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6E58CD" w:rsidRDefault="00307037" w:rsidP="00164448">
            <w:pPr>
              <w:tabs>
                <w:tab w:val="left" w:pos="1080"/>
              </w:tabs>
            </w:pPr>
            <w:r w:rsidRPr="006E58CD">
              <w:t>Številka JN:</w:t>
            </w:r>
          </w:p>
        </w:tc>
        <w:tc>
          <w:tcPr>
            <w:tcW w:w="3240" w:type="dxa"/>
          </w:tcPr>
          <w:p w:rsidR="00307037" w:rsidRPr="006E58CD" w:rsidRDefault="00482CF5" w:rsidP="00164448">
            <w:pPr>
              <w:tabs>
                <w:tab w:val="left" w:pos="1080"/>
              </w:tabs>
              <w:rPr>
                <w:b/>
              </w:rPr>
            </w:pPr>
            <w:r w:rsidRPr="00482CF5">
              <w:rPr>
                <w:b/>
              </w:rPr>
              <w:t>JN-0039/2023</w:t>
            </w:r>
          </w:p>
        </w:tc>
      </w:tr>
      <w:tr w:rsidR="00307037" w:rsidRPr="00C40C27" w:rsidTr="006E58CD">
        <w:trPr>
          <w:trHeight w:val="80"/>
        </w:trPr>
        <w:tc>
          <w:tcPr>
            <w:tcW w:w="1510" w:type="dxa"/>
          </w:tcPr>
          <w:p w:rsidR="00307037" w:rsidRPr="006E58CD" w:rsidRDefault="00307037" w:rsidP="00164448">
            <w:pPr>
              <w:tabs>
                <w:tab w:val="left" w:pos="1080"/>
              </w:tabs>
            </w:pPr>
            <w:r w:rsidRPr="006E58CD">
              <w:rPr>
                <w:lang w:eastAsia="en-US"/>
              </w:rPr>
              <w:t>Datum:</w:t>
            </w:r>
          </w:p>
        </w:tc>
        <w:tc>
          <w:tcPr>
            <w:tcW w:w="3240" w:type="dxa"/>
          </w:tcPr>
          <w:p w:rsidR="00307037" w:rsidRPr="006E58CD" w:rsidRDefault="007F769A" w:rsidP="00090678">
            <w:pPr>
              <w:rPr>
                <w:rFonts w:cs="Arial"/>
              </w:rPr>
            </w:pPr>
            <w:r>
              <w:rPr>
                <w:b/>
              </w:rPr>
              <w:t>4.1.2023</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8C5C5F" w:rsidRDefault="008C5C5F" w:rsidP="008C5C5F">
      <w:pPr>
        <w:jc w:val="both"/>
        <w:rPr>
          <w:rFonts w:cs="Arial"/>
          <w:b/>
        </w:rPr>
      </w:pPr>
    </w:p>
    <w:p w:rsidR="00BD19D0" w:rsidRDefault="00232CD6" w:rsidP="00644050">
      <w:pPr>
        <w:pStyle w:val="BodyText"/>
        <w:jc w:val="center"/>
        <w:outlineLvl w:val="0"/>
        <w:rPr>
          <w:rFonts w:cs="Arial"/>
          <w:b/>
        </w:rPr>
      </w:pPr>
      <w:r w:rsidRPr="00232CD6">
        <w:rPr>
          <w:rFonts w:cs="Arial"/>
          <w:b/>
        </w:rPr>
        <w:t>NAKUP UZ APARATOV ZA RAZLIČNE ODDELKE</w:t>
      </w: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232CD6" w:rsidRDefault="00232CD6"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lastRenderedPageBreak/>
        <w:t>POVABILO K ODDAJI PONUDBE</w:t>
      </w:r>
    </w:p>
    <w:p w:rsidR="00DE289E" w:rsidRPr="00DE289E" w:rsidRDefault="00DE289E" w:rsidP="00DE289E">
      <w:pPr>
        <w:jc w:val="both"/>
        <w:rPr>
          <w:rFonts w:cs="Arial"/>
        </w:rPr>
      </w:pPr>
    </w:p>
    <w:p w:rsidR="00DE289E" w:rsidRPr="006E58CD" w:rsidRDefault="00DE289E" w:rsidP="00CC0BCA">
      <w:pPr>
        <w:jc w:val="both"/>
        <w:rPr>
          <w:rFonts w:cs="Arial"/>
        </w:rPr>
      </w:pPr>
      <w:r w:rsidRPr="007F769A">
        <w:t>Na podlagi Zakona o javnem naroča</w:t>
      </w:r>
      <w:r w:rsidR="00272D91" w:rsidRPr="007F769A">
        <w:t>nju (</w:t>
      </w:r>
      <w:r w:rsidRPr="007F769A">
        <w:t>v nadaljevanju</w:t>
      </w:r>
      <w:r w:rsidR="00272D91" w:rsidRPr="007F769A">
        <w:t>:</w:t>
      </w:r>
      <w:r w:rsidRPr="007F769A">
        <w:t xml:space="preserve"> ZJN-3), ONKOLOŠKI INŠTITUT LJUBLJANA, Zaloška cesta 2, 1000 Ljubljana</w:t>
      </w:r>
      <w:r w:rsidRPr="007F769A">
        <w:rPr>
          <w:rFonts w:cs="Arial"/>
        </w:rPr>
        <w:t xml:space="preserve">, vabi ponudnike k predložitvi ponudbe v skladu z razpisna dokumentacija po </w:t>
      </w:r>
      <w:r w:rsidR="006A1E3C" w:rsidRPr="007F769A">
        <w:rPr>
          <w:rFonts w:cs="Arial"/>
        </w:rPr>
        <w:t xml:space="preserve">odprtem </w:t>
      </w:r>
      <w:r w:rsidRPr="007F769A">
        <w:rPr>
          <w:rFonts w:cs="Arial"/>
        </w:rPr>
        <w:t xml:space="preserve">postopku, za predmet naročila </w:t>
      </w:r>
      <w:r w:rsidR="000D7DBA" w:rsidRPr="007F769A">
        <w:rPr>
          <w:rFonts w:cs="Arial"/>
        </w:rPr>
        <w:t>»</w:t>
      </w:r>
      <w:r w:rsidR="00232CD6" w:rsidRPr="007F769A">
        <w:rPr>
          <w:rFonts w:cs="Arial"/>
        </w:rPr>
        <w:t>NAKUP UZ APARATOV ZA RAZLIČNE ODDELKE</w:t>
      </w:r>
      <w:r w:rsidR="000D7DBA" w:rsidRPr="007F769A">
        <w:rPr>
          <w:rFonts w:cs="Arial"/>
        </w:rPr>
        <w:t>«</w:t>
      </w:r>
      <w:r w:rsidRPr="007F769A">
        <w:rPr>
          <w:b/>
          <w:sz w:val="24"/>
          <w:szCs w:val="24"/>
        </w:rPr>
        <w:t xml:space="preserve"> </w:t>
      </w:r>
      <w:r w:rsidR="00A31A1E" w:rsidRPr="007F769A">
        <w:rPr>
          <w:b/>
          <w:sz w:val="24"/>
          <w:szCs w:val="24"/>
          <w:u w:val="single"/>
        </w:rPr>
        <w:t xml:space="preserve">do </w:t>
      </w:r>
      <w:r w:rsidR="007F769A" w:rsidRPr="007F769A">
        <w:rPr>
          <w:b/>
          <w:sz w:val="24"/>
          <w:szCs w:val="24"/>
          <w:u w:val="single"/>
        </w:rPr>
        <w:t>7.2</w:t>
      </w:r>
      <w:r w:rsidR="00EA5DAB" w:rsidRPr="007F769A">
        <w:rPr>
          <w:b/>
          <w:sz w:val="24"/>
          <w:szCs w:val="24"/>
          <w:u w:val="single"/>
        </w:rPr>
        <w:t>.2024</w:t>
      </w:r>
      <w:r w:rsidR="00A31A1E" w:rsidRPr="007F769A">
        <w:rPr>
          <w:b/>
          <w:sz w:val="24"/>
          <w:szCs w:val="24"/>
          <w:u w:val="single"/>
        </w:rPr>
        <w:t xml:space="preserve"> </w:t>
      </w:r>
      <w:r w:rsidRPr="007F769A">
        <w:rPr>
          <w:b/>
          <w:sz w:val="24"/>
          <w:szCs w:val="24"/>
          <w:u w:val="single"/>
        </w:rPr>
        <w:t>do 10:00 ure.</w:t>
      </w:r>
    </w:p>
    <w:p w:rsidR="00DE289E" w:rsidRPr="006E58CD" w:rsidRDefault="00DE289E" w:rsidP="00DE289E">
      <w:pPr>
        <w:jc w:val="both"/>
        <w:rPr>
          <w:b/>
        </w:rPr>
      </w:pPr>
    </w:p>
    <w:p w:rsidR="00272D91" w:rsidRPr="006E58CD" w:rsidRDefault="00272D91" w:rsidP="00272D91">
      <w:pPr>
        <w:jc w:val="both"/>
      </w:pPr>
      <w:r w:rsidRPr="006E58CD">
        <w:t xml:space="preserve">Ponudniki predložijo elektronsko ponudbo preko naslednje povezave: </w:t>
      </w:r>
      <w:hyperlink r:id="rId8" w:history="1">
        <w:r w:rsidRPr="006E58CD">
          <w:rPr>
            <w:rStyle w:val="Hyperlink"/>
            <w:b/>
          </w:rPr>
          <w:t>https://ejn.gov.si/e-oddaja</w:t>
        </w:r>
      </w:hyperlink>
      <w:r w:rsidRPr="006E58CD">
        <w:rPr>
          <w:b/>
        </w:rPr>
        <w:t>.</w:t>
      </w:r>
    </w:p>
    <w:p w:rsidR="00272D91" w:rsidRPr="006E58CD" w:rsidRDefault="00272D91" w:rsidP="00272D91">
      <w:pPr>
        <w:jc w:val="both"/>
      </w:pPr>
    </w:p>
    <w:p w:rsidR="00272D91" w:rsidRPr="006E58CD" w:rsidRDefault="00272D91" w:rsidP="00272D91">
      <w:pPr>
        <w:jc w:val="both"/>
        <w:rPr>
          <w:rFonts w:cs="Arial"/>
          <w:b/>
        </w:rPr>
      </w:pPr>
      <w:r w:rsidRPr="006E58CD">
        <w:rPr>
          <w:rFonts w:cs="Arial"/>
        </w:rPr>
        <w:t xml:space="preserve">Ponudniki morajo ponudbe predložiti v informacijski sistem e-JN na spletnem naslovu </w:t>
      </w:r>
      <w:hyperlink r:id="rId9" w:history="1">
        <w:r w:rsidRPr="006E58CD">
          <w:rPr>
            <w:rStyle w:val="Hyperlink"/>
            <w:rFonts w:cs="Arial"/>
          </w:rPr>
          <w:t>https://ejn.gov.si/eJN2</w:t>
        </w:r>
      </w:hyperlink>
      <w:r w:rsidRPr="006E58CD">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6E58CD">
          <w:rPr>
            <w:rStyle w:val="Hyperlink"/>
            <w:rFonts w:cs="Arial"/>
            <w:b/>
          </w:rPr>
          <w:t>https://ejn.gov.si/documents/10193/191051/ejn_Navodila_za_uporabo_ponudniki.pdf</w:t>
        </w:r>
      </w:hyperlink>
      <w:r w:rsidRPr="006E58CD">
        <w:rPr>
          <w:rFonts w:cs="Arial"/>
          <w:b/>
        </w:rPr>
        <w:t>.</w:t>
      </w:r>
    </w:p>
    <w:p w:rsidR="00272D91" w:rsidRPr="006E58CD" w:rsidRDefault="00272D91" w:rsidP="00272D91">
      <w:pPr>
        <w:jc w:val="both"/>
        <w:rPr>
          <w:rFonts w:cs="Arial"/>
        </w:rPr>
      </w:pPr>
    </w:p>
    <w:p w:rsidR="00272D91" w:rsidRPr="006E58CD" w:rsidRDefault="00272D91" w:rsidP="00272D91">
      <w:pPr>
        <w:jc w:val="both"/>
        <w:rPr>
          <w:rFonts w:cs="Arial"/>
          <w:b/>
        </w:rPr>
      </w:pPr>
      <w:r w:rsidRPr="006E58CD">
        <w:rPr>
          <w:rFonts w:cs="Arial"/>
        </w:rPr>
        <w:t xml:space="preserve">Ponudnik se mora pred oddajo ponudbe registrirati na spletnem naslovu </w:t>
      </w:r>
      <w:hyperlink r:id="rId11" w:history="1">
        <w:r w:rsidRPr="006E58CD">
          <w:rPr>
            <w:rStyle w:val="Hyperlink"/>
            <w:rFonts w:cs="Arial"/>
            <w:b/>
          </w:rPr>
          <w:t>https://ejn.gov.si/eJN2</w:t>
        </w:r>
      </w:hyperlink>
      <w:r w:rsidRPr="006E58CD">
        <w:rPr>
          <w:rFonts w:cs="Arial"/>
          <w:b/>
        </w:rPr>
        <w:t>,</w:t>
      </w:r>
      <w:r w:rsidRPr="006E58CD">
        <w:rPr>
          <w:rFonts w:cs="Arial"/>
        </w:rPr>
        <w:t xml:space="preserve"> v skladu z Navodili za uporabo e-JN. Če je ponudnik že registriran v informacijski sistem e-JN, se v aplikacijo prijavi na istem naslovu.</w:t>
      </w:r>
    </w:p>
    <w:p w:rsidR="00272D91" w:rsidRPr="006E58CD" w:rsidRDefault="00272D91" w:rsidP="00272D91">
      <w:pPr>
        <w:jc w:val="both"/>
        <w:rPr>
          <w:rFonts w:cs="Arial"/>
        </w:rPr>
      </w:pPr>
    </w:p>
    <w:p w:rsidR="00272D91" w:rsidRPr="006E58CD" w:rsidRDefault="00272D91" w:rsidP="00272D91">
      <w:pPr>
        <w:jc w:val="both"/>
        <w:rPr>
          <w:rFonts w:cs="Arial"/>
        </w:rPr>
      </w:pPr>
      <w:r w:rsidRPr="006E58CD">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6E58CD">
        <w:rPr>
          <w:rFonts w:cs="Arial"/>
        </w:rPr>
        <w:t>odl</w:t>
      </w:r>
      <w:proofErr w:type="spellEnd"/>
      <w:r w:rsidRPr="006E58CD">
        <w:rPr>
          <w:rFonts w:cs="Arial"/>
        </w:rPr>
        <w:t>. US in 20/18 – OROZ631). Z oddajo ponudbe je le-ta zavezujoča za čas, naveden v ponudbi, razen če jo uporabnik ponudnika umakne ali spremeni pred potekom roka za oddajo ponudb.</w:t>
      </w:r>
    </w:p>
    <w:p w:rsidR="00272D91" w:rsidRPr="006E58CD" w:rsidRDefault="00272D91" w:rsidP="00272D91">
      <w:pPr>
        <w:jc w:val="both"/>
        <w:rPr>
          <w:rFonts w:cs="Arial"/>
        </w:rPr>
      </w:pPr>
    </w:p>
    <w:p w:rsidR="00272D91" w:rsidRPr="006E58CD" w:rsidRDefault="00272D91" w:rsidP="00272D91">
      <w:pPr>
        <w:jc w:val="both"/>
        <w:rPr>
          <w:szCs w:val="22"/>
          <w:lang w:eastAsia="en-US"/>
        </w:rPr>
      </w:pPr>
      <w:r w:rsidRPr="006E58CD">
        <w:rPr>
          <w:rFonts w:cs="Arial"/>
        </w:rPr>
        <w:t>Ponudba se šteje za pravočasno oddano, če jo naročnik prejme preko sistema e-JN https://ejn.gov.si/eJN2 najkasneje do zgoraj navedenega roka</w:t>
      </w:r>
      <w:r w:rsidRPr="006E58CD">
        <w:t>. Za oddano ponudbo se šteje ponudba, ki je v informacijskem sistemu e-JN označena s statusom »ODDANO«.</w:t>
      </w:r>
    </w:p>
    <w:p w:rsidR="00272D91" w:rsidRPr="006E58CD" w:rsidRDefault="00272D91" w:rsidP="00272D91">
      <w:pPr>
        <w:jc w:val="both"/>
      </w:pPr>
    </w:p>
    <w:p w:rsidR="00272D91" w:rsidRPr="006E58CD" w:rsidRDefault="00272D91" w:rsidP="00272D91">
      <w:pPr>
        <w:jc w:val="both"/>
      </w:pPr>
      <w:r w:rsidRPr="006E58CD">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6E58CD" w:rsidRDefault="00272D91" w:rsidP="00272D91">
      <w:pPr>
        <w:jc w:val="both"/>
      </w:pPr>
    </w:p>
    <w:p w:rsidR="00272D91" w:rsidRPr="006E58CD" w:rsidRDefault="00272D91" w:rsidP="00272D91">
      <w:pPr>
        <w:jc w:val="both"/>
      </w:pPr>
      <w:r w:rsidRPr="006E58CD">
        <w:t>Po preteku roka za predložitev ponudb ponudbe ne bo več mogoče oddati.</w:t>
      </w:r>
    </w:p>
    <w:p w:rsidR="00272D91" w:rsidRPr="006E58CD" w:rsidRDefault="00272D91" w:rsidP="00272D91">
      <w:pPr>
        <w:jc w:val="both"/>
      </w:pPr>
    </w:p>
    <w:p w:rsidR="00272D91" w:rsidRPr="006E58CD" w:rsidRDefault="00272D91" w:rsidP="00272D91">
      <w:pPr>
        <w:jc w:val="both"/>
        <w:rPr>
          <w:b/>
        </w:rPr>
      </w:pPr>
      <w:r w:rsidRPr="006E58CD">
        <w:rPr>
          <w:b/>
        </w:rPr>
        <w:t>ODPIRANJE PONUDB</w:t>
      </w:r>
    </w:p>
    <w:p w:rsidR="00272D91" w:rsidRPr="006E58CD" w:rsidRDefault="00272D91" w:rsidP="00272D91">
      <w:pPr>
        <w:jc w:val="both"/>
      </w:pPr>
    </w:p>
    <w:p w:rsidR="00272D91" w:rsidRPr="00A74055" w:rsidRDefault="00272D91" w:rsidP="00272D91">
      <w:pPr>
        <w:jc w:val="both"/>
        <w:rPr>
          <w:rFonts w:cs="Arial"/>
        </w:rPr>
      </w:pPr>
      <w:r w:rsidRPr="006E58CD">
        <w:rPr>
          <w:rFonts w:cs="Arial"/>
        </w:rPr>
        <w:t xml:space="preserve">Odpiranje ponudb bo potekalo avtomatično v informacijskem sistemu </w:t>
      </w:r>
      <w:hyperlink r:id="rId12" w:history="1">
        <w:r w:rsidRPr="006E58CD">
          <w:rPr>
            <w:rStyle w:val="Hyperlink"/>
            <w:rFonts w:cs="Arial"/>
          </w:rPr>
          <w:t>https://ejn.gov.si/eJN2</w:t>
        </w:r>
      </w:hyperlink>
      <w:r w:rsidRPr="006E58CD">
        <w:rPr>
          <w:rFonts w:cs="Arial"/>
        </w:rPr>
        <w:t xml:space="preserve">, dne </w:t>
      </w:r>
      <w:r w:rsidR="007F769A">
        <w:rPr>
          <w:b/>
          <w:sz w:val="24"/>
          <w:szCs w:val="24"/>
          <w:u w:val="single"/>
        </w:rPr>
        <w:t>7.2.2024</w:t>
      </w:r>
      <w:r w:rsidR="00090678" w:rsidRPr="006E58CD">
        <w:rPr>
          <w:b/>
          <w:sz w:val="24"/>
          <w:szCs w:val="24"/>
          <w:u w:val="single"/>
        </w:rPr>
        <w:t xml:space="preserve"> </w:t>
      </w:r>
      <w:r w:rsidRPr="006E58CD">
        <w:rPr>
          <w:b/>
          <w:sz w:val="24"/>
          <w:szCs w:val="24"/>
          <w:u w:val="single"/>
        </w:rPr>
        <w:t xml:space="preserve">in se bo začelo ob </w:t>
      </w:r>
      <w:r w:rsidR="00217CAC" w:rsidRPr="006E58CD">
        <w:rPr>
          <w:b/>
          <w:sz w:val="24"/>
          <w:szCs w:val="24"/>
          <w:u w:val="single"/>
        </w:rPr>
        <w:t>11:00</w:t>
      </w:r>
      <w:r w:rsidRPr="006E58CD">
        <w:rPr>
          <w:b/>
          <w:sz w:val="24"/>
          <w:szCs w:val="24"/>
          <w:u w:val="single"/>
        </w:rPr>
        <w:t xml:space="preserve"> uri</w:t>
      </w:r>
      <w:r w:rsidRPr="006E58CD">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w:t>
      </w:r>
      <w:proofErr w:type="spellStart"/>
      <w:r w:rsidRPr="00A74055">
        <w:t>pdf</w:t>
      </w:r>
      <w:proofErr w:type="spellEnd"/>
      <w:r w:rsidRPr="00A74055">
        <w:t xml:space="preserve">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00D9B" w:rsidP="00CC0BCA">
            <w:pPr>
              <w:autoSpaceDE w:val="0"/>
              <w:autoSpaceDN w:val="0"/>
              <w:jc w:val="center"/>
              <w:rPr>
                <w:rFonts w:cs="Arial"/>
                <w:b/>
              </w:rPr>
            </w:pPr>
            <w:r>
              <w:t>generalni</w:t>
            </w:r>
            <w:r w:rsidR="00217CAC">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362593" w:rsidRDefault="00DE289E" w:rsidP="00DE289E">
      <w:pPr>
        <w:jc w:val="both"/>
        <w:rPr>
          <w:u w:val="single"/>
        </w:rPr>
      </w:pPr>
      <w:r w:rsidRPr="00DE289E">
        <w:t xml:space="preserve">Naročnik oddaja naročilo </w:t>
      </w:r>
      <w:bookmarkStart w:id="1" w:name="OddajaNarocila"/>
      <w:r w:rsidRPr="00DE289E">
        <w:t>»</w:t>
      </w:r>
      <w:bookmarkEnd w:id="1"/>
      <w:r w:rsidR="00232CD6" w:rsidRPr="00232CD6">
        <w:t>NAKUP UZ APARATOV ZA RAZLIČNE ODDELKE</w:t>
      </w:r>
      <w:r w:rsidRPr="00DE289E">
        <w:t>«</w:t>
      </w:r>
      <w:r w:rsidR="001176A2">
        <w:t xml:space="preserve"> </w:t>
      </w:r>
      <w:r w:rsidR="00362593" w:rsidRPr="00362593">
        <w:t xml:space="preserve">po sklopih. Naročnik bo izbral ponudnike za vsak posamezen sklop posebej. Ponudnik mora ponuditi vse razpisane vrste blaga (delne ponudbe niso dovoljene) pri posameznem sklopu, ki ga bo ponudil. </w:t>
      </w:r>
      <w:r w:rsidR="00362593" w:rsidRPr="00362593">
        <w:rPr>
          <w:u w:val="single"/>
        </w:rPr>
        <w:t>V primeru, da ponudnik ne ponudi vseh postavk v posameznem sklopu, bo naročn</w:t>
      </w:r>
      <w:r w:rsidR="00EA5DAB">
        <w:rPr>
          <w:u w:val="single"/>
        </w:rPr>
        <w:t>i</w:t>
      </w:r>
      <w:r w:rsidR="00362593" w:rsidRPr="00362593">
        <w:rPr>
          <w:u w:val="single"/>
        </w:rPr>
        <w:t xml:space="preserve">k takega ponudnika za ta sklop izločil iz </w:t>
      </w:r>
      <w:r w:rsidR="00EA5DAB" w:rsidRPr="00362593">
        <w:rPr>
          <w:u w:val="single"/>
        </w:rPr>
        <w:t>nadaljnjega</w:t>
      </w:r>
      <w:r w:rsidR="00362593" w:rsidRPr="00362593">
        <w:rPr>
          <w:u w:val="single"/>
        </w:rPr>
        <w:t xml:space="preserve"> postopka.</w:t>
      </w:r>
      <w:r w:rsidRPr="00362593">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 xml:space="preserve">navesti vse podizvajalce ter vsak del javnega naročila, ki ga namerava oddati v </w:t>
      </w:r>
      <w:proofErr w:type="spellStart"/>
      <w:r w:rsidRPr="00DE289E">
        <w:t>podizvajanje</w:t>
      </w:r>
      <w:proofErr w:type="spellEnd"/>
      <w:r w:rsidRPr="00DE289E">
        <w:t>,</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 xml:space="preserve">Obveznosti iz te točke veljajo tudi za podizvajalce podizvajalcev glavnega izvajalca ali nadaljnje podizvajalce v </w:t>
      </w:r>
      <w:proofErr w:type="spellStart"/>
      <w:r w:rsidRPr="00DE289E">
        <w:t>podizvajalski</w:t>
      </w:r>
      <w:proofErr w:type="spellEnd"/>
      <w:r w:rsidRPr="00DE289E">
        <w:t xml:space="preserve">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Default="00DE289E" w:rsidP="00DE289E">
      <w:pPr>
        <w:autoSpaceDE w:val="0"/>
        <w:autoSpaceDN w:val="0"/>
        <w:adjustRightInd w:val="0"/>
        <w:jc w:val="both"/>
        <w:rPr>
          <w:rFonts w:cs="Arial"/>
          <w:color w:val="000000"/>
        </w:rPr>
      </w:pPr>
    </w:p>
    <w:p w:rsidR="00362593" w:rsidRDefault="00362593" w:rsidP="00DE289E">
      <w:pPr>
        <w:autoSpaceDE w:val="0"/>
        <w:autoSpaceDN w:val="0"/>
        <w:adjustRightInd w:val="0"/>
        <w:jc w:val="both"/>
        <w:rPr>
          <w:rFonts w:cs="Arial"/>
          <w:color w:val="000000"/>
        </w:rPr>
      </w:pPr>
    </w:p>
    <w:p w:rsidR="00362593" w:rsidRDefault="00362593"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lastRenderedPageBreak/>
        <w:t>Pojasnila razpisne dokumentacije</w:t>
      </w:r>
    </w:p>
    <w:p w:rsidR="00DE289E" w:rsidRPr="00DE289E" w:rsidRDefault="00DE289E" w:rsidP="00DE289E">
      <w:pPr>
        <w:tabs>
          <w:tab w:val="left" w:pos="708"/>
        </w:tabs>
        <w:jc w:val="both"/>
        <w:rPr>
          <w:b/>
        </w:rPr>
      </w:pPr>
    </w:p>
    <w:p w:rsidR="00DE289E" w:rsidRPr="004F0E9C" w:rsidRDefault="00DE289E" w:rsidP="00DE289E">
      <w:pPr>
        <w:jc w:val="both"/>
      </w:pPr>
      <w:r w:rsidRPr="004F0E9C">
        <w:t>Pojasnila o vsebini dokumentacije v zvezi z oddajo javnega naročila se lahko zahtevajo le v pisni obliki preko Portala javnih naročil. Pojasnila bodo posredovana na Portal javnih naročil.</w:t>
      </w:r>
    </w:p>
    <w:p w:rsidR="00DE289E" w:rsidRPr="004F0E9C" w:rsidRDefault="00DE289E" w:rsidP="00DE289E">
      <w:pPr>
        <w:jc w:val="both"/>
      </w:pPr>
    </w:p>
    <w:p w:rsidR="00DE289E" w:rsidRPr="00DE289E" w:rsidRDefault="00DE289E" w:rsidP="00DE289E">
      <w:pPr>
        <w:jc w:val="both"/>
        <w:rPr>
          <w:b/>
          <w:sz w:val="24"/>
          <w:szCs w:val="24"/>
          <w:u w:val="single"/>
        </w:rPr>
      </w:pPr>
      <w:r w:rsidRPr="00DF4254">
        <w:rPr>
          <w:b/>
          <w:sz w:val="24"/>
          <w:szCs w:val="24"/>
          <w:u w:val="single"/>
        </w:rPr>
        <w:t xml:space="preserve">Rok za postavitev vprašanj: </w:t>
      </w:r>
      <w:r w:rsidR="007F769A">
        <w:rPr>
          <w:b/>
          <w:sz w:val="24"/>
          <w:szCs w:val="24"/>
          <w:u w:val="single"/>
        </w:rPr>
        <w:t>26.1.2024</w:t>
      </w:r>
      <w:r w:rsidRPr="00DF4254">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Default="00DE289E" w:rsidP="00DE289E">
      <w:pPr>
        <w:jc w:val="both"/>
        <w:rPr>
          <w:rFonts w:cs="Arial"/>
        </w:rPr>
      </w:pPr>
      <w:r w:rsidRPr="00DE289E">
        <w:rPr>
          <w:rFonts w:cs="Arial"/>
        </w:rPr>
        <w:t xml:space="preserve">Ponudnik nosi vse stroške, povezane s pripravo in predložitvijo ponudbe, vključno s stroški </w:t>
      </w:r>
      <w:proofErr w:type="spellStart"/>
      <w:r w:rsidRPr="00DE289E">
        <w:rPr>
          <w:rFonts w:cs="Arial"/>
        </w:rPr>
        <w:t>prospektnega</w:t>
      </w:r>
      <w:proofErr w:type="spellEnd"/>
      <w:r w:rsidRPr="00DE289E">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870009">
      <w:pPr>
        <w:numPr>
          <w:ilvl w:val="1"/>
          <w:numId w:val="1"/>
        </w:numPr>
        <w:jc w:val="both"/>
        <w:rPr>
          <w:b/>
        </w:rPr>
      </w:pPr>
      <w:r w:rsidRPr="00DE289E">
        <w:rPr>
          <w:b/>
        </w:rPr>
        <w:lastRenderedPageBreak/>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362593" w:rsidRDefault="00362593" w:rsidP="00DE289E"/>
    <w:p w:rsidR="00DE289E" w:rsidRPr="00DE289E" w:rsidRDefault="00DE289E" w:rsidP="00870009">
      <w:pPr>
        <w:numPr>
          <w:ilvl w:val="1"/>
          <w:numId w:val="1"/>
        </w:numPr>
        <w:jc w:val="both"/>
        <w:rPr>
          <w:b/>
        </w:rPr>
      </w:pPr>
      <w:r w:rsidRPr="00DE289E">
        <w:rPr>
          <w:b/>
        </w:rPr>
        <w:t>Rok plačila</w:t>
      </w:r>
    </w:p>
    <w:p w:rsidR="00FC277D" w:rsidRDefault="00FC277D" w:rsidP="00DE289E">
      <w:pPr>
        <w:jc w:val="both"/>
      </w:pPr>
    </w:p>
    <w:p w:rsidR="00FC277D" w:rsidRPr="00DE1A5A" w:rsidRDefault="00DB057F" w:rsidP="00DE289E">
      <w:pPr>
        <w:jc w:val="both"/>
        <w:rPr>
          <w:u w:val="single"/>
        </w:rPr>
      </w:pPr>
      <w:r>
        <w:t>Plačilni rok je 6</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r w:rsidR="00DE1A5A" w:rsidRPr="004729DB">
        <w:rPr>
          <w:u w:val="single"/>
        </w:rPr>
        <w:t>Ponudnik lahko izda račun po končnem prevzemu aparata.</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r w:rsidR="00362593">
        <w:rPr>
          <w:noProof/>
          <w:szCs w:val="24"/>
        </w:rPr>
        <w:t xml:space="preserve"> za vsak posamezen sklop</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12362D" w:rsidRDefault="0012362D" w:rsidP="00DE289E">
      <w:pPr>
        <w:jc w:val="both"/>
        <w:rPr>
          <w:noProof/>
          <w:szCs w:val="24"/>
        </w:rPr>
      </w:pPr>
    </w:p>
    <w:p w:rsidR="00362593" w:rsidRPr="00DE289E" w:rsidRDefault="00362593" w:rsidP="00DE289E">
      <w:pPr>
        <w:jc w:val="both"/>
        <w:rPr>
          <w:noProof/>
          <w:szCs w:val="24"/>
        </w:rPr>
      </w:pPr>
    </w:p>
    <w:p w:rsidR="00465F88" w:rsidRPr="00465F88" w:rsidRDefault="00465F88" w:rsidP="00870009">
      <w:pPr>
        <w:numPr>
          <w:ilvl w:val="1"/>
          <w:numId w:val="1"/>
        </w:numPr>
        <w:jc w:val="both"/>
        <w:rPr>
          <w:b/>
        </w:rPr>
      </w:pPr>
      <w:r w:rsidRPr="00465F88">
        <w:rPr>
          <w:b/>
          <w:noProof/>
          <w:szCs w:val="24"/>
        </w:rPr>
        <w:lastRenderedPageBreak/>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8560C0" w:rsidRPr="00465F88" w:rsidRDefault="008560C0" w:rsidP="00465F88">
      <w:pPr>
        <w:pStyle w:val="Poglavje1"/>
        <w:numPr>
          <w:ilvl w:val="0"/>
          <w:numId w:val="0"/>
        </w:numPr>
        <w:ind w:left="703" w:hanging="703"/>
        <w:rPr>
          <w:b w:val="0"/>
          <w:i w:val="0"/>
          <w:noProof/>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 xml:space="preserve">Naročnik ne odgovarja za škodo, ki bi utegnila nastati ponudnikom zaradi ustavitve postopka, zavrnitve vseh ponudb ali izbranemu ponudniku zaradi </w:t>
      </w:r>
      <w:proofErr w:type="spellStart"/>
      <w:r w:rsidRPr="00DE289E">
        <w:t>nesklenitve</w:t>
      </w:r>
      <w:proofErr w:type="spellEnd"/>
      <w:r w:rsidRPr="00DE289E">
        <w:t xml:space="preser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 xml:space="preserve">Pogodba preneha veljati, če je naročnik seznanjen, da je pristojni državni organ ali sodišče s pravnomočno odločitvijo ugotovilo kršitev delovne, </w:t>
      </w:r>
      <w:proofErr w:type="spellStart"/>
      <w:r w:rsidRPr="00DE289E">
        <w:t>okoljske</w:t>
      </w:r>
      <w:proofErr w:type="spellEnd"/>
      <w:r w:rsidRPr="00DE289E">
        <w:t xml:space="preserv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E7254A" w:rsidRDefault="00DE289E" w:rsidP="00870009">
      <w:pPr>
        <w:numPr>
          <w:ilvl w:val="1"/>
          <w:numId w:val="1"/>
        </w:numPr>
        <w:jc w:val="both"/>
        <w:rPr>
          <w:b/>
        </w:rPr>
      </w:pPr>
      <w:r w:rsidRPr="00E7254A">
        <w:rPr>
          <w:b/>
        </w:rPr>
        <w:t>Finančna zavarovanja</w:t>
      </w:r>
    </w:p>
    <w:p w:rsidR="00DE289E" w:rsidRPr="00E7254A" w:rsidRDefault="00DE289E" w:rsidP="00DE289E">
      <w:pPr>
        <w:tabs>
          <w:tab w:val="left" w:pos="708"/>
        </w:tabs>
        <w:jc w:val="both"/>
        <w:rPr>
          <w:b/>
        </w:rPr>
      </w:pPr>
    </w:p>
    <w:p w:rsidR="00DE289E" w:rsidRPr="00E7254A" w:rsidRDefault="00DE289E" w:rsidP="00DE289E">
      <w:pPr>
        <w:jc w:val="both"/>
      </w:pPr>
      <w:r w:rsidRPr="00E7254A">
        <w:t>Ponudnik mora za zavarovanje izpolnitve svoje obveznosti do naročnika naročniku predložiti spodaj zahtevana zavarovanja, ki morajo biti brezpogojna in plačljiva na prvi poziv. Uporabljena valuta mora biti enaka valuti javnega naročila.</w:t>
      </w:r>
    </w:p>
    <w:p w:rsidR="00DE289E" w:rsidRPr="00E7254A" w:rsidRDefault="00DE289E" w:rsidP="00DE289E">
      <w:pPr>
        <w:jc w:val="both"/>
        <w:rPr>
          <w:rFonts w:cs="Arial"/>
        </w:rPr>
      </w:pPr>
    </w:p>
    <w:p w:rsidR="00DE289E" w:rsidRPr="00E7254A" w:rsidRDefault="00DE289E" w:rsidP="00870009">
      <w:pPr>
        <w:numPr>
          <w:ilvl w:val="2"/>
          <w:numId w:val="1"/>
        </w:numPr>
        <w:jc w:val="both"/>
      </w:pPr>
      <w:r w:rsidRPr="00E7254A">
        <w:rPr>
          <w:b/>
        </w:rPr>
        <w:lastRenderedPageBreak/>
        <w:t xml:space="preserve">Zavarovanje za dobro izvedbo pogodbenih obveznosti za ponujeno opremo </w:t>
      </w:r>
    </w:p>
    <w:p w:rsidR="00DE289E" w:rsidRPr="00E7254A" w:rsidRDefault="00DE289E" w:rsidP="00DE289E">
      <w:pPr>
        <w:jc w:val="both"/>
        <w:rPr>
          <w:rFonts w:cs="Arial"/>
        </w:rPr>
      </w:pPr>
    </w:p>
    <w:p w:rsidR="00DE289E" w:rsidRPr="00E7254A" w:rsidRDefault="00DE289E" w:rsidP="00DE289E">
      <w:pPr>
        <w:jc w:val="both"/>
        <w:rPr>
          <w:rFonts w:cs="Arial"/>
        </w:rPr>
      </w:pPr>
      <w:r w:rsidRPr="00E7254A">
        <w:t xml:space="preserve">Izbrani ponudnik mora naročniku najkasneje </w:t>
      </w:r>
      <w:r w:rsidRPr="00E7254A">
        <w:rPr>
          <w:rFonts w:cs="Arial"/>
        </w:rPr>
        <w:t>deset dni od sklenitve pogodbe</w:t>
      </w:r>
      <w:r w:rsidRPr="00E7254A">
        <w:t xml:space="preserve"> predložiti zavarovanje za vso opremo, in sicer bančno garancijo </w:t>
      </w:r>
      <w:r w:rsidRPr="00E7254A">
        <w:rPr>
          <w:rFonts w:cs="Arial"/>
        </w:rPr>
        <w:t xml:space="preserve">za dobro izvedbo pogodbenih obveznosti, in sicer v </w:t>
      </w:r>
      <w:r w:rsidRPr="00E7254A">
        <w:rPr>
          <w:rFonts w:cs="Arial"/>
          <w:b/>
        </w:rPr>
        <w:t xml:space="preserve">višini </w:t>
      </w:r>
      <w:r w:rsidRPr="00E7254A">
        <w:rPr>
          <w:b/>
        </w:rPr>
        <w:t xml:space="preserve">10 % pogodbene vrednosti </w:t>
      </w:r>
      <w:r w:rsidR="007124F6" w:rsidRPr="00E7254A">
        <w:rPr>
          <w:b/>
        </w:rPr>
        <w:t xml:space="preserve">v EUR </w:t>
      </w:r>
      <w:r w:rsidRPr="00E7254A">
        <w:rPr>
          <w:b/>
        </w:rPr>
        <w:t>z DDV</w:t>
      </w:r>
      <w:r w:rsidR="00AA096E" w:rsidRPr="00E7254A">
        <w:rPr>
          <w:b/>
        </w:rPr>
        <w:t xml:space="preserve"> za opremo</w:t>
      </w:r>
      <w:r w:rsidR="00F660C2">
        <w:rPr>
          <w:b/>
        </w:rPr>
        <w:t xml:space="preserve">. </w:t>
      </w:r>
      <w:r w:rsidR="00F660C2" w:rsidRPr="00F660C2">
        <w:rPr>
          <w:rFonts w:cs="Arial"/>
        </w:rPr>
        <w:t>Bančna garancija za dobro izvedbo pogodbenih obveznosti mora veljati še 30 dni po preteku roka za izpolnitev pogodbenih obveznosti.</w:t>
      </w:r>
    </w:p>
    <w:p w:rsidR="00DE289E" w:rsidRPr="00E7254A" w:rsidRDefault="00DE289E" w:rsidP="00DE289E">
      <w:pPr>
        <w:jc w:val="both"/>
        <w:rPr>
          <w:rFonts w:cs="Arial"/>
        </w:rPr>
      </w:pPr>
      <w:r w:rsidRPr="00E7254A">
        <w:rPr>
          <w:rFonts w:cs="Arial"/>
        </w:rPr>
        <w:t>Ponudnik lahko predloži tudi polico zavarovalnice.</w:t>
      </w:r>
    </w:p>
    <w:p w:rsidR="00DE289E" w:rsidRDefault="00DE289E" w:rsidP="00DE289E">
      <w:pPr>
        <w:jc w:val="both"/>
        <w:rPr>
          <w:rFonts w:cs="Arial"/>
        </w:rPr>
      </w:pPr>
    </w:p>
    <w:p w:rsidR="00D96DC5" w:rsidRPr="00D96DC5" w:rsidRDefault="00D96DC5" w:rsidP="00DE289E">
      <w:pPr>
        <w:jc w:val="both"/>
        <w:rPr>
          <w:rFonts w:cs="Arial"/>
          <w:u w:val="single"/>
        </w:rPr>
      </w:pPr>
      <w:r w:rsidRPr="00D96DC5">
        <w:rPr>
          <w:rFonts w:cs="Arial"/>
          <w:u w:val="single"/>
        </w:rPr>
        <w:t xml:space="preserve">V primeru, da je pogodbena vrednost nižja od 100.000 </w:t>
      </w:r>
      <w:r>
        <w:rPr>
          <w:rFonts w:cs="Arial"/>
          <w:u w:val="single"/>
        </w:rPr>
        <w:t>EUR z DDV</w:t>
      </w:r>
      <w:r w:rsidRPr="00D96DC5">
        <w:rPr>
          <w:rFonts w:cs="Arial"/>
          <w:u w:val="single"/>
        </w:rPr>
        <w:t xml:space="preserve"> lahko ponudnik predloži tudi origin</w:t>
      </w:r>
      <w:r>
        <w:rPr>
          <w:rFonts w:cs="Arial"/>
          <w:u w:val="single"/>
        </w:rPr>
        <w:t>a</w:t>
      </w:r>
      <w:r w:rsidRPr="00D96DC5">
        <w:rPr>
          <w:rFonts w:cs="Arial"/>
          <w:u w:val="single"/>
        </w:rPr>
        <w:t>lno bianco menico z menično izjavo.</w:t>
      </w:r>
    </w:p>
    <w:p w:rsidR="00D96DC5" w:rsidRPr="00E7254A" w:rsidRDefault="00D96DC5" w:rsidP="00DE289E">
      <w:pPr>
        <w:jc w:val="both"/>
        <w:rPr>
          <w:rFonts w:cs="Arial"/>
        </w:rPr>
      </w:pPr>
    </w:p>
    <w:p w:rsidR="00DE289E" w:rsidRPr="00E7254A" w:rsidRDefault="00DE289E" w:rsidP="00DE289E">
      <w:pPr>
        <w:jc w:val="both"/>
        <w:rPr>
          <w:rFonts w:cs="Arial"/>
        </w:rPr>
      </w:pPr>
      <w:r w:rsidRPr="00E7254A">
        <w:rPr>
          <w:rFonts w:cs="Arial"/>
        </w:rPr>
        <w:t>Naročnik bo unovčil zavarovanje za dobro izvedbo pogodbenih obveznosti v primeru:</w:t>
      </w:r>
    </w:p>
    <w:p w:rsidR="00DE289E" w:rsidRPr="00E7254A" w:rsidRDefault="00DE289E" w:rsidP="007633AF">
      <w:pPr>
        <w:numPr>
          <w:ilvl w:val="0"/>
          <w:numId w:val="3"/>
        </w:numPr>
        <w:jc w:val="both"/>
      </w:pPr>
      <w:r w:rsidRPr="00E7254A">
        <w:t>da obveznosti po pogodbi ne bodo pravočasno in pravilno izvajane oziroma jih bo izvajalec enostransko prenehal izvajati in</w:t>
      </w:r>
    </w:p>
    <w:p w:rsidR="00DE289E" w:rsidRPr="00E7254A" w:rsidRDefault="00DE289E" w:rsidP="007633AF">
      <w:pPr>
        <w:numPr>
          <w:ilvl w:val="0"/>
          <w:numId w:val="3"/>
        </w:numPr>
        <w:jc w:val="both"/>
      </w:pPr>
      <w:r w:rsidRPr="00E7254A">
        <w:t>prekinitve pogodbe po krivdi izvajalca.</w:t>
      </w: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E7254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E7254A">
        <w:t xml:space="preserve"> </w:t>
      </w:r>
    </w:p>
    <w:p w:rsidR="00E7254A" w:rsidRPr="006F6910" w:rsidRDefault="00E7254A"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560C0" w:rsidRDefault="00DE289E" w:rsidP="00DE289E">
      <w:pPr>
        <w:pStyle w:val="Poglavje3"/>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6F6910">
        <w:t>Zavarovanje za odpravo napak v garancijski dobi za ponujeno opremo</w:t>
      </w:r>
      <w:r w:rsidR="00953BD6" w:rsidRPr="006F6910">
        <w:t xml:space="preserve"> </w:t>
      </w:r>
    </w:p>
    <w:p w:rsidR="008560C0" w:rsidRPr="008560C0" w:rsidRDefault="008560C0" w:rsidP="008560C0">
      <w:pPr>
        <w:pStyle w:val="Poglavje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cs="Arial"/>
        </w:rPr>
      </w:pPr>
    </w:p>
    <w:p w:rsidR="00DE289E" w:rsidRPr="006F6910" w:rsidRDefault="00DE289E" w:rsidP="00DE289E">
      <w:pPr>
        <w:jc w:val="both"/>
        <w:rPr>
          <w:rFonts w:cs="Arial"/>
        </w:rPr>
      </w:pPr>
      <w:r w:rsidRPr="006F6910">
        <w:rPr>
          <w:rFonts w:cs="Arial"/>
        </w:rPr>
        <w:t>Izbrani ponudnik mora naročniku po končni primopredaji predložiti zavarovanje za opremo, in sicer: b</w:t>
      </w:r>
      <w:r w:rsidRPr="006F6910">
        <w:t>ančno garancijo</w:t>
      </w:r>
      <w:r w:rsidRPr="006F6910">
        <w:rPr>
          <w:rFonts w:cs="Arial"/>
        </w:rPr>
        <w:t xml:space="preserve"> za odpravo napak v </w:t>
      </w:r>
      <w:proofErr w:type="spellStart"/>
      <w:r w:rsidRPr="006F6910">
        <w:rPr>
          <w:rFonts w:cs="Arial"/>
        </w:rPr>
        <w:t>garanjcijski</w:t>
      </w:r>
      <w:proofErr w:type="spellEnd"/>
      <w:r w:rsidRPr="006F6910">
        <w:rPr>
          <w:rFonts w:cs="Arial"/>
        </w:rPr>
        <w:t xml:space="preserve"> dobi, in sicer v </w:t>
      </w:r>
      <w:r w:rsidRPr="006F6910">
        <w:rPr>
          <w:rFonts w:cs="Arial"/>
          <w:b/>
        </w:rPr>
        <w:t>višini</w:t>
      </w:r>
      <w:r w:rsidRPr="006F6910">
        <w:t xml:space="preserve"> </w:t>
      </w:r>
      <w:r w:rsidRPr="006F6910">
        <w:rPr>
          <w:b/>
        </w:rPr>
        <w:t>5 % pogodbene vrednosti</w:t>
      </w:r>
      <w:r w:rsidR="007124F6" w:rsidRPr="006F6910">
        <w:rPr>
          <w:b/>
        </w:rPr>
        <w:t xml:space="preserve"> v EUR</w:t>
      </w:r>
      <w:r w:rsidRPr="006F6910">
        <w:rPr>
          <w:b/>
        </w:rPr>
        <w:t xml:space="preserve"> z DDV</w:t>
      </w:r>
      <w:r w:rsidR="00AA096E" w:rsidRPr="006F6910">
        <w:rPr>
          <w:b/>
        </w:rPr>
        <w:t xml:space="preserve"> za opremo</w:t>
      </w:r>
      <w:r w:rsidRPr="006F6910">
        <w:t>, z veljavnostjo vsaj še</w:t>
      </w:r>
      <w:r w:rsidRPr="006F6910">
        <w:rPr>
          <w:rFonts w:cs="Arial"/>
        </w:rPr>
        <w:t xml:space="preserve"> </w:t>
      </w:r>
      <w:r w:rsidRPr="006F6910">
        <w:t>30 dni</w:t>
      </w:r>
      <w:r w:rsidRPr="006F6910">
        <w:rPr>
          <w:rFonts w:cs="Arial"/>
        </w:rPr>
        <w:t xml:space="preserve"> </w:t>
      </w:r>
      <w:r w:rsidRPr="006F6910">
        <w:t>po preteku garancijske dobe.</w:t>
      </w:r>
      <w:r w:rsidRPr="006F6910">
        <w:rPr>
          <w:b/>
        </w:rPr>
        <w:t xml:space="preserve"> </w:t>
      </w:r>
      <w:r w:rsidRPr="006F6910">
        <w:t xml:space="preserve"> </w:t>
      </w:r>
    </w:p>
    <w:p w:rsidR="00DE289E" w:rsidRPr="006F6910"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Default="00DE289E" w:rsidP="00DE289E">
      <w:pPr>
        <w:jc w:val="both"/>
        <w:rPr>
          <w:rFonts w:cs="Arial"/>
        </w:rPr>
      </w:pPr>
      <w:r w:rsidRPr="006F6910">
        <w:rPr>
          <w:rFonts w:cs="Arial"/>
        </w:rPr>
        <w:t>Ponudnik lahko predloži tudi polico zavarovalnice.</w:t>
      </w:r>
    </w:p>
    <w:p w:rsidR="00D96DC5" w:rsidRDefault="00D96DC5" w:rsidP="00DE289E">
      <w:pPr>
        <w:jc w:val="both"/>
        <w:rPr>
          <w:rFonts w:cs="Arial"/>
        </w:rPr>
      </w:pPr>
    </w:p>
    <w:p w:rsidR="00D96DC5" w:rsidRPr="00D96DC5" w:rsidRDefault="00D96DC5" w:rsidP="00D96DC5">
      <w:pPr>
        <w:jc w:val="both"/>
        <w:rPr>
          <w:rFonts w:cs="Arial"/>
          <w:u w:val="single"/>
        </w:rPr>
      </w:pPr>
      <w:r w:rsidRPr="00D96DC5">
        <w:rPr>
          <w:rFonts w:cs="Arial"/>
          <w:u w:val="single"/>
        </w:rPr>
        <w:t xml:space="preserve">V primeru, da je pogodbena vrednost nižja od 100.000 </w:t>
      </w:r>
      <w:r>
        <w:rPr>
          <w:rFonts w:cs="Arial"/>
          <w:u w:val="single"/>
        </w:rPr>
        <w:t>EUR z DDV</w:t>
      </w:r>
      <w:r w:rsidRPr="00D96DC5">
        <w:rPr>
          <w:rFonts w:cs="Arial"/>
          <w:u w:val="single"/>
        </w:rPr>
        <w:t xml:space="preserve"> lahko ponudnik predloži tudi origin</w:t>
      </w:r>
      <w:r>
        <w:rPr>
          <w:rFonts w:cs="Arial"/>
          <w:u w:val="single"/>
        </w:rPr>
        <w:t>a</w:t>
      </w:r>
      <w:r w:rsidRPr="00D96DC5">
        <w:rPr>
          <w:rFonts w:cs="Arial"/>
          <w:u w:val="single"/>
        </w:rPr>
        <w:t>lno bianco menico z menično izjavo.</w:t>
      </w:r>
    </w:p>
    <w:p w:rsidR="003F6343" w:rsidRPr="006F6910" w:rsidRDefault="003F6343" w:rsidP="00DE289E">
      <w:pPr>
        <w:jc w:val="both"/>
      </w:pPr>
    </w:p>
    <w:p w:rsidR="00953BD6" w:rsidRPr="006F6910"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DE289E" w:rsidRDefault="00DE289E" w:rsidP="00870009">
      <w:pPr>
        <w:numPr>
          <w:ilvl w:val="0"/>
          <w:numId w:val="1"/>
        </w:numPr>
        <w:jc w:val="both"/>
        <w:rPr>
          <w:b/>
          <w:i/>
          <w:szCs w:val="24"/>
        </w:rPr>
      </w:pPr>
      <w:r w:rsidRPr="00DE289E">
        <w:rPr>
          <w:b/>
          <w:i/>
          <w:szCs w:val="24"/>
        </w:rPr>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 xml:space="preserve">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w:t>
      </w:r>
      <w:r w:rsidRPr="00B41E79">
        <w:lastRenderedPageBreak/>
        <w:t>uporabiti zmogljivosti drugih subjektov, mora v ponudbi dokazati, da bo imel na voljo sredstva, na primer s predložitvijo zagotovil teh subjektov za ta namen. Naročnik bo v tem primeru ravnal v skladu z drugim odstavkom 81. člena ZJN-3.</w:t>
      </w:r>
    </w:p>
    <w:p w:rsidR="00B640EC" w:rsidRDefault="00B640EC" w:rsidP="00BB0B58">
      <w:pPr>
        <w:jc w:val="both"/>
      </w:pPr>
    </w:p>
    <w:p w:rsidR="00362593" w:rsidRDefault="00362593"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w:t>
      </w:r>
      <w:r w:rsidR="00B74F99">
        <w:rPr>
          <w:rFonts w:eastAsia="Arial Unicode MS" w:cs="Arial"/>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w:t>
      </w:r>
      <w:r w:rsidR="00A376AA">
        <w:rPr>
          <w:rFonts w:eastAsia="Arial Unicode MS" w:cs="Arial"/>
        </w:rPr>
        <w:t>nadzor, navedene v obrazcu ESPD</w:t>
      </w:r>
      <w:r w:rsidRPr="008A3AC8">
        <w:rPr>
          <w:rFonts w:eastAsia="Arial Unicode MS" w:cs="Arial"/>
        </w:rPr>
        <w:t>.</w:t>
      </w:r>
    </w:p>
    <w:p w:rsidR="00BB0B58" w:rsidRPr="004178FD" w:rsidRDefault="00BB0B58" w:rsidP="00BB0B58">
      <w:pPr>
        <w:ind w:left="312"/>
        <w:jc w:val="both"/>
      </w:pPr>
    </w:p>
    <w:p w:rsidR="00BB0B58" w:rsidRDefault="00BB0B58" w:rsidP="00FD0772">
      <w:pPr>
        <w:ind w:left="312" w:hanging="312"/>
        <w:jc w:val="both"/>
      </w:pPr>
      <w:r w:rsidRPr="004178FD">
        <w:rPr>
          <w:b/>
        </w:rPr>
        <w:t>P2</w:t>
      </w:r>
      <w:r w:rsidRPr="004178FD">
        <w:t xml:space="preserve"> </w:t>
      </w:r>
      <w:r w:rsidR="00FD0772">
        <w:t>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FD0772" w:rsidRPr="004178FD" w:rsidRDefault="00FD0772" w:rsidP="00FD0772">
      <w:pPr>
        <w:ind w:left="312" w:hanging="312"/>
        <w:jc w:val="both"/>
      </w:pPr>
    </w:p>
    <w:p w:rsidR="00BB0B58" w:rsidRPr="004178FD" w:rsidRDefault="00BB0B58" w:rsidP="00BB0B58">
      <w:pPr>
        <w:ind w:left="312"/>
        <w:jc w:val="both"/>
      </w:pPr>
      <w:r w:rsidRPr="004178FD">
        <w:lastRenderedPageBreak/>
        <w:t>Pogoj mora izpolnjevati vsak gospodarski subjekt, ki bo udeležen pri izvedbi javnega naročila.</w:t>
      </w:r>
    </w:p>
    <w:p w:rsidR="00BB0B58" w:rsidRPr="004178FD" w:rsidRDefault="00BB0B58" w:rsidP="00BB0B58">
      <w:pPr>
        <w:ind w:left="312"/>
        <w:jc w:val="both"/>
      </w:pPr>
    </w:p>
    <w:p w:rsidR="00BB0B58" w:rsidRPr="00FD0772" w:rsidRDefault="00BB0B58" w:rsidP="00FD0772">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B640EC">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B312E4" w:rsidRDefault="00BB0B58" w:rsidP="00BB0B58">
      <w:pPr>
        <w:ind w:left="312"/>
        <w:jc w:val="both"/>
        <w:rPr>
          <w:b/>
        </w:rPr>
      </w:pPr>
      <w:r w:rsidRPr="00B312E4">
        <w:rPr>
          <w:b/>
        </w:rPr>
        <w:t>DOKAZILO: Podpisan</w:t>
      </w:r>
      <w:r w:rsidR="00B312E4" w:rsidRPr="00B312E4">
        <w:rPr>
          <w:b/>
        </w:rPr>
        <w:t>, žigosan</w:t>
      </w:r>
      <w:r w:rsidRPr="00B312E4">
        <w:rPr>
          <w:b/>
        </w:rPr>
        <w:t xml:space="preserve"> in priložen</w:t>
      </w:r>
      <w:r w:rsidR="00B312E4" w:rsidRPr="00B312E4">
        <w:rPr>
          <w:b/>
        </w:rPr>
        <w:t xml:space="preserve"> obrazec št. 1: Ponudba</w:t>
      </w:r>
      <w:r w:rsidRPr="00B312E4">
        <w:rPr>
          <w:b/>
        </w:rPr>
        <w:t>.</w:t>
      </w:r>
    </w:p>
    <w:p w:rsidR="00BB0B58" w:rsidRPr="00B312E4" w:rsidRDefault="00BB0B58" w:rsidP="00BB0B58">
      <w:pPr>
        <w:ind w:left="312"/>
        <w:jc w:val="both"/>
        <w:rPr>
          <w:u w:val="single"/>
        </w:rPr>
      </w:pPr>
      <w:r w:rsidRPr="00B312E4">
        <w:rPr>
          <w:u w:val="single"/>
        </w:rPr>
        <w:lastRenderedPageBreak/>
        <w:t>Tehnična in strokovna sposobnost</w:t>
      </w:r>
    </w:p>
    <w:p w:rsidR="00BB0B58" w:rsidRPr="00B312E4" w:rsidRDefault="00BB0B58" w:rsidP="00BB0B58">
      <w:pPr>
        <w:ind w:left="312"/>
        <w:jc w:val="both"/>
      </w:pPr>
    </w:p>
    <w:p w:rsidR="00BB0B58" w:rsidRPr="00B312E4" w:rsidRDefault="00BB0B58" w:rsidP="00BB0B58">
      <w:pPr>
        <w:ind w:left="312" w:hanging="312"/>
        <w:jc w:val="both"/>
      </w:pPr>
      <w:r w:rsidRPr="00B312E4">
        <w:rPr>
          <w:b/>
        </w:rPr>
        <w:t>P8</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rsidR="00BB0B58" w:rsidRPr="00B312E4" w:rsidRDefault="00BB0B58" w:rsidP="00BB0B58">
      <w:pPr>
        <w:ind w:left="312"/>
        <w:jc w:val="both"/>
      </w:pPr>
    </w:p>
    <w:p w:rsidR="00BB0B58" w:rsidRPr="00B312E4" w:rsidRDefault="00BB0B58" w:rsidP="00BB0B58">
      <w:pPr>
        <w:ind w:left="312"/>
        <w:jc w:val="both"/>
      </w:pPr>
      <w:r w:rsidRPr="00B312E4">
        <w:t>V primeru samostojne ponudbe mora pogoj izpolnjevati ponudnik, v primeru skupine gospodarskih subjektov lahko pogoj izpolnijo subjekti skupaj.</w:t>
      </w:r>
    </w:p>
    <w:p w:rsidR="00BB0B58" w:rsidRPr="00B312E4" w:rsidRDefault="00BB0B58" w:rsidP="00BB0B58">
      <w:pPr>
        <w:ind w:left="312"/>
        <w:jc w:val="both"/>
      </w:pPr>
    </w:p>
    <w:p w:rsidR="00BB0B58" w:rsidRDefault="00BB0B58" w:rsidP="00B312E4">
      <w:pPr>
        <w:ind w:left="312"/>
        <w:jc w:val="both"/>
        <w:rPr>
          <w:b/>
        </w:rPr>
      </w:pPr>
      <w:r w:rsidRPr="00B312E4">
        <w:rPr>
          <w:b/>
        </w:rPr>
        <w:t xml:space="preserve">DOKAZILO: </w:t>
      </w:r>
      <w:r w:rsidR="00B312E4" w:rsidRPr="00B312E4">
        <w:rPr>
          <w:b/>
        </w:rPr>
        <w:t>Podpisan, žigosan in priložen obrazec št. 1: Ponudba.</w:t>
      </w:r>
    </w:p>
    <w:p w:rsidR="00B312E4" w:rsidRDefault="00B312E4" w:rsidP="00B312E4">
      <w:pPr>
        <w:ind w:left="312"/>
        <w:jc w:val="both"/>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DF4254" w:rsidRDefault="00DE289E" w:rsidP="00DE289E">
      <w:pPr>
        <w:jc w:val="both"/>
        <w:rPr>
          <w:rFonts w:cs="Arial"/>
        </w:rPr>
      </w:pPr>
      <w:r w:rsidRPr="00510AB9">
        <w:rPr>
          <w:rFonts w:cs="Arial"/>
          <w:color w:val="000000"/>
        </w:rPr>
        <w:t xml:space="preserve">Ponudba mora vsebovati vse spodaj navedene ustrezno izpolnjene obrazce in druge zahtevane </w:t>
      </w:r>
      <w:r w:rsidRPr="00DF4254">
        <w:rPr>
          <w:rFonts w:cs="Arial"/>
          <w:color w:val="000000"/>
        </w:rPr>
        <w:t>dokumente:</w:t>
      </w:r>
    </w:p>
    <w:p w:rsidR="00DE289E" w:rsidRPr="00DF4254" w:rsidRDefault="00DE289E" w:rsidP="00715D79">
      <w:pPr>
        <w:numPr>
          <w:ilvl w:val="0"/>
          <w:numId w:val="6"/>
        </w:numPr>
        <w:jc w:val="both"/>
        <w:rPr>
          <w:rFonts w:cs="Arial"/>
          <w:b/>
        </w:rPr>
      </w:pPr>
      <w:r w:rsidRPr="00DF4254">
        <w:rPr>
          <w:rFonts w:cs="Arial"/>
        </w:rPr>
        <w:t>izpolnjen, podpisan in žigosan</w:t>
      </w:r>
      <w:r w:rsidRPr="00DF4254">
        <w:rPr>
          <w:rFonts w:cs="Arial"/>
          <w:b/>
        </w:rPr>
        <w:t xml:space="preserve"> obrazec št. 1 - Ponudba</w:t>
      </w:r>
      <w:r w:rsidRPr="00DF4254">
        <w:rPr>
          <w:rFonts w:cs="Arial"/>
        </w:rPr>
        <w:t>,</w:t>
      </w:r>
    </w:p>
    <w:p w:rsidR="00DE289E" w:rsidRPr="00DF4254" w:rsidRDefault="00DE289E" w:rsidP="00715D79">
      <w:pPr>
        <w:numPr>
          <w:ilvl w:val="0"/>
          <w:numId w:val="6"/>
        </w:numPr>
        <w:jc w:val="both"/>
        <w:rPr>
          <w:rFonts w:cs="Arial"/>
          <w:b/>
        </w:rPr>
      </w:pPr>
      <w:r w:rsidRPr="00DF4254">
        <w:rPr>
          <w:rFonts w:cs="Arial"/>
        </w:rPr>
        <w:t>izpolnjen, podpisan in žigosan</w:t>
      </w:r>
      <w:r w:rsidRPr="00DF4254">
        <w:rPr>
          <w:rFonts w:cs="Arial"/>
          <w:b/>
        </w:rPr>
        <w:t xml:space="preserve"> obrazec št. 1A – Izjava o skupni ponudbi, </w:t>
      </w:r>
      <w:r w:rsidRPr="00DF4254">
        <w:rPr>
          <w:rFonts w:cs="Arial"/>
        </w:rPr>
        <w:t xml:space="preserve">če ponudnik nastopa s skupno ponudbo, </w:t>
      </w:r>
    </w:p>
    <w:p w:rsidR="00DE289E" w:rsidRPr="00DF4254" w:rsidRDefault="00DE289E" w:rsidP="00715D79">
      <w:pPr>
        <w:numPr>
          <w:ilvl w:val="0"/>
          <w:numId w:val="6"/>
        </w:numPr>
        <w:jc w:val="both"/>
        <w:rPr>
          <w:rFonts w:cs="Arial"/>
          <w:b/>
        </w:rPr>
      </w:pPr>
      <w:r w:rsidRPr="00DF4254">
        <w:rPr>
          <w:rFonts w:cs="Arial"/>
        </w:rPr>
        <w:t xml:space="preserve">izpolnjen, podpisan in žigosan </w:t>
      </w:r>
      <w:r w:rsidRPr="00DF4254">
        <w:rPr>
          <w:rFonts w:cs="Arial"/>
          <w:b/>
        </w:rPr>
        <w:t>obrazec št. 2</w:t>
      </w:r>
      <w:r w:rsidR="00792B4D" w:rsidRPr="00DF4254">
        <w:rPr>
          <w:rFonts w:cs="Arial"/>
          <w:b/>
        </w:rPr>
        <w:t xml:space="preserve"> in </w:t>
      </w:r>
      <w:r w:rsidR="00A32077" w:rsidRPr="00DF4254">
        <w:rPr>
          <w:rFonts w:cs="Arial"/>
          <w:b/>
        </w:rPr>
        <w:t xml:space="preserve">2A </w:t>
      </w:r>
      <w:r w:rsidRPr="00DF4254">
        <w:rPr>
          <w:rFonts w:cs="Arial"/>
          <w:b/>
        </w:rPr>
        <w:t>– Ponudb</w:t>
      </w:r>
      <w:r w:rsidR="00A32077" w:rsidRPr="00DF4254">
        <w:rPr>
          <w:rFonts w:cs="Arial"/>
          <w:b/>
        </w:rPr>
        <w:t>eni predračun (</w:t>
      </w:r>
      <w:proofErr w:type="spellStart"/>
      <w:r w:rsidR="00A32077" w:rsidRPr="00DF4254">
        <w:rPr>
          <w:rFonts w:cs="Arial"/>
          <w:b/>
        </w:rPr>
        <w:t>rekapitualcija</w:t>
      </w:r>
      <w:proofErr w:type="spellEnd"/>
      <w:r w:rsidR="00792B4D" w:rsidRPr="00DF4254">
        <w:rPr>
          <w:rFonts w:cs="Arial"/>
          <w:b/>
        </w:rPr>
        <w:t xml:space="preserve"> in</w:t>
      </w:r>
      <w:r w:rsidRPr="00DF4254">
        <w:rPr>
          <w:rFonts w:cs="Arial"/>
          <w:b/>
        </w:rPr>
        <w:t xml:space="preserve"> razčlenjen)</w:t>
      </w:r>
      <w:r w:rsidRPr="00DF4254">
        <w:rPr>
          <w:rFonts w:cs="Arial"/>
        </w:rPr>
        <w:t>,</w:t>
      </w:r>
    </w:p>
    <w:p w:rsidR="00DE289E" w:rsidRPr="00DF4254" w:rsidRDefault="00DE289E" w:rsidP="00715D79">
      <w:pPr>
        <w:numPr>
          <w:ilvl w:val="0"/>
          <w:numId w:val="6"/>
        </w:numPr>
        <w:jc w:val="both"/>
        <w:rPr>
          <w:rFonts w:cs="Arial"/>
          <w:b/>
        </w:rPr>
      </w:pPr>
      <w:r w:rsidRPr="00DF4254">
        <w:rPr>
          <w:rFonts w:cs="Arial"/>
        </w:rPr>
        <w:t xml:space="preserve">izpolnjen, podpisan in žigosan </w:t>
      </w:r>
      <w:r w:rsidRPr="00DF4254">
        <w:rPr>
          <w:rFonts w:cs="Arial"/>
          <w:b/>
        </w:rPr>
        <w:t>obrazec št. 3</w:t>
      </w:r>
      <w:r w:rsidR="00DF4254">
        <w:rPr>
          <w:rFonts w:cs="Arial"/>
          <w:b/>
        </w:rPr>
        <w:t>A/B/C</w:t>
      </w:r>
      <w:r w:rsidRPr="00DF4254">
        <w:rPr>
          <w:rFonts w:cs="Arial"/>
          <w:b/>
        </w:rPr>
        <w:t xml:space="preserve"> – Tehnične specifikacije</w:t>
      </w:r>
      <w:r w:rsidRPr="00DF4254">
        <w:rPr>
          <w:rFonts w:cs="Arial"/>
        </w:rPr>
        <w:t>,</w:t>
      </w:r>
    </w:p>
    <w:p w:rsidR="00DE289E" w:rsidRPr="00DF4254" w:rsidRDefault="00DE289E" w:rsidP="00715D79">
      <w:pPr>
        <w:numPr>
          <w:ilvl w:val="0"/>
          <w:numId w:val="6"/>
        </w:numPr>
        <w:suppressAutoHyphens/>
        <w:autoSpaceDN w:val="0"/>
        <w:jc w:val="both"/>
        <w:textAlignment w:val="baseline"/>
        <w:rPr>
          <w:rFonts w:cs="Arial"/>
        </w:rPr>
      </w:pPr>
      <w:r w:rsidRPr="00DF4254">
        <w:rPr>
          <w:rFonts w:cs="Arial"/>
        </w:rPr>
        <w:t>izpolnjen, podpisan in žigosan</w:t>
      </w:r>
      <w:r w:rsidRPr="00DF4254">
        <w:rPr>
          <w:rFonts w:cs="Arial"/>
          <w:b/>
        </w:rPr>
        <w:t xml:space="preserve"> obrazec št. 4 - Izjava o </w:t>
      </w:r>
      <w:r w:rsidR="00C14D2B" w:rsidRPr="00DF4254">
        <w:rPr>
          <w:rFonts w:cs="Arial"/>
          <w:b/>
        </w:rPr>
        <w:t xml:space="preserve">udeležbi fizičnih in pravnih oseb v </w:t>
      </w:r>
      <w:proofErr w:type="spellStart"/>
      <w:r w:rsidR="00C14D2B" w:rsidRPr="00DF4254">
        <w:rPr>
          <w:rFonts w:cs="Arial"/>
          <w:b/>
        </w:rPr>
        <w:t>lasništvu</w:t>
      </w:r>
      <w:proofErr w:type="spellEnd"/>
      <w:r w:rsidR="00C14D2B" w:rsidRPr="00DF4254">
        <w:rPr>
          <w:rFonts w:cs="Arial"/>
          <w:b/>
        </w:rPr>
        <w:t xml:space="preserve"> ponudnika</w:t>
      </w:r>
      <w:r w:rsidRPr="00DF4254">
        <w:rPr>
          <w:rFonts w:cs="Arial"/>
        </w:rPr>
        <w:t>,</w:t>
      </w:r>
    </w:p>
    <w:p w:rsidR="00345B17" w:rsidRPr="00DF4254" w:rsidRDefault="00345B17" w:rsidP="0035767C">
      <w:pPr>
        <w:numPr>
          <w:ilvl w:val="0"/>
          <w:numId w:val="6"/>
        </w:numPr>
        <w:suppressAutoHyphens/>
        <w:autoSpaceDN w:val="0"/>
        <w:jc w:val="both"/>
        <w:textAlignment w:val="baseline"/>
        <w:rPr>
          <w:rFonts w:cs="Arial"/>
        </w:rPr>
      </w:pPr>
      <w:r w:rsidRPr="00DF4254">
        <w:rPr>
          <w:rFonts w:cs="Arial"/>
        </w:rPr>
        <w:t>izpolnjen, podpisan in žigosan</w:t>
      </w:r>
      <w:r w:rsidRPr="00DF4254">
        <w:rPr>
          <w:rFonts w:cs="Arial"/>
          <w:b/>
        </w:rPr>
        <w:t xml:space="preserve"> obrazec št. 4A - </w:t>
      </w:r>
      <w:r w:rsidR="0035767C" w:rsidRPr="00DF4254">
        <w:rPr>
          <w:rFonts w:cs="Arial"/>
          <w:b/>
        </w:rPr>
        <w:t xml:space="preserve">IZJAVA  po 35. členu </w:t>
      </w:r>
      <w:proofErr w:type="spellStart"/>
      <w:r w:rsidR="0035767C" w:rsidRPr="00DF4254">
        <w:rPr>
          <w:rFonts w:cs="Arial"/>
          <w:b/>
        </w:rPr>
        <w:t>ZIntPK</w:t>
      </w:r>
      <w:proofErr w:type="spellEnd"/>
      <w:r w:rsidRPr="00DF4254">
        <w:rPr>
          <w:rFonts w:cs="Arial"/>
        </w:rPr>
        <w:t>,</w:t>
      </w:r>
    </w:p>
    <w:p w:rsidR="00DE289E" w:rsidRPr="00DF4254" w:rsidRDefault="00DE289E" w:rsidP="00715D79">
      <w:pPr>
        <w:numPr>
          <w:ilvl w:val="0"/>
          <w:numId w:val="6"/>
        </w:numPr>
        <w:contextualSpacing/>
        <w:rPr>
          <w:rFonts w:cs="Arial"/>
        </w:rPr>
      </w:pPr>
      <w:r w:rsidRPr="00DF4254">
        <w:rPr>
          <w:rFonts w:cs="Arial"/>
        </w:rPr>
        <w:t xml:space="preserve">izpolnjen, podpisan in žigosan obrazec </w:t>
      </w:r>
      <w:r w:rsidRPr="00DF4254">
        <w:rPr>
          <w:rFonts w:cs="Arial"/>
          <w:b/>
        </w:rPr>
        <w:t>ESPD,</w:t>
      </w:r>
    </w:p>
    <w:p w:rsidR="00DE289E" w:rsidRPr="00DF4254" w:rsidRDefault="00DE289E" w:rsidP="00715D79">
      <w:pPr>
        <w:numPr>
          <w:ilvl w:val="0"/>
          <w:numId w:val="6"/>
        </w:numPr>
        <w:jc w:val="both"/>
        <w:rPr>
          <w:rFonts w:cs="Arial"/>
        </w:rPr>
      </w:pPr>
      <w:r w:rsidRPr="00DF4254">
        <w:rPr>
          <w:rFonts w:cs="Arial"/>
        </w:rPr>
        <w:t>izpolnjen, podpisan in žigosan</w:t>
      </w:r>
      <w:r w:rsidR="00A376AA" w:rsidRPr="00DF4254">
        <w:rPr>
          <w:rFonts w:cs="Arial"/>
          <w:b/>
        </w:rPr>
        <w:t xml:space="preserve"> obrazec št. </w:t>
      </w:r>
      <w:r w:rsidRPr="00DF4254">
        <w:rPr>
          <w:rFonts w:cs="Arial"/>
          <w:b/>
        </w:rPr>
        <w:t xml:space="preserve"> </w:t>
      </w:r>
      <w:r w:rsidR="00A376AA" w:rsidRPr="00DF4254">
        <w:rPr>
          <w:rFonts w:cs="Arial"/>
          <w:b/>
        </w:rPr>
        <w:t>8</w:t>
      </w:r>
      <w:r w:rsidRPr="00DF4254">
        <w:rPr>
          <w:rFonts w:cs="Arial"/>
          <w:b/>
        </w:rPr>
        <w:t>- Podatki o podizvajalcu, Zahteva podizvajalca za neposredno plačilo</w:t>
      </w:r>
      <w:r w:rsidRPr="00DF4254">
        <w:rPr>
          <w:rFonts w:cs="Arial"/>
        </w:rPr>
        <w:t>, če ponudnik nastopa s podizvajalci,</w:t>
      </w:r>
    </w:p>
    <w:p w:rsidR="00DE289E" w:rsidRPr="00DF4254" w:rsidRDefault="00DE289E" w:rsidP="00715D79">
      <w:pPr>
        <w:numPr>
          <w:ilvl w:val="0"/>
          <w:numId w:val="6"/>
        </w:numPr>
        <w:jc w:val="both"/>
        <w:rPr>
          <w:rFonts w:cs="Arial"/>
        </w:rPr>
      </w:pPr>
      <w:r w:rsidRPr="00DF4254">
        <w:rPr>
          <w:rFonts w:cs="Arial"/>
        </w:rPr>
        <w:t>izpolnjen, podpisan in žigosan</w:t>
      </w:r>
      <w:r w:rsidRPr="00DF4254">
        <w:rPr>
          <w:b/>
        </w:rPr>
        <w:t xml:space="preserve"> vzorec pogodbe (obrazec </w:t>
      </w:r>
      <w:r w:rsidR="00A376AA" w:rsidRPr="00DF4254">
        <w:rPr>
          <w:b/>
        </w:rPr>
        <w:t>št. 9</w:t>
      </w:r>
      <w:r w:rsidRPr="00DF4254">
        <w:rPr>
          <w:b/>
        </w:rPr>
        <w:t>),</w:t>
      </w:r>
    </w:p>
    <w:p w:rsidR="00DE289E" w:rsidRPr="00DF4254" w:rsidRDefault="00DE289E" w:rsidP="00715D79">
      <w:pPr>
        <w:numPr>
          <w:ilvl w:val="0"/>
          <w:numId w:val="6"/>
        </w:numPr>
        <w:jc w:val="both"/>
        <w:rPr>
          <w:rFonts w:cs="Arial"/>
        </w:rPr>
      </w:pPr>
      <w:r w:rsidRPr="00DF4254">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w:t>
      </w:r>
      <w:proofErr w:type="spellStart"/>
      <w:r w:rsidRPr="00B75DE7">
        <w:rPr>
          <w:rFonts w:cs="Arial"/>
          <w:color w:val="000000"/>
        </w:rPr>
        <w:t>eJN</w:t>
      </w:r>
      <w:proofErr w:type="spellEnd"/>
      <w:r w:rsidRPr="00B75DE7">
        <w:rPr>
          <w:rFonts w:cs="Arial"/>
          <w:color w:val="000000"/>
        </w:rPr>
        <w:t xml:space="preserve">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V razdelek »Ponudbeni predračun« naloži le .</w:t>
      </w:r>
      <w:proofErr w:type="spellStart"/>
      <w:r w:rsidRPr="00B75DE7">
        <w:rPr>
          <w:rFonts w:cs="Arial"/>
          <w:b/>
          <w:color w:val="000000"/>
        </w:rPr>
        <w:t>pdf</w:t>
      </w:r>
      <w:proofErr w:type="spellEnd"/>
      <w:r w:rsidRPr="00B75DE7">
        <w:rPr>
          <w:rFonts w:cs="Arial"/>
          <w:b/>
          <w:color w:val="000000"/>
        </w:rPr>
        <w:t xml:space="preserve"> obliko obrazca št. 2: PONUDBENI PREDRAČUN – POVZETEK (rekapitulacija), </w:t>
      </w:r>
    </w:p>
    <w:p w:rsidR="00F308FD" w:rsidRPr="00B75DE7" w:rsidRDefault="00F308FD" w:rsidP="00F308FD">
      <w:pPr>
        <w:jc w:val="both"/>
        <w:rPr>
          <w:rFonts w:cs="Arial"/>
          <w:b/>
          <w:color w:val="000000"/>
        </w:rPr>
      </w:pPr>
      <w:r w:rsidRPr="00B75DE7">
        <w:rPr>
          <w:rFonts w:cs="Arial"/>
          <w:b/>
          <w:color w:val="000000"/>
        </w:rPr>
        <w:t>V »Drugi dokumenti« pa naloži ostale zahtevane dokumente kot celotno ponudbo v .</w:t>
      </w:r>
      <w:proofErr w:type="spellStart"/>
      <w:r w:rsidRPr="00B75DE7">
        <w:rPr>
          <w:rFonts w:cs="Arial"/>
          <w:b/>
          <w:color w:val="000000"/>
        </w:rPr>
        <w:t>pdf</w:t>
      </w:r>
      <w:proofErr w:type="spellEnd"/>
      <w:r w:rsidRPr="00B75DE7">
        <w:rPr>
          <w:rFonts w:cs="Arial"/>
          <w:b/>
          <w:color w:val="000000"/>
        </w:rPr>
        <w:t xml:space="preserve"> obliki in dodatno tudi Ponudbeni predračun-r</w:t>
      </w:r>
      <w:r w:rsidR="00B75DE7">
        <w:rPr>
          <w:rFonts w:cs="Arial"/>
          <w:b/>
          <w:color w:val="000000"/>
        </w:rPr>
        <w:t xml:space="preserve">azčlenjen (obrazec št. 2A) </w:t>
      </w:r>
      <w:r w:rsidRPr="00B75DE7">
        <w:rPr>
          <w:rFonts w:cs="Arial"/>
          <w:b/>
          <w:color w:val="000000"/>
        </w:rPr>
        <w:t xml:space="preserve">v </w:t>
      </w:r>
      <w:proofErr w:type="spellStart"/>
      <w:r w:rsidRPr="00B75DE7">
        <w:rPr>
          <w:rFonts w:cs="Arial"/>
          <w:b/>
          <w:color w:val="000000"/>
        </w:rPr>
        <w:t>excel</w:t>
      </w:r>
      <w:proofErr w:type="spellEnd"/>
      <w:r w:rsidRPr="00B75DE7">
        <w:rPr>
          <w:rFonts w:cs="Arial"/>
          <w:b/>
          <w:color w:val="000000"/>
        </w:rPr>
        <w:t xml:space="preserve">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https://ejn.gov.si/eJN2.</w:t>
      </w:r>
    </w:p>
    <w:p w:rsidR="00F308FD" w:rsidRPr="00B75DE7" w:rsidRDefault="00F308FD" w:rsidP="00F308FD">
      <w:pPr>
        <w:jc w:val="both"/>
        <w:rPr>
          <w:rFonts w:cs="Arial"/>
          <w:b/>
          <w:color w:val="000000"/>
        </w:rPr>
      </w:pPr>
    </w:p>
    <w:p w:rsidR="00DE289E" w:rsidRDefault="00DE289E"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362593" w:rsidRDefault="00362593" w:rsidP="00DE289E">
      <w:pPr>
        <w:jc w:val="both"/>
        <w:rPr>
          <w:rFonts w:cs="Arial"/>
          <w:b/>
          <w:color w:val="000000"/>
        </w:rPr>
      </w:pPr>
    </w:p>
    <w:p w:rsidR="00445430" w:rsidRDefault="00445430" w:rsidP="00DE289E">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482CF5" w:rsidRPr="00482CF5">
        <w:rPr>
          <w:rFonts w:cs="Arial"/>
        </w:rPr>
        <w:t>JN-0039/2023</w:t>
      </w:r>
      <w:r w:rsidR="000D7DBA">
        <w:rPr>
          <w:rFonts w:cs="Arial"/>
        </w:rPr>
        <w:t xml:space="preserve"> </w:t>
      </w:r>
      <w:r w:rsidRPr="00DE289E">
        <w:rPr>
          <w:rFonts w:cs="Arial"/>
        </w:rPr>
        <w:t xml:space="preserve">po </w:t>
      </w:r>
      <w:r w:rsidR="0048710B">
        <w:rPr>
          <w:rFonts w:cs="Arial"/>
        </w:rPr>
        <w:t>odprtem postopku za »</w:t>
      </w:r>
      <w:r w:rsidR="003519AC" w:rsidRPr="003519AC">
        <w:rPr>
          <w:rFonts w:cs="Arial"/>
        </w:rPr>
        <w:t>NAKUP UZ APARATOV ZA RAZLIČNE ODDELKE</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 xml:space="preserve">ki se prijavlja na javno naročilo z </w:t>
      </w:r>
      <w:r w:rsidRPr="000D7DBA">
        <w:rPr>
          <w:rFonts w:cs="Arial"/>
          <w:noProof/>
        </w:rPr>
        <w:t>oznako</w:t>
      </w:r>
      <w:r w:rsidRPr="000D7DBA">
        <w:t xml:space="preserve"> </w:t>
      </w:r>
      <w:r w:rsidR="00482CF5" w:rsidRPr="00482CF5">
        <w:t xml:space="preserve">JN-0039/2023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lastRenderedPageBreak/>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rsidR="000A372A" w:rsidRPr="000A372A" w:rsidRDefault="000A372A" w:rsidP="000A372A">
      <w:pPr>
        <w:pStyle w:val="ListParagraph"/>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rsidR="00B640EC" w:rsidRPr="00B640EC" w:rsidRDefault="00B640EC" w:rsidP="00B640EC">
      <w:pPr>
        <w:rPr>
          <w:rFonts w:cs="Arial"/>
        </w:rPr>
      </w:pPr>
    </w:p>
    <w:p w:rsidR="00DE289E" w:rsidRDefault="00DE289E" w:rsidP="00DE289E">
      <w:pPr>
        <w:rPr>
          <w:rFonts w:cs="Arial"/>
        </w:rPr>
      </w:pPr>
    </w:p>
    <w:p w:rsidR="000A372A" w:rsidRPr="00DE289E" w:rsidRDefault="000A372A"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696A1A" w:rsidRDefault="00696A1A" w:rsidP="00DE289E">
      <w:pPr>
        <w:rPr>
          <w:color w:val="FFFFFF"/>
          <w:lang w:eastAsia="en-US"/>
        </w:rPr>
      </w:pPr>
    </w:p>
    <w:p w:rsidR="00696A1A" w:rsidRPr="00DE289E" w:rsidRDefault="00696A1A"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DA14E2" w:rsidRDefault="00DA14E2" w:rsidP="00DE289E">
      <w:pPr>
        <w:rPr>
          <w:color w:val="FFFFFF"/>
          <w:lang w:eastAsia="en-US"/>
        </w:rPr>
      </w:pPr>
    </w:p>
    <w:p w:rsidR="003519AC" w:rsidRDefault="003519AC" w:rsidP="00DE289E">
      <w:pPr>
        <w:rPr>
          <w:color w:val="FFFFFF"/>
          <w:lang w:eastAsia="en-US"/>
        </w:rPr>
      </w:pPr>
    </w:p>
    <w:p w:rsidR="00123B02" w:rsidRPr="00DE289E" w:rsidRDefault="00123B02"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3519AC" w:rsidRPr="003519AC">
        <w:rPr>
          <w:rFonts w:cs="Arial"/>
        </w:rPr>
        <w:t>NAKUP UZ APARATOV ZA RAZLIČNE ODDELKE</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3718EC" w:rsidRPr="00DE289E" w:rsidRDefault="003718EC"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 xml:space="preserve">Pri izpolnjevanju Ponudbenega predračuna v </w:t>
      </w:r>
      <w:proofErr w:type="spellStart"/>
      <w:r w:rsidRPr="002648B1">
        <w:rPr>
          <w:rFonts w:cs="Arial"/>
          <w:color w:val="000000"/>
        </w:rPr>
        <w:t>excelu</w:t>
      </w:r>
      <w:proofErr w:type="spellEnd"/>
      <w:r w:rsidRPr="002648B1">
        <w:rPr>
          <w:rFonts w:cs="Arial"/>
          <w:color w:val="000000"/>
        </w:rPr>
        <w:t xml:space="preserve"> mora ponudnik upoštevati naslednja navodila: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pikice pa vpiše podatke, ki jih naročnik zahteva.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Ponudbenem predračunu obvezno izpolniti vse zahtevane podatke.</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599"/>
        <w:gridCol w:w="3543"/>
      </w:tblGrid>
      <w:tr w:rsidR="00F57DD1" w:rsidRPr="00953BD6" w:rsidTr="004E2576">
        <w:tc>
          <w:tcPr>
            <w:tcW w:w="3062" w:type="pct"/>
            <w:tcBorders>
              <w:top w:val="single" w:sz="4" w:space="0" w:color="auto"/>
              <w:left w:val="single" w:sz="4" w:space="0" w:color="auto"/>
              <w:bottom w:val="single" w:sz="4" w:space="0" w:color="auto"/>
              <w:right w:val="single" w:sz="4" w:space="0" w:color="auto"/>
            </w:tcBorders>
            <w:vAlign w:val="center"/>
            <w:hideMark/>
          </w:tcPr>
          <w:p w:rsidR="00F57DD1" w:rsidRPr="00246F1D" w:rsidRDefault="00362593" w:rsidP="00DD6718">
            <w:pPr>
              <w:rPr>
                <w:rFonts w:cs="Arial"/>
                <w:b/>
                <w:sz w:val="24"/>
              </w:rPr>
            </w:pPr>
            <w:r>
              <w:rPr>
                <w:rFonts w:cs="Arial"/>
                <w:b/>
                <w:sz w:val="24"/>
              </w:rPr>
              <w:t>SKLOP</w:t>
            </w:r>
          </w:p>
        </w:tc>
        <w:tc>
          <w:tcPr>
            <w:tcW w:w="1938" w:type="pct"/>
            <w:tcBorders>
              <w:top w:val="single" w:sz="4" w:space="0" w:color="auto"/>
              <w:left w:val="single" w:sz="4" w:space="0" w:color="auto"/>
              <w:bottom w:val="single" w:sz="4" w:space="0" w:color="auto"/>
              <w:right w:val="single" w:sz="4" w:space="0" w:color="auto"/>
            </w:tcBorders>
            <w:vAlign w:val="center"/>
          </w:tcPr>
          <w:p w:rsidR="00F57DD1" w:rsidRPr="00246F1D" w:rsidRDefault="00F57DD1" w:rsidP="0033103F">
            <w:pPr>
              <w:jc w:val="center"/>
              <w:rPr>
                <w:rFonts w:cs="Arial"/>
                <w:b/>
                <w:sz w:val="24"/>
              </w:rPr>
            </w:pPr>
            <w:r w:rsidRPr="00246F1D">
              <w:rPr>
                <w:rFonts w:cs="Arial"/>
                <w:b/>
                <w:sz w:val="24"/>
              </w:rPr>
              <w:t xml:space="preserve">SKUPNA VREDNOST </w:t>
            </w:r>
            <w:r w:rsidR="0033103F" w:rsidRPr="00246F1D">
              <w:rPr>
                <w:rFonts w:cs="Arial"/>
                <w:b/>
                <w:sz w:val="24"/>
              </w:rPr>
              <w:t>CELOTNE PONUDBE</w:t>
            </w:r>
            <w:r w:rsidRPr="00246F1D">
              <w:rPr>
                <w:rFonts w:cs="Arial"/>
                <w:b/>
                <w:sz w:val="24"/>
              </w:rPr>
              <w:t>*</w:t>
            </w:r>
          </w:p>
        </w:tc>
      </w:tr>
      <w:tr w:rsidR="00F57DD1"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B75DE7" w:rsidRPr="005D2F22" w:rsidRDefault="008874E8" w:rsidP="008247C5">
            <w:pPr>
              <w:rPr>
                <w:rFonts w:cs="Arial"/>
                <w:b/>
                <w:sz w:val="24"/>
                <w:szCs w:val="24"/>
              </w:rPr>
            </w:pPr>
            <w:r w:rsidRPr="008874E8">
              <w:rPr>
                <w:rFonts w:cs="Arial"/>
                <w:b/>
                <w:sz w:val="24"/>
                <w:szCs w:val="24"/>
              </w:rPr>
              <w:t>SKLOP 1: UZ APARAT ZA POTREBE ODDELKA ZA KIRURGIJO</w:t>
            </w:r>
          </w:p>
        </w:tc>
        <w:tc>
          <w:tcPr>
            <w:tcW w:w="1938" w:type="pct"/>
            <w:tcBorders>
              <w:top w:val="single" w:sz="4" w:space="0" w:color="auto"/>
              <w:left w:val="single" w:sz="4" w:space="0" w:color="auto"/>
              <w:bottom w:val="single" w:sz="4" w:space="0" w:color="auto"/>
              <w:right w:val="single" w:sz="4" w:space="0" w:color="auto"/>
            </w:tcBorders>
            <w:vAlign w:val="center"/>
          </w:tcPr>
          <w:p w:rsidR="00F57DD1" w:rsidRPr="00953BD6" w:rsidRDefault="00F57DD1" w:rsidP="00DD6718">
            <w:pPr>
              <w:jc w:val="right"/>
              <w:rPr>
                <w:rFonts w:cs="Arial"/>
                <w:b/>
                <w:sz w:val="24"/>
                <w:highlight w:val="yellow"/>
              </w:rPr>
            </w:pPr>
          </w:p>
        </w:tc>
      </w:tr>
      <w:tr w:rsidR="00362593"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362593" w:rsidRPr="005D2F22" w:rsidRDefault="008874E8" w:rsidP="008247C5">
            <w:pPr>
              <w:rPr>
                <w:rFonts w:cs="Arial"/>
                <w:b/>
                <w:sz w:val="24"/>
                <w:szCs w:val="24"/>
              </w:rPr>
            </w:pPr>
            <w:r w:rsidRPr="008874E8">
              <w:rPr>
                <w:rFonts w:cs="Arial"/>
                <w:b/>
                <w:sz w:val="24"/>
                <w:szCs w:val="24"/>
              </w:rPr>
              <w:t>SKLOP 2: UZ APARAT ZA POTREBE ODDELKA ZA RADIOLOGIJO 1</w:t>
            </w:r>
          </w:p>
        </w:tc>
        <w:tc>
          <w:tcPr>
            <w:tcW w:w="1938" w:type="pct"/>
            <w:tcBorders>
              <w:top w:val="single" w:sz="4" w:space="0" w:color="auto"/>
              <w:left w:val="single" w:sz="4" w:space="0" w:color="auto"/>
              <w:bottom w:val="single" w:sz="4" w:space="0" w:color="auto"/>
              <w:right w:val="single" w:sz="4" w:space="0" w:color="auto"/>
            </w:tcBorders>
            <w:vAlign w:val="center"/>
          </w:tcPr>
          <w:p w:rsidR="00362593" w:rsidRPr="00953BD6" w:rsidRDefault="00362593" w:rsidP="00DD6718">
            <w:pPr>
              <w:jc w:val="right"/>
              <w:rPr>
                <w:rFonts w:cs="Arial"/>
                <w:b/>
                <w:sz w:val="24"/>
                <w:highlight w:val="yellow"/>
              </w:rPr>
            </w:pPr>
          </w:p>
        </w:tc>
      </w:tr>
      <w:tr w:rsidR="00362593"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362593" w:rsidRPr="005D2F22" w:rsidRDefault="008874E8" w:rsidP="008247C5">
            <w:pPr>
              <w:rPr>
                <w:rFonts w:cs="Arial"/>
                <w:b/>
                <w:sz w:val="24"/>
                <w:szCs w:val="24"/>
              </w:rPr>
            </w:pPr>
            <w:r w:rsidRPr="008874E8">
              <w:rPr>
                <w:rFonts w:cs="Arial"/>
                <w:b/>
                <w:sz w:val="24"/>
                <w:szCs w:val="24"/>
              </w:rPr>
              <w:t xml:space="preserve">SKLOP </w:t>
            </w:r>
            <w:r>
              <w:rPr>
                <w:rFonts w:cs="Arial"/>
                <w:b/>
                <w:sz w:val="24"/>
                <w:szCs w:val="24"/>
              </w:rPr>
              <w:t>3</w:t>
            </w:r>
            <w:r w:rsidRPr="008874E8">
              <w:rPr>
                <w:rFonts w:cs="Arial"/>
                <w:b/>
                <w:sz w:val="24"/>
                <w:szCs w:val="24"/>
              </w:rPr>
              <w:t xml:space="preserve">: UZ APARAT ZA POTREBE ODDELKA ZA RADIOLOGIJO </w:t>
            </w:r>
            <w:r>
              <w:rPr>
                <w:rFonts w:cs="Arial"/>
                <w:b/>
                <w:sz w:val="24"/>
                <w:szCs w:val="24"/>
              </w:rPr>
              <w:t>2</w:t>
            </w:r>
          </w:p>
        </w:tc>
        <w:tc>
          <w:tcPr>
            <w:tcW w:w="1938" w:type="pct"/>
            <w:tcBorders>
              <w:top w:val="single" w:sz="4" w:space="0" w:color="auto"/>
              <w:left w:val="single" w:sz="4" w:space="0" w:color="auto"/>
              <w:bottom w:val="single" w:sz="4" w:space="0" w:color="auto"/>
              <w:right w:val="single" w:sz="4" w:space="0" w:color="auto"/>
            </w:tcBorders>
            <w:vAlign w:val="center"/>
          </w:tcPr>
          <w:p w:rsidR="00362593" w:rsidRPr="00953BD6" w:rsidRDefault="00362593" w:rsidP="00DD6718">
            <w:pPr>
              <w:jc w:val="right"/>
              <w:rPr>
                <w:rFonts w:cs="Arial"/>
                <w:b/>
                <w:sz w:val="24"/>
                <w:highlight w:val="yellow"/>
              </w:rPr>
            </w:pPr>
          </w:p>
        </w:tc>
      </w:tr>
    </w:tbl>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A16D18">
        <w:rPr>
          <w:rFonts w:cs="Arial"/>
          <w:b/>
          <w:color w:val="000000"/>
          <w:sz w:val="24"/>
        </w:rPr>
        <w:t>*</w:t>
      </w:r>
      <w:r w:rsidR="00445430">
        <w:rPr>
          <w:rFonts w:cs="Arial"/>
          <w:b/>
          <w:color w:val="000000"/>
          <w:sz w:val="24"/>
        </w:rPr>
        <w:t xml:space="preserve"> </w:t>
      </w:r>
      <w:r w:rsidRPr="00A16D18">
        <w:rPr>
          <w:rFonts w:cs="Arial"/>
          <w:b/>
          <w:color w:val="000000"/>
          <w:sz w:val="24"/>
        </w:rPr>
        <w:t xml:space="preserve">ponudnik iz obrazca »Ponudbeni predračun (razčlenjen)« prepiše znesek </w:t>
      </w:r>
      <w:r w:rsidR="00A16D18" w:rsidRPr="00A16D18">
        <w:rPr>
          <w:rFonts w:cs="Arial"/>
          <w:b/>
          <w:color w:val="000000"/>
          <w:sz w:val="24"/>
        </w:rPr>
        <w:t>SKUPNA VREDNOST PONUDBE</w:t>
      </w:r>
      <w:r w:rsidR="00790D59">
        <w:rPr>
          <w:rFonts w:cs="Arial"/>
          <w:b/>
          <w:color w:val="000000"/>
          <w:sz w:val="24"/>
        </w:rPr>
        <w:t xml:space="preserve"> ZA VSAK POSAMEZEN SKLOP</w:t>
      </w:r>
      <w:r w:rsidRPr="00A16D18">
        <w:rPr>
          <w:rFonts w:cs="Arial"/>
          <w:b/>
          <w:sz w:val="24"/>
        </w:rPr>
        <w:t>.</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E5691A" w:rsidRDefault="00E5691A" w:rsidP="00F57DD1">
      <w:pPr>
        <w:widowControl w:val="0"/>
        <w:tabs>
          <w:tab w:val="left" w:pos="90"/>
          <w:tab w:val="left" w:pos="964"/>
        </w:tabs>
        <w:autoSpaceDE w:val="0"/>
        <w:autoSpaceDN w:val="0"/>
        <w:adjustRightInd w:val="0"/>
        <w:jc w:val="both"/>
        <w:rPr>
          <w:rFonts w:cs="Arial"/>
          <w:color w:val="000000"/>
        </w:rPr>
      </w:pPr>
    </w:p>
    <w:p w:rsidR="00790D59" w:rsidRDefault="00790D59"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F57DD1" w:rsidRPr="00D16414" w:rsidRDefault="00517A97" w:rsidP="00F57DD1">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00F57DD1" w:rsidRPr="00D16414">
        <w:rPr>
          <w:rFonts w:cs="Arial"/>
          <w:b/>
          <w:color w:val="000000"/>
        </w:rPr>
        <w:t xml:space="preserve"> dni od skrajnega roka oddaje ponudb</w:t>
      </w:r>
    </w:p>
    <w:p w:rsidR="00A707A5" w:rsidRDefault="00A707A5"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5D2F22" w:rsidRDefault="005D2F22" w:rsidP="00F57DD1">
      <w:pPr>
        <w:widowControl w:val="0"/>
        <w:tabs>
          <w:tab w:val="left" w:pos="90"/>
          <w:tab w:val="left" w:pos="964"/>
        </w:tabs>
        <w:autoSpaceDE w:val="0"/>
        <w:autoSpaceDN w:val="0"/>
        <w:adjustRightInd w:val="0"/>
        <w:jc w:val="both"/>
        <w:rPr>
          <w:rFonts w:cs="Arial"/>
          <w:color w:val="000000"/>
        </w:rPr>
      </w:pPr>
    </w:p>
    <w:p w:rsidR="00123B02" w:rsidRDefault="00123B02" w:rsidP="00F57DD1">
      <w:pPr>
        <w:widowControl w:val="0"/>
        <w:tabs>
          <w:tab w:val="left" w:pos="90"/>
          <w:tab w:val="left" w:pos="964"/>
        </w:tabs>
        <w:autoSpaceDE w:val="0"/>
        <w:autoSpaceDN w:val="0"/>
        <w:adjustRightInd w:val="0"/>
        <w:jc w:val="both"/>
        <w:rPr>
          <w:rFonts w:cs="Arial"/>
          <w:color w:val="000000"/>
        </w:rPr>
      </w:pPr>
    </w:p>
    <w:p w:rsidR="007C6EBD" w:rsidRDefault="007C6EBD" w:rsidP="00F57DD1">
      <w:pPr>
        <w:widowControl w:val="0"/>
        <w:tabs>
          <w:tab w:val="left" w:pos="90"/>
          <w:tab w:val="left" w:pos="964"/>
        </w:tabs>
        <w:autoSpaceDE w:val="0"/>
        <w:autoSpaceDN w:val="0"/>
        <w:adjustRightInd w:val="0"/>
        <w:jc w:val="both"/>
        <w:rPr>
          <w:rFonts w:cs="Arial"/>
          <w:color w:val="000000"/>
        </w:rPr>
      </w:pPr>
    </w:p>
    <w:p w:rsidR="008874E8" w:rsidRPr="00676208" w:rsidRDefault="008874E8"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CB4F7B">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CB4F7B">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Default="00DE289E" w:rsidP="00DE289E">
      <w:pPr>
        <w:rPr>
          <w:lang w:eastAsia="en-US"/>
        </w:rPr>
      </w:pPr>
    </w:p>
    <w:p w:rsidR="008874E8" w:rsidRDefault="008874E8" w:rsidP="00DE289E">
      <w:pPr>
        <w:rPr>
          <w:lang w:eastAsia="en-US"/>
        </w:rPr>
      </w:pPr>
    </w:p>
    <w:p w:rsidR="008874E8" w:rsidRDefault="008874E8" w:rsidP="00DE289E">
      <w:pPr>
        <w:rPr>
          <w:lang w:eastAsia="en-US"/>
        </w:rPr>
      </w:pPr>
    </w:p>
    <w:p w:rsidR="00030A47" w:rsidRDefault="00030A47" w:rsidP="00DE289E">
      <w:pPr>
        <w:rPr>
          <w:lang w:eastAsia="en-US"/>
        </w:rPr>
      </w:pPr>
    </w:p>
    <w:p w:rsidR="00030A47" w:rsidRDefault="00030A47" w:rsidP="00DE289E">
      <w:pPr>
        <w:rPr>
          <w:lang w:eastAsia="en-US"/>
        </w:rPr>
      </w:pPr>
    </w:p>
    <w:p w:rsidR="005D2F22" w:rsidRDefault="005D2F22" w:rsidP="00DE289E">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0A47" w:rsidRPr="00DE289E" w:rsidTr="00030A47">
        <w:tc>
          <w:tcPr>
            <w:tcW w:w="1559" w:type="dxa"/>
            <w:tcBorders>
              <w:top w:val="single" w:sz="4" w:space="0" w:color="000000"/>
              <w:left w:val="single" w:sz="4" w:space="0" w:color="000000"/>
              <w:bottom w:val="single" w:sz="4" w:space="0" w:color="000000"/>
              <w:right w:val="single" w:sz="4" w:space="0" w:color="000000"/>
            </w:tcBorders>
            <w:vAlign w:val="center"/>
            <w:hideMark/>
          </w:tcPr>
          <w:p w:rsidR="00030A47" w:rsidRPr="00DE289E" w:rsidRDefault="00030A47" w:rsidP="00030A47">
            <w:pPr>
              <w:jc w:val="both"/>
              <w:rPr>
                <w:b/>
                <w:szCs w:val="24"/>
                <w:lang w:eastAsia="en-US"/>
              </w:rPr>
            </w:pPr>
            <w:r w:rsidRPr="00DE289E">
              <w:rPr>
                <w:rFonts w:cs="Arial"/>
                <w:b/>
              </w:rPr>
              <w:lastRenderedPageBreak/>
              <w:br w:type="page"/>
            </w:r>
            <w:r w:rsidRPr="00DE289E">
              <w:rPr>
                <w:b/>
              </w:rPr>
              <w:t xml:space="preserve">Obrazec št. </w:t>
            </w:r>
            <w:r w:rsidR="00685760">
              <w:rPr>
                <w:b/>
              </w:rPr>
              <w:t>3</w:t>
            </w:r>
            <w:r w:rsidR="00E010FE">
              <w:rPr>
                <w:b/>
              </w:rPr>
              <w:t>A</w:t>
            </w:r>
          </w:p>
        </w:tc>
      </w:tr>
    </w:tbl>
    <w:p w:rsidR="00B55DBE" w:rsidRDefault="00B55DBE" w:rsidP="00DE289E">
      <w:pPr>
        <w:rPr>
          <w:lang w:eastAsia="en-US"/>
        </w:rPr>
      </w:pPr>
    </w:p>
    <w:p w:rsidR="00030A47" w:rsidRPr="00DE289E" w:rsidRDefault="00030A47" w:rsidP="00DE289E">
      <w:pPr>
        <w:rPr>
          <w:lang w:eastAsia="en-US"/>
        </w:rPr>
      </w:pPr>
    </w:p>
    <w:p w:rsidR="00E010FE" w:rsidRDefault="00F62A5F" w:rsidP="00715775">
      <w:pPr>
        <w:jc w:val="center"/>
        <w:rPr>
          <w:rFonts w:cs="Arial"/>
          <w:b/>
          <w:sz w:val="24"/>
        </w:rPr>
      </w:pPr>
      <w:r w:rsidRPr="00F62A5F">
        <w:rPr>
          <w:rFonts w:cs="Arial"/>
          <w:b/>
          <w:sz w:val="24"/>
        </w:rPr>
        <w:t>TEHNIČNE SPECIFIKACIJE</w:t>
      </w:r>
    </w:p>
    <w:tbl>
      <w:tblPr>
        <w:tblW w:w="10140" w:type="dxa"/>
        <w:tblLayout w:type="fixed"/>
        <w:tblCellMar>
          <w:left w:w="70" w:type="dxa"/>
          <w:right w:w="70" w:type="dxa"/>
        </w:tblCellMar>
        <w:tblLook w:val="04A0" w:firstRow="1" w:lastRow="0" w:firstColumn="1" w:lastColumn="0" w:noHBand="0" w:noVBand="1"/>
      </w:tblPr>
      <w:tblGrid>
        <w:gridCol w:w="10140"/>
      </w:tblGrid>
      <w:tr w:rsidR="00E010FE" w:rsidRPr="00E010FE" w:rsidTr="00E010FE">
        <w:trPr>
          <w:trHeight w:val="330"/>
        </w:trPr>
        <w:tc>
          <w:tcPr>
            <w:tcW w:w="10140" w:type="dxa"/>
            <w:tcBorders>
              <w:top w:val="nil"/>
              <w:left w:val="nil"/>
              <w:bottom w:val="nil"/>
              <w:right w:val="nil"/>
            </w:tcBorders>
            <w:shd w:val="clear" w:color="auto" w:fill="auto"/>
            <w:noWrap/>
            <w:vAlign w:val="center"/>
            <w:hideMark/>
          </w:tcPr>
          <w:p w:rsidR="00E010FE" w:rsidRPr="00E010FE" w:rsidRDefault="00E010FE" w:rsidP="00E010FE">
            <w:pPr>
              <w:ind w:right="933"/>
              <w:jc w:val="center"/>
              <w:rPr>
                <w:rFonts w:cs="Arial"/>
                <w:b/>
                <w:bCs/>
                <w:color w:val="000000"/>
                <w:sz w:val="24"/>
                <w:szCs w:val="24"/>
              </w:rPr>
            </w:pPr>
            <w:r w:rsidRPr="00E010FE">
              <w:rPr>
                <w:rFonts w:cs="Arial"/>
                <w:b/>
                <w:sz w:val="24"/>
                <w:szCs w:val="24"/>
              </w:rPr>
              <w:t>za SKLOP 1:</w:t>
            </w:r>
            <w:r w:rsidR="00F62A5F" w:rsidRPr="00E010FE">
              <w:rPr>
                <w:rFonts w:cs="Arial"/>
                <w:b/>
                <w:sz w:val="24"/>
                <w:szCs w:val="24"/>
              </w:rPr>
              <w:t xml:space="preserve"> </w:t>
            </w:r>
            <w:bookmarkStart w:id="4" w:name="RANGE!A1"/>
            <w:r w:rsidRPr="00E010FE">
              <w:rPr>
                <w:rFonts w:cs="Arial"/>
                <w:b/>
                <w:bCs/>
                <w:color w:val="000000"/>
                <w:sz w:val="24"/>
                <w:szCs w:val="24"/>
              </w:rPr>
              <w:t xml:space="preserve">UZ APARAT ZA POTREBE </w:t>
            </w:r>
            <w:r w:rsidRPr="00E010FE">
              <w:rPr>
                <w:rFonts w:cs="Arial"/>
                <w:b/>
                <w:bCs/>
                <w:color w:val="000000"/>
                <w:sz w:val="24"/>
                <w:szCs w:val="24"/>
                <w:u w:val="single"/>
              </w:rPr>
              <w:t>ODDELKA ZA KIRURGIJO</w:t>
            </w:r>
            <w:bookmarkEnd w:id="4"/>
          </w:p>
        </w:tc>
      </w:tr>
    </w:tbl>
    <w:p w:rsidR="00715775" w:rsidRDefault="00715775" w:rsidP="003C042D">
      <w:pPr>
        <w:rPr>
          <w:rFonts w:cs="Arial"/>
          <w:b/>
          <w:sz w:val="24"/>
        </w:rPr>
      </w:pPr>
    </w:p>
    <w:p w:rsidR="00715775" w:rsidRDefault="00715775" w:rsidP="00715775">
      <w:pPr>
        <w:rPr>
          <w:rFonts w:cs="Arial"/>
          <w:b/>
        </w:rPr>
      </w:pPr>
      <w:r w:rsidRPr="00715775">
        <w:rPr>
          <w:rFonts w:cs="Arial"/>
          <w:b/>
        </w:rPr>
        <w:t>1. SPLOŠNE ZAHTEVE</w:t>
      </w:r>
    </w:p>
    <w:p w:rsidR="003C042D" w:rsidRPr="00715775" w:rsidRDefault="003C042D" w:rsidP="00715775">
      <w:pPr>
        <w:rPr>
          <w:rFonts w:cs="Arial"/>
          <w:b/>
        </w:rPr>
      </w:pPr>
    </w:p>
    <w:tbl>
      <w:tblPr>
        <w:tblW w:w="0" w:type="auto"/>
        <w:tblInd w:w="-5" w:type="dxa"/>
        <w:tblLayout w:type="fixed"/>
        <w:tblCellMar>
          <w:left w:w="70" w:type="dxa"/>
          <w:right w:w="70" w:type="dxa"/>
        </w:tblCellMar>
        <w:tblLook w:val="04A0" w:firstRow="1" w:lastRow="0" w:firstColumn="1" w:lastColumn="0" w:noHBand="0" w:noVBand="1"/>
      </w:tblPr>
      <w:tblGrid>
        <w:gridCol w:w="851"/>
        <w:gridCol w:w="17"/>
        <w:gridCol w:w="4452"/>
        <w:gridCol w:w="1276"/>
        <w:gridCol w:w="2481"/>
      </w:tblGrid>
      <w:tr w:rsidR="00E010FE" w:rsidRPr="00E010FE" w:rsidTr="003C042D">
        <w:trPr>
          <w:trHeight w:val="315"/>
        </w:trPr>
        <w:tc>
          <w:tcPr>
            <w:tcW w:w="532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E010FE" w:rsidRPr="00E010FE" w:rsidRDefault="00E010FE" w:rsidP="00E010FE">
            <w:pPr>
              <w:rPr>
                <w:rFonts w:cs="Arial"/>
                <w:b/>
                <w:bCs/>
                <w:color w:val="000000"/>
              </w:rPr>
            </w:pPr>
            <w:r w:rsidRPr="00E010FE">
              <w:rPr>
                <w:rFonts w:cs="Arial"/>
                <w:b/>
                <w:bCs/>
                <w:color w:val="000000"/>
              </w:rPr>
              <w:t xml:space="preserve">TEHNIČNE ZAHTEVE ZA ULTRAZVOČNI APARAT  </w:t>
            </w:r>
          </w:p>
        </w:tc>
        <w:tc>
          <w:tcPr>
            <w:tcW w:w="1276" w:type="dxa"/>
            <w:tcBorders>
              <w:top w:val="single" w:sz="4" w:space="0" w:color="auto"/>
              <w:bottom w:val="single" w:sz="4" w:space="0" w:color="auto"/>
              <w:right w:val="single" w:sz="4" w:space="0" w:color="auto"/>
            </w:tcBorders>
            <w:shd w:val="clear" w:color="auto" w:fill="BFBFBF" w:themeFill="background1" w:themeFillShade="BF"/>
          </w:tcPr>
          <w:p w:rsidR="00E010FE" w:rsidRPr="00E010FE" w:rsidRDefault="00E010FE" w:rsidP="003C042D">
            <w:pPr>
              <w:jc w:val="center"/>
              <w:rPr>
                <w:rFonts w:cs="Arial"/>
                <w:b/>
              </w:rPr>
            </w:pPr>
            <w:r w:rsidRPr="00E010FE">
              <w:rPr>
                <w:rFonts w:cs="Arial"/>
                <w:b/>
              </w:rPr>
              <w:t>IZPOLNI PONUDNIK:</w:t>
            </w:r>
          </w:p>
          <w:p w:rsidR="00E010FE" w:rsidRPr="00E010FE" w:rsidRDefault="00E010FE" w:rsidP="003C042D">
            <w:pPr>
              <w:jc w:val="center"/>
              <w:rPr>
                <w:rFonts w:cs="Arial"/>
                <w:b/>
                <w:sz w:val="18"/>
                <w:szCs w:val="18"/>
              </w:rPr>
            </w:pPr>
            <w:r w:rsidRPr="00E010FE">
              <w:rPr>
                <w:rFonts w:cs="Arial"/>
                <w:b/>
                <w:sz w:val="18"/>
                <w:szCs w:val="18"/>
              </w:rPr>
              <w:t>Ali je pogoj izpolnjen?</w:t>
            </w:r>
          </w:p>
        </w:tc>
        <w:tc>
          <w:tcPr>
            <w:tcW w:w="24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010FE" w:rsidRPr="00E010FE" w:rsidRDefault="00E010FE" w:rsidP="00E010FE">
            <w:pPr>
              <w:rPr>
                <w:rFonts w:cs="Arial"/>
                <w:b/>
              </w:rPr>
            </w:pPr>
            <w:r w:rsidRPr="00E010FE">
              <w:rPr>
                <w:rFonts w:cs="Arial"/>
                <w:b/>
              </w:rPr>
              <w:t>IZPOLNI PONUDNIK:</w:t>
            </w:r>
          </w:p>
          <w:p w:rsidR="00E010FE" w:rsidRPr="00E010FE" w:rsidRDefault="00E010FE" w:rsidP="00E010FE">
            <w:pPr>
              <w:rPr>
                <w:rFonts w:cs="Arial"/>
                <w:b/>
                <w:sz w:val="17"/>
                <w:szCs w:val="17"/>
              </w:rPr>
            </w:pPr>
            <w:r w:rsidRPr="00E010FE">
              <w:rPr>
                <w:rFonts w:cs="Arial"/>
                <w:b/>
                <w:sz w:val="17"/>
                <w:szCs w:val="17"/>
              </w:rPr>
              <w:t>Ponudnik navede, kje v tehnični dokumentaciji je razvidno izpolnjevanje zahteve (naslov tehnične dokumentacije, stran, točka)</w:t>
            </w:r>
          </w:p>
        </w:tc>
      </w:tr>
      <w:tr w:rsidR="00E010FE" w:rsidRPr="00E010FE" w:rsidTr="00EE7F49">
        <w:trPr>
          <w:trHeight w:val="315"/>
        </w:trPr>
        <w:tc>
          <w:tcPr>
            <w:tcW w:w="9077" w:type="dxa"/>
            <w:gridSpan w:val="5"/>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tcPr>
          <w:p w:rsidR="00E010FE" w:rsidRPr="00E010FE" w:rsidRDefault="00E010FE" w:rsidP="003C042D">
            <w:pPr>
              <w:rPr>
                <w:rFonts w:cs="Arial"/>
                <w:b/>
                <w:bCs/>
                <w:color w:val="000000"/>
              </w:rPr>
            </w:pPr>
            <w:bookmarkStart w:id="5" w:name="RANGE!A5"/>
            <w:r w:rsidRPr="00E010FE">
              <w:rPr>
                <w:rFonts w:cs="Arial"/>
                <w:b/>
                <w:bCs/>
                <w:color w:val="000000"/>
              </w:rPr>
              <w:t>1. OSNOVNE LASTNOSTNI APARATA, MONITOR, UPRAVLJALNI PANEL:</w:t>
            </w:r>
            <w:bookmarkEnd w:id="5"/>
          </w:p>
        </w:tc>
      </w:tr>
      <w:tr w:rsidR="003F3A82" w:rsidRPr="00E010FE" w:rsidTr="003F3A82">
        <w:trPr>
          <w:trHeight w:val="499"/>
        </w:trPr>
        <w:tc>
          <w:tcPr>
            <w:tcW w:w="851" w:type="dxa"/>
            <w:tcBorders>
              <w:top w:val="nil"/>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1.1</w:t>
            </w:r>
          </w:p>
        </w:tc>
        <w:tc>
          <w:tcPr>
            <w:tcW w:w="4469" w:type="dxa"/>
            <w:gridSpan w:val="2"/>
            <w:tcBorders>
              <w:top w:val="nil"/>
              <w:left w:val="nil"/>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eastAsia="Arial" w:cs="Arial"/>
                <w:color w:val="000000"/>
              </w:rPr>
              <w:t>Sistemski operacijski sistem najmanj Windows 10</w:t>
            </w:r>
          </w:p>
        </w:tc>
        <w:tc>
          <w:tcPr>
            <w:tcW w:w="1276" w:type="dxa"/>
            <w:tcBorders>
              <w:top w:val="nil"/>
              <w:left w:val="nil"/>
              <w:bottom w:val="single" w:sz="4" w:space="0" w:color="auto"/>
              <w:right w:val="single" w:sz="4" w:space="0" w:color="auto"/>
            </w:tcBorders>
            <w:shd w:val="clear" w:color="auto" w:fill="auto"/>
            <w:noWrap/>
          </w:tcPr>
          <w:p w:rsidR="003F3A82" w:rsidRDefault="003F3A82" w:rsidP="003F3A82">
            <w:pPr>
              <w:jc w:val="center"/>
            </w:pPr>
            <w:r w:rsidRPr="003F3A82">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F3A82">
        <w:trPr>
          <w:trHeight w:val="499"/>
        </w:trPr>
        <w:tc>
          <w:tcPr>
            <w:tcW w:w="851" w:type="dxa"/>
            <w:tcBorders>
              <w:top w:val="nil"/>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1.2</w:t>
            </w:r>
          </w:p>
        </w:tc>
        <w:tc>
          <w:tcPr>
            <w:tcW w:w="4469" w:type="dxa"/>
            <w:gridSpan w:val="2"/>
            <w:tcBorders>
              <w:top w:val="nil"/>
              <w:left w:val="nil"/>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cs="Arial"/>
                <w:color w:val="000000"/>
              </w:rPr>
              <w:t xml:space="preserve">Najmanj 22'' </w:t>
            </w:r>
            <w:proofErr w:type="spellStart"/>
            <w:r w:rsidRPr="00E010FE">
              <w:rPr>
                <w:rFonts w:cs="Arial"/>
                <w:color w:val="000000"/>
              </w:rPr>
              <w:t>Full</w:t>
            </w:r>
            <w:proofErr w:type="spellEnd"/>
            <w:r w:rsidRPr="00E010FE">
              <w:rPr>
                <w:rFonts w:cs="Arial"/>
                <w:color w:val="000000"/>
              </w:rPr>
              <w:t xml:space="preserve"> HD LCD ali OLED monitor (resolucija najmanj 1920 x 1080) na fleksibilni ročici. Monitor mora biti nastavljiv po višini (vsaj 45 cm), vrtljiv v levo in desno</w:t>
            </w:r>
          </w:p>
        </w:tc>
        <w:tc>
          <w:tcPr>
            <w:tcW w:w="1276" w:type="dxa"/>
            <w:tcBorders>
              <w:top w:val="nil"/>
              <w:left w:val="nil"/>
              <w:bottom w:val="single" w:sz="4" w:space="0" w:color="auto"/>
              <w:right w:val="single" w:sz="4" w:space="0" w:color="auto"/>
            </w:tcBorders>
            <w:shd w:val="clear" w:color="auto" w:fill="auto"/>
            <w:noWrap/>
          </w:tcPr>
          <w:p w:rsidR="003F3A82" w:rsidRDefault="003F3A82" w:rsidP="003F3A82">
            <w:pPr>
              <w:jc w:val="center"/>
            </w:pPr>
            <w:r w:rsidRPr="003F3A82">
              <w:t>DA / NE</w:t>
            </w:r>
          </w:p>
        </w:tc>
        <w:tc>
          <w:tcPr>
            <w:tcW w:w="2481" w:type="dxa"/>
            <w:tcBorders>
              <w:top w:val="nil"/>
              <w:left w:val="nil"/>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p>
        </w:tc>
      </w:tr>
      <w:tr w:rsidR="003F3A82" w:rsidRPr="00E010FE" w:rsidTr="003F3A82">
        <w:trPr>
          <w:trHeight w:val="403"/>
        </w:trPr>
        <w:tc>
          <w:tcPr>
            <w:tcW w:w="851" w:type="dxa"/>
            <w:tcBorders>
              <w:top w:val="nil"/>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1.3</w:t>
            </w:r>
          </w:p>
        </w:tc>
        <w:tc>
          <w:tcPr>
            <w:tcW w:w="4469" w:type="dxa"/>
            <w:gridSpan w:val="2"/>
            <w:tcBorders>
              <w:top w:val="nil"/>
              <w:left w:val="nil"/>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cs="Arial"/>
                <w:color w:val="000000"/>
              </w:rPr>
              <w:t xml:space="preserve">Na monitorju naj bo ročaj ali utor za enostavno postavitev monitorja v želeno pozicijo (neodvisno od upravljalne konzole) </w:t>
            </w:r>
          </w:p>
        </w:tc>
        <w:tc>
          <w:tcPr>
            <w:tcW w:w="1276" w:type="dxa"/>
            <w:tcBorders>
              <w:top w:val="nil"/>
              <w:left w:val="nil"/>
              <w:bottom w:val="single" w:sz="4" w:space="0" w:color="auto"/>
              <w:right w:val="single" w:sz="4" w:space="0" w:color="auto"/>
            </w:tcBorders>
            <w:shd w:val="clear" w:color="auto" w:fill="auto"/>
            <w:noWrap/>
          </w:tcPr>
          <w:p w:rsidR="003F3A82" w:rsidRDefault="003F3A82" w:rsidP="003F3A82">
            <w:pPr>
              <w:jc w:val="center"/>
            </w:pPr>
            <w:r w:rsidRPr="00696C49">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p>
        </w:tc>
      </w:tr>
      <w:tr w:rsidR="003F3A82" w:rsidRPr="00E010FE" w:rsidTr="003C042D">
        <w:trPr>
          <w:trHeight w:val="403"/>
        </w:trPr>
        <w:tc>
          <w:tcPr>
            <w:tcW w:w="851" w:type="dxa"/>
            <w:tcBorders>
              <w:top w:val="nil"/>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1.4</w:t>
            </w:r>
          </w:p>
        </w:tc>
        <w:tc>
          <w:tcPr>
            <w:tcW w:w="4469" w:type="dxa"/>
            <w:gridSpan w:val="2"/>
            <w:tcBorders>
              <w:top w:val="nil"/>
              <w:left w:val="nil"/>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cs="Arial"/>
                <w:color w:val="000000"/>
              </w:rPr>
              <w:t xml:space="preserve">Zaradi večje fleksibilnosti ter lažjega transporta naj bo omogočeno monitor položiti </w:t>
            </w:r>
          </w:p>
        </w:tc>
        <w:tc>
          <w:tcPr>
            <w:tcW w:w="1276" w:type="dxa"/>
            <w:tcBorders>
              <w:top w:val="nil"/>
              <w:left w:val="nil"/>
              <w:bottom w:val="single" w:sz="4" w:space="0" w:color="auto"/>
              <w:right w:val="single" w:sz="4" w:space="0" w:color="auto"/>
            </w:tcBorders>
            <w:shd w:val="clear" w:color="auto" w:fill="auto"/>
            <w:noWrap/>
          </w:tcPr>
          <w:p w:rsidR="003F3A82" w:rsidRDefault="003F3A82" w:rsidP="003F3A82">
            <w:pPr>
              <w:jc w:val="center"/>
            </w:pPr>
            <w:r w:rsidRPr="00696C49">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1.5</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Nastavljiv upravljalni panel po višini za vsaj 36 cm in možnost premikanja upravljalnega panela levo/desno</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696C49">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614"/>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1.6</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Najmanj štirje enakovredni vhodi za sonde z elektronskim preklopom in vsaj dva neaktivna priključna mesta za sonde ali odlagalno mesto za vsaj dve sondi na UZ aparatu. Odlagalna mesta za sonde na obeh straneh upravljalnega panela aparata.</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696C49">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7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1.7</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LCD dotikalni zaslon na upravljalnem panelu, velikosti najmanj 10,4'' </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696C49">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97"/>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1.8</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Digitalna alfa numerična tipkovnica na LCD dotikalnem zaslonu in alfa numerična tipkovnica pod upravljalnim panelom aparata </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696C49">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1.9</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STC gumbi na upravljalnem panelu aparata</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696C49">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94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1.10</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Grelec gela integriran – vgrajen v upravljalnem panelu aparat in mora biti originalni del proizvajalca UZ opreme in je naveden s tehnično oznako v tehnični specifikaciji</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696C49">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1.11</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eastAsia="Arial" w:cs="Arial"/>
                <w:color w:val="000000"/>
              </w:rPr>
              <w:t>Nosilec za kable ultrazvočnih sond</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696C49">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2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1.12</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Pripadajoča nožna stopalka – trojna z nastavljivimi funkcijami</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696C49">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1.13</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Štiri vrtljiva kolesa, z zavornim mehanizmom </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696C49">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63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1.14</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Poljubno programiranje vsaj 10 upravljalnih gumbov aparature in možnost premikanja po upravljalnem panelu</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696C49">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1.15</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Enostaven dostop do meritev s pritiskom na eno tipko</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101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1.16</w:t>
            </w:r>
          </w:p>
        </w:tc>
        <w:tc>
          <w:tcPr>
            <w:tcW w:w="4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Popolnoma digitalna tehnologija s širokopasovno </w:t>
            </w:r>
            <w:proofErr w:type="spellStart"/>
            <w:r w:rsidRPr="00E010FE">
              <w:rPr>
                <w:rFonts w:cs="Arial"/>
                <w:color w:val="000000"/>
              </w:rPr>
              <w:t>multifrekvenčno</w:t>
            </w:r>
            <w:proofErr w:type="spellEnd"/>
            <w:r w:rsidRPr="00E010FE">
              <w:rPr>
                <w:rFonts w:cs="Arial"/>
                <w:color w:val="000000"/>
              </w:rPr>
              <w:t xml:space="preserve"> tehnologijo, ki omogoča izredno vidljivost detajlov na vseh globinah prikaza in s tem poveča klinično natančnost </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286"/>
        </w:trPr>
        <w:tc>
          <w:tcPr>
            <w:tcW w:w="9077" w:type="dxa"/>
            <w:gridSpan w:val="5"/>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rsidR="003F3A82" w:rsidRPr="00E010FE" w:rsidRDefault="003F3A82" w:rsidP="003F3A82">
            <w:pPr>
              <w:rPr>
                <w:rFonts w:cs="Arial"/>
                <w:b/>
                <w:bCs/>
                <w:color w:val="000000"/>
              </w:rPr>
            </w:pPr>
            <w:bookmarkStart w:id="6" w:name="RANGE!B26"/>
            <w:r w:rsidRPr="00E010FE">
              <w:rPr>
                <w:rFonts w:cs="Arial"/>
                <w:b/>
                <w:bCs/>
                <w:color w:val="000000"/>
              </w:rPr>
              <w:lastRenderedPageBreak/>
              <w:t>2. ZAHTEVANI PRIKAZI:</w:t>
            </w:r>
            <w:bookmarkEnd w:id="6"/>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2.1</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2D prikaz</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single" w:sz="4" w:space="0" w:color="auto"/>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9"/>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2.2</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Simultani prikaz dveh ravnin ultrazvočnega prikaza v realnem času </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2.3</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Globina 2D UZ prikaza vsaj do 40cm</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2.4</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M-mode in barvni M-mode</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3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2.5</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Dual mode prikaz levo/desno, zgoraj/spodaj (B-mode in </w:t>
            </w:r>
            <w:proofErr w:type="spellStart"/>
            <w:r w:rsidRPr="00E010FE">
              <w:rPr>
                <w:rFonts w:cs="Arial"/>
                <w:color w:val="000000"/>
              </w:rPr>
              <w:t>Color</w:t>
            </w:r>
            <w:proofErr w:type="spellEnd"/>
            <w:r w:rsidRPr="00E010FE">
              <w:rPr>
                <w:rFonts w:cs="Arial"/>
                <w:color w:val="000000"/>
              </w:rPr>
              <w:t xml:space="preserve"> mode)</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2.6</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Pulzni Doppler (PW)</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2.7</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Visoko </w:t>
            </w:r>
            <w:proofErr w:type="spellStart"/>
            <w:r w:rsidRPr="00E010FE">
              <w:rPr>
                <w:rFonts w:cs="Arial"/>
                <w:color w:val="000000"/>
              </w:rPr>
              <w:t>pulzirana</w:t>
            </w:r>
            <w:proofErr w:type="spellEnd"/>
            <w:r w:rsidRPr="00E010FE">
              <w:rPr>
                <w:rFonts w:cs="Arial"/>
                <w:color w:val="000000"/>
              </w:rPr>
              <w:t xml:space="preserve"> frekvenca Dopplerja (HPRF)</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49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2.8</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Barvni prikaz toka (CDI, </w:t>
            </w:r>
            <w:proofErr w:type="spellStart"/>
            <w:r w:rsidRPr="00E010FE">
              <w:rPr>
                <w:rFonts w:cs="Arial"/>
                <w:color w:val="000000"/>
              </w:rPr>
              <w:t>Power</w:t>
            </w:r>
            <w:proofErr w:type="spellEnd"/>
            <w:r w:rsidRPr="00E010FE">
              <w:rPr>
                <w:rFonts w:cs="Arial"/>
                <w:color w:val="000000"/>
              </w:rPr>
              <w:t xml:space="preserve"> Doppler + prikaz smeri toka). Maksimalna hitrost barvnega </w:t>
            </w:r>
            <w:proofErr w:type="spellStart"/>
            <w:r w:rsidRPr="00E010FE">
              <w:rPr>
                <w:rFonts w:cs="Arial"/>
                <w:color w:val="000000"/>
              </w:rPr>
              <w:t>dopplerja</w:t>
            </w:r>
            <w:proofErr w:type="spellEnd"/>
            <w:r w:rsidRPr="00E010FE">
              <w:rPr>
                <w:rFonts w:cs="Arial"/>
                <w:color w:val="000000"/>
              </w:rPr>
              <w:t xml:space="preserve"> vsaj 458cm/s</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2.9</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Barvni prikaz tkiva (stene žil) – tkivni Doppler </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2.10</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Harmonični prikaz tkiva (THI) </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41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2.11</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proofErr w:type="spellStart"/>
            <w:r w:rsidRPr="00E010FE">
              <w:rPr>
                <w:rFonts w:cs="Arial"/>
                <w:color w:val="000000"/>
              </w:rPr>
              <w:t>Write</w:t>
            </w:r>
            <w:proofErr w:type="spellEnd"/>
            <w:r w:rsidRPr="00E010FE">
              <w:rPr>
                <w:rFonts w:cs="Arial"/>
                <w:color w:val="000000"/>
              </w:rPr>
              <w:t xml:space="preserve"> zoom funkcija (</w:t>
            </w:r>
            <w:proofErr w:type="spellStart"/>
            <w:r w:rsidRPr="00E010FE">
              <w:rPr>
                <w:rFonts w:cs="Arial"/>
                <w:color w:val="000000"/>
              </w:rPr>
              <w:t>zumiranje</w:t>
            </w:r>
            <w:proofErr w:type="spellEnd"/>
            <w:r w:rsidRPr="00E010FE">
              <w:rPr>
                <w:rFonts w:cs="Arial"/>
                <w:color w:val="000000"/>
              </w:rPr>
              <w:t xml:space="preserve"> UZ slike ob majhni izgubi kvalitete) in zoom po zamrznitvi slike</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77"/>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2.12</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Možnost </w:t>
            </w:r>
            <w:proofErr w:type="spellStart"/>
            <w:r w:rsidRPr="00E010FE">
              <w:rPr>
                <w:rFonts w:cs="Arial"/>
                <w:color w:val="000000"/>
              </w:rPr>
              <w:t>zoomiranja</w:t>
            </w:r>
            <w:proofErr w:type="spellEnd"/>
            <w:r w:rsidRPr="00E010FE">
              <w:rPr>
                <w:rFonts w:cs="Arial"/>
                <w:color w:val="000000"/>
              </w:rPr>
              <w:t xml:space="preserve"> izbranega področja (Spot zoom ali enakovredno)</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611"/>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2.13</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Simultani real time </w:t>
            </w:r>
            <w:proofErr w:type="spellStart"/>
            <w:r w:rsidRPr="00E010FE">
              <w:rPr>
                <w:rFonts w:cs="Arial"/>
                <w:color w:val="000000"/>
              </w:rPr>
              <w:t>triplex</w:t>
            </w:r>
            <w:proofErr w:type="spellEnd"/>
            <w:r w:rsidRPr="00E010FE">
              <w:rPr>
                <w:rFonts w:cs="Arial"/>
                <w:color w:val="000000"/>
              </w:rPr>
              <w:t xml:space="preserve"> mode (z nespremenjeno velikostjo B mode slike) in možnostjo B mode slike nad </w:t>
            </w:r>
            <w:proofErr w:type="spellStart"/>
            <w:r w:rsidRPr="00E010FE">
              <w:rPr>
                <w:rFonts w:cs="Arial"/>
                <w:color w:val="000000"/>
              </w:rPr>
              <w:t>doppler</w:t>
            </w:r>
            <w:proofErr w:type="spellEnd"/>
            <w:r w:rsidRPr="00E010FE">
              <w:rPr>
                <w:rFonts w:cs="Arial"/>
                <w:color w:val="000000"/>
              </w:rPr>
              <w:t xml:space="preserve"> spektrom z različnimi razmerji</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63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2.14</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Retrospektivni spomin (</w:t>
            </w:r>
            <w:proofErr w:type="spellStart"/>
            <w:r w:rsidRPr="00E010FE">
              <w:rPr>
                <w:rFonts w:cs="Arial"/>
                <w:color w:val="000000"/>
              </w:rPr>
              <w:t>cineloop</w:t>
            </w:r>
            <w:proofErr w:type="spellEnd"/>
            <w:r w:rsidRPr="00E010FE">
              <w:rPr>
                <w:rFonts w:cs="Arial"/>
                <w:color w:val="000000"/>
              </w:rPr>
              <w:t xml:space="preserve">), B mode in M mode, najmanj 63500 B mode slik v </w:t>
            </w:r>
            <w:proofErr w:type="spellStart"/>
            <w:r w:rsidRPr="00E010FE">
              <w:rPr>
                <w:rFonts w:cs="Arial"/>
                <w:color w:val="000000"/>
              </w:rPr>
              <w:t>cineloop</w:t>
            </w:r>
            <w:proofErr w:type="spellEnd"/>
            <w:r w:rsidRPr="00E010FE">
              <w:rPr>
                <w:rFonts w:cs="Arial"/>
                <w:color w:val="000000"/>
              </w:rPr>
              <w:t xml:space="preserve"> sekvenci</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2.15</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Avtomatična meritev debeline stene Intime </w:t>
            </w:r>
            <w:proofErr w:type="spellStart"/>
            <w:r w:rsidRPr="00E010FE">
              <w:rPr>
                <w:rFonts w:cs="Arial"/>
                <w:color w:val="000000"/>
              </w:rPr>
              <w:t>Media</w:t>
            </w:r>
            <w:proofErr w:type="spellEnd"/>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2.16</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Trapezoidni prikaz pri delu z linearnimi sondami </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2.17</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Avtomatska ''Real-time'' optimizacija 2D ultrazvočne slike </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786"/>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2.18</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Avtomatska optimizacija Dopplerja, 2D slike, PW Dopplerje (osnovna linija, PW </w:t>
            </w:r>
            <w:proofErr w:type="spellStart"/>
            <w:r w:rsidRPr="00E010FE">
              <w:rPr>
                <w:rFonts w:cs="Arial"/>
                <w:color w:val="000000"/>
              </w:rPr>
              <w:t>gain</w:t>
            </w:r>
            <w:proofErr w:type="spellEnd"/>
            <w:r w:rsidRPr="00E010FE">
              <w:rPr>
                <w:rFonts w:cs="Arial"/>
                <w:color w:val="000000"/>
              </w:rPr>
              <w:t xml:space="preserve">, hitrostna skala), </w:t>
            </w:r>
            <w:proofErr w:type="spellStart"/>
            <w:r w:rsidRPr="00E010FE">
              <w:rPr>
                <w:rFonts w:cs="Arial"/>
                <w:color w:val="000000"/>
              </w:rPr>
              <w:t>Color</w:t>
            </w:r>
            <w:proofErr w:type="spellEnd"/>
            <w:r w:rsidRPr="00E010FE">
              <w:rPr>
                <w:rFonts w:cs="Arial"/>
                <w:color w:val="000000"/>
              </w:rPr>
              <w:t xml:space="preserve"> </w:t>
            </w:r>
            <w:proofErr w:type="spellStart"/>
            <w:r w:rsidRPr="00E010FE">
              <w:rPr>
                <w:rFonts w:cs="Arial"/>
                <w:color w:val="000000"/>
              </w:rPr>
              <w:t>doppler</w:t>
            </w:r>
            <w:proofErr w:type="spellEnd"/>
            <w:r w:rsidRPr="00E010FE">
              <w:rPr>
                <w:rFonts w:cs="Arial"/>
                <w:color w:val="000000"/>
              </w:rPr>
              <w:t xml:space="preserve"> </w:t>
            </w:r>
            <w:proofErr w:type="spellStart"/>
            <w:r w:rsidRPr="00E010FE">
              <w:rPr>
                <w:rFonts w:cs="Arial"/>
                <w:color w:val="000000"/>
              </w:rPr>
              <w:t>gain</w:t>
            </w:r>
            <w:proofErr w:type="spellEnd"/>
            <w:r w:rsidRPr="00E010FE">
              <w:rPr>
                <w:rFonts w:cs="Arial"/>
                <w:color w:val="000000"/>
              </w:rPr>
              <w:t xml:space="preserve"> z eno tipko</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417"/>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2.19</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samodejne </w:t>
            </w:r>
            <w:proofErr w:type="spellStart"/>
            <w:r w:rsidRPr="00E010FE">
              <w:rPr>
                <w:rFonts w:cs="Arial"/>
                <w:color w:val="000000"/>
              </w:rPr>
              <w:t>dopplerske</w:t>
            </w:r>
            <w:proofErr w:type="spellEnd"/>
            <w:r w:rsidRPr="00E010FE">
              <w:rPr>
                <w:rFonts w:cs="Arial"/>
                <w:color w:val="000000"/>
              </w:rPr>
              <w:t xml:space="preserve"> meritve v živi in zamrznjeni sliki. Avtomatska korekcija vpadnega kota.</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2.20</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B-</w:t>
            </w:r>
            <w:proofErr w:type="spellStart"/>
            <w:r w:rsidRPr="00E010FE">
              <w:rPr>
                <w:rFonts w:cs="Arial"/>
                <w:color w:val="000000"/>
              </w:rPr>
              <w:t>steer</w:t>
            </w:r>
            <w:proofErr w:type="spellEnd"/>
            <w:r w:rsidRPr="00E010FE">
              <w:rPr>
                <w:rFonts w:cs="Arial"/>
                <w:color w:val="000000"/>
              </w:rPr>
              <w:t xml:space="preserve"> funkcija za črno-belo sliko</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2.21</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Dinamično območje delovanja aparata vsaj 320 </w:t>
            </w:r>
            <w:proofErr w:type="spellStart"/>
            <w:r w:rsidRPr="00E010FE">
              <w:rPr>
                <w:rFonts w:cs="Arial"/>
                <w:color w:val="000000"/>
              </w:rPr>
              <w:t>dB</w:t>
            </w:r>
            <w:proofErr w:type="spellEnd"/>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2.22</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vsaj 7000000 delovnih kanalov</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5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2.23</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Seznam meritvenih protokolov (kot na primer </w:t>
            </w:r>
            <w:proofErr w:type="spellStart"/>
            <w:r w:rsidRPr="00E010FE">
              <w:rPr>
                <w:rFonts w:cs="Arial"/>
                <w:color w:val="000000"/>
              </w:rPr>
              <w:t>Protocol</w:t>
            </w:r>
            <w:proofErr w:type="spellEnd"/>
            <w:r w:rsidRPr="00E010FE">
              <w:rPr>
                <w:rFonts w:cs="Arial"/>
                <w:color w:val="000000"/>
              </w:rPr>
              <w:t xml:space="preserve"> </w:t>
            </w:r>
            <w:proofErr w:type="spellStart"/>
            <w:r w:rsidRPr="00E010FE">
              <w:rPr>
                <w:rFonts w:cs="Arial"/>
                <w:color w:val="000000"/>
              </w:rPr>
              <w:t>Assistant</w:t>
            </w:r>
            <w:proofErr w:type="spellEnd"/>
            <w:r w:rsidRPr="00E010FE">
              <w:rPr>
                <w:rFonts w:cs="Arial"/>
                <w:color w:val="000000"/>
              </w:rPr>
              <w:t>)</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EE7F49">
        <w:trPr>
          <w:trHeight w:val="315"/>
        </w:trPr>
        <w:tc>
          <w:tcPr>
            <w:tcW w:w="9077" w:type="dxa"/>
            <w:gridSpan w:val="5"/>
            <w:tcBorders>
              <w:top w:val="nil"/>
              <w:left w:val="single" w:sz="4" w:space="0" w:color="auto"/>
              <w:bottom w:val="single" w:sz="4" w:space="0" w:color="auto"/>
              <w:right w:val="single" w:sz="4" w:space="0" w:color="auto"/>
            </w:tcBorders>
            <w:shd w:val="clear" w:color="auto" w:fill="FBD4B4" w:themeFill="accent6" w:themeFillTint="66"/>
            <w:noWrap/>
            <w:vAlign w:val="bottom"/>
            <w:hideMark/>
          </w:tcPr>
          <w:p w:rsidR="003F3A82" w:rsidRPr="00E010FE" w:rsidRDefault="003F3A82" w:rsidP="003F3A82">
            <w:pPr>
              <w:rPr>
                <w:rFonts w:cs="Arial"/>
                <w:b/>
                <w:bCs/>
                <w:color w:val="000000"/>
              </w:rPr>
            </w:pPr>
            <w:r w:rsidRPr="00E010FE">
              <w:rPr>
                <w:rFonts w:cs="Arial"/>
                <w:b/>
                <w:color w:val="000000"/>
              </w:rPr>
              <w:t xml:space="preserve">3. </w:t>
            </w:r>
            <w:r w:rsidRPr="00E010FE">
              <w:rPr>
                <w:rFonts w:cs="Arial"/>
                <w:b/>
                <w:bCs/>
                <w:color w:val="000000"/>
              </w:rPr>
              <w:t>PROGRAMSKA OPREMA - SOFTWARE:</w:t>
            </w:r>
          </w:p>
        </w:tc>
      </w:tr>
      <w:tr w:rsidR="003F3A82" w:rsidRPr="00E010FE" w:rsidTr="003C042D">
        <w:trPr>
          <w:trHeight w:val="1089"/>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3.1</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Kontinuirano dinamično fokusiranje za optimalni prikaz vzdolž celotne globine UZ slike. Izboljšan prikaz slike (večja občutljivost, kontrast in prostorska ločljivost) tudi na področju zelo globokih predelih prikaza.</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94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3.2</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Programska oprema za prikaz majhnega ožilja z visokim osveževanjem barvne ultrazvočne slike, na osnovi </w:t>
            </w:r>
            <w:proofErr w:type="spellStart"/>
            <w:r w:rsidRPr="00E010FE">
              <w:rPr>
                <w:rFonts w:cs="Arial"/>
                <w:color w:val="000000"/>
              </w:rPr>
              <w:t>dopplerja</w:t>
            </w:r>
            <w:proofErr w:type="spellEnd"/>
            <w:r w:rsidRPr="00E010FE">
              <w:rPr>
                <w:rFonts w:cs="Arial"/>
                <w:color w:val="000000"/>
              </w:rPr>
              <w:t xml:space="preserve"> in s širokim DR – dinamičnim območjem, kot pri B-mode sliki </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69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lastRenderedPageBreak/>
              <w:t> 3.3</w:t>
            </w:r>
          </w:p>
        </w:tc>
        <w:tc>
          <w:tcPr>
            <w:tcW w:w="4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Programska oprema za sestavljeni UZ prikaz – ''</w:t>
            </w:r>
            <w:proofErr w:type="spellStart"/>
            <w:r w:rsidRPr="00E010FE">
              <w:rPr>
                <w:rFonts w:cs="Arial"/>
                <w:color w:val="000000"/>
              </w:rPr>
              <w:t>Compound</w:t>
            </w:r>
            <w:proofErr w:type="spellEnd"/>
            <w:r w:rsidRPr="00E010FE">
              <w:rPr>
                <w:rFonts w:cs="Arial"/>
                <w:color w:val="000000"/>
              </w:rPr>
              <w:t xml:space="preserve"> </w:t>
            </w:r>
            <w:proofErr w:type="spellStart"/>
            <w:r w:rsidRPr="00E010FE">
              <w:rPr>
                <w:rFonts w:cs="Arial"/>
                <w:color w:val="000000"/>
              </w:rPr>
              <w:t>Imaging</w:t>
            </w:r>
            <w:proofErr w:type="spellEnd"/>
            <w:r w:rsidRPr="00E010FE">
              <w:rPr>
                <w:rFonts w:cs="Arial"/>
                <w:color w:val="000000"/>
              </w:rPr>
              <w:t>'', ki omogoča prikaz UZ slike s    povečanim kontrastom in eliminacijo šuma, kar izboljša vizualizacijo prikaza</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117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3.4</w:t>
            </w:r>
          </w:p>
        </w:tc>
        <w:tc>
          <w:tcPr>
            <w:tcW w:w="4469" w:type="dxa"/>
            <w:gridSpan w:val="2"/>
            <w:tcBorders>
              <w:top w:val="single" w:sz="4" w:space="0" w:color="auto"/>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Programska oprema, ki omogoča detajlni prikaz tkiva v visoki ločljivosti, ostrenje robov tkiv ter odstranitev šumskih artefaktov, kar pomeni vrhunsko kvaliteto slike na vseh globinah ali programska oprema za redukcijo šuma v ultrazvočni sliki, brez izgube koristnih informacij (vsaj 8 stopenj)</w:t>
            </w:r>
          </w:p>
        </w:tc>
        <w:tc>
          <w:tcPr>
            <w:tcW w:w="1276" w:type="dxa"/>
            <w:tcBorders>
              <w:top w:val="single" w:sz="4" w:space="0" w:color="auto"/>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single" w:sz="4" w:space="0" w:color="auto"/>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82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3.5</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eastAsia="Arial" w:cs="Arial"/>
                <w:color w:val="000000"/>
              </w:rPr>
              <w:t xml:space="preserve">Programska oprema – posebna </w:t>
            </w:r>
            <w:proofErr w:type="spellStart"/>
            <w:r w:rsidRPr="00E010FE">
              <w:rPr>
                <w:rFonts w:eastAsia="Arial" w:cs="Arial"/>
                <w:color w:val="000000"/>
              </w:rPr>
              <w:t>Dopplerska</w:t>
            </w:r>
            <w:proofErr w:type="spellEnd"/>
            <w:r w:rsidRPr="00E010FE">
              <w:rPr>
                <w:rFonts w:eastAsia="Arial" w:cs="Arial"/>
                <w:color w:val="000000"/>
              </w:rPr>
              <w:t xml:space="preserve"> tehnika za visoko občutljiv prikaz pretoka krvi, </w:t>
            </w:r>
            <w:proofErr w:type="spellStart"/>
            <w:r w:rsidRPr="00E010FE">
              <w:rPr>
                <w:rFonts w:eastAsia="Arial" w:cs="Arial"/>
                <w:color w:val="000000"/>
              </w:rPr>
              <w:t>mikro</w:t>
            </w:r>
            <w:proofErr w:type="spellEnd"/>
            <w:r w:rsidRPr="00E010FE">
              <w:rPr>
                <w:rFonts w:eastAsia="Arial" w:cs="Arial"/>
                <w:color w:val="000000"/>
              </w:rPr>
              <w:t xml:space="preserve"> ožilja – posebno primerno pri pregledovanju – ocenjevanju cist in tumorjev. Tehnika mora omogočati črno-beli in barvni prikaz z visokim </w:t>
            </w:r>
            <w:proofErr w:type="spellStart"/>
            <w:r w:rsidRPr="00E010FE">
              <w:rPr>
                <w:rFonts w:eastAsia="Arial" w:cs="Arial"/>
                <w:color w:val="000000"/>
              </w:rPr>
              <w:t>frame-rate</w:t>
            </w:r>
            <w:proofErr w:type="spellEnd"/>
            <w:r w:rsidRPr="00E010FE">
              <w:rPr>
                <w:rFonts w:eastAsia="Arial" w:cs="Arial"/>
                <w:color w:val="000000"/>
              </w:rPr>
              <w:t>.</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63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3.6</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Programska oprema za avtomatsko spreminjanje hitrosti širjenja ultrazvočnih valov glede na vrsto tkiva z eno tipko</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94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3.7</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Programska oprema, ki pri delu z linearno sondo, oz. pri punkciji omogoča avtomatsko </w:t>
            </w:r>
            <w:proofErr w:type="spellStart"/>
            <w:r w:rsidRPr="00E010FE">
              <w:rPr>
                <w:rFonts w:cs="Arial"/>
                <w:color w:val="000000"/>
              </w:rPr>
              <w:t>ojačanje</w:t>
            </w:r>
            <w:proofErr w:type="spellEnd"/>
            <w:r w:rsidRPr="00E010FE">
              <w:rPr>
                <w:rFonts w:cs="Arial"/>
                <w:color w:val="000000"/>
              </w:rPr>
              <w:t xml:space="preserve"> igle, kar pomeni izboljšano vidljivost same igle in lažje delo s tanjšimi iglami </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126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3.8</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eastAsia="Arial" w:cs="Arial"/>
                <w:color w:val="000000"/>
              </w:rPr>
              <w:t xml:space="preserve">Programska opremo za delo s kontrastnimi sredstvi, Hi, </w:t>
            </w:r>
            <w:proofErr w:type="spellStart"/>
            <w:r w:rsidRPr="00E010FE">
              <w:rPr>
                <w:rFonts w:eastAsia="Arial" w:cs="Arial"/>
                <w:color w:val="000000"/>
              </w:rPr>
              <w:t>Low</w:t>
            </w:r>
            <w:proofErr w:type="spellEnd"/>
            <w:r w:rsidRPr="00E010FE">
              <w:rPr>
                <w:rFonts w:eastAsia="Arial" w:cs="Arial"/>
                <w:color w:val="000000"/>
              </w:rPr>
              <w:t xml:space="preserve">, Mi </w:t>
            </w:r>
            <w:proofErr w:type="spellStart"/>
            <w:r w:rsidRPr="00E010FE">
              <w:rPr>
                <w:rFonts w:eastAsia="Arial" w:cs="Arial"/>
                <w:color w:val="000000"/>
              </w:rPr>
              <w:t>index</w:t>
            </w:r>
            <w:proofErr w:type="spellEnd"/>
            <w:r w:rsidRPr="00E010FE">
              <w:rPr>
                <w:rFonts w:eastAsia="Arial" w:cs="Arial"/>
                <w:color w:val="000000"/>
              </w:rPr>
              <w:t xml:space="preserve">. Delo s kontrasti mora podpirati ponujena konveksna sonda in vsaj ena linearna sonda ter vse ponujene in zahtevane </w:t>
            </w:r>
            <w:proofErr w:type="spellStart"/>
            <w:r w:rsidRPr="00E010FE">
              <w:rPr>
                <w:rFonts w:eastAsia="Arial" w:cs="Arial"/>
                <w:color w:val="000000"/>
              </w:rPr>
              <w:t>intraoperativne</w:t>
            </w:r>
            <w:proofErr w:type="spellEnd"/>
            <w:r w:rsidRPr="00E010FE">
              <w:rPr>
                <w:rFonts w:eastAsia="Arial" w:cs="Arial"/>
                <w:color w:val="000000"/>
              </w:rPr>
              <w:t xml:space="preserve"> sonde </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126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3.9</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bookmarkStart w:id="7" w:name="RANGE!B65"/>
            <w:r w:rsidRPr="00E010FE">
              <w:rPr>
                <w:rFonts w:cs="Arial"/>
                <w:color w:val="000000"/>
              </w:rPr>
              <w:t xml:space="preserve">Programska in strojna oprema, ki omogoča sinhronizacijo zajetih volumnov iz CT/MRI naprave z živo ultrazvočno sliko ter simultani prikaz obeh na monitorju in UZ punkcijo. Funkcija mora omogočati tudi </w:t>
            </w:r>
            <w:proofErr w:type="spellStart"/>
            <w:r w:rsidRPr="00E010FE">
              <w:rPr>
                <w:rFonts w:cs="Arial"/>
                <w:color w:val="000000"/>
              </w:rPr>
              <w:t>Quad</w:t>
            </w:r>
            <w:proofErr w:type="spellEnd"/>
            <w:r w:rsidRPr="00E010FE">
              <w:rPr>
                <w:rFonts w:cs="Arial"/>
                <w:color w:val="000000"/>
              </w:rPr>
              <w:t xml:space="preserve"> </w:t>
            </w:r>
            <w:proofErr w:type="spellStart"/>
            <w:r w:rsidRPr="00E010FE">
              <w:rPr>
                <w:rFonts w:cs="Arial"/>
                <w:color w:val="000000"/>
              </w:rPr>
              <w:t>view</w:t>
            </w:r>
            <w:proofErr w:type="spellEnd"/>
            <w:r w:rsidRPr="00E010FE">
              <w:rPr>
                <w:rFonts w:cs="Arial"/>
                <w:color w:val="000000"/>
              </w:rPr>
              <w:t xml:space="preserve"> prikaz.</w:t>
            </w:r>
            <w:bookmarkEnd w:id="7"/>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54"/>
        </w:trPr>
        <w:tc>
          <w:tcPr>
            <w:tcW w:w="851" w:type="dxa"/>
            <w:tcBorders>
              <w:top w:val="nil"/>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3.10</w:t>
            </w:r>
          </w:p>
        </w:tc>
        <w:tc>
          <w:tcPr>
            <w:tcW w:w="4469" w:type="dxa"/>
            <w:gridSpan w:val="2"/>
            <w:tcBorders>
              <w:top w:val="nil"/>
              <w:left w:val="nil"/>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cs="Arial"/>
                <w:color w:val="000000"/>
              </w:rPr>
              <w:t>Programska oprema za enostavnejšo in hitrejše delo z UZ aparaturo in za pridobivanje optimalne slike</w:t>
            </w:r>
          </w:p>
        </w:tc>
        <w:tc>
          <w:tcPr>
            <w:tcW w:w="1276" w:type="dxa"/>
            <w:tcBorders>
              <w:top w:val="nil"/>
              <w:left w:val="nil"/>
              <w:bottom w:val="single" w:sz="4" w:space="0" w:color="auto"/>
              <w:right w:val="single" w:sz="4" w:space="0" w:color="auto"/>
            </w:tcBorders>
            <w:shd w:val="clear" w:color="auto" w:fill="auto"/>
            <w:noWrap/>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p>
        </w:tc>
      </w:tr>
      <w:tr w:rsidR="003F3A82" w:rsidRPr="00E010FE" w:rsidTr="003C042D">
        <w:trPr>
          <w:trHeight w:val="126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3.11</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bookmarkStart w:id="8" w:name="_Hlk485381877" w:colFirst="1" w:colLast="1"/>
            <w:r w:rsidRPr="00E010FE">
              <w:rPr>
                <w:rFonts w:cs="Arial"/>
                <w:color w:val="000000"/>
              </w:rPr>
              <w:t xml:space="preserve">Programska oprema za sledenje gibanja telesa (kot npr. </w:t>
            </w:r>
            <w:proofErr w:type="spellStart"/>
            <w:r w:rsidRPr="00E010FE">
              <w:rPr>
                <w:rFonts w:cs="Arial"/>
                <w:color w:val="000000"/>
              </w:rPr>
              <w:t>Body</w:t>
            </w:r>
            <w:proofErr w:type="spellEnd"/>
            <w:r w:rsidRPr="00E010FE">
              <w:rPr>
                <w:rFonts w:cs="Arial"/>
                <w:color w:val="000000"/>
              </w:rPr>
              <w:t xml:space="preserve"> </w:t>
            </w:r>
            <w:proofErr w:type="spellStart"/>
            <w:r w:rsidRPr="00E010FE">
              <w:rPr>
                <w:rFonts w:cs="Arial"/>
                <w:color w:val="000000"/>
              </w:rPr>
              <w:t>motion</w:t>
            </w:r>
            <w:proofErr w:type="spellEnd"/>
            <w:r w:rsidRPr="00E010FE">
              <w:rPr>
                <w:rFonts w:cs="Arial"/>
                <w:color w:val="000000"/>
              </w:rPr>
              <w:t xml:space="preserve"> </w:t>
            </w:r>
            <w:proofErr w:type="spellStart"/>
            <w:r w:rsidRPr="00E010FE">
              <w:rPr>
                <w:rFonts w:cs="Arial"/>
                <w:color w:val="000000"/>
              </w:rPr>
              <w:t>tracking</w:t>
            </w:r>
            <w:proofErr w:type="spellEnd"/>
            <w:r w:rsidRPr="00E010FE">
              <w:rPr>
                <w:rFonts w:cs="Arial"/>
                <w:color w:val="000000"/>
              </w:rPr>
              <w:t>) z ustreznimi CIVCO nastavki za sledenje gibanja telesa za CT in MR posnetke (12 kosov za CT in 12 kosov za MR)</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94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3.12</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eastAsia="Arial" w:cs="Arial"/>
                <w:color w:val="000000"/>
              </w:rPr>
              <w:t xml:space="preserve">Programska fuzijska oprema (kot npr. </w:t>
            </w:r>
            <w:proofErr w:type="spellStart"/>
            <w:r w:rsidRPr="00E010FE">
              <w:rPr>
                <w:rFonts w:eastAsia="Arial" w:cs="Arial"/>
                <w:i/>
                <w:iCs/>
                <w:color w:val="000000"/>
              </w:rPr>
              <w:t>Needle</w:t>
            </w:r>
            <w:proofErr w:type="spellEnd"/>
            <w:r w:rsidRPr="00E010FE">
              <w:rPr>
                <w:rFonts w:eastAsia="Arial" w:cs="Arial"/>
                <w:i/>
                <w:iCs/>
                <w:color w:val="000000"/>
              </w:rPr>
              <w:t xml:space="preserve"> </w:t>
            </w:r>
            <w:proofErr w:type="spellStart"/>
            <w:r w:rsidRPr="00E010FE">
              <w:rPr>
                <w:rFonts w:eastAsia="Arial" w:cs="Arial"/>
                <w:i/>
                <w:iCs/>
                <w:color w:val="000000"/>
              </w:rPr>
              <w:t>Tracking</w:t>
            </w:r>
            <w:proofErr w:type="spellEnd"/>
            <w:r w:rsidRPr="00E010FE">
              <w:rPr>
                <w:rFonts w:eastAsia="Arial" w:cs="Arial"/>
                <w:color w:val="000000"/>
              </w:rPr>
              <w:t>) za sledenje in prikaz RFA igel v realnem času z ustreznimi CIVCO sterilnimi navigacijskimi senzorji (vsaj 5 kosov).</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bookmarkEnd w:id="8"/>
      <w:tr w:rsidR="003F3A82" w:rsidRPr="00E010FE" w:rsidTr="003C042D">
        <w:trPr>
          <w:trHeight w:val="94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3.13</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333333"/>
              </w:rPr>
            </w:pPr>
            <w:r w:rsidRPr="00EE7F49">
              <w:rPr>
                <w:rFonts w:eastAsia="Arial" w:cs="Arial"/>
              </w:rPr>
              <w:t xml:space="preserve">Programska oprema za  </w:t>
            </w:r>
            <w:proofErr w:type="spellStart"/>
            <w:r w:rsidRPr="00EE7F49">
              <w:rPr>
                <w:rFonts w:eastAsia="Arial" w:cs="Arial"/>
              </w:rPr>
              <w:t>Strain</w:t>
            </w:r>
            <w:proofErr w:type="spellEnd"/>
            <w:r w:rsidRPr="00EE7F49">
              <w:rPr>
                <w:rFonts w:eastAsia="Arial" w:cs="Arial"/>
              </w:rPr>
              <w:t xml:space="preserve"> </w:t>
            </w:r>
            <w:proofErr w:type="spellStart"/>
            <w:r w:rsidRPr="00EE7F49">
              <w:rPr>
                <w:rFonts w:eastAsia="Arial" w:cs="Arial"/>
              </w:rPr>
              <w:t>elastografijo</w:t>
            </w:r>
            <w:proofErr w:type="spellEnd"/>
            <w:r w:rsidRPr="00EE7F49">
              <w:rPr>
                <w:rFonts w:eastAsia="Arial" w:cs="Arial"/>
              </w:rPr>
              <w:t>, z indikatorjem pravilne amplitude kompresije ter avtomatske meritve. Delovanje na vseh ponujenih sondah.</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297"/>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3.14</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eastAsia="Arial" w:cs="Arial"/>
                <w:color w:val="000000"/>
              </w:rPr>
              <w:t xml:space="preserve">Programska oprema za 2D </w:t>
            </w:r>
            <w:proofErr w:type="spellStart"/>
            <w:r w:rsidRPr="00E010FE">
              <w:rPr>
                <w:rFonts w:eastAsia="Arial" w:cs="Arial"/>
                <w:color w:val="000000"/>
              </w:rPr>
              <w:t>Shear</w:t>
            </w:r>
            <w:proofErr w:type="spellEnd"/>
            <w:r w:rsidRPr="00E010FE">
              <w:rPr>
                <w:rFonts w:eastAsia="Arial" w:cs="Arial"/>
                <w:color w:val="000000"/>
              </w:rPr>
              <w:t xml:space="preserve"> </w:t>
            </w:r>
            <w:proofErr w:type="spellStart"/>
            <w:r w:rsidRPr="00E010FE">
              <w:rPr>
                <w:rFonts w:eastAsia="Arial" w:cs="Arial"/>
                <w:color w:val="000000"/>
              </w:rPr>
              <w:t>Wave</w:t>
            </w:r>
            <w:proofErr w:type="spellEnd"/>
            <w:r w:rsidRPr="00E010FE">
              <w:rPr>
                <w:rFonts w:eastAsia="Arial" w:cs="Arial"/>
                <w:color w:val="000000"/>
              </w:rPr>
              <w:t xml:space="preserve"> </w:t>
            </w:r>
            <w:proofErr w:type="spellStart"/>
            <w:r w:rsidRPr="00E010FE">
              <w:rPr>
                <w:rFonts w:eastAsia="Arial" w:cs="Arial"/>
                <w:color w:val="000000"/>
              </w:rPr>
              <w:t>elastografijo</w:t>
            </w:r>
            <w:proofErr w:type="spellEnd"/>
            <w:r w:rsidRPr="00E010FE">
              <w:rPr>
                <w:rFonts w:eastAsia="Arial" w:cs="Arial"/>
                <w:color w:val="000000"/>
              </w:rPr>
              <w:t xml:space="preserve"> in </w:t>
            </w:r>
            <w:proofErr w:type="spellStart"/>
            <w:r w:rsidRPr="00E010FE">
              <w:rPr>
                <w:rFonts w:eastAsia="Arial" w:cs="Arial"/>
                <w:color w:val="000000"/>
              </w:rPr>
              <w:t>Shear</w:t>
            </w:r>
            <w:proofErr w:type="spellEnd"/>
            <w:r w:rsidRPr="00E010FE">
              <w:rPr>
                <w:rFonts w:eastAsia="Arial" w:cs="Arial"/>
                <w:color w:val="000000"/>
              </w:rPr>
              <w:t xml:space="preserve"> </w:t>
            </w:r>
            <w:proofErr w:type="spellStart"/>
            <w:r w:rsidRPr="00E010FE">
              <w:rPr>
                <w:rFonts w:eastAsia="Arial" w:cs="Arial"/>
                <w:color w:val="000000"/>
              </w:rPr>
              <w:t>Wave</w:t>
            </w:r>
            <w:proofErr w:type="spellEnd"/>
            <w:r w:rsidRPr="00E010FE">
              <w:rPr>
                <w:rFonts w:eastAsia="Arial" w:cs="Arial"/>
                <w:color w:val="000000"/>
              </w:rPr>
              <w:t xml:space="preserve"> meritve (</w:t>
            </w:r>
            <w:proofErr w:type="spellStart"/>
            <w:r w:rsidRPr="00E010FE">
              <w:rPr>
                <w:rFonts w:eastAsia="Arial" w:cs="Arial"/>
                <w:color w:val="000000"/>
              </w:rPr>
              <w:t>Point</w:t>
            </w:r>
            <w:proofErr w:type="spellEnd"/>
            <w:r w:rsidRPr="00E010FE">
              <w:rPr>
                <w:rFonts w:eastAsia="Arial" w:cs="Arial"/>
                <w:color w:val="000000"/>
              </w:rPr>
              <w:t xml:space="preserve"> SW). Delovanje na ponujeni konveksni ter vsaj eni ponujeni linearni sondi.</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65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3.15</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333333"/>
              </w:rPr>
            </w:pPr>
            <w:r w:rsidRPr="00EE7F49">
              <w:rPr>
                <w:rFonts w:eastAsia="Arial" w:cs="Arial"/>
              </w:rPr>
              <w:t xml:space="preserve">Kvantifikacija </w:t>
            </w:r>
            <w:proofErr w:type="spellStart"/>
            <w:r w:rsidRPr="00EE7F49">
              <w:rPr>
                <w:rFonts w:eastAsia="Arial" w:cs="Arial"/>
              </w:rPr>
              <w:t>atenuacije</w:t>
            </w:r>
            <w:proofErr w:type="spellEnd"/>
            <w:r w:rsidRPr="00EE7F49">
              <w:rPr>
                <w:rFonts w:eastAsia="Arial" w:cs="Arial"/>
              </w:rPr>
              <w:t xml:space="preserve"> tkiva (kot na primer </w:t>
            </w:r>
            <w:proofErr w:type="spellStart"/>
            <w:r w:rsidRPr="00EE7F49">
              <w:rPr>
                <w:rFonts w:eastAsia="Arial" w:cs="Arial"/>
              </w:rPr>
              <w:t>Attenuation</w:t>
            </w:r>
            <w:proofErr w:type="spellEnd"/>
            <w:r w:rsidRPr="00EE7F49">
              <w:rPr>
                <w:rFonts w:eastAsia="Arial" w:cs="Arial"/>
              </w:rPr>
              <w:t xml:space="preserve"> </w:t>
            </w:r>
            <w:proofErr w:type="spellStart"/>
            <w:r w:rsidRPr="00EE7F49">
              <w:rPr>
                <w:rFonts w:eastAsia="Arial" w:cs="Arial"/>
              </w:rPr>
              <w:t>measurements</w:t>
            </w:r>
            <w:proofErr w:type="spellEnd"/>
            <w:r w:rsidRPr="00EE7F49">
              <w:rPr>
                <w:rFonts w:eastAsia="Arial" w:cs="Arial"/>
              </w:rPr>
              <w:t xml:space="preserve"> ATT ali </w:t>
            </w:r>
            <w:proofErr w:type="spellStart"/>
            <w:r w:rsidRPr="00EE7F49">
              <w:rPr>
                <w:rFonts w:eastAsia="Arial" w:cs="Arial"/>
              </w:rPr>
              <w:t>Attenuation</w:t>
            </w:r>
            <w:proofErr w:type="spellEnd"/>
            <w:r w:rsidRPr="00EE7F49">
              <w:rPr>
                <w:rFonts w:eastAsia="Arial" w:cs="Arial"/>
              </w:rPr>
              <w:t xml:space="preserve"> </w:t>
            </w:r>
            <w:proofErr w:type="spellStart"/>
            <w:r w:rsidRPr="00EE7F49">
              <w:rPr>
                <w:rFonts w:eastAsia="Arial" w:cs="Arial"/>
              </w:rPr>
              <w:t>Imaging</w:t>
            </w:r>
            <w:proofErr w:type="spellEnd"/>
            <w:r w:rsidRPr="00EE7F49">
              <w:rPr>
                <w:rFonts w:eastAsia="Arial" w:cs="Arial"/>
              </w:rPr>
              <w:t xml:space="preserve"> kit ATI ali enakovredno). </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26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3.16</w:t>
            </w:r>
          </w:p>
        </w:tc>
        <w:tc>
          <w:tcPr>
            <w:tcW w:w="4469" w:type="dxa"/>
            <w:gridSpan w:val="2"/>
            <w:tcBorders>
              <w:top w:val="nil"/>
              <w:left w:val="nil"/>
              <w:bottom w:val="single" w:sz="4" w:space="0" w:color="auto"/>
              <w:right w:val="single" w:sz="4" w:space="0" w:color="auto"/>
            </w:tcBorders>
            <w:shd w:val="clear" w:color="auto" w:fill="auto"/>
            <w:noWrap/>
            <w:vAlign w:val="center"/>
            <w:hideMark/>
          </w:tcPr>
          <w:p w:rsidR="003F3A82" w:rsidRPr="00EE7F49" w:rsidRDefault="003F3A82" w:rsidP="003F3A82">
            <w:pPr>
              <w:jc w:val="both"/>
              <w:rPr>
                <w:rFonts w:cs="Arial"/>
              </w:rPr>
            </w:pPr>
            <w:r w:rsidRPr="00EE7F49">
              <w:rPr>
                <w:rFonts w:eastAsia="Arial" w:cs="Arial"/>
              </w:rPr>
              <w:t xml:space="preserve">Hkratni prikaz </w:t>
            </w:r>
            <w:proofErr w:type="spellStart"/>
            <w:r w:rsidRPr="00EE7F49">
              <w:rPr>
                <w:rFonts w:eastAsia="Arial" w:cs="Arial"/>
              </w:rPr>
              <w:t>Strain</w:t>
            </w:r>
            <w:proofErr w:type="spellEnd"/>
            <w:r w:rsidRPr="00EE7F49">
              <w:rPr>
                <w:rFonts w:eastAsia="Arial" w:cs="Arial"/>
              </w:rPr>
              <w:t xml:space="preserve"> </w:t>
            </w:r>
            <w:proofErr w:type="spellStart"/>
            <w:r w:rsidRPr="00EE7F49">
              <w:rPr>
                <w:rFonts w:eastAsia="Arial" w:cs="Arial"/>
              </w:rPr>
              <w:t>Elastografije</w:t>
            </w:r>
            <w:proofErr w:type="spellEnd"/>
            <w:r w:rsidRPr="00EE7F49">
              <w:rPr>
                <w:rFonts w:eastAsia="Arial" w:cs="Arial"/>
              </w:rPr>
              <w:t xml:space="preserve"> in </w:t>
            </w:r>
            <w:proofErr w:type="spellStart"/>
            <w:r w:rsidRPr="00EE7F49">
              <w:rPr>
                <w:rFonts w:eastAsia="Arial" w:cs="Arial"/>
              </w:rPr>
              <w:t>Shear</w:t>
            </w:r>
            <w:proofErr w:type="spellEnd"/>
            <w:r w:rsidRPr="00EE7F49">
              <w:rPr>
                <w:rFonts w:eastAsia="Arial" w:cs="Arial"/>
              </w:rPr>
              <w:t xml:space="preserve"> </w:t>
            </w:r>
            <w:proofErr w:type="spellStart"/>
            <w:r w:rsidRPr="00EE7F49">
              <w:rPr>
                <w:rFonts w:eastAsia="Arial" w:cs="Arial"/>
              </w:rPr>
              <w:t>Wave</w:t>
            </w:r>
            <w:proofErr w:type="spellEnd"/>
            <w:r w:rsidRPr="00EE7F49">
              <w:rPr>
                <w:rFonts w:eastAsia="Arial" w:cs="Arial"/>
              </w:rPr>
              <w:t xml:space="preserve"> meritev ter </w:t>
            </w:r>
            <w:proofErr w:type="spellStart"/>
            <w:r w:rsidRPr="00EE7F49">
              <w:rPr>
                <w:rFonts w:eastAsia="Arial" w:cs="Arial"/>
              </w:rPr>
              <w:t>atenuacije</w:t>
            </w:r>
            <w:proofErr w:type="spellEnd"/>
            <w:r w:rsidRPr="00EE7F49">
              <w:rPr>
                <w:rFonts w:eastAsia="Arial" w:cs="Arial"/>
              </w:rPr>
              <w:t xml:space="preserve"> tkiva. </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3702CD">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lastRenderedPageBreak/>
              <w:t>3.17</w:t>
            </w:r>
          </w:p>
        </w:tc>
        <w:tc>
          <w:tcPr>
            <w:tcW w:w="4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E7F49" w:rsidRDefault="003F3A82" w:rsidP="003F3A82">
            <w:pPr>
              <w:jc w:val="both"/>
              <w:rPr>
                <w:rFonts w:cs="Arial"/>
                <w:bCs/>
              </w:rPr>
            </w:pPr>
            <w:r w:rsidRPr="00EE7F49">
              <w:rPr>
                <w:rFonts w:cs="Arial"/>
              </w:rPr>
              <w:t>Programska in strojna oprema za priključitev vsaj dveh različnih endoskopov (linearnega in radialnega) za izvedbo EUS</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3702CD">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p>
        </w:tc>
      </w:tr>
      <w:tr w:rsidR="003F3A82" w:rsidRPr="00E010FE" w:rsidTr="00EE7F49">
        <w:trPr>
          <w:trHeight w:val="315"/>
        </w:trPr>
        <w:tc>
          <w:tcPr>
            <w:tcW w:w="9077" w:type="dxa"/>
            <w:gridSpan w:val="5"/>
            <w:tcBorders>
              <w:top w:val="nil"/>
              <w:left w:val="single" w:sz="4" w:space="0" w:color="auto"/>
              <w:bottom w:val="single" w:sz="4" w:space="0" w:color="auto"/>
              <w:right w:val="single" w:sz="4" w:space="0" w:color="auto"/>
            </w:tcBorders>
            <w:shd w:val="clear" w:color="auto" w:fill="FBD4B4" w:themeFill="accent6" w:themeFillTint="66"/>
            <w:noWrap/>
            <w:vAlign w:val="bottom"/>
            <w:hideMark/>
          </w:tcPr>
          <w:p w:rsidR="003F3A82" w:rsidRPr="00E010FE" w:rsidRDefault="003F3A82" w:rsidP="003F3A82">
            <w:pPr>
              <w:rPr>
                <w:rFonts w:cs="Arial"/>
                <w:b/>
                <w:bCs/>
                <w:color w:val="000000"/>
              </w:rPr>
            </w:pPr>
            <w:r w:rsidRPr="00E010FE">
              <w:rPr>
                <w:rFonts w:cs="Arial"/>
                <w:b/>
                <w:color w:val="000000"/>
              </w:rPr>
              <w:t>4.</w:t>
            </w:r>
            <w:bookmarkStart w:id="9" w:name="RANGE!B75"/>
            <w:r w:rsidRPr="00E010FE">
              <w:rPr>
                <w:rFonts w:cs="Arial"/>
                <w:b/>
                <w:color w:val="000000"/>
              </w:rPr>
              <w:t xml:space="preserve"> </w:t>
            </w:r>
            <w:r w:rsidRPr="00E010FE">
              <w:rPr>
                <w:rFonts w:cs="Arial"/>
                <w:b/>
                <w:bCs/>
                <w:color w:val="000000"/>
              </w:rPr>
              <w:t>ARHIVIRANJE:</w:t>
            </w:r>
            <w:bookmarkEnd w:id="9"/>
          </w:p>
        </w:tc>
      </w:tr>
      <w:tr w:rsidR="003F3A82" w:rsidRPr="00E010FE" w:rsidTr="003C042D">
        <w:trPr>
          <w:trHeight w:val="382"/>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4.1</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bookmarkStart w:id="10" w:name="RANGE!B77"/>
            <w:r w:rsidRPr="00E010FE">
              <w:rPr>
                <w:rFonts w:cs="Arial"/>
                <w:color w:val="000000"/>
              </w:rPr>
              <w:t>Kompatibilnost s priklopom digitalnega termičnega črno-belega tiskalnika UP-X898MD</w:t>
            </w:r>
            <w:bookmarkEnd w:id="10"/>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157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bookmarkStart w:id="11" w:name="_Hlk148597874" w:colFirst="1" w:colLast="1"/>
            <w:r w:rsidRPr="00E010FE">
              <w:rPr>
                <w:rFonts w:cs="Arial"/>
                <w:color w:val="000000"/>
              </w:rPr>
              <w:t> 4.2</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Shranjevanje surovih (</w:t>
            </w:r>
            <w:proofErr w:type="spellStart"/>
            <w:r w:rsidRPr="00E010FE">
              <w:rPr>
                <w:rFonts w:cs="Arial"/>
                <w:color w:val="000000"/>
              </w:rPr>
              <w:t>Raw</w:t>
            </w:r>
            <w:proofErr w:type="spellEnd"/>
            <w:r w:rsidRPr="00E010FE">
              <w:rPr>
                <w:rFonts w:cs="Arial"/>
                <w:color w:val="000000"/>
              </w:rPr>
              <w:t xml:space="preserve"> data) ultrazvočnih podatkov na različne spominske medije in interni slikovni arhiv na trdem disku (kapacitete vsaj 1T) ali zunanji trdi disk s kapaciteto do 6TB - USB 3.0 (vsaj 7200rpm) ter možnost kasnejše obdelave osnovnih parametrov, kot npr. 2D slike in izvedba meritev </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630"/>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4.3</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USB izhod – najmanj 5x, za shranjevanje slik na zunanje spominske medije, od tega vsaj 1x USB 3.0</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421"/>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4.4</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HDMI izhod (digitalni video) za priklop zunanjega dodatnega monitorja</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94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4.5</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Polna DICOM komunikacija, ki mora omogočati shranjevanje slik, tiskanje, prenos delovne liste naročenih pacientov na aparat in ogled slik iz PACS sistema:</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FDE9D9" w:themeFill="accent6" w:themeFillTint="33"/>
            <w:noWrap/>
            <w:vAlign w:val="bottom"/>
            <w:hideMark/>
          </w:tcPr>
          <w:p w:rsidR="003F3A82" w:rsidRPr="00E010FE" w:rsidRDefault="003F3A82" w:rsidP="003F3A82">
            <w:pPr>
              <w:rPr>
                <w:rFonts w:cs="Arial"/>
                <w:color w:val="000000"/>
              </w:rPr>
            </w:pPr>
            <w:r w:rsidRPr="00E010FE">
              <w:rPr>
                <w:rFonts w:cs="Arial"/>
                <w:color w:val="000000"/>
              </w:rPr>
              <w:t> 4.5.1</w:t>
            </w:r>
          </w:p>
        </w:tc>
        <w:tc>
          <w:tcPr>
            <w:tcW w:w="4452" w:type="dxa"/>
            <w:tcBorders>
              <w:top w:val="nil"/>
              <w:left w:val="nil"/>
              <w:bottom w:val="single" w:sz="4" w:space="0" w:color="auto"/>
              <w:right w:val="single" w:sz="4" w:space="0" w:color="auto"/>
            </w:tcBorders>
            <w:shd w:val="clear" w:color="auto" w:fill="FDE9D9" w:themeFill="accent6" w:themeFillTint="33"/>
            <w:noWrap/>
            <w:vAlign w:val="center"/>
            <w:hideMark/>
          </w:tcPr>
          <w:p w:rsidR="003F3A82" w:rsidRPr="00E010FE" w:rsidRDefault="003F3A82" w:rsidP="003F3A82">
            <w:pPr>
              <w:jc w:val="both"/>
              <w:rPr>
                <w:rFonts w:cs="Arial"/>
                <w:color w:val="000000"/>
              </w:rPr>
            </w:pPr>
            <w:r w:rsidRPr="00E010FE">
              <w:rPr>
                <w:rFonts w:cs="Arial"/>
                <w:color w:val="000000"/>
              </w:rPr>
              <w:t xml:space="preserve">DICOM data </w:t>
            </w:r>
            <w:proofErr w:type="spellStart"/>
            <w:r w:rsidRPr="00E010FE">
              <w:rPr>
                <w:rFonts w:cs="Arial"/>
                <w:color w:val="000000"/>
              </w:rPr>
              <w:t>type</w:t>
            </w:r>
            <w:proofErr w:type="spellEnd"/>
            <w:r w:rsidRPr="00E010FE">
              <w:rPr>
                <w:rFonts w:cs="Arial"/>
                <w:color w:val="000000"/>
              </w:rPr>
              <w:t>:</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4.5.1.1</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US image (</w:t>
            </w:r>
            <w:proofErr w:type="spellStart"/>
            <w:r w:rsidRPr="00E010FE">
              <w:rPr>
                <w:rFonts w:cs="Arial"/>
                <w:color w:val="000000"/>
              </w:rPr>
              <w:t>still</w:t>
            </w:r>
            <w:proofErr w:type="spellEnd"/>
            <w:r w:rsidRPr="00E010FE">
              <w:rPr>
                <w:rFonts w:cs="Arial"/>
                <w:color w:val="000000"/>
              </w:rPr>
              <w:t xml:space="preserve"> image)</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4.5.1.2</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 xml:space="preserve">US </w:t>
            </w:r>
            <w:proofErr w:type="spellStart"/>
            <w:r w:rsidRPr="00E010FE">
              <w:rPr>
                <w:rFonts w:cs="Arial"/>
                <w:color w:val="000000"/>
              </w:rPr>
              <w:t>Multi</w:t>
            </w:r>
            <w:proofErr w:type="spellEnd"/>
            <w:r w:rsidRPr="00E010FE">
              <w:rPr>
                <w:rFonts w:cs="Arial"/>
                <w:color w:val="000000"/>
              </w:rPr>
              <w:t xml:space="preserve"> Frame (</w:t>
            </w:r>
            <w:proofErr w:type="spellStart"/>
            <w:r w:rsidRPr="00E010FE">
              <w:rPr>
                <w:rFonts w:cs="Arial"/>
                <w:color w:val="000000"/>
              </w:rPr>
              <w:t>dynamic</w:t>
            </w:r>
            <w:proofErr w:type="spellEnd"/>
            <w:r w:rsidRPr="00E010FE">
              <w:rPr>
                <w:rFonts w:cs="Arial"/>
                <w:color w:val="000000"/>
              </w:rPr>
              <w:t xml:space="preserve"> image)</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4.5.1.3</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SC image (</w:t>
            </w:r>
            <w:proofErr w:type="spellStart"/>
            <w:r w:rsidRPr="00E010FE">
              <w:rPr>
                <w:rFonts w:cs="Arial"/>
                <w:color w:val="000000"/>
              </w:rPr>
              <w:t>storage</w:t>
            </w:r>
            <w:proofErr w:type="spellEnd"/>
            <w:r w:rsidRPr="00E010FE">
              <w:rPr>
                <w:rFonts w:cs="Arial"/>
                <w:color w:val="000000"/>
              </w:rPr>
              <w:t xml:space="preserve"> in a separate file)</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4.5.1.4</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proofErr w:type="spellStart"/>
            <w:r w:rsidRPr="00E010FE">
              <w:rPr>
                <w:rFonts w:cs="Arial"/>
                <w:color w:val="000000"/>
              </w:rPr>
              <w:t>Enhanced</w:t>
            </w:r>
            <w:proofErr w:type="spellEnd"/>
            <w:r w:rsidRPr="00E010FE">
              <w:rPr>
                <w:rFonts w:cs="Arial"/>
                <w:color w:val="000000"/>
              </w:rPr>
              <w:t xml:space="preserve"> US </w:t>
            </w:r>
            <w:proofErr w:type="spellStart"/>
            <w:r w:rsidRPr="00E010FE">
              <w:rPr>
                <w:rFonts w:cs="Arial"/>
                <w:color w:val="000000"/>
              </w:rPr>
              <w:t>Volume</w:t>
            </w:r>
            <w:proofErr w:type="spellEnd"/>
            <w:r w:rsidRPr="00E010FE">
              <w:rPr>
                <w:rFonts w:cs="Arial"/>
                <w:color w:val="000000"/>
              </w:rPr>
              <w:t xml:space="preserve"> (</w:t>
            </w:r>
            <w:proofErr w:type="spellStart"/>
            <w:r w:rsidRPr="00E010FE">
              <w:rPr>
                <w:rFonts w:cs="Arial"/>
                <w:color w:val="000000"/>
              </w:rPr>
              <w:t>Volume</w:t>
            </w:r>
            <w:proofErr w:type="spellEnd"/>
            <w:r w:rsidRPr="00E010FE">
              <w:rPr>
                <w:rFonts w:cs="Arial"/>
                <w:color w:val="000000"/>
              </w:rPr>
              <w:t xml:space="preserve"> data image)</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4.5.1.5</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proofErr w:type="spellStart"/>
            <w:r w:rsidRPr="00E010FE">
              <w:rPr>
                <w:rFonts w:cs="Arial"/>
                <w:color w:val="000000"/>
              </w:rPr>
              <w:t>Structured</w:t>
            </w:r>
            <w:proofErr w:type="spellEnd"/>
            <w:r w:rsidRPr="00E010FE">
              <w:rPr>
                <w:rFonts w:cs="Arial"/>
                <w:color w:val="000000"/>
              </w:rPr>
              <w:t xml:space="preserve"> </w:t>
            </w:r>
            <w:proofErr w:type="spellStart"/>
            <w:r w:rsidRPr="00E010FE">
              <w:rPr>
                <w:rFonts w:cs="Arial"/>
                <w:color w:val="000000"/>
              </w:rPr>
              <w:t>Report</w:t>
            </w:r>
            <w:proofErr w:type="spellEnd"/>
            <w:r w:rsidRPr="00E010FE">
              <w:rPr>
                <w:rFonts w:cs="Arial"/>
                <w:color w:val="000000"/>
              </w:rPr>
              <w:t xml:space="preserve"> (</w:t>
            </w:r>
            <w:proofErr w:type="spellStart"/>
            <w:r w:rsidRPr="00E010FE">
              <w:rPr>
                <w:rFonts w:cs="Arial"/>
                <w:color w:val="000000"/>
              </w:rPr>
              <w:t>measurement</w:t>
            </w:r>
            <w:proofErr w:type="spellEnd"/>
            <w:r w:rsidRPr="00E010FE">
              <w:rPr>
                <w:rFonts w:cs="Arial"/>
                <w:color w:val="000000"/>
              </w:rPr>
              <w:t xml:space="preserve"> </w:t>
            </w:r>
            <w:proofErr w:type="spellStart"/>
            <w:r w:rsidRPr="00E010FE">
              <w:rPr>
                <w:rFonts w:cs="Arial"/>
                <w:color w:val="000000"/>
              </w:rPr>
              <w:t>result</w:t>
            </w:r>
            <w:proofErr w:type="spellEnd"/>
            <w:r w:rsidRPr="00E010FE">
              <w:rPr>
                <w:rFonts w:cs="Arial"/>
                <w:color w:val="000000"/>
              </w:rPr>
              <w:t xml:space="preserve"> </w:t>
            </w:r>
            <w:proofErr w:type="spellStart"/>
            <w:r w:rsidRPr="00E010FE">
              <w:rPr>
                <w:rFonts w:cs="Arial"/>
                <w:color w:val="000000"/>
              </w:rPr>
              <w:t>information</w:t>
            </w:r>
            <w:proofErr w:type="spellEnd"/>
            <w:r w:rsidRPr="00E010FE">
              <w:rPr>
                <w:rFonts w:cs="Arial"/>
                <w:color w:val="000000"/>
              </w:rPr>
              <w:t>)</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FDE9D9" w:themeFill="accent6" w:themeFillTint="33"/>
            <w:noWrap/>
            <w:vAlign w:val="bottom"/>
            <w:hideMark/>
          </w:tcPr>
          <w:p w:rsidR="003F3A82" w:rsidRPr="00E010FE" w:rsidRDefault="003F3A82" w:rsidP="003F3A82">
            <w:pPr>
              <w:rPr>
                <w:rFonts w:cs="Arial"/>
                <w:color w:val="000000"/>
              </w:rPr>
            </w:pPr>
            <w:r w:rsidRPr="00E010FE">
              <w:rPr>
                <w:rFonts w:cs="Arial"/>
                <w:color w:val="000000"/>
              </w:rPr>
              <w:t> 4.5.2</w:t>
            </w:r>
          </w:p>
        </w:tc>
        <w:tc>
          <w:tcPr>
            <w:tcW w:w="4452" w:type="dxa"/>
            <w:tcBorders>
              <w:top w:val="nil"/>
              <w:left w:val="nil"/>
              <w:bottom w:val="single" w:sz="4" w:space="0" w:color="auto"/>
              <w:right w:val="single" w:sz="4" w:space="0" w:color="auto"/>
            </w:tcBorders>
            <w:shd w:val="clear" w:color="auto" w:fill="FDE9D9" w:themeFill="accent6" w:themeFillTint="33"/>
            <w:noWrap/>
            <w:vAlign w:val="center"/>
            <w:hideMark/>
          </w:tcPr>
          <w:p w:rsidR="003F3A82" w:rsidRPr="00E010FE" w:rsidRDefault="003F3A82" w:rsidP="003F3A82">
            <w:pPr>
              <w:jc w:val="both"/>
              <w:rPr>
                <w:rFonts w:cs="Arial"/>
                <w:color w:val="000000"/>
              </w:rPr>
            </w:pPr>
            <w:r w:rsidRPr="00E010FE">
              <w:rPr>
                <w:rFonts w:cs="Arial"/>
                <w:color w:val="000000"/>
              </w:rPr>
              <w:t xml:space="preserve">Server </w:t>
            </w:r>
            <w:proofErr w:type="spellStart"/>
            <w:r w:rsidRPr="00E010FE">
              <w:rPr>
                <w:rFonts w:cs="Arial"/>
                <w:color w:val="000000"/>
              </w:rPr>
              <w:t>connection</w:t>
            </w:r>
            <w:proofErr w:type="spellEnd"/>
            <w:r w:rsidRPr="00E010FE">
              <w:rPr>
                <w:rFonts w:cs="Arial"/>
                <w:color w:val="000000"/>
              </w:rPr>
              <w:t>:</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4.5.2.1</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lang w:val="it-IT"/>
              </w:rPr>
              <w:t>Storage (Server/Media)</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4.5.2.2</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lang w:val="it-IT"/>
              </w:rPr>
              <w:t>MWM (</w:t>
            </w:r>
            <w:proofErr w:type="spellStart"/>
            <w:r w:rsidRPr="00E010FE">
              <w:rPr>
                <w:rFonts w:cs="Arial"/>
                <w:color w:val="000000"/>
                <w:lang w:val="it-IT"/>
              </w:rPr>
              <w:t>Modality</w:t>
            </w:r>
            <w:proofErr w:type="spellEnd"/>
            <w:r w:rsidRPr="00E010FE">
              <w:rPr>
                <w:rFonts w:cs="Arial"/>
                <w:color w:val="000000"/>
                <w:lang w:val="it-IT"/>
              </w:rPr>
              <w:t xml:space="preserve"> </w:t>
            </w:r>
            <w:proofErr w:type="spellStart"/>
            <w:r w:rsidRPr="00E010FE">
              <w:rPr>
                <w:rFonts w:cs="Arial"/>
                <w:color w:val="000000"/>
                <w:lang w:val="it-IT"/>
              </w:rPr>
              <w:t>Worklist</w:t>
            </w:r>
            <w:proofErr w:type="spellEnd"/>
            <w:r w:rsidRPr="00E010FE">
              <w:rPr>
                <w:rFonts w:cs="Arial"/>
                <w:color w:val="000000"/>
                <w:lang w:val="it-IT"/>
              </w:rPr>
              <w:t xml:space="preserve"> Management)</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4.5.2.3</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lang w:val="en-GB"/>
              </w:rPr>
              <w:t>MPPS (Modality Performed Procedure Step)</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FDE9D9" w:themeFill="accent6" w:themeFillTint="33"/>
            <w:noWrap/>
            <w:vAlign w:val="bottom"/>
            <w:hideMark/>
          </w:tcPr>
          <w:p w:rsidR="003F3A82" w:rsidRPr="00E010FE" w:rsidRDefault="003F3A82" w:rsidP="003F3A82">
            <w:pPr>
              <w:rPr>
                <w:rFonts w:cs="Arial"/>
                <w:color w:val="000000"/>
              </w:rPr>
            </w:pPr>
            <w:r w:rsidRPr="00E010FE">
              <w:rPr>
                <w:rFonts w:cs="Arial"/>
                <w:color w:val="000000"/>
              </w:rPr>
              <w:t> 4.5.3</w:t>
            </w:r>
          </w:p>
        </w:tc>
        <w:tc>
          <w:tcPr>
            <w:tcW w:w="4452" w:type="dxa"/>
            <w:tcBorders>
              <w:top w:val="nil"/>
              <w:left w:val="nil"/>
              <w:bottom w:val="single" w:sz="4" w:space="0" w:color="auto"/>
              <w:right w:val="single" w:sz="4" w:space="0" w:color="auto"/>
            </w:tcBorders>
            <w:shd w:val="clear" w:color="auto" w:fill="FDE9D9" w:themeFill="accent6" w:themeFillTint="33"/>
            <w:noWrap/>
            <w:vAlign w:val="center"/>
            <w:hideMark/>
          </w:tcPr>
          <w:p w:rsidR="003F3A82" w:rsidRPr="00E010FE" w:rsidRDefault="003F3A82" w:rsidP="003F3A82">
            <w:pPr>
              <w:jc w:val="both"/>
              <w:rPr>
                <w:rFonts w:cs="Arial"/>
                <w:color w:val="000000"/>
              </w:rPr>
            </w:pPr>
            <w:r w:rsidRPr="00E010FE">
              <w:rPr>
                <w:rFonts w:cs="Arial"/>
                <w:color w:val="000000"/>
                <w:lang w:val="en-GB"/>
              </w:rPr>
              <w:t>Storage function</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4.5.3.1</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lang w:val="en-GB"/>
              </w:rPr>
              <w:t>Storage Commitment</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4.5.3.2</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lang w:val="en-GB"/>
              </w:rPr>
              <w:t>Query/retrieve</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FDE9D9" w:themeFill="accent6" w:themeFillTint="33"/>
            <w:noWrap/>
            <w:vAlign w:val="bottom"/>
            <w:hideMark/>
          </w:tcPr>
          <w:p w:rsidR="003F3A82" w:rsidRPr="00E010FE" w:rsidRDefault="003F3A82" w:rsidP="003F3A82">
            <w:pPr>
              <w:rPr>
                <w:rFonts w:cs="Arial"/>
                <w:color w:val="000000"/>
              </w:rPr>
            </w:pPr>
            <w:r w:rsidRPr="00E010FE">
              <w:rPr>
                <w:rFonts w:cs="Arial"/>
                <w:color w:val="000000"/>
              </w:rPr>
              <w:t> 4.5.4</w:t>
            </w:r>
          </w:p>
        </w:tc>
        <w:tc>
          <w:tcPr>
            <w:tcW w:w="4452" w:type="dxa"/>
            <w:tcBorders>
              <w:top w:val="nil"/>
              <w:left w:val="nil"/>
              <w:bottom w:val="single" w:sz="4" w:space="0" w:color="auto"/>
              <w:right w:val="single" w:sz="4" w:space="0" w:color="auto"/>
            </w:tcBorders>
            <w:shd w:val="clear" w:color="auto" w:fill="FDE9D9" w:themeFill="accent6" w:themeFillTint="33"/>
            <w:noWrap/>
            <w:vAlign w:val="center"/>
            <w:hideMark/>
          </w:tcPr>
          <w:p w:rsidR="003F3A82" w:rsidRPr="00E010FE" w:rsidRDefault="003F3A82" w:rsidP="003F3A82">
            <w:pPr>
              <w:jc w:val="both"/>
              <w:rPr>
                <w:rFonts w:cs="Arial"/>
                <w:color w:val="000000"/>
              </w:rPr>
            </w:pPr>
            <w:r w:rsidRPr="00E010FE">
              <w:rPr>
                <w:rFonts w:cs="Arial"/>
                <w:color w:val="000000"/>
                <w:lang w:val="en-GB"/>
              </w:rPr>
              <w:t>Standard conformity check function</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4.5.4.1</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lang w:val="en-GB"/>
              </w:rPr>
              <w:t>Verification (export/import)</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FDE9D9" w:themeFill="accent6" w:themeFillTint="33"/>
            <w:noWrap/>
            <w:vAlign w:val="bottom"/>
            <w:hideMark/>
          </w:tcPr>
          <w:p w:rsidR="003F3A82" w:rsidRPr="00E010FE" w:rsidRDefault="003F3A82" w:rsidP="003F3A82">
            <w:pPr>
              <w:rPr>
                <w:rFonts w:cs="Arial"/>
                <w:color w:val="000000"/>
              </w:rPr>
            </w:pPr>
            <w:r w:rsidRPr="00E010FE">
              <w:rPr>
                <w:rFonts w:cs="Arial"/>
                <w:color w:val="000000"/>
              </w:rPr>
              <w:t> 4.5.5</w:t>
            </w:r>
          </w:p>
        </w:tc>
        <w:tc>
          <w:tcPr>
            <w:tcW w:w="4452" w:type="dxa"/>
            <w:tcBorders>
              <w:top w:val="nil"/>
              <w:left w:val="nil"/>
              <w:bottom w:val="single" w:sz="4" w:space="0" w:color="auto"/>
              <w:right w:val="single" w:sz="4" w:space="0" w:color="auto"/>
            </w:tcBorders>
            <w:shd w:val="clear" w:color="auto" w:fill="FDE9D9" w:themeFill="accent6" w:themeFillTint="33"/>
            <w:noWrap/>
            <w:vAlign w:val="center"/>
            <w:hideMark/>
          </w:tcPr>
          <w:p w:rsidR="003F3A82" w:rsidRPr="00E010FE" w:rsidRDefault="003F3A82" w:rsidP="003F3A82">
            <w:pPr>
              <w:jc w:val="both"/>
              <w:rPr>
                <w:rFonts w:cs="Arial"/>
                <w:color w:val="000000"/>
              </w:rPr>
            </w:pPr>
            <w:r w:rsidRPr="00E010FE">
              <w:rPr>
                <w:rFonts w:cs="Arial"/>
                <w:color w:val="000000"/>
                <w:lang w:val="en-GB"/>
              </w:rPr>
              <w:t>Print function:</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4.5.5.1</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lang w:val="en-GB"/>
              </w:rPr>
              <w:t>DICOM Print</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630"/>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4.6</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proofErr w:type="spellStart"/>
            <w:r w:rsidRPr="00E010FE">
              <w:rPr>
                <w:rFonts w:cs="Arial"/>
                <w:color w:val="000000"/>
                <w:lang w:val="en-GB"/>
              </w:rPr>
              <w:t>Ponudnik</w:t>
            </w:r>
            <w:proofErr w:type="spellEnd"/>
            <w:r w:rsidRPr="00E010FE">
              <w:rPr>
                <w:rFonts w:cs="Arial"/>
                <w:color w:val="000000"/>
                <w:lang w:val="en-GB"/>
              </w:rPr>
              <w:t xml:space="preserve"> mora </w:t>
            </w:r>
            <w:proofErr w:type="spellStart"/>
            <w:r w:rsidRPr="00E010FE">
              <w:rPr>
                <w:rFonts w:cs="Arial"/>
                <w:color w:val="000000"/>
                <w:lang w:val="en-GB"/>
              </w:rPr>
              <w:t>poskrbeti</w:t>
            </w:r>
            <w:proofErr w:type="spellEnd"/>
            <w:r w:rsidRPr="00E010FE">
              <w:rPr>
                <w:rFonts w:cs="Arial"/>
                <w:color w:val="000000"/>
                <w:lang w:val="en-GB"/>
              </w:rPr>
              <w:t xml:space="preserve"> za </w:t>
            </w:r>
            <w:proofErr w:type="spellStart"/>
            <w:r w:rsidRPr="00E010FE">
              <w:rPr>
                <w:rFonts w:cs="Arial"/>
                <w:color w:val="000000"/>
                <w:lang w:val="en-GB"/>
              </w:rPr>
              <w:t>povezavo</w:t>
            </w:r>
            <w:proofErr w:type="spellEnd"/>
            <w:r w:rsidRPr="00E010FE">
              <w:rPr>
                <w:rFonts w:cs="Arial"/>
                <w:color w:val="000000"/>
                <w:lang w:val="en-GB"/>
              </w:rPr>
              <w:t xml:space="preserve"> </w:t>
            </w:r>
            <w:proofErr w:type="spellStart"/>
            <w:r w:rsidRPr="00E010FE">
              <w:rPr>
                <w:rFonts w:cs="Arial"/>
                <w:color w:val="000000"/>
                <w:lang w:val="en-GB"/>
              </w:rPr>
              <w:t>aparata</w:t>
            </w:r>
            <w:proofErr w:type="spellEnd"/>
            <w:r w:rsidRPr="00E010FE">
              <w:rPr>
                <w:rFonts w:cs="Arial"/>
                <w:color w:val="000000"/>
                <w:lang w:val="en-GB"/>
              </w:rPr>
              <w:t xml:space="preserve"> v </w:t>
            </w:r>
            <w:proofErr w:type="spellStart"/>
            <w:r w:rsidRPr="00E010FE">
              <w:rPr>
                <w:rFonts w:cs="Arial"/>
                <w:color w:val="000000"/>
                <w:lang w:val="en-GB"/>
              </w:rPr>
              <w:t>obstoječe</w:t>
            </w:r>
            <w:proofErr w:type="spellEnd"/>
            <w:r w:rsidRPr="00E010FE">
              <w:rPr>
                <w:rFonts w:cs="Arial"/>
                <w:color w:val="000000"/>
                <w:lang w:val="en-GB"/>
              </w:rPr>
              <w:t xml:space="preserve"> </w:t>
            </w:r>
            <w:proofErr w:type="spellStart"/>
            <w:r w:rsidRPr="00E010FE">
              <w:rPr>
                <w:rFonts w:cs="Arial"/>
                <w:color w:val="000000"/>
                <w:lang w:val="en-GB"/>
              </w:rPr>
              <w:t>informacijske</w:t>
            </w:r>
            <w:proofErr w:type="spellEnd"/>
            <w:r w:rsidRPr="00E010FE">
              <w:rPr>
                <w:rFonts w:cs="Arial"/>
                <w:color w:val="000000"/>
                <w:lang w:val="en-GB"/>
              </w:rPr>
              <w:t xml:space="preserve"> </w:t>
            </w:r>
            <w:proofErr w:type="spellStart"/>
            <w:r w:rsidRPr="00E010FE">
              <w:rPr>
                <w:rFonts w:cs="Arial"/>
                <w:color w:val="000000"/>
                <w:lang w:val="en-GB"/>
              </w:rPr>
              <w:t>sisteme</w:t>
            </w:r>
            <w:proofErr w:type="spellEnd"/>
            <w:r w:rsidRPr="00E010FE">
              <w:rPr>
                <w:rFonts w:cs="Arial"/>
                <w:color w:val="000000"/>
                <w:lang w:val="en-GB"/>
              </w:rPr>
              <w:t xml:space="preserve"> (RIS, PACS) </w:t>
            </w:r>
            <w:proofErr w:type="spellStart"/>
            <w:r w:rsidRPr="00E010FE">
              <w:rPr>
                <w:rFonts w:cs="Arial"/>
                <w:color w:val="000000"/>
                <w:lang w:val="en-GB"/>
              </w:rPr>
              <w:t>ponudnika</w:t>
            </w:r>
            <w:proofErr w:type="spellEnd"/>
            <w:r w:rsidRPr="00E010FE">
              <w:rPr>
                <w:rFonts w:cs="Arial"/>
                <w:color w:val="000000"/>
                <w:lang w:val="en-GB"/>
              </w:rPr>
              <w:t>.</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3C042D">
        <w:trPr>
          <w:trHeight w:val="315"/>
        </w:trPr>
        <w:tc>
          <w:tcPr>
            <w:tcW w:w="868" w:type="dxa"/>
            <w:gridSpan w:val="2"/>
            <w:tcBorders>
              <w:top w:val="nil"/>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4.7</w:t>
            </w:r>
          </w:p>
        </w:tc>
        <w:tc>
          <w:tcPr>
            <w:tcW w:w="4452" w:type="dxa"/>
            <w:tcBorders>
              <w:top w:val="nil"/>
              <w:left w:val="nil"/>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Žična in brezžična povezava v omrežje</w:t>
            </w:r>
          </w:p>
        </w:tc>
        <w:tc>
          <w:tcPr>
            <w:tcW w:w="1276" w:type="dxa"/>
            <w:tcBorders>
              <w:top w:val="nil"/>
              <w:left w:val="nil"/>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nil"/>
              <w:left w:val="nil"/>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 </w:t>
            </w:r>
          </w:p>
        </w:tc>
      </w:tr>
      <w:tr w:rsidR="003F3A82" w:rsidRPr="00E010FE" w:rsidTr="00EE7F49">
        <w:trPr>
          <w:trHeight w:val="315"/>
        </w:trPr>
        <w:tc>
          <w:tcPr>
            <w:tcW w:w="9077" w:type="dxa"/>
            <w:gridSpan w:val="5"/>
            <w:tcBorders>
              <w:top w:val="nil"/>
              <w:left w:val="single" w:sz="4" w:space="0" w:color="auto"/>
              <w:bottom w:val="single" w:sz="4" w:space="0" w:color="auto"/>
              <w:right w:val="single" w:sz="4" w:space="0" w:color="auto"/>
            </w:tcBorders>
            <w:shd w:val="clear" w:color="auto" w:fill="FBD4B4" w:themeFill="accent6" w:themeFillTint="66"/>
            <w:noWrap/>
            <w:vAlign w:val="bottom"/>
          </w:tcPr>
          <w:p w:rsidR="003F3A82" w:rsidRPr="00E010FE" w:rsidRDefault="003F3A82" w:rsidP="003F3A82">
            <w:pPr>
              <w:rPr>
                <w:rFonts w:cs="Arial"/>
                <w:b/>
                <w:color w:val="000000"/>
              </w:rPr>
            </w:pPr>
            <w:r w:rsidRPr="00E010FE">
              <w:rPr>
                <w:rFonts w:cs="Arial"/>
                <w:b/>
                <w:color w:val="000000"/>
              </w:rPr>
              <w:t>5. ULTRAZVOČNE SONDE</w:t>
            </w:r>
          </w:p>
        </w:tc>
      </w:tr>
      <w:bookmarkEnd w:id="11"/>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5.1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Vse ponujene ultrazvočne sonde naj bodo lahke, ergonomsko oblikovane in primerne za vsakodnevno delo z ultrazvočnim aparatom</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rPr>
            </w:pPr>
          </w:p>
        </w:tc>
      </w:tr>
      <w:tr w:rsidR="003F3A82" w:rsidRPr="00E010FE" w:rsidTr="003C042D">
        <w:trPr>
          <w:trHeight w:val="300"/>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color w:val="000000"/>
              </w:rPr>
            </w:pPr>
            <w:r w:rsidRPr="00E010FE">
              <w:rPr>
                <w:rFonts w:cs="Arial"/>
                <w:color w:val="000000"/>
              </w:rPr>
              <w:t>5.2</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3A82" w:rsidRPr="00E010FE" w:rsidRDefault="003F3A82" w:rsidP="003F3A82">
            <w:pPr>
              <w:jc w:val="both"/>
              <w:rPr>
                <w:rFonts w:cs="Arial"/>
                <w:color w:val="000000"/>
              </w:rPr>
            </w:pPr>
            <w:r w:rsidRPr="00E010FE">
              <w:rPr>
                <w:rFonts w:cs="Arial"/>
                <w:color w:val="000000"/>
              </w:rPr>
              <w:t>Omogočen mora biti izredno hiter preklop med sondami in vzpostavitev pripadajočega programa</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tcPr>
          <w:p w:rsidR="003F3A82" w:rsidRPr="00E010FE" w:rsidRDefault="003F3A82" w:rsidP="003F3A82">
            <w:pPr>
              <w:rPr>
                <w:rFonts w:cs="Arial"/>
                <w:color w:val="000000"/>
              </w:rPr>
            </w:pPr>
            <w:r w:rsidRPr="00E010FE">
              <w:rPr>
                <w:rFonts w:cs="Arial"/>
                <w:color w:val="000000"/>
              </w:rPr>
              <w:t>5.3</w:t>
            </w:r>
          </w:p>
        </w:tc>
        <w:tc>
          <w:tcPr>
            <w:tcW w:w="4452"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3F3A82" w:rsidRPr="00E010FE" w:rsidRDefault="003F3A82" w:rsidP="003F3A82">
            <w:pPr>
              <w:rPr>
                <w:rFonts w:cs="Arial"/>
                <w:color w:val="000000"/>
              </w:rPr>
            </w:pPr>
            <w:r w:rsidRPr="00E010FE">
              <w:rPr>
                <w:rFonts w:cs="Arial"/>
                <w:color w:val="000000"/>
              </w:rPr>
              <w:t>KONVEKSNA MONOKRISTALNA ULTRAZVOČNA SONDA</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lastRenderedPageBreak/>
              <w:t> 5.3.1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Frekvenčno območje vsaj 1 do vsaj 6 MHz</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 5.3.2</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cs="Arial"/>
                <w:color w:val="000000"/>
              </w:rPr>
              <w:t>Vidni kot vsaj 70° z možnostjo razširitve kota na 90° in vsaj 140°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 5.3.3</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podpira CEUS</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 5.3.4</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cs="Arial"/>
                <w:color w:val="000000"/>
              </w:rPr>
              <w:t xml:space="preserve">punkcijski nastavek 1 kos z začetnim kompletom vodil za UZ vodeno punkcijo, možnost sterilizacije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 5.3.5</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pozicijski senzor za fuzijo</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tcPr>
          <w:p w:rsidR="003F3A82" w:rsidRPr="00E010FE" w:rsidRDefault="003F3A82" w:rsidP="003F3A82">
            <w:pPr>
              <w:rPr>
                <w:rFonts w:cs="Arial"/>
                <w:color w:val="000000"/>
              </w:rPr>
            </w:pPr>
            <w:r w:rsidRPr="00E010FE">
              <w:rPr>
                <w:rFonts w:cs="Arial"/>
                <w:color w:val="000000"/>
              </w:rPr>
              <w:t> 5.4</w:t>
            </w:r>
          </w:p>
        </w:tc>
        <w:tc>
          <w:tcPr>
            <w:tcW w:w="4452"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3F3A82" w:rsidRPr="00E010FE" w:rsidRDefault="003F3A82" w:rsidP="003F3A82">
            <w:pPr>
              <w:jc w:val="both"/>
              <w:rPr>
                <w:rFonts w:cs="Arial"/>
                <w:color w:val="000000"/>
              </w:rPr>
            </w:pPr>
            <w:r w:rsidRPr="00E010FE">
              <w:rPr>
                <w:rFonts w:cs="Arial"/>
                <w:color w:val="000000"/>
              </w:rPr>
              <w:t>LINEARNA ULTRAZVOČNA SONDA</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 5.4.1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 xml:space="preserve">Za pregled mehkih delov, dojk, </w:t>
            </w:r>
            <w:proofErr w:type="spellStart"/>
            <w:r w:rsidRPr="00E010FE">
              <w:rPr>
                <w:rFonts w:eastAsia="Calibri" w:cs="Arial"/>
                <w:color w:val="000000"/>
              </w:rPr>
              <w:t>muskoloskeleta</w:t>
            </w:r>
            <w:proofErr w:type="spellEnd"/>
            <w:r w:rsidRPr="00E010FE">
              <w:rPr>
                <w:rFonts w:eastAsia="Calibri" w:cs="Arial"/>
                <w:color w:val="000000"/>
              </w:rPr>
              <w:t>, perifernega ožilja,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 5.4.2</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Frekvenčno območje vsaj 5 do vsaj 13 MHz</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5. 4.3</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Širina vidnega polja (</w:t>
            </w:r>
            <w:proofErr w:type="spellStart"/>
            <w:r w:rsidRPr="00E010FE">
              <w:rPr>
                <w:rFonts w:eastAsia="Calibri" w:cs="Arial"/>
                <w:color w:val="000000"/>
              </w:rPr>
              <w:t>Field</w:t>
            </w:r>
            <w:proofErr w:type="spellEnd"/>
            <w:r w:rsidRPr="00E010FE">
              <w:rPr>
                <w:rFonts w:eastAsia="Calibri" w:cs="Arial"/>
                <w:color w:val="000000"/>
              </w:rPr>
              <w:t xml:space="preserve"> </w:t>
            </w:r>
            <w:proofErr w:type="spellStart"/>
            <w:r w:rsidRPr="00E010FE">
              <w:rPr>
                <w:rFonts w:eastAsia="Calibri" w:cs="Arial"/>
                <w:color w:val="000000"/>
              </w:rPr>
              <w:t>of</w:t>
            </w:r>
            <w:proofErr w:type="spellEnd"/>
            <w:r w:rsidRPr="00E010FE">
              <w:rPr>
                <w:rFonts w:eastAsia="Calibri" w:cs="Arial"/>
                <w:color w:val="000000"/>
              </w:rPr>
              <w:t xml:space="preserve"> </w:t>
            </w:r>
            <w:proofErr w:type="spellStart"/>
            <w:r w:rsidRPr="00E010FE">
              <w:rPr>
                <w:rFonts w:eastAsia="Calibri" w:cs="Arial"/>
                <w:color w:val="000000"/>
              </w:rPr>
              <w:t>View</w:t>
            </w:r>
            <w:proofErr w:type="spellEnd"/>
            <w:r w:rsidRPr="00E010FE">
              <w:rPr>
                <w:rFonts w:eastAsia="Calibri" w:cs="Arial"/>
                <w:color w:val="000000"/>
              </w:rPr>
              <w:t>) od najmanj 50mm do največ 58 mm (brez trapezoidnega prikaza)</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 5.4.4</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Podpira CEUS</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 5.4.5</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Punkcijski nastavek 1 kos z začetnim kompletom vodil za UZ vodeno punkcijo, možnost sterilizacije</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 5.4.6</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pozicijski senzor za fuzijo</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tcPr>
          <w:p w:rsidR="003F3A82" w:rsidRPr="00E010FE" w:rsidRDefault="003F3A82" w:rsidP="003F3A82">
            <w:pPr>
              <w:rPr>
                <w:rFonts w:cs="Arial"/>
                <w:color w:val="000000"/>
              </w:rPr>
            </w:pPr>
            <w:r w:rsidRPr="00E010FE">
              <w:rPr>
                <w:rFonts w:cs="Arial"/>
                <w:color w:val="000000"/>
              </w:rPr>
              <w:t> 5.5</w:t>
            </w:r>
          </w:p>
        </w:tc>
        <w:tc>
          <w:tcPr>
            <w:tcW w:w="4452"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3F3A82" w:rsidRPr="00E010FE" w:rsidRDefault="003F3A82" w:rsidP="003F3A82">
            <w:pPr>
              <w:rPr>
                <w:rFonts w:cs="Arial"/>
                <w:color w:val="000000"/>
              </w:rPr>
            </w:pPr>
            <w:r w:rsidRPr="00E010FE">
              <w:rPr>
                <w:rFonts w:cs="Arial"/>
                <w:color w:val="000000"/>
              </w:rPr>
              <w:t>VISOKOFREKVENČNA LINEARNA ULTRAZVOČNA SONDA</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5.5.1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Za pregled ožilja, mehkih delov, MSK, dojke, ščitnice, ožilja,…</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5.5.2</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Frekvenčno območje vsaj 5 do vsaj 18 MHz</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5.5.3</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Širina vidnega polja (</w:t>
            </w:r>
            <w:proofErr w:type="spellStart"/>
            <w:r w:rsidRPr="00E010FE">
              <w:rPr>
                <w:rFonts w:eastAsia="Calibri" w:cs="Arial"/>
                <w:color w:val="000000"/>
              </w:rPr>
              <w:t>Field</w:t>
            </w:r>
            <w:proofErr w:type="spellEnd"/>
            <w:r w:rsidRPr="00E010FE">
              <w:rPr>
                <w:rFonts w:eastAsia="Calibri" w:cs="Arial"/>
                <w:color w:val="000000"/>
              </w:rPr>
              <w:t xml:space="preserve"> </w:t>
            </w:r>
            <w:proofErr w:type="spellStart"/>
            <w:r w:rsidRPr="00E010FE">
              <w:rPr>
                <w:rFonts w:eastAsia="Calibri" w:cs="Arial"/>
                <w:color w:val="000000"/>
              </w:rPr>
              <w:t>of</w:t>
            </w:r>
            <w:proofErr w:type="spellEnd"/>
            <w:r w:rsidRPr="00E010FE">
              <w:rPr>
                <w:rFonts w:eastAsia="Calibri" w:cs="Arial"/>
                <w:color w:val="000000"/>
              </w:rPr>
              <w:t xml:space="preserve"> </w:t>
            </w:r>
            <w:proofErr w:type="spellStart"/>
            <w:r w:rsidRPr="00E010FE">
              <w:rPr>
                <w:rFonts w:eastAsia="Calibri" w:cs="Arial"/>
                <w:color w:val="000000"/>
              </w:rPr>
              <w:t>View</w:t>
            </w:r>
            <w:proofErr w:type="spellEnd"/>
            <w:r w:rsidRPr="00E010FE">
              <w:rPr>
                <w:rFonts w:eastAsia="Calibri" w:cs="Arial"/>
                <w:color w:val="000000"/>
              </w:rPr>
              <w:t>) od najmanj 38mm do največ 40 mm (brez trapezoidnega prikaza)</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5.5.4</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proofErr w:type="spellStart"/>
            <w:r w:rsidRPr="00E010FE">
              <w:rPr>
                <w:rFonts w:eastAsia="Calibri" w:cs="Arial"/>
                <w:color w:val="000000"/>
              </w:rPr>
              <w:t>Biopsijski</w:t>
            </w:r>
            <w:proofErr w:type="spellEnd"/>
            <w:r w:rsidRPr="00E010FE">
              <w:rPr>
                <w:rFonts w:eastAsia="Calibri" w:cs="Arial"/>
                <w:color w:val="000000"/>
              </w:rPr>
              <w:t xml:space="preserve"> nastavek 1 kos z začetnim kompletom vodil za UZ vodeno punkcijo, možnost sterilizacije</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5.5.5</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pozicijski senzor za fuzijo</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EE7F49">
        <w:trPr>
          <w:trHeight w:val="315"/>
        </w:trPr>
        <w:tc>
          <w:tcPr>
            <w:tcW w:w="9077"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tcPr>
          <w:p w:rsidR="003F3A82" w:rsidRPr="00E010FE" w:rsidRDefault="003F3A82" w:rsidP="003F3A82">
            <w:pPr>
              <w:rPr>
                <w:rFonts w:cs="Arial"/>
              </w:rPr>
            </w:pPr>
            <w:r w:rsidRPr="00E010FE">
              <w:rPr>
                <w:rFonts w:cs="Arial"/>
                <w:color w:val="000000"/>
              </w:rPr>
              <w:t>5.6 REKTALNA KONVEKSNA ULTRAZVOČNA SONDA</w:t>
            </w: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5.6.1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cs="Arial"/>
                <w:color w:val="000000"/>
              </w:rPr>
              <w:t xml:space="preserve">vsaj 180 stopinj s frekvenčnim razponom od 2 do vsaj 10 MHz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5.6.2</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cs="Arial"/>
                <w:color w:val="000000"/>
              </w:rPr>
              <w:t>Punkcijski nastavek (24 sterilnih kosov)</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5.6.3</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cs="Arial"/>
                <w:color w:val="000000"/>
              </w:rPr>
              <w:t>Pozicijski senzor za fuzijo</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5.6.4</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eastAsia="Calibri" w:cs="Arial"/>
                <w:color w:val="000000"/>
              </w:rPr>
              <w:t xml:space="preserve">Podpira CEUS, </w:t>
            </w:r>
            <w:proofErr w:type="spellStart"/>
            <w:r w:rsidRPr="00E010FE">
              <w:rPr>
                <w:rFonts w:eastAsia="Calibri" w:cs="Arial"/>
                <w:color w:val="000000"/>
              </w:rPr>
              <w:t>Elastografijo</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EE7F49">
        <w:trPr>
          <w:trHeight w:val="315"/>
        </w:trPr>
        <w:tc>
          <w:tcPr>
            <w:tcW w:w="9077"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tcPr>
          <w:p w:rsidR="003F3A82" w:rsidRPr="00E010FE" w:rsidRDefault="003F3A82" w:rsidP="003F3A82">
            <w:pPr>
              <w:rPr>
                <w:rFonts w:cs="Arial"/>
              </w:rPr>
            </w:pPr>
            <w:r w:rsidRPr="00E010FE">
              <w:rPr>
                <w:rFonts w:cs="Arial"/>
                <w:color w:val="000000"/>
              </w:rPr>
              <w:t xml:space="preserve">5.7. INTRAOPERATIVNA MIKRO KONVEKSNA ULTRAZVOČNA SONDA (T-oblika, </w:t>
            </w:r>
            <w:proofErr w:type="spellStart"/>
            <w:r w:rsidRPr="00E010FE">
              <w:rPr>
                <w:rFonts w:cs="Arial"/>
                <w:color w:val="000000"/>
              </w:rPr>
              <w:t>Finger</w:t>
            </w:r>
            <w:proofErr w:type="spellEnd"/>
            <w:r w:rsidRPr="00E010FE">
              <w:rPr>
                <w:rFonts w:cs="Arial"/>
                <w:color w:val="000000"/>
              </w:rPr>
              <w:t xml:space="preserve"> grip)</w:t>
            </w: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5.7.1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eastAsia="Calibri" w:cs="Arial"/>
                <w:color w:val="000000"/>
              </w:rPr>
              <w:t xml:space="preserve">širina vidnega 2D polja vsaj 65 stopinj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5.7.2</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eastAsia="Calibri" w:cs="Arial"/>
                <w:color w:val="000000"/>
              </w:rPr>
              <w:t xml:space="preserve">frekvenčno območje od 3 do vsaj 10 MHz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5.7.3</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eastAsia="Calibri" w:cs="Arial"/>
                <w:color w:val="000000"/>
              </w:rPr>
              <w:t xml:space="preserve">Pozicijski senzor za fuzijo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5.7.4</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eastAsia="Calibri" w:cs="Arial"/>
                <w:color w:val="000000"/>
              </w:rPr>
              <w:t xml:space="preserve">Podpira CEUS, </w:t>
            </w:r>
            <w:proofErr w:type="spellStart"/>
            <w:r w:rsidRPr="00E010FE">
              <w:rPr>
                <w:rFonts w:eastAsia="Calibri" w:cs="Arial"/>
                <w:color w:val="000000"/>
              </w:rPr>
              <w:t>Elastografijo</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EE7F49">
        <w:trPr>
          <w:trHeight w:val="315"/>
        </w:trPr>
        <w:tc>
          <w:tcPr>
            <w:tcW w:w="9077"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tcPr>
          <w:p w:rsidR="003F3A82" w:rsidRPr="00E010FE" w:rsidRDefault="003F3A82" w:rsidP="003F3A82">
            <w:pPr>
              <w:rPr>
                <w:rFonts w:cs="Arial"/>
              </w:rPr>
            </w:pPr>
            <w:r w:rsidRPr="00E010FE">
              <w:rPr>
                <w:rFonts w:cs="Arial"/>
                <w:color w:val="000000"/>
              </w:rPr>
              <w:t>5.8 INTRAOPERATIVNA LINEARNA ULTRAZVOČNA SONDA (T-OBLIKA)</w:t>
            </w: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5.8.1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eastAsia="Calibri" w:cs="Arial"/>
                <w:color w:val="000000"/>
              </w:rPr>
              <w:t xml:space="preserve">širina osnovnega 2D vidnega polja vsaj 42 mm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5.8.2</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eastAsia="Calibri" w:cs="Arial"/>
                <w:color w:val="000000"/>
              </w:rPr>
              <w:t xml:space="preserve">frekvenčno območje od 3 do vsaj 11 MHz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5.8.3</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eastAsia="Calibri" w:cs="Arial"/>
                <w:color w:val="000000"/>
              </w:rPr>
              <w:t>podpira CEUS</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5.8.4</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eastAsia="Calibri" w:cs="Arial"/>
                <w:color w:val="000000"/>
              </w:rPr>
            </w:pPr>
            <w:r w:rsidRPr="00E010FE">
              <w:rPr>
                <w:rFonts w:cs="Arial"/>
                <w:color w:val="000000"/>
              </w:rPr>
              <w:t>v kolikor ponujeni aparat omogoča delovanje obstoječe ekvivalentne sonde proizvajalca Canon, oznaka PLT-705BTH ponudniku ni potrebno ponujati zahtevane sonde.</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EE7F49">
        <w:trPr>
          <w:trHeight w:val="315"/>
        </w:trPr>
        <w:tc>
          <w:tcPr>
            <w:tcW w:w="9077"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tcPr>
          <w:p w:rsidR="003F3A82" w:rsidRPr="00E010FE" w:rsidRDefault="003F3A82" w:rsidP="003F3A82">
            <w:pPr>
              <w:rPr>
                <w:rFonts w:cs="Arial"/>
              </w:rPr>
            </w:pPr>
            <w:r w:rsidRPr="00E010FE">
              <w:rPr>
                <w:rFonts w:cs="Arial"/>
                <w:color w:val="000000"/>
              </w:rPr>
              <w:t>5.9 LAPAROSKOPSKA FLEKSIBILNA ULTRAZVOČNA SONDA</w:t>
            </w: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lastRenderedPageBreak/>
              <w:t> 5.9.1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 xml:space="preserve">frekvenčno območje od 2 do vsaj 13 MHz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 5.9.2</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 xml:space="preserve">širina osnovnega 2D vidnega polja 36 mm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 xml:space="preserve"> 5.9.3</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eastAsia="Calibri" w:cs="Arial"/>
                <w:color w:val="000000"/>
              </w:rPr>
              <w:t>Podpira CEUS</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 5.9.4</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cs="Arial"/>
                <w:color w:val="000000"/>
              </w:rPr>
            </w:pPr>
            <w:r w:rsidRPr="00E010FE">
              <w:rPr>
                <w:rFonts w:cs="Arial"/>
                <w:color w:val="000000"/>
              </w:rPr>
              <w:t>V kolikor ponujeni aparat omogoča delovanje obstoječe ekvivalentne sonde proizvajalca Canon, oznaka PET-805LA ponudniku ni potrebno ponujati zahtevane sonde.</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EE7F49">
        <w:trPr>
          <w:trHeight w:val="315"/>
        </w:trPr>
        <w:tc>
          <w:tcPr>
            <w:tcW w:w="9077"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3F3A82" w:rsidRPr="00E010FE" w:rsidRDefault="003F3A82" w:rsidP="003F3A82">
            <w:pPr>
              <w:rPr>
                <w:rFonts w:cs="Arial"/>
              </w:rPr>
            </w:pPr>
            <w:r w:rsidRPr="00E010FE">
              <w:rPr>
                <w:rFonts w:cs="Arial"/>
              </w:rPr>
              <w:t>5.10 KIRURŠKA DROP-IN LINEARNA SONDA</w:t>
            </w: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cs="Arial"/>
                <w:color w:val="000000"/>
              </w:rPr>
              <w:t>5.10.1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rPr>
              <w:t>frekvenčno območje od 2 do vsaj 12 MHz</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cs="Arial"/>
                <w:color w:val="000000"/>
              </w:rPr>
              <w:t>5.10.2</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rPr>
              <w:t>vidno polje od 20 do največ 26 mm</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cs="Arial"/>
                <w:color w:val="000000"/>
              </w:rPr>
              <w:t>5.10.3</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rPr>
              <w:t xml:space="preserve">primerna mora biti tudi za robotsko in </w:t>
            </w:r>
            <w:proofErr w:type="spellStart"/>
            <w:r w:rsidRPr="00E010FE">
              <w:rPr>
                <w:rFonts w:cs="Arial"/>
              </w:rPr>
              <w:t>laparoskopsko</w:t>
            </w:r>
            <w:proofErr w:type="spellEnd"/>
            <w:r w:rsidRPr="00E010FE">
              <w:rPr>
                <w:rFonts w:cs="Arial"/>
              </w:rPr>
              <w:t xml:space="preserve"> kirurgijo</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cs="Arial"/>
                <w:color w:val="000000"/>
              </w:rPr>
              <w:t>5.10.4</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rPr>
              <w:t xml:space="preserve">podpirati mora delo s kontrasti in </w:t>
            </w:r>
            <w:proofErr w:type="spellStart"/>
            <w:r w:rsidRPr="00E010FE">
              <w:rPr>
                <w:rFonts w:cs="Arial"/>
              </w:rPr>
              <w:t>elastografijo</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EE7F49">
        <w:trPr>
          <w:trHeight w:val="315"/>
        </w:trPr>
        <w:tc>
          <w:tcPr>
            <w:tcW w:w="9077"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3F3A82" w:rsidRPr="00E010FE" w:rsidRDefault="003F3A82" w:rsidP="003F3A82">
            <w:pPr>
              <w:rPr>
                <w:rFonts w:cs="Arial"/>
              </w:rPr>
            </w:pPr>
            <w:r w:rsidRPr="00E010FE">
              <w:rPr>
                <w:rFonts w:cs="Arial"/>
                <w:color w:val="000000"/>
              </w:rPr>
              <w:t xml:space="preserve">5.11. </w:t>
            </w:r>
            <w:r w:rsidRPr="00E010FE">
              <w:rPr>
                <w:rFonts w:cs="Arial"/>
              </w:rPr>
              <w:t>REKTALNA BI-PLANE SONDA</w:t>
            </w: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cs="Arial"/>
                <w:color w:val="000000"/>
              </w:rPr>
              <w:t>5.11.1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jc w:val="both"/>
              <w:rPr>
                <w:rFonts w:cs="Arial"/>
              </w:rPr>
            </w:pPr>
            <w:r w:rsidRPr="00E010FE">
              <w:rPr>
                <w:rFonts w:cs="Arial"/>
              </w:rPr>
              <w:t>Konveksni del s frekvenčnim območjem od 2 do vsaj 10 MHz ter vidnim kotom vsaj 200 stopinj.</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cs="Arial"/>
                <w:color w:val="000000"/>
              </w:rPr>
              <w:t>5.11.2</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jc w:val="both"/>
              <w:rPr>
                <w:rFonts w:cs="Arial"/>
              </w:rPr>
            </w:pPr>
            <w:r w:rsidRPr="00E010FE">
              <w:rPr>
                <w:rFonts w:cs="Arial"/>
              </w:rPr>
              <w:t>Linearni del s frekvenčnim območjem od 2 do vsaj 14 MHz ter</w:t>
            </w:r>
          </w:p>
          <w:p w:rsidR="003F3A82" w:rsidRPr="00E010FE" w:rsidRDefault="003F3A82" w:rsidP="003F3A82">
            <w:pPr>
              <w:jc w:val="both"/>
              <w:rPr>
                <w:rFonts w:cs="Arial"/>
              </w:rPr>
            </w:pPr>
            <w:r w:rsidRPr="00E010FE">
              <w:rPr>
                <w:rFonts w:cs="Arial"/>
              </w:rPr>
              <w:t>vidnim poljem vsaj 63 mm.</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cs="Arial"/>
                <w:color w:val="000000"/>
              </w:rPr>
              <w:t>5.11.3</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jc w:val="both"/>
              <w:rPr>
                <w:rFonts w:cs="Arial"/>
              </w:rPr>
            </w:pPr>
            <w:r w:rsidRPr="00E010FE">
              <w:rPr>
                <w:rFonts w:cs="Arial"/>
              </w:rPr>
              <w:t xml:space="preserve">punkcijski nastavek z možnostjo sterilizacije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cs="Arial"/>
                <w:color w:val="000000"/>
              </w:rPr>
            </w:pPr>
            <w:r w:rsidRPr="00E010FE">
              <w:rPr>
                <w:rFonts w:cs="Arial"/>
                <w:color w:val="000000"/>
              </w:rPr>
              <w:t>5.11.4</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jc w:val="both"/>
              <w:rPr>
                <w:rFonts w:cs="Arial"/>
              </w:rPr>
            </w:pPr>
            <w:r w:rsidRPr="00E010FE">
              <w:rPr>
                <w:rFonts w:cs="Arial"/>
              </w:rPr>
              <w:t>senzor za fuzijo</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EE7F49">
        <w:trPr>
          <w:trHeight w:val="315"/>
        </w:trPr>
        <w:tc>
          <w:tcPr>
            <w:tcW w:w="9077" w:type="dxa"/>
            <w:gridSpan w:val="5"/>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tcPr>
          <w:p w:rsidR="003F3A82" w:rsidRPr="00E010FE" w:rsidRDefault="003F3A82" w:rsidP="003F3A82">
            <w:pPr>
              <w:rPr>
                <w:rFonts w:cs="Arial"/>
                <w:b/>
              </w:rPr>
            </w:pPr>
            <w:r w:rsidRPr="00E010FE">
              <w:rPr>
                <w:rFonts w:cs="Arial"/>
                <w:b/>
                <w:color w:val="000000"/>
              </w:rPr>
              <w:t>6. ENDOSKOPSKI ULTRAZVOČNI LINEARNI ENDOSKOP</w:t>
            </w:r>
          </w:p>
        </w:tc>
      </w:tr>
      <w:tr w:rsidR="003F3A82" w:rsidRPr="00E010FE" w:rsidTr="00EE7F49">
        <w:trPr>
          <w:trHeight w:val="315"/>
        </w:trPr>
        <w:tc>
          <w:tcPr>
            <w:tcW w:w="9077"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3F3A82" w:rsidRPr="00E010FE" w:rsidRDefault="003F3A82" w:rsidP="003F3A82">
            <w:pPr>
              <w:rPr>
                <w:rFonts w:cs="Arial"/>
              </w:rPr>
            </w:pPr>
            <w:r w:rsidRPr="00E010FE">
              <w:rPr>
                <w:rFonts w:cs="Arial"/>
              </w:rPr>
              <w:t>6.1 FUNKCIONALNE ZAHTEVE:</w:t>
            </w: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6.1.1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eastAsia="Calibri" w:cs="Arial"/>
                <w:color w:val="000000"/>
              </w:rPr>
            </w:pPr>
            <w:proofErr w:type="spellStart"/>
            <w:r w:rsidRPr="00E010FE">
              <w:rPr>
                <w:rFonts w:eastAsia="Calibri" w:cs="Arial"/>
                <w:color w:val="000000"/>
              </w:rPr>
              <w:t>Visokoresolucijski</w:t>
            </w:r>
            <w:proofErr w:type="spellEnd"/>
            <w:r w:rsidRPr="00E010FE">
              <w:rPr>
                <w:rFonts w:eastAsia="Calibri" w:cs="Arial"/>
                <w:color w:val="000000"/>
              </w:rPr>
              <w:t xml:space="preserve"> endoskop (</w:t>
            </w:r>
            <w:proofErr w:type="spellStart"/>
            <w:r w:rsidRPr="00E010FE">
              <w:rPr>
                <w:rFonts w:eastAsia="Calibri" w:cs="Arial"/>
                <w:color w:val="000000"/>
              </w:rPr>
              <w:t>Full</w:t>
            </w:r>
            <w:proofErr w:type="spellEnd"/>
            <w:r w:rsidRPr="00E010FE">
              <w:rPr>
                <w:rFonts w:eastAsia="Calibri" w:cs="Arial"/>
                <w:color w:val="000000"/>
              </w:rPr>
              <w:t xml:space="preserve"> HD), kompatibilen z zahtevanim ultrazvočnim sistemom iz tega JN</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6.1.2</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eastAsia="Calibri" w:cs="Arial"/>
                <w:color w:val="000000"/>
              </w:rPr>
            </w:pPr>
            <w:r w:rsidRPr="00E010FE">
              <w:rPr>
                <w:rFonts w:eastAsia="Calibri" w:cs="Arial"/>
                <w:color w:val="000000"/>
              </w:rPr>
              <w:t xml:space="preserve">Zahtevana je kompatibilnost z uporabnikovim lastnim endoskopskim </w:t>
            </w:r>
            <w:proofErr w:type="spellStart"/>
            <w:r w:rsidRPr="00E010FE">
              <w:rPr>
                <w:rFonts w:eastAsia="Calibri" w:cs="Arial"/>
                <w:color w:val="000000"/>
              </w:rPr>
              <w:t>videoprocesorjem</w:t>
            </w:r>
            <w:proofErr w:type="spellEnd"/>
            <w:r w:rsidRPr="00E010FE">
              <w:rPr>
                <w:rFonts w:eastAsia="Calibri" w:cs="Arial"/>
                <w:color w:val="000000"/>
              </w:rPr>
              <w:t xml:space="preserve"> ter </w:t>
            </w:r>
            <w:proofErr w:type="spellStart"/>
            <w:r w:rsidRPr="00E010FE">
              <w:rPr>
                <w:rFonts w:eastAsia="Calibri" w:cs="Arial"/>
                <w:color w:val="000000"/>
              </w:rPr>
              <w:t>multi</w:t>
            </w:r>
            <w:proofErr w:type="spellEnd"/>
            <w:r w:rsidRPr="00E010FE">
              <w:rPr>
                <w:rFonts w:eastAsia="Calibri" w:cs="Arial"/>
                <w:color w:val="000000"/>
              </w:rPr>
              <w:t xml:space="preserve"> led izvorom svetlobe procesorjem proizvajalca </w:t>
            </w:r>
            <w:proofErr w:type="spellStart"/>
            <w:r w:rsidRPr="00E010FE">
              <w:rPr>
                <w:rFonts w:eastAsia="Calibri" w:cs="Arial"/>
                <w:color w:val="000000"/>
              </w:rPr>
              <w:t>Fujifilm</w:t>
            </w:r>
            <w:proofErr w:type="spellEnd"/>
            <w:r w:rsidRPr="00E010FE">
              <w:rPr>
                <w:rFonts w:eastAsia="Calibri" w:cs="Arial"/>
                <w:color w:val="000000"/>
              </w:rPr>
              <w:t xml:space="preserve"> serija </w:t>
            </w:r>
            <w:proofErr w:type="spellStart"/>
            <w:r w:rsidRPr="00E010FE">
              <w:rPr>
                <w:rFonts w:eastAsia="Calibri" w:cs="Arial"/>
                <w:color w:val="000000"/>
              </w:rPr>
              <w:t>Eluxeo</w:t>
            </w:r>
            <w:proofErr w:type="spellEnd"/>
            <w:r w:rsidRPr="00E010FE">
              <w:rPr>
                <w:rFonts w:eastAsia="Calibri" w:cs="Arial"/>
                <w:color w:val="000000"/>
              </w:rPr>
              <w:t xml:space="preserve">. V kolikor ponujeni endoskop ne omogoča kompatibilnosti, mora ponudnik ponuditi tudi nov endoskopski </w:t>
            </w:r>
            <w:proofErr w:type="spellStart"/>
            <w:r w:rsidRPr="00E010FE">
              <w:rPr>
                <w:rFonts w:eastAsia="Calibri" w:cs="Arial"/>
                <w:color w:val="000000"/>
              </w:rPr>
              <w:t>videoprocesor</w:t>
            </w:r>
            <w:proofErr w:type="spellEnd"/>
            <w:r w:rsidRPr="00E010FE">
              <w:rPr>
                <w:rFonts w:eastAsia="Calibri" w:cs="Arial"/>
                <w:color w:val="000000"/>
              </w:rPr>
              <w:t xml:space="preserve"> ter </w:t>
            </w:r>
            <w:proofErr w:type="spellStart"/>
            <w:r w:rsidRPr="00E010FE">
              <w:rPr>
                <w:rFonts w:eastAsia="Calibri" w:cs="Arial"/>
                <w:color w:val="000000"/>
              </w:rPr>
              <w:t>multi</w:t>
            </w:r>
            <w:proofErr w:type="spellEnd"/>
            <w:r w:rsidRPr="00E010FE">
              <w:rPr>
                <w:rFonts w:eastAsia="Calibri" w:cs="Arial"/>
                <w:color w:val="000000"/>
              </w:rPr>
              <w:t xml:space="preserve"> led izvor svetlobe.</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6.1.3</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eastAsia="Calibri" w:cs="Arial"/>
                <w:color w:val="000000"/>
              </w:rPr>
            </w:pPr>
            <w:r w:rsidRPr="00E010FE">
              <w:rPr>
                <w:rFonts w:eastAsia="Calibri" w:cs="Arial"/>
                <w:color w:val="000000"/>
              </w:rPr>
              <w:t xml:space="preserve">Na ročaju mora imeti integrirane gumbe za upravljanje različnih funkcij </w:t>
            </w:r>
            <w:proofErr w:type="spellStart"/>
            <w:r w:rsidRPr="00E010FE">
              <w:rPr>
                <w:rFonts w:eastAsia="Calibri" w:cs="Arial"/>
                <w:color w:val="000000"/>
              </w:rPr>
              <w:t>videoprocesorja</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6.1.4</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eastAsia="Calibri" w:cs="Arial"/>
                <w:color w:val="000000"/>
              </w:rPr>
            </w:pPr>
            <w:r w:rsidRPr="00E010FE">
              <w:rPr>
                <w:rFonts w:eastAsia="Calibri" w:cs="Arial"/>
                <w:color w:val="000000"/>
              </w:rPr>
              <w:t>Zagotavljati mora najmanj štiri (4) frekvence delovanja: 5 MHz, 7.5 MHz, 10 MHz in 12 MHz v povezavi z zahtevnim UZ sistemom.</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6.1.5</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eastAsia="Calibri" w:cs="Arial"/>
                <w:color w:val="000000"/>
              </w:rPr>
            </w:pPr>
            <w:r w:rsidRPr="00E010FE">
              <w:rPr>
                <w:rFonts w:eastAsia="Calibri" w:cs="Arial"/>
                <w:color w:val="000000"/>
              </w:rPr>
              <w:t xml:space="preserve">Imeti mora naslednje načine ultrazvočnega prikazovanja: </w:t>
            </w:r>
            <w:proofErr w:type="spellStart"/>
            <w:r w:rsidRPr="00E010FE">
              <w:rPr>
                <w:rFonts w:eastAsia="Calibri" w:cs="Arial"/>
                <w:color w:val="000000"/>
              </w:rPr>
              <w:t>Colour</w:t>
            </w:r>
            <w:proofErr w:type="spellEnd"/>
            <w:r w:rsidRPr="00E010FE">
              <w:rPr>
                <w:rFonts w:eastAsia="Calibri" w:cs="Arial"/>
                <w:color w:val="000000"/>
              </w:rPr>
              <w:t xml:space="preserve"> Doppler/ </w:t>
            </w:r>
            <w:proofErr w:type="spellStart"/>
            <w:r w:rsidRPr="00E010FE">
              <w:rPr>
                <w:rFonts w:eastAsia="Calibri" w:cs="Arial"/>
                <w:color w:val="000000"/>
              </w:rPr>
              <w:t>Power</w:t>
            </w:r>
            <w:proofErr w:type="spellEnd"/>
            <w:r w:rsidRPr="00E010FE">
              <w:rPr>
                <w:rFonts w:eastAsia="Calibri" w:cs="Arial"/>
                <w:color w:val="000000"/>
              </w:rPr>
              <w:t xml:space="preserve"> Doppler/ </w:t>
            </w:r>
            <w:proofErr w:type="spellStart"/>
            <w:r w:rsidRPr="00E010FE">
              <w:rPr>
                <w:rFonts w:eastAsia="Calibri" w:cs="Arial"/>
                <w:color w:val="000000"/>
              </w:rPr>
              <w:t>Pulse</w:t>
            </w:r>
            <w:proofErr w:type="spellEnd"/>
            <w:r w:rsidRPr="00E010FE">
              <w:rPr>
                <w:rFonts w:eastAsia="Calibri" w:cs="Arial"/>
                <w:color w:val="000000"/>
              </w:rPr>
              <w:t xml:space="preserve"> Doppler/ B-Mode; vse v povezavi z zahtevanim UZ sistemom</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6.1.6</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eastAsia="Calibri" w:cs="Arial"/>
                <w:color w:val="000000"/>
              </w:rPr>
            </w:pPr>
            <w:r w:rsidRPr="00E010FE">
              <w:rPr>
                <w:rFonts w:eastAsia="Calibri" w:cs="Arial"/>
                <w:color w:val="000000"/>
              </w:rPr>
              <w:t>Ponudniki morajo ponuditi zahtevan endoskop zadnje generacije, ki ga imajo v prodajnem programu</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EE7F49">
        <w:trPr>
          <w:trHeight w:val="315"/>
        </w:trPr>
        <w:tc>
          <w:tcPr>
            <w:tcW w:w="9077"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tcPr>
          <w:p w:rsidR="003F3A82" w:rsidRPr="00E010FE" w:rsidRDefault="003F3A82" w:rsidP="003F3A82">
            <w:pPr>
              <w:rPr>
                <w:rFonts w:cs="Arial"/>
              </w:rPr>
            </w:pPr>
            <w:r w:rsidRPr="00E010FE">
              <w:rPr>
                <w:rFonts w:cs="Arial"/>
              </w:rPr>
              <w:t xml:space="preserve">6.2 TEHNIČNE ZAHTEVE </w:t>
            </w:r>
            <w:r w:rsidRPr="00E010FE">
              <w:rPr>
                <w:rFonts w:cs="Arial"/>
                <w:color w:val="000000"/>
                <w:lang w:eastAsia="en-GB"/>
              </w:rPr>
              <w:t>(dovoljeno odstopanje 3 %):</w:t>
            </w: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6.2.1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eastAsia="Calibri" w:cs="Arial"/>
                <w:color w:val="000000"/>
              </w:rPr>
            </w:pPr>
            <w:r w:rsidRPr="00E010FE">
              <w:rPr>
                <w:rFonts w:eastAsia="Calibri" w:cs="Arial"/>
                <w:color w:val="000000"/>
              </w:rPr>
              <w:t>kot vidnega polja (</w:t>
            </w:r>
            <w:proofErr w:type="spellStart"/>
            <w:r w:rsidRPr="00E010FE">
              <w:rPr>
                <w:rFonts w:eastAsia="Calibri" w:cs="Arial"/>
                <w:color w:val="000000"/>
              </w:rPr>
              <w:t>endoscopic</w:t>
            </w:r>
            <w:proofErr w:type="spellEnd"/>
            <w:r w:rsidRPr="00E010FE">
              <w:rPr>
                <w:rFonts w:eastAsia="Calibri" w:cs="Arial"/>
                <w:color w:val="000000"/>
              </w:rPr>
              <w:t xml:space="preserve"> </w:t>
            </w:r>
            <w:proofErr w:type="spellStart"/>
            <w:r w:rsidRPr="00E010FE">
              <w:rPr>
                <w:rFonts w:eastAsia="Calibri" w:cs="Arial"/>
                <w:color w:val="000000"/>
              </w:rPr>
              <w:t>field</w:t>
            </w:r>
            <w:proofErr w:type="spellEnd"/>
            <w:r w:rsidRPr="00E010FE">
              <w:rPr>
                <w:rFonts w:eastAsia="Calibri" w:cs="Arial"/>
                <w:color w:val="000000"/>
              </w:rPr>
              <w:t xml:space="preserve"> </w:t>
            </w:r>
            <w:proofErr w:type="spellStart"/>
            <w:r w:rsidRPr="00E010FE">
              <w:rPr>
                <w:rFonts w:eastAsia="Calibri" w:cs="Arial"/>
                <w:color w:val="000000"/>
              </w:rPr>
              <w:t>of</w:t>
            </w:r>
            <w:proofErr w:type="spellEnd"/>
            <w:r w:rsidRPr="00E010FE">
              <w:rPr>
                <w:rFonts w:eastAsia="Calibri" w:cs="Arial"/>
                <w:color w:val="000000"/>
              </w:rPr>
              <w:t xml:space="preserve"> </w:t>
            </w:r>
            <w:proofErr w:type="spellStart"/>
            <w:r w:rsidRPr="00E010FE">
              <w:rPr>
                <w:rFonts w:eastAsia="Calibri" w:cs="Arial"/>
                <w:color w:val="000000"/>
              </w:rPr>
              <w:t>view</w:t>
            </w:r>
            <w:proofErr w:type="spellEnd"/>
            <w:r w:rsidRPr="00E010FE">
              <w:rPr>
                <w:rFonts w:eastAsia="Calibri" w:cs="Arial"/>
                <w:color w:val="000000"/>
              </w:rPr>
              <w:t>): najmanj 140°;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6.2.2</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eastAsia="Calibri" w:cs="Arial"/>
                <w:color w:val="000000"/>
              </w:rPr>
            </w:pPr>
            <w:r w:rsidRPr="00E010FE">
              <w:rPr>
                <w:rFonts w:eastAsia="Calibri" w:cs="Arial"/>
                <w:color w:val="000000"/>
              </w:rPr>
              <w:t>globina vidnega polja:  3 do 100 mm;</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6.2.3</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eastAsia="Calibri" w:cs="Arial"/>
                <w:color w:val="000000"/>
              </w:rPr>
            </w:pPr>
            <w:r w:rsidRPr="00E010FE">
              <w:rPr>
                <w:rFonts w:eastAsia="Calibri" w:cs="Arial"/>
                <w:color w:val="000000"/>
              </w:rPr>
              <w:t>premer distalnega dela tubusa: največ 13,9 mm;</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6.2.4</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eastAsia="Calibri" w:cs="Arial"/>
                <w:color w:val="000000"/>
              </w:rPr>
            </w:pPr>
            <w:r w:rsidRPr="00E010FE">
              <w:rPr>
                <w:rFonts w:eastAsia="Calibri" w:cs="Arial"/>
                <w:color w:val="000000"/>
              </w:rPr>
              <w:t>premer uvajalnega dela tubusa: največ 12,5 mm;</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6.2.5</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eastAsia="Calibri" w:cs="Arial"/>
                <w:color w:val="000000"/>
              </w:rPr>
            </w:pPr>
            <w:r w:rsidRPr="00E010FE">
              <w:rPr>
                <w:rFonts w:cs="Arial"/>
                <w:color w:val="000000"/>
                <w:lang w:eastAsia="en-GB"/>
              </w:rPr>
              <w:t>premer delovnega kanala: najmanj 3,8 mm;</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6.2.6</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jc w:val="both"/>
              <w:rPr>
                <w:rFonts w:eastAsia="Calibri" w:cs="Arial"/>
                <w:color w:val="000000"/>
              </w:rPr>
            </w:pPr>
            <w:r w:rsidRPr="00E010FE">
              <w:rPr>
                <w:rFonts w:eastAsia="Calibri" w:cs="Arial"/>
                <w:color w:val="000000"/>
              </w:rPr>
              <w:t>upogibanje naj bo najmanj:</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lastRenderedPageBreak/>
              <w:t>6.2.6.1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ind w:left="720"/>
              <w:jc w:val="both"/>
              <w:rPr>
                <w:rFonts w:eastAsia="Calibri" w:cs="Arial"/>
                <w:color w:val="000000"/>
              </w:rPr>
            </w:pPr>
            <w:r w:rsidRPr="00E010FE">
              <w:rPr>
                <w:rFonts w:eastAsia="Calibri" w:cs="Arial"/>
                <w:color w:val="000000"/>
              </w:rPr>
              <w:t>gor/dol: 150° navzgor in  150° navzdol;</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6.2.6.1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ind w:left="720"/>
              <w:jc w:val="both"/>
              <w:rPr>
                <w:rFonts w:eastAsia="Calibri" w:cs="Arial"/>
                <w:color w:val="000000"/>
              </w:rPr>
            </w:pPr>
            <w:r w:rsidRPr="00E010FE">
              <w:rPr>
                <w:rFonts w:eastAsia="Calibri" w:cs="Arial"/>
                <w:color w:val="000000"/>
              </w:rPr>
              <w:t>desno/levo: 120° desno in 120° levo.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EE7F49">
        <w:trPr>
          <w:trHeight w:val="315"/>
        </w:trPr>
        <w:tc>
          <w:tcPr>
            <w:tcW w:w="9077"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tcPr>
          <w:p w:rsidR="003F3A82" w:rsidRPr="00E010FE" w:rsidRDefault="003F3A82" w:rsidP="003F3A82">
            <w:pPr>
              <w:rPr>
                <w:rFonts w:cs="Arial"/>
              </w:rPr>
            </w:pPr>
            <w:r w:rsidRPr="00E010FE">
              <w:rPr>
                <w:rFonts w:cs="Arial"/>
              </w:rPr>
              <w:t>6.3 SESTAVA SETA – SET MORA VSEBOVATI</w:t>
            </w: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6.3.1</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eastAsia="Calibri" w:cs="Arial"/>
                <w:color w:val="000000"/>
              </w:rPr>
            </w:pPr>
            <w:r w:rsidRPr="00E010FE">
              <w:rPr>
                <w:rFonts w:eastAsia="Calibri" w:cs="Arial"/>
                <w:color w:val="000000"/>
              </w:rPr>
              <w:t xml:space="preserve">ultrazvočni linearni </w:t>
            </w:r>
            <w:proofErr w:type="spellStart"/>
            <w:r w:rsidRPr="00E010FE">
              <w:rPr>
                <w:rFonts w:eastAsia="Calibri" w:cs="Arial"/>
                <w:color w:val="000000"/>
              </w:rPr>
              <w:t>videogastroskop</w:t>
            </w:r>
            <w:proofErr w:type="spellEnd"/>
            <w:r w:rsidRPr="00E010FE">
              <w:rPr>
                <w:rFonts w:eastAsia="Calibri" w:cs="Arial"/>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6.3.2</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eastAsia="Calibri" w:cs="Arial"/>
                <w:color w:val="000000"/>
              </w:rPr>
            </w:pPr>
            <w:r w:rsidRPr="00E010FE">
              <w:rPr>
                <w:rFonts w:eastAsia="Calibri" w:cs="Arial"/>
                <w:color w:val="000000"/>
              </w:rPr>
              <w:t>začetni set za vzdrževanje endoskopa;</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6.3.3</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eastAsia="Calibri" w:cs="Arial"/>
                <w:color w:val="000000"/>
              </w:rPr>
            </w:pPr>
            <w:r w:rsidRPr="00E010FE">
              <w:rPr>
                <w:rFonts w:eastAsia="Calibri" w:cs="Arial"/>
                <w:color w:val="000000"/>
              </w:rPr>
              <w:t xml:space="preserve">priključek za dezinfekcijo ter sterilizacijo endoskopa v </w:t>
            </w:r>
            <w:proofErr w:type="spellStart"/>
            <w:r w:rsidRPr="00E010FE">
              <w:rPr>
                <w:rFonts w:eastAsia="Calibri" w:cs="Arial"/>
                <w:color w:val="000000"/>
              </w:rPr>
              <w:t>termodezinfektorju</w:t>
            </w:r>
            <w:proofErr w:type="spellEnd"/>
            <w:r w:rsidRPr="00E010FE">
              <w:rPr>
                <w:rFonts w:eastAsia="Calibri" w:cs="Arial"/>
                <w:color w:val="000000"/>
              </w:rPr>
              <w:t xml:space="preserve">, ki je trenutno v uporabi v enoti naročnika - ISA </w:t>
            </w:r>
            <w:proofErr w:type="spellStart"/>
            <w:r w:rsidRPr="00E010FE">
              <w:rPr>
                <w:rFonts w:eastAsia="Calibri" w:cs="Arial"/>
                <w:color w:val="000000"/>
              </w:rPr>
              <w:t>Medivators</w:t>
            </w:r>
            <w:proofErr w:type="spellEnd"/>
            <w:r w:rsidRPr="00E010FE">
              <w:rPr>
                <w:rFonts w:eastAsia="Calibri" w:cs="Arial"/>
                <w:color w:val="000000"/>
              </w:rPr>
              <w:t xml:space="preserve"> (1 kos).</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sidRPr="00E010FE">
              <w:rPr>
                <w:rFonts w:cs="Arial"/>
                <w:color w:val="000000"/>
              </w:rPr>
              <w:t>6.3.4</w:t>
            </w:r>
          </w:p>
        </w:tc>
        <w:tc>
          <w:tcPr>
            <w:tcW w:w="44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A82" w:rsidRPr="00E010FE" w:rsidRDefault="003F3A82" w:rsidP="003F3A82">
            <w:pPr>
              <w:rPr>
                <w:rFonts w:eastAsia="Calibri" w:cs="Arial"/>
                <w:color w:val="000000"/>
              </w:rPr>
            </w:pPr>
            <w:r w:rsidRPr="00E010FE">
              <w:rPr>
                <w:rFonts w:eastAsia="Calibri" w:cs="Arial"/>
                <w:color w:val="000000"/>
              </w:rPr>
              <w:t xml:space="preserve">Poleg endoskopa mora biti v setu vključena še </w:t>
            </w:r>
            <w:r w:rsidRPr="00E010FE">
              <w:rPr>
                <w:rFonts w:cs="Arial"/>
                <w:color w:val="000000"/>
                <w:lang w:eastAsia="en-GB"/>
              </w:rPr>
              <w:t>navodila za uporabo in čiščenje.</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91351F">
        <w:trPr>
          <w:trHeight w:val="211"/>
        </w:trPr>
        <w:tc>
          <w:tcPr>
            <w:tcW w:w="9077" w:type="dxa"/>
            <w:gridSpan w:val="5"/>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tcPr>
          <w:p w:rsidR="003F3A82" w:rsidRPr="00EE7F49" w:rsidRDefault="003F3A82" w:rsidP="003F3A82">
            <w:pPr>
              <w:rPr>
                <w:rFonts w:cs="Arial"/>
              </w:rPr>
            </w:pPr>
            <w:r>
              <w:rPr>
                <w:rFonts w:eastAsia="Arial" w:cs="Arial"/>
                <w:b/>
                <w:bCs/>
              </w:rPr>
              <w:t>7</w:t>
            </w:r>
            <w:r w:rsidRPr="00EE7F49">
              <w:rPr>
                <w:rFonts w:eastAsia="Arial" w:cs="Arial"/>
                <w:b/>
                <w:bCs/>
              </w:rPr>
              <w:t>. OSTALI POGOJI</w:t>
            </w: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Pr>
                <w:rFonts w:cs="Arial"/>
                <w:color w:val="000000"/>
              </w:rPr>
              <w:t>7</w:t>
            </w:r>
            <w:r w:rsidRPr="00E010FE">
              <w:rPr>
                <w:rFonts w:cs="Arial"/>
                <w:color w:val="000000"/>
              </w:rPr>
              <w:t>.</w:t>
            </w:r>
            <w:r>
              <w:rPr>
                <w:rFonts w:cs="Arial"/>
                <w:color w:val="000000"/>
              </w:rPr>
              <w:t>1</w:t>
            </w:r>
          </w:p>
        </w:tc>
        <w:tc>
          <w:tcPr>
            <w:tcW w:w="4452" w:type="dxa"/>
            <w:tcBorders>
              <w:top w:val="nil"/>
              <w:left w:val="nil"/>
              <w:bottom w:val="single" w:sz="4" w:space="0" w:color="auto"/>
              <w:right w:val="single" w:sz="4" w:space="0" w:color="auto"/>
            </w:tcBorders>
            <w:shd w:val="clear" w:color="auto" w:fill="auto"/>
            <w:noWrap/>
            <w:vAlign w:val="center"/>
          </w:tcPr>
          <w:p w:rsidR="003F3A82" w:rsidRPr="00EE7F49" w:rsidRDefault="003F3A82" w:rsidP="003F3A82">
            <w:pPr>
              <w:rPr>
                <w:rFonts w:cs="Arial"/>
              </w:rPr>
            </w:pPr>
            <w:r w:rsidRPr="00EE7F49">
              <w:rPr>
                <w:rFonts w:eastAsia="Arial" w:cs="Arial"/>
              </w:rPr>
              <w:t>Sistem mora biti nov (leto izdelave 2023), iz redne proizvodnje in še nikoli uporabljen za klinične ali demonstracijske namene.</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Pr>
                <w:rFonts w:cs="Arial"/>
                <w:color w:val="000000"/>
              </w:rPr>
              <w:t>7</w:t>
            </w:r>
            <w:r w:rsidRPr="00E010FE">
              <w:rPr>
                <w:rFonts w:cs="Arial"/>
                <w:color w:val="000000"/>
              </w:rPr>
              <w:t>.</w:t>
            </w:r>
            <w:r>
              <w:rPr>
                <w:rFonts w:cs="Arial"/>
                <w:color w:val="000000"/>
              </w:rPr>
              <w:t>2</w:t>
            </w:r>
          </w:p>
        </w:tc>
        <w:tc>
          <w:tcPr>
            <w:tcW w:w="4452" w:type="dxa"/>
            <w:tcBorders>
              <w:top w:val="nil"/>
              <w:left w:val="nil"/>
              <w:bottom w:val="single" w:sz="4" w:space="0" w:color="auto"/>
              <w:right w:val="single" w:sz="4" w:space="0" w:color="auto"/>
            </w:tcBorders>
            <w:shd w:val="clear" w:color="auto" w:fill="auto"/>
            <w:noWrap/>
            <w:vAlign w:val="center"/>
          </w:tcPr>
          <w:p w:rsidR="003F3A82" w:rsidRPr="00EE7F49" w:rsidRDefault="003F3A82" w:rsidP="003F3A82">
            <w:pPr>
              <w:jc w:val="both"/>
              <w:rPr>
                <w:rFonts w:cs="Arial"/>
              </w:rPr>
            </w:pPr>
            <w:r w:rsidRPr="00EE7F49">
              <w:rPr>
                <w:rFonts w:eastAsia="Arial" w:cs="Arial"/>
              </w:rPr>
              <w:t>Ponudnik mora poskrbeti za namestitev in montažo vse dobavljene opreme, pri čemer mora poskrbeti tudi za morebitne prilagoditve na vse vrste inštalacijskih priključkov.</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Pr>
                <w:rFonts w:cs="Arial"/>
                <w:color w:val="000000"/>
              </w:rPr>
              <w:t>7</w:t>
            </w:r>
            <w:r w:rsidRPr="00E010FE">
              <w:rPr>
                <w:rFonts w:cs="Arial"/>
                <w:color w:val="000000"/>
              </w:rPr>
              <w:t>.</w:t>
            </w:r>
            <w:r>
              <w:rPr>
                <w:rFonts w:cs="Arial"/>
                <w:color w:val="000000"/>
              </w:rPr>
              <w:t>3</w:t>
            </w:r>
          </w:p>
        </w:tc>
        <w:tc>
          <w:tcPr>
            <w:tcW w:w="4452" w:type="dxa"/>
            <w:tcBorders>
              <w:top w:val="nil"/>
              <w:left w:val="nil"/>
              <w:bottom w:val="single" w:sz="4" w:space="0" w:color="auto"/>
              <w:right w:val="single" w:sz="4" w:space="0" w:color="auto"/>
            </w:tcBorders>
            <w:shd w:val="clear" w:color="auto" w:fill="auto"/>
            <w:noWrap/>
            <w:vAlign w:val="center"/>
          </w:tcPr>
          <w:p w:rsidR="003F3A82" w:rsidRPr="00EE7F49" w:rsidRDefault="003F3A82" w:rsidP="003F3A82">
            <w:pPr>
              <w:jc w:val="both"/>
              <w:rPr>
                <w:rFonts w:cs="Arial"/>
              </w:rPr>
            </w:pPr>
            <w:r w:rsidRPr="00EE7F49">
              <w:rPr>
                <w:rFonts w:eastAsia="Arial" w:cs="Arial"/>
              </w:rPr>
              <w:t>Ponudnik mora opraviti zagon in preizkus funkcionalnega delovanja vse nameščene opreme, pri čemer mora oprema dosegati vse zahtevane parametre.</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315"/>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Pr>
                <w:rFonts w:cs="Arial"/>
                <w:color w:val="000000"/>
              </w:rPr>
              <w:t>7</w:t>
            </w:r>
            <w:r w:rsidRPr="00E010FE">
              <w:rPr>
                <w:rFonts w:cs="Arial"/>
                <w:color w:val="000000"/>
              </w:rPr>
              <w:t>.</w:t>
            </w:r>
            <w:r>
              <w:rPr>
                <w:rFonts w:cs="Arial"/>
                <w:color w:val="000000"/>
              </w:rPr>
              <w:t>4</w:t>
            </w:r>
          </w:p>
        </w:tc>
        <w:tc>
          <w:tcPr>
            <w:tcW w:w="4452" w:type="dxa"/>
            <w:tcBorders>
              <w:top w:val="nil"/>
              <w:left w:val="nil"/>
              <w:bottom w:val="single" w:sz="4" w:space="0" w:color="auto"/>
              <w:right w:val="single" w:sz="4" w:space="0" w:color="auto"/>
            </w:tcBorders>
            <w:shd w:val="clear" w:color="auto" w:fill="auto"/>
            <w:noWrap/>
            <w:vAlign w:val="center"/>
          </w:tcPr>
          <w:p w:rsidR="003F3A82" w:rsidRPr="00EE7F49" w:rsidRDefault="003F3A82" w:rsidP="003F3A82">
            <w:pPr>
              <w:jc w:val="both"/>
              <w:rPr>
                <w:rFonts w:cs="Arial"/>
              </w:rPr>
            </w:pPr>
            <w:r w:rsidRPr="00EE7F49">
              <w:rPr>
                <w:rFonts w:eastAsia="Arial" w:cs="Arial"/>
              </w:rPr>
              <w:t>Ponudnik mora uporabniku predati vso tehnično in a-testno dokumentacijo ter navodila za uporabo in vzdrževanje.</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r w:rsidR="003F3A82" w:rsidRPr="00E010FE" w:rsidTr="003C042D">
        <w:trPr>
          <w:trHeight w:val="706"/>
        </w:trPr>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color w:val="000000"/>
              </w:rPr>
            </w:pPr>
            <w:r>
              <w:rPr>
                <w:rFonts w:cs="Arial"/>
                <w:color w:val="000000"/>
              </w:rPr>
              <w:t>7</w:t>
            </w:r>
            <w:r w:rsidRPr="00E010FE">
              <w:rPr>
                <w:rFonts w:cs="Arial"/>
                <w:color w:val="000000"/>
              </w:rPr>
              <w:t>.</w:t>
            </w:r>
            <w:r>
              <w:rPr>
                <w:rFonts w:cs="Arial"/>
                <w:color w:val="000000"/>
              </w:rPr>
              <w:t>5</w:t>
            </w:r>
          </w:p>
        </w:tc>
        <w:tc>
          <w:tcPr>
            <w:tcW w:w="4452" w:type="dxa"/>
            <w:tcBorders>
              <w:top w:val="nil"/>
              <w:left w:val="nil"/>
              <w:bottom w:val="single" w:sz="4" w:space="0" w:color="auto"/>
              <w:right w:val="single" w:sz="4" w:space="0" w:color="auto"/>
            </w:tcBorders>
            <w:shd w:val="clear" w:color="auto" w:fill="auto"/>
            <w:noWrap/>
            <w:vAlign w:val="center"/>
          </w:tcPr>
          <w:p w:rsidR="003F3A82" w:rsidRPr="00EE7F49" w:rsidRDefault="003F3A82" w:rsidP="003F3A82">
            <w:pPr>
              <w:jc w:val="both"/>
              <w:rPr>
                <w:rFonts w:cs="Arial"/>
              </w:rPr>
            </w:pPr>
            <w:r w:rsidRPr="00EE7F49">
              <w:rPr>
                <w:rFonts w:eastAsia="Arial" w:cs="Arial"/>
              </w:rPr>
              <w:t>Ponujeni ultrazvočni aparat mora biti s strani proizvajalca uvrščen v najvišji razred njihove trenutne ponudbe na področju radiologije (Premium razred).</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F3A82" w:rsidRDefault="003F3A82" w:rsidP="003F3A82">
            <w:pPr>
              <w:jc w:val="center"/>
            </w:pPr>
            <w:r w:rsidRPr="00F94376">
              <w:rPr>
                <w:rFonts w:cs="Arial"/>
                <w:color w:val="000000"/>
              </w:rPr>
              <w:t>DA / NE</w:t>
            </w:r>
          </w:p>
        </w:tc>
        <w:tc>
          <w:tcPr>
            <w:tcW w:w="2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A82" w:rsidRPr="00E010FE" w:rsidRDefault="003F3A82" w:rsidP="003F3A82">
            <w:pPr>
              <w:rPr>
                <w:rFonts w:cs="Arial"/>
              </w:rPr>
            </w:pPr>
          </w:p>
        </w:tc>
      </w:tr>
    </w:tbl>
    <w:p w:rsidR="00E010FE" w:rsidRPr="00E010FE" w:rsidRDefault="00E010FE" w:rsidP="00B52B37">
      <w:pPr>
        <w:rPr>
          <w:rFonts w:cs="Arial"/>
          <w:b/>
        </w:rPr>
      </w:pPr>
      <w:bookmarkStart w:id="12" w:name="_Hlk485381619" w:colFirst="0" w:colLast="0"/>
    </w:p>
    <w:p w:rsidR="00EE2EBB" w:rsidRPr="00F62A5F" w:rsidRDefault="00EE2EBB" w:rsidP="00B52B37">
      <w:pPr>
        <w:jc w:val="both"/>
        <w:rPr>
          <w:rFonts w:cs="Arial"/>
          <w:b/>
          <w:color w:val="000000"/>
          <w:u w:val="single"/>
        </w:rPr>
      </w:pPr>
      <w:r w:rsidRPr="00F62A5F">
        <w:rPr>
          <w:rFonts w:cs="Arial"/>
          <w:b/>
          <w:color w:val="000000"/>
          <w:u w:val="single"/>
        </w:rPr>
        <w:t>2. IZOBRAŽEVANJE</w:t>
      </w:r>
      <w:r>
        <w:rPr>
          <w:rFonts w:cs="Arial"/>
          <w:b/>
          <w:color w:val="000000"/>
          <w:u w:val="single"/>
        </w:rPr>
        <w:t xml:space="preserve"> / ŠOLANJE</w:t>
      </w:r>
    </w:p>
    <w:p w:rsidR="00682000" w:rsidRDefault="00682000" w:rsidP="00682000">
      <w:pPr>
        <w:jc w:val="both"/>
        <w:rPr>
          <w:rFonts w:cs="Arial"/>
        </w:rPr>
      </w:pPr>
    </w:p>
    <w:p w:rsidR="00682000" w:rsidRPr="00591186" w:rsidRDefault="00682000" w:rsidP="00682000">
      <w:pPr>
        <w:jc w:val="both"/>
        <w:rPr>
          <w:rFonts w:cs="Arial"/>
          <w:b/>
        </w:rPr>
      </w:pPr>
      <w:r w:rsidRPr="00682000">
        <w:rPr>
          <w:rFonts w:cs="Arial"/>
        </w:rPr>
        <w:t xml:space="preserve">Vsa </w:t>
      </w:r>
      <w:r>
        <w:rPr>
          <w:rFonts w:cs="Arial"/>
        </w:rPr>
        <w:t xml:space="preserve">spodaj navedena </w:t>
      </w:r>
      <w:r w:rsidRPr="00682000">
        <w:rPr>
          <w:rFonts w:cs="Arial"/>
        </w:rPr>
        <w:t xml:space="preserve">izobraževanja </w:t>
      </w:r>
      <w:r>
        <w:rPr>
          <w:rFonts w:cs="Arial"/>
        </w:rPr>
        <w:t xml:space="preserve">so </w:t>
      </w:r>
      <w:r w:rsidR="00A20E53">
        <w:rPr>
          <w:rFonts w:cs="Arial"/>
        </w:rPr>
        <w:t>obvezna</w:t>
      </w:r>
      <w:r w:rsidRPr="00682000">
        <w:rPr>
          <w:rFonts w:cs="Arial"/>
        </w:rPr>
        <w:t xml:space="preserve"> za pravilno rokovanje z vso v ponudbi navedeno opremo, kot jih predvideva ponudnik-proizvajalec.</w:t>
      </w:r>
      <w:r>
        <w:rPr>
          <w:rFonts w:cs="Arial"/>
        </w:rPr>
        <w:t xml:space="preserve"> </w:t>
      </w:r>
      <w:r w:rsidRPr="00682000">
        <w:rPr>
          <w:rFonts w:cs="Arial"/>
        </w:rPr>
        <w:t>Cene izobraževanj mora ponudnik vpisati v ponudbeni predračun (Obrazec št. 2</w:t>
      </w:r>
      <w:r>
        <w:rPr>
          <w:rFonts w:cs="Arial"/>
        </w:rPr>
        <w:t>A</w:t>
      </w:r>
      <w:r w:rsidRPr="00682000">
        <w:rPr>
          <w:rFonts w:cs="Arial"/>
        </w:rPr>
        <w:t xml:space="preserve">). </w:t>
      </w:r>
      <w:r w:rsidRPr="00591186">
        <w:rPr>
          <w:rFonts w:cs="Arial"/>
          <w:b/>
        </w:rPr>
        <w:t xml:space="preserve">Pri tem mora upoštevati, da so </w:t>
      </w:r>
      <w:r w:rsidR="00591186" w:rsidRPr="00591186">
        <w:rPr>
          <w:rFonts w:cs="Arial"/>
          <w:b/>
        </w:rPr>
        <w:t xml:space="preserve">v ceno </w:t>
      </w:r>
      <w:r w:rsidRPr="00591186">
        <w:rPr>
          <w:rFonts w:cs="Arial"/>
          <w:b/>
        </w:rPr>
        <w:t>vključeni so vsi stroški za posamezna izobraževanja</w:t>
      </w:r>
      <w:r w:rsidR="00C03F54" w:rsidRPr="00591186">
        <w:rPr>
          <w:rFonts w:cs="Arial"/>
          <w:b/>
        </w:rPr>
        <w:t>/šolanja</w:t>
      </w:r>
      <w:r w:rsidRPr="00591186">
        <w:rPr>
          <w:rFonts w:cs="Arial"/>
          <w:b/>
        </w:rPr>
        <w:t xml:space="preserve">, </w:t>
      </w:r>
      <w:r w:rsidR="0008221B">
        <w:rPr>
          <w:rFonts w:cs="Arial"/>
          <w:b/>
        </w:rPr>
        <w:t>razen</w:t>
      </w:r>
      <w:r w:rsidRPr="00591186">
        <w:rPr>
          <w:rFonts w:cs="Arial"/>
          <w:b/>
        </w:rPr>
        <w:t xml:space="preserve"> stroškov poti, nastanitve in dnevnic osebja naročnika.</w:t>
      </w:r>
    </w:p>
    <w:p w:rsidR="00682000" w:rsidRDefault="00682000" w:rsidP="00B52B37">
      <w:pPr>
        <w:keepNext/>
        <w:keepLines/>
        <w:outlineLvl w:val="1"/>
        <w:rPr>
          <w:rFonts w:eastAsiaTheme="majorEastAsia" w:cs="Arial"/>
          <w:bCs/>
          <w:color w:val="000000" w:themeColor="text1"/>
        </w:rPr>
      </w:pPr>
    </w:p>
    <w:p w:rsidR="00B52B37" w:rsidRPr="00682000" w:rsidRDefault="003C042D" w:rsidP="00682000">
      <w:pPr>
        <w:keepNext/>
        <w:keepLines/>
        <w:outlineLvl w:val="1"/>
        <w:rPr>
          <w:rFonts w:eastAsiaTheme="majorEastAsia" w:cs="Arial"/>
          <w:b/>
          <w:bCs/>
          <w:color w:val="000000" w:themeColor="text1"/>
        </w:rPr>
      </w:pPr>
      <w:r>
        <w:rPr>
          <w:rFonts w:eastAsiaTheme="majorEastAsia" w:cs="Arial"/>
          <w:bCs/>
          <w:color w:val="000000" w:themeColor="text1"/>
        </w:rPr>
        <w:t>V ponudbo morajo biti vključena izobraževanja osebja naročnika</w:t>
      </w:r>
      <w:r w:rsidR="00964CCD">
        <w:rPr>
          <w:rFonts w:eastAsiaTheme="majorEastAsia" w:cs="Arial"/>
          <w:bCs/>
          <w:color w:val="000000" w:themeColor="text1"/>
        </w:rPr>
        <w:t>,</w:t>
      </w:r>
      <w:r>
        <w:rPr>
          <w:rFonts w:eastAsiaTheme="majorEastAsia" w:cs="Arial"/>
          <w:bCs/>
          <w:color w:val="000000" w:themeColor="text1"/>
        </w:rPr>
        <w:t xml:space="preserve"> in sicer: </w:t>
      </w:r>
    </w:p>
    <w:p w:rsidR="00322894" w:rsidRDefault="00322894" w:rsidP="00964CCD">
      <w:pPr>
        <w:jc w:val="both"/>
        <w:rPr>
          <w:rFonts w:cs="Arial"/>
          <w:color w:val="000000"/>
        </w:rPr>
      </w:pPr>
    </w:p>
    <w:p w:rsidR="00964CCD" w:rsidRDefault="00964CCD" w:rsidP="00964CCD">
      <w:pPr>
        <w:jc w:val="both"/>
        <w:rPr>
          <w:rFonts w:cs="Arial"/>
          <w:color w:val="000000"/>
        </w:rPr>
      </w:pPr>
      <w:r w:rsidRPr="00EC55DE">
        <w:rPr>
          <w:rFonts w:cs="Arial"/>
          <w:color w:val="000000"/>
        </w:rPr>
        <w:t>2.</w:t>
      </w:r>
      <w:r>
        <w:rPr>
          <w:rFonts w:cs="Arial"/>
          <w:color w:val="000000"/>
        </w:rPr>
        <w:t>1</w:t>
      </w:r>
      <w:r w:rsidRPr="00EC55DE">
        <w:rPr>
          <w:rFonts w:cs="Arial"/>
          <w:color w:val="000000"/>
        </w:rPr>
        <w:t>.  IZOBRAŽEVANJE / ŠOLANJE NA LOKACIJI NAROČNIKA</w:t>
      </w:r>
    </w:p>
    <w:p w:rsidR="00964CCD" w:rsidRDefault="00964CCD" w:rsidP="00964CCD">
      <w:pPr>
        <w:jc w:val="both"/>
        <w:rPr>
          <w:rFonts w:cs="Arial"/>
          <w:color w:val="000000"/>
        </w:rPr>
      </w:pPr>
      <w:r w:rsidRPr="00F62A5F">
        <w:rPr>
          <w:rFonts w:cs="Arial"/>
          <w:color w:val="000000"/>
        </w:rPr>
        <w:t xml:space="preserve">Izobraževanje </w:t>
      </w:r>
      <w:r>
        <w:rPr>
          <w:rFonts w:cs="Arial"/>
          <w:color w:val="000000"/>
        </w:rPr>
        <w:t xml:space="preserve">(šolanje) </w:t>
      </w:r>
      <w:r w:rsidRPr="00F62A5F">
        <w:rPr>
          <w:rFonts w:cs="Arial"/>
          <w:color w:val="000000"/>
        </w:rPr>
        <w:t xml:space="preserve">za delo </w:t>
      </w:r>
      <w:r w:rsidRPr="00E010FE">
        <w:rPr>
          <w:rFonts w:cs="Arial"/>
          <w:color w:val="000000"/>
        </w:rPr>
        <w:t>s fuzijsko opremo in dodatno endoskopsko EUS opremo</w:t>
      </w:r>
      <w:r w:rsidRPr="00F62A5F">
        <w:rPr>
          <w:rFonts w:cs="Arial"/>
          <w:color w:val="000000"/>
        </w:rPr>
        <w:t xml:space="preserve"> bo potekalo na lokaciji naročnika za vse uporabnike naročnika. </w:t>
      </w:r>
      <w:r w:rsidRPr="00CB04A8">
        <w:rPr>
          <w:rFonts w:cs="Arial"/>
          <w:color w:val="000000"/>
        </w:rPr>
        <w:t>Šolanje</w:t>
      </w:r>
      <w:r>
        <w:rPr>
          <w:rFonts w:cs="Arial"/>
          <w:color w:val="000000"/>
        </w:rPr>
        <w:t xml:space="preserve"> ne sme biti</w:t>
      </w:r>
      <w:r w:rsidRPr="00CB04A8">
        <w:rPr>
          <w:rFonts w:cs="Arial"/>
          <w:color w:val="000000"/>
        </w:rPr>
        <w:t xml:space="preserve"> krajše od </w:t>
      </w:r>
      <w:r>
        <w:rPr>
          <w:rFonts w:cs="Arial"/>
          <w:color w:val="000000"/>
        </w:rPr>
        <w:t>5</w:t>
      </w:r>
      <w:r w:rsidRPr="00CB04A8">
        <w:rPr>
          <w:rFonts w:cs="Arial"/>
          <w:color w:val="000000"/>
        </w:rPr>
        <w:t xml:space="preserve"> delovnih dni</w:t>
      </w:r>
      <w:r>
        <w:rPr>
          <w:rFonts w:cs="Arial"/>
          <w:color w:val="000000"/>
        </w:rPr>
        <w:t xml:space="preserve">. </w:t>
      </w:r>
      <w:r w:rsidRPr="00C03F54">
        <w:rPr>
          <w:rFonts w:cs="Arial"/>
          <w:color w:val="000000"/>
          <w:u w:val="single"/>
        </w:rPr>
        <w:t>Izobraževanje je potrebno izvesti takoj po inštalaciji aparata in pred končnim prevzemom.</w:t>
      </w:r>
      <w:r w:rsidRPr="00F62A5F">
        <w:rPr>
          <w:rFonts w:cs="Arial"/>
          <w:color w:val="000000"/>
        </w:rPr>
        <w:t xml:space="preserve"> </w:t>
      </w:r>
      <w:r w:rsidR="00682000">
        <w:rPr>
          <w:rFonts w:cs="Arial"/>
          <w:color w:val="000000"/>
        </w:rPr>
        <w:t xml:space="preserve">Ponudnik mora predložiti </w:t>
      </w:r>
      <w:r w:rsidR="00682000" w:rsidRPr="00682000">
        <w:rPr>
          <w:rFonts w:cs="Arial"/>
          <w:color w:val="000000"/>
        </w:rPr>
        <w:t>natančen program</w:t>
      </w:r>
      <w:r w:rsidR="00682000">
        <w:rPr>
          <w:rFonts w:cs="Arial"/>
          <w:color w:val="000000"/>
        </w:rPr>
        <w:t xml:space="preserve"> izobraževanja. Z</w:t>
      </w:r>
      <w:r w:rsidR="00682000" w:rsidRPr="00682000">
        <w:rPr>
          <w:rFonts w:cs="Arial"/>
          <w:color w:val="000000"/>
        </w:rPr>
        <w:t>a potrditev termina je potrebno soglasje naročnika</w:t>
      </w:r>
      <w:r w:rsidR="00682000">
        <w:rPr>
          <w:rFonts w:cs="Arial"/>
          <w:color w:val="000000"/>
        </w:rPr>
        <w:t>.</w:t>
      </w:r>
    </w:p>
    <w:p w:rsidR="00964CCD" w:rsidRDefault="00964CCD" w:rsidP="00EE2EBB">
      <w:pPr>
        <w:jc w:val="both"/>
        <w:rPr>
          <w:rFonts w:cs="Arial"/>
          <w:color w:val="000000"/>
        </w:rPr>
      </w:pPr>
    </w:p>
    <w:p w:rsidR="00EC55DE" w:rsidRPr="003F3A82" w:rsidRDefault="00EC55DE" w:rsidP="00EE2EBB">
      <w:pPr>
        <w:jc w:val="both"/>
        <w:rPr>
          <w:rFonts w:cs="Arial"/>
        </w:rPr>
      </w:pPr>
      <w:r w:rsidRPr="003F3A82">
        <w:rPr>
          <w:rFonts w:cs="Arial"/>
        </w:rPr>
        <w:t>2.</w:t>
      </w:r>
      <w:r w:rsidR="00964CCD" w:rsidRPr="003F3A82">
        <w:rPr>
          <w:rFonts w:cs="Arial"/>
        </w:rPr>
        <w:t>2</w:t>
      </w:r>
      <w:r w:rsidRPr="003F3A82">
        <w:rPr>
          <w:rFonts w:cs="Arial"/>
        </w:rPr>
        <w:t>.  IZOBRAŽEVANJE / ŠOLANJE V TUJINI</w:t>
      </w:r>
    </w:p>
    <w:p w:rsidR="00EC55DE" w:rsidRPr="003F3A82" w:rsidRDefault="00EC55DE" w:rsidP="00EE2EBB">
      <w:pPr>
        <w:jc w:val="both"/>
        <w:rPr>
          <w:rFonts w:cs="Arial"/>
          <w:b/>
        </w:rPr>
      </w:pPr>
      <w:r w:rsidRPr="003F3A82">
        <w:rPr>
          <w:rFonts w:cs="Arial"/>
        </w:rPr>
        <w:t xml:space="preserve">Ponudnik mora omogočiti vsaj 2-dnevni tečaj </w:t>
      </w:r>
      <w:r w:rsidR="00A5766C" w:rsidRPr="003F3A82">
        <w:rPr>
          <w:rFonts w:cs="Arial"/>
        </w:rPr>
        <w:t>za 4 do 6 oseb</w:t>
      </w:r>
      <w:r w:rsidR="00A5766C" w:rsidRPr="003F3A82">
        <w:rPr>
          <w:rFonts w:cs="Arial"/>
        </w:rPr>
        <w:t xml:space="preserve"> </w:t>
      </w:r>
      <w:r w:rsidRPr="003F3A82">
        <w:rPr>
          <w:rFonts w:cs="Arial"/>
        </w:rPr>
        <w:t>v eni od referenčnih centrov evropskih ustanov za delo s fuzijsko biopsijo.</w:t>
      </w:r>
      <w:r w:rsidR="00841185" w:rsidRPr="003F3A82">
        <w:t xml:space="preserve"> </w:t>
      </w:r>
      <w:r w:rsidR="00964CCD" w:rsidRPr="00C03F54">
        <w:rPr>
          <w:u w:val="single"/>
        </w:rPr>
        <w:t>Tečaj je potrebno izvesti po končnem prevzemu aparata (v roku dveh mesecev).</w:t>
      </w:r>
      <w:r w:rsidR="00964CCD" w:rsidRPr="00C03F54">
        <w:t xml:space="preserve"> </w:t>
      </w:r>
      <w:r w:rsidR="003C042D" w:rsidRPr="003F3A82">
        <w:t>Za potrditev termina in kraja je potrebno soglasje naročnika.</w:t>
      </w:r>
    </w:p>
    <w:p w:rsidR="00682000" w:rsidRDefault="00682000" w:rsidP="00682000">
      <w:pPr>
        <w:jc w:val="both"/>
        <w:rPr>
          <w:rFonts w:cs="Arial"/>
          <w:b/>
          <w:u w:val="single"/>
        </w:rPr>
      </w:pPr>
    </w:p>
    <w:p w:rsidR="00EE2EBB" w:rsidRPr="00B430BD" w:rsidRDefault="00EE2EBB" w:rsidP="00EE2EBB">
      <w:pPr>
        <w:jc w:val="both"/>
        <w:rPr>
          <w:rFonts w:cs="Arial"/>
        </w:rPr>
      </w:pPr>
      <w:r w:rsidRPr="00B430BD">
        <w:rPr>
          <w:rFonts w:cs="Arial"/>
          <w:b/>
          <w:u w:val="single"/>
        </w:rPr>
        <w:t>3. POGARANCIJSKO VZDRŽEVANJE:</w:t>
      </w:r>
    </w:p>
    <w:p w:rsidR="00682000" w:rsidRDefault="00EE2EBB" w:rsidP="00EE2EBB">
      <w:pPr>
        <w:jc w:val="both"/>
        <w:rPr>
          <w:rFonts w:cs="Arial"/>
          <w:szCs w:val="18"/>
        </w:rPr>
      </w:pPr>
      <w:r w:rsidRPr="00CB2CCD">
        <w:rPr>
          <w:rFonts w:cs="Arial"/>
          <w:szCs w:val="18"/>
        </w:rPr>
        <w:t xml:space="preserve">Naročnik želi od ponudnikov, da ponudijo možnost vzdrževanja v obliki »ALL INCLUSIVE« in »PREVENTIVA«. </w:t>
      </w:r>
    </w:p>
    <w:p w:rsidR="00682000" w:rsidRPr="00CB2CCD" w:rsidRDefault="00682000" w:rsidP="00EE2EBB">
      <w:pPr>
        <w:jc w:val="both"/>
        <w:rPr>
          <w:rFonts w:cs="Arial"/>
          <w:szCs w:val="18"/>
        </w:rPr>
      </w:pPr>
    </w:p>
    <w:p w:rsidR="00EE2EBB" w:rsidRDefault="00EE2EBB" w:rsidP="00EE2EBB">
      <w:pPr>
        <w:jc w:val="both"/>
        <w:rPr>
          <w:rFonts w:cs="Arial"/>
          <w:szCs w:val="18"/>
        </w:rPr>
      </w:pPr>
      <w:r w:rsidRPr="00CB2CCD">
        <w:rPr>
          <w:rFonts w:cs="Arial"/>
          <w:szCs w:val="18"/>
        </w:rPr>
        <w:t>Naročnik lahko po koncu garancijske dobe na podlagi določil pogodbe sam izbere opcijo vzdrževanja, ki bo v tistem trenutku za njega primerna in potrebna.</w:t>
      </w:r>
    </w:p>
    <w:p w:rsidR="00C83274" w:rsidRPr="00CB2CCD" w:rsidRDefault="00C83274" w:rsidP="00EE2EBB">
      <w:pPr>
        <w:jc w:val="both"/>
        <w:rPr>
          <w:rFonts w:cs="Arial"/>
          <w:szCs w:val="18"/>
        </w:rPr>
      </w:pPr>
    </w:p>
    <w:p w:rsidR="002C2FB3" w:rsidRPr="00DE4EA6" w:rsidRDefault="002C2FB3" w:rsidP="002C2FB3">
      <w:pPr>
        <w:jc w:val="both"/>
        <w:rPr>
          <w:rFonts w:cs="Arial"/>
          <w:szCs w:val="18"/>
          <w:u w:val="single"/>
        </w:rPr>
      </w:pPr>
      <w:r w:rsidRPr="00DE4EA6">
        <w:rPr>
          <w:rFonts w:cs="Arial"/>
          <w:szCs w:val="18"/>
          <w:u w:val="single"/>
        </w:rPr>
        <w:lastRenderedPageBreak/>
        <w:t>3.1. POGARANCIJSKO VZDRŽEVANJE »ALL INCLUSIVE«:</w:t>
      </w:r>
    </w:p>
    <w:p w:rsidR="002C2FB3" w:rsidRPr="00DE4EA6" w:rsidRDefault="002C2FB3" w:rsidP="002C2FB3">
      <w:pPr>
        <w:jc w:val="both"/>
        <w:rPr>
          <w:rFonts w:cs="Arial"/>
          <w:szCs w:val="18"/>
        </w:rPr>
      </w:pPr>
      <w:r w:rsidRPr="00DE4EA6">
        <w:rPr>
          <w:rFonts w:cs="Arial"/>
          <w:szCs w:val="18"/>
        </w:rPr>
        <w:t xml:space="preserve">Ponujeno </w:t>
      </w:r>
      <w:proofErr w:type="spellStart"/>
      <w:r w:rsidRPr="00DE4EA6">
        <w:rPr>
          <w:rFonts w:cs="Arial"/>
          <w:szCs w:val="18"/>
        </w:rPr>
        <w:t>pogarancijsko</w:t>
      </w:r>
      <w:proofErr w:type="spellEnd"/>
      <w:r w:rsidRPr="00DE4EA6">
        <w:rPr>
          <w:rFonts w:cs="Arial"/>
          <w:szCs w:val="18"/>
        </w:rPr>
        <w:t xml:space="preserve"> vzdrževanje mora biti kot »ALL INCLUSIVE«, kar pomeni, da veljajo enake zahteve naročnika kot to velja za garancijsko vzdrževanje (kot je navedeno v pogodbi). V ceno vzdrževanja so vključeni vsi povezani stroški (potni stroški, ure servisiranja, rezervni deli…).</w:t>
      </w:r>
    </w:p>
    <w:p w:rsidR="002C2FB3" w:rsidRPr="00DE4EA6" w:rsidRDefault="002C2FB3" w:rsidP="002C2FB3">
      <w:pPr>
        <w:jc w:val="both"/>
        <w:rPr>
          <w:rFonts w:cs="Arial"/>
          <w:szCs w:val="18"/>
        </w:rPr>
      </w:pPr>
    </w:p>
    <w:p w:rsidR="002C2FB3" w:rsidRPr="00DE4EA6" w:rsidRDefault="002C2FB3" w:rsidP="002C2FB3">
      <w:pPr>
        <w:rPr>
          <w:rFonts w:cs="Arial"/>
        </w:rPr>
      </w:pPr>
      <w:proofErr w:type="spellStart"/>
      <w:r w:rsidRPr="00DE4EA6">
        <w:rPr>
          <w:rFonts w:cs="Arial"/>
        </w:rPr>
        <w:t>Pogarancijsko</w:t>
      </w:r>
      <w:proofErr w:type="spellEnd"/>
      <w:r w:rsidRPr="00DE4EA6">
        <w:rPr>
          <w:rFonts w:cs="Arial"/>
        </w:rPr>
        <w:t xml:space="preserve"> vzdrževanje ALL INCLUSIVE mora obsegati:</w:t>
      </w:r>
    </w:p>
    <w:p w:rsidR="002C2FB3" w:rsidRPr="00DE4EA6" w:rsidRDefault="002C2FB3" w:rsidP="002C2FB3">
      <w:pPr>
        <w:pStyle w:val="ListParagraph"/>
        <w:numPr>
          <w:ilvl w:val="0"/>
          <w:numId w:val="42"/>
        </w:numPr>
        <w:ind w:left="567" w:hanging="283"/>
        <w:jc w:val="both"/>
        <w:rPr>
          <w:rFonts w:eastAsia="Calibri" w:cs="Arial"/>
          <w:lang w:eastAsia="en-US"/>
        </w:rPr>
      </w:pPr>
      <w:bookmarkStart w:id="13" w:name="_Hlk144194601"/>
      <w:r w:rsidRPr="00DE4EA6">
        <w:rPr>
          <w:rFonts w:eastAsia="Calibri" w:cs="Arial"/>
          <w:lang w:eastAsia="en-US"/>
        </w:rPr>
        <w:t>redne preventivne servise (</w:t>
      </w:r>
      <w:r>
        <w:rPr>
          <w:rFonts w:eastAsia="Calibri" w:cs="Arial"/>
          <w:lang w:eastAsia="en-US"/>
        </w:rPr>
        <w:t xml:space="preserve">vsaj </w:t>
      </w:r>
      <w:r w:rsidRPr="00DE4EA6">
        <w:rPr>
          <w:rFonts w:eastAsia="Calibri" w:cs="Arial"/>
          <w:lang w:eastAsia="en-US"/>
        </w:rPr>
        <w:t>1x letno),</w:t>
      </w:r>
    </w:p>
    <w:p w:rsidR="002C2FB3" w:rsidRPr="00DE4EA6" w:rsidRDefault="002C2FB3" w:rsidP="002C2FB3">
      <w:pPr>
        <w:pStyle w:val="ListParagraph"/>
        <w:numPr>
          <w:ilvl w:val="0"/>
          <w:numId w:val="42"/>
        </w:numPr>
        <w:ind w:left="567" w:hanging="283"/>
        <w:jc w:val="both"/>
        <w:rPr>
          <w:rFonts w:eastAsia="Calibri" w:cs="Arial"/>
          <w:lang w:eastAsia="en-US"/>
        </w:rPr>
      </w:pPr>
      <w:r w:rsidRPr="00DE4EA6">
        <w:rPr>
          <w:rFonts w:eastAsia="Calibri" w:cs="Arial"/>
          <w:lang w:eastAsia="en-US"/>
        </w:rPr>
        <w:t>odpravo okvar ob normalni uporabi,</w:t>
      </w:r>
    </w:p>
    <w:p w:rsidR="002C2FB3" w:rsidRPr="00DE4EA6" w:rsidRDefault="002C2FB3" w:rsidP="002C2FB3">
      <w:pPr>
        <w:pStyle w:val="ListParagraph"/>
        <w:numPr>
          <w:ilvl w:val="0"/>
          <w:numId w:val="42"/>
        </w:numPr>
        <w:ind w:left="567" w:hanging="283"/>
        <w:jc w:val="both"/>
        <w:rPr>
          <w:rFonts w:eastAsia="Calibri" w:cs="Arial"/>
          <w:lang w:eastAsia="en-US"/>
        </w:rPr>
      </w:pPr>
      <w:r w:rsidRPr="00DE4EA6">
        <w:rPr>
          <w:rFonts w:eastAsia="Calibri" w:cs="Arial"/>
          <w:lang w:eastAsia="en-US"/>
        </w:rPr>
        <w:t>preventivno vzdrževanje po navodilih proizvajalca,</w:t>
      </w:r>
    </w:p>
    <w:p w:rsidR="002C2FB3" w:rsidRPr="00DE4EA6" w:rsidRDefault="002C2FB3" w:rsidP="002C2FB3">
      <w:pPr>
        <w:pStyle w:val="ListParagraph"/>
        <w:numPr>
          <w:ilvl w:val="0"/>
          <w:numId w:val="42"/>
        </w:numPr>
        <w:ind w:left="567" w:hanging="283"/>
        <w:jc w:val="both"/>
        <w:rPr>
          <w:rFonts w:eastAsia="Calibri" w:cs="Arial"/>
          <w:lang w:eastAsia="en-US"/>
        </w:rPr>
      </w:pPr>
      <w:r w:rsidRPr="00DE4EA6">
        <w:rPr>
          <w:rFonts w:eastAsia="Calibri" w:cs="Arial"/>
          <w:lang w:eastAsia="en-US"/>
        </w:rPr>
        <w:t xml:space="preserve">izredno vzdrževanje in servisiranje z brezplačno zamenjavo okvarjenih rezervnih delov,  </w:t>
      </w:r>
    </w:p>
    <w:p w:rsidR="002C2FB3" w:rsidRPr="00DE4EA6" w:rsidRDefault="002C2FB3" w:rsidP="002C2FB3">
      <w:pPr>
        <w:pStyle w:val="ListParagraph"/>
        <w:numPr>
          <w:ilvl w:val="0"/>
          <w:numId w:val="42"/>
        </w:numPr>
        <w:ind w:left="567" w:hanging="283"/>
        <w:jc w:val="both"/>
        <w:rPr>
          <w:rFonts w:eastAsia="Calibri" w:cs="Arial"/>
          <w:lang w:eastAsia="en-US"/>
        </w:rPr>
      </w:pPr>
      <w:r w:rsidRPr="00DE4EA6">
        <w:rPr>
          <w:rFonts w:eastAsia="Calibri" w:cs="Arial"/>
          <w:lang w:eastAsia="en-US"/>
        </w:rPr>
        <w:t xml:space="preserve">stroške dela in z njim povezane stroške (vključno s potnimi stroški in časom serviserja na poti), </w:t>
      </w:r>
    </w:p>
    <w:p w:rsidR="002C2FB3" w:rsidRDefault="002C2FB3" w:rsidP="002C2FB3">
      <w:pPr>
        <w:pStyle w:val="ListParagraph"/>
        <w:numPr>
          <w:ilvl w:val="0"/>
          <w:numId w:val="42"/>
        </w:numPr>
        <w:ind w:left="567" w:hanging="283"/>
        <w:jc w:val="both"/>
        <w:rPr>
          <w:rFonts w:eastAsia="Calibri" w:cs="Arial"/>
          <w:lang w:eastAsia="en-US"/>
        </w:rPr>
      </w:pPr>
      <w:r w:rsidRPr="00DE4EA6">
        <w:rPr>
          <w:rFonts w:eastAsia="Calibri" w:cs="Arial"/>
          <w:lang w:eastAsia="en-US"/>
        </w:rPr>
        <w:t>ostale stroške, ki so potreb</w:t>
      </w:r>
      <w:r>
        <w:rPr>
          <w:rFonts w:eastAsia="Calibri" w:cs="Arial"/>
          <w:lang w:eastAsia="en-US"/>
        </w:rPr>
        <w:t>ni za nemoteno delovanje opreme.</w:t>
      </w:r>
    </w:p>
    <w:bookmarkEnd w:id="13"/>
    <w:p w:rsidR="002C2FB3" w:rsidRDefault="002C2FB3" w:rsidP="002C2FB3">
      <w:pPr>
        <w:jc w:val="both"/>
        <w:rPr>
          <w:rFonts w:cs="Arial"/>
          <w:szCs w:val="18"/>
          <w:highlight w:val="yellow"/>
        </w:rPr>
      </w:pPr>
    </w:p>
    <w:p w:rsidR="002C2FB3" w:rsidRPr="00DE4EA6" w:rsidRDefault="002C2FB3" w:rsidP="002C2FB3">
      <w:pPr>
        <w:jc w:val="both"/>
        <w:rPr>
          <w:rFonts w:cs="Arial"/>
          <w:szCs w:val="18"/>
        </w:rPr>
      </w:pPr>
      <w:r w:rsidRPr="00DE4EA6">
        <w:rPr>
          <w:rFonts w:cs="Arial"/>
          <w:szCs w:val="18"/>
        </w:rPr>
        <w:t>Ponudnik ne odgovarja za nedelovanje, ki je posledica naklepnih dejanj s strani naročnika ali tretjih oseb in v primeru, ko naročnik z opremo ne ravna skladno z navodili. Breme dokazovanja je na izbranem ponudniku.</w:t>
      </w:r>
    </w:p>
    <w:p w:rsidR="00EC0E44" w:rsidRDefault="00EC0E44" w:rsidP="002C2FB3">
      <w:pPr>
        <w:jc w:val="both"/>
        <w:rPr>
          <w:rFonts w:eastAsia="Calibri" w:cs="Arial"/>
          <w:lang w:eastAsia="en-US"/>
        </w:rPr>
      </w:pPr>
    </w:p>
    <w:p w:rsidR="002C2FB3" w:rsidRPr="00DE4EA6" w:rsidRDefault="002C2FB3" w:rsidP="002C2FB3">
      <w:pPr>
        <w:jc w:val="both"/>
        <w:rPr>
          <w:rFonts w:eastAsia="Calibri" w:cs="Arial"/>
          <w:lang w:eastAsia="en-US"/>
        </w:rPr>
      </w:pPr>
      <w:r>
        <w:rPr>
          <w:rFonts w:eastAsia="Calibri" w:cs="Arial"/>
          <w:lang w:eastAsia="en-US"/>
        </w:rPr>
        <w:t>Odzivni čas</w:t>
      </w:r>
      <w:r w:rsidRPr="00DE4EA6">
        <w:t xml:space="preserve"> </w:t>
      </w:r>
      <w:r>
        <w:t xml:space="preserve">pri </w:t>
      </w:r>
      <w:proofErr w:type="spellStart"/>
      <w:r w:rsidRPr="00DE4EA6">
        <w:rPr>
          <w:rFonts w:eastAsia="Calibri" w:cs="Arial"/>
          <w:lang w:eastAsia="en-US"/>
        </w:rPr>
        <w:t>pogarancijsk</w:t>
      </w:r>
      <w:r>
        <w:rPr>
          <w:rFonts w:eastAsia="Calibri" w:cs="Arial"/>
          <w:lang w:eastAsia="en-US"/>
        </w:rPr>
        <w:t>em</w:t>
      </w:r>
      <w:proofErr w:type="spellEnd"/>
      <w:r w:rsidRPr="00DE4EA6">
        <w:rPr>
          <w:rFonts w:eastAsia="Calibri" w:cs="Arial"/>
          <w:lang w:eastAsia="en-US"/>
        </w:rPr>
        <w:t xml:space="preserve"> vzdrževanj</w:t>
      </w:r>
      <w:r>
        <w:rPr>
          <w:rFonts w:eastAsia="Calibri" w:cs="Arial"/>
          <w:lang w:eastAsia="en-US"/>
        </w:rPr>
        <w:t>u</w:t>
      </w:r>
      <w:r w:rsidRPr="00DE4EA6">
        <w:rPr>
          <w:rFonts w:eastAsia="Calibri" w:cs="Arial"/>
          <w:lang w:eastAsia="en-US"/>
        </w:rPr>
        <w:t xml:space="preserve"> ALL INCLUSIVE</w:t>
      </w:r>
      <w:r>
        <w:rPr>
          <w:rFonts w:eastAsia="Calibri" w:cs="Arial"/>
          <w:lang w:eastAsia="en-US"/>
        </w:rPr>
        <w:t>:</w:t>
      </w:r>
    </w:p>
    <w:p w:rsidR="002C2FB3" w:rsidRPr="00DE4EA6" w:rsidRDefault="002C2FB3" w:rsidP="002C2FB3">
      <w:pPr>
        <w:pStyle w:val="ListParagraph"/>
        <w:numPr>
          <w:ilvl w:val="0"/>
          <w:numId w:val="43"/>
        </w:numPr>
        <w:jc w:val="both"/>
        <w:rPr>
          <w:rFonts w:eastAsia="Calibri" w:cs="Arial"/>
          <w:lang w:eastAsia="en-US"/>
        </w:rPr>
      </w:pPr>
      <w:r w:rsidRPr="00DE4EA6">
        <w:rPr>
          <w:rFonts w:eastAsia="Calibri" w:cs="Arial"/>
          <w:lang w:eastAsia="en-US"/>
        </w:rPr>
        <w:t xml:space="preserve">Odzivni čas je čas od pisne prijave okvare do začetka odpravljanja okvare. </w:t>
      </w:r>
    </w:p>
    <w:p w:rsidR="002C2FB3" w:rsidRPr="00DE4EA6" w:rsidRDefault="002C2FB3" w:rsidP="002C2FB3">
      <w:pPr>
        <w:pStyle w:val="ListParagraph"/>
        <w:numPr>
          <w:ilvl w:val="0"/>
          <w:numId w:val="43"/>
        </w:numPr>
        <w:jc w:val="both"/>
        <w:rPr>
          <w:rFonts w:eastAsia="Calibri" w:cs="Arial"/>
          <w:lang w:eastAsia="en-US"/>
        </w:rPr>
      </w:pPr>
      <w:r w:rsidRPr="00DE4EA6">
        <w:rPr>
          <w:rFonts w:eastAsia="Calibri" w:cs="Arial"/>
          <w:lang w:eastAsia="en-US"/>
        </w:rPr>
        <w:t xml:space="preserve">Odzivni čas je v roku </w:t>
      </w:r>
      <w:r>
        <w:rPr>
          <w:rFonts w:eastAsia="Calibri" w:cs="Arial"/>
          <w:lang w:eastAsia="en-US"/>
        </w:rPr>
        <w:t>dveh (2)</w:t>
      </w:r>
      <w:r w:rsidRPr="00DE4EA6">
        <w:rPr>
          <w:rFonts w:eastAsia="Calibri" w:cs="Arial"/>
          <w:lang w:eastAsia="en-US"/>
        </w:rPr>
        <w:t xml:space="preserve"> ur po prejemu obvestila o okvari, in sicer med 7.00 in </w:t>
      </w:r>
      <w:r>
        <w:rPr>
          <w:rFonts w:eastAsia="Calibri" w:cs="Arial"/>
          <w:lang w:eastAsia="en-US"/>
        </w:rPr>
        <w:t>17:30</w:t>
      </w:r>
      <w:r w:rsidRPr="00DE4EA6">
        <w:rPr>
          <w:rFonts w:eastAsia="Calibri" w:cs="Arial"/>
          <w:lang w:eastAsia="en-US"/>
        </w:rPr>
        <w:t xml:space="preserve"> uro delovnega dne. </w:t>
      </w:r>
    </w:p>
    <w:p w:rsidR="002C2FB3" w:rsidRPr="00DE4EA6" w:rsidRDefault="002C2FB3" w:rsidP="002C2FB3">
      <w:pPr>
        <w:pStyle w:val="ListParagraph"/>
        <w:numPr>
          <w:ilvl w:val="0"/>
          <w:numId w:val="43"/>
        </w:numPr>
        <w:jc w:val="both"/>
        <w:rPr>
          <w:rFonts w:eastAsia="Calibri" w:cs="Arial"/>
          <w:lang w:eastAsia="en-US"/>
        </w:rPr>
      </w:pPr>
      <w:r w:rsidRPr="00DE4EA6">
        <w:rPr>
          <w:rFonts w:eastAsia="Calibri" w:cs="Arial"/>
          <w:lang w:eastAsia="en-US"/>
        </w:rPr>
        <w:t xml:space="preserve">Napako mora odpraviti v roku </w:t>
      </w:r>
      <w:r>
        <w:rPr>
          <w:rFonts w:eastAsia="Calibri" w:cs="Arial"/>
          <w:lang w:eastAsia="en-US"/>
        </w:rPr>
        <w:t>2 dni</w:t>
      </w:r>
      <w:r w:rsidRPr="00DE4EA6">
        <w:rPr>
          <w:rFonts w:eastAsia="Calibri" w:cs="Arial"/>
          <w:lang w:eastAsia="en-US"/>
        </w:rPr>
        <w:t xml:space="preserve"> po prejemu obvestila o okvari. Če prodajalec v roku </w:t>
      </w:r>
      <w:r>
        <w:rPr>
          <w:rFonts w:eastAsia="Calibri" w:cs="Arial"/>
          <w:lang w:eastAsia="en-US"/>
        </w:rPr>
        <w:t>2 dni</w:t>
      </w:r>
      <w:r w:rsidRPr="00DE4EA6">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eastAsia="Calibri" w:cs="Arial"/>
          <w:lang w:eastAsia="en-US"/>
        </w:rPr>
        <w:t xml:space="preserve">2 dneh), </w:t>
      </w:r>
      <w:r w:rsidRPr="00DE4EA6">
        <w:rPr>
          <w:rFonts w:eastAsia="Calibri" w:cs="Arial"/>
          <w:lang w:eastAsia="en-US"/>
        </w:rPr>
        <w:t>bo kupcu brezplačno zagotovil nadomestno opremo, če kupec pri tem vztraja. Rok za do</w:t>
      </w:r>
      <w:r>
        <w:rPr>
          <w:rFonts w:eastAsia="Calibri" w:cs="Arial"/>
          <w:lang w:eastAsia="en-US"/>
        </w:rPr>
        <w:t>bavo nadomestne opreme je 5 dni od prijave okvare.</w:t>
      </w:r>
    </w:p>
    <w:p w:rsidR="002C2FB3" w:rsidRDefault="002C2FB3" w:rsidP="002C2FB3">
      <w:pPr>
        <w:jc w:val="both"/>
        <w:rPr>
          <w:rFonts w:cs="Arial"/>
          <w:szCs w:val="18"/>
          <w:highlight w:val="yellow"/>
        </w:rPr>
      </w:pPr>
    </w:p>
    <w:p w:rsidR="002C2FB3" w:rsidRPr="00DE4EA6" w:rsidRDefault="002C2FB3" w:rsidP="002C2FB3">
      <w:pPr>
        <w:jc w:val="both"/>
        <w:rPr>
          <w:rFonts w:cs="Arial"/>
          <w:szCs w:val="18"/>
          <w:u w:val="single"/>
        </w:rPr>
      </w:pPr>
      <w:r w:rsidRPr="00DE4EA6">
        <w:rPr>
          <w:rFonts w:cs="Arial"/>
          <w:szCs w:val="18"/>
          <w:u w:val="single"/>
        </w:rPr>
        <w:t>3.2. POGARANCIJSKO VZDRŽEVANJE »PREVENTIVA«:</w:t>
      </w:r>
    </w:p>
    <w:p w:rsidR="002C2FB3" w:rsidRPr="00DE4EA6" w:rsidRDefault="002C2FB3" w:rsidP="002C2FB3">
      <w:pPr>
        <w:jc w:val="both"/>
        <w:rPr>
          <w:rFonts w:cs="Arial"/>
          <w:szCs w:val="18"/>
        </w:rPr>
      </w:pPr>
      <w:proofErr w:type="spellStart"/>
      <w:r w:rsidRPr="00DE4EA6">
        <w:rPr>
          <w:rFonts w:cs="Arial"/>
          <w:szCs w:val="18"/>
        </w:rPr>
        <w:t>Pogarancijsko</w:t>
      </w:r>
      <w:proofErr w:type="spellEnd"/>
      <w:r w:rsidRPr="00DE4EA6">
        <w:rPr>
          <w:rFonts w:cs="Arial"/>
          <w:szCs w:val="18"/>
        </w:rPr>
        <w:t xml:space="preserve"> vzdrževanje PREVENTIVA mora obsegati:</w:t>
      </w:r>
    </w:p>
    <w:p w:rsidR="002C2FB3" w:rsidRPr="00DE4EA6" w:rsidRDefault="002C2FB3" w:rsidP="002C2FB3">
      <w:pPr>
        <w:numPr>
          <w:ilvl w:val="0"/>
          <w:numId w:val="7"/>
        </w:numPr>
        <w:jc w:val="both"/>
        <w:rPr>
          <w:rFonts w:cs="Arial"/>
          <w:szCs w:val="18"/>
          <w:u w:val="single"/>
        </w:rPr>
      </w:pPr>
      <w:r w:rsidRPr="00DE4EA6">
        <w:rPr>
          <w:rFonts w:cs="Arial"/>
          <w:szCs w:val="18"/>
        </w:rPr>
        <w:t xml:space="preserve">preventivno  vzdrževanje oziroma posege po navodilih proizvajalca </w:t>
      </w:r>
      <w:r w:rsidRPr="00DE4EA6">
        <w:rPr>
          <w:rFonts w:cs="Arial"/>
          <w:szCs w:val="18"/>
          <w:u w:val="single"/>
        </w:rPr>
        <w:t>in se obračuna na podlagi mesečnega pavšala, ki ga mora ponudnik navesti v ponudbenem predračunu – obrazec 2A.</w:t>
      </w:r>
    </w:p>
    <w:p w:rsidR="002C2FB3" w:rsidRPr="00DE4EA6" w:rsidRDefault="002C2FB3" w:rsidP="002C2FB3">
      <w:pPr>
        <w:numPr>
          <w:ilvl w:val="0"/>
          <w:numId w:val="7"/>
        </w:numPr>
        <w:autoSpaceDE w:val="0"/>
        <w:autoSpaceDN w:val="0"/>
        <w:adjustRightInd w:val="0"/>
        <w:jc w:val="both"/>
        <w:rPr>
          <w:rFonts w:cs="Arial"/>
          <w:szCs w:val="18"/>
        </w:rPr>
      </w:pPr>
      <w:r w:rsidRPr="00DE4EA6">
        <w:rPr>
          <w:rFonts w:cs="Arial"/>
        </w:rPr>
        <w:t>odpravo okvar, ki nastanejo ob uporabi analizatorja vključno z dobavo in zamenjavo potrebnih nadomestnih delov</w:t>
      </w:r>
      <w:r w:rsidRPr="00DE4EA6">
        <w:rPr>
          <w:rFonts w:cs="Arial"/>
          <w:szCs w:val="18"/>
        </w:rPr>
        <w:t xml:space="preserve"> </w:t>
      </w:r>
      <w:r w:rsidRPr="00DE4EA6">
        <w:rPr>
          <w:rFonts w:cs="Arial"/>
          <w:szCs w:val="18"/>
          <w:u w:val="single"/>
        </w:rPr>
        <w:t>in se obračuna na podlagi cene delovne ure, ki jo mora ponudnik navesti v ponudbeni predračun – obrazec 2A</w:t>
      </w:r>
    </w:p>
    <w:p w:rsidR="002C2FB3" w:rsidRPr="006E205A" w:rsidRDefault="002C2FB3" w:rsidP="002C2FB3">
      <w:pPr>
        <w:autoSpaceDE w:val="0"/>
        <w:autoSpaceDN w:val="0"/>
        <w:adjustRightInd w:val="0"/>
        <w:ind w:left="360"/>
        <w:rPr>
          <w:rFonts w:cs="Arial"/>
          <w:szCs w:val="18"/>
        </w:rPr>
      </w:pPr>
    </w:p>
    <w:p w:rsidR="002C2FB3" w:rsidRPr="006E205A" w:rsidRDefault="002C2FB3" w:rsidP="002C2FB3">
      <w:pPr>
        <w:autoSpaceDE w:val="0"/>
        <w:autoSpaceDN w:val="0"/>
        <w:adjustRightInd w:val="0"/>
        <w:jc w:val="both"/>
        <w:rPr>
          <w:rFonts w:cs="Arial"/>
          <w:szCs w:val="18"/>
        </w:rPr>
      </w:pPr>
      <w:r w:rsidRPr="006E205A">
        <w:rPr>
          <w:rFonts w:cs="Arial"/>
          <w:szCs w:val="18"/>
        </w:rPr>
        <w:t xml:space="preserve">Nadomestni/rezervni deli pri </w:t>
      </w:r>
      <w:proofErr w:type="spellStart"/>
      <w:r w:rsidRPr="006E205A">
        <w:rPr>
          <w:rFonts w:cs="Arial"/>
          <w:szCs w:val="18"/>
        </w:rPr>
        <w:t>pogarancijskem</w:t>
      </w:r>
      <w:proofErr w:type="spellEnd"/>
      <w:r w:rsidRPr="006E205A">
        <w:rPr>
          <w:rFonts w:cs="Arial"/>
          <w:szCs w:val="18"/>
        </w:rPr>
        <w:t xml:space="preserve"> vzdrževanju PREVENTIVA se zaračunajo posebej glede na veljavni cenik, ki ga mora ponudnik priložiti ponudbi za tem obrazcem. </w:t>
      </w:r>
    </w:p>
    <w:p w:rsidR="002C2FB3" w:rsidRPr="006E205A" w:rsidRDefault="002C2FB3" w:rsidP="002C2FB3">
      <w:pPr>
        <w:autoSpaceDE w:val="0"/>
        <w:autoSpaceDN w:val="0"/>
        <w:adjustRightInd w:val="0"/>
        <w:jc w:val="both"/>
        <w:rPr>
          <w:rFonts w:cs="Arial"/>
          <w:szCs w:val="18"/>
        </w:rPr>
      </w:pPr>
    </w:p>
    <w:p w:rsidR="002C2FB3" w:rsidRPr="006E205A" w:rsidRDefault="002C2FB3" w:rsidP="002C2FB3">
      <w:pPr>
        <w:jc w:val="both"/>
        <w:rPr>
          <w:rFonts w:cs="Arial"/>
          <w:szCs w:val="18"/>
        </w:rPr>
      </w:pPr>
      <w:r w:rsidRPr="006E205A">
        <w:rPr>
          <w:rFonts w:cs="Arial"/>
          <w:szCs w:val="18"/>
        </w:rPr>
        <w:t xml:space="preserve">Za ceno delovne ure naj ponudnik upošteva izvedbo del v času rednega delovnega časa naročnika in sicer med 7:00 in </w:t>
      </w:r>
      <w:r>
        <w:rPr>
          <w:rFonts w:cs="Arial"/>
          <w:szCs w:val="18"/>
        </w:rPr>
        <w:t>17:30</w:t>
      </w:r>
      <w:r w:rsidRPr="006E205A">
        <w:rPr>
          <w:rFonts w:cs="Arial"/>
          <w:szCs w:val="18"/>
        </w:rPr>
        <w:t xml:space="preserve"> uro. </w:t>
      </w:r>
    </w:p>
    <w:p w:rsidR="002C2FB3" w:rsidRPr="001470D6" w:rsidRDefault="002C2FB3" w:rsidP="002C2FB3">
      <w:pPr>
        <w:rPr>
          <w:rFonts w:cs="Arial"/>
          <w:szCs w:val="18"/>
          <w:highlight w:val="yellow"/>
        </w:rPr>
      </w:pPr>
    </w:p>
    <w:p w:rsidR="002C2FB3" w:rsidRPr="006E205A" w:rsidRDefault="002C2FB3" w:rsidP="002C2FB3">
      <w:pPr>
        <w:jc w:val="both"/>
        <w:rPr>
          <w:rFonts w:cs="Arial"/>
          <w:szCs w:val="18"/>
        </w:rPr>
      </w:pPr>
      <w:r w:rsidRPr="006E205A">
        <w:rPr>
          <w:rFonts w:cs="Arial"/>
          <w:szCs w:val="18"/>
        </w:rPr>
        <w:t xml:space="preserve">Ponudnik mora v ponudbeni predračun navesti tudi ceno delovne ure, ki jo bo zaračunal naročniku. </w:t>
      </w:r>
      <w:r w:rsidRPr="00F53D9A">
        <w:rPr>
          <w:rFonts w:cs="Arial"/>
          <w:szCs w:val="18"/>
        </w:rPr>
        <w:t>Naročnik ne more predvideti število ur, zato je naročnik</w:t>
      </w:r>
      <w:r>
        <w:rPr>
          <w:rFonts w:cs="Arial"/>
          <w:szCs w:val="18"/>
        </w:rPr>
        <w:t xml:space="preserve"> v ponudbenem predračunu</w:t>
      </w:r>
      <w:r w:rsidRPr="00F53D9A">
        <w:rPr>
          <w:rFonts w:cs="Arial"/>
          <w:szCs w:val="18"/>
        </w:rPr>
        <w:t xml:space="preserve"> navedel št ur=1.</w:t>
      </w:r>
      <w:r w:rsidRPr="006E205A">
        <w:rPr>
          <w:rFonts w:cs="Arial"/>
          <w:szCs w:val="18"/>
        </w:rPr>
        <w:t xml:space="preserve"> Ne glede na število opravljenih ur vzdrževanja se cena delovne ure ne sme spremeniti.</w:t>
      </w:r>
    </w:p>
    <w:p w:rsidR="002C2FB3" w:rsidRPr="006E205A" w:rsidRDefault="002C2FB3" w:rsidP="002C2FB3">
      <w:pPr>
        <w:rPr>
          <w:rFonts w:cs="Arial"/>
          <w:szCs w:val="18"/>
        </w:rPr>
      </w:pPr>
    </w:p>
    <w:p w:rsidR="002C2FB3" w:rsidRPr="006E205A" w:rsidRDefault="002C2FB3" w:rsidP="002C2FB3">
      <w:pPr>
        <w:autoSpaceDE w:val="0"/>
        <w:autoSpaceDN w:val="0"/>
        <w:adjustRightInd w:val="0"/>
        <w:jc w:val="both"/>
        <w:rPr>
          <w:rFonts w:cs="Arial"/>
          <w:szCs w:val="18"/>
        </w:rPr>
      </w:pPr>
      <w:r w:rsidRPr="006E205A">
        <w:rPr>
          <w:rFonts w:cs="Arial"/>
          <w:szCs w:val="18"/>
        </w:rPr>
        <w:t xml:space="preserve">V ceno delovne ure morajo biti všteti vsi stroški dela, torej delo, potni stroški, stroški dnevnic in podobno. </w:t>
      </w:r>
      <w:r w:rsidRPr="006E205A">
        <w:rPr>
          <w:rFonts w:ascii="Helvetica" w:hAnsi="Helvetica" w:cs="Helvetica"/>
        </w:rPr>
        <w:t>Obračunajo se za čas, ko servisno osebje opravlja storitev vzdrževanja na lokaciji, kjer se nahaja predmetna oprema.</w:t>
      </w:r>
    </w:p>
    <w:p w:rsidR="00EC0E44" w:rsidRDefault="00EC0E44" w:rsidP="002C2FB3">
      <w:pPr>
        <w:rPr>
          <w:rFonts w:cs="Arial"/>
          <w:szCs w:val="18"/>
          <w:u w:val="single"/>
        </w:rPr>
      </w:pPr>
    </w:p>
    <w:p w:rsidR="002C2FB3" w:rsidRPr="006E205A" w:rsidRDefault="002C2FB3" w:rsidP="002C2FB3">
      <w:pPr>
        <w:rPr>
          <w:rFonts w:cs="Arial"/>
          <w:szCs w:val="18"/>
          <w:u w:val="single"/>
        </w:rPr>
      </w:pPr>
      <w:r w:rsidRPr="006E205A">
        <w:rPr>
          <w:rFonts w:cs="Arial"/>
          <w:szCs w:val="18"/>
          <w:u w:val="single"/>
        </w:rPr>
        <w:t>Ponudnik mora priložiti lastno izjavo z navedbo:</w:t>
      </w:r>
    </w:p>
    <w:p w:rsidR="002C2FB3" w:rsidRPr="006E205A" w:rsidRDefault="002C2FB3" w:rsidP="002C2FB3">
      <w:pPr>
        <w:numPr>
          <w:ilvl w:val="0"/>
          <w:numId w:val="7"/>
        </w:numPr>
        <w:rPr>
          <w:rFonts w:cs="Arial"/>
          <w:szCs w:val="18"/>
        </w:rPr>
      </w:pPr>
      <w:r w:rsidRPr="006E205A">
        <w:rPr>
          <w:rFonts w:cs="Arial"/>
          <w:szCs w:val="18"/>
        </w:rPr>
        <w:t>koliko preventivnih pregledov predvideva proizvajalec in bodo zajeti v pavšalu,</w:t>
      </w:r>
    </w:p>
    <w:p w:rsidR="002C2FB3" w:rsidRPr="006E205A" w:rsidRDefault="002C2FB3" w:rsidP="002C2FB3">
      <w:pPr>
        <w:numPr>
          <w:ilvl w:val="0"/>
          <w:numId w:val="7"/>
        </w:numPr>
        <w:rPr>
          <w:rFonts w:cs="Arial"/>
          <w:szCs w:val="18"/>
        </w:rPr>
      </w:pPr>
      <w:r w:rsidRPr="006E205A">
        <w:rPr>
          <w:rFonts w:cs="Arial"/>
          <w:szCs w:val="18"/>
        </w:rPr>
        <w:t>višino popusta, ki ga bo priznal naročniku pri nakupu rezervnih delov na podlagi veljavnega cenika rezervnih delov.</w:t>
      </w:r>
    </w:p>
    <w:p w:rsidR="002C2FB3" w:rsidRDefault="002C2FB3" w:rsidP="002C2FB3">
      <w:pPr>
        <w:rPr>
          <w:rFonts w:cs="Arial"/>
          <w:szCs w:val="18"/>
          <w:highlight w:val="yellow"/>
        </w:rPr>
      </w:pPr>
    </w:p>
    <w:p w:rsidR="002C2FB3" w:rsidRPr="00DE4EA6" w:rsidRDefault="002C2FB3" w:rsidP="002C2FB3">
      <w:pPr>
        <w:jc w:val="both"/>
        <w:rPr>
          <w:rFonts w:eastAsia="Calibri" w:cs="Arial"/>
          <w:lang w:eastAsia="en-US"/>
        </w:rPr>
      </w:pPr>
      <w:r>
        <w:rPr>
          <w:rFonts w:eastAsia="Calibri" w:cs="Arial"/>
          <w:lang w:eastAsia="en-US"/>
        </w:rPr>
        <w:t>Odzivni čas</w:t>
      </w:r>
      <w:r w:rsidRPr="00DE4EA6">
        <w:t xml:space="preserve"> </w:t>
      </w:r>
      <w:r>
        <w:t xml:space="preserve">pri </w:t>
      </w:r>
      <w:proofErr w:type="spellStart"/>
      <w:r w:rsidRPr="00DE4EA6">
        <w:rPr>
          <w:rFonts w:eastAsia="Calibri" w:cs="Arial"/>
          <w:lang w:eastAsia="en-US"/>
        </w:rPr>
        <w:t>pogarancijsk</w:t>
      </w:r>
      <w:r>
        <w:rPr>
          <w:rFonts w:eastAsia="Calibri" w:cs="Arial"/>
          <w:lang w:eastAsia="en-US"/>
        </w:rPr>
        <w:t>em</w:t>
      </w:r>
      <w:proofErr w:type="spellEnd"/>
      <w:r w:rsidRPr="00DE4EA6">
        <w:rPr>
          <w:rFonts w:eastAsia="Calibri" w:cs="Arial"/>
          <w:lang w:eastAsia="en-US"/>
        </w:rPr>
        <w:t xml:space="preserve"> vzdrževanj</w:t>
      </w:r>
      <w:r>
        <w:rPr>
          <w:rFonts w:eastAsia="Calibri" w:cs="Arial"/>
          <w:lang w:eastAsia="en-US"/>
        </w:rPr>
        <w:t>u</w:t>
      </w:r>
      <w:r w:rsidRPr="00DE4EA6">
        <w:rPr>
          <w:rFonts w:eastAsia="Calibri" w:cs="Arial"/>
          <w:lang w:eastAsia="en-US"/>
        </w:rPr>
        <w:t xml:space="preserve"> </w:t>
      </w:r>
      <w:r>
        <w:rPr>
          <w:rFonts w:eastAsia="Calibri" w:cs="Arial"/>
          <w:lang w:eastAsia="en-US"/>
        </w:rPr>
        <w:t>PREVENTIVA:</w:t>
      </w:r>
    </w:p>
    <w:p w:rsidR="002C2FB3" w:rsidRPr="00DE4EA6" w:rsidRDefault="002C2FB3" w:rsidP="002C2FB3">
      <w:pPr>
        <w:pStyle w:val="ListParagraph"/>
        <w:numPr>
          <w:ilvl w:val="0"/>
          <w:numId w:val="43"/>
        </w:numPr>
        <w:jc w:val="both"/>
        <w:rPr>
          <w:rFonts w:eastAsia="Calibri" w:cs="Arial"/>
          <w:lang w:eastAsia="en-US"/>
        </w:rPr>
      </w:pPr>
      <w:r w:rsidRPr="00DE4EA6">
        <w:rPr>
          <w:rFonts w:eastAsia="Calibri" w:cs="Arial"/>
          <w:lang w:eastAsia="en-US"/>
        </w:rPr>
        <w:t xml:space="preserve">Odzivni čas je čas od pisne prijave okvare do začetka odpravljanja okvare. </w:t>
      </w:r>
    </w:p>
    <w:p w:rsidR="002C2FB3" w:rsidRPr="00DE4EA6" w:rsidRDefault="002C2FB3" w:rsidP="002C2FB3">
      <w:pPr>
        <w:pStyle w:val="ListParagraph"/>
        <w:numPr>
          <w:ilvl w:val="0"/>
          <w:numId w:val="43"/>
        </w:numPr>
        <w:jc w:val="both"/>
        <w:rPr>
          <w:rFonts w:eastAsia="Calibri" w:cs="Arial"/>
          <w:lang w:eastAsia="en-US"/>
        </w:rPr>
      </w:pPr>
      <w:r w:rsidRPr="00DE4EA6">
        <w:rPr>
          <w:rFonts w:eastAsia="Calibri" w:cs="Arial"/>
          <w:lang w:eastAsia="en-US"/>
        </w:rPr>
        <w:t xml:space="preserve">Odzivni čas je v roku </w:t>
      </w:r>
      <w:r>
        <w:rPr>
          <w:rFonts w:eastAsia="Calibri" w:cs="Arial"/>
          <w:lang w:eastAsia="en-US"/>
        </w:rPr>
        <w:t>dveh (2)</w:t>
      </w:r>
      <w:r w:rsidRPr="00DE4EA6">
        <w:rPr>
          <w:rFonts w:eastAsia="Calibri" w:cs="Arial"/>
          <w:lang w:eastAsia="en-US"/>
        </w:rPr>
        <w:t xml:space="preserve"> ur po prejemu obvestila o okvari, in sicer med 7.00 in </w:t>
      </w:r>
      <w:r>
        <w:rPr>
          <w:rFonts w:eastAsia="Calibri" w:cs="Arial"/>
          <w:lang w:eastAsia="en-US"/>
        </w:rPr>
        <w:t>17:30</w:t>
      </w:r>
      <w:r w:rsidRPr="00DE4EA6">
        <w:rPr>
          <w:rFonts w:eastAsia="Calibri" w:cs="Arial"/>
          <w:lang w:eastAsia="en-US"/>
        </w:rPr>
        <w:t xml:space="preserve"> uro delovnega dne. </w:t>
      </w:r>
    </w:p>
    <w:p w:rsidR="002C2FB3" w:rsidRPr="00DE4EA6" w:rsidRDefault="002C2FB3" w:rsidP="002C2FB3">
      <w:pPr>
        <w:pStyle w:val="ListParagraph"/>
        <w:numPr>
          <w:ilvl w:val="0"/>
          <w:numId w:val="43"/>
        </w:numPr>
        <w:jc w:val="both"/>
        <w:rPr>
          <w:rFonts w:eastAsia="Calibri" w:cs="Arial"/>
          <w:lang w:eastAsia="en-US"/>
        </w:rPr>
      </w:pPr>
      <w:r w:rsidRPr="00DE4EA6">
        <w:rPr>
          <w:rFonts w:eastAsia="Calibri" w:cs="Arial"/>
          <w:lang w:eastAsia="en-US"/>
        </w:rPr>
        <w:t xml:space="preserve">Napako mora odpraviti v roku </w:t>
      </w:r>
      <w:r>
        <w:rPr>
          <w:rFonts w:eastAsia="Calibri" w:cs="Arial"/>
          <w:lang w:eastAsia="en-US"/>
        </w:rPr>
        <w:t>5 dni</w:t>
      </w:r>
      <w:r w:rsidRPr="00DE4EA6">
        <w:rPr>
          <w:rFonts w:eastAsia="Calibri" w:cs="Arial"/>
          <w:lang w:eastAsia="en-US"/>
        </w:rPr>
        <w:t xml:space="preserve"> po prejemu obvestila o okvari. Če prodajalec v roku </w:t>
      </w:r>
      <w:r>
        <w:rPr>
          <w:rFonts w:eastAsia="Calibri" w:cs="Arial"/>
          <w:lang w:eastAsia="en-US"/>
        </w:rPr>
        <w:t>5 dni</w:t>
      </w:r>
      <w:r w:rsidRPr="00DE4EA6">
        <w:rPr>
          <w:rFonts w:eastAsia="Calibri" w:cs="Arial"/>
          <w:lang w:eastAsia="en-US"/>
        </w:rPr>
        <w:t xml:space="preserve"> napake ne more odpraviti, je dolžan pisno obvestiti kupca, kdaj bo napaka odpravljena. Pisno obvestilo prodajalca ne odvezuje odgovornosti za škodo, ki bi nastala naročniku zaradi </w:t>
      </w:r>
      <w:r w:rsidRPr="00DE4EA6">
        <w:rPr>
          <w:rFonts w:eastAsia="Calibri" w:cs="Arial"/>
          <w:lang w:eastAsia="en-US"/>
        </w:rPr>
        <w:lastRenderedPageBreak/>
        <w:t>prekoračitve roka za odpravo napake. V primeru, da izvajalec ne more odpraviti napake v pre</w:t>
      </w:r>
      <w:r>
        <w:rPr>
          <w:rFonts w:eastAsia="Calibri" w:cs="Arial"/>
          <w:lang w:eastAsia="en-US"/>
        </w:rPr>
        <w:t>dvidenem roku (v 5 dneh</w:t>
      </w:r>
      <w:r w:rsidRPr="00DE4EA6">
        <w:rPr>
          <w:rFonts w:eastAsia="Calibri" w:cs="Arial"/>
          <w:lang w:eastAsia="en-US"/>
        </w:rPr>
        <w:t>), bo kupcu brezplačno zagotovil nadomestno opremo, če kupec pri tem vztraja. Rok za do</w:t>
      </w:r>
      <w:r>
        <w:rPr>
          <w:rFonts w:eastAsia="Calibri" w:cs="Arial"/>
          <w:lang w:eastAsia="en-US"/>
        </w:rPr>
        <w:t>bavo nadomestne opreme je 10 dni od prijave okvare.</w:t>
      </w:r>
    </w:p>
    <w:p w:rsidR="002C2FB3" w:rsidRDefault="002C2FB3" w:rsidP="00E010FE">
      <w:pPr>
        <w:rPr>
          <w:rFonts w:cs="Arial"/>
          <w:b/>
        </w:rPr>
      </w:pPr>
    </w:p>
    <w:bookmarkEnd w:id="12"/>
    <w:p w:rsidR="0074549C" w:rsidRDefault="0074549C" w:rsidP="00C7302D">
      <w:pPr>
        <w:jc w:val="both"/>
        <w:rPr>
          <w:rFonts w:cs="Arial"/>
          <w:b/>
          <w:sz w:val="19"/>
          <w:szCs w:val="19"/>
        </w:rPr>
      </w:pPr>
    </w:p>
    <w:p w:rsidR="0074549C" w:rsidRDefault="0074549C" w:rsidP="00C7302D">
      <w:pPr>
        <w:jc w:val="both"/>
        <w:rPr>
          <w:rFonts w:cs="Arial"/>
          <w:b/>
          <w:sz w:val="19"/>
          <w:szCs w:val="19"/>
        </w:rPr>
      </w:pPr>
    </w:p>
    <w:p w:rsidR="00C7302D" w:rsidRPr="00B9666F" w:rsidRDefault="00C7302D" w:rsidP="00C7302D">
      <w:pPr>
        <w:jc w:val="both"/>
        <w:rPr>
          <w:rFonts w:cs="Arial"/>
          <w:b/>
          <w:sz w:val="19"/>
          <w:szCs w:val="19"/>
        </w:rPr>
      </w:pPr>
      <w:r w:rsidRPr="00B9666F">
        <w:rPr>
          <w:rFonts w:cs="Arial"/>
          <w:b/>
          <w:sz w:val="19"/>
          <w:szCs w:val="19"/>
        </w:rPr>
        <w:t xml:space="preserve">PONUDNIKO MORA ZA TEM OBRAZCEM PREDLOŽITI TEHNIČNO DOKUMENTACIJO, KI DOKAZUJEJO, DA PREDMET JAVNEGA NAROČILA USTREZA TEHNIČNIM SPECIFIKACIJAM. </w:t>
      </w:r>
      <w:r w:rsidRPr="00B9666F">
        <w:rPr>
          <w:rFonts w:eastAsiaTheme="minorHAnsi" w:cs="Arial"/>
          <w:b/>
          <w:sz w:val="19"/>
          <w:szCs w:val="19"/>
          <w:shd w:val="clear" w:color="auto" w:fill="FFFFFF"/>
          <w:lang w:eastAsia="en-US"/>
        </w:rPr>
        <w:t xml:space="preserve">ZA VERODOSTOJNO DOKAZILO O TEHNIČNIH LASTNOSTIH OPREME SE ŠTEJE KATALOG, PROSPEKT ALI DRUG USTREZEN URADEN MATERIAL S TEHNIČNIMI SPECIFIKACIJAMI PONUJENEGA PROIZVODA OZIROMA IZJAVA PROIZVAJALCA, DA IMA TAKŠNE KARAKTERISTIKE. </w:t>
      </w:r>
    </w:p>
    <w:p w:rsidR="00EE7F49" w:rsidRDefault="00EE7F49" w:rsidP="00715775">
      <w:pPr>
        <w:rPr>
          <w:rFonts w:cs="Arial"/>
          <w:b/>
          <w:sz w:val="24"/>
        </w:rPr>
      </w:pPr>
    </w:p>
    <w:p w:rsidR="00EE7F49" w:rsidRDefault="00EE7F49" w:rsidP="00715775">
      <w:pPr>
        <w:rPr>
          <w:rFonts w:cs="Arial"/>
          <w:b/>
          <w:sz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9666F" w:rsidRPr="00DE289E" w:rsidTr="00E97E28">
        <w:tc>
          <w:tcPr>
            <w:tcW w:w="3430" w:type="dxa"/>
            <w:hideMark/>
          </w:tcPr>
          <w:p w:rsidR="00B9666F" w:rsidRPr="00DE289E" w:rsidRDefault="00B9666F" w:rsidP="00E97E2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B9666F" w:rsidRPr="00DE289E" w:rsidRDefault="00B9666F" w:rsidP="00E97E2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B9666F" w:rsidRPr="00DE289E" w:rsidRDefault="00B9666F" w:rsidP="00E97E2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B9666F" w:rsidRPr="00DE289E" w:rsidTr="00E97E28">
        <w:tc>
          <w:tcPr>
            <w:tcW w:w="3430" w:type="dxa"/>
            <w:tcBorders>
              <w:top w:val="nil"/>
              <w:left w:val="nil"/>
              <w:bottom w:val="single" w:sz="4" w:space="0" w:color="auto"/>
              <w:right w:val="nil"/>
            </w:tcBorders>
          </w:tcPr>
          <w:p w:rsidR="00B9666F" w:rsidRPr="00DE289E" w:rsidRDefault="00B9666F" w:rsidP="00E97E28">
            <w:pPr>
              <w:widowControl w:val="0"/>
              <w:tabs>
                <w:tab w:val="left" w:pos="5580"/>
              </w:tabs>
              <w:autoSpaceDE w:val="0"/>
              <w:autoSpaceDN w:val="0"/>
              <w:adjustRightInd w:val="0"/>
              <w:spacing w:before="48"/>
              <w:rPr>
                <w:rFonts w:cs="Arial"/>
                <w:color w:val="000000"/>
                <w:szCs w:val="24"/>
                <w:lang w:eastAsia="en-US"/>
              </w:rPr>
            </w:pPr>
          </w:p>
          <w:p w:rsidR="00B9666F" w:rsidRPr="00DE289E" w:rsidRDefault="00B9666F" w:rsidP="00E97E2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B9666F" w:rsidRPr="00DE289E" w:rsidRDefault="00B9666F" w:rsidP="00E97E2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B9666F" w:rsidRPr="00DE289E" w:rsidRDefault="00B9666F" w:rsidP="00E97E28">
            <w:pPr>
              <w:widowControl w:val="0"/>
              <w:tabs>
                <w:tab w:val="left" w:pos="5580"/>
              </w:tabs>
              <w:autoSpaceDE w:val="0"/>
              <w:autoSpaceDN w:val="0"/>
              <w:adjustRightInd w:val="0"/>
              <w:spacing w:before="48"/>
              <w:rPr>
                <w:rFonts w:cs="Arial"/>
                <w:color w:val="000000"/>
                <w:szCs w:val="24"/>
                <w:lang w:eastAsia="en-US"/>
              </w:rPr>
            </w:pPr>
          </w:p>
          <w:p w:rsidR="00B9666F" w:rsidRPr="00DE289E" w:rsidRDefault="00B9666F" w:rsidP="00E97E28">
            <w:pPr>
              <w:widowControl w:val="0"/>
              <w:tabs>
                <w:tab w:val="left" w:pos="5580"/>
              </w:tabs>
              <w:autoSpaceDE w:val="0"/>
              <w:autoSpaceDN w:val="0"/>
              <w:adjustRightInd w:val="0"/>
              <w:spacing w:before="48"/>
              <w:jc w:val="both"/>
              <w:rPr>
                <w:rFonts w:cs="Arial"/>
                <w:color w:val="000000"/>
                <w:szCs w:val="24"/>
                <w:lang w:eastAsia="en-US"/>
              </w:rPr>
            </w:pPr>
          </w:p>
        </w:tc>
      </w:tr>
    </w:tbl>
    <w:p w:rsidR="00B9666F" w:rsidRDefault="00B9666F" w:rsidP="00B9666F">
      <w:pPr>
        <w:rPr>
          <w:lang w:eastAsia="en-US"/>
        </w:rPr>
      </w:pPr>
    </w:p>
    <w:p w:rsidR="00B9666F" w:rsidRDefault="00B9666F" w:rsidP="00B9666F">
      <w:pPr>
        <w:rPr>
          <w:lang w:eastAsia="en-US"/>
        </w:rPr>
      </w:pPr>
    </w:p>
    <w:p w:rsidR="00EE7F49" w:rsidRDefault="00EE7F49" w:rsidP="00715775">
      <w:pPr>
        <w:rPr>
          <w:rFonts w:cs="Arial"/>
          <w:b/>
          <w:sz w:val="24"/>
        </w:rPr>
      </w:pPr>
    </w:p>
    <w:p w:rsidR="00EE7F49" w:rsidRDefault="00EE7F49" w:rsidP="00715775">
      <w:pPr>
        <w:rPr>
          <w:rFonts w:cs="Arial"/>
          <w:b/>
          <w:sz w:val="24"/>
        </w:rPr>
      </w:pPr>
    </w:p>
    <w:p w:rsidR="00EE7F49" w:rsidRDefault="00EE7F49" w:rsidP="00715775">
      <w:pPr>
        <w:rPr>
          <w:rFonts w:cs="Arial"/>
          <w:b/>
          <w:sz w:val="24"/>
        </w:rPr>
      </w:pPr>
    </w:p>
    <w:p w:rsidR="00EE7F49" w:rsidRDefault="00EE7F49" w:rsidP="00715775">
      <w:pPr>
        <w:rPr>
          <w:rFonts w:cs="Arial"/>
          <w:b/>
          <w:sz w:val="24"/>
        </w:rPr>
      </w:pPr>
    </w:p>
    <w:p w:rsidR="00E97E28" w:rsidRDefault="00E97E28" w:rsidP="00715775">
      <w:pPr>
        <w:rPr>
          <w:rFonts w:cs="Arial"/>
          <w:b/>
          <w:sz w:val="24"/>
        </w:rPr>
      </w:pPr>
    </w:p>
    <w:p w:rsidR="00E97E28" w:rsidRDefault="00E97E28"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74549C" w:rsidRDefault="0074549C" w:rsidP="00715775">
      <w:pPr>
        <w:rPr>
          <w:rFonts w:cs="Arial"/>
          <w:b/>
          <w:sz w:val="24"/>
        </w:rPr>
      </w:pPr>
    </w:p>
    <w:p w:rsidR="00EC0E44" w:rsidRDefault="00EC0E44" w:rsidP="00715775">
      <w:pPr>
        <w:rPr>
          <w:rFonts w:cs="Arial"/>
          <w:b/>
          <w:sz w:val="24"/>
        </w:rPr>
      </w:pPr>
    </w:p>
    <w:p w:rsidR="003F3A82" w:rsidRDefault="003F3A82" w:rsidP="00715775">
      <w:pPr>
        <w:rPr>
          <w:rFonts w:cs="Arial"/>
          <w:b/>
          <w:sz w:val="24"/>
        </w:rPr>
      </w:pPr>
    </w:p>
    <w:p w:rsidR="00C03F54" w:rsidRDefault="00C03F54" w:rsidP="00715775">
      <w:pPr>
        <w:rPr>
          <w:rFonts w:cs="Arial"/>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9666F" w:rsidRPr="00DE289E" w:rsidTr="00E97E28">
        <w:tc>
          <w:tcPr>
            <w:tcW w:w="1559" w:type="dxa"/>
            <w:tcBorders>
              <w:top w:val="single" w:sz="4" w:space="0" w:color="000000"/>
              <w:left w:val="single" w:sz="4" w:space="0" w:color="000000"/>
              <w:bottom w:val="single" w:sz="4" w:space="0" w:color="000000"/>
              <w:right w:val="single" w:sz="4" w:space="0" w:color="000000"/>
            </w:tcBorders>
            <w:vAlign w:val="center"/>
            <w:hideMark/>
          </w:tcPr>
          <w:p w:rsidR="00B9666F" w:rsidRPr="00DE289E" w:rsidRDefault="00B9666F" w:rsidP="00E97E28">
            <w:pPr>
              <w:jc w:val="both"/>
              <w:rPr>
                <w:b/>
                <w:szCs w:val="24"/>
                <w:lang w:eastAsia="en-US"/>
              </w:rPr>
            </w:pPr>
            <w:r w:rsidRPr="00DE289E">
              <w:rPr>
                <w:rFonts w:cs="Arial"/>
                <w:b/>
              </w:rPr>
              <w:lastRenderedPageBreak/>
              <w:br w:type="page"/>
            </w:r>
            <w:r w:rsidRPr="00DE289E">
              <w:rPr>
                <w:b/>
              </w:rPr>
              <w:t xml:space="preserve">Obrazec št. </w:t>
            </w:r>
            <w:r>
              <w:rPr>
                <w:b/>
              </w:rPr>
              <w:t>3</w:t>
            </w:r>
            <w:r w:rsidR="00C063BF">
              <w:rPr>
                <w:b/>
              </w:rPr>
              <w:t>B</w:t>
            </w:r>
          </w:p>
        </w:tc>
      </w:tr>
    </w:tbl>
    <w:p w:rsidR="00B9666F" w:rsidRDefault="00B9666F" w:rsidP="00B9666F">
      <w:pPr>
        <w:rPr>
          <w:lang w:eastAsia="en-US"/>
        </w:rPr>
      </w:pPr>
    </w:p>
    <w:p w:rsidR="00B9666F" w:rsidRPr="00DE289E" w:rsidRDefault="00B9666F" w:rsidP="00B9666F">
      <w:pPr>
        <w:rPr>
          <w:lang w:eastAsia="en-US"/>
        </w:rPr>
      </w:pPr>
    </w:p>
    <w:p w:rsidR="00B9666F" w:rsidRDefault="00B9666F" w:rsidP="00B9666F">
      <w:pPr>
        <w:jc w:val="center"/>
        <w:rPr>
          <w:rFonts w:cs="Arial"/>
          <w:b/>
          <w:sz w:val="24"/>
        </w:rPr>
      </w:pPr>
      <w:r w:rsidRPr="00F62A5F">
        <w:rPr>
          <w:rFonts w:cs="Arial"/>
          <w:b/>
          <w:sz w:val="24"/>
        </w:rPr>
        <w:t>TEHNIČNE SPECIFIKACIJE</w:t>
      </w:r>
    </w:p>
    <w:tbl>
      <w:tblPr>
        <w:tblW w:w="10140" w:type="dxa"/>
        <w:tblLayout w:type="fixed"/>
        <w:tblCellMar>
          <w:left w:w="70" w:type="dxa"/>
          <w:right w:w="70" w:type="dxa"/>
        </w:tblCellMar>
        <w:tblLook w:val="04A0" w:firstRow="1" w:lastRow="0" w:firstColumn="1" w:lastColumn="0" w:noHBand="0" w:noVBand="1"/>
      </w:tblPr>
      <w:tblGrid>
        <w:gridCol w:w="10140"/>
      </w:tblGrid>
      <w:tr w:rsidR="00B9666F" w:rsidRPr="00E010FE" w:rsidTr="00E97E28">
        <w:trPr>
          <w:trHeight w:val="330"/>
        </w:trPr>
        <w:tc>
          <w:tcPr>
            <w:tcW w:w="10140" w:type="dxa"/>
            <w:tcBorders>
              <w:top w:val="nil"/>
              <w:left w:val="nil"/>
              <w:bottom w:val="nil"/>
              <w:right w:val="nil"/>
            </w:tcBorders>
            <w:shd w:val="clear" w:color="auto" w:fill="auto"/>
            <w:noWrap/>
            <w:vAlign w:val="center"/>
            <w:hideMark/>
          </w:tcPr>
          <w:p w:rsidR="00B9666F" w:rsidRPr="00E010FE" w:rsidRDefault="00B9666F" w:rsidP="00E97E28">
            <w:pPr>
              <w:ind w:right="933"/>
              <w:jc w:val="center"/>
              <w:rPr>
                <w:rFonts w:cs="Arial"/>
                <w:b/>
                <w:bCs/>
                <w:color w:val="000000"/>
                <w:sz w:val="24"/>
                <w:szCs w:val="24"/>
              </w:rPr>
            </w:pPr>
            <w:r w:rsidRPr="00E010FE">
              <w:rPr>
                <w:rFonts w:cs="Arial"/>
                <w:b/>
                <w:sz w:val="24"/>
                <w:szCs w:val="24"/>
              </w:rPr>
              <w:t xml:space="preserve">za SKLOP </w:t>
            </w:r>
            <w:r w:rsidR="00E97E28">
              <w:rPr>
                <w:rFonts w:cs="Arial"/>
                <w:b/>
                <w:sz w:val="24"/>
                <w:szCs w:val="24"/>
              </w:rPr>
              <w:t>2</w:t>
            </w:r>
            <w:r w:rsidRPr="00E010FE">
              <w:rPr>
                <w:rFonts w:cs="Arial"/>
                <w:b/>
                <w:sz w:val="24"/>
                <w:szCs w:val="24"/>
              </w:rPr>
              <w:t xml:space="preserve">: </w:t>
            </w:r>
            <w:r w:rsidRPr="00E010FE">
              <w:rPr>
                <w:rFonts w:cs="Arial"/>
                <w:b/>
                <w:bCs/>
                <w:color w:val="000000"/>
                <w:sz w:val="24"/>
                <w:szCs w:val="24"/>
              </w:rPr>
              <w:t xml:space="preserve">UZ APARAT ZA POTREBE </w:t>
            </w:r>
            <w:r w:rsidRPr="00E97E28">
              <w:rPr>
                <w:rFonts w:cs="Arial"/>
                <w:b/>
                <w:bCs/>
                <w:color w:val="000000"/>
                <w:sz w:val="24"/>
                <w:szCs w:val="24"/>
                <w:u w:val="single"/>
              </w:rPr>
              <w:t>ODDELKA ZA</w:t>
            </w:r>
            <w:r w:rsidR="00E97E28" w:rsidRPr="00E97E28">
              <w:rPr>
                <w:rFonts w:cs="Arial"/>
                <w:b/>
                <w:bCs/>
                <w:color w:val="000000"/>
                <w:sz w:val="24"/>
                <w:szCs w:val="24"/>
                <w:u w:val="single"/>
              </w:rPr>
              <w:t xml:space="preserve"> </w:t>
            </w:r>
            <w:r w:rsidR="00E97E28" w:rsidRPr="00E97E28">
              <w:rPr>
                <w:rFonts w:cs="Arial"/>
                <w:b/>
                <w:sz w:val="24"/>
                <w:u w:val="single"/>
              </w:rPr>
              <w:t>RADIOLOGIJO</w:t>
            </w:r>
            <w:r w:rsidR="00E97E28">
              <w:rPr>
                <w:rFonts w:cs="Arial"/>
                <w:b/>
                <w:sz w:val="24"/>
                <w:u w:val="single"/>
              </w:rPr>
              <w:t xml:space="preserve"> 1</w:t>
            </w:r>
          </w:p>
        </w:tc>
      </w:tr>
    </w:tbl>
    <w:p w:rsidR="00B9666F" w:rsidRDefault="00B9666F" w:rsidP="00B9666F">
      <w:pPr>
        <w:jc w:val="center"/>
        <w:rPr>
          <w:rFonts w:cs="Arial"/>
          <w:b/>
          <w:sz w:val="24"/>
        </w:rPr>
      </w:pPr>
    </w:p>
    <w:p w:rsidR="00B9666F" w:rsidRPr="00715775" w:rsidRDefault="00B9666F" w:rsidP="00B9666F">
      <w:pPr>
        <w:rPr>
          <w:rFonts w:cs="Arial"/>
          <w:b/>
        </w:rPr>
      </w:pPr>
      <w:r w:rsidRPr="00715775">
        <w:rPr>
          <w:rFonts w:cs="Arial"/>
          <w:b/>
        </w:rPr>
        <w:t>1. SPLOŠNE ZAHTEVE</w:t>
      </w:r>
    </w:p>
    <w:tbl>
      <w:tblPr>
        <w:tblW w:w="0" w:type="auto"/>
        <w:tblInd w:w="-72" w:type="dxa"/>
        <w:tblLayout w:type="fixed"/>
        <w:tblCellMar>
          <w:left w:w="70" w:type="dxa"/>
          <w:right w:w="70" w:type="dxa"/>
        </w:tblCellMar>
        <w:tblLook w:val="04A0" w:firstRow="1" w:lastRow="0" w:firstColumn="1" w:lastColumn="0" w:noHBand="0" w:noVBand="1"/>
      </w:tblPr>
      <w:tblGrid>
        <w:gridCol w:w="5387"/>
        <w:gridCol w:w="1276"/>
        <w:gridCol w:w="287"/>
        <w:gridCol w:w="160"/>
        <w:gridCol w:w="1963"/>
      </w:tblGrid>
      <w:tr w:rsidR="00B9666F" w:rsidRPr="00E010FE" w:rsidTr="003F3A82">
        <w:trPr>
          <w:trHeight w:val="315"/>
        </w:trPr>
        <w:tc>
          <w:tcPr>
            <w:tcW w:w="5387" w:type="dxa"/>
            <w:tcBorders>
              <w:top w:val="nil"/>
              <w:left w:val="nil"/>
              <w:bottom w:val="nil"/>
              <w:right w:val="nil"/>
            </w:tcBorders>
            <w:shd w:val="clear" w:color="auto" w:fill="auto"/>
            <w:noWrap/>
            <w:vAlign w:val="center"/>
            <w:hideMark/>
          </w:tcPr>
          <w:p w:rsidR="00B9666F" w:rsidRPr="00E010FE" w:rsidRDefault="00B9666F" w:rsidP="00E97E28">
            <w:pPr>
              <w:rPr>
                <w:rFonts w:cs="Arial"/>
              </w:rPr>
            </w:pPr>
          </w:p>
        </w:tc>
        <w:tc>
          <w:tcPr>
            <w:tcW w:w="1563" w:type="dxa"/>
            <w:gridSpan w:val="2"/>
            <w:tcBorders>
              <w:top w:val="nil"/>
              <w:left w:val="nil"/>
              <w:bottom w:val="single" w:sz="4" w:space="0" w:color="auto"/>
              <w:right w:val="nil"/>
            </w:tcBorders>
            <w:shd w:val="clear" w:color="auto" w:fill="auto"/>
            <w:noWrap/>
            <w:vAlign w:val="bottom"/>
            <w:hideMark/>
          </w:tcPr>
          <w:p w:rsidR="00B9666F" w:rsidRPr="00E010FE" w:rsidRDefault="00B9666F" w:rsidP="00E97E28">
            <w:pPr>
              <w:rPr>
                <w:rFonts w:cs="Arial"/>
              </w:rPr>
            </w:pPr>
          </w:p>
        </w:tc>
        <w:tc>
          <w:tcPr>
            <w:tcW w:w="160" w:type="dxa"/>
            <w:tcBorders>
              <w:top w:val="nil"/>
              <w:left w:val="nil"/>
              <w:bottom w:val="single" w:sz="4" w:space="0" w:color="auto"/>
              <w:right w:val="nil"/>
            </w:tcBorders>
            <w:shd w:val="clear" w:color="auto" w:fill="auto"/>
            <w:noWrap/>
            <w:vAlign w:val="center"/>
            <w:hideMark/>
          </w:tcPr>
          <w:p w:rsidR="00B9666F" w:rsidRPr="00E010FE" w:rsidRDefault="00B9666F" w:rsidP="00E97E28">
            <w:pPr>
              <w:rPr>
                <w:rFonts w:cs="Arial"/>
              </w:rPr>
            </w:pPr>
          </w:p>
        </w:tc>
        <w:tc>
          <w:tcPr>
            <w:tcW w:w="1963" w:type="dxa"/>
            <w:tcBorders>
              <w:top w:val="nil"/>
              <w:left w:val="nil"/>
              <w:bottom w:val="single" w:sz="4" w:space="0" w:color="auto"/>
              <w:right w:val="nil"/>
            </w:tcBorders>
            <w:shd w:val="clear" w:color="auto" w:fill="auto"/>
            <w:noWrap/>
            <w:vAlign w:val="center"/>
            <w:hideMark/>
          </w:tcPr>
          <w:p w:rsidR="00B9666F" w:rsidRPr="00E010FE" w:rsidRDefault="00B9666F" w:rsidP="00E97E28">
            <w:pPr>
              <w:rPr>
                <w:rFonts w:cs="Arial"/>
              </w:rPr>
            </w:pPr>
          </w:p>
        </w:tc>
      </w:tr>
      <w:tr w:rsidR="00B9666F" w:rsidRPr="00E010FE" w:rsidTr="003F3A82">
        <w:trPr>
          <w:trHeight w:val="315"/>
        </w:trPr>
        <w:tc>
          <w:tcPr>
            <w:tcW w:w="5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B9666F" w:rsidRPr="00E010FE" w:rsidRDefault="00B9666F" w:rsidP="00E97E28">
            <w:pPr>
              <w:rPr>
                <w:rFonts w:cs="Arial"/>
                <w:b/>
                <w:bCs/>
                <w:color w:val="000000"/>
              </w:rPr>
            </w:pPr>
            <w:r w:rsidRPr="00E010FE">
              <w:rPr>
                <w:rFonts w:cs="Arial"/>
                <w:b/>
                <w:bCs/>
                <w:color w:val="000000"/>
              </w:rPr>
              <w:t xml:space="preserve">TEHNIČNE ZAHTEVE ZA ULTRAZVOČNI APARAT  </w:t>
            </w:r>
          </w:p>
        </w:tc>
        <w:tc>
          <w:tcPr>
            <w:tcW w:w="1276" w:type="dxa"/>
            <w:tcBorders>
              <w:top w:val="single" w:sz="4" w:space="0" w:color="auto"/>
              <w:bottom w:val="single" w:sz="4" w:space="0" w:color="auto"/>
              <w:right w:val="single" w:sz="4" w:space="0" w:color="auto"/>
            </w:tcBorders>
            <w:shd w:val="clear" w:color="auto" w:fill="BFBFBF" w:themeFill="background1" w:themeFillShade="BF"/>
          </w:tcPr>
          <w:p w:rsidR="00B9666F" w:rsidRPr="00E010FE" w:rsidRDefault="00B9666F" w:rsidP="00E97E28">
            <w:pPr>
              <w:rPr>
                <w:rFonts w:cs="Arial"/>
                <w:b/>
              </w:rPr>
            </w:pPr>
            <w:r w:rsidRPr="00E010FE">
              <w:rPr>
                <w:rFonts w:cs="Arial"/>
                <w:b/>
              </w:rPr>
              <w:t xml:space="preserve">IZPOLNI PONUDNIK: </w:t>
            </w:r>
          </w:p>
          <w:p w:rsidR="00B9666F" w:rsidRPr="00E010FE" w:rsidRDefault="00B9666F" w:rsidP="00E97E28">
            <w:pPr>
              <w:rPr>
                <w:rFonts w:cs="Arial"/>
                <w:b/>
                <w:sz w:val="18"/>
                <w:szCs w:val="18"/>
              </w:rPr>
            </w:pPr>
            <w:r w:rsidRPr="00E010FE">
              <w:rPr>
                <w:rFonts w:cs="Arial"/>
                <w:b/>
                <w:sz w:val="18"/>
                <w:szCs w:val="18"/>
              </w:rPr>
              <w:t>Ali je pogoj izpolnjen?</w:t>
            </w:r>
          </w:p>
        </w:tc>
        <w:tc>
          <w:tcPr>
            <w:tcW w:w="241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9666F" w:rsidRPr="00E010FE" w:rsidRDefault="00B9666F" w:rsidP="00E97E28">
            <w:pPr>
              <w:rPr>
                <w:rFonts w:cs="Arial"/>
                <w:b/>
              </w:rPr>
            </w:pPr>
            <w:r w:rsidRPr="00E010FE">
              <w:rPr>
                <w:rFonts w:cs="Arial"/>
                <w:b/>
              </w:rPr>
              <w:t>IZPOLNI PONUDNIK:</w:t>
            </w:r>
          </w:p>
          <w:p w:rsidR="00B9666F" w:rsidRPr="00E010FE" w:rsidRDefault="00B9666F" w:rsidP="00E97E28">
            <w:pPr>
              <w:rPr>
                <w:rFonts w:cs="Arial"/>
                <w:b/>
                <w:sz w:val="17"/>
                <w:szCs w:val="17"/>
              </w:rPr>
            </w:pPr>
            <w:r w:rsidRPr="00E010FE">
              <w:rPr>
                <w:rFonts w:cs="Arial"/>
                <w:b/>
                <w:sz w:val="17"/>
                <w:szCs w:val="17"/>
              </w:rPr>
              <w:t>Ponudnik navede, kje v tehnični dokumentaciji je razvidno izpolnjevanje zahteve (naslov tehnične dokumentacije, stran, točka)</w:t>
            </w:r>
          </w:p>
        </w:tc>
      </w:tr>
    </w:tbl>
    <w:tbl>
      <w:tblPr>
        <w:tblStyle w:val="TableGrid"/>
        <w:tblW w:w="9073" w:type="dxa"/>
        <w:tblInd w:w="-34" w:type="dxa"/>
        <w:tblLook w:val="04A0" w:firstRow="1" w:lastRow="0" w:firstColumn="1" w:lastColumn="0" w:noHBand="0" w:noVBand="1"/>
      </w:tblPr>
      <w:tblGrid>
        <w:gridCol w:w="1135"/>
        <w:gridCol w:w="28"/>
        <w:gridCol w:w="4224"/>
        <w:gridCol w:w="1276"/>
        <w:gridCol w:w="2410"/>
      </w:tblGrid>
      <w:tr w:rsidR="00E97E28" w:rsidRPr="00E97E28" w:rsidTr="00552F71">
        <w:tc>
          <w:tcPr>
            <w:tcW w:w="9073" w:type="dxa"/>
            <w:gridSpan w:val="5"/>
            <w:shd w:val="clear" w:color="auto" w:fill="FABF8F" w:themeFill="accent6" w:themeFillTint="99"/>
          </w:tcPr>
          <w:p w:rsidR="00E97E28" w:rsidRPr="00E97E28" w:rsidRDefault="00E97E28" w:rsidP="00E97E28">
            <w:pPr>
              <w:pStyle w:val="ListParagraph"/>
              <w:numPr>
                <w:ilvl w:val="0"/>
                <w:numId w:val="39"/>
              </w:numPr>
              <w:rPr>
                <w:rFonts w:eastAsia="Times New Roman" w:cs="Arial"/>
                <w:b/>
                <w:bCs/>
                <w:sz w:val="20"/>
                <w:szCs w:val="20"/>
                <w:lang w:eastAsia="sl-SI"/>
              </w:rPr>
            </w:pPr>
            <w:r w:rsidRPr="00E97E28">
              <w:rPr>
                <w:rFonts w:eastAsia="Times New Roman" w:cs="Arial"/>
                <w:b/>
                <w:bCs/>
                <w:sz w:val="20"/>
                <w:szCs w:val="20"/>
                <w:lang w:eastAsia="sl-SI"/>
              </w:rPr>
              <w:t>OSNOVNE LASTNOSTNI APARATA, MONITOR, UPRAVLJALNI PANEL:</w:t>
            </w:r>
          </w:p>
        </w:tc>
      </w:tr>
      <w:tr w:rsidR="00E97E28" w:rsidRPr="00E97E28" w:rsidTr="00552F71">
        <w:trPr>
          <w:trHeight w:val="913"/>
        </w:trPr>
        <w:tc>
          <w:tcPr>
            <w:tcW w:w="1135" w:type="dxa"/>
          </w:tcPr>
          <w:p w:rsidR="00E97E28" w:rsidRPr="00E97E28" w:rsidRDefault="00E97E28" w:rsidP="00C45FF1">
            <w:pPr>
              <w:ind w:left="142"/>
              <w:jc w:val="center"/>
              <w:rPr>
                <w:rFonts w:eastAsia="Times New Roman" w:cs="Arial"/>
                <w:sz w:val="20"/>
                <w:szCs w:val="20"/>
                <w:lang w:eastAsia="sl-SI"/>
              </w:rPr>
            </w:pPr>
            <w:r w:rsidRPr="00E97E28">
              <w:rPr>
                <w:rFonts w:eastAsia="Times New Roman" w:cs="Arial"/>
                <w:sz w:val="20"/>
                <w:szCs w:val="20"/>
                <w:lang w:eastAsia="sl-SI"/>
              </w:rPr>
              <w:t>1.1</w:t>
            </w:r>
          </w:p>
        </w:tc>
        <w:tc>
          <w:tcPr>
            <w:tcW w:w="4252" w:type="dxa"/>
            <w:gridSpan w:val="2"/>
          </w:tcPr>
          <w:p w:rsidR="00E97E28" w:rsidRPr="00E97E28" w:rsidRDefault="00E97E28" w:rsidP="00E97E28">
            <w:pPr>
              <w:rPr>
                <w:rFonts w:eastAsia="Times New Roman" w:cs="Arial"/>
                <w:sz w:val="20"/>
                <w:szCs w:val="20"/>
                <w:lang w:eastAsia="sl-SI"/>
              </w:rPr>
            </w:pPr>
            <w:r w:rsidRPr="00E97E28">
              <w:rPr>
                <w:rFonts w:eastAsia="Times New Roman" w:cs="Arial"/>
                <w:sz w:val="20"/>
                <w:szCs w:val="20"/>
                <w:lang w:eastAsia="sl-SI"/>
              </w:rPr>
              <w:t xml:space="preserve">Ponujeni ultrazvočni aparat mora biti nov, iz tekoče proizvodnje, neuporabljen, ne sme biti   </w:t>
            </w:r>
          </w:p>
          <w:p w:rsidR="00E97E28" w:rsidRPr="00E97E28" w:rsidRDefault="00E97E28" w:rsidP="00E97E28">
            <w:pPr>
              <w:rPr>
                <w:rFonts w:eastAsia="Times New Roman" w:cs="Arial"/>
                <w:sz w:val="20"/>
                <w:szCs w:val="20"/>
                <w:lang w:eastAsia="sl-SI"/>
              </w:rPr>
            </w:pPr>
            <w:r w:rsidRPr="00E97E28">
              <w:rPr>
                <w:rFonts w:eastAsia="Times New Roman" w:cs="Arial"/>
                <w:sz w:val="20"/>
                <w:szCs w:val="20"/>
                <w:lang w:eastAsia="sl-SI"/>
              </w:rPr>
              <w:t>demonstracijski model in mora imeti naloženo zadnjo verzijo razpoložljive programske opreme (ne starejše kot leto 2023)</w:t>
            </w:r>
          </w:p>
        </w:tc>
        <w:tc>
          <w:tcPr>
            <w:tcW w:w="1276" w:type="dxa"/>
          </w:tcPr>
          <w:p w:rsidR="00E97E28" w:rsidRPr="00E37340" w:rsidRDefault="003F3A82" w:rsidP="00E37340">
            <w:pPr>
              <w:jc w:val="center"/>
              <w:rPr>
                <w:rFonts w:eastAsia="Times New Roman" w:cs="Arial"/>
                <w:sz w:val="20"/>
                <w:szCs w:val="20"/>
                <w:lang w:eastAsia="sl-SI"/>
              </w:rPr>
            </w:pPr>
            <w:r w:rsidRPr="00E37340">
              <w:rPr>
                <w:rFonts w:eastAsia="Times New Roman" w:cs="Arial"/>
                <w:sz w:val="20"/>
                <w:szCs w:val="20"/>
                <w:lang w:eastAsia="sl-SI"/>
              </w:rPr>
              <w:t>DA / NE</w:t>
            </w:r>
          </w:p>
        </w:tc>
        <w:tc>
          <w:tcPr>
            <w:tcW w:w="2410" w:type="dxa"/>
          </w:tcPr>
          <w:p w:rsidR="00E97E28" w:rsidRPr="00E37340" w:rsidRDefault="00E97E28" w:rsidP="00E37340">
            <w:pPr>
              <w:ind w:left="360"/>
              <w:jc w:val="center"/>
              <w:rPr>
                <w:rFonts w:eastAsia="Times New Roman" w:cs="Arial"/>
                <w:sz w:val="20"/>
                <w:szCs w:val="20"/>
                <w:lang w:eastAsia="sl-SI"/>
              </w:rPr>
            </w:pPr>
          </w:p>
        </w:tc>
      </w:tr>
      <w:tr w:rsidR="003F3A82" w:rsidRPr="00E97E28" w:rsidTr="00552F71">
        <w:tc>
          <w:tcPr>
            <w:tcW w:w="1135" w:type="dxa"/>
          </w:tcPr>
          <w:p w:rsidR="003F3A82" w:rsidRPr="00E97E28" w:rsidRDefault="003F3A82" w:rsidP="003F3A82">
            <w:pPr>
              <w:ind w:left="142"/>
              <w:jc w:val="center"/>
              <w:rPr>
                <w:rFonts w:eastAsia="Times New Roman" w:cs="Arial"/>
                <w:sz w:val="20"/>
                <w:szCs w:val="20"/>
                <w:lang w:eastAsia="sl-SI"/>
              </w:rPr>
            </w:pPr>
            <w:r w:rsidRPr="00E97E28">
              <w:rPr>
                <w:rFonts w:eastAsia="Times New Roman" w:cs="Arial"/>
                <w:sz w:val="20"/>
                <w:szCs w:val="20"/>
                <w:lang w:eastAsia="sl-SI"/>
              </w:rPr>
              <w:t>1.2</w:t>
            </w: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Sistemski operacijski sistem najmanj Windows 10</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142"/>
              <w:jc w:val="center"/>
              <w:rPr>
                <w:rFonts w:eastAsia="Times New Roman" w:cs="Arial"/>
                <w:color w:val="000000"/>
                <w:sz w:val="20"/>
                <w:szCs w:val="20"/>
                <w:lang w:eastAsia="sl-SI"/>
              </w:rPr>
            </w:pPr>
            <w:r w:rsidRPr="00E97E28">
              <w:rPr>
                <w:rFonts w:eastAsia="Times New Roman" w:cs="Arial"/>
                <w:color w:val="000000"/>
                <w:sz w:val="20"/>
                <w:szCs w:val="20"/>
                <w:lang w:eastAsia="sl-SI"/>
              </w:rPr>
              <w:t>1.3</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Popolnoma digitalna tehnologija s širokopasovno </w:t>
            </w:r>
            <w:proofErr w:type="spellStart"/>
            <w:r w:rsidRPr="00E97E28">
              <w:rPr>
                <w:rFonts w:eastAsia="Times New Roman" w:cs="Arial"/>
                <w:color w:val="000000"/>
                <w:sz w:val="20"/>
                <w:szCs w:val="20"/>
                <w:lang w:eastAsia="sl-SI"/>
              </w:rPr>
              <w:t>multifrekvenčno</w:t>
            </w:r>
            <w:proofErr w:type="spellEnd"/>
            <w:r w:rsidRPr="00E97E28">
              <w:rPr>
                <w:rFonts w:eastAsia="Times New Roman" w:cs="Arial"/>
                <w:color w:val="000000"/>
                <w:sz w:val="20"/>
                <w:szCs w:val="20"/>
                <w:lang w:eastAsia="sl-SI"/>
              </w:rPr>
              <w:t xml:space="preserve"> tehnologijo (snop enako širok po celotni globini UZ slike), ki omogoča izredno vidljivost detajlov na vseh globinah prikaza in s tem poveča klinično natančnost </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1.4</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Aparat mora imeti programsko opremo za podporo delovanja UZ sond z aktivno matriko</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1.5</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Čas zagona aparata ne sme biti daljši kot 30 sekund, čas preklopa iz stanja pripravljenosti (</w:t>
            </w:r>
            <w:proofErr w:type="spellStart"/>
            <w:r w:rsidRPr="00E97E28">
              <w:rPr>
                <w:rFonts w:eastAsia="Times New Roman" w:cs="Arial"/>
                <w:color w:val="000000"/>
                <w:sz w:val="20"/>
                <w:szCs w:val="20"/>
                <w:lang w:eastAsia="sl-SI"/>
              </w:rPr>
              <w:t>Standby</w:t>
            </w:r>
            <w:proofErr w:type="spellEnd"/>
            <w:r w:rsidRPr="00E97E28">
              <w:rPr>
                <w:rFonts w:eastAsia="Times New Roman" w:cs="Arial"/>
                <w:color w:val="000000"/>
                <w:sz w:val="20"/>
                <w:szCs w:val="20"/>
                <w:lang w:eastAsia="sl-SI"/>
              </w:rPr>
              <w:t xml:space="preserve"> način) pa ne sme biti daljši kot 15 sekund</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1.6</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Najmanj 23'' </w:t>
            </w:r>
            <w:proofErr w:type="spellStart"/>
            <w:r w:rsidRPr="00E97E28">
              <w:rPr>
                <w:rFonts w:eastAsia="Times New Roman" w:cs="Arial"/>
                <w:color w:val="000000"/>
                <w:sz w:val="20"/>
                <w:szCs w:val="20"/>
                <w:lang w:eastAsia="sl-SI"/>
              </w:rPr>
              <w:t>Full</w:t>
            </w:r>
            <w:proofErr w:type="spellEnd"/>
            <w:r w:rsidRPr="00E97E28">
              <w:rPr>
                <w:rFonts w:eastAsia="Times New Roman" w:cs="Arial"/>
                <w:color w:val="000000"/>
                <w:sz w:val="20"/>
                <w:szCs w:val="20"/>
                <w:lang w:eastAsia="sl-SI"/>
              </w:rPr>
              <w:t xml:space="preserve"> HD LCD monitor (resolucija najmanj 1920 x 1080)</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1.7</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Vidni kot monitorja minimalno 178°, kontrast minimalno 1000:1</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1.8</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Na frontalnem delu monitorja naj bo ergonomski ročaj za enostavno postavitev monitorja v želeno pozicijo (neodvisno od upravljalne konzole)  </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1.9</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Zaradi večje fleksibilnosti ter lažjega transporta naj bo omogočeno monitor položiti</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1.10</w:t>
            </w: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color w:val="000000"/>
                <w:sz w:val="20"/>
                <w:szCs w:val="20"/>
                <w:lang w:eastAsia="sl-SI"/>
              </w:rPr>
              <w:t>Teža osnovne – ultrazvočne enote naj ne presega 115 kg, širina aparata naj ne presega 640 mm</w:t>
            </w:r>
            <w:r w:rsidRPr="00E97E28">
              <w:rPr>
                <w:rFonts w:eastAsia="Times New Roman" w:cs="Arial"/>
                <w:sz w:val="20"/>
                <w:szCs w:val="20"/>
                <w:lang w:eastAsia="sl-SI"/>
              </w:rPr>
              <w:t xml:space="preserve"> </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1.11</w:t>
            </w:r>
          </w:p>
        </w:tc>
        <w:tc>
          <w:tcPr>
            <w:tcW w:w="4252" w:type="dxa"/>
            <w:gridSpan w:val="2"/>
          </w:tcPr>
          <w:p w:rsidR="003F3A82" w:rsidRPr="00E97E28" w:rsidRDefault="003F3A82" w:rsidP="003F3A82">
            <w:pPr>
              <w:rPr>
                <w:rFonts w:eastAsia="Times New Roman" w:cs="Arial"/>
                <w:b/>
                <w:bCs/>
                <w:sz w:val="20"/>
                <w:szCs w:val="20"/>
                <w:lang w:eastAsia="sl-SI"/>
              </w:rPr>
            </w:pPr>
            <w:r w:rsidRPr="00E97E28">
              <w:rPr>
                <w:rFonts w:eastAsia="Times New Roman" w:cs="Arial"/>
                <w:color w:val="000000"/>
                <w:sz w:val="20"/>
                <w:szCs w:val="20"/>
                <w:lang w:eastAsia="sl-SI"/>
              </w:rPr>
              <w:t>Najmanj štirje enakovredni vhodi za sonde z elektronskim preklopom</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1.12</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Vsaj dva neaktivna priključna mesta za sonde ali odlagalno mesto za vsaj dve sondi na stranskem delu UZ aparata</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1.13</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LCD dotikalni zaslon na upravljalnem panelu, velikosti najmanj 12,1'', z možnostjo nastavitve naklona in z možnostjo listanja (</w:t>
            </w:r>
            <w:proofErr w:type="spellStart"/>
            <w:r w:rsidRPr="00E97E28">
              <w:rPr>
                <w:rFonts w:eastAsia="Times New Roman" w:cs="Arial"/>
                <w:color w:val="000000"/>
                <w:sz w:val="20"/>
                <w:szCs w:val="20"/>
                <w:lang w:eastAsia="sl-SI"/>
              </w:rPr>
              <w:t>swipe</w:t>
            </w:r>
            <w:proofErr w:type="spellEnd"/>
            <w:r w:rsidRPr="00E97E28">
              <w:rPr>
                <w:rFonts w:eastAsia="Times New Roman" w:cs="Arial"/>
                <w:color w:val="000000"/>
                <w:sz w:val="20"/>
                <w:szCs w:val="20"/>
                <w:lang w:eastAsia="sl-SI"/>
              </w:rPr>
              <w:t xml:space="preserve"> funkcija)</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1.14</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Digitalna alfa numerična tipkovnica na LCD dotikalnem zaslonu in alfa numerična </w:t>
            </w:r>
            <w:r w:rsidRPr="00E97E28">
              <w:rPr>
                <w:rFonts w:eastAsia="Times New Roman" w:cs="Arial"/>
                <w:color w:val="000000"/>
                <w:sz w:val="20"/>
                <w:szCs w:val="20"/>
                <w:lang w:eastAsia="sl-SI"/>
              </w:rPr>
              <w:lastRenderedPageBreak/>
              <w:t>tipkovnica pod upravljalnim panelom aparata</w:t>
            </w:r>
          </w:p>
        </w:tc>
        <w:tc>
          <w:tcPr>
            <w:tcW w:w="1276" w:type="dxa"/>
          </w:tcPr>
          <w:p w:rsidR="003F3A82" w:rsidRPr="00E37340" w:rsidRDefault="003F3A82" w:rsidP="00E37340">
            <w:pPr>
              <w:jc w:val="center"/>
              <w:rPr>
                <w:sz w:val="20"/>
                <w:szCs w:val="20"/>
              </w:rPr>
            </w:pPr>
            <w:r w:rsidRPr="00E37340">
              <w:rPr>
                <w:sz w:val="20"/>
                <w:szCs w:val="20"/>
              </w:rPr>
              <w:lastRenderedPageBreak/>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1.15</w:t>
            </w:r>
          </w:p>
        </w:tc>
        <w:tc>
          <w:tcPr>
            <w:tcW w:w="4252" w:type="dxa"/>
            <w:gridSpan w:val="2"/>
          </w:tcPr>
          <w:p w:rsidR="003F3A82" w:rsidRPr="00E97E28" w:rsidRDefault="003F3A82" w:rsidP="003F3A82">
            <w:pPr>
              <w:rPr>
                <w:rFonts w:eastAsia="Times New Roman" w:cs="Arial"/>
                <w:b/>
                <w:bCs/>
                <w:sz w:val="20"/>
                <w:szCs w:val="20"/>
                <w:lang w:eastAsia="sl-SI"/>
              </w:rPr>
            </w:pPr>
            <w:r w:rsidRPr="00E97E28">
              <w:rPr>
                <w:rFonts w:eastAsia="Times New Roman" w:cs="Arial"/>
                <w:color w:val="000000"/>
                <w:sz w:val="20"/>
                <w:szCs w:val="20"/>
                <w:lang w:eastAsia="sl-SI"/>
              </w:rPr>
              <w:t>STC gumbi na upravljalnem panelu aparata</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jc w:val="center"/>
              <w:rPr>
                <w:rFonts w:eastAsia="Times New Roman" w:cs="Arial"/>
                <w:color w:val="000000"/>
                <w:sz w:val="20"/>
                <w:szCs w:val="20"/>
                <w:lang w:eastAsia="sl-SI"/>
              </w:rPr>
            </w:pPr>
            <w:r w:rsidRPr="00E97E28">
              <w:rPr>
                <w:rFonts w:eastAsia="Times New Roman" w:cs="Arial"/>
                <w:color w:val="000000"/>
                <w:sz w:val="20"/>
                <w:szCs w:val="20"/>
                <w:lang w:eastAsia="sl-SI"/>
              </w:rPr>
              <w:t>1.16</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Električno nastavljiv upravljalni panel po višini za vsaj 36 cm</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jc w:val="center"/>
              <w:rPr>
                <w:rFonts w:eastAsia="Times New Roman" w:cs="Arial"/>
                <w:color w:val="000000"/>
                <w:sz w:val="20"/>
                <w:szCs w:val="20"/>
                <w:lang w:eastAsia="sl-SI"/>
              </w:rPr>
            </w:pPr>
            <w:r w:rsidRPr="00E97E28">
              <w:rPr>
                <w:rFonts w:eastAsia="Times New Roman" w:cs="Arial"/>
                <w:color w:val="000000"/>
                <w:sz w:val="20"/>
                <w:szCs w:val="20"/>
                <w:lang w:eastAsia="sl-SI"/>
              </w:rPr>
              <w:t>1.17</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Možnost premikanja upravljalnega panela levo/desno in naprej/nazaj</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jc w:val="center"/>
              <w:rPr>
                <w:rFonts w:eastAsia="Times New Roman" w:cs="Arial"/>
                <w:color w:val="000000"/>
                <w:sz w:val="20"/>
                <w:szCs w:val="20"/>
                <w:lang w:eastAsia="sl-SI"/>
              </w:rPr>
            </w:pPr>
            <w:r w:rsidRPr="00E97E28">
              <w:rPr>
                <w:rFonts w:eastAsia="Times New Roman" w:cs="Arial"/>
                <w:color w:val="000000"/>
                <w:sz w:val="20"/>
                <w:szCs w:val="20"/>
                <w:lang w:eastAsia="sl-SI"/>
              </w:rPr>
              <w:t>1.18</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Odlagalna mesta za sonde na obeh straneh upravljalnega panela aparata</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jc w:val="center"/>
              <w:rPr>
                <w:rFonts w:eastAsia="Times New Roman" w:cs="Arial"/>
                <w:color w:val="000000"/>
                <w:sz w:val="20"/>
                <w:szCs w:val="20"/>
                <w:lang w:eastAsia="sl-SI"/>
              </w:rPr>
            </w:pPr>
            <w:r w:rsidRPr="00E97E28">
              <w:rPr>
                <w:rFonts w:eastAsia="Times New Roman" w:cs="Arial"/>
                <w:color w:val="000000"/>
                <w:sz w:val="20"/>
                <w:szCs w:val="20"/>
                <w:lang w:eastAsia="sl-SI"/>
              </w:rPr>
              <w:t>1.19</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Poljubno programiranje upravljalnih gumbov aparature in možnost premikanja po upravljalnem panelu</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jc w:val="center"/>
              <w:rPr>
                <w:rFonts w:eastAsia="Times New Roman" w:cs="Arial"/>
                <w:color w:val="000000"/>
                <w:sz w:val="20"/>
                <w:szCs w:val="20"/>
                <w:lang w:eastAsia="sl-SI"/>
              </w:rPr>
            </w:pPr>
            <w:r w:rsidRPr="00E97E28">
              <w:rPr>
                <w:rFonts w:eastAsia="Times New Roman" w:cs="Arial"/>
                <w:color w:val="000000"/>
                <w:sz w:val="20"/>
                <w:szCs w:val="20"/>
                <w:lang w:eastAsia="sl-SI"/>
              </w:rPr>
              <w:t>1.20</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Enostaven dostop do meritev s pritiskom na eno tipko</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jc w:val="center"/>
              <w:rPr>
                <w:rFonts w:eastAsia="Times New Roman" w:cs="Arial"/>
                <w:sz w:val="20"/>
                <w:szCs w:val="20"/>
                <w:lang w:eastAsia="sl-SI"/>
              </w:rPr>
            </w:pPr>
            <w:r w:rsidRPr="00E97E28">
              <w:rPr>
                <w:rFonts w:eastAsia="Times New Roman" w:cs="Arial"/>
                <w:sz w:val="20"/>
                <w:szCs w:val="20"/>
                <w:lang w:eastAsia="sl-SI"/>
              </w:rPr>
              <w:t>1.21</w:t>
            </w: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Nosilec za kable ultrazvočnih sond</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jc w:val="center"/>
              <w:rPr>
                <w:rFonts w:eastAsia="Times New Roman" w:cs="Arial"/>
                <w:sz w:val="20"/>
                <w:szCs w:val="20"/>
                <w:lang w:eastAsia="sl-SI"/>
              </w:rPr>
            </w:pPr>
            <w:r w:rsidRPr="00E97E28">
              <w:rPr>
                <w:rFonts w:eastAsia="Times New Roman" w:cs="Arial"/>
                <w:sz w:val="20"/>
                <w:szCs w:val="20"/>
                <w:lang w:eastAsia="sl-SI"/>
              </w:rPr>
              <w:t>1.22</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sz w:val="20"/>
                <w:szCs w:val="20"/>
                <w:lang w:eastAsia="sl-SI"/>
              </w:rPr>
              <w:t xml:space="preserve">Horizontalni nosilec za </w:t>
            </w:r>
            <w:proofErr w:type="spellStart"/>
            <w:r w:rsidRPr="00E97E28">
              <w:rPr>
                <w:rFonts w:eastAsia="Times New Roman" w:cs="Arial"/>
                <w:sz w:val="20"/>
                <w:szCs w:val="20"/>
                <w:lang w:eastAsia="sl-SI"/>
              </w:rPr>
              <w:t>endokavitarno</w:t>
            </w:r>
            <w:proofErr w:type="spellEnd"/>
            <w:r w:rsidRPr="00E97E28">
              <w:rPr>
                <w:rFonts w:eastAsia="Times New Roman" w:cs="Arial"/>
                <w:sz w:val="20"/>
                <w:szCs w:val="20"/>
                <w:lang w:eastAsia="sl-SI"/>
              </w:rPr>
              <w:t xml:space="preserve"> sondo</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jc w:val="center"/>
              <w:rPr>
                <w:rFonts w:eastAsia="Times New Roman" w:cs="Arial"/>
                <w:color w:val="000000"/>
                <w:sz w:val="20"/>
                <w:szCs w:val="20"/>
                <w:lang w:eastAsia="sl-SI"/>
              </w:rPr>
            </w:pPr>
            <w:r w:rsidRPr="00E97E28">
              <w:rPr>
                <w:rFonts w:eastAsia="Times New Roman" w:cs="Arial"/>
                <w:color w:val="000000"/>
                <w:sz w:val="20"/>
                <w:szCs w:val="20"/>
                <w:lang w:eastAsia="sl-SI"/>
              </w:rPr>
              <w:t>1.23</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Grelec gela integriran – vgrajen v upravljalnem panelu aparat</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jc w:val="center"/>
              <w:rPr>
                <w:rFonts w:eastAsia="Times New Roman" w:cs="Arial"/>
                <w:color w:val="000000"/>
                <w:sz w:val="20"/>
                <w:szCs w:val="20"/>
                <w:lang w:eastAsia="sl-SI"/>
              </w:rPr>
            </w:pPr>
            <w:r w:rsidRPr="00E97E28">
              <w:rPr>
                <w:rFonts w:eastAsia="Times New Roman" w:cs="Arial"/>
                <w:color w:val="000000"/>
                <w:sz w:val="20"/>
                <w:szCs w:val="20"/>
                <w:lang w:eastAsia="sl-SI"/>
              </w:rPr>
              <w:t>1.24</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Pripadajoča nožna stopalka – trojna z nastavljivimi funkcijami</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9073" w:type="dxa"/>
            <w:gridSpan w:val="5"/>
            <w:shd w:val="clear" w:color="auto" w:fill="FABF8F" w:themeFill="accent6" w:themeFillTint="99"/>
          </w:tcPr>
          <w:p w:rsidR="003F3A82" w:rsidRPr="00E37340" w:rsidRDefault="00CE095D" w:rsidP="00CE095D">
            <w:pPr>
              <w:pStyle w:val="ListParagraph"/>
              <w:numPr>
                <w:ilvl w:val="0"/>
                <w:numId w:val="39"/>
              </w:numPr>
              <w:rPr>
                <w:rFonts w:eastAsia="Times New Roman" w:cs="Arial"/>
                <w:b/>
                <w:bCs/>
                <w:sz w:val="20"/>
                <w:szCs w:val="20"/>
                <w:lang w:eastAsia="sl-SI"/>
              </w:rPr>
            </w:pPr>
            <w:r>
              <w:rPr>
                <w:rFonts w:eastAsia="Times New Roman" w:cs="Arial"/>
                <w:b/>
                <w:bCs/>
                <w:sz w:val="20"/>
                <w:szCs w:val="20"/>
                <w:lang w:eastAsia="sl-SI"/>
              </w:rPr>
              <w:t>ZAHTEVANI PRIKAZI</w:t>
            </w: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2.1</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2D prikaz</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2.2</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Globina 2D UZ prikaza vsaj do 50cm</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2.3</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M-mode in barvni M-mode</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2.4</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Dual mode prikaz levo/desno, zgoraj/spodaj (B-mode in </w:t>
            </w:r>
            <w:proofErr w:type="spellStart"/>
            <w:r w:rsidRPr="00E97E28">
              <w:rPr>
                <w:rFonts w:eastAsia="Times New Roman" w:cs="Arial"/>
                <w:color w:val="000000"/>
                <w:sz w:val="20"/>
                <w:szCs w:val="20"/>
                <w:lang w:eastAsia="sl-SI"/>
              </w:rPr>
              <w:t>Color</w:t>
            </w:r>
            <w:proofErr w:type="spellEnd"/>
            <w:r w:rsidRPr="00E97E28">
              <w:rPr>
                <w:rFonts w:eastAsia="Times New Roman" w:cs="Arial"/>
                <w:color w:val="000000"/>
                <w:sz w:val="20"/>
                <w:szCs w:val="20"/>
                <w:lang w:eastAsia="sl-SI"/>
              </w:rPr>
              <w:t xml:space="preserve"> mode)</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2.4</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Pulzni Doppler (PW)</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2.6</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Visoko </w:t>
            </w:r>
            <w:proofErr w:type="spellStart"/>
            <w:r w:rsidRPr="00E97E28">
              <w:rPr>
                <w:rFonts w:eastAsia="Times New Roman" w:cs="Arial"/>
                <w:color w:val="000000"/>
                <w:sz w:val="20"/>
                <w:szCs w:val="20"/>
                <w:lang w:eastAsia="sl-SI"/>
              </w:rPr>
              <w:t>pulzirna</w:t>
            </w:r>
            <w:proofErr w:type="spellEnd"/>
            <w:r w:rsidRPr="00E97E28">
              <w:rPr>
                <w:rFonts w:eastAsia="Times New Roman" w:cs="Arial"/>
                <w:color w:val="000000"/>
                <w:sz w:val="20"/>
                <w:szCs w:val="20"/>
                <w:lang w:eastAsia="sl-SI"/>
              </w:rPr>
              <w:t xml:space="preserve"> frekvenca Dopplerja (HPRF)</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2.7</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Barvni prikaz toka (CDI, </w:t>
            </w:r>
            <w:proofErr w:type="spellStart"/>
            <w:r w:rsidRPr="00E97E28">
              <w:rPr>
                <w:rFonts w:eastAsia="Times New Roman" w:cs="Arial"/>
                <w:color w:val="000000"/>
                <w:sz w:val="20"/>
                <w:szCs w:val="20"/>
                <w:lang w:eastAsia="sl-SI"/>
              </w:rPr>
              <w:t>Power</w:t>
            </w:r>
            <w:proofErr w:type="spellEnd"/>
            <w:r w:rsidRPr="00E97E28">
              <w:rPr>
                <w:rFonts w:eastAsia="Times New Roman" w:cs="Arial"/>
                <w:color w:val="000000"/>
                <w:sz w:val="20"/>
                <w:szCs w:val="20"/>
                <w:lang w:eastAsia="sl-SI"/>
              </w:rPr>
              <w:t xml:space="preserve"> Doppler)</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2.8</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Barvni prikaz tkiva (stene žil) – tkivni Doppler</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2.9</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Harmonični prikaz tkiva (THI) s PS THI (</w:t>
            </w:r>
            <w:proofErr w:type="spellStart"/>
            <w:r w:rsidRPr="00E97E28">
              <w:rPr>
                <w:rFonts w:eastAsia="Times New Roman" w:cs="Arial"/>
                <w:color w:val="000000"/>
                <w:sz w:val="20"/>
                <w:szCs w:val="20"/>
                <w:lang w:eastAsia="sl-SI"/>
              </w:rPr>
              <w:t>Pulse</w:t>
            </w:r>
            <w:proofErr w:type="spellEnd"/>
            <w:r w:rsidRPr="00E97E28">
              <w:rPr>
                <w:rFonts w:eastAsia="Times New Roman" w:cs="Arial"/>
                <w:color w:val="000000"/>
                <w:sz w:val="20"/>
                <w:szCs w:val="20"/>
                <w:lang w:eastAsia="sl-SI"/>
              </w:rPr>
              <w:t xml:space="preserve"> </w:t>
            </w:r>
            <w:proofErr w:type="spellStart"/>
            <w:r w:rsidRPr="00E97E28">
              <w:rPr>
                <w:rFonts w:eastAsia="Times New Roman" w:cs="Arial"/>
                <w:color w:val="000000"/>
                <w:sz w:val="20"/>
                <w:szCs w:val="20"/>
                <w:lang w:eastAsia="sl-SI"/>
              </w:rPr>
              <w:t>Subtraction</w:t>
            </w:r>
            <w:proofErr w:type="spellEnd"/>
            <w:r w:rsidRPr="00E97E28">
              <w:rPr>
                <w:rFonts w:eastAsia="Times New Roman" w:cs="Arial"/>
                <w:color w:val="000000"/>
                <w:sz w:val="20"/>
                <w:szCs w:val="20"/>
                <w:lang w:eastAsia="sl-SI"/>
              </w:rPr>
              <w:t xml:space="preserve"> THI)</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2.10</w:t>
            </w:r>
          </w:p>
        </w:tc>
        <w:tc>
          <w:tcPr>
            <w:tcW w:w="4252" w:type="dxa"/>
            <w:gridSpan w:val="2"/>
          </w:tcPr>
          <w:p w:rsidR="003F3A82" w:rsidRPr="00E97E28" w:rsidRDefault="003F3A82" w:rsidP="003F3A82">
            <w:pPr>
              <w:rPr>
                <w:rFonts w:eastAsia="Times New Roman" w:cs="Arial"/>
                <w:color w:val="000000"/>
                <w:sz w:val="20"/>
                <w:szCs w:val="20"/>
                <w:lang w:eastAsia="sl-SI"/>
              </w:rPr>
            </w:pPr>
            <w:proofErr w:type="spellStart"/>
            <w:r w:rsidRPr="00E97E28">
              <w:rPr>
                <w:rFonts w:eastAsia="Times New Roman" w:cs="Arial"/>
                <w:color w:val="000000"/>
                <w:sz w:val="20"/>
                <w:szCs w:val="20"/>
                <w:lang w:eastAsia="sl-SI"/>
              </w:rPr>
              <w:t>Write</w:t>
            </w:r>
            <w:proofErr w:type="spellEnd"/>
            <w:r w:rsidRPr="00E97E28">
              <w:rPr>
                <w:rFonts w:eastAsia="Times New Roman" w:cs="Arial"/>
                <w:color w:val="000000"/>
                <w:sz w:val="20"/>
                <w:szCs w:val="20"/>
                <w:lang w:eastAsia="sl-SI"/>
              </w:rPr>
              <w:t xml:space="preserve"> zoom funkcija (</w:t>
            </w:r>
            <w:proofErr w:type="spellStart"/>
            <w:r w:rsidRPr="00E97E28">
              <w:rPr>
                <w:rFonts w:eastAsia="Times New Roman" w:cs="Arial"/>
                <w:color w:val="000000"/>
                <w:sz w:val="20"/>
                <w:szCs w:val="20"/>
                <w:lang w:eastAsia="sl-SI"/>
              </w:rPr>
              <w:t>zumiranje</w:t>
            </w:r>
            <w:proofErr w:type="spellEnd"/>
            <w:r w:rsidRPr="00E97E28">
              <w:rPr>
                <w:rFonts w:eastAsia="Times New Roman" w:cs="Arial"/>
                <w:color w:val="000000"/>
                <w:sz w:val="20"/>
                <w:szCs w:val="20"/>
                <w:lang w:eastAsia="sl-SI"/>
              </w:rPr>
              <w:t xml:space="preserve"> UZ slike ob majhni izgubi kvalitete) in zoom po zamrznitvi slike</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2.11</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Možnost </w:t>
            </w:r>
            <w:proofErr w:type="spellStart"/>
            <w:r w:rsidRPr="00E97E28">
              <w:rPr>
                <w:rFonts w:eastAsia="Times New Roman" w:cs="Arial"/>
                <w:color w:val="000000"/>
                <w:sz w:val="20"/>
                <w:szCs w:val="20"/>
                <w:lang w:eastAsia="sl-SI"/>
              </w:rPr>
              <w:t>zoomiranja</w:t>
            </w:r>
            <w:proofErr w:type="spellEnd"/>
            <w:r w:rsidRPr="00E97E28">
              <w:rPr>
                <w:rFonts w:eastAsia="Times New Roman" w:cs="Arial"/>
                <w:color w:val="000000"/>
                <w:sz w:val="20"/>
                <w:szCs w:val="20"/>
                <w:lang w:eastAsia="sl-SI"/>
              </w:rPr>
              <w:t xml:space="preserve"> izbranega področja (Spot zoom)</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2.12</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Simultani real time </w:t>
            </w:r>
            <w:proofErr w:type="spellStart"/>
            <w:r w:rsidRPr="00E97E28">
              <w:rPr>
                <w:rFonts w:eastAsia="Times New Roman" w:cs="Arial"/>
                <w:color w:val="000000"/>
                <w:sz w:val="20"/>
                <w:szCs w:val="20"/>
                <w:lang w:eastAsia="sl-SI"/>
              </w:rPr>
              <w:t>triplex</w:t>
            </w:r>
            <w:proofErr w:type="spellEnd"/>
            <w:r w:rsidRPr="00E97E28">
              <w:rPr>
                <w:rFonts w:eastAsia="Times New Roman" w:cs="Arial"/>
                <w:color w:val="000000"/>
                <w:sz w:val="20"/>
                <w:szCs w:val="20"/>
                <w:lang w:eastAsia="sl-SI"/>
              </w:rPr>
              <w:t xml:space="preserve"> mode (z nespremenjeno velikostjo B mode slike) in možnostjo B mode slike nad </w:t>
            </w:r>
            <w:proofErr w:type="spellStart"/>
            <w:r w:rsidRPr="00E97E28">
              <w:rPr>
                <w:rFonts w:eastAsia="Times New Roman" w:cs="Arial"/>
                <w:color w:val="000000"/>
                <w:sz w:val="20"/>
                <w:szCs w:val="20"/>
                <w:lang w:eastAsia="sl-SI"/>
              </w:rPr>
              <w:t>doppler</w:t>
            </w:r>
            <w:proofErr w:type="spellEnd"/>
            <w:r w:rsidRPr="00E97E28">
              <w:rPr>
                <w:rFonts w:eastAsia="Times New Roman" w:cs="Arial"/>
                <w:color w:val="000000"/>
                <w:sz w:val="20"/>
                <w:szCs w:val="20"/>
                <w:lang w:eastAsia="sl-SI"/>
              </w:rPr>
              <w:t xml:space="preserve"> spektrom z različnimi razmerji</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2.13</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Retrospektivni spomin (</w:t>
            </w:r>
            <w:proofErr w:type="spellStart"/>
            <w:r w:rsidRPr="00E97E28">
              <w:rPr>
                <w:rFonts w:eastAsia="Times New Roman" w:cs="Arial"/>
                <w:color w:val="000000"/>
                <w:sz w:val="20"/>
                <w:szCs w:val="20"/>
                <w:lang w:eastAsia="sl-SI"/>
              </w:rPr>
              <w:t>cineloop</w:t>
            </w:r>
            <w:proofErr w:type="spellEnd"/>
            <w:r w:rsidRPr="00E97E28">
              <w:rPr>
                <w:rFonts w:eastAsia="Times New Roman" w:cs="Arial"/>
                <w:color w:val="000000"/>
                <w:sz w:val="20"/>
                <w:szCs w:val="20"/>
                <w:lang w:eastAsia="sl-SI"/>
              </w:rPr>
              <w:t>), B mode in M mode istočasno</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2.14</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Avtomatična meritev debeline stene Intime </w:t>
            </w:r>
            <w:proofErr w:type="spellStart"/>
            <w:r w:rsidRPr="00E97E28">
              <w:rPr>
                <w:rFonts w:eastAsia="Times New Roman" w:cs="Arial"/>
                <w:color w:val="000000"/>
                <w:sz w:val="20"/>
                <w:szCs w:val="20"/>
                <w:lang w:eastAsia="sl-SI"/>
              </w:rPr>
              <w:t>Media</w:t>
            </w:r>
            <w:proofErr w:type="spellEnd"/>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2.15</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Trapezoidni prikaz pri delu z linearnimi sondami </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2.16</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Avtomatska ''Real-time'' optimizacija 2D ultrazvočne slike</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2.17</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Avtomatska optimizacija Dopplerja z eno tipko</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9073" w:type="dxa"/>
            <w:gridSpan w:val="5"/>
            <w:shd w:val="clear" w:color="auto" w:fill="FABF8F" w:themeFill="accent6" w:themeFillTint="99"/>
          </w:tcPr>
          <w:p w:rsidR="003F3A82" w:rsidRPr="00E37340" w:rsidRDefault="003F3A82" w:rsidP="00CE095D">
            <w:pPr>
              <w:pStyle w:val="ListParagraph"/>
              <w:numPr>
                <w:ilvl w:val="0"/>
                <w:numId w:val="39"/>
              </w:numPr>
              <w:rPr>
                <w:rFonts w:eastAsia="Times New Roman" w:cs="Arial"/>
                <w:b/>
                <w:bCs/>
                <w:color w:val="000000"/>
                <w:sz w:val="20"/>
                <w:szCs w:val="20"/>
                <w:lang w:eastAsia="sl-SI"/>
              </w:rPr>
            </w:pPr>
            <w:bookmarkStart w:id="14" w:name="_Hlk63321838"/>
            <w:r w:rsidRPr="00E37340">
              <w:rPr>
                <w:rFonts w:eastAsia="Times New Roman" w:cs="Arial"/>
                <w:b/>
                <w:bCs/>
                <w:color w:val="000000"/>
                <w:sz w:val="20"/>
                <w:szCs w:val="20"/>
                <w:lang w:eastAsia="sl-SI"/>
              </w:rPr>
              <w:t>PROGRAMSKA OPREMA - SOFTWARE:</w:t>
            </w: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3.1</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Programska oprema za vrhunsko diferenciacijo posameznih tkiv v večjih globinah (simultano oddajanje dveh pulzov z različnima frekvencama; sprejemni signal vsebuje odboje seštevka in razlike teh dveh oddajnih frekvenc kot tudi njenih višjih </w:t>
            </w:r>
            <w:proofErr w:type="spellStart"/>
            <w:r w:rsidRPr="00E97E28">
              <w:rPr>
                <w:rFonts w:eastAsia="Times New Roman" w:cs="Arial"/>
                <w:color w:val="000000"/>
                <w:sz w:val="20"/>
                <w:szCs w:val="20"/>
                <w:lang w:eastAsia="sl-SI"/>
              </w:rPr>
              <w:t>harmonikov</w:t>
            </w:r>
            <w:proofErr w:type="spellEnd"/>
            <w:r w:rsidRPr="00E97E28">
              <w:rPr>
                <w:rFonts w:eastAsia="Times New Roman" w:cs="Arial"/>
                <w:color w:val="000000"/>
                <w:sz w:val="20"/>
                <w:szCs w:val="20"/>
                <w:lang w:eastAsia="sl-SI"/>
              </w:rPr>
              <w:t>)</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3.2</w:t>
            </w:r>
          </w:p>
        </w:tc>
        <w:bookmarkEnd w:id="14"/>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Programska oprema za prikaz majhnega ožilja z visokim osveževanjem barvne </w:t>
            </w:r>
            <w:r w:rsidRPr="00E97E28">
              <w:rPr>
                <w:rFonts w:eastAsia="Times New Roman" w:cs="Arial"/>
                <w:color w:val="000000"/>
                <w:sz w:val="20"/>
                <w:szCs w:val="20"/>
                <w:lang w:eastAsia="sl-SI"/>
              </w:rPr>
              <w:lastRenderedPageBreak/>
              <w:t xml:space="preserve">ultrazvočne slike, na osnovi </w:t>
            </w:r>
            <w:proofErr w:type="spellStart"/>
            <w:r w:rsidRPr="00E97E28">
              <w:rPr>
                <w:rFonts w:eastAsia="Times New Roman" w:cs="Arial"/>
                <w:color w:val="000000"/>
                <w:sz w:val="20"/>
                <w:szCs w:val="20"/>
                <w:lang w:eastAsia="sl-SI"/>
              </w:rPr>
              <w:t>dopplerja</w:t>
            </w:r>
            <w:proofErr w:type="spellEnd"/>
            <w:r w:rsidRPr="00E97E28">
              <w:rPr>
                <w:rFonts w:eastAsia="Times New Roman" w:cs="Arial"/>
                <w:color w:val="000000"/>
                <w:sz w:val="20"/>
                <w:szCs w:val="20"/>
                <w:lang w:eastAsia="sl-SI"/>
              </w:rPr>
              <w:t xml:space="preserve"> in s širokim DR – dinamičnim območjem, kot pri B-mode sliki </w:t>
            </w:r>
          </w:p>
        </w:tc>
        <w:tc>
          <w:tcPr>
            <w:tcW w:w="1276" w:type="dxa"/>
          </w:tcPr>
          <w:p w:rsidR="003F3A82" w:rsidRPr="00E37340" w:rsidRDefault="003F3A82" w:rsidP="00E37340">
            <w:pPr>
              <w:jc w:val="center"/>
              <w:rPr>
                <w:sz w:val="20"/>
                <w:szCs w:val="20"/>
              </w:rPr>
            </w:pPr>
            <w:r w:rsidRPr="00E37340">
              <w:rPr>
                <w:sz w:val="20"/>
                <w:szCs w:val="20"/>
              </w:rPr>
              <w:lastRenderedPageBreak/>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3.3</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Programska oprema za sestavljeni UZ prikaz – ''</w:t>
            </w:r>
            <w:proofErr w:type="spellStart"/>
            <w:r w:rsidRPr="00E97E28">
              <w:rPr>
                <w:rFonts w:eastAsia="Times New Roman" w:cs="Arial"/>
                <w:color w:val="000000"/>
                <w:sz w:val="20"/>
                <w:szCs w:val="20"/>
                <w:lang w:eastAsia="sl-SI"/>
              </w:rPr>
              <w:t>Compound</w:t>
            </w:r>
            <w:proofErr w:type="spellEnd"/>
            <w:r w:rsidRPr="00E97E28">
              <w:rPr>
                <w:rFonts w:eastAsia="Times New Roman" w:cs="Arial"/>
                <w:color w:val="000000"/>
                <w:sz w:val="20"/>
                <w:szCs w:val="20"/>
                <w:lang w:eastAsia="sl-SI"/>
              </w:rPr>
              <w:t xml:space="preserve"> </w:t>
            </w:r>
            <w:proofErr w:type="spellStart"/>
            <w:r w:rsidRPr="00E97E28">
              <w:rPr>
                <w:rFonts w:eastAsia="Times New Roman" w:cs="Arial"/>
                <w:color w:val="000000"/>
                <w:sz w:val="20"/>
                <w:szCs w:val="20"/>
                <w:lang w:eastAsia="sl-SI"/>
              </w:rPr>
              <w:t>Imaging</w:t>
            </w:r>
            <w:proofErr w:type="spellEnd"/>
            <w:r w:rsidRPr="00E97E28">
              <w:rPr>
                <w:rFonts w:eastAsia="Times New Roman" w:cs="Arial"/>
                <w:color w:val="000000"/>
                <w:sz w:val="20"/>
                <w:szCs w:val="20"/>
                <w:lang w:eastAsia="sl-SI"/>
              </w:rPr>
              <w:t xml:space="preserve">'', ki omogoča prikaz UZ slike s povečanim kontrastom in eliminacijo šuma, kar izboljša vizualizacijo prikaza </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3.4</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Programska oprema, ki omogoča detajlni prikaz tkiva v visoki ločljivosti, ostrenje robov tkiv ter odstranitev šumskih artefaktov, kar pomeni vrhunsko kvaliteto slike na vseh globinah</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r w:rsidRPr="00E97E28">
              <w:rPr>
                <w:rFonts w:eastAsia="Times New Roman" w:cs="Arial"/>
                <w:sz w:val="20"/>
                <w:szCs w:val="20"/>
                <w:lang w:eastAsia="sl-SI"/>
              </w:rPr>
              <w:t>3.5</w:t>
            </w: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 xml:space="preserve">Programska oprema – posebna </w:t>
            </w:r>
            <w:proofErr w:type="spellStart"/>
            <w:r w:rsidRPr="00E97E28">
              <w:rPr>
                <w:rFonts w:eastAsia="Times New Roman" w:cs="Arial"/>
                <w:sz w:val="20"/>
                <w:szCs w:val="20"/>
                <w:lang w:eastAsia="sl-SI"/>
              </w:rPr>
              <w:t>Dopplerska</w:t>
            </w:r>
            <w:proofErr w:type="spellEnd"/>
            <w:r w:rsidRPr="00E97E28">
              <w:rPr>
                <w:rFonts w:eastAsia="Times New Roman" w:cs="Arial"/>
                <w:sz w:val="20"/>
                <w:szCs w:val="20"/>
                <w:lang w:eastAsia="sl-SI"/>
              </w:rPr>
              <w:t xml:space="preserve"> tehnika za visoko občutljiv prikaz pretoka krvi (manj kot 1mm/sek.), </w:t>
            </w:r>
            <w:proofErr w:type="spellStart"/>
            <w:r w:rsidRPr="00E97E28">
              <w:rPr>
                <w:rFonts w:eastAsia="Times New Roman" w:cs="Arial"/>
                <w:sz w:val="20"/>
                <w:szCs w:val="20"/>
                <w:lang w:eastAsia="sl-SI"/>
              </w:rPr>
              <w:t>mikro</w:t>
            </w:r>
            <w:proofErr w:type="spellEnd"/>
            <w:r w:rsidRPr="00E97E28">
              <w:rPr>
                <w:rFonts w:eastAsia="Times New Roman" w:cs="Arial"/>
                <w:sz w:val="20"/>
                <w:szCs w:val="20"/>
                <w:lang w:eastAsia="sl-SI"/>
              </w:rPr>
              <w:t xml:space="preserve"> ožilja – posebno primerno pri pregledovanju – ocenjevanju cist in tumorjev.</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r w:rsidRPr="00E97E28">
              <w:rPr>
                <w:rFonts w:eastAsia="Times New Roman" w:cs="Arial"/>
                <w:sz w:val="20"/>
                <w:szCs w:val="20"/>
                <w:lang w:eastAsia="sl-SI"/>
              </w:rPr>
              <w:t>3.6</w:t>
            </w: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 xml:space="preserve">Tehnika mora omogočati črno-beli in barvni prikaz z visokim </w:t>
            </w:r>
            <w:proofErr w:type="spellStart"/>
            <w:r w:rsidRPr="00E97E28">
              <w:rPr>
                <w:rFonts w:eastAsia="Times New Roman" w:cs="Arial"/>
                <w:sz w:val="20"/>
                <w:szCs w:val="20"/>
                <w:lang w:eastAsia="sl-SI"/>
              </w:rPr>
              <w:t>frame-rate</w:t>
            </w:r>
            <w:proofErr w:type="spellEnd"/>
            <w:r w:rsidRPr="00E97E28">
              <w:rPr>
                <w:rFonts w:eastAsia="Times New Roman" w:cs="Arial"/>
                <w:sz w:val="20"/>
                <w:szCs w:val="20"/>
                <w:lang w:eastAsia="sl-SI"/>
              </w:rPr>
              <w:t xml:space="preserve"> vsaj do 60 slik na sekundo</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3.7</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Programska oprema za avtomatsko spreminjanje hitrosti širjenja ultrazvočnih valov glede na vrsto tkiva z eno tipko</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r w:rsidRPr="00E97E28">
              <w:rPr>
                <w:rFonts w:eastAsia="Times New Roman" w:cs="Arial"/>
                <w:sz w:val="20"/>
                <w:szCs w:val="20"/>
                <w:lang w:eastAsia="sl-SI"/>
              </w:rPr>
              <w:t>3.8</w:t>
            </w: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Programska oprema za prostoročni – ''</w:t>
            </w:r>
            <w:proofErr w:type="spellStart"/>
            <w:r w:rsidRPr="00E97E28">
              <w:rPr>
                <w:rFonts w:eastAsia="Times New Roman" w:cs="Arial"/>
                <w:sz w:val="20"/>
                <w:szCs w:val="20"/>
                <w:lang w:eastAsia="sl-SI"/>
              </w:rPr>
              <w:t>Freehand</w:t>
            </w:r>
            <w:proofErr w:type="spellEnd"/>
            <w:r w:rsidRPr="00E97E28">
              <w:rPr>
                <w:rFonts w:eastAsia="Times New Roman" w:cs="Arial"/>
                <w:sz w:val="20"/>
                <w:szCs w:val="20"/>
                <w:lang w:eastAsia="sl-SI"/>
              </w:rPr>
              <w:t>'' 3D prikaz – mora biti omogočena na vseh ponujenih ultrazvočnih sondah</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r w:rsidRPr="00E97E28">
              <w:rPr>
                <w:rFonts w:eastAsia="Times New Roman" w:cs="Arial"/>
                <w:sz w:val="20"/>
                <w:szCs w:val="20"/>
                <w:lang w:eastAsia="sl-SI"/>
              </w:rPr>
              <w:t>3.9</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sz w:val="20"/>
                <w:szCs w:val="20"/>
                <w:lang w:eastAsia="sl-SI"/>
              </w:rPr>
              <w:t xml:space="preserve">Programska oprema, ki pri delu </w:t>
            </w:r>
            <w:r w:rsidRPr="00E97E28">
              <w:rPr>
                <w:rFonts w:eastAsia="Times New Roman" w:cs="Arial"/>
                <w:color w:val="000000"/>
                <w:sz w:val="20"/>
                <w:szCs w:val="20"/>
                <w:lang w:eastAsia="sl-SI"/>
              </w:rPr>
              <w:t xml:space="preserve">z linearno sondo, oz. pri punkciji omogoča avtomatsko </w:t>
            </w:r>
            <w:proofErr w:type="spellStart"/>
            <w:r w:rsidRPr="00E97E28">
              <w:rPr>
                <w:rFonts w:eastAsia="Times New Roman" w:cs="Arial"/>
                <w:color w:val="000000"/>
                <w:sz w:val="20"/>
                <w:szCs w:val="20"/>
                <w:lang w:eastAsia="sl-SI"/>
              </w:rPr>
              <w:t>ojačanje</w:t>
            </w:r>
            <w:proofErr w:type="spellEnd"/>
            <w:r w:rsidRPr="00E97E28">
              <w:rPr>
                <w:rFonts w:eastAsia="Times New Roman" w:cs="Arial"/>
                <w:color w:val="000000"/>
                <w:sz w:val="20"/>
                <w:szCs w:val="20"/>
                <w:lang w:eastAsia="sl-SI"/>
              </w:rPr>
              <w:t xml:space="preserve"> igle, kar pomeni izboljšano vidljivost same igle in lažje delo s tanjšimi iglami </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3.10</w:t>
            </w: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color w:val="000000"/>
                <w:sz w:val="20"/>
                <w:szCs w:val="20"/>
                <w:lang w:eastAsia="sl-SI"/>
              </w:rPr>
              <w:t xml:space="preserve">Programska oprema za </w:t>
            </w:r>
            <w:proofErr w:type="spellStart"/>
            <w:r w:rsidRPr="00E97E28">
              <w:rPr>
                <w:rFonts w:eastAsia="Times New Roman" w:cs="Arial"/>
                <w:color w:val="000000"/>
                <w:sz w:val="20"/>
                <w:szCs w:val="20"/>
                <w:lang w:eastAsia="sl-SI"/>
              </w:rPr>
              <w:t>Strain</w:t>
            </w:r>
            <w:proofErr w:type="spellEnd"/>
            <w:r w:rsidRPr="00E97E28">
              <w:rPr>
                <w:rFonts w:eastAsia="Times New Roman" w:cs="Arial"/>
                <w:color w:val="000000"/>
                <w:sz w:val="20"/>
                <w:szCs w:val="20"/>
                <w:lang w:eastAsia="sl-SI"/>
              </w:rPr>
              <w:t xml:space="preserve"> </w:t>
            </w:r>
            <w:proofErr w:type="spellStart"/>
            <w:r w:rsidRPr="00E97E28">
              <w:rPr>
                <w:rFonts w:eastAsia="Times New Roman" w:cs="Arial"/>
                <w:color w:val="000000"/>
                <w:sz w:val="20"/>
                <w:szCs w:val="20"/>
                <w:lang w:eastAsia="sl-SI"/>
              </w:rPr>
              <w:t>elastografijo</w:t>
            </w:r>
            <w:proofErr w:type="spellEnd"/>
            <w:r w:rsidRPr="00E97E28">
              <w:rPr>
                <w:rFonts w:eastAsia="Times New Roman" w:cs="Arial"/>
                <w:color w:val="000000"/>
                <w:sz w:val="20"/>
                <w:szCs w:val="20"/>
                <w:lang w:eastAsia="sl-SI"/>
              </w:rPr>
              <w:t xml:space="preserve"> – </w:t>
            </w:r>
            <w:proofErr w:type="spellStart"/>
            <w:r w:rsidRPr="00E97E28">
              <w:rPr>
                <w:rFonts w:eastAsia="Times New Roman" w:cs="Arial"/>
                <w:color w:val="000000"/>
                <w:sz w:val="20"/>
                <w:szCs w:val="20"/>
                <w:lang w:eastAsia="sl-SI"/>
              </w:rPr>
              <w:t>raw</w:t>
            </w:r>
            <w:proofErr w:type="spellEnd"/>
            <w:r w:rsidRPr="00E97E28">
              <w:rPr>
                <w:rFonts w:eastAsia="Times New Roman" w:cs="Arial"/>
                <w:color w:val="000000"/>
                <w:sz w:val="20"/>
                <w:szCs w:val="20"/>
                <w:lang w:eastAsia="sl-SI"/>
              </w:rPr>
              <w:t xml:space="preserve"> data, z indikatorjem kvalitete pravilne amplitude kompresije </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3.11</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Programska oprema za </w:t>
            </w:r>
            <w:proofErr w:type="spellStart"/>
            <w:r w:rsidRPr="00E97E28">
              <w:rPr>
                <w:rFonts w:eastAsia="Times New Roman" w:cs="Arial"/>
                <w:color w:val="000000"/>
                <w:sz w:val="20"/>
                <w:szCs w:val="20"/>
                <w:lang w:eastAsia="sl-SI"/>
              </w:rPr>
              <w:t>Shearwave</w:t>
            </w:r>
            <w:proofErr w:type="spellEnd"/>
            <w:r w:rsidRPr="00E97E28">
              <w:rPr>
                <w:rFonts w:eastAsia="Times New Roman" w:cs="Arial"/>
                <w:color w:val="000000"/>
                <w:sz w:val="20"/>
                <w:szCs w:val="20"/>
                <w:lang w:eastAsia="sl-SI"/>
              </w:rPr>
              <w:t xml:space="preserve"> </w:t>
            </w:r>
            <w:proofErr w:type="spellStart"/>
            <w:r w:rsidRPr="00E97E28">
              <w:rPr>
                <w:rFonts w:eastAsia="Times New Roman" w:cs="Arial"/>
                <w:color w:val="000000"/>
                <w:sz w:val="20"/>
                <w:szCs w:val="20"/>
                <w:lang w:eastAsia="sl-SI"/>
              </w:rPr>
              <w:t>elastografijo</w:t>
            </w:r>
            <w:proofErr w:type="spellEnd"/>
            <w:r w:rsidRPr="00E97E28">
              <w:rPr>
                <w:rFonts w:eastAsia="Times New Roman" w:cs="Arial"/>
                <w:color w:val="000000"/>
                <w:sz w:val="20"/>
                <w:szCs w:val="20"/>
                <w:lang w:eastAsia="sl-SI"/>
              </w:rPr>
              <w:t>, enojen pulz ali več pulzov, prikaz žive slike med meritvijo. Meritev hitrosti, elastičnosti v kPa in časovni prikaz vala širjenja preko konture, ki jo opazujemo</w:t>
            </w:r>
            <w:r w:rsidRPr="00E97E28">
              <w:rPr>
                <w:rFonts w:eastAsia="Times New Roman" w:cs="Arial"/>
                <w:color w:val="FF0000"/>
                <w:sz w:val="20"/>
                <w:szCs w:val="20"/>
                <w:lang w:eastAsia="sl-SI"/>
              </w:rPr>
              <w:t xml:space="preserve">. </w:t>
            </w:r>
            <w:r w:rsidRPr="00E97E28">
              <w:rPr>
                <w:rFonts w:eastAsia="Times New Roman" w:cs="Arial"/>
                <w:color w:val="000000"/>
                <w:sz w:val="20"/>
                <w:szCs w:val="20"/>
                <w:lang w:eastAsia="sl-SI"/>
              </w:rPr>
              <w:t xml:space="preserve">Omogočeno mora biti tudi sledeče: naknadne meritve z RAW data, </w:t>
            </w:r>
            <w:proofErr w:type="spellStart"/>
            <w:r w:rsidRPr="00E97E28">
              <w:rPr>
                <w:rFonts w:eastAsia="Times New Roman" w:cs="Arial"/>
                <w:color w:val="000000"/>
                <w:sz w:val="20"/>
                <w:szCs w:val="20"/>
                <w:lang w:eastAsia="sl-SI"/>
              </w:rPr>
              <w:t>Quad</w:t>
            </w:r>
            <w:proofErr w:type="spellEnd"/>
            <w:r w:rsidRPr="00E97E28">
              <w:rPr>
                <w:rFonts w:eastAsia="Times New Roman" w:cs="Arial"/>
                <w:color w:val="000000"/>
                <w:sz w:val="20"/>
                <w:szCs w:val="20"/>
                <w:lang w:eastAsia="sl-SI"/>
              </w:rPr>
              <w:t xml:space="preserve"> </w:t>
            </w:r>
            <w:proofErr w:type="spellStart"/>
            <w:r w:rsidRPr="00E97E28">
              <w:rPr>
                <w:rFonts w:eastAsia="Times New Roman" w:cs="Arial"/>
                <w:color w:val="000000"/>
                <w:sz w:val="20"/>
                <w:szCs w:val="20"/>
                <w:lang w:eastAsia="sl-SI"/>
              </w:rPr>
              <w:t>view</w:t>
            </w:r>
            <w:proofErr w:type="spellEnd"/>
            <w:r w:rsidRPr="00E97E28">
              <w:rPr>
                <w:rFonts w:eastAsia="Times New Roman" w:cs="Arial"/>
                <w:color w:val="000000"/>
                <w:sz w:val="20"/>
                <w:szCs w:val="20"/>
                <w:lang w:eastAsia="sl-SI"/>
              </w:rPr>
              <w:t xml:space="preserve"> prikaz in avtomatska evaluacija področja, ki se uporablja za izračun elastičnosti.</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3.12</w:t>
            </w:r>
          </w:p>
        </w:tc>
        <w:tc>
          <w:tcPr>
            <w:tcW w:w="4252" w:type="dxa"/>
            <w:gridSpan w:val="2"/>
          </w:tcPr>
          <w:p w:rsidR="003F3A82" w:rsidRPr="00E97E28" w:rsidRDefault="003F3A82" w:rsidP="003F3A82">
            <w:pPr>
              <w:rPr>
                <w:rFonts w:eastAsia="Times New Roman" w:cs="Arial"/>
                <w:color w:val="FF0000"/>
                <w:sz w:val="20"/>
                <w:szCs w:val="20"/>
                <w:lang w:eastAsia="sl-SI"/>
              </w:rPr>
            </w:pPr>
            <w:r w:rsidRPr="00E97E28">
              <w:rPr>
                <w:rFonts w:eastAsia="Times New Roman" w:cs="Arial"/>
                <w:color w:val="000000"/>
                <w:sz w:val="20"/>
                <w:szCs w:val="20"/>
                <w:lang w:eastAsia="sl-SI"/>
              </w:rPr>
              <w:t xml:space="preserve">Programska oprema za kvantifikacijo </w:t>
            </w:r>
            <w:proofErr w:type="spellStart"/>
            <w:r w:rsidRPr="00E97E28">
              <w:rPr>
                <w:rFonts w:eastAsia="Times New Roman" w:cs="Arial"/>
                <w:color w:val="000000"/>
                <w:sz w:val="20"/>
                <w:szCs w:val="20"/>
                <w:lang w:eastAsia="sl-SI"/>
              </w:rPr>
              <w:t>atenuacije</w:t>
            </w:r>
            <w:proofErr w:type="spellEnd"/>
            <w:r w:rsidRPr="00E97E28">
              <w:rPr>
                <w:rFonts w:eastAsia="Times New Roman" w:cs="Arial"/>
                <w:color w:val="000000"/>
                <w:sz w:val="20"/>
                <w:szCs w:val="20"/>
                <w:lang w:eastAsia="sl-SI"/>
              </w:rPr>
              <w:t xml:space="preserve"> tkiva jeter – za kvantifikacijo </w:t>
            </w:r>
            <w:proofErr w:type="spellStart"/>
            <w:r w:rsidRPr="00E97E28">
              <w:rPr>
                <w:rFonts w:eastAsia="Times New Roman" w:cs="Arial"/>
                <w:color w:val="000000"/>
                <w:sz w:val="20"/>
                <w:szCs w:val="20"/>
                <w:lang w:eastAsia="sl-SI"/>
              </w:rPr>
              <w:t>steatoze</w:t>
            </w:r>
            <w:proofErr w:type="spellEnd"/>
            <w:r w:rsidRPr="00E97E28">
              <w:rPr>
                <w:rFonts w:eastAsia="Times New Roman" w:cs="Arial"/>
                <w:color w:val="000000"/>
                <w:sz w:val="20"/>
                <w:szCs w:val="20"/>
                <w:lang w:eastAsia="sl-SI"/>
              </w:rPr>
              <w:t xml:space="preserve"> jeter</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3.13</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 xml:space="preserve">Programska oprema – tehnika, ki omogoča prikaz trdote – togosti in konsistence samega tkiva jeter, kar omogoča lažjo in hitrejšo diagnostiko jeter </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r w:rsidRPr="00E97E28">
              <w:rPr>
                <w:rFonts w:eastAsia="Times New Roman" w:cs="Arial"/>
                <w:sz w:val="20"/>
                <w:szCs w:val="20"/>
                <w:lang w:eastAsia="sl-SI"/>
              </w:rPr>
              <w:t>3.14</w:t>
            </w: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 xml:space="preserve">Programska opremo za delo s kontrastnimi sredstvi, Hi, </w:t>
            </w:r>
            <w:proofErr w:type="spellStart"/>
            <w:r w:rsidRPr="00E97E28">
              <w:rPr>
                <w:rFonts w:eastAsia="Times New Roman" w:cs="Arial"/>
                <w:sz w:val="20"/>
                <w:szCs w:val="20"/>
                <w:lang w:eastAsia="sl-SI"/>
              </w:rPr>
              <w:t>Low</w:t>
            </w:r>
            <w:proofErr w:type="spellEnd"/>
            <w:r w:rsidRPr="00E97E28">
              <w:rPr>
                <w:rFonts w:eastAsia="Times New Roman" w:cs="Arial"/>
                <w:sz w:val="20"/>
                <w:szCs w:val="20"/>
                <w:lang w:eastAsia="sl-SI"/>
              </w:rPr>
              <w:t xml:space="preserve">, Mi </w:t>
            </w:r>
            <w:proofErr w:type="spellStart"/>
            <w:r w:rsidRPr="00E97E28">
              <w:rPr>
                <w:rFonts w:eastAsia="Times New Roman" w:cs="Arial"/>
                <w:sz w:val="20"/>
                <w:szCs w:val="20"/>
                <w:lang w:eastAsia="sl-SI"/>
              </w:rPr>
              <w:t>index</w:t>
            </w:r>
            <w:proofErr w:type="spellEnd"/>
            <w:r w:rsidRPr="00E97E28">
              <w:rPr>
                <w:rFonts w:eastAsia="Times New Roman" w:cs="Arial"/>
                <w:sz w:val="20"/>
                <w:szCs w:val="20"/>
                <w:lang w:eastAsia="sl-SI"/>
              </w:rPr>
              <w:t xml:space="preserve"> – </w:t>
            </w:r>
            <w:proofErr w:type="spellStart"/>
            <w:r w:rsidRPr="00E97E28">
              <w:rPr>
                <w:rFonts w:eastAsia="Times New Roman" w:cs="Arial"/>
                <w:sz w:val="20"/>
                <w:szCs w:val="20"/>
                <w:lang w:eastAsia="sl-SI"/>
              </w:rPr>
              <w:t>obojesmerni</w:t>
            </w:r>
            <w:proofErr w:type="spellEnd"/>
            <w:r w:rsidRPr="00E97E28">
              <w:rPr>
                <w:rFonts w:eastAsia="Times New Roman" w:cs="Arial"/>
                <w:sz w:val="20"/>
                <w:szCs w:val="20"/>
                <w:lang w:eastAsia="sl-SI"/>
              </w:rPr>
              <w:t xml:space="preserve"> pretok v realnem času v kombinaciji s </w:t>
            </w:r>
            <w:proofErr w:type="spellStart"/>
            <w:r w:rsidRPr="00E97E28">
              <w:rPr>
                <w:rFonts w:eastAsia="Times New Roman" w:cs="Arial"/>
                <w:sz w:val="20"/>
                <w:szCs w:val="20"/>
                <w:lang w:eastAsia="sl-SI"/>
              </w:rPr>
              <w:t>parenhimsko</w:t>
            </w:r>
            <w:proofErr w:type="spellEnd"/>
            <w:r w:rsidRPr="00E97E28">
              <w:rPr>
                <w:rFonts w:eastAsia="Times New Roman" w:cs="Arial"/>
                <w:sz w:val="20"/>
                <w:szCs w:val="20"/>
                <w:lang w:eastAsia="sl-SI"/>
              </w:rPr>
              <w:t xml:space="preserve"> </w:t>
            </w:r>
            <w:proofErr w:type="spellStart"/>
            <w:r w:rsidRPr="00E97E28">
              <w:rPr>
                <w:rFonts w:eastAsia="Times New Roman" w:cs="Arial"/>
                <w:sz w:val="20"/>
                <w:szCs w:val="20"/>
                <w:lang w:eastAsia="sl-SI"/>
              </w:rPr>
              <w:t>perfuzijo</w:t>
            </w:r>
            <w:proofErr w:type="spellEnd"/>
            <w:r w:rsidRPr="00E97E28">
              <w:rPr>
                <w:rFonts w:eastAsia="Times New Roman" w:cs="Arial"/>
                <w:sz w:val="20"/>
                <w:szCs w:val="20"/>
                <w:lang w:eastAsia="sl-SI"/>
              </w:rPr>
              <w:t xml:space="preserve">, </w:t>
            </w:r>
            <w:proofErr w:type="spellStart"/>
            <w:r w:rsidRPr="00E97E28">
              <w:rPr>
                <w:rFonts w:eastAsia="Times New Roman" w:cs="Arial"/>
                <w:sz w:val="20"/>
                <w:szCs w:val="20"/>
                <w:lang w:eastAsia="sl-SI"/>
              </w:rPr>
              <w:t>mikro</w:t>
            </w:r>
            <w:proofErr w:type="spellEnd"/>
            <w:r w:rsidRPr="00E97E28">
              <w:rPr>
                <w:rFonts w:eastAsia="Times New Roman" w:cs="Arial"/>
                <w:sz w:val="20"/>
                <w:szCs w:val="20"/>
                <w:lang w:eastAsia="sl-SI"/>
              </w:rPr>
              <w:t xml:space="preserve"> </w:t>
            </w:r>
            <w:proofErr w:type="spellStart"/>
            <w:r w:rsidRPr="00E97E28">
              <w:rPr>
                <w:rFonts w:eastAsia="Times New Roman" w:cs="Arial"/>
                <w:sz w:val="20"/>
                <w:szCs w:val="20"/>
                <w:lang w:eastAsia="sl-SI"/>
              </w:rPr>
              <w:t>flow</w:t>
            </w:r>
            <w:proofErr w:type="spellEnd"/>
            <w:r w:rsidRPr="00E97E28">
              <w:rPr>
                <w:rFonts w:eastAsia="Times New Roman" w:cs="Arial"/>
                <w:sz w:val="20"/>
                <w:szCs w:val="20"/>
                <w:lang w:eastAsia="sl-SI"/>
              </w:rPr>
              <w:t xml:space="preserve"> </w:t>
            </w:r>
            <w:proofErr w:type="spellStart"/>
            <w:r w:rsidRPr="00E97E28">
              <w:rPr>
                <w:rFonts w:eastAsia="Times New Roman" w:cs="Arial"/>
                <w:sz w:val="20"/>
                <w:szCs w:val="20"/>
                <w:lang w:eastAsia="sl-SI"/>
              </w:rPr>
              <w:t>imaging</w:t>
            </w:r>
            <w:proofErr w:type="spellEnd"/>
            <w:r w:rsidRPr="00E97E28">
              <w:rPr>
                <w:rFonts w:eastAsia="Times New Roman" w:cs="Arial"/>
                <w:sz w:val="20"/>
                <w:szCs w:val="20"/>
                <w:lang w:eastAsia="sl-SI"/>
              </w:rPr>
              <w:t xml:space="preserve">. Omogočati mora tudi detekcijo nizkih pretokov ter tudi </w:t>
            </w:r>
            <w:proofErr w:type="spellStart"/>
            <w:r w:rsidRPr="00E97E28">
              <w:rPr>
                <w:rFonts w:eastAsia="Times New Roman" w:cs="Arial"/>
                <w:sz w:val="20"/>
                <w:szCs w:val="20"/>
                <w:lang w:eastAsia="sl-SI"/>
              </w:rPr>
              <w:t>Quad</w:t>
            </w:r>
            <w:proofErr w:type="spellEnd"/>
            <w:r w:rsidRPr="00E97E28">
              <w:rPr>
                <w:rFonts w:eastAsia="Times New Roman" w:cs="Arial"/>
                <w:sz w:val="20"/>
                <w:szCs w:val="20"/>
                <w:lang w:eastAsia="sl-SI"/>
              </w:rPr>
              <w:t xml:space="preserve"> </w:t>
            </w:r>
            <w:proofErr w:type="spellStart"/>
            <w:r w:rsidRPr="00E97E28">
              <w:rPr>
                <w:rFonts w:eastAsia="Times New Roman" w:cs="Arial"/>
                <w:sz w:val="20"/>
                <w:szCs w:val="20"/>
                <w:lang w:eastAsia="sl-SI"/>
              </w:rPr>
              <w:t>view</w:t>
            </w:r>
            <w:proofErr w:type="spellEnd"/>
            <w:r w:rsidRPr="00E97E28">
              <w:rPr>
                <w:rFonts w:eastAsia="Times New Roman" w:cs="Arial"/>
                <w:sz w:val="20"/>
                <w:szCs w:val="20"/>
                <w:lang w:eastAsia="sl-SI"/>
              </w:rPr>
              <w:t xml:space="preserve"> prikaz</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3.15</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Programska oprema za kvantifikacijo kontrastov</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3.16</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Programska oprema – integriran sistem umetne inteligence (AI-</w:t>
            </w:r>
            <w:proofErr w:type="spellStart"/>
            <w:r w:rsidRPr="00E97E28">
              <w:rPr>
                <w:rFonts w:eastAsia="Times New Roman" w:cs="Arial"/>
                <w:color w:val="000000"/>
                <w:sz w:val="20"/>
                <w:szCs w:val="20"/>
                <w:lang w:eastAsia="sl-SI"/>
              </w:rPr>
              <w:t>assisted</w:t>
            </w:r>
            <w:proofErr w:type="spellEnd"/>
            <w:r w:rsidRPr="00E97E28">
              <w:rPr>
                <w:rFonts w:eastAsia="Times New Roman" w:cs="Arial"/>
                <w:color w:val="000000"/>
                <w:sz w:val="20"/>
                <w:szCs w:val="20"/>
                <w:lang w:eastAsia="sl-SI"/>
              </w:rPr>
              <w:t xml:space="preserve"> </w:t>
            </w:r>
            <w:proofErr w:type="spellStart"/>
            <w:r w:rsidRPr="00E97E28">
              <w:rPr>
                <w:rFonts w:eastAsia="Times New Roman" w:cs="Arial"/>
                <w:color w:val="000000"/>
                <w:sz w:val="20"/>
                <w:szCs w:val="20"/>
                <w:lang w:eastAsia="sl-SI"/>
              </w:rPr>
              <w:t>Imaging</w:t>
            </w:r>
            <w:proofErr w:type="spellEnd"/>
            <w:r w:rsidRPr="00E97E28">
              <w:rPr>
                <w:rFonts w:eastAsia="Times New Roman" w:cs="Arial"/>
                <w:color w:val="000000"/>
                <w:sz w:val="20"/>
                <w:szCs w:val="20"/>
                <w:lang w:eastAsia="sl-SI"/>
              </w:rPr>
              <w:t>) za enostavnejšo in hitrejše delo z UZ aparaturo</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r w:rsidRPr="00E97E28">
              <w:rPr>
                <w:rFonts w:eastAsia="Times New Roman" w:cs="Arial"/>
                <w:sz w:val="20"/>
                <w:szCs w:val="20"/>
                <w:lang w:eastAsia="sl-SI"/>
              </w:rPr>
              <w:lastRenderedPageBreak/>
              <w:t>3.17</w:t>
            </w: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 xml:space="preserve">Sistem, ki omogoča sinhronizacijo zajetih volumnov iz CT/MRI naprave z živo ultrazvočno sliko ter simultani prikaz obeh na monitorju in UZ punkcijo. </w:t>
            </w:r>
            <w:r w:rsidRPr="00E97E28">
              <w:rPr>
                <w:rFonts w:eastAsia="Times New Roman" w:cs="Arial"/>
                <w:color w:val="000000"/>
                <w:sz w:val="20"/>
                <w:szCs w:val="20"/>
                <w:lang w:eastAsia="sl-SI"/>
              </w:rPr>
              <w:t xml:space="preserve">Funkcija mora omogočati tudi </w:t>
            </w:r>
            <w:proofErr w:type="spellStart"/>
            <w:r w:rsidRPr="00E97E28">
              <w:rPr>
                <w:rFonts w:eastAsia="Times New Roman" w:cs="Arial"/>
                <w:color w:val="000000"/>
                <w:sz w:val="20"/>
                <w:szCs w:val="20"/>
                <w:lang w:eastAsia="sl-SI"/>
              </w:rPr>
              <w:t>Quad</w:t>
            </w:r>
            <w:proofErr w:type="spellEnd"/>
            <w:r w:rsidRPr="00E97E28">
              <w:rPr>
                <w:rFonts w:eastAsia="Times New Roman" w:cs="Arial"/>
                <w:color w:val="000000"/>
                <w:sz w:val="20"/>
                <w:szCs w:val="20"/>
                <w:lang w:eastAsia="sl-SI"/>
              </w:rPr>
              <w:t xml:space="preserve"> </w:t>
            </w:r>
            <w:proofErr w:type="spellStart"/>
            <w:r w:rsidRPr="00E97E28">
              <w:rPr>
                <w:rFonts w:eastAsia="Times New Roman" w:cs="Arial"/>
                <w:color w:val="000000"/>
                <w:sz w:val="20"/>
                <w:szCs w:val="20"/>
                <w:lang w:eastAsia="sl-SI"/>
              </w:rPr>
              <w:t>view</w:t>
            </w:r>
            <w:proofErr w:type="spellEnd"/>
            <w:r w:rsidRPr="00E97E28">
              <w:rPr>
                <w:rFonts w:eastAsia="Times New Roman" w:cs="Arial"/>
                <w:color w:val="000000"/>
                <w:sz w:val="20"/>
                <w:szCs w:val="20"/>
                <w:lang w:eastAsia="sl-SI"/>
              </w:rPr>
              <w:t xml:space="preserve"> prikaz</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color w:val="000000"/>
                <w:sz w:val="20"/>
                <w:szCs w:val="20"/>
                <w:lang w:eastAsia="sl-SI"/>
              </w:rPr>
            </w:pPr>
            <w:r w:rsidRPr="00E97E28">
              <w:rPr>
                <w:rFonts w:eastAsia="Times New Roman" w:cs="Arial"/>
                <w:color w:val="000000"/>
                <w:sz w:val="20"/>
                <w:szCs w:val="20"/>
                <w:lang w:eastAsia="sl-SI"/>
              </w:rPr>
              <w:t>3.18</w:t>
            </w:r>
          </w:p>
        </w:tc>
        <w:tc>
          <w:tcPr>
            <w:tcW w:w="4252" w:type="dxa"/>
            <w:gridSpan w:val="2"/>
          </w:tcPr>
          <w:p w:rsidR="003F3A82" w:rsidRPr="00E97E28" w:rsidRDefault="003F3A82" w:rsidP="003F3A82">
            <w:pPr>
              <w:rPr>
                <w:rFonts w:eastAsia="Times New Roman" w:cs="Arial"/>
                <w:color w:val="000000"/>
                <w:sz w:val="20"/>
                <w:szCs w:val="20"/>
                <w:lang w:eastAsia="sl-SI"/>
              </w:rPr>
            </w:pPr>
            <w:r w:rsidRPr="00E97E28">
              <w:rPr>
                <w:rFonts w:eastAsia="Times New Roman" w:cs="Arial"/>
                <w:color w:val="000000"/>
                <w:sz w:val="20"/>
                <w:szCs w:val="20"/>
                <w:lang w:eastAsia="sl-SI"/>
              </w:rPr>
              <w:t>Programska oprema za navigacijo punkcijske igle ali pištole, z možnostjo istočasne navigacije do treh igel</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9073" w:type="dxa"/>
            <w:gridSpan w:val="5"/>
            <w:shd w:val="clear" w:color="auto" w:fill="FABF8F" w:themeFill="accent6" w:themeFillTint="99"/>
          </w:tcPr>
          <w:p w:rsidR="003F3A82" w:rsidRPr="00E37340" w:rsidRDefault="00CE095D" w:rsidP="00CE095D">
            <w:pPr>
              <w:pStyle w:val="ListParagraph"/>
              <w:numPr>
                <w:ilvl w:val="0"/>
                <w:numId w:val="39"/>
              </w:numPr>
              <w:rPr>
                <w:rFonts w:eastAsia="Times New Roman" w:cs="Arial"/>
                <w:b/>
                <w:bCs/>
                <w:color w:val="000000"/>
                <w:sz w:val="20"/>
                <w:szCs w:val="20"/>
                <w:lang w:eastAsia="sl-SI"/>
              </w:rPr>
            </w:pPr>
            <w:r>
              <w:rPr>
                <w:rFonts w:eastAsia="Times New Roman" w:cs="Arial"/>
                <w:b/>
                <w:bCs/>
                <w:color w:val="000000"/>
                <w:sz w:val="20"/>
                <w:szCs w:val="20"/>
                <w:lang w:eastAsia="sl-SI"/>
              </w:rPr>
              <w:t>ARHIVIRANJE</w:t>
            </w:r>
          </w:p>
        </w:tc>
      </w:tr>
      <w:tr w:rsidR="003F3A82" w:rsidRPr="00E97E28" w:rsidTr="00552F71">
        <w:trPr>
          <w:trHeight w:val="1575"/>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4.1</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eastAsia="sl-SI"/>
              </w:rPr>
              <w:t>Shranjevanje surovih (</w:t>
            </w:r>
            <w:proofErr w:type="spellStart"/>
            <w:r w:rsidRPr="00E97E28">
              <w:rPr>
                <w:rFonts w:eastAsia="Times New Roman" w:cs="Arial"/>
                <w:color w:val="000000"/>
                <w:sz w:val="20"/>
                <w:szCs w:val="20"/>
                <w:lang w:eastAsia="sl-SI"/>
              </w:rPr>
              <w:t>Raw</w:t>
            </w:r>
            <w:proofErr w:type="spellEnd"/>
            <w:r w:rsidRPr="00E97E28">
              <w:rPr>
                <w:rFonts w:eastAsia="Times New Roman" w:cs="Arial"/>
                <w:color w:val="000000"/>
                <w:sz w:val="20"/>
                <w:szCs w:val="20"/>
                <w:lang w:eastAsia="sl-SI"/>
              </w:rPr>
              <w:t xml:space="preserve"> data) ultrazvočnih podatkov na različne spominske medije in interni slikovni arhiv na trdem disku (kapacitete vsaj 1T) ali zunanji trdi disk s kapaciteto do 6TB - USB 3.0 (vsaj 7200rpm) ter možnost kasnejše obdelave osnovnih parametrov, kot npr. 2D slike in izvedba meritev </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630"/>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4.2</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eastAsia="sl-SI"/>
              </w:rPr>
              <w:t>USB izhod – najmanj 5x, za shranjevanje slik na zunanje spominske medije, od tega vsaj 1x USB 3.0</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630"/>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4.3</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eastAsia="sl-SI"/>
              </w:rPr>
              <w:t>HDMI izhod (digitalni video) za priklop zunanjega dodatnega monitorja</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945"/>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4.4</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eastAsia="sl-SI"/>
              </w:rPr>
              <w:t>Polna DICOM komunikacija, ki mora omogočati shranjevanje slik, tiskanje, prenos delovne liste naročenih pacientov na aparat in ogled slik iz PACS sistema:</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shd w:val="clear" w:color="auto" w:fill="FDE9D9" w:themeFill="accent6" w:themeFillTint="33"/>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4.5.1</w:t>
            </w:r>
          </w:p>
        </w:tc>
        <w:tc>
          <w:tcPr>
            <w:tcW w:w="4252" w:type="dxa"/>
            <w:gridSpan w:val="2"/>
            <w:shd w:val="clear" w:color="auto" w:fill="FDE9D9" w:themeFill="accent6" w:themeFillTint="33"/>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eastAsia="sl-SI"/>
              </w:rPr>
              <w:t xml:space="preserve">DICOM data </w:t>
            </w:r>
            <w:proofErr w:type="spellStart"/>
            <w:r w:rsidRPr="00E97E28">
              <w:rPr>
                <w:rFonts w:eastAsia="Times New Roman" w:cs="Arial"/>
                <w:color w:val="000000"/>
                <w:sz w:val="20"/>
                <w:szCs w:val="20"/>
                <w:lang w:eastAsia="sl-SI"/>
              </w:rPr>
              <w:t>type</w:t>
            </w:r>
            <w:proofErr w:type="spellEnd"/>
            <w:r w:rsidRPr="00E97E28">
              <w:rPr>
                <w:rFonts w:eastAsia="Times New Roman" w:cs="Arial"/>
                <w:color w:val="000000"/>
                <w:sz w:val="20"/>
                <w:szCs w:val="20"/>
                <w:lang w:eastAsia="sl-SI"/>
              </w:rPr>
              <w:t>:</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4.5.1.1</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eastAsia="sl-SI"/>
              </w:rPr>
              <w:t>US image (</w:t>
            </w:r>
            <w:proofErr w:type="spellStart"/>
            <w:r w:rsidRPr="00E97E28">
              <w:rPr>
                <w:rFonts w:eastAsia="Times New Roman" w:cs="Arial"/>
                <w:color w:val="000000"/>
                <w:sz w:val="20"/>
                <w:szCs w:val="20"/>
                <w:lang w:eastAsia="sl-SI"/>
              </w:rPr>
              <w:t>still</w:t>
            </w:r>
            <w:proofErr w:type="spellEnd"/>
            <w:r w:rsidRPr="00E97E28">
              <w:rPr>
                <w:rFonts w:eastAsia="Times New Roman" w:cs="Arial"/>
                <w:color w:val="000000"/>
                <w:sz w:val="20"/>
                <w:szCs w:val="20"/>
                <w:lang w:eastAsia="sl-SI"/>
              </w:rPr>
              <w:t xml:space="preserve"> image)</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4.5.1.2</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eastAsia="sl-SI"/>
              </w:rPr>
              <w:t xml:space="preserve">US </w:t>
            </w:r>
            <w:proofErr w:type="spellStart"/>
            <w:r w:rsidRPr="00E97E28">
              <w:rPr>
                <w:rFonts w:eastAsia="Times New Roman" w:cs="Arial"/>
                <w:color w:val="000000"/>
                <w:sz w:val="20"/>
                <w:szCs w:val="20"/>
                <w:lang w:eastAsia="sl-SI"/>
              </w:rPr>
              <w:t>Multi</w:t>
            </w:r>
            <w:proofErr w:type="spellEnd"/>
            <w:r w:rsidRPr="00E97E28">
              <w:rPr>
                <w:rFonts w:eastAsia="Times New Roman" w:cs="Arial"/>
                <w:color w:val="000000"/>
                <w:sz w:val="20"/>
                <w:szCs w:val="20"/>
                <w:lang w:eastAsia="sl-SI"/>
              </w:rPr>
              <w:t xml:space="preserve"> Frame (</w:t>
            </w:r>
            <w:proofErr w:type="spellStart"/>
            <w:r w:rsidRPr="00E97E28">
              <w:rPr>
                <w:rFonts w:eastAsia="Times New Roman" w:cs="Arial"/>
                <w:color w:val="000000"/>
                <w:sz w:val="20"/>
                <w:szCs w:val="20"/>
                <w:lang w:eastAsia="sl-SI"/>
              </w:rPr>
              <w:t>dynamic</w:t>
            </w:r>
            <w:proofErr w:type="spellEnd"/>
            <w:r w:rsidRPr="00E97E28">
              <w:rPr>
                <w:rFonts w:eastAsia="Times New Roman" w:cs="Arial"/>
                <w:color w:val="000000"/>
                <w:sz w:val="20"/>
                <w:szCs w:val="20"/>
                <w:lang w:eastAsia="sl-SI"/>
              </w:rPr>
              <w:t xml:space="preserve"> image)</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4.5.1.3</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eastAsia="sl-SI"/>
              </w:rPr>
              <w:t>SC image (</w:t>
            </w:r>
            <w:proofErr w:type="spellStart"/>
            <w:r w:rsidRPr="00E97E28">
              <w:rPr>
                <w:rFonts w:eastAsia="Times New Roman" w:cs="Arial"/>
                <w:color w:val="000000"/>
                <w:sz w:val="20"/>
                <w:szCs w:val="20"/>
                <w:lang w:eastAsia="sl-SI"/>
              </w:rPr>
              <w:t>storage</w:t>
            </w:r>
            <w:proofErr w:type="spellEnd"/>
            <w:r w:rsidRPr="00E97E28">
              <w:rPr>
                <w:rFonts w:eastAsia="Times New Roman" w:cs="Arial"/>
                <w:color w:val="000000"/>
                <w:sz w:val="20"/>
                <w:szCs w:val="20"/>
                <w:lang w:eastAsia="sl-SI"/>
              </w:rPr>
              <w:t xml:space="preserve"> in a separate file)</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4.5.1.4</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proofErr w:type="spellStart"/>
            <w:r w:rsidRPr="00E97E28">
              <w:rPr>
                <w:rFonts w:eastAsia="Times New Roman" w:cs="Arial"/>
                <w:color w:val="000000"/>
                <w:sz w:val="20"/>
                <w:szCs w:val="20"/>
                <w:lang w:eastAsia="sl-SI"/>
              </w:rPr>
              <w:t>Enhanced</w:t>
            </w:r>
            <w:proofErr w:type="spellEnd"/>
            <w:r w:rsidRPr="00E97E28">
              <w:rPr>
                <w:rFonts w:eastAsia="Times New Roman" w:cs="Arial"/>
                <w:color w:val="000000"/>
                <w:sz w:val="20"/>
                <w:szCs w:val="20"/>
                <w:lang w:eastAsia="sl-SI"/>
              </w:rPr>
              <w:t xml:space="preserve"> US </w:t>
            </w:r>
            <w:proofErr w:type="spellStart"/>
            <w:r w:rsidRPr="00E97E28">
              <w:rPr>
                <w:rFonts w:eastAsia="Times New Roman" w:cs="Arial"/>
                <w:color w:val="000000"/>
                <w:sz w:val="20"/>
                <w:szCs w:val="20"/>
                <w:lang w:eastAsia="sl-SI"/>
              </w:rPr>
              <w:t>Volume</w:t>
            </w:r>
            <w:proofErr w:type="spellEnd"/>
            <w:r w:rsidRPr="00E97E28">
              <w:rPr>
                <w:rFonts w:eastAsia="Times New Roman" w:cs="Arial"/>
                <w:color w:val="000000"/>
                <w:sz w:val="20"/>
                <w:szCs w:val="20"/>
                <w:lang w:eastAsia="sl-SI"/>
              </w:rPr>
              <w:t xml:space="preserve"> (</w:t>
            </w:r>
            <w:proofErr w:type="spellStart"/>
            <w:r w:rsidRPr="00E97E28">
              <w:rPr>
                <w:rFonts w:eastAsia="Times New Roman" w:cs="Arial"/>
                <w:color w:val="000000"/>
                <w:sz w:val="20"/>
                <w:szCs w:val="20"/>
                <w:lang w:eastAsia="sl-SI"/>
              </w:rPr>
              <w:t>Volume</w:t>
            </w:r>
            <w:proofErr w:type="spellEnd"/>
            <w:r w:rsidRPr="00E97E28">
              <w:rPr>
                <w:rFonts w:eastAsia="Times New Roman" w:cs="Arial"/>
                <w:color w:val="000000"/>
                <w:sz w:val="20"/>
                <w:szCs w:val="20"/>
                <w:lang w:eastAsia="sl-SI"/>
              </w:rPr>
              <w:t xml:space="preserve"> data image)</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4.5.1.5</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proofErr w:type="spellStart"/>
            <w:r w:rsidRPr="00E97E28">
              <w:rPr>
                <w:rFonts w:eastAsia="Times New Roman" w:cs="Arial"/>
                <w:color w:val="000000"/>
                <w:sz w:val="20"/>
                <w:szCs w:val="20"/>
                <w:lang w:eastAsia="sl-SI"/>
              </w:rPr>
              <w:t>Structured</w:t>
            </w:r>
            <w:proofErr w:type="spellEnd"/>
            <w:r w:rsidRPr="00E97E28">
              <w:rPr>
                <w:rFonts w:eastAsia="Times New Roman" w:cs="Arial"/>
                <w:color w:val="000000"/>
                <w:sz w:val="20"/>
                <w:szCs w:val="20"/>
                <w:lang w:eastAsia="sl-SI"/>
              </w:rPr>
              <w:t xml:space="preserve"> </w:t>
            </w:r>
            <w:proofErr w:type="spellStart"/>
            <w:r w:rsidRPr="00E97E28">
              <w:rPr>
                <w:rFonts w:eastAsia="Times New Roman" w:cs="Arial"/>
                <w:color w:val="000000"/>
                <w:sz w:val="20"/>
                <w:szCs w:val="20"/>
                <w:lang w:eastAsia="sl-SI"/>
              </w:rPr>
              <w:t>Report</w:t>
            </w:r>
            <w:proofErr w:type="spellEnd"/>
            <w:r w:rsidRPr="00E97E28">
              <w:rPr>
                <w:rFonts w:eastAsia="Times New Roman" w:cs="Arial"/>
                <w:color w:val="000000"/>
                <w:sz w:val="20"/>
                <w:szCs w:val="20"/>
                <w:lang w:eastAsia="sl-SI"/>
              </w:rPr>
              <w:t xml:space="preserve"> (</w:t>
            </w:r>
            <w:proofErr w:type="spellStart"/>
            <w:r w:rsidRPr="00E97E28">
              <w:rPr>
                <w:rFonts w:eastAsia="Times New Roman" w:cs="Arial"/>
                <w:color w:val="000000"/>
                <w:sz w:val="20"/>
                <w:szCs w:val="20"/>
                <w:lang w:eastAsia="sl-SI"/>
              </w:rPr>
              <w:t>measurement</w:t>
            </w:r>
            <w:proofErr w:type="spellEnd"/>
            <w:r w:rsidRPr="00E97E28">
              <w:rPr>
                <w:rFonts w:eastAsia="Times New Roman" w:cs="Arial"/>
                <w:color w:val="000000"/>
                <w:sz w:val="20"/>
                <w:szCs w:val="20"/>
                <w:lang w:eastAsia="sl-SI"/>
              </w:rPr>
              <w:t xml:space="preserve"> </w:t>
            </w:r>
            <w:proofErr w:type="spellStart"/>
            <w:r w:rsidRPr="00E97E28">
              <w:rPr>
                <w:rFonts w:eastAsia="Times New Roman" w:cs="Arial"/>
                <w:color w:val="000000"/>
                <w:sz w:val="20"/>
                <w:szCs w:val="20"/>
                <w:lang w:eastAsia="sl-SI"/>
              </w:rPr>
              <w:t>result</w:t>
            </w:r>
            <w:proofErr w:type="spellEnd"/>
            <w:r w:rsidRPr="00E97E28">
              <w:rPr>
                <w:rFonts w:eastAsia="Times New Roman" w:cs="Arial"/>
                <w:color w:val="000000"/>
                <w:sz w:val="20"/>
                <w:szCs w:val="20"/>
                <w:lang w:eastAsia="sl-SI"/>
              </w:rPr>
              <w:t xml:space="preserve"> </w:t>
            </w:r>
            <w:proofErr w:type="spellStart"/>
            <w:r w:rsidRPr="00E97E28">
              <w:rPr>
                <w:rFonts w:eastAsia="Times New Roman" w:cs="Arial"/>
                <w:color w:val="000000"/>
                <w:sz w:val="20"/>
                <w:szCs w:val="20"/>
                <w:lang w:eastAsia="sl-SI"/>
              </w:rPr>
              <w:t>information</w:t>
            </w:r>
            <w:proofErr w:type="spellEnd"/>
            <w:r w:rsidRPr="00E97E28">
              <w:rPr>
                <w:rFonts w:eastAsia="Times New Roman" w:cs="Arial"/>
                <w:color w:val="000000"/>
                <w:sz w:val="20"/>
                <w:szCs w:val="20"/>
                <w:lang w:eastAsia="sl-SI"/>
              </w:rPr>
              <w:t>)</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shd w:val="clear" w:color="auto" w:fill="FDE9D9" w:themeFill="accent6" w:themeFillTint="33"/>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4.5.2</w:t>
            </w:r>
          </w:p>
        </w:tc>
        <w:tc>
          <w:tcPr>
            <w:tcW w:w="4252" w:type="dxa"/>
            <w:gridSpan w:val="2"/>
            <w:shd w:val="clear" w:color="auto" w:fill="FDE9D9" w:themeFill="accent6" w:themeFillTint="33"/>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eastAsia="sl-SI"/>
              </w:rPr>
              <w:t xml:space="preserve">Server </w:t>
            </w:r>
            <w:proofErr w:type="spellStart"/>
            <w:r w:rsidRPr="00E97E28">
              <w:rPr>
                <w:rFonts w:eastAsia="Times New Roman" w:cs="Arial"/>
                <w:color w:val="000000"/>
                <w:sz w:val="20"/>
                <w:szCs w:val="20"/>
                <w:lang w:eastAsia="sl-SI"/>
              </w:rPr>
              <w:t>connection</w:t>
            </w:r>
            <w:proofErr w:type="spellEnd"/>
            <w:r w:rsidRPr="00E97E28">
              <w:rPr>
                <w:rFonts w:eastAsia="Times New Roman" w:cs="Arial"/>
                <w:color w:val="000000"/>
                <w:sz w:val="20"/>
                <w:szCs w:val="20"/>
                <w:lang w:eastAsia="sl-SI"/>
              </w:rPr>
              <w:t>:</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4.5.2.1</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val="it-IT" w:eastAsia="sl-SI"/>
              </w:rPr>
              <w:t>Storage (Server/Media)</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4.5.2.2</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val="it-IT" w:eastAsia="sl-SI"/>
              </w:rPr>
              <w:t>MWM (</w:t>
            </w:r>
            <w:proofErr w:type="spellStart"/>
            <w:r w:rsidRPr="00E97E28">
              <w:rPr>
                <w:rFonts w:eastAsia="Times New Roman" w:cs="Arial"/>
                <w:color w:val="000000"/>
                <w:sz w:val="20"/>
                <w:szCs w:val="20"/>
                <w:lang w:val="it-IT" w:eastAsia="sl-SI"/>
              </w:rPr>
              <w:t>Modality</w:t>
            </w:r>
            <w:proofErr w:type="spellEnd"/>
            <w:r w:rsidRPr="00E97E28">
              <w:rPr>
                <w:rFonts w:eastAsia="Times New Roman" w:cs="Arial"/>
                <w:color w:val="000000"/>
                <w:sz w:val="20"/>
                <w:szCs w:val="20"/>
                <w:lang w:val="it-IT" w:eastAsia="sl-SI"/>
              </w:rPr>
              <w:t xml:space="preserve"> </w:t>
            </w:r>
            <w:proofErr w:type="spellStart"/>
            <w:r w:rsidRPr="00E97E28">
              <w:rPr>
                <w:rFonts w:eastAsia="Times New Roman" w:cs="Arial"/>
                <w:color w:val="000000"/>
                <w:sz w:val="20"/>
                <w:szCs w:val="20"/>
                <w:lang w:val="it-IT" w:eastAsia="sl-SI"/>
              </w:rPr>
              <w:t>Worklist</w:t>
            </w:r>
            <w:proofErr w:type="spellEnd"/>
            <w:r w:rsidRPr="00E97E28">
              <w:rPr>
                <w:rFonts w:eastAsia="Times New Roman" w:cs="Arial"/>
                <w:color w:val="000000"/>
                <w:sz w:val="20"/>
                <w:szCs w:val="20"/>
                <w:lang w:val="it-IT" w:eastAsia="sl-SI"/>
              </w:rPr>
              <w:t xml:space="preserve"> Management)</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4.5.2.3</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val="en-GB" w:eastAsia="sl-SI"/>
              </w:rPr>
              <w:t>MPPS (Modality Performed Procedure Step)</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shd w:val="clear" w:color="auto" w:fill="FDE9D9" w:themeFill="accent6" w:themeFillTint="33"/>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4.5.3</w:t>
            </w:r>
          </w:p>
        </w:tc>
        <w:tc>
          <w:tcPr>
            <w:tcW w:w="4252" w:type="dxa"/>
            <w:gridSpan w:val="2"/>
            <w:shd w:val="clear" w:color="auto" w:fill="FDE9D9" w:themeFill="accent6" w:themeFillTint="33"/>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val="en-GB" w:eastAsia="sl-SI"/>
              </w:rPr>
              <w:t>Storage function</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4.5.3.1</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val="en-GB" w:eastAsia="sl-SI"/>
              </w:rPr>
              <w:t>Storage Commitment</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4.5.3.2</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val="en-GB" w:eastAsia="sl-SI"/>
              </w:rPr>
              <w:t>Query/retrieve</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shd w:val="clear" w:color="auto" w:fill="FDE9D9" w:themeFill="accent6" w:themeFillTint="33"/>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4.5.4</w:t>
            </w:r>
          </w:p>
        </w:tc>
        <w:tc>
          <w:tcPr>
            <w:tcW w:w="4252" w:type="dxa"/>
            <w:gridSpan w:val="2"/>
            <w:shd w:val="clear" w:color="auto" w:fill="FDE9D9" w:themeFill="accent6" w:themeFillTint="33"/>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val="en-GB" w:eastAsia="sl-SI"/>
              </w:rPr>
              <w:t>Standard conformity check function</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4.5.4.1</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val="en-GB" w:eastAsia="sl-SI"/>
              </w:rPr>
              <w:t>Verification (export/import)</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shd w:val="clear" w:color="auto" w:fill="FDE9D9" w:themeFill="accent6" w:themeFillTint="33"/>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4.5.5</w:t>
            </w:r>
          </w:p>
        </w:tc>
        <w:tc>
          <w:tcPr>
            <w:tcW w:w="4252" w:type="dxa"/>
            <w:gridSpan w:val="2"/>
            <w:shd w:val="clear" w:color="auto" w:fill="FDE9D9" w:themeFill="accent6" w:themeFillTint="33"/>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val="en-GB" w:eastAsia="sl-SI"/>
              </w:rPr>
              <w:t>Print function:</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315"/>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4.5.5.1</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r w:rsidRPr="00E97E28">
              <w:rPr>
                <w:rFonts w:eastAsia="Times New Roman" w:cs="Arial"/>
                <w:color w:val="000000"/>
                <w:sz w:val="20"/>
                <w:szCs w:val="20"/>
                <w:lang w:val="en-GB" w:eastAsia="sl-SI"/>
              </w:rPr>
              <w:t>DICOM Print</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630"/>
        </w:trPr>
        <w:tc>
          <w:tcPr>
            <w:tcW w:w="1135" w:type="dxa"/>
            <w:noWrap/>
            <w:hideMark/>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4.6</w:t>
            </w:r>
          </w:p>
        </w:tc>
        <w:tc>
          <w:tcPr>
            <w:tcW w:w="4252" w:type="dxa"/>
            <w:gridSpan w:val="2"/>
            <w:noWrap/>
            <w:hideMark/>
          </w:tcPr>
          <w:p w:rsidR="003F3A82" w:rsidRPr="00E97E28" w:rsidRDefault="003F3A82" w:rsidP="003F3A82">
            <w:pPr>
              <w:jc w:val="both"/>
              <w:rPr>
                <w:rFonts w:eastAsia="Times New Roman" w:cs="Arial"/>
                <w:color w:val="000000"/>
                <w:sz w:val="20"/>
                <w:szCs w:val="20"/>
                <w:lang w:eastAsia="sl-SI"/>
              </w:rPr>
            </w:pPr>
            <w:proofErr w:type="spellStart"/>
            <w:r w:rsidRPr="00E97E28">
              <w:rPr>
                <w:rFonts w:eastAsia="Times New Roman" w:cs="Arial"/>
                <w:color w:val="000000"/>
                <w:sz w:val="20"/>
                <w:szCs w:val="20"/>
                <w:lang w:val="en-GB" w:eastAsia="sl-SI"/>
              </w:rPr>
              <w:t>Ponudnik</w:t>
            </w:r>
            <w:proofErr w:type="spellEnd"/>
            <w:r w:rsidRPr="00E97E28">
              <w:rPr>
                <w:rFonts w:eastAsia="Times New Roman" w:cs="Arial"/>
                <w:color w:val="000000"/>
                <w:sz w:val="20"/>
                <w:szCs w:val="20"/>
                <w:lang w:val="en-GB" w:eastAsia="sl-SI"/>
              </w:rPr>
              <w:t xml:space="preserve"> mora </w:t>
            </w:r>
            <w:proofErr w:type="spellStart"/>
            <w:r w:rsidRPr="00E97E28">
              <w:rPr>
                <w:rFonts w:eastAsia="Times New Roman" w:cs="Arial"/>
                <w:color w:val="000000"/>
                <w:sz w:val="20"/>
                <w:szCs w:val="20"/>
                <w:lang w:val="en-GB" w:eastAsia="sl-SI"/>
              </w:rPr>
              <w:t>poskrbeti</w:t>
            </w:r>
            <w:proofErr w:type="spellEnd"/>
            <w:r w:rsidRPr="00E97E28">
              <w:rPr>
                <w:rFonts w:eastAsia="Times New Roman" w:cs="Arial"/>
                <w:color w:val="000000"/>
                <w:sz w:val="20"/>
                <w:szCs w:val="20"/>
                <w:lang w:val="en-GB" w:eastAsia="sl-SI"/>
              </w:rPr>
              <w:t xml:space="preserve"> za </w:t>
            </w:r>
            <w:proofErr w:type="spellStart"/>
            <w:r w:rsidRPr="00E97E28">
              <w:rPr>
                <w:rFonts w:eastAsia="Times New Roman" w:cs="Arial"/>
                <w:color w:val="000000"/>
                <w:sz w:val="20"/>
                <w:szCs w:val="20"/>
                <w:lang w:val="en-GB" w:eastAsia="sl-SI"/>
              </w:rPr>
              <w:t>povezavo</w:t>
            </w:r>
            <w:proofErr w:type="spellEnd"/>
            <w:r w:rsidRPr="00E97E28">
              <w:rPr>
                <w:rFonts w:eastAsia="Times New Roman" w:cs="Arial"/>
                <w:color w:val="000000"/>
                <w:sz w:val="20"/>
                <w:szCs w:val="20"/>
                <w:lang w:val="en-GB" w:eastAsia="sl-SI"/>
              </w:rPr>
              <w:t xml:space="preserve"> </w:t>
            </w:r>
            <w:proofErr w:type="spellStart"/>
            <w:r w:rsidRPr="00E97E28">
              <w:rPr>
                <w:rFonts w:eastAsia="Times New Roman" w:cs="Arial"/>
                <w:color w:val="000000"/>
                <w:sz w:val="20"/>
                <w:szCs w:val="20"/>
                <w:lang w:val="en-GB" w:eastAsia="sl-SI"/>
              </w:rPr>
              <w:t>aparata</w:t>
            </w:r>
            <w:proofErr w:type="spellEnd"/>
            <w:r w:rsidRPr="00E97E28">
              <w:rPr>
                <w:rFonts w:eastAsia="Times New Roman" w:cs="Arial"/>
                <w:color w:val="000000"/>
                <w:sz w:val="20"/>
                <w:szCs w:val="20"/>
                <w:lang w:val="en-GB" w:eastAsia="sl-SI"/>
              </w:rPr>
              <w:t xml:space="preserve"> v </w:t>
            </w:r>
            <w:proofErr w:type="spellStart"/>
            <w:r w:rsidRPr="00E97E28">
              <w:rPr>
                <w:rFonts w:eastAsia="Times New Roman" w:cs="Arial"/>
                <w:color w:val="000000"/>
                <w:sz w:val="20"/>
                <w:szCs w:val="20"/>
                <w:lang w:val="en-GB" w:eastAsia="sl-SI"/>
              </w:rPr>
              <w:t>obstoječe</w:t>
            </w:r>
            <w:proofErr w:type="spellEnd"/>
            <w:r w:rsidRPr="00E97E28">
              <w:rPr>
                <w:rFonts w:eastAsia="Times New Roman" w:cs="Arial"/>
                <w:color w:val="000000"/>
                <w:sz w:val="20"/>
                <w:szCs w:val="20"/>
                <w:lang w:val="en-GB" w:eastAsia="sl-SI"/>
              </w:rPr>
              <w:t xml:space="preserve"> </w:t>
            </w:r>
            <w:proofErr w:type="spellStart"/>
            <w:r w:rsidRPr="00E97E28">
              <w:rPr>
                <w:rFonts w:eastAsia="Times New Roman" w:cs="Arial"/>
                <w:color w:val="000000"/>
                <w:sz w:val="20"/>
                <w:szCs w:val="20"/>
                <w:lang w:val="en-GB" w:eastAsia="sl-SI"/>
              </w:rPr>
              <w:t>informacijske</w:t>
            </w:r>
            <w:proofErr w:type="spellEnd"/>
            <w:r w:rsidRPr="00E97E28">
              <w:rPr>
                <w:rFonts w:eastAsia="Times New Roman" w:cs="Arial"/>
                <w:color w:val="000000"/>
                <w:sz w:val="20"/>
                <w:szCs w:val="20"/>
                <w:lang w:val="en-GB" w:eastAsia="sl-SI"/>
              </w:rPr>
              <w:t xml:space="preserve"> </w:t>
            </w:r>
            <w:proofErr w:type="spellStart"/>
            <w:r w:rsidRPr="00E97E28">
              <w:rPr>
                <w:rFonts w:eastAsia="Times New Roman" w:cs="Arial"/>
                <w:color w:val="000000"/>
                <w:sz w:val="20"/>
                <w:szCs w:val="20"/>
                <w:lang w:val="en-GB" w:eastAsia="sl-SI"/>
              </w:rPr>
              <w:t>sisteme</w:t>
            </w:r>
            <w:proofErr w:type="spellEnd"/>
            <w:r w:rsidRPr="00E97E28">
              <w:rPr>
                <w:rFonts w:eastAsia="Times New Roman" w:cs="Arial"/>
                <w:color w:val="000000"/>
                <w:sz w:val="20"/>
                <w:szCs w:val="20"/>
                <w:lang w:val="en-GB" w:eastAsia="sl-SI"/>
              </w:rPr>
              <w:t xml:space="preserve"> (RIS, PACS) </w:t>
            </w:r>
            <w:proofErr w:type="spellStart"/>
            <w:r w:rsidRPr="00E97E28">
              <w:rPr>
                <w:rFonts w:eastAsia="Times New Roman" w:cs="Arial"/>
                <w:color w:val="000000"/>
                <w:sz w:val="20"/>
                <w:szCs w:val="20"/>
                <w:lang w:val="en-GB" w:eastAsia="sl-SI"/>
              </w:rPr>
              <w:t>ponudnika</w:t>
            </w:r>
            <w:proofErr w:type="spellEnd"/>
            <w:r w:rsidRPr="00E97E28">
              <w:rPr>
                <w:rFonts w:eastAsia="Times New Roman" w:cs="Arial"/>
                <w:color w:val="000000"/>
                <w:sz w:val="20"/>
                <w:szCs w:val="20"/>
                <w:lang w:val="en-GB" w:eastAsia="sl-SI"/>
              </w:rPr>
              <w:t>.</w:t>
            </w:r>
          </w:p>
        </w:tc>
        <w:tc>
          <w:tcPr>
            <w:tcW w:w="1276" w:type="dxa"/>
            <w:noWrap/>
            <w:hideMark/>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rPr>
          <w:trHeight w:val="194"/>
        </w:trPr>
        <w:tc>
          <w:tcPr>
            <w:tcW w:w="1135" w:type="dxa"/>
            <w:noWrap/>
          </w:tcPr>
          <w:p w:rsidR="003F3A82" w:rsidRPr="00E97E28" w:rsidRDefault="003F3A82" w:rsidP="003F3A82">
            <w:pPr>
              <w:jc w:val="center"/>
              <w:rPr>
                <w:rFonts w:eastAsia="Times New Roman" w:cs="Arial"/>
                <w:color w:val="000000"/>
                <w:sz w:val="20"/>
                <w:szCs w:val="20"/>
                <w:lang w:eastAsia="sl-SI"/>
              </w:rPr>
            </w:pPr>
            <w:r w:rsidRPr="00E97E28">
              <w:rPr>
                <w:rFonts w:eastAsia="Times New Roman" w:cs="Arial"/>
                <w:color w:val="000000"/>
                <w:sz w:val="20"/>
                <w:szCs w:val="20"/>
                <w:lang w:eastAsia="sl-SI"/>
              </w:rPr>
              <w:t>4.7</w:t>
            </w:r>
          </w:p>
        </w:tc>
        <w:tc>
          <w:tcPr>
            <w:tcW w:w="4252" w:type="dxa"/>
            <w:gridSpan w:val="2"/>
            <w:noWrap/>
          </w:tcPr>
          <w:p w:rsidR="003F3A82" w:rsidRPr="00E97E28" w:rsidRDefault="003F3A82" w:rsidP="003F3A82">
            <w:pPr>
              <w:jc w:val="both"/>
              <w:rPr>
                <w:rFonts w:eastAsia="Times New Roman" w:cs="Arial"/>
                <w:color w:val="000000"/>
                <w:sz w:val="20"/>
                <w:szCs w:val="20"/>
                <w:lang w:val="en-GB" w:eastAsia="sl-SI"/>
              </w:rPr>
            </w:pPr>
            <w:r w:rsidRPr="00E97E28">
              <w:rPr>
                <w:rFonts w:eastAsia="Times New Roman" w:cs="Arial"/>
                <w:color w:val="000000"/>
                <w:sz w:val="20"/>
                <w:szCs w:val="20"/>
                <w:lang w:eastAsia="sl-SI"/>
              </w:rPr>
              <w:t>Žična in brezžična povezava v omrežje</w:t>
            </w:r>
          </w:p>
        </w:tc>
        <w:tc>
          <w:tcPr>
            <w:tcW w:w="1276" w:type="dxa"/>
            <w:noWrap/>
          </w:tcPr>
          <w:p w:rsidR="003F3A82" w:rsidRPr="00E37340" w:rsidRDefault="003F3A82" w:rsidP="00E37340">
            <w:pPr>
              <w:jc w:val="center"/>
              <w:rPr>
                <w:sz w:val="20"/>
                <w:szCs w:val="20"/>
              </w:rPr>
            </w:pPr>
            <w:r w:rsidRPr="00E37340">
              <w:rPr>
                <w:sz w:val="20"/>
                <w:szCs w:val="20"/>
              </w:rPr>
              <w:t>DA / NE</w:t>
            </w:r>
          </w:p>
        </w:tc>
        <w:tc>
          <w:tcPr>
            <w:tcW w:w="2410" w:type="dxa"/>
            <w:noWrap/>
          </w:tcPr>
          <w:p w:rsidR="003F3A82" w:rsidRPr="00E37340" w:rsidRDefault="003F3A82" w:rsidP="00E37340">
            <w:pPr>
              <w:jc w:val="center"/>
              <w:rPr>
                <w:sz w:val="20"/>
                <w:szCs w:val="20"/>
              </w:rPr>
            </w:pPr>
          </w:p>
        </w:tc>
      </w:tr>
      <w:tr w:rsidR="003F3A82" w:rsidRPr="00E97E28" w:rsidTr="00552F71">
        <w:tc>
          <w:tcPr>
            <w:tcW w:w="9073" w:type="dxa"/>
            <w:gridSpan w:val="5"/>
            <w:shd w:val="clear" w:color="auto" w:fill="FBD4B4" w:themeFill="accent6" w:themeFillTint="66"/>
          </w:tcPr>
          <w:p w:rsidR="003F3A82" w:rsidRPr="00E37340" w:rsidRDefault="009423D4" w:rsidP="009423D4">
            <w:pPr>
              <w:pStyle w:val="ListParagraph"/>
              <w:numPr>
                <w:ilvl w:val="0"/>
                <w:numId w:val="39"/>
              </w:numPr>
              <w:rPr>
                <w:rFonts w:eastAsia="Times New Roman" w:cs="Arial"/>
                <w:b/>
                <w:sz w:val="20"/>
                <w:szCs w:val="20"/>
                <w:lang w:eastAsia="sl-SI"/>
              </w:rPr>
            </w:pPr>
            <w:r>
              <w:rPr>
                <w:rFonts w:eastAsia="Times New Roman" w:cs="Arial"/>
                <w:b/>
                <w:sz w:val="20"/>
                <w:szCs w:val="20"/>
                <w:lang w:eastAsia="sl-SI"/>
              </w:rPr>
              <w:t>ULTRAZVOČNE SONDE</w:t>
            </w: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r w:rsidRPr="00E97E28">
              <w:rPr>
                <w:rFonts w:eastAsia="Times New Roman" w:cs="Arial"/>
                <w:sz w:val="20"/>
                <w:szCs w:val="20"/>
                <w:lang w:eastAsia="sl-SI"/>
              </w:rPr>
              <w:t>5.1</w:t>
            </w: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Vse ponujene ultrazvočne sonde naj bodo lahke, ergonomsko oblikovane in primerne za vsakodnevno delo z ultrazvočnim aparatom</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r w:rsidRPr="00E97E28">
              <w:rPr>
                <w:rFonts w:eastAsia="Times New Roman" w:cs="Arial"/>
                <w:sz w:val="20"/>
                <w:szCs w:val="20"/>
                <w:lang w:eastAsia="sl-SI"/>
              </w:rPr>
              <w:t>5.2</w:t>
            </w: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 xml:space="preserve">Omogočen mora biti izredno hiter preklop med sondami in vzpostavitev pripadajočega </w:t>
            </w:r>
            <w:r w:rsidRPr="00E97E28">
              <w:rPr>
                <w:rFonts w:eastAsia="Times New Roman" w:cs="Arial"/>
                <w:sz w:val="20"/>
                <w:szCs w:val="20"/>
                <w:lang w:eastAsia="sl-SI"/>
              </w:rPr>
              <w:lastRenderedPageBreak/>
              <w:t>programa v manj kot 2 sekundah</w:t>
            </w:r>
          </w:p>
        </w:tc>
        <w:tc>
          <w:tcPr>
            <w:tcW w:w="1276" w:type="dxa"/>
          </w:tcPr>
          <w:p w:rsidR="003F3A82" w:rsidRPr="00E37340" w:rsidRDefault="003F3A82" w:rsidP="00E37340">
            <w:pPr>
              <w:jc w:val="center"/>
              <w:rPr>
                <w:sz w:val="20"/>
                <w:szCs w:val="20"/>
              </w:rPr>
            </w:pPr>
            <w:r w:rsidRPr="00E37340">
              <w:rPr>
                <w:sz w:val="20"/>
                <w:szCs w:val="20"/>
              </w:rPr>
              <w:lastRenderedPageBreak/>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shd w:val="clear" w:color="auto" w:fill="FDE9D9" w:themeFill="accent6" w:themeFillTint="33"/>
          </w:tcPr>
          <w:p w:rsidR="003F3A82" w:rsidRPr="00E97E28" w:rsidRDefault="003F3A82" w:rsidP="003F3A82">
            <w:pPr>
              <w:ind w:left="360"/>
              <w:rPr>
                <w:rFonts w:eastAsia="Times New Roman" w:cs="Arial"/>
                <w:sz w:val="20"/>
                <w:szCs w:val="20"/>
                <w:lang w:eastAsia="sl-SI"/>
              </w:rPr>
            </w:pPr>
            <w:r w:rsidRPr="00E97E28">
              <w:rPr>
                <w:rFonts w:eastAsia="Times New Roman" w:cs="Arial"/>
                <w:sz w:val="20"/>
                <w:szCs w:val="20"/>
                <w:lang w:eastAsia="sl-SI"/>
              </w:rPr>
              <w:t>5.3</w:t>
            </w:r>
          </w:p>
        </w:tc>
        <w:tc>
          <w:tcPr>
            <w:tcW w:w="4252" w:type="dxa"/>
            <w:gridSpan w:val="2"/>
            <w:shd w:val="clear" w:color="auto" w:fill="FDE9D9" w:themeFill="accent6" w:themeFillTint="33"/>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KONVEKSNA MONOKRISTALNA MATRIČNA ULTRAZVOČNA SONDA</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bookmarkStart w:id="15" w:name="_Hlk1378853"/>
            <w:r w:rsidRPr="00E97E28">
              <w:rPr>
                <w:rFonts w:eastAsia="Times New Roman" w:cs="Arial"/>
                <w:sz w:val="20"/>
                <w:szCs w:val="20"/>
                <w:lang w:eastAsia="sl-SI"/>
              </w:rPr>
              <w:t>Frekvenčno območje vsaj 1–8 MHz</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Vidni kot vsaj 70° z možnostjo razširitve kota na 90° in 140°</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 xml:space="preserve">Možnost delovanja s tretjim </w:t>
            </w:r>
            <w:proofErr w:type="spellStart"/>
            <w:r w:rsidRPr="00E97E28">
              <w:rPr>
                <w:rFonts w:eastAsia="Times New Roman" w:cs="Arial"/>
                <w:sz w:val="20"/>
                <w:szCs w:val="20"/>
                <w:lang w:eastAsia="sl-SI"/>
              </w:rPr>
              <w:t>harmonikom</w:t>
            </w:r>
            <w:proofErr w:type="spellEnd"/>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proofErr w:type="spellStart"/>
            <w:r w:rsidRPr="00E97E28">
              <w:rPr>
                <w:rFonts w:eastAsia="Times New Roman" w:cs="Arial"/>
                <w:sz w:val="20"/>
                <w:szCs w:val="20"/>
                <w:lang w:eastAsia="sl-SI"/>
              </w:rPr>
              <w:t>Biopsijski</w:t>
            </w:r>
            <w:proofErr w:type="spellEnd"/>
            <w:r w:rsidRPr="00E97E28">
              <w:rPr>
                <w:rFonts w:eastAsia="Times New Roman" w:cs="Arial"/>
                <w:sz w:val="20"/>
                <w:szCs w:val="20"/>
                <w:lang w:eastAsia="sl-SI"/>
              </w:rPr>
              <w:t xml:space="preserve"> nastavek za ultrazvočno vodeno punkcijo (3 kos)</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Nastavek – senzor za fuzijo</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bookmarkStart w:id="16" w:name="_Hlk63325619"/>
            <w:r w:rsidRPr="00E97E28">
              <w:rPr>
                <w:rFonts w:eastAsia="Times New Roman" w:cs="Arial"/>
                <w:sz w:val="20"/>
                <w:szCs w:val="20"/>
                <w:lang w:eastAsia="sl-SI"/>
              </w:rPr>
              <w:t xml:space="preserve">Podpira </w:t>
            </w:r>
            <w:proofErr w:type="spellStart"/>
            <w:r w:rsidRPr="00E97E28">
              <w:rPr>
                <w:rFonts w:eastAsia="Times New Roman" w:cs="Arial"/>
                <w:sz w:val="20"/>
                <w:szCs w:val="20"/>
                <w:lang w:eastAsia="sl-SI"/>
              </w:rPr>
              <w:t>Elastografijo</w:t>
            </w:r>
            <w:proofErr w:type="spellEnd"/>
            <w:r w:rsidRPr="00E97E28">
              <w:rPr>
                <w:rFonts w:eastAsia="Times New Roman" w:cs="Arial"/>
                <w:sz w:val="20"/>
                <w:szCs w:val="20"/>
                <w:lang w:eastAsia="sl-SI"/>
              </w:rPr>
              <w:t xml:space="preserve">, </w:t>
            </w:r>
            <w:proofErr w:type="spellStart"/>
            <w:r w:rsidRPr="00E97E28">
              <w:rPr>
                <w:rFonts w:eastAsia="Times New Roman" w:cs="Arial"/>
                <w:sz w:val="20"/>
                <w:szCs w:val="20"/>
                <w:lang w:eastAsia="sl-SI"/>
              </w:rPr>
              <w:t>Shearwave</w:t>
            </w:r>
            <w:proofErr w:type="spellEnd"/>
            <w:r w:rsidRPr="00E97E28">
              <w:rPr>
                <w:rFonts w:eastAsia="Times New Roman" w:cs="Arial"/>
                <w:sz w:val="20"/>
                <w:szCs w:val="20"/>
                <w:lang w:eastAsia="sl-SI"/>
              </w:rPr>
              <w:t xml:space="preserve"> </w:t>
            </w:r>
            <w:proofErr w:type="spellStart"/>
            <w:r w:rsidRPr="00E97E28">
              <w:rPr>
                <w:rFonts w:eastAsia="Times New Roman" w:cs="Arial"/>
                <w:sz w:val="20"/>
                <w:szCs w:val="20"/>
                <w:lang w:eastAsia="sl-SI"/>
              </w:rPr>
              <w:t>elastografijo</w:t>
            </w:r>
            <w:proofErr w:type="spellEnd"/>
            <w:r w:rsidRPr="00E97E28">
              <w:rPr>
                <w:rFonts w:eastAsia="Times New Roman" w:cs="Arial"/>
                <w:sz w:val="20"/>
                <w:szCs w:val="20"/>
                <w:lang w:eastAsia="sl-SI"/>
              </w:rPr>
              <w:t>, CEUS</w:t>
            </w:r>
            <w:bookmarkEnd w:id="16"/>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bookmarkEnd w:id="15"/>
      <w:tr w:rsidR="003F3A82" w:rsidRPr="00E97E28" w:rsidTr="00552F71">
        <w:tc>
          <w:tcPr>
            <w:tcW w:w="1135" w:type="dxa"/>
            <w:shd w:val="clear" w:color="auto" w:fill="FDE9D9" w:themeFill="accent6" w:themeFillTint="33"/>
          </w:tcPr>
          <w:p w:rsidR="003F3A82" w:rsidRPr="00E97E28" w:rsidRDefault="003F3A82" w:rsidP="003F3A82">
            <w:pPr>
              <w:ind w:left="360"/>
              <w:rPr>
                <w:rFonts w:eastAsia="Times New Roman" w:cs="Arial"/>
                <w:sz w:val="20"/>
                <w:szCs w:val="20"/>
                <w:lang w:eastAsia="sl-SI"/>
              </w:rPr>
            </w:pPr>
            <w:r w:rsidRPr="00E97E28">
              <w:rPr>
                <w:rFonts w:eastAsia="Times New Roman" w:cs="Arial"/>
                <w:sz w:val="20"/>
                <w:szCs w:val="20"/>
                <w:lang w:eastAsia="sl-SI"/>
              </w:rPr>
              <w:t>5.4</w:t>
            </w:r>
          </w:p>
        </w:tc>
        <w:tc>
          <w:tcPr>
            <w:tcW w:w="4252" w:type="dxa"/>
            <w:gridSpan w:val="2"/>
            <w:shd w:val="clear" w:color="auto" w:fill="FDE9D9" w:themeFill="accent6" w:themeFillTint="33"/>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LINEARNA MATRIČNA ULTRAZVOČNA SONDA</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 xml:space="preserve">Za pregled mehkih delov, </w:t>
            </w:r>
            <w:proofErr w:type="spellStart"/>
            <w:r w:rsidRPr="00E97E28">
              <w:rPr>
                <w:rFonts w:eastAsia="Times New Roman" w:cs="Arial"/>
                <w:sz w:val="20"/>
                <w:szCs w:val="20"/>
                <w:lang w:eastAsia="sl-SI"/>
              </w:rPr>
              <w:t>muskoloskeleta</w:t>
            </w:r>
            <w:proofErr w:type="spellEnd"/>
            <w:r w:rsidRPr="00E97E28">
              <w:rPr>
                <w:rFonts w:eastAsia="Times New Roman" w:cs="Arial"/>
                <w:sz w:val="20"/>
                <w:szCs w:val="20"/>
                <w:lang w:eastAsia="sl-SI"/>
              </w:rPr>
              <w:t>, dojk,…</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Frekvenčno območje vsaj 8-24 MHz</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Širina vsaj 41mm</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proofErr w:type="spellStart"/>
            <w:r w:rsidRPr="00E97E28">
              <w:rPr>
                <w:rFonts w:eastAsia="Times New Roman" w:cs="Arial"/>
                <w:sz w:val="20"/>
                <w:szCs w:val="20"/>
                <w:lang w:eastAsia="sl-SI"/>
              </w:rPr>
              <w:t>Biopsijski</w:t>
            </w:r>
            <w:proofErr w:type="spellEnd"/>
            <w:r w:rsidRPr="00E97E28">
              <w:rPr>
                <w:rFonts w:eastAsia="Times New Roman" w:cs="Arial"/>
                <w:sz w:val="20"/>
                <w:szCs w:val="20"/>
                <w:lang w:eastAsia="sl-SI"/>
              </w:rPr>
              <w:t xml:space="preserve"> nastavek za ultrazvočno vodeno punkcijo (2 kos)</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 xml:space="preserve">Podpira </w:t>
            </w:r>
            <w:proofErr w:type="spellStart"/>
            <w:r w:rsidRPr="00E97E28">
              <w:rPr>
                <w:rFonts w:eastAsia="Times New Roman" w:cs="Arial"/>
                <w:sz w:val="20"/>
                <w:szCs w:val="20"/>
                <w:lang w:eastAsia="sl-SI"/>
              </w:rPr>
              <w:t>Elastografijo</w:t>
            </w:r>
            <w:proofErr w:type="spellEnd"/>
            <w:r w:rsidRPr="00E97E28">
              <w:rPr>
                <w:rFonts w:eastAsia="Times New Roman" w:cs="Arial"/>
                <w:sz w:val="20"/>
                <w:szCs w:val="20"/>
                <w:lang w:eastAsia="sl-SI"/>
              </w:rPr>
              <w:t>, CEUS</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shd w:val="clear" w:color="auto" w:fill="FDE9D9" w:themeFill="accent6" w:themeFillTint="33"/>
          </w:tcPr>
          <w:p w:rsidR="003F3A82" w:rsidRPr="00E97E28" w:rsidRDefault="003F3A82" w:rsidP="003F3A82">
            <w:pPr>
              <w:ind w:left="360"/>
              <w:rPr>
                <w:rFonts w:eastAsia="Times New Roman" w:cs="Arial"/>
                <w:sz w:val="20"/>
                <w:szCs w:val="20"/>
                <w:lang w:eastAsia="sl-SI"/>
              </w:rPr>
            </w:pPr>
            <w:r w:rsidRPr="00E97E28">
              <w:rPr>
                <w:rFonts w:eastAsia="Times New Roman" w:cs="Arial"/>
                <w:sz w:val="20"/>
                <w:szCs w:val="20"/>
                <w:lang w:eastAsia="sl-SI"/>
              </w:rPr>
              <w:t>5.5</w:t>
            </w:r>
          </w:p>
        </w:tc>
        <w:tc>
          <w:tcPr>
            <w:tcW w:w="4252" w:type="dxa"/>
            <w:gridSpan w:val="2"/>
            <w:shd w:val="clear" w:color="auto" w:fill="FDE9D9" w:themeFill="accent6" w:themeFillTint="33"/>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LINEARNA ULTRAZVOČNA SONDA</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 xml:space="preserve">Za pregled mehkih delov, </w:t>
            </w:r>
            <w:proofErr w:type="spellStart"/>
            <w:r w:rsidRPr="00E97E28">
              <w:rPr>
                <w:rFonts w:eastAsia="Times New Roman" w:cs="Arial"/>
                <w:sz w:val="20"/>
                <w:szCs w:val="20"/>
                <w:lang w:eastAsia="sl-SI"/>
              </w:rPr>
              <w:t>muskoloskeleta</w:t>
            </w:r>
            <w:proofErr w:type="spellEnd"/>
            <w:r w:rsidRPr="00E97E28">
              <w:rPr>
                <w:rFonts w:eastAsia="Times New Roman" w:cs="Arial"/>
                <w:sz w:val="20"/>
                <w:szCs w:val="20"/>
                <w:lang w:eastAsia="sl-SI"/>
              </w:rPr>
              <w:t>, perifernega ožilja,…</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Frekvenčno območje vsaj 5-14 MHz</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Širina vsaj 58mm</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proofErr w:type="spellStart"/>
            <w:r w:rsidRPr="00E97E28">
              <w:rPr>
                <w:rFonts w:eastAsia="Times New Roman" w:cs="Arial"/>
                <w:sz w:val="20"/>
                <w:szCs w:val="20"/>
                <w:lang w:eastAsia="sl-SI"/>
              </w:rPr>
              <w:t>Biopsijski</w:t>
            </w:r>
            <w:proofErr w:type="spellEnd"/>
            <w:r w:rsidRPr="00E97E28">
              <w:rPr>
                <w:rFonts w:eastAsia="Times New Roman" w:cs="Arial"/>
                <w:sz w:val="20"/>
                <w:szCs w:val="20"/>
                <w:lang w:eastAsia="sl-SI"/>
              </w:rPr>
              <w:t xml:space="preserve"> nastavek za ultrazvočno vodeno punkcijo (2 kos)</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 xml:space="preserve">Podpira </w:t>
            </w:r>
            <w:proofErr w:type="spellStart"/>
            <w:r w:rsidRPr="00E97E28">
              <w:rPr>
                <w:rFonts w:eastAsia="Times New Roman" w:cs="Arial"/>
                <w:sz w:val="20"/>
                <w:szCs w:val="20"/>
                <w:lang w:eastAsia="sl-SI"/>
              </w:rPr>
              <w:t>Elastografijo</w:t>
            </w:r>
            <w:proofErr w:type="spellEnd"/>
            <w:r w:rsidRPr="00E97E28">
              <w:rPr>
                <w:rFonts w:eastAsia="Times New Roman" w:cs="Arial"/>
                <w:sz w:val="20"/>
                <w:szCs w:val="20"/>
                <w:lang w:eastAsia="sl-SI"/>
              </w:rPr>
              <w:t xml:space="preserve">, </w:t>
            </w:r>
            <w:proofErr w:type="spellStart"/>
            <w:r w:rsidRPr="00E97E28">
              <w:rPr>
                <w:rFonts w:eastAsia="Times New Roman" w:cs="Arial"/>
                <w:sz w:val="20"/>
                <w:szCs w:val="20"/>
                <w:lang w:eastAsia="sl-SI"/>
              </w:rPr>
              <w:t>Shearwave</w:t>
            </w:r>
            <w:proofErr w:type="spellEnd"/>
            <w:r w:rsidRPr="00E97E28">
              <w:rPr>
                <w:rFonts w:eastAsia="Times New Roman" w:cs="Arial"/>
                <w:sz w:val="20"/>
                <w:szCs w:val="20"/>
                <w:lang w:eastAsia="sl-SI"/>
              </w:rPr>
              <w:t xml:space="preserve"> </w:t>
            </w:r>
            <w:proofErr w:type="spellStart"/>
            <w:r w:rsidRPr="00E97E28">
              <w:rPr>
                <w:rFonts w:eastAsia="Times New Roman" w:cs="Arial"/>
                <w:sz w:val="20"/>
                <w:szCs w:val="20"/>
                <w:lang w:eastAsia="sl-SI"/>
              </w:rPr>
              <w:t>elastografijo</w:t>
            </w:r>
            <w:proofErr w:type="spellEnd"/>
            <w:r w:rsidRPr="00E97E28">
              <w:rPr>
                <w:rFonts w:eastAsia="Times New Roman" w:cs="Arial"/>
                <w:sz w:val="20"/>
                <w:szCs w:val="20"/>
                <w:lang w:eastAsia="sl-SI"/>
              </w:rPr>
              <w:t>, CEUS</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shd w:val="clear" w:color="auto" w:fill="FDE9D9" w:themeFill="accent6" w:themeFillTint="33"/>
          </w:tcPr>
          <w:p w:rsidR="003F3A82" w:rsidRPr="00E97E28" w:rsidRDefault="003F3A82" w:rsidP="003F3A82">
            <w:pPr>
              <w:ind w:left="360"/>
              <w:rPr>
                <w:rFonts w:eastAsia="Times New Roman" w:cs="Arial"/>
                <w:sz w:val="20"/>
                <w:szCs w:val="20"/>
                <w:lang w:eastAsia="sl-SI"/>
              </w:rPr>
            </w:pPr>
            <w:r w:rsidRPr="00E97E28">
              <w:rPr>
                <w:rFonts w:eastAsia="Times New Roman" w:cs="Arial"/>
                <w:sz w:val="20"/>
                <w:szCs w:val="20"/>
                <w:lang w:eastAsia="sl-SI"/>
              </w:rPr>
              <w:t>5.6</w:t>
            </w:r>
          </w:p>
        </w:tc>
        <w:tc>
          <w:tcPr>
            <w:tcW w:w="4252" w:type="dxa"/>
            <w:gridSpan w:val="2"/>
            <w:shd w:val="clear" w:color="auto" w:fill="FDE9D9" w:themeFill="accent6" w:themeFillTint="33"/>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VISOKOFREKVENČNA LINEARNA ULTRAZVOČNA SONDA</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Za pregled ožilja, mehkih delov, MSK, dojke, ščitnice, ožilja,…</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Frekvenčno območje vsaj 7-18 MHz</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Širina vsaj 38mm</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proofErr w:type="spellStart"/>
            <w:r w:rsidRPr="00E97E28">
              <w:rPr>
                <w:rFonts w:eastAsia="Times New Roman" w:cs="Arial"/>
                <w:sz w:val="20"/>
                <w:szCs w:val="20"/>
                <w:lang w:eastAsia="sl-SI"/>
              </w:rPr>
              <w:t>Biopsijski</w:t>
            </w:r>
            <w:proofErr w:type="spellEnd"/>
            <w:r w:rsidRPr="00E97E28">
              <w:rPr>
                <w:rFonts w:eastAsia="Times New Roman" w:cs="Arial"/>
                <w:sz w:val="20"/>
                <w:szCs w:val="20"/>
                <w:lang w:eastAsia="sl-SI"/>
              </w:rPr>
              <w:t xml:space="preserve"> nastavek za ultrazvočno vodeno punkcijo (2 kos)</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 xml:space="preserve">Podpira </w:t>
            </w:r>
            <w:proofErr w:type="spellStart"/>
            <w:r w:rsidRPr="00E97E28">
              <w:rPr>
                <w:rFonts w:eastAsia="Times New Roman" w:cs="Arial"/>
                <w:sz w:val="20"/>
                <w:szCs w:val="20"/>
                <w:lang w:eastAsia="sl-SI"/>
              </w:rPr>
              <w:t>Elastografijo</w:t>
            </w:r>
            <w:proofErr w:type="spellEnd"/>
            <w:r w:rsidRPr="00E97E28">
              <w:rPr>
                <w:rFonts w:eastAsia="Times New Roman" w:cs="Arial"/>
                <w:sz w:val="20"/>
                <w:szCs w:val="20"/>
                <w:lang w:eastAsia="sl-SI"/>
              </w:rPr>
              <w:t>, CEUS</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shd w:val="clear" w:color="auto" w:fill="FDE9D9" w:themeFill="accent6" w:themeFillTint="33"/>
          </w:tcPr>
          <w:p w:rsidR="003F3A82" w:rsidRPr="00E97E28" w:rsidRDefault="003F3A82" w:rsidP="003F3A82">
            <w:pPr>
              <w:ind w:left="360"/>
              <w:rPr>
                <w:rFonts w:eastAsia="Times New Roman" w:cs="Arial"/>
                <w:sz w:val="20"/>
                <w:szCs w:val="20"/>
                <w:lang w:eastAsia="sl-SI"/>
              </w:rPr>
            </w:pPr>
            <w:r w:rsidRPr="00E97E28">
              <w:rPr>
                <w:rFonts w:eastAsia="Times New Roman" w:cs="Arial"/>
                <w:sz w:val="20"/>
                <w:szCs w:val="20"/>
                <w:lang w:eastAsia="sl-SI"/>
              </w:rPr>
              <w:t>5.7</w:t>
            </w:r>
          </w:p>
        </w:tc>
        <w:tc>
          <w:tcPr>
            <w:tcW w:w="4252" w:type="dxa"/>
            <w:gridSpan w:val="2"/>
            <w:shd w:val="clear" w:color="auto" w:fill="FDE9D9" w:themeFill="accent6" w:themeFillTint="33"/>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ENDOKAVITARNA ULTRAZVOČNA SONDA</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Frekvenčno območje vsaj 3-11 MHz</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ind w:left="360"/>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Vidni kot vsaj 180°</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 xml:space="preserve"> </w:t>
            </w:r>
            <w:proofErr w:type="spellStart"/>
            <w:r w:rsidRPr="00E97E28">
              <w:rPr>
                <w:rFonts w:eastAsia="Times New Roman" w:cs="Arial"/>
                <w:sz w:val="20"/>
                <w:szCs w:val="20"/>
                <w:lang w:eastAsia="sl-SI"/>
              </w:rPr>
              <w:t>Biopsijski</w:t>
            </w:r>
            <w:proofErr w:type="spellEnd"/>
            <w:r w:rsidRPr="00E97E28">
              <w:rPr>
                <w:rFonts w:eastAsia="Times New Roman" w:cs="Arial"/>
                <w:sz w:val="20"/>
                <w:szCs w:val="20"/>
                <w:lang w:eastAsia="sl-SI"/>
              </w:rPr>
              <w:t xml:space="preserve"> nastavek za ultrazvočno vodeno punkcijo (1 kos)</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rPr>
                <w:rFonts w:eastAsia="Times New Roman" w:cs="Arial"/>
                <w:sz w:val="20"/>
                <w:szCs w:val="20"/>
                <w:lang w:eastAsia="sl-SI"/>
              </w:rPr>
            </w:pPr>
          </w:p>
        </w:tc>
        <w:tc>
          <w:tcPr>
            <w:tcW w:w="4252" w:type="dxa"/>
            <w:gridSpan w:val="2"/>
          </w:tcPr>
          <w:p w:rsidR="003F3A82" w:rsidRPr="00E97E28" w:rsidRDefault="003F3A82" w:rsidP="003F3A82">
            <w:pPr>
              <w:rPr>
                <w:rFonts w:eastAsia="Times New Roman" w:cs="Arial"/>
                <w:sz w:val="20"/>
                <w:szCs w:val="20"/>
                <w:lang w:eastAsia="sl-SI"/>
              </w:rPr>
            </w:pPr>
            <w:r w:rsidRPr="00E97E28">
              <w:rPr>
                <w:rFonts w:eastAsia="Times New Roman" w:cs="Arial"/>
                <w:sz w:val="20"/>
                <w:szCs w:val="20"/>
                <w:lang w:eastAsia="sl-SI"/>
              </w:rPr>
              <w:t xml:space="preserve"> Podpira </w:t>
            </w:r>
            <w:proofErr w:type="spellStart"/>
            <w:r w:rsidRPr="00E97E28">
              <w:rPr>
                <w:rFonts w:eastAsia="Times New Roman" w:cs="Arial"/>
                <w:sz w:val="20"/>
                <w:szCs w:val="20"/>
                <w:lang w:eastAsia="sl-SI"/>
              </w:rPr>
              <w:t>Elastografijo</w:t>
            </w:r>
            <w:proofErr w:type="spellEnd"/>
            <w:r w:rsidRPr="00E97E28">
              <w:rPr>
                <w:rFonts w:eastAsia="Times New Roman" w:cs="Arial"/>
                <w:sz w:val="20"/>
                <w:szCs w:val="20"/>
                <w:lang w:eastAsia="sl-SI"/>
              </w:rPr>
              <w:t xml:space="preserve">, </w:t>
            </w:r>
            <w:proofErr w:type="spellStart"/>
            <w:r w:rsidRPr="00E97E28">
              <w:rPr>
                <w:rFonts w:eastAsia="Times New Roman" w:cs="Arial"/>
                <w:sz w:val="20"/>
                <w:szCs w:val="20"/>
                <w:lang w:eastAsia="sl-SI"/>
              </w:rPr>
              <w:t>Shearwave</w:t>
            </w:r>
            <w:proofErr w:type="spellEnd"/>
            <w:r w:rsidRPr="00E97E28">
              <w:rPr>
                <w:rFonts w:eastAsia="Times New Roman" w:cs="Arial"/>
                <w:sz w:val="20"/>
                <w:szCs w:val="20"/>
                <w:lang w:eastAsia="sl-SI"/>
              </w:rPr>
              <w:t xml:space="preserve"> </w:t>
            </w:r>
            <w:proofErr w:type="spellStart"/>
            <w:r w:rsidRPr="00E97E28">
              <w:rPr>
                <w:rFonts w:eastAsia="Times New Roman" w:cs="Arial"/>
                <w:sz w:val="20"/>
                <w:szCs w:val="20"/>
                <w:lang w:eastAsia="sl-SI"/>
              </w:rPr>
              <w:t>elastografijo</w:t>
            </w:r>
            <w:proofErr w:type="spellEnd"/>
            <w:r w:rsidRPr="00E97E28">
              <w:rPr>
                <w:rFonts w:eastAsia="Times New Roman" w:cs="Arial"/>
                <w:sz w:val="20"/>
                <w:szCs w:val="20"/>
                <w:lang w:eastAsia="sl-SI"/>
              </w:rPr>
              <w:t>, CEUS</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shd w:val="clear" w:color="auto" w:fill="FDE9D9" w:themeFill="accent6" w:themeFillTint="33"/>
          </w:tcPr>
          <w:p w:rsidR="003F3A82" w:rsidRPr="00E97E28" w:rsidRDefault="003F3A82" w:rsidP="003F3A82">
            <w:pPr>
              <w:rPr>
                <w:rFonts w:eastAsia="Times New Roman" w:cs="Arial"/>
                <w:bCs/>
                <w:color w:val="000000"/>
                <w:sz w:val="20"/>
                <w:szCs w:val="20"/>
                <w:lang w:eastAsia="sl-SI"/>
              </w:rPr>
            </w:pPr>
            <w:r w:rsidRPr="00E97E28">
              <w:rPr>
                <w:rFonts w:eastAsia="Times New Roman" w:cs="Arial"/>
                <w:bCs/>
                <w:color w:val="000000"/>
                <w:sz w:val="20"/>
                <w:szCs w:val="20"/>
                <w:lang w:eastAsia="sl-SI"/>
              </w:rPr>
              <w:t>5.8</w:t>
            </w:r>
          </w:p>
        </w:tc>
        <w:tc>
          <w:tcPr>
            <w:tcW w:w="4252" w:type="dxa"/>
            <w:gridSpan w:val="2"/>
            <w:shd w:val="clear" w:color="auto" w:fill="FDE9D9" w:themeFill="accent6" w:themeFillTint="33"/>
          </w:tcPr>
          <w:p w:rsidR="003F3A82" w:rsidRPr="00E97E28" w:rsidRDefault="003F3A82" w:rsidP="003F3A82">
            <w:pPr>
              <w:rPr>
                <w:rFonts w:eastAsia="Times New Roman" w:cs="Arial"/>
                <w:bCs/>
                <w:color w:val="000000"/>
                <w:sz w:val="20"/>
                <w:szCs w:val="20"/>
                <w:lang w:eastAsia="sl-SI"/>
              </w:rPr>
            </w:pPr>
            <w:r w:rsidRPr="00E97E28">
              <w:rPr>
                <w:rFonts w:eastAsia="Times New Roman" w:cs="Arial"/>
                <w:bCs/>
                <w:color w:val="000000"/>
                <w:sz w:val="20"/>
                <w:szCs w:val="20"/>
                <w:lang w:eastAsia="sl-SI"/>
              </w:rPr>
              <w:t>KOMPATIBILNOST</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E97E28" w:rsidTr="00552F71">
        <w:tc>
          <w:tcPr>
            <w:tcW w:w="1135" w:type="dxa"/>
          </w:tcPr>
          <w:p w:rsidR="003F3A82" w:rsidRPr="00E97E28" w:rsidRDefault="003F3A82" w:rsidP="003F3A82">
            <w:pPr>
              <w:rPr>
                <w:rFonts w:eastAsia="Times New Roman" w:cs="Arial"/>
                <w:bCs/>
                <w:color w:val="000000"/>
                <w:sz w:val="20"/>
                <w:szCs w:val="20"/>
                <w:lang w:eastAsia="sl-SI"/>
              </w:rPr>
            </w:pPr>
            <w:r w:rsidRPr="00E97E28">
              <w:rPr>
                <w:rFonts w:eastAsia="Times New Roman" w:cs="Arial"/>
                <w:bCs/>
                <w:color w:val="000000"/>
                <w:sz w:val="20"/>
                <w:szCs w:val="20"/>
                <w:lang w:eastAsia="sl-SI"/>
              </w:rPr>
              <w:t>5.8.1</w:t>
            </w:r>
          </w:p>
        </w:tc>
        <w:tc>
          <w:tcPr>
            <w:tcW w:w="4252" w:type="dxa"/>
            <w:gridSpan w:val="2"/>
          </w:tcPr>
          <w:p w:rsidR="003F3A82" w:rsidRPr="00E97E28" w:rsidRDefault="003F3A82" w:rsidP="003F3A82">
            <w:pPr>
              <w:rPr>
                <w:rFonts w:eastAsia="Times New Roman" w:cs="Arial"/>
                <w:bCs/>
                <w:color w:val="000000"/>
                <w:sz w:val="20"/>
                <w:szCs w:val="20"/>
                <w:lang w:eastAsia="sl-SI"/>
              </w:rPr>
            </w:pPr>
            <w:r w:rsidRPr="00E97E28">
              <w:rPr>
                <w:rFonts w:eastAsia="Times New Roman" w:cs="Arial"/>
                <w:bCs/>
                <w:color w:val="000000"/>
                <w:sz w:val="20"/>
                <w:szCs w:val="20"/>
                <w:lang w:eastAsia="sl-SI"/>
              </w:rPr>
              <w:t>Ponujeni ultrazvočni aparat mora omogočati priklop že obstoječih ultrazvočnih sond na RTG  oddelku (PVI-475BX, PLT-1005BT, PLT-1204BT, PLT-2004BX in PVT-781VT). Kompatibilnost obstoječih   ultrazvočnih sond s ponujenim ultrazvočnim aparatom bo naročniku omogočila uporabo že obstoječih ultrazvočnih sond tudi na novem aparatu, kar pomeni večjo fleksibilnost pri organizaciji dela v več ambulantah, možnost dela v primeru okvare katere izmed ultrazvočnih sond ali ultrazvočnega aparata in racionalizacijo nabave ultrazvočne opreme.</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6B54D8" w:rsidTr="00552F71">
        <w:tc>
          <w:tcPr>
            <w:tcW w:w="9073" w:type="dxa"/>
            <w:gridSpan w:val="5"/>
            <w:shd w:val="clear" w:color="auto" w:fill="FBD4B4" w:themeFill="accent6" w:themeFillTint="66"/>
          </w:tcPr>
          <w:p w:rsidR="003F3A82" w:rsidRPr="00E37340" w:rsidRDefault="009423D4" w:rsidP="009423D4">
            <w:pPr>
              <w:pStyle w:val="ListParagraph"/>
              <w:numPr>
                <w:ilvl w:val="0"/>
                <w:numId w:val="39"/>
              </w:numPr>
              <w:rPr>
                <w:rFonts w:eastAsia="Times New Roman" w:cs="Arial"/>
                <w:b/>
                <w:bCs/>
                <w:sz w:val="20"/>
                <w:szCs w:val="20"/>
                <w:lang w:eastAsia="sl-SI"/>
              </w:rPr>
            </w:pPr>
            <w:r>
              <w:rPr>
                <w:rFonts w:eastAsia="Times New Roman" w:cs="Arial"/>
                <w:b/>
                <w:bCs/>
                <w:sz w:val="20"/>
                <w:szCs w:val="20"/>
                <w:lang w:eastAsia="sl-SI"/>
              </w:rPr>
              <w:lastRenderedPageBreak/>
              <w:t>MOŽNOST NADGRADNJE UZ APARATA (STROJNA IN PROGRAMSKA OPREMA MORA BITI PRI PROIZVAJALCU ŽE DOBAVLJENA)</w:t>
            </w:r>
          </w:p>
        </w:tc>
      </w:tr>
      <w:tr w:rsidR="003F3A82" w:rsidRPr="006B54D8" w:rsidTr="00552F71">
        <w:tc>
          <w:tcPr>
            <w:tcW w:w="1163" w:type="dxa"/>
            <w:gridSpan w:val="2"/>
          </w:tcPr>
          <w:p w:rsidR="003F3A82" w:rsidRPr="006B54D8" w:rsidRDefault="003F3A82" w:rsidP="003F3A82">
            <w:pPr>
              <w:ind w:left="360"/>
              <w:rPr>
                <w:rFonts w:eastAsia="Times New Roman" w:cs="Arial"/>
                <w:color w:val="000000"/>
                <w:sz w:val="20"/>
                <w:szCs w:val="20"/>
                <w:lang w:eastAsia="sl-SI"/>
              </w:rPr>
            </w:pPr>
            <w:r w:rsidRPr="006B54D8">
              <w:rPr>
                <w:rFonts w:eastAsia="Times New Roman" w:cs="Arial"/>
                <w:color w:val="000000"/>
                <w:sz w:val="20"/>
                <w:szCs w:val="20"/>
                <w:lang w:eastAsia="sl-SI"/>
              </w:rPr>
              <w:t>6.1</w:t>
            </w:r>
          </w:p>
        </w:tc>
        <w:tc>
          <w:tcPr>
            <w:tcW w:w="4224" w:type="dxa"/>
          </w:tcPr>
          <w:p w:rsidR="003F3A82" w:rsidRPr="006B54D8" w:rsidRDefault="003F3A82" w:rsidP="003F3A82">
            <w:pPr>
              <w:rPr>
                <w:rFonts w:eastAsia="Times New Roman" w:cs="Arial"/>
                <w:color w:val="000000"/>
                <w:sz w:val="20"/>
                <w:szCs w:val="20"/>
                <w:lang w:eastAsia="sl-SI"/>
              </w:rPr>
            </w:pPr>
            <w:r w:rsidRPr="006B54D8">
              <w:rPr>
                <w:rFonts w:eastAsia="Times New Roman" w:cs="Arial"/>
                <w:color w:val="000000"/>
                <w:sz w:val="20"/>
                <w:szCs w:val="20"/>
                <w:lang w:eastAsia="sl-SI"/>
              </w:rPr>
              <w:t>Programska oprema za Panoramski prikaz B slike (za prikaz daljših področij mišičnih in ostalih struktur)</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6B54D8" w:rsidTr="00552F71">
        <w:tc>
          <w:tcPr>
            <w:tcW w:w="1163" w:type="dxa"/>
            <w:gridSpan w:val="2"/>
          </w:tcPr>
          <w:p w:rsidR="003F3A82" w:rsidRPr="006B54D8" w:rsidRDefault="003F3A82" w:rsidP="003F3A82">
            <w:pPr>
              <w:ind w:left="360"/>
              <w:rPr>
                <w:rFonts w:eastAsia="Times New Roman" w:cs="Arial"/>
                <w:color w:val="000000"/>
                <w:sz w:val="20"/>
                <w:szCs w:val="20"/>
                <w:lang w:eastAsia="sl-SI"/>
              </w:rPr>
            </w:pPr>
            <w:r w:rsidRPr="006B54D8">
              <w:rPr>
                <w:rFonts w:eastAsia="Times New Roman" w:cs="Arial"/>
                <w:color w:val="000000"/>
                <w:sz w:val="20"/>
                <w:szCs w:val="20"/>
                <w:lang w:eastAsia="sl-SI"/>
              </w:rPr>
              <w:t>6.2</w:t>
            </w:r>
          </w:p>
        </w:tc>
        <w:tc>
          <w:tcPr>
            <w:tcW w:w="4224" w:type="dxa"/>
          </w:tcPr>
          <w:p w:rsidR="003F3A82" w:rsidRPr="006B54D8" w:rsidRDefault="003F3A82" w:rsidP="003F3A82">
            <w:pPr>
              <w:rPr>
                <w:rFonts w:eastAsia="Times New Roman" w:cs="Arial"/>
                <w:color w:val="000000"/>
                <w:sz w:val="20"/>
                <w:szCs w:val="20"/>
                <w:lang w:eastAsia="sl-SI"/>
              </w:rPr>
            </w:pPr>
            <w:r w:rsidRPr="006B54D8">
              <w:rPr>
                <w:rFonts w:eastAsia="Times New Roman" w:cs="Arial"/>
                <w:color w:val="000000"/>
                <w:sz w:val="20"/>
                <w:szCs w:val="20"/>
                <w:lang w:eastAsia="sl-SI"/>
              </w:rPr>
              <w:t xml:space="preserve">Programska oprema za detekcijo </w:t>
            </w:r>
            <w:proofErr w:type="spellStart"/>
            <w:r w:rsidRPr="006B54D8">
              <w:rPr>
                <w:rFonts w:eastAsia="Times New Roman" w:cs="Arial"/>
                <w:color w:val="000000"/>
                <w:sz w:val="20"/>
                <w:szCs w:val="20"/>
                <w:lang w:eastAsia="sl-SI"/>
              </w:rPr>
              <w:t>mikro</w:t>
            </w:r>
            <w:proofErr w:type="spellEnd"/>
            <w:r w:rsidRPr="006B54D8">
              <w:rPr>
                <w:rFonts w:eastAsia="Times New Roman" w:cs="Arial"/>
                <w:color w:val="000000"/>
                <w:sz w:val="20"/>
                <w:szCs w:val="20"/>
                <w:lang w:eastAsia="sl-SI"/>
              </w:rPr>
              <w:t xml:space="preserve"> kalcifikacij z visoko senzitivnostjo</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6B54D8" w:rsidTr="00552F71">
        <w:tc>
          <w:tcPr>
            <w:tcW w:w="1163" w:type="dxa"/>
            <w:gridSpan w:val="2"/>
          </w:tcPr>
          <w:p w:rsidR="003F3A82" w:rsidRPr="006B54D8" w:rsidRDefault="003F3A82" w:rsidP="003F3A82">
            <w:pPr>
              <w:ind w:left="360"/>
              <w:rPr>
                <w:rFonts w:eastAsia="Times New Roman" w:cs="Arial"/>
                <w:color w:val="000000"/>
                <w:sz w:val="20"/>
                <w:szCs w:val="20"/>
                <w:lang w:eastAsia="sl-SI"/>
              </w:rPr>
            </w:pPr>
            <w:r w:rsidRPr="006B54D8">
              <w:rPr>
                <w:rFonts w:eastAsia="Times New Roman" w:cs="Arial"/>
                <w:color w:val="000000"/>
                <w:sz w:val="20"/>
                <w:szCs w:val="20"/>
                <w:lang w:eastAsia="sl-SI"/>
              </w:rPr>
              <w:t>6.3</w:t>
            </w:r>
          </w:p>
        </w:tc>
        <w:tc>
          <w:tcPr>
            <w:tcW w:w="4224" w:type="dxa"/>
          </w:tcPr>
          <w:p w:rsidR="003F3A82" w:rsidRPr="006B54D8" w:rsidRDefault="003F3A82" w:rsidP="003F3A82">
            <w:pPr>
              <w:rPr>
                <w:rFonts w:eastAsia="Times New Roman" w:cs="Arial"/>
                <w:color w:val="000000"/>
                <w:sz w:val="20"/>
                <w:szCs w:val="20"/>
                <w:lang w:eastAsia="sl-SI"/>
              </w:rPr>
            </w:pPr>
            <w:r w:rsidRPr="006B54D8">
              <w:rPr>
                <w:rFonts w:eastAsia="Times New Roman" w:cs="Arial"/>
                <w:color w:val="000000"/>
                <w:sz w:val="20"/>
                <w:szCs w:val="20"/>
                <w:lang w:eastAsia="sl-SI"/>
              </w:rPr>
              <w:t>Možnost nadgradnje z vsaj 30 MHz matrično linearno sondo</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6B54D8" w:rsidTr="00552F71">
        <w:tc>
          <w:tcPr>
            <w:tcW w:w="1163" w:type="dxa"/>
            <w:gridSpan w:val="2"/>
          </w:tcPr>
          <w:p w:rsidR="003F3A82" w:rsidRPr="006B54D8" w:rsidRDefault="003F3A82" w:rsidP="003F3A82">
            <w:pPr>
              <w:ind w:left="360"/>
              <w:rPr>
                <w:rFonts w:eastAsia="Times New Roman" w:cs="Arial"/>
                <w:color w:val="000000"/>
                <w:sz w:val="20"/>
                <w:szCs w:val="20"/>
                <w:lang w:eastAsia="sl-SI"/>
              </w:rPr>
            </w:pPr>
            <w:r w:rsidRPr="006B54D8">
              <w:rPr>
                <w:rFonts w:eastAsia="Times New Roman" w:cs="Arial"/>
                <w:color w:val="000000"/>
                <w:sz w:val="20"/>
                <w:szCs w:val="20"/>
                <w:lang w:eastAsia="sl-SI"/>
              </w:rPr>
              <w:t>6.4</w:t>
            </w:r>
          </w:p>
        </w:tc>
        <w:tc>
          <w:tcPr>
            <w:tcW w:w="4224" w:type="dxa"/>
          </w:tcPr>
          <w:p w:rsidR="003F3A82" w:rsidRPr="006B54D8" w:rsidRDefault="003F3A82" w:rsidP="003F3A82">
            <w:pPr>
              <w:rPr>
                <w:rFonts w:eastAsia="Times New Roman" w:cs="Arial"/>
                <w:color w:val="000000"/>
                <w:sz w:val="20"/>
                <w:szCs w:val="20"/>
                <w:lang w:eastAsia="sl-SI"/>
              </w:rPr>
            </w:pPr>
            <w:r w:rsidRPr="006B54D8">
              <w:rPr>
                <w:rFonts w:eastAsia="Times New Roman" w:cs="Arial"/>
                <w:color w:val="000000"/>
                <w:sz w:val="20"/>
                <w:szCs w:val="20"/>
                <w:lang w:eastAsia="sl-SI"/>
              </w:rPr>
              <w:t>Možnost namestitve integriranega UPS sistema, ki omogoča baterijsko delovanje sistema za vsaj 30 minut brezprekinitvenega dela</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6B54D8" w:rsidTr="00552F71">
        <w:tc>
          <w:tcPr>
            <w:tcW w:w="9073" w:type="dxa"/>
            <w:gridSpan w:val="5"/>
            <w:shd w:val="clear" w:color="auto" w:fill="FBD4B4" w:themeFill="accent6" w:themeFillTint="66"/>
          </w:tcPr>
          <w:p w:rsidR="003F3A82" w:rsidRPr="00E37340" w:rsidRDefault="003F3A82" w:rsidP="009423D4">
            <w:pPr>
              <w:pStyle w:val="ListParagraph"/>
              <w:numPr>
                <w:ilvl w:val="0"/>
                <w:numId w:val="39"/>
              </w:numPr>
              <w:rPr>
                <w:rFonts w:eastAsia="Times New Roman" w:cs="Arial"/>
                <w:b/>
                <w:color w:val="000000"/>
                <w:sz w:val="20"/>
                <w:szCs w:val="20"/>
                <w:lang w:eastAsia="sl-SI"/>
              </w:rPr>
            </w:pPr>
            <w:r w:rsidRPr="00E37340">
              <w:rPr>
                <w:rFonts w:eastAsia="Times New Roman" w:cs="Arial"/>
                <w:b/>
                <w:color w:val="000000"/>
                <w:sz w:val="20"/>
                <w:szCs w:val="20"/>
                <w:lang w:eastAsia="sl-SI"/>
              </w:rPr>
              <w:t>OSTALI POGOJI</w:t>
            </w:r>
          </w:p>
        </w:tc>
      </w:tr>
      <w:tr w:rsidR="003F3A82" w:rsidRPr="006B54D8" w:rsidTr="00552F71">
        <w:tc>
          <w:tcPr>
            <w:tcW w:w="1163" w:type="dxa"/>
            <w:gridSpan w:val="2"/>
          </w:tcPr>
          <w:p w:rsidR="003F3A82" w:rsidRPr="006B54D8" w:rsidRDefault="003F3A82" w:rsidP="003F3A82">
            <w:pPr>
              <w:ind w:left="360"/>
              <w:rPr>
                <w:rFonts w:eastAsia="Times New Roman" w:cs="Arial"/>
                <w:color w:val="000000"/>
                <w:sz w:val="20"/>
                <w:szCs w:val="20"/>
                <w:lang w:eastAsia="sl-SI"/>
              </w:rPr>
            </w:pPr>
            <w:r>
              <w:rPr>
                <w:rFonts w:eastAsia="Times New Roman" w:cs="Arial"/>
                <w:color w:val="000000"/>
                <w:sz w:val="20"/>
                <w:szCs w:val="20"/>
                <w:lang w:eastAsia="sl-SI"/>
              </w:rPr>
              <w:t>7</w:t>
            </w:r>
            <w:r w:rsidRPr="006B54D8">
              <w:rPr>
                <w:rFonts w:eastAsia="Times New Roman" w:cs="Arial"/>
                <w:color w:val="000000"/>
                <w:sz w:val="20"/>
                <w:szCs w:val="20"/>
                <w:lang w:eastAsia="sl-SI"/>
              </w:rPr>
              <w:t>.</w:t>
            </w:r>
            <w:r>
              <w:rPr>
                <w:rFonts w:eastAsia="Times New Roman" w:cs="Arial"/>
                <w:color w:val="000000"/>
                <w:sz w:val="20"/>
                <w:szCs w:val="20"/>
                <w:lang w:eastAsia="sl-SI"/>
              </w:rPr>
              <w:t>1</w:t>
            </w:r>
          </w:p>
        </w:tc>
        <w:tc>
          <w:tcPr>
            <w:tcW w:w="4224" w:type="dxa"/>
          </w:tcPr>
          <w:p w:rsidR="003F3A82" w:rsidRPr="006B54D8" w:rsidRDefault="003F3A82" w:rsidP="003F3A82">
            <w:pPr>
              <w:rPr>
                <w:rFonts w:eastAsia="Times New Roman" w:cs="Arial"/>
                <w:color w:val="000000"/>
                <w:sz w:val="20"/>
                <w:szCs w:val="20"/>
                <w:lang w:eastAsia="sl-SI"/>
              </w:rPr>
            </w:pPr>
            <w:r w:rsidRPr="006B54D8">
              <w:rPr>
                <w:rFonts w:eastAsia="Arial" w:cs="Arial"/>
                <w:color w:val="000000"/>
                <w:sz w:val="20"/>
                <w:szCs w:val="20"/>
                <w:lang w:eastAsia="sl-SI"/>
              </w:rPr>
              <w:t>Ponudnik mora poskrbeti za namestitev in montažo vse dobavljene opreme, pri čemer mora poskrbeti tudi za morebitne prilagoditve na vse vrste inštalacijskih priključkov.</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6B54D8" w:rsidTr="00552F71">
        <w:tc>
          <w:tcPr>
            <w:tcW w:w="1163" w:type="dxa"/>
            <w:gridSpan w:val="2"/>
          </w:tcPr>
          <w:p w:rsidR="003F3A82" w:rsidRPr="006B54D8" w:rsidRDefault="003F3A82" w:rsidP="003F3A82">
            <w:pPr>
              <w:ind w:left="360"/>
              <w:rPr>
                <w:rFonts w:eastAsia="Times New Roman" w:cs="Arial"/>
                <w:color w:val="000000"/>
                <w:sz w:val="20"/>
                <w:szCs w:val="20"/>
                <w:lang w:eastAsia="sl-SI"/>
              </w:rPr>
            </w:pPr>
            <w:r>
              <w:rPr>
                <w:rFonts w:eastAsia="Times New Roman" w:cs="Arial"/>
                <w:color w:val="000000"/>
                <w:sz w:val="20"/>
                <w:szCs w:val="20"/>
                <w:lang w:eastAsia="sl-SI"/>
              </w:rPr>
              <w:t>7</w:t>
            </w:r>
            <w:r w:rsidRPr="006B54D8">
              <w:rPr>
                <w:rFonts w:eastAsia="Times New Roman" w:cs="Arial"/>
                <w:color w:val="000000"/>
                <w:sz w:val="20"/>
                <w:szCs w:val="20"/>
                <w:lang w:eastAsia="sl-SI"/>
              </w:rPr>
              <w:t>.</w:t>
            </w:r>
            <w:r>
              <w:rPr>
                <w:rFonts w:eastAsia="Times New Roman" w:cs="Arial"/>
                <w:color w:val="000000"/>
                <w:sz w:val="20"/>
                <w:szCs w:val="20"/>
                <w:lang w:eastAsia="sl-SI"/>
              </w:rPr>
              <w:t>2</w:t>
            </w:r>
          </w:p>
        </w:tc>
        <w:tc>
          <w:tcPr>
            <w:tcW w:w="4224" w:type="dxa"/>
          </w:tcPr>
          <w:p w:rsidR="003F3A82" w:rsidRPr="006B54D8" w:rsidRDefault="003F3A82" w:rsidP="003F3A82">
            <w:pPr>
              <w:rPr>
                <w:rFonts w:eastAsia="Times New Roman" w:cs="Arial"/>
                <w:color w:val="000000"/>
                <w:sz w:val="20"/>
                <w:szCs w:val="20"/>
                <w:lang w:eastAsia="sl-SI"/>
              </w:rPr>
            </w:pPr>
            <w:r w:rsidRPr="006B54D8">
              <w:rPr>
                <w:rFonts w:eastAsia="Arial" w:cs="Arial"/>
                <w:color w:val="000000"/>
                <w:sz w:val="20"/>
                <w:szCs w:val="20"/>
                <w:lang w:eastAsia="sl-SI"/>
              </w:rPr>
              <w:t>Ponudnik mora opraviti zagon in preizkus funkcionalnega delovanja vse nameščene opreme, pri čemer mora oprema dosegati vse zahtevane parametre.</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6B54D8" w:rsidTr="00552F71">
        <w:tc>
          <w:tcPr>
            <w:tcW w:w="1163" w:type="dxa"/>
            <w:gridSpan w:val="2"/>
          </w:tcPr>
          <w:p w:rsidR="003F3A82" w:rsidRPr="006B54D8" w:rsidRDefault="003F3A82" w:rsidP="003F3A82">
            <w:pPr>
              <w:ind w:left="360"/>
              <w:rPr>
                <w:rFonts w:eastAsia="Times New Roman" w:cs="Arial"/>
                <w:color w:val="000000"/>
                <w:sz w:val="20"/>
                <w:szCs w:val="20"/>
                <w:lang w:eastAsia="sl-SI"/>
              </w:rPr>
            </w:pPr>
            <w:r>
              <w:rPr>
                <w:rFonts w:eastAsia="Times New Roman" w:cs="Arial"/>
                <w:color w:val="000000"/>
                <w:sz w:val="20"/>
                <w:szCs w:val="20"/>
                <w:lang w:eastAsia="sl-SI"/>
              </w:rPr>
              <w:t>7</w:t>
            </w:r>
            <w:r w:rsidRPr="006B54D8">
              <w:rPr>
                <w:rFonts w:eastAsia="Times New Roman" w:cs="Arial"/>
                <w:color w:val="000000"/>
                <w:sz w:val="20"/>
                <w:szCs w:val="20"/>
                <w:lang w:eastAsia="sl-SI"/>
              </w:rPr>
              <w:t>.</w:t>
            </w:r>
            <w:r>
              <w:rPr>
                <w:rFonts w:eastAsia="Times New Roman" w:cs="Arial"/>
                <w:color w:val="000000"/>
                <w:sz w:val="20"/>
                <w:szCs w:val="20"/>
                <w:lang w:eastAsia="sl-SI"/>
              </w:rPr>
              <w:t>3</w:t>
            </w:r>
          </w:p>
        </w:tc>
        <w:tc>
          <w:tcPr>
            <w:tcW w:w="4224" w:type="dxa"/>
            <w:vAlign w:val="center"/>
          </w:tcPr>
          <w:p w:rsidR="003F3A82" w:rsidRPr="006B54D8" w:rsidRDefault="003F3A82" w:rsidP="003F3A82">
            <w:pPr>
              <w:rPr>
                <w:rFonts w:eastAsia="Times New Roman" w:cs="Arial"/>
                <w:color w:val="000000"/>
                <w:sz w:val="20"/>
                <w:szCs w:val="20"/>
                <w:lang w:eastAsia="sl-SI"/>
              </w:rPr>
            </w:pPr>
            <w:r w:rsidRPr="006B54D8">
              <w:rPr>
                <w:rFonts w:eastAsia="Arial" w:cs="Arial"/>
                <w:color w:val="000000"/>
                <w:sz w:val="20"/>
                <w:szCs w:val="20"/>
                <w:lang w:eastAsia="sl-SI"/>
              </w:rPr>
              <w:t>Ponudnik mora uporabniku predati vso tehnično in a-testno dokumentacijo ter navodila za uporabo in vzdrževanje.</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r w:rsidR="003F3A82" w:rsidRPr="006B54D8" w:rsidTr="00552F71">
        <w:tc>
          <w:tcPr>
            <w:tcW w:w="1163" w:type="dxa"/>
            <w:gridSpan w:val="2"/>
          </w:tcPr>
          <w:p w:rsidR="003F3A82" w:rsidRPr="006B54D8" w:rsidRDefault="003F3A82" w:rsidP="003F3A82">
            <w:pPr>
              <w:ind w:left="360"/>
              <w:rPr>
                <w:rFonts w:eastAsia="Times New Roman" w:cs="Arial"/>
                <w:color w:val="000000"/>
                <w:sz w:val="20"/>
                <w:szCs w:val="20"/>
                <w:lang w:eastAsia="sl-SI"/>
              </w:rPr>
            </w:pPr>
            <w:r>
              <w:rPr>
                <w:rFonts w:eastAsia="Times New Roman" w:cs="Arial"/>
                <w:color w:val="000000"/>
                <w:sz w:val="20"/>
                <w:szCs w:val="20"/>
                <w:lang w:eastAsia="sl-SI"/>
              </w:rPr>
              <w:t>7</w:t>
            </w:r>
            <w:r w:rsidRPr="006B54D8">
              <w:rPr>
                <w:rFonts w:eastAsia="Times New Roman" w:cs="Arial"/>
                <w:color w:val="000000"/>
                <w:sz w:val="20"/>
                <w:szCs w:val="20"/>
                <w:lang w:eastAsia="sl-SI"/>
              </w:rPr>
              <w:t>.</w:t>
            </w:r>
            <w:r>
              <w:rPr>
                <w:rFonts w:eastAsia="Times New Roman" w:cs="Arial"/>
                <w:color w:val="000000"/>
                <w:sz w:val="20"/>
                <w:szCs w:val="20"/>
                <w:lang w:eastAsia="sl-SI"/>
              </w:rPr>
              <w:t>4</w:t>
            </w:r>
          </w:p>
        </w:tc>
        <w:tc>
          <w:tcPr>
            <w:tcW w:w="4224" w:type="dxa"/>
            <w:vAlign w:val="center"/>
          </w:tcPr>
          <w:p w:rsidR="003F3A82" w:rsidRPr="006B54D8" w:rsidRDefault="003F3A82" w:rsidP="003F3A82">
            <w:pPr>
              <w:rPr>
                <w:rFonts w:eastAsia="Arial" w:cs="Arial"/>
                <w:color w:val="000000"/>
                <w:sz w:val="20"/>
                <w:szCs w:val="20"/>
                <w:lang w:eastAsia="sl-SI"/>
              </w:rPr>
            </w:pPr>
            <w:r w:rsidRPr="006B54D8">
              <w:rPr>
                <w:rFonts w:eastAsia="Arial" w:cs="Arial"/>
                <w:color w:val="000000"/>
                <w:sz w:val="20"/>
                <w:szCs w:val="20"/>
                <w:lang w:eastAsia="sl-SI"/>
              </w:rPr>
              <w:t>Ponujeni ultrazvočni aparat mora biti s strani proizvajalca uvrščen v najvišji razred njihove trenutne ponudbe na področju radiologije (Premium razred).</w:t>
            </w:r>
          </w:p>
        </w:tc>
        <w:tc>
          <w:tcPr>
            <w:tcW w:w="1276" w:type="dxa"/>
          </w:tcPr>
          <w:p w:rsidR="003F3A82" w:rsidRPr="00E37340" w:rsidRDefault="003F3A82" w:rsidP="00E37340">
            <w:pPr>
              <w:jc w:val="center"/>
              <w:rPr>
                <w:sz w:val="20"/>
                <w:szCs w:val="20"/>
              </w:rPr>
            </w:pPr>
            <w:r w:rsidRPr="00E37340">
              <w:rPr>
                <w:sz w:val="20"/>
                <w:szCs w:val="20"/>
              </w:rPr>
              <w:t>DA / NE</w:t>
            </w:r>
          </w:p>
        </w:tc>
        <w:tc>
          <w:tcPr>
            <w:tcW w:w="2410" w:type="dxa"/>
          </w:tcPr>
          <w:p w:rsidR="003F3A82" w:rsidRPr="00E37340" w:rsidRDefault="003F3A82" w:rsidP="00E37340">
            <w:pPr>
              <w:jc w:val="center"/>
              <w:rPr>
                <w:sz w:val="20"/>
                <w:szCs w:val="20"/>
              </w:rPr>
            </w:pPr>
          </w:p>
        </w:tc>
      </w:tr>
    </w:tbl>
    <w:p w:rsidR="00B9666F" w:rsidRPr="006B54D8" w:rsidRDefault="00B9666F" w:rsidP="00715775">
      <w:pPr>
        <w:rPr>
          <w:rFonts w:cs="Arial"/>
          <w:b/>
        </w:rPr>
      </w:pPr>
    </w:p>
    <w:p w:rsidR="00EC0E44" w:rsidRPr="00F62A5F" w:rsidRDefault="00EC0E44" w:rsidP="00EC0E44">
      <w:pPr>
        <w:jc w:val="both"/>
        <w:rPr>
          <w:rFonts w:cs="Arial"/>
          <w:b/>
          <w:color w:val="000000"/>
          <w:u w:val="single"/>
        </w:rPr>
      </w:pPr>
      <w:r w:rsidRPr="00F62A5F">
        <w:rPr>
          <w:rFonts w:cs="Arial"/>
          <w:b/>
          <w:color w:val="000000"/>
          <w:u w:val="single"/>
        </w:rPr>
        <w:t>2. IZOBRAŽEVANJE</w:t>
      </w:r>
      <w:r>
        <w:rPr>
          <w:rFonts w:cs="Arial"/>
          <w:b/>
          <w:color w:val="000000"/>
          <w:u w:val="single"/>
        </w:rPr>
        <w:t xml:space="preserve"> / ŠOLANJE</w:t>
      </w:r>
    </w:p>
    <w:p w:rsidR="00C03F54" w:rsidRDefault="00C03F54" w:rsidP="00591186">
      <w:pPr>
        <w:jc w:val="both"/>
        <w:rPr>
          <w:rFonts w:cs="Arial"/>
          <w:b/>
        </w:rPr>
      </w:pPr>
      <w:r w:rsidRPr="00682000">
        <w:rPr>
          <w:rFonts w:cs="Arial"/>
        </w:rPr>
        <w:t xml:space="preserve">Vsa </w:t>
      </w:r>
      <w:r>
        <w:rPr>
          <w:rFonts w:cs="Arial"/>
        </w:rPr>
        <w:t xml:space="preserve">spodaj navedena </w:t>
      </w:r>
      <w:r w:rsidRPr="00682000">
        <w:rPr>
          <w:rFonts w:cs="Arial"/>
        </w:rPr>
        <w:t xml:space="preserve">izobraževanja </w:t>
      </w:r>
      <w:r>
        <w:rPr>
          <w:rFonts w:cs="Arial"/>
        </w:rPr>
        <w:t xml:space="preserve">so </w:t>
      </w:r>
      <w:r w:rsidR="008E001C">
        <w:rPr>
          <w:rFonts w:cs="Arial"/>
        </w:rPr>
        <w:t>obvezna</w:t>
      </w:r>
      <w:r w:rsidRPr="00682000">
        <w:rPr>
          <w:rFonts w:cs="Arial"/>
        </w:rPr>
        <w:t xml:space="preserve"> za pravilno rokovanje z vso v ponudbi navedeno opremo, kot jih predvideva ponudnik-proizvajalec.</w:t>
      </w:r>
      <w:r>
        <w:rPr>
          <w:rFonts w:cs="Arial"/>
        </w:rPr>
        <w:t xml:space="preserve"> </w:t>
      </w:r>
      <w:r w:rsidRPr="00682000">
        <w:rPr>
          <w:rFonts w:cs="Arial"/>
        </w:rPr>
        <w:t>Cene izobraževanj mora ponudnik vpisati v ponudbeni predračun (Obrazec št. 2</w:t>
      </w:r>
      <w:r>
        <w:rPr>
          <w:rFonts w:cs="Arial"/>
        </w:rPr>
        <w:t>A</w:t>
      </w:r>
      <w:r w:rsidRPr="00682000">
        <w:rPr>
          <w:rFonts w:cs="Arial"/>
        </w:rPr>
        <w:t xml:space="preserve">). </w:t>
      </w:r>
      <w:r w:rsidR="00591186" w:rsidRPr="00591186">
        <w:rPr>
          <w:rFonts w:cs="Arial"/>
          <w:b/>
        </w:rPr>
        <w:t xml:space="preserve">Pri tem mora upoštevati, da so v ceno vključeni so vsi stroški za posamezna izobraževanja/šolanja, </w:t>
      </w:r>
      <w:r w:rsidR="0008221B" w:rsidRPr="0008221B">
        <w:rPr>
          <w:rFonts w:cs="Arial"/>
          <w:b/>
        </w:rPr>
        <w:t>razen stroškov poti, nastanitve in dnevnic osebja naročnika.</w:t>
      </w:r>
    </w:p>
    <w:p w:rsidR="0008221B" w:rsidRDefault="0008221B" w:rsidP="00591186">
      <w:pPr>
        <w:jc w:val="both"/>
        <w:rPr>
          <w:rFonts w:eastAsiaTheme="majorEastAsia" w:cs="Arial"/>
          <w:bCs/>
          <w:color w:val="000000" w:themeColor="text1"/>
        </w:rPr>
      </w:pPr>
    </w:p>
    <w:p w:rsidR="00C03F54" w:rsidRPr="00682000" w:rsidRDefault="00C03F54" w:rsidP="00C03F54">
      <w:pPr>
        <w:keepNext/>
        <w:keepLines/>
        <w:outlineLvl w:val="1"/>
        <w:rPr>
          <w:rFonts w:eastAsiaTheme="majorEastAsia" w:cs="Arial"/>
          <w:b/>
          <w:bCs/>
          <w:color w:val="000000" w:themeColor="text1"/>
        </w:rPr>
      </w:pPr>
      <w:r>
        <w:rPr>
          <w:rFonts w:eastAsiaTheme="majorEastAsia" w:cs="Arial"/>
          <w:bCs/>
          <w:color w:val="000000" w:themeColor="text1"/>
        </w:rPr>
        <w:t xml:space="preserve">V ponudbo morajo biti vključena izobraževanja osebja naročnika, in sicer: </w:t>
      </w:r>
    </w:p>
    <w:p w:rsidR="00322894" w:rsidRDefault="00322894" w:rsidP="00C03F54">
      <w:pPr>
        <w:jc w:val="both"/>
        <w:rPr>
          <w:rFonts w:cs="Arial"/>
          <w:color w:val="000000"/>
        </w:rPr>
      </w:pPr>
    </w:p>
    <w:p w:rsidR="00C03F54" w:rsidRDefault="00C03F54" w:rsidP="00C03F54">
      <w:pPr>
        <w:jc w:val="both"/>
        <w:rPr>
          <w:rFonts w:cs="Arial"/>
          <w:color w:val="000000"/>
        </w:rPr>
      </w:pPr>
      <w:r w:rsidRPr="00EC55DE">
        <w:rPr>
          <w:rFonts w:cs="Arial"/>
          <w:color w:val="000000"/>
        </w:rPr>
        <w:t>2.</w:t>
      </w:r>
      <w:r>
        <w:rPr>
          <w:rFonts w:cs="Arial"/>
          <w:color w:val="000000"/>
        </w:rPr>
        <w:t>1</w:t>
      </w:r>
      <w:r w:rsidRPr="00EC55DE">
        <w:rPr>
          <w:rFonts w:cs="Arial"/>
          <w:color w:val="000000"/>
        </w:rPr>
        <w:t>.  IZOBRAŽEVANJE / ŠOLANJE NA LOKACIJI NAROČNIKA</w:t>
      </w:r>
    </w:p>
    <w:p w:rsidR="00C03F54" w:rsidRDefault="00C03F54" w:rsidP="00C03F54">
      <w:pPr>
        <w:jc w:val="both"/>
        <w:rPr>
          <w:rFonts w:cs="Arial"/>
          <w:color w:val="000000"/>
        </w:rPr>
      </w:pPr>
      <w:r w:rsidRPr="00F62A5F">
        <w:rPr>
          <w:rFonts w:cs="Arial"/>
          <w:color w:val="000000"/>
        </w:rPr>
        <w:t xml:space="preserve">Izobraževanje </w:t>
      </w:r>
      <w:r>
        <w:rPr>
          <w:rFonts w:cs="Arial"/>
          <w:color w:val="000000"/>
        </w:rPr>
        <w:t xml:space="preserve">(šolanje) </w:t>
      </w:r>
      <w:r w:rsidRPr="00F62A5F">
        <w:rPr>
          <w:rFonts w:cs="Arial"/>
          <w:color w:val="000000"/>
        </w:rPr>
        <w:t xml:space="preserve">za delo </w:t>
      </w:r>
      <w:r w:rsidRPr="00E010FE">
        <w:rPr>
          <w:rFonts w:cs="Arial"/>
          <w:color w:val="000000"/>
        </w:rPr>
        <w:t xml:space="preserve">s fuzijsko opremo </w:t>
      </w:r>
      <w:r w:rsidRPr="00F62A5F">
        <w:rPr>
          <w:rFonts w:cs="Arial"/>
          <w:color w:val="000000"/>
        </w:rPr>
        <w:t xml:space="preserve">bo potekalo na lokaciji naročnika za vse uporabnike naročnika. </w:t>
      </w:r>
      <w:r w:rsidRPr="00CB04A8">
        <w:rPr>
          <w:rFonts w:cs="Arial"/>
          <w:color w:val="000000"/>
        </w:rPr>
        <w:t>Šolanje</w:t>
      </w:r>
      <w:r>
        <w:rPr>
          <w:rFonts w:cs="Arial"/>
          <w:color w:val="000000"/>
        </w:rPr>
        <w:t xml:space="preserve"> ne sme biti</w:t>
      </w:r>
      <w:r w:rsidRPr="00CB04A8">
        <w:rPr>
          <w:rFonts w:cs="Arial"/>
          <w:color w:val="000000"/>
        </w:rPr>
        <w:t xml:space="preserve"> krajše od </w:t>
      </w:r>
      <w:r>
        <w:rPr>
          <w:rFonts w:cs="Arial"/>
          <w:color w:val="000000"/>
        </w:rPr>
        <w:t>5</w:t>
      </w:r>
      <w:r w:rsidRPr="00CB04A8">
        <w:rPr>
          <w:rFonts w:cs="Arial"/>
          <w:color w:val="000000"/>
        </w:rPr>
        <w:t xml:space="preserve"> delovnih dni</w:t>
      </w:r>
      <w:r>
        <w:rPr>
          <w:rFonts w:cs="Arial"/>
          <w:color w:val="000000"/>
        </w:rPr>
        <w:t xml:space="preserve">. </w:t>
      </w:r>
      <w:r w:rsidRPr="00C03F54">
        <w:rPr>
          <w:rFonts w:cs="Arial"/>
          <w:color w:val="000000"/>
          <w:u w:val="single"/>
        </w:rPr>
        <w:t>Izobraževanje je potrebno izvesti takoj po inštalaciji aparata in pred končnim prevzemom.</w:t>
      </w:r>
      <w:r w:rsidRPr="00F62A5F">
        <w:rPr>
          <w:rFonts w:cs="Arial"/>
          <w:color w:val="000000"/>
        </w:rPr>
        <w:t xml:space="preserve"> </w:t>
      </w:r>
      <w:r>
        <w:rPr>
          <w:rFonts w:cs="Arial"/>
          <w:color w:val="000000"/>
        </w:rPr>
        <w:t xml:space="preserve">Ponudnik mora predložiti </w:t>
      </w:r>
      <w:r w:rsidRPr="00682000">
        <w:rPr>
          <w:rFonts w:cs="Arial"/>
          <w:color w:val="000000"/>
        </w:rPr>
        <w:t>natančen program</w:t>
      </w:r>
      <w:r>
        <w:rPr>
          <w:rFonts w:cs="Arial"/>
          <w:color w:val="000000"/>
        </w:rPr>
        <w:t xml:space="preserve"> izobraževanja. Z</w:t>
      </w:r>
      <w:r w:rsidRPr="00682000">
        <w:rPr>
          <w:rFonts w:cs="Arial"/>
          <w:color w:val="000000"/>
        </w:rPr>
        <w:t>a potrditev termina je potrebno soglasje naročnika</w:t>
      </w:r>
      <w:r>
        <w:rPr>
          <w:rFonts w:cs="Arial"/>
          <w:color w:val="000000"/>
        </w:rPr>
        <w:t>.</w:t>
      </w:r>
    </w:p>
    <w:p w:rsidR="00C03F54" w:rsidRDefault="00C03F54" w:rsidP="00C03F54">
      <w:pPr>
        <w:jc w:val="both"/>
        <w:rPr>
          <w:rFonts w:cs="Arial"/>
          <w:color w:val="000000"/>
        </w:rPr>
      </w:pPr>
    </w:p>
    <w:p w:rsidR="00C03F54" w:rsidRPr="003F3A82" w:rsidRDefault="00C03F54" w:rsidP="00C03F54">
      <w:pPr>
        <w:jc w:val="both"/>
        <w:rPr>
          <w:rFonts w:cs="Arial"/>
        </w:rPr>
      </w:pPr>
      <w:r w:rsidRPr="003F3A82">
        <w:rPr>
          <w:rFonts w:cs="Arial"/>
        </w:rPr>
        <w:t>2.2.  IZOBRAŽEVANJE / ŠOLANJE V TUJINI</w:t>
      </w:r>
    </w:p>
    <w:p w:rsidR="00971AF0" w:rsidRPr="003F3A82" w:rsidRDefault="00971AF0" w:rsidP="00971AF0">
      <w:pPr>
        <w:jc w:val="both"/>
        <w:rPr>
          <w:rFonts w:cs="Arial"/>
          <w:b/>
        </w:rPr>
      </w:pPr>
      <w:r w:rsidRPr="003F3A82">
        <w:rPr>
          <w:rFonts w:cs="Arial"/>
        </w:rPr>
        <w:t>Ponudnik mora omogočiti vsaj 2-dnevni tečaj za 4 do 6 oseb v eni od referenčnih centrov evropskih ustanov za delo s fuzijsko biopsijo.</w:t>
      </w:r>
      <w:r w:rsidRPr="003F3A82">
        <w:t xml:space="preserve"> </w:t>
      </w:r>
      <w:r w:rsidRPr="00C03F54">
        <w:rPr>
          <w:u w:val="single"/>
        </w:rPr>
        <w:t>Tečaj je potrebno izvesti po končnem prevzemu aparata (v roku dveh mesecev).</w:t>
      </w:r>
      <w:r w:rsidRPr="00C03F54">
        <w:t xml:space="preserve"> </w:t>
      </w:r>
      <w:r w:rsidRPr="003F3A82">
        <w:t>Za potrditev termina in kraja je potrebno soglasje naročnika.</w:t>
      </w:r>
    </w:p>
    <w:p w:rsidR="00EC0E44" w:rsidRDefault="00EC0E44" w:rsidP="00EC0E44">
      <w:pPr>
        <w:jc w:val="both"/>
        <w:rPr>
          <w:rFonts w:cs="Arial"/>
          <w:b/>
          <w:u w:val="single"/>
        </w:rPr>
      </w:pPr>
    </w:p>
    <w:p w:rsidR="00EC0E44" w:rsidRPr="00B430BD" w:rsidRDefault="00EC0E44" w:rsidP="00EC0E44">
      <w:pPr>
        <w:jc w:val="both"/>
        <w:rPr>
          <w:rFonts w:cs="Arial"/>
        </w:rPr>
      </w:pPr>
      <w:r w:rsidRPr="00B430BD">
        <w:rPr>
          <w:rFonts w:cs="Arial"/>
          <w:b/>
          <w:u w:val="single"/>
        </w:rPr>
        <w:t>3. POGARANCIJSKO VZDRŽEVANJE:</w:t>
      </w:r>
    </w:p>
    <w:p w:rsidR="00EC0E44" w:rsidRPr="00CB2CCD" w:rsidRDefault="00EC0E44" w:rsidP="00EC0E44">
      <w:pPr>
        <w:jc w:val="both"/>
        <w:rPr>
          <w:rFonts w:cs="Arial"/>
          <w:szCs w:val="18"/>
        </w:rPr>
      </w:pPr>
      <w:r w:rsidRPr="00CB2CCD">
        <w:rPr>
          <w:rFonts w:cs="Arial"/>
          <w:szCs w:val="18"/>
        </w:rPr>
        <w:t xml:space="preserve">Naročnik želi od ponudnikov, da ponudijo možnost vzdrževanja v obliki »ALL INCLUSIVE« in »PREVENTIVA«. </w:t>
      </w:r>
    </w:p>
    <w:p w:rsidR="00EC0E44" w:rsidRPr="00CB2CCD" w:rsidRDefault="00EC0E44" w:rsidP="00EC0E44">
      <w:pPr>
        <w:jc w:val="both"/>
        <w:rPr>
          <w:rFonts w:cs="Arial"/>
          <w:szCs w:val="18"/>
        </w:rPr>
      </w:pPr>
    </w:p>
    <w:p w:rsidR="00EC0E44" w:rsidRPr="00CB2CCD" w:rsidRDefault="00EC0E44" w:rsidP="00EC0E44">
      <w:pPr>
        <w:jc w:val="both"/>
        <w:rPr>
          <w:rFonts w:cs="Arial"/>
          <w:szCs w:val="18"/>
        </w:rPr>
      </w:pPr>
      <w:r w:rsidRPr="00CB2CCD">
        <w:rPr>
          <w:rFonts w:cs="Arial"/>
          <w:szCs w:val="18"/>
        </w:rPr>
        <w:t>Naročnik lahko po koncu garancijske dobe na podlagi določil pogodbe sam izbere opcijo vzdrževanja, ki bo v tistem trenutku za njega primerna in potrebna.</w:t>
      </w:r>
    </w:p>
    <w:p w:rsidR="0074549C" w:rsidRDefault="0074549C" w:rsidP="00EC0E44">
      <w:pPr>
        <w:jc w:val="both"/>
        <w:rPr>
          <w:rFonts w:cs="Arial"/>
          <w:szCs w:val="18"/>
          <w:u w:val="single"/>
        </w:rPr>
      </w:pPr>
    </w:p>
    <w:p w:rsidR="00EC0E44" w:rsidRPr="00DE4EA6" w:rsidRDefault="00EC0E44" w:rsidP="00EC0E44">
      <w:pPr>
        <w:jc w:val="both"/>
        <w:rPr>
          <w:rFonts w:cs="Arial"/>
          <w:szCs w:val="18"/>
          <w:u w:val="single"/>
        </w:rPr>
      </w:pPr>
      <w:r w:rsidRPr="00DE4EA6">
        <w:rPr>
          <w:rFonts w:cs="Arial"/>
          <w:szCs w:val="18"/>
          <w:u w:val="single"/>
        </w:rPr>
        <w:t>3.1. POGARANCIJSKO VZDRŽEVANJE »ALL INCLUSIVE«:</w:t>
      </w:r>
    </w:p>
    <w:p w:rsidR="00EC0E44" w:rsidRPr="00DE4EA6" w:rsidRDefault="00EC0E44" w:rsidP="00EC0E44">
      <w:pPr>
        <w:jc w:val="both"/>
        <w:rPr>
          <w:rFonts w:cs="Arial"/>
          <w:szCs w:val="18"/>
        </w:rPr>
      </w:pPr>
      <w:r w:rsidRPr="00DE4EA6">
        <w:rPr>
          <w:rFonts w:cs="Arial"/>
          <w:szCs w:val="18"/>
        </w:rPr>
        <w:t xml:space="preserve">Ponujeno </w:t>
      </w:r>
      <w:proofErr w:type="spellStart"/>
      <w:r w:rsidRPr="00DE4EA6">
        <w:rPr>
          <w:rFonts w:cs="Arial"/>
          <w:szCs w:val="18"/>
        </w:rPr>
        <w:t>pogarancijsko</w:t>
      </w:r>
      <w:proofErr w:type="spellEnd"/>
      <w:r w:rsidRPr="00DE4EA6">
        <w:rPr>
          <w:rFonts w:cs="Arial"/>
          <w:szCs w:val="18"/>
        </w:rPr>
        <w:t xml:space="preserve"> vzdrževanje mora biti kot »ALL INCLUSIVE«, kar pomeni, da veljajo enake zahteve naročnika kot to velja za garancijsko vzdrževanje (kot je navedeno v pogodbi). V ceno vzdrževanja so vključeni vsi povezani stroški (potni stroški, ure servisiranja, rezervni deli…).</w:t>
      </w:r>
    </w:p>
    <w:p w:rsidR="00EC0E44" w:rsidRPr="00DE4EA6" w:rsidRDefault="00EC0E44" w:rsidP="00EC0E44">
      <w:pPr>
        <w:jc w:val="both"/>
        <w:rPr>
          <w:rFonts w:cs="Arial"/>
          <w:szCs w:val="18"/>
        </w:rPr>
      </w:pPr>
    </w:p>
    <w:p w:rsidR="00EC0E44" w:rsidRPr="00DE4EA6" w:rsidRDefault="00EC0E44" w:rsidP="00EC0E44">
      <w:pPr>
        <w:rPr>
          <w:rFonts w:cs="Arial"/>
        </w:rPr>
      </w:pPr>
      <w:proofErr w:type="spellStart"/>
      <w:r w:rsidRPr="00DE4EA6">
        <w:rPr>
          <w:rFonts w:cs="Arial"/>
        </w:rPr>
        <w:t>Pogarancijsko</w:t>
      </w:r>
      <w:proofErr w:type="spellEnd"/>
      <w:r w:rsidRPr="00DE4EA6">
        <w:rPr>
          <w:rFonts w:cs="Arial"/>
        </w:rPr>
        <w:t xml:space="preserve"> vzdrževanje ALL INCLUSIVE mora obsegati:</w:t>
      </w:r>
    </w:p>
    <w:p w:rsidR="00EC0E44" w:rsidRPr="00DE4EA6" w:rsidRDefault="00EC0E44" w:rsidP="00EC0E44">
      <w:pPr>
        <w:pStyle w:val="ListParagraph"/>
        <w:numPr>
          <w:ilvl w:val="0"/>
          <w:numId w:val="42"/>
        </w:numPr>
        <w:ind w:left="567" w:hanging="283"/>
        <w:jc w:val="both"/>
        <w:rPr>
          <w:rFonts w:eastAsia="Calibri" w:cs="Arial"/>
          <w:lang w:eastAsia="en-US"/>
        </w:rPr>
      </w:pPr>
      <w:r w:rsidRPr="00DE4EA6">
        <w:rPr>
          <w:rFonts w:eastAsia="Calibri" w:cs="Arial"/>
          <w:lang w:eastAsia="en-US"/>
        </w:rPr>
        <w:t>redne preventivne servise (</w:t>
      </w:r>
      <w:r>
        <w:rPr>
          <w:rFonts w:eastAsia="Calibri" w:cs="Arial"/>
          <w:lang w:eastAsia="en-US"/>
        </w:rPr>
        <w:t xml:space="preserve">vsaj </w:t>
      </w:r>
      <w:r w:rsidRPr="00DE4EA6">
        <w:rPr>
          <w:rFonts w:eastAsia="Calibri" w:cs="Arial"/>
          <w:lang w:eastAsia="en-US"/>
        </w:rPr>
        <w:t>1x letno),</w:t>
      </w:r>
    </w:p>
    <w:p w:rsidR="00EC0E44" w:rsidRPr="00DE4EA6" w:rsidRDefault="00EC0E44" w:rsidP="00EC0E44">
      <w:pPr>
        <w:pStyle w:val="ListParagraph"/>
        <w:numPr>
          <w:ilvl w:val="0"/>
          <w:numId w:val="42"/>
        </w:numPr>
        <w:ind w:left="567" w:hanging="283"/>
        <w:jc w:val="both"/>
        <w:rPr>
          <w:rFonts w:eastAsia="Calibri" w:cs="Arial"/>
          <w:lang w:eastAsia="en-US"/>
        </w:rPr>
      </w:pPr>
      <w:r w:rsidRPr="00DE4EA6">
        <w:rPr>
          <w:rFonts w:eastAsia="Calibri" w:cs="Arial"/>
          <w:lang w:eastAsia="en-US"/>
        </w:rPr>
        <w:t>odpravo okvar ob normalni uporabi,</w:t>
      </w:r>
    </w:p>
    <w:p w:rsidR="00EC0E44" w:rsidRPr="00DE4EA6" w:rsidRDefault="00EC0E44" w:rsidP="00EC0E44">
      <w:pPr>
        <w:pStyle w:val="ListParagraph"/>
        <w:numPr>
          <w:ilvl w:val="0"/>
          <w:numId w:val="42"/>
        </w:numPr>
        <w:ind w:left="567" w:hanging="283"/>
        <w:jc w:val="both"/>
        <w:rPr>
          <w:rFonts w:eastAsia="Calibri" w:cs="Arial"/>
          <w:lang w:eastAsia="en-US"/>
        </w:rPr>
      </w:pPr>
      <w:r w:rsidRPr="00DE4EA6">
        <w:rPr>
          <w:rFonts w:eastAsia="Calibri" w:cs="Arial"/>
          <w:lang w:eastAsia="en-US"/>
        </w:rPr>
        <w:t>preventivno vzdrževanje po navodilih proizvajalca,</w:t>
      </w:r>
    </w:p>
    <w:p w:rsidR="00EC0E44" w:rsidRPr="00DE4EA6" w:rsidRDefault="00EC0E44" w:rsidP="00EC0E44">
      <w:pPr>
        <w:pStyle w:val="ListParagraph"/>
        <w:numPr>
          <w:ilvl w:val="0"/>
          <w:numId w:val="42"/>
        </w:numPr>
        <w:ind w:left="567" w:hanging="283"/>
        <w:jc w:val="both"/>
        <w:rPr>
          <w:rFonts w:eastAsia="Calibri" w:cs="Arial"/>
          <w:lang w:eastAsia="en-US"/>
        </w:rPr>
      </w:pPr>
      <w:r w:rsidRPr="00DE4EA6">
        <w:rPr>
          <w:rFonts w:eastAsia="Calibri" w:cs="Arial"/>
          <w:lang w:eastAsia="en-US"/>
        </w:rPr>
        <w:t xml:space="preserve">izredno vzdrževanje in servisiranje z brezplačno zamenjavo okvarjenih rezervnih delov,  </w:t>
      </w:r>
    </w:p>
    <w:p w:rsidR="00EC0E44" w:rsidRPr="00DE4EA6" w:rsidRDefault="00EC0E44" w:rsidP="00EC0E44">
      <w:pPr>
        <w:pStyle w:val="ListParagraph"/>
        <w:numPr>
          <w:ilvl w:val="0"/>
          <w:numId w:val="42"/>
        </w:numPr>
        <w:ind w:left="567" w:hanging="283"/>
        <w:jc w:val="both"/>
        <w:rPr>
          <w:rFonts w:eastAsia="Calibri" w:cs="Arial"/>
          <w:lang w:eastAsia="en-US"/>
        </w:rPr>
      </w:pPr>
      <w:r w:rsidRPr="00DE4EA6">
        <w:rPr>
          <w:rFonts w:eastAsia="Calibri" w:cs="Arial"/>
          <w:lang w:eastAsia="en-US"/>
        </w:rPr>
        <w:t xml:space="preserve">stroške dela in z njim povezane stroške (vključno s potnimi stroški in časom serviserja na poti), </w:t>
      </w:r>
    </w:p>
    <w:p w:rsidR="00EC0E44" w:rsidRDefault="00EC0E44" w:rsidP="00EC0E44">
      <w:pPr>
        <w:pStyle w:val="ListParagraph"/>
        <w:numPr>
          <w:ilvl w:val="0"/>
          <w:numId w:val="42"/>
        </w:numPr>
        <w:ind w:left="567" w:hanging="283"/>
        <w:jc w:val="both"/>
        <w:rPr>
          <w:rFonts w:eastAsia="Calibri" w:cs="Arial"/>
          <w:lang w:eastAsia="en-US"/>
        </w:rPr>
      </w:pPr>
      <w:r w:rsidRPr="00DE4EA6">
        <w:rPr>
          <w:rFonts w:eastAsia="Calibri" w:cs="Arial"/>
          <w:lang w:eastAsia="en-US"/>
        </w:rPr>
        <w:t>ostale stroške, ki so potreb</w:t>
      </w:r>
      <w:r>
        <w:rPr>
          <w:rFonts w:eastAsia="Calibri" w:cs="Arial"/>
          <w:lang w:eastAsia="en-US"/>
        </w:rPr>
        <w:t>ni za nemoteno delovanje opreme.</w:t>
      </w:r>
    </w:p>
    <w:p w:rsidR="00EC0E44" w:rsidRDefault="00EC0E44" w:rsidP="00EC0E44">
      <w:pPr>
        <w:jc w:val="both"/>
        <w:rPr>
          <w:rFonts w:cs="Arial"/>
          <w:szCs w:val="18"/>
          <w:highlight w:val="yellow"/>
        </w:rPr>
      </w:pPr>
    </w:p>
    <w:p w:rsidR="00EC0E44" w:rsidRPr="00DE4EA6" w:rsidRDefault="00EC0E44" w:rsidP="00EC0E44">
      <w:pPr>
        <w:jc w:val="both"/>
        <w:rPr>
          <w:rFonts w:cs="Arial"/>
          <w:szCs w:val="18"/>
        </w:rPr>
      </w:pPr>
      <w:r w:rsidRPr="00DE4EA6">
        <w:rPr>
          <w:rFonts w:cs="Arial"/>
          <w:szCs w:val="18"/>
        </w:rPr>
        <w:t>Ponudnik ne odgovarja za nedelovanje, ki je posledica naklepnih dejanj s strani naročnika ali tretjih oseb in v primeru, ko naročnik z opremo ne ravna skladno z navodili. Breme dokazovanja je na izbranem ponudniku.</w:t>
      </w:r>
    </w:p>
    <w:p w:rsidR="00EC0E44" w:rsidRDefault="00EC0E44" w:rsidP="00EC0E44">
      <w:pPr>
        <w:jc w:val="both"/>
        <w:rPr>
          <w:rFonts w:eastAsia="Calibri" w:cs="Arial"/>
          <w:lang w:eastAsia="en-US"/>
        </w:rPr>
      </w:pPr>
    </w:p>
    <w:p w:rsidR="00EC0E44" w:rsidRPr="00DE4EA6" w:rsidRDefault="00EC0E44" w:rsidP="00EC0E44">
      <w:pPr>
        <w:jc w:val="both"/>
        <w:rPr>
          <w:rFonts w:eastAsia="Calibri" w:cs="Arial"/>
          <w:lang w:eastAsia="en-US"/>
        </w:rPr>
      </w:pPr>
      <w:r>
        <w:rPr>
          <w:rFonts w:eastAsia="Calibri" w:cs="Arial"/>
          <w:lang w:eastAsia="en-US"/>
        </w:rPr>
        <w:t>Odzivni čas</w:t>
      </w:r>
      <w:r w:rsidRPr="00DE4EA6">
        <w:t xml:space="preserve"> </w:t>
      </w:r>
      <w:r>
        <w:t xml:space="preserve">pri </w:t>
      </w:r>
      <w:proofErr w:type="spellStart"/>
      <w:r w:rsidRPr="00DE4EA6">
        <w:rPr>
          <w:rFonts w:eastAsia="Calibri" w:cs="Arial"/>
          <w:lang w:eastAsia="en-US"/>
        </w:rPr>
        <w:t>pogarancijsk</w:t>
      </w:r>
      <w:r>
        <w:rPr>
          <w:rFonts w:eastAsia="Calibri" w:cs="Arial"/>
          <w:lang w:eastAsia="en-US"/>
        </w:rPr>
        <w:t>em</w:t>
      </w:r>
      <w:proofErr w:type="spellEnd"/>
      <w:r w:rsidRPr="00DE4EA6">
        <w:rPr>
          <w:rFonts w:eastAsia="Calibri" w:cs="Arial"/>
          <w:lang w:eastAsia="en-US"/>
        </w:rPr>
        <w:t xml:space="preserve"> vzdrževanj</w:t>
      </w:r>
      <w:r>
        <w:rPr>
          <w:rFonts w:eastAsia="Calibri" w:cs="Arial"/>
          <w:lang w:eastAsia="en-US"/>
        </w:rPr>
        <w:t>u</w:t>
      </w:r>
      <w:r w:rsidRPr="00DE4EA6">
        <w:rPr>
          <w:rFonts w:eastAsia="Calibri" w:cs="Arial"/>
          <w:lang w:eastAsia="en-US"/>
        </w:rPr>
        <w:t xml:space="preserve"> ALL INCLUSIVE</w:t>
      </w:r>
      <w:r>
        <w:rPr>
          <w:rFonts w:eastAsia="Calibri" w:cs="Arial"/>
          <w:lang w:eastAsia="en-US"/>
        </w:rPr>
        <w:t>:</w:t>
      </w:r>
    </w:p>
    <w:p w:rsidR="00EC0E44" w:rsidRPr="00DE4EA6" w:rsidRDefault="00EC0E44" w:rsidP="00EC0E44">
      <w:pPr>
        <w:pStyle w:val="ListParagraph"/>
        <w:numPr>
          <w:ilvl w:val="0"/>
          <w:numId w:val="43"/>
        </w:numPr>
        <w:jc w:val="both"/>
        <w:rPr>
          <w:rFonts w:eastAsia="Calibri" w:cs="Arial"/>
          <w:lang w:eastAsia="en-US"/>
        </w:rPr>
      </w:pPr>
      <w:r w:rsidRPr="00DE4EA6">
        <w:rPr>
          <w:rFonts w:eastAsia="Calibri" w:cs="Arial"/>
          <w:lang w:eastAsia="en-US"/>
        </w:rPr>
        <w:t xml:space="preserve">Odzivni čas je čas od pisne prijave okvare do začetka odpravljanja okvare. </w:t>
      </w:r>
    </w:p>
    <w:p w:rsidR="00EC0E44" w:rsidRPr="00DE4EA6" w:rsidRDefault="00EC0E44" w:rsidP="00EC0E44">
      <w:pPr>
        <w:pStyle w:val="ListParagraph"/>
        <w:numPr>
          <w:ilvl w:val="0"/>
          <w:numId w:val="43"/>
        </w:numPr>
        <w:jc w:val="both"/>
        <w:rPr>
          <w:rFonts w:eastAsia="Calibri" w:cs="Arial"/>
          <w:lang w:eastAsia="en-US"/>
        </w:rPr>
      </w:pPr>
      <w:r w:rsidRPr="00DE4EA6">
        <w:rPr>
          <w:rFonts w:eastAsia="Calibri" w:cs="Arial"/>
          <w:lang w:eastAsia="en-US"/>
        </w:rPr>
        <w:t xml:space="preserve">Odzivni čas je v roku </w:t>
      </w:r>
      <w:r>
        <w:rPr>
          <w:rFonts w:eastAsia="Calibri" w:cs="Arial"/>
          <w:lang w:eastAsia="en-US"/>
        </w:rPr>
        <w:t>dveh (2)</w:t>
      </w:r>
      <w:r w:rsidRPr="00DE4EA6">
        <w:rPr>
          <w:rFonts w:eastAsia="Calibri" w:cs="Arial"/>
          <w:lang w:eastAsia="en-US"/>
        </w:rPr>
        <w:t xml:space="preserve"> ur po prejemu obvestila o okvari, in sicer med 7.00 in </w:t>
      </w:r>
      <w:r>
        <w:rPr>
          <w:rFonts w:eastAsia="Calibri" w:cs="Arial"/>
          <w:lang w:eastAsia="en-US"/>
        </w:rPr>
        <w:t>17:30</w:t>
      </w:r>
      <w:r w:rsidRPr="00DE4EA6">
        <w:rPr>
          <w:rFonts w:eastAsia="Calibri" w:cs="Arial"/>
          <w:lang w:eastAsia="en-US"/>
        </w:rPr>
        <w:t xml:space="preserve"> uro delovnega dne. </w:t>
      </w:r>
    </w:p>
    <w:p w:rsidR="00EC0E44" w:rsidRPr="00DE4EA6" w:rsidRDefault="00EC0E44" w:rsidP="00EC0E44">
      <w:pPr>
        <w:pStyle w:val="ListParagraph"/>
        <w:numPr>
          <w:ilvl w:val="0"/>
          <w:numId w:val="43"/>
        </w:numPr>
        <w:jc w:val="both"/>
        <w:rPr>
          <w:rFonts w:eastAsia="Calibri" w:cs="Arial"/>
          <w:lang w:eastAsia="en-US"/>
        </w:rPr>
      </w:pPr>
      <w:r w:rsidRPr="00DE4EA6">
        <w:rPr>
          <w:rFonts w:eastAsia="Calibri" w:cs="Arial"/>
          <w:lang w:eastAsia="en-US"/>
        </w:rPr>
        <w:t xml:space="preserve">Napako mora odpraviti v roku </w:t>
      </w:r>
      <w:r>
        <w:rPr>
          <w:rFonts w:eastAsia="Calibri" w:cs="Arial"/>
          <w:lang w:eastAsia="en-US"/>
        </w:rPr>
        <w:t>2 dni</w:t>
      </w:r>
      <w:r w:rsidRPr="00DE4EA6">
        <w:rPr>
          <w:rFonts w:eastAsia="Calibri" w:cs="Arial"/>
          <w:lang w:eastAsia="en-US"/>
        </w:rPr>
        <w:t xml:space="preserve"> po prejemu obvestila o okvari. Če prodajalec v roku </w:t>
      </w:r>
      <w:r>
        <w:rPr>
          <w:rFonts w:eastAsia="Calibri" w:cs="Arial"/>
          <w:lang w:eastAsia="en-US"/>
        </w:rPr>
        <w:t>2 dni</w:t>
      </w:r>
      <w:r w:rsidRPr="00DE4EA6">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eastAsia="Calibri" w:cs="Arial"/>
          <w:lang w:eastAsia="en-US"/>
        </w:rPr>
        <w:t xml:space="preserve">2 dneh), </w:t>
      </w:r>
      <w:r w:rsidRPr="00DE4EA6">
        <w:rPr>
          <w:rFonts w:eastAsia="Calibri" w:cs="Arial"/>
          <w:lang w:eastAsia="en-US"/>
        </w:rPr>
        <w:t>bo kupcu brezplačno zagotovil nadomestno opremo, če kupec pri tem vztraja. Rok za do</w:t>
      </w:r>
      <w:r>
        <w:rPr>
          <w:rFonts w:eastAsia="Calibri" w:cs="Arial"/>
          <w:lang w:eastAsia="en-US"/>
        </w:rPr>
        <w:t>bavo nadomestne opreme je 5 dni od prijave okvare.</w:t>
      </w:r>
    </w:p>
    <w:p w:rsidR="00EC0E44" w:rsidRDefault="00EC0E44" w:rsidP="00EC0E44">
      <w:pPr>
        <w:jc w:val="both"/>
        <w:rPr>
          <w:rFonts w:cs="Arial"/>
          <w:szCs w:val="18"/>
          <w:highlight w:val="yellow"/>
        </w:rPr>
      </w:pPr>
    </w:p>
    <w:p w:rsidR="00EC0E44" w:rsidRPr="00DE4EA6" w:rsidRDefault="00EC0E44" w:rsidP="00EC0E44">
      <w:pPr>
        <w:jc w:val="both"/>
        <w:rPr>
          <w:rFonts w:cs="Arial"/>
          <w:szCs w:val="18"/>
          <w:u w:val="single"/>
        </w:rPr>
      </w:pPr>
      <w:r w:rsidRPr="00DE4EA6">
        <w:rPr>
          <w:rFonts w:cs="Arial"/>
          <w:szCs w:val="18"/>
          <w:u w:val="single"/>
        </w:rPr>
        <w:t>3.2. POGARANCIJSKO VZDRŽEVANJE »PREVENTIVA«:</w:t>
      </w:r>
    </w:p>
    <w:p w:rsidR="00EC0E44" w:rsidRPr="00DE4EA6" w:rsidRDefault="00EC0E44" w:rsidP="00EC0E44">
      <w:pPr>
        <w:jc w:val="both"/>
        <w:rPr>
          <w:rFonts w:cs="Arial"/>
          <w:szCs w:val="18"/>
        </w:rPr>
      </w:pPr>
      <w:proofErr w:type="spellStart"/>
      <w:r w:rsidRPr="00DE4EA6">
        <w:rPr>
          <w:rFonts w:cs="Arial"/>
          <w:szCs w:val="18"/>
        </w:rPr>
        <w:t>Pogarancijsko</w:t>
      </w:r>
      <w:proofErr w:type="spellEnd"/>
      <w:r w:rsidRPr="00DE4EA6">
        <w:rPr>
          <w:rFonts w:cs="Arial"/>
          <w:szCs w:val="18"/>
        </w:rPr>
        <w:t xml:space="preserve"> vzdrževanje PREVENTIVA mora obsegati:</w:t>
      </w:r>
    </w:p>
    <w:p w:rsidR="00EC0E44" w:rsidRPr="00DE4EA6" w:rsidRDefault="00EC0E44" w:rsidP="00EC0E44">
      <w:pPr>
        <w:numPr>
          <w:ilvl w:val="0"/>
          <w:numId w:val="7"/>
        </w:numPr>
        <w:jc w:val="both"/>
        <w:rPr>
          <w:rFonts w:cs="Arial"/>
          <w:szCs w:val="18"/>
          <w:u w:val="single"/>
        </w:rPr>
      </w:pPr>
      <w:r w:rsidRPr="00DE4EA6">
        <w:rPr>
          <w:rFonts w:cs="Arial"/>
          <w:szCs w:val="18"/>
        </w:rPr>
        <w:t xml:space="preserve">preventivno  vzdrževanje oziroma posege po navodilih proizvajalca </w:t>
      </w:r>
      <w:r w:rsidRPr="00DE4EA6">
        <w:rPr>
          <w:rFonts w:cs="Arial"/>
          <w:szCs w:val="18"/>
          <w:u w:val="single"/>
        </w:rPr>
        <w:t>in se obračuna na podlagi mesečnega pavšala, ki ga mora ponudnik navesti v ponudbenem predračunu – obrazec 2A.</w:t>
      </w:r>
    </w:p>
    <w:p w:rsidR="00EC0E44" w:rsidRPr="00DE4EA6" w:rsidRDefault="00EC0E44" w:rsidP="00EC0E44">
      <w:pPr>
        <w:numPr>
          <w:ilvl w:val="0"/>
          <w:numId w:val="7"/>
        </w:numPr>
        <w:autoSpaceDE w:val="0"/>
        <w:autoSpaceDN w:val="0"/>
        <w:adjustRightInd w:val="0"/>
        <w:jc w:val="both"/>
        <w:rPr>
          <w:rFonts w:cs="Arial"/>
          <w:szCs w:val="18"/>
        </w:rPr>
      </w:pPr>
      <w:r w:rsidRPr="00DE4EA6">
        <w:rPr>
          <w:rFonts w:cs="Arial"/>
        </w:rPr>
        <w:t>odpravo okvar, ki nastanejo ob uporabi analizatorja vključno z dobavo in zamenjavo potrebnih nadomestnih delov</w:t>
      </w:r>
      <w:r w:rsidRPr="00DE4EA6">
        <w:rPr>
          <w:rFonts w:cs="Arial"/>
          <w:szCs w:val="18"/>
        </w:rPr>
        <w:t xml:space="preserve"> </w:t>
      </w:r>
      <w:r w:rsidRPr="00DE4EA6">
        <w:rPr>
          <w:rFonts w:cs="Arial"/>
          <w:szCs w:val="18"/>
          <w:u w:val="single"/>
        </w:rPr>
        <w:t>in se obračuna na podlagi cene delovne ure, ki jo mora ponudnik navesti v ponudbeni predračun – obrazec 2A</w:t>
      </w:r>
    </w:p>
    <w:p w:rsidR="00EC0E44" w:rsidRPr="006E205A" w:rsidRDefault="00EC0E44" w:rsidP="00EC0E44">
      <w:pPr>
        <w:autoSpaceDE w:val="0"/>
        <w:autoSpaceDN w:val="0"/>
        <w:adjustRightInd w:val="0"/>
        <w:ind w:left="360"/>
        <w:rPr>
          <w:rFonts w:cs="Arial"/>
          <w:szCs w:val="18"/>
        </w:rPr>
      </w:pPr>
    </w:p>
    <w:p w:rsidR="00EC0E44" w:rsidRPr="006E205A" w:rsidRDefault="00EC0E44" w:rsidP="00EC0E44">
      <w:pPr>
        <w:autoSpaceDE w:val="0"/>
        <w:autoSpaceDN w:val="0"/>
        <w:adjustRightInd w:val="0"/>
        <w:jc w:val="both"/>
        <w:rPr>
          <w:rFonts w:cs="Arial"/>
          <w:szCs w:val="18"/>
        </w:rPr>
      </w:pPr>
      <w:r w:rsidRPr="006E205A">
        <w:rPr>
          <w:rFonts w:cs="Arial"/>
          <w:szCs w:val="18"/>
        </w:rPr>
        <w:t xml:space="preserve">Nadomestni/rezervni deli pri </w:t>
      </w:r>
      <w:proofErr w:type="spellStart"/>
      <w:r w:rsidRPr="006E205A">
        <w:rPr>
          <w:rFonts w:cs="Arial"/>
          <w:szCs w:val="18"/>
        </w:rPr>
        <w:t>pogarancijskem</w:t>
      </w:r>
      <w:proofErr w:type="spellEnd"/>
      <w:r w:rsidRPr="006E205A">
        <w:rPr>
          <w:rFonts w:cs="Arial"/>
          <w:szCs w:val="18"/>
        </w:rPr>
        <w:t xml:space="preserve"> vzdrževanju PREVENTIVA se zaračunajo posebej glede na veljavni cenik, ki ga mora ponudnik priložiti ponudbi za tem obrazcem. </w:t>
      </w:r>
    </w:p>
    <w:p w:rsidR="00EC0E44" w:rsidRPr="006E205A" w:rsidRDefault="00EC0E44" w:rsidP="00EC0E44">
      <w:pPr>
        <w:autoSpaceDE w:val="0"/>
        <w:autoSpaceDN w:val="0"/>
        <w:adjustRightInd w:val="0"/>
        <w:jc w:val="both"/>
        <w:rPr>
          <w:rFonts w:cs="Arial"/>
          <w:szCs w:val="18"/>
        </w:rPr>
      </w:pPr>
    </w:p>
    <w:p w:rsidR="00EC0E44" w:rsidRPr="006E205A" w:rsidRDefault="00EC0E44" w:rsidP="00EC0E44">
      <w:pPr>
        <w:jc w:val="both"/>
        <w:rPr>
          <w:rFonts w:cs="Arial"/>
          <w:szCs w:val="18"/>
        </w:rPr>
      </w:pPr>
      <w:r w:rsidRPr="006E205A">
        <w:rPr>
          <w:rFonts w:cs="Arial"/>
          <w:szCs w:val="18"/>
        </w:rPr>
        <w:t xml:space="preserve">Za ceno delovne ure naj ponudnik upošteva izvedbo del v času rednega delovnega časa naročnika in sicer med 7:00 in </w:t>
      </w:r>
      <w:r>
        <w:rPr>
          <w:rFonts w:cs="Arial"/>
          <w:szCs w:val="18"/>
        </w:rPr>
        <w:t>17:30</w:t>
      </w:r>
      <w:r w:rsidRPr="006E205A">
        <w:rPr>
          <w:rFonts w:cs="Arial"/>
          <w:szCs w:val="18"/>
        </w:rPr>
        <w:t xml:space="preserve"> uro. </w:t>
      </w:r>
    </w:p>
    <w:p w:rsidR="00EC0E44" w:rsidRPr="001470D6" w:rsidRDefault="00EC0E44" w:rsidP="00EC0E44">
      <w:pPr>
        <w:rPr>
          <w:rFonts w:cs="Arial"/>
          <w:szCs w:val="18"/>
          <w:highlight w:val="yellow"/>
        </w:rPr>
      </w:pPr>
    </w:p>
    <w:p w:rsidR="00EC0E44" w:rsidRPr="006E205A" w:rsidRDefault="00EC0E44" w:rsidP="00EC0E44">
      <w:pPr>
        <w:jc w:val="both"/>
        <w:rPr>
          <w:rFonts w:cs="Arial"/>
          <w:szCs w:val="18"/>
        </w:rPr>
      </w:pPr>
      <w:r w:rsidRPr="006E205A">
        <w:rPr>
          <w:rFonts w:cs="Arial"/>
          <w:szCs w:val="18"/>
        </w:rPr>
        <w:t xml:space="preserve">Ponudnik mora v ponudbeni predračun navesti tudi ceno delovne ure, ki jo bo zaračunal naročniku. </w:t>
      </w:r>
      <w:r w:rsidRPr="00F53D9A">
        <w:rPr>
          <w:rFonts w:cs="Arial"/>
          <w:szCs w:val="18"/>
        </w:rPr>
        <w:t>Naročnik ne more predvideti število ur, zato je naročnik</w:t>
      </w:r>
      <w:r>
        <w:rPr>
          <w:rFonts w:cs="Arial"/>
          <w:szCs w:val="18"/>
        </w:rPr>
        <w:t xml:space="preserve"> v ponudbenem predračunu</w:t>
      </w:r>
      <w:r w:rsidRPr="00F53D9A">
        <w:rPr>
          <w:rFonts w:cs="Arial"/>
          <w:szCs w:val="18"/>
        </w:rPr>
        <w:t xml:space="preserve"> navedel št ur=1.</w:t>
      </w:r>
      <w:r w:rsidRPr="006E205A">
        <w:rPr>
          <w:rFonts w:cs="Arial"/>
          <w:szCs w:val="18"/>
        </w:rPr>
        <w:t xml:space="preserve"> Ne glede na število opravljenih ur vzdrževanja se cena delovne ure ne sme spremeniti.</w:t>
      </w:r>
    </w:p>
    <w:p w:rsidR="00EC0E44" w:rsidRPr="006E205A" w:rsidRDefault="00EC0E44" w:rsidP="00EC0E44">
      <w:pPr>
        <w:rPr>
          <w:rFonts w:cs="Arial"/>
          <w:szCs w:val="18"/>
        </w:rPr>
      </w:pPr>
    </w:p>
    <w:p w:rsidR="00EC0E44" w:rsidRPr="006E205A" w:rsidRDefault="00EC0E44" w:rsidP="00EC0E44">
      <w:pPr>
        <w:autoSpaceDE w:val="0"/>
        <w:autoSpaceDN w:val="0"/>
        <w:adjustRightInd w:val="0"/>
        <w:jc w:val="both"/>
        <w:rPr>
          <w:rFonts w:cs="Arial"/>
          <w:szCs w:val="18"/>
        </w:rPr>
      </w:pPr>
      <w:r w:rsidRPr="006E205A">
        <w:rPr>
          <w:rFonts w:cs="Arial"/>
          <w:szCs w:val="18"/>
        </w:rPr>
        <w:t xml:space="preserve">V ceno delovne ure morajo biti všteti vsi stroški dela, torej delo, potni stroški, stroški dnevnic in podobno. </w:t>
      </w:r>
      <w:r w:rsidRPr="006E205A">
        <w:rPr>
          <w:rFonts w:ascii="Helvetica" w:hAnsi="Helvetica" w:cs="Helvetica"/>
        </w:rPr>
        <w:t>Obračunajo se za čas, ko servisno osebje opravlja storitev vzdrževanja na lokaciji, kjer se nahaja predmetna oprema.</w:t>
      </w:r>
    </w:p>
    <w:p w:rsidR="00EC0E44" w:rsidRDefault="00EC0E44" w:rsidP="00EC0E44">
      <w:pPr>
        <w:rPr>
          <w:rFonts w:cs="Arial"/>
          <w:szCs w:val="18"/>
          <w:u w:val="single"/>
        </w:rPr>
      </w:pPr>
    </w:p>
    <w:p w:rsidR="00EC0E44" w:rsidRPr="006E205A" w:rsidRDefault="00EC0E44" w:rsidP="00EC0E44">
      <w:pPr>
        <w:rPr>
          <w:rFonts w:cs="Arial"/>
          <w:szCs w:val="18"/>
          <w:u w:val="single"/>
        </w:rPr>
      </w:pPr>
      <w:r w:rsidRPr="006E205A">
        <w:rPr>
          <w:rFonts w:cs="Arial"/>
          <w:szCs w:val="18"/>
          <w:u w:val="single"/>
        </w:rPr>
        <w:t>Ponudnik mora priložiti lastno izjavo z navedbo:</w:t>
      </w:r>
    </w:p>
    <w:p w:rsidR="00EC0E44" w:rsidRPr="006E205A" w:rsidRDefault="00EC0E44" w:rsidP="00EC0E44">
      <w:pPr>
        <w:numPr>
          <w:ilvl w:val="0"/>
          <w:numId w:val="7"/>
        </w:numPr>
        <w:rPr>
          <w:rFonts w:cs="Arial"/>
          <w:szCs w:val="18"/>
        </w:rPr>
      </w:pPr>
      <w:r w:rsidRPr="006E205A">
        <w:rPr>
          <w:rFonts w:cs="Arial"/>
          <w:szCs w:val="18"/>
        </w:rPr>
        <w:t>koliko preventivnih pregledov predvideva proizvajalec in bodo zajeti v pavšalu,</w:t>
      </w:r>
    </w:p>
    <w:p w:rsidR="00EC0E44" w:rsidRPr="006E205A" w:rsidRDefault="00EC0E44" w:rsidP="00EC0E44">
      <w:pPr>
        <w:numPr>
          <w:ilvl w:val="0"/>
          <w:numId w:val="7"/>
        </w:numPr>
        <w:rPr>
          <w:rFonts w:cs="Arial"/>
          <w:szCs w:val="18"/>
        </w:rPr>
      </w:pPr>
      <w:r w:rsidRPr="006E205A">
        <w:rPr>
          <w:rFonts w:cs="Arial"/>
          <w:szCs w:val="18"/>
        </w:rPr>
        <w:t>višino popusta, ki ga bo priznal naročniku pri nakupu rezervnih delov na podlagi veljavnega cenika rezervnih delov.</w:t>
      </w:r>
    </w:p>
    <w:p w:rsidR="00EC0E44" w:rsidRDefault="00EC0E44" w:rsidP="00EC0E44">
      <w:pPr>
        <w:rPr>
          <w:rFonts w:cs="Arial"/>
          <w:szCs w:val="18"/>
          <w:highlight w:val="yellow"/>
        </w:rPr>
      </w:pPr>
    </w:p>
    <w:p w:rsidR="00EC0E44" w:rsidRPr="00DE4EA6" w:rsidRDefault="00EC0E44" w:rsidP="00EC0E44">
      <w:pPr>
        <w:jc w:val="both"/>
        <w:rPr>
          <w:rFonts w:eastAsia="Calibri" w:cs="Arial"/>
          <w:lang w:eastAsia="en-US"/>
        </w:rPr>
      </w:pPr>
      <w:r>
        <w:rPr>
          <w:rFonts w:eastAsia="Calibri" w:cs="Arial"/>
          <w:lang w:eastAsia="en-US"/>
        </w:rPr>
        <w:t>Odzivni čas</w:t>
      </w:r>
      <w:r w:rsidRPr="00DE4EA6">
        <w:t xml:space="preserve"> </w:t>
      </w:r>
      <w:r>
        <w:t xml:space="preserve">pri </w:t>
      </w:r>
      <w:proofErr w:type="spellStart"/>
      <w:r w:rsidRPr="00DE4EA6">
        <w:rPr>
          <w:rFonts w:eastAsia="Calibri" w:cs="Arial"/>
          <w:lang w:eastAsia="en-US"/>
        </w:rPr>
        <w:t>pogarancijsk</w:t>
      </w:r>
      <w:r>
        <w:rPr>
          <w:rFonts w:eastAsia="Calibri" w:cs="Arial"/>
          <w:lang w:eastAsia="en-US"/>
        </w:rPr>
        <w:t>em</w:t>
      </w:r>
      <w:proofErr w:type="spellEnd"/>
      <w:r w:rsidRPr="00DE4EA6">
        <w:rPr>
          <w:rFonts w:eastAsia="Calibri" w:cs="Arial"/>
          <w:lang w:eastAsia="en-US"/>
        </w:rPr>
        <w:t xml:space="preserve"> vzdrževanj</w:t>
      </w:r>
      <w:r>
        <w:rPr>
          <w:rFonts w:eastAsia="Calibri" w:cs="Arial"/>
          <w:lang w:eastAsia="en-US"/>
        </w:rPr>
        <w:t>u</w:t>
      </w:r>
      <w:r w:rsidRPr="00DE4EA6">
        <w:rPr>
          <w:rFonts w:eastAsia="Calibri" w:cs="Arial"/>
          <w:lang w:eastAsia="en-US"/>
        </w:rPr>
        <w:t xml:space="preserve"> </w:t>
      </w:r>
      <w:r>
        <w:rPr>
          <w:rFonts w:eastAsia="Calibri" w:cs="Arial"/>
          <w:lang w:eastAsia="en-US"/>
        </w:rPr>
        <w:t>PREVENTIVA:</w:t>
      </w:r>
    </w:p>
    <w:p w:rsidR="00EC0E44" w:rsidRPr="00DE4EA6" w:rsidRDefault="00EC0E44" w:rsidP="00EC0E44">
      <w:pPr>
        <w:pStyle w:val="ListParagraph"/>
        <w:numPr>
          <w:ilvl w:val="0"/>
          <w:numId w:val="43"/>
        </w:numPr>
        <w:jc w:val="both"/>
        <w:rPr>
          <w:rFonts w:eastAsia="Calibri" w:cs="Arial"/>
          <w:lang w:eastAsia="en-US"/>
        </w:rPr>
      </w:pPr>
      <w:r w:rsidRPr="00DE4EA6">
        <w:rPr>
          <w:rFonts w:eastAsia="Calibri" w:cs="Arial"/>
          <w:lang w:eastAsia="en-US"/>
        </w:rPr>
        <w:t xml:space="preserve">Odzivni čas je čas od pisne prijave okvare do začetka odpravljanja okvare. </w:t>
      </w:r>
    </w:p>
    <w:p w:rsidR="00EC0E44" w:rsidRPr="00DE4EA6" w:rsidRDefault="00EC0E44" w:rsidP="00EC0E44">
      <w:pPr>
        <w:pStyle w:val="ListParagraph"/>
        <w:numPr>
          <w:ilvl w:val="0"/>
          <w:numId w:val="43"/>
        </w:numPr>
        <w:jc w:val="both"/>
        <w:rPr>
          <w:rFonts w:eastAsia="Calibri" w:cs="Arial"/>
          <w:lang w:eastAsia="en-US"/>
        </w:rPr>
      </w:pPr>
      <w:r w:rsidRPr="00DE4EA6">
        <w:rPr>
          <w:rFonts w:eastAsia="Calibri" w:cs="Arial"/>
          <w:lang w:eastAsia="en-US"/>
        </w:rPr>
        <w:t xml:space="preserve">Odzivni čas je v roku </w:t>
      </w:r>
      <w:r>
        <w:rPr>
          <w:rFonts w:eastAsia="Calibri" w:cs="Arial"/>
          <w:lang w:eastAsia="en-US"/>
        </w:rPr>
        <w:t>dveh (2)</w:t>
      </w:r>
      <w:r w:rsidRPr="00DE4EA6">
        <w:rPr>
          <w:rFonts w:eastAsia="Calibri" w:cs="Arial"/>
          <w:lang w:eastAsia="en-US"/>
        </w:rPr>
        <w:t xml:space="preserve"> ur po prejemu obvestila o okvari, in sicer med 7.00 in </w:t>
      </w:r>
      <w:r>
        <w:rPr>
          <w:rFonts w:eastAsia="Calibri" w:cs="Arial"/>
          <w:lang w:eastAsia="en-US"/>
        </w:rPr>
        <w:t>17:30</w:t>
      </w:r>
      <w:r w:rsidRPr="00DE4EA6">
        <w:rPr>
          <w:rFonts w:eastAsia="Calibri" w:cs="Arial"/>
          <w:lang w:eastAsia="en-US"/>
        </w:rPr>
        <w:t xml:space="preserve"> uro delovnega dne. </w:t>
      </w:r>
    </w:p>
    <w:p w:rsidR="00EC0E44" w:rsidRPr="00DE4EA6" w:rsidRDefault="00EC0E44" w:rsidP="00EC0E44">
      <w:pPr>
        <w:pStyle w:val="ListParagraph"/>
        <w:numPr>
          <w:ilvl w:val="0"/>
          <w:numId w:val="43"/>
        </w:numPr>
        <w:jc w:val="both"/>
        <w:rPr>
          <w:rFonts w:eastAsia="Calibri" w:cs="Arial"/>
          <w:lang w:eastAsia="en-US"/>
        </w:rPr>
      </w:pPr>
      <w:r w:rsidRPr="00DE4EA6">
        <w:rPr>
          <w:rFonts w:eastAsia="Calibri" w:cs="Arial"/>
          <w:lang w:eastAsia="en-US"/>
        </w:rPr>
        <w:t xml:space="preserve">Napako mora odpraviti v roku </w:t>
      </w:r>
      <w:r>
        <w:rPr>
          <w:rFonts w:eastAsia="Calibri" w:cs="Arial"/>
          <w:lang w:eastAsia="en-US"/>
        </w:rPr>
        <w:t>5 dni</w:t>
      </w:r>
      <w:r w:rsidRPr="00DE4EA6">
        <w:rPr>
          <w:rFonts w:eastAsia="Calibri" w:cs="Arial"/>
          <w:lang w:eastAsia="en-US"/>
        </w:rPr>
        <w:t xml:space="preserve"> po prejemu obvestila o okvari. Če prodajalec v roku </w:t>
      </w:r>
      <w:r>
        <w:rPr>
          <w:rFonts w:eastAsia="Calibri" w:cs="Arial"/>
          <w:lang w:eastAsia="en-US"/>
        </w:rPr>
        <w:t>5 dni</w:t>
      </w:r>
      <w:r w:rsidRPr="00DE4EA6">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w:t>
      </w:r>
      <w:r>
        <w:rPr>
          <w:rFonts w:eastAsia="Calibri" w:cs="Arial"/>
          <w:lang w:eastAsia="en-US"/>
        </w:rPr>
        <w:t>dvidenem roku (v 5 dneh</w:t>
      </w:r>
      <w:r w:rsidRPr="00DE4EA6">
        <w:rPr>
          <w:rFonts w:eastAsia="Calibri" w:cs="Arial"/>
          <w:lang w:eastAsia="en-US"/>
        </w:rPr>
        <w:t>), bo kupcu brezplačno zagotovil nadomestno opremo, če kupec pri tem vztraja. Rok za do</w:t>
      </w:r>
      <w:r>
        <w:rPr>
          <w:rFonts w:eastAsia="Calibri" w:cs="Arial"/>
          <w:lang w:eastAsia="en-US"/>
        </w:rPr>
        <w:t>bavo nadomestne opreme je 10 dni od prijave okvare.</w:t>
      </w:r>
    </w:p>
    <w:p w:rsidR="00EC0E44" w:rsidRDefault="00EC0E44" w:rsidP="00EC0E44">
      <w:pPr>
        <w:rPr>
          <w:rFonts w:cs="Arial"/>
          <w:b/>
        </w:rPr>
      </w:pPr>
    </w:p>
    <w:p w:rsidR="00EC0E44" w:rsidRPr="00B9666F" w:rsidRDefault="00EC0E44" w:rsidP="00EC0E44">
      <w:pPr>
        <w:jc w:val="both"/>
        <w:rPr>
          <w:rFonts w:cs="Arial"/>
          <w:b/>
          <w:sz w:val="19"/>
          <w:szCs w:val="19"/>
        </w:rPr>
      </w:pPr>
      <w:r w:rsidRPr="00B9666F">
        <w:rPr>
          <w:rFonts w:cs="Arial"/>
          <w:b/>
          <w:sz w:val="19"/>
          <w:szCs w:val="19"/>
        </w:rPr>
        <w:lastRenderedPageBreak/>
        <w:t xml:space="preserve">PONUDNIKO MORA ZA TEM OBRAZCEM PREDLOŽITI TEHNIČNO DOKUMENTACIJO, KI DOKAZUJEJO, DA PREDMET JAVNEGA NAROČILA USTREZA TEHNIČNIM SPECIFIKACIJAM. </w:t>
      </w:r>
      <w:r w:rsidRPr="00B9666F">
        <w:rPr>
          <w:rFonts w:eastAsiaTheme="minorHAnsi" w:cs="Arial"/>
          <w:b/>
          <w:sz w:val="19"/>
          <w:szCs w:val="19"/>
          <w:shd w:val="clear" w:color="auto" w:fill="FFFFFF"/>
          <w:lang w:eastAsia="en-US"/>
        </w:rPr>
        <w:t xml:space="preserve">ZA VERODOSTOJNO DOKAZILO O TEHNIČNIH LASTNOSTIH OPREME SE ŠTEJE KATALOG, PROSPEKT ALI DRUG USTREZEN URADEN MATERIAL S TEHNIČNIMI SPECIFIKACIJAMI PONUJENEGA PROIZVODA OZIROMA IZJAVA PROIZVAJALCA, DA IMA TAKŠNE KARAKTERISTIKE. </w:t>
      </w:r>
    </w:p>
    <w:p w:rsidR="00EC0E44" w:rsidRDefault="00EC0E44" w:rsidP="00EC0E44">
      <w:pPr>
        <w:rPr>
          <w:rFonts w:cs="Arial"/>
          <w:b/>
          <w:sz w:val="24"/>
        </w:rPr>
      </w:pPr>
    </w:p>
    <w:p w:rsidR="00EC0E44" w:rsidRDefault="00EC0E44" w:rsidP="00EC0E44">
      <w:pPr>
        <w:rPr>
          <w:rFonts w:cs="Arial"/>
          <w:b/>
          <w:sz w:val="24"/>
        </w:rPr>
      </w:pPr>
    </w:p>
    <w:p w:rsidR="0074549C" w:rsidRDefault="0074549C" w:rsidP="00EC0E44">
      <w:pPr>
        <w:rPr>
          <w:rFonts w:cs="Arial"/>
          <w:b/>
          <w:sz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C0E44" w:rsidRPr="00DE289E" w:rsidTr="001E051D">
        <w:tc>
          <w:tcPr>
            <w:tcW w:w="3430" w:type="dxa"/>
            <w:hideMark/>
          </w:tcPr>
          <w:p w:rsidR="00EC0E44" w:rsidRPr="00DE289E" w:rsidRDefault="00EC0E44" w:rsidP="001E051D">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EC0E44" w:rsidRPr="00DE289E" w:rsidRDefault="00EC0E44" w:rsidP="001E051D">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EC0E44" w:rsidRPr="00DE289E" w:rsidRDefault="00EC0E44" w:rsidP="001E051D">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EC0E44" w:rsidRPr="00DE289E" w:rsidTr="001E051D">
        <w:tc>
          <w:tcPr>
            <w:tcW w:w="3430" w:type="dxa"/>
            <w:tcBorders>
              <w:top w:val="nil"/>
              <w:left w:val="nil"/>
              <w:bottom w:val="single" w:sz="4" w:space="0" w:color="auto"/>
              <w:right w:val="nil"/>
            </w:tcBorders>
          </w:tcPr>
          <w:p w:rsidR="00EC0E44" w:rsidRPr="00DE289E" w:rsidRDefault="00EC0E44" w:rsidP="001E051D">
            <w:pPr>
              <w:widowControl w:val="0"/>
              <w:tabs>
                <w:tab w:val="left" w:pos="5580"/>
              </w:tabs>
              <w:autoSpaceDE w:val="0"/>
              <w:autoSpaceDN w:val="0"/>
              <w:adjustRightInd w:val="0"/>
              <w:spacing w:before="48"/>
              <w:rPr>
                <w:rFonts w:cs="Arial"/>
                <w:color w:val="000000"/>
                <w:szCs w:val="24"/>
                <w:lang w:eastAsia="en-US"/>
              </w:rPr>
            </w:pPr>
          </w:p>
          <w:p w:rsidR="00EC0E44" w:rsidRPr="00DE289E" w:rsidRDefault="00EC0E44" w:rsidP="001E051D">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EC0E44" w:rsidRPr="00DE289E" w:rsidRDefault="00EC0E44" w:rsidP="001E051D">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EC0E44" w:rsidRPr="00DE289E" w:rsidRDefault="00EC0E44" w:rsidP="001E051D">
            <w:pPr>
              <w:widowControl w:val="0"/>
              <w:tabs>
                <w:tab w:val="left" w:pos="5580"/>
              </w:tabs>
              <w:autoSpaceDE w:val="0"/>
              <w:autoSpaceDN w:val="0"/>
              <w:adjustRightInd w:val="0"/>
              <w:spacing w:before="48"/>
              <w:rPr>
                <w:rFonts w:cs="Arial"/>
                <w:color w:val="000000"/>
                <w:szCs w:val="24"/>
                <w:lang w:eastAsia="en-US"/>
              </w:rPr>
            </w:pPr>
          </w:p>
          <w:p w:rsidR="00EC0E44" w:rsidRPr="00DE289E" w:rsidRDefault="00EC0E44" w:rsidP="001E051D">
            <w:pPr>
              <w:widowControl w:val="0"/>
              <w:tabs>
                <w:tab w:val="left" w:pos="5580"/>
              </w:tabs>
              <w:autoSpaceDE w:val="0"/>
              <w:autoSpaceDN w:val="0"/>
              <w:adjustRightInd w:val="0"/>
              <w:spacing w:before="48"/>
              <w:jc w:val="both"/>
              <w:rPr>
                <w:rFonts w:cs="Arial"/>
                <w:color w:val="000000"/>
                <w:szCs w:val="24"/>
                <w:lang w:eastAsia="en-US"/>
              </w:rPr>
            </w:pPr>
          </w:p>
        </w:tc>
      </w:tr>
    </w:tbl>
    <w:p w:rsidR="00EC0E44" w:rsidRDefault="00EC0E44" w:rsidP="00EC0E44">
      <w:pPr>
        <w:rPr>
          <w:lang w:eastAsia="en-US"/>
        </w:rPr>
      </w:pPr>
    </w:p>
    <w:p w:rsidR="00EC0E44" w:rsidRDefault="00EC0E44" w:rsidP="00EC0E44">
      <w:pPr>
        <w:rPr>
          <w:lang w:eastAsia="en-US"/>
        </w:rPr>
      </w:pPr>
    </w:p>
    <w:p w:rsidR="00EC0E44" w:rsidRDefault="00EC0E44" w:rsidP="00EC0E44">
      <w:pPr>
        <w:rPr>
          <w:rFonts w:cs="Arial"/>
          <w:b/>
          <w:sz w:val="24"/>
        </w:rPr>
      </w:pPr>
    </w:p>
    <w:p w:rsidR="00B9666F" w:rsidRDefault="00B9666F"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74549C" w:rsidRDefault="0074549C" w:rsidP="00715775">
      <w:pPr>
        <w:rPr>
          <w:rFonts w:cs="Arial"/>
          <w:b/>
          <w:sz w:val="24"/>
        </w:rPr>
      </w:pPr>
    </w:p>
    <w:p w:rsidR="0074549C" w:rsidRDefault="0074549C" w:rsidP="00715775">
      <w:pPr>
        <w:rPr>
          <w:rFonts w:cs="Arial"/>
          <w:b/>
          <w:sz w:val="24"/>
        </w:rPr>
      </w:pPr>
    </w:p>
    <w:p w:rsidR="00EE7F49" w:rsidRDefault="00EE7F49" w:rsidP="00715775">
      <w:pPr>
        <w:rPr>
          <w:rFonts w:cs="Arial"/>
          <w:b/>
          <w:sz w:val="24"/>
        </w:rPr>
      </w:pPr>
    </w:p>
    <w:p w:rsidR="00322894" w:rsidRDefault="00322894" w:rsidP="00715775">
      <w:pPr>
        <w:rPr>
          <w:rFonts w:cs="Arial"/>
          <w:b/>
          <w:sz w:val="24"/>
        </w:rPr>
      </w:pPr>
    </w:p>
    <w:p w:rsidR="00EE7F49" w:rsidRDefault="00EE7F49" w:rsidP="00715775">
      <w:pPr>
        <w:rPr>
          <w:rFonts w:cs="Arial"/>
          <w:b/>
          <w:sz w:val="24"/>
        </w:rPr>
      </w:pPr>
    </w:p>
    <w:p w:rsidR="00642933" w:rsidRDefault="00642933" w:rsidP="00715775">
      <w:pPr>
        <w:rPr>
          <w:rFonts w:cs="Arial"/>
          <w:b/>
          <w:sz w:val="24"/>
        </w:rPr>
      </w:pPr>
    </w:p>
    <w:p w:rsidR="00591186" w:rsidRDefault="00591186" w:rsidP="00715775">
      <w:pPr>
        <w:rPr>
          <w:rFonts w:cs="Arial"/>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063BF" w:rsidRPr="00DE289E" w:rsidTr="00DF46C5">
        <w:tc>
          <w:tcPr>
            <w:tcW w:w="1559" w:type="dxa"/>
            <w:tcBorders>
              <w:top w:val="single" w:sz="4" w:space="0" w:color="000000"/>
              <w:left w:val="single" w:sz="4" w:space="0" w:color="000000"/>
              <w:bottom w:val="single" w:sz="4" w:space="0" w:color="000000"/>
              <w:right w:val="single" w:sz="4" w:space="0" w:color="000000"/>
            </w:tcBorders>
            <w:vAlign w:val="center"/>
            <w:hideMark/>
          </w:tcPr>
          <w:p w:rsidR="00C063BF" w:rsidRPr="00DE289E" w:rsidRDefault="00C063BF" w:rsidP="00DF46C5">
            <w:pPr>
              <w:jc w:val="both"/>
              <w:rPr>
                <w:b/>
                <w:szCs w:val="24"/>
                <w:lang w:eastAsia="en-US"/>
              </w:rPr>
            </w:pPr>
            <w:bookmarkStart w:id="17" w:name="_GoBack" w:colFirst="0" w:colLast="0"/>
            <w:r w:rsidRPr="00DE289E">
              <w:rPr>
                <w:rFonts w:cs="Arial"/>
                <w:b/>
              </w:rPr>
              <w:lastRenderedPageBreak/>
              <w:br w:type="page"/>
            </w:r>
            <w:r w:rsidRPr="00DE289E">
              <w:rPr>
                <w:b/>
              </w:rPr>
              <w:t xml:space="preserve">Obrazec št. </w:t>
            </w:r>
            <w:r>
              <w:rPr>
                <w:b/>
              </w:rPr>
              <w:t>3</w:t>
            </w:r>
            <w:r w:rsidR="00FB78B5">
              <w:rPr>
                <w:b/>
              </w:rPr>
              <w:t>C</w:t>
            </w:r>
          </w:p>
        </w:tc>
      </w:tr>
      <w:bookmarkEnd w:id="17"/>
    </w:tbl>
    <w:p w:rsidR="00C063BF" w:rsidRDefault="00C063BF" w:rsidP="00C063BF">
      <w:pPr>
        <w:rPr>
          <w:lang w:eastAsia="en-US"/>
        </w:rPr>
      </w:pPr>
    </w:p>
    <w:p w:rsidR="00C063BF" w:rsidRPr="00DE289E" w:rsidRDefault="00C063BF" w:rsidP="00C063BF">
      <w:pPr>
        <w:rPr>
          <w:lang w:eastAsia="en-US"/>
        </w:rPr>
      </w:pPr>
    </w:p>
    <w:p w:rsidR="00C063BF" w:rsidRDefault="00C063BF" w:rsidP="00C063BF">
      <w:pPr>
        <w:jc w:val="center"/>
        <w:rPr>
          <w:rFonts w:cs="Arial"/>
          <w:b/>
          <w:sz w:val="24"/>
        </w:rPr>
      </w:pPr>
      <w:r w:rsidRPr="00F62A5F">
        <w:rPr>
          <w:rFonts w:cs="Arial"/>
          <w:b/>
          <w:sz w:val="24"/>
        </w:rPr>
        <w:t>TEHNIČNE SPECIFIKACIJE</w:t>
      </w:r>
    </w:p>
    <w:tbl>
      <w:tblPr>
        <w:tblW w:w="10140" w:type="dxa"/>
        <w:tblLayout w:type="fixed"/>
        <w:tblCellMar>
          <w:left w:w="70" w:type="dxa"/>
          <w:right w:w="70" w:type="dxa"/>
        </w:tblCellMar>
        <w:tblLook w:val="04A0" w:firstRow="1" w:lastRow="0" w:firstColumn="1" w:lastColumn="0" w:noHBand="0" w:noVBand="1"/>
      </w:tblPr>
      <w:tblGrid>
        <w:gridCol w:w="10140"/>
      </w:tblGrid>
      <w:tr w:rsidR="00C063BF" w:rsidRPr="00E010FE" w:rsidTr="00DF46C5">
        <w:trPr>
          <w:trHeight w:val="330"/>
        </w:trPr>
        <w:tc>
          <w:tcPr>
            <w:tcW w:w="10140" w:type="dxa"/>
            <w:tcBorders>
              <w:top w:val="nil"/>
              <w:left w:val="nil"/>
              <w:bottom w:val="nil"/>
              <w:right w:val="nil"/>
            </w:tcBorders>
            <w:shd w:val="clear" w:color="auto" w:fill="auto"/>
            <w:noWrap/>
            <w:vAlign w:val="center"/>
            <w:hideMark/>
          </w:tcPr>
          <w:p w:rsidR="00C063BF" w:rsidRPr="00E010FE" w:rsidRDefault="00C063BF" w:rsidP="00DF46C5">
            <w:pPr>
              <w:ind w:right="933"/>
              <w:jc w:val="center"/>
              <w:rPr>
                <w:rFonts w:cs="Arial"/>
                <w:b/>
                <w:bCs/>
                <w:color w:val="000000"/>
                <w:sz w:val="24"/>
                <w:szCs w:val="24"/>
              </w:rPr>
            </w:pPr>
            <w:r w:rsidRPr="00E010FE">
              <w:rPr>
                <w:rFonts w:cs="Arial"/>
                <w:b/>
                <w:sz w:val="24"/>
                <w:szCs w:val="24"/>
              </w:rPr>
              <w:t xml:space="preserve">za SKLOP </w:t>
            </w:r>
            <w:r w:rsidR="00FB78B5">
              <w:rPr>
                <w:rFonts w:cs="Arial"/>
                <w:b/>
                <w:sz w:val="24"/>
                <w:szCs w:val="24"/>
              </w:rPr>
              <w:t>3</w:t>
            </w:r>
            <w:r w:rsidRPr="00E010FE">
              <w:rPr>
                <w:rFonts w:cs="Arial"/>
                <w:b/>
                <w:sz w:val="24"/>
                <w:szCs w:val="24"/>
              </w:rPr>
              <w:t xml:space="preserve">: </w:t>
            </w:r>
            <w:r w:rsidRPr="00E010FE">
              <w:rPr>
                <w:rFonts w:cs="Arial"/>
                <w:b/>
                <w:bCs/>
                <w:color w:val="000000"/>
                <w:sz w:val="24"/>
                <w:szCs w:val="24"/>
              </w:rPr>
              <w:t xml:space="preserve">UZ APARAT ZA POTREBE </w:t>
            </w:r>
            <w:r w:rsidRPr="00E97E28">
              <w:rPr>
                <w:rFonts w:cs="Arial"/>
                <w:b/>
                <w:bCs/>
                <w:color w:val="000000"/>
                <w:sz w:val="24"/>
                <w:szCs w:val="24"/>
                <w:u w:val="single"/>
              </w:rPr>
              <w:t xml:space="preserve">ODDELKA ZA </w:t>
            </w:r>
            <w:r w:rsidRPr="00E97E28">
              <w:rPr>
                <w:rFonts w:cs="Arial"/>
                <w:b/>
                <w:sz w:val="24"/>
                <w:u w:val="single"/>
              </w:rPr>
              <w:t>RADIOLOGIJO</w:t>
            </w:r>
            <w:r>
              <w:rPr>
                <w:rFonts w:cs="Arial"/>
                <w:b/>
                <w:sz w:val="24"/>
                <w:u w:val="single"/>
              </w:rPr>
              <w:t xml:space="preserve"> </w:t>
            </w:r>
            <w:r w:rsidR="00FB78B5">
              <w:rPr>
                <w:rFonts w:cs="Arial"/>
                <w:b/>
                <w:sz w:val="24"/>
                <w:u w:val="single"/>
              </w:rPr>
              <w:t>2</w:t>
            </w:r>
          </w:p>
        </w:tc>
      </w:tr>
    </w:tbl>
    <w:p w:rsidR="00C063BF" w:rsidRDefault="00C063BF" w:rsidP="00C063BF">
      <w:pPr>
        <w:jc w:val="center"/>
        <w:rPr>
          <w:rFonts w:cs="Arial"/>
          <w:b/>
          <w:sz w:val="24"/>
        </w:rPr>
      </w:pPr>
    </w:p>
    <w:p w:rsidR="00C063BF" w:rsidRPr="00715775" w:rsidRDefault="00C063BF" w:rsidP="00C063BF">
      <w:pPr>
        <w:rPr>
          <w:rFonts w:cs="Arial"/>
          <w:b/>
        </w:rPr>
      </w:pPr>
      <w:r w:rsidRPr="00715775">
        <w:rPr>
          <w:rFonts w:cs="Arial"/>
          <w:b/>
        </w:rPr>
        <w:t>1. SPLOŠNE ZAHTEVE</w:t>
      </w:r>
    </w:p>
    <w:tbl>
      <w:tblPr>
        <w:tblW w:w="0" w:type="auto"/>
        <w:tblInd w:w="-72" w:type="dxa"/>
        <w:tblLayout w:type="fixed"/>
        <w:tblCellMar>
          <w:left w:w="70" w:type="dxa"/>
          <w:right w:w="70" w:type="dxa"/>
        </w:tblCellMar>
        <w:tblLook w:val="04A0" w:firstRow="1" w:lastRow="0" w:firstColumn="1" w:lastColumn="0" w:noHBand="0" w:noVBand="1"/>
      </w:tblPr>
      <w:tblGrid>
        <w:gridCol w:w="5245"/>
        <w:gridCol w:w="1418"/>
        <w:gridCol w:w="287"/>
        <w:gridCol w:w="160"/>
        <w:gridCol w:w="2104"/>
      </w:tblGrid>
      <w:tr w:rsidR="00C063BF" w:rsidRPr="00E010FE" w:rsidTr="006B022D">
        <w:trPr>
          <w:trHeight w:val="315"/>
        </w:trPr>
        <w:tc>
          <w:tcPr>
            <w:tcW w:w="5245" w:type="dxa"/>
            <w:tcBorders>
              <w:top w:val="nil"/>
              <w:left w:val="nil"/>
              <w:bottom w:val="nil"/>
              <w:right w:val="nil"/>
            </w:tcBorders>
            <w:shd w:val="clear" w:color="auto" w:fill="auto"/>
            <w:noWrap/>
            <w:vAlign w:val="center"/>
            <w:hideMark/>
          </w:tcPr>
          <w:p w:rsidR="00C063BF" w:rsidRPr="00E010FE" w:rsidRDefault="00C063BF" w:rsidP="00DF46C5">
            <w:pPr>
              <w:rPr>
                <w:rFonts w:cs="Arial"/>
              </w:rPr>
            </w:pPr>
          </w:p>
        </w:tc>
        <w:tc>
          <w:tcPr>
            <w:tcW w:w="1705" w:type="dxa"/>
            <w:gridSpan w:val="2"/>
            <w:tcBorders>
              <w:top w:val="nil"/>
              <w:left w:val="nil"/>
              <w:bottom w:val="single" w:sz="4" w:space="0" w:color="auto"/>
              <w:right w:val="nil"/>
            </w:tcBorders>
            <w:shd w:val="clear" w:color="auto" w:fill="auto"/>
            <w:noWrap/>
            <w:vAlign w:val="bottom"/>
            <w:hideMark/>
          </w:tcPr>
          <w:p w:rsidR="00C063BF" w:rsidRPr="00E010FE" w:rsidRDefault="00C063BF" w:rsidP="00DF46C5">
            <w:pPr>
              <w:rPr>
                <w:rFonts w:cs="Arial"/>
              </w:rPr>
            </w:pPr>
          </w:p>
        </w:tc>
        <w:tc>
          <w:tcPr>
            <w:tcW w:w="160" w:type="dxa"/>
            <w:tcBorders>
              <w:top w:val="nil"/>
              <w:left w:val="nil"/>
              <w:bottom w:val="single" w:sz="4" w:space="0" w:color="auto"/>
              <w:right w:val="nil"/>
            </w:tcBorders>
            <w:shd w:val="clear" w:color="auto" w:fill="auto"/>
            <w:noWrap/>
            <w:vAlign w:val="center"/>
            <w:hideMark/>
          </w:tcPr>
          <w:p w:rsidR="00C063BF" w:rsidRPr="00E010FE" w:rsidRDefault="00C063BF" w:rsidP="00DF46C5">
            <w:pPr>
              <w:rPr>
                <w:rFonts w:cs="Arial"/>
              </w:rPr>
            </w:pPr>
          </w:p>
        </w:tc>
        <w:tc>
          <w:tcPr>
            <w:tcW w:w="2104" w:type="dxa"/>
            <w:tcBorders>
              <w:top w:val="nil"/>
              <w:left w:val="nil"/>
              <w:bottom w:val="single" w:sz="4" w:space="0" w:color="auto"/>
              <w:right w:val="nil"/>
            </w:tcBorders>
            <w:shd w:val="clear" w:color="auto" w:fill="auto"/>
            <w:noWrap/>
            <w:vAlign w:val="center"/>
            <w:hideMark/>
          </w:tcPr>
          <w:p w:rsidR="00C063BF" w:rsidRPr="00E010FE" w:rsidRDefault="00C063BF" w:rsidP="00DF46C5">
            <w:pPr>
              <w:rPr>
                <w:rFonts w:cs="Arial"/>
              </w:rPr>
            </w:pPr>
          </w:p>
        </w:tc>
      </w:tr>
      <w:tr w:rsidR="00C063BF" w:rsidRPr="00E010FE" w:rsidTr="006B022D">
        <w:trPr>
          <w:trHeight w:val="315"/>
        </w:trPr>
        <w:tc>
          <w:tcPr>
            <w:tcW w:w="5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C063BF" w:rsidRPr="00E010FE" w:rsidRDefault="00C063BF" w:rsidP="00DF46C5">
            <w:pPr>
              <w:rPr>
                <w:rFonts w:cs="Arial"/>
                <w:b/>
                <w:bCs/>
                <w:color w:val="000000"/>
              </w:rPr>
            </w:pPr>
            <w:r w:rsidRPr="00E010FE">
              <w:rPr>
                <w:rFonts w:cs="Arial"/>
                <w:b/>
                <w:bCs/>
                <w:color w:val="000000"/>
              </w:rPr>
              <w:t xml:space="preserve">TEHNIČNE ZAHTEVE ZA ULTRAZVOČNI APARAT  </w:t>
            </w:r>
          </w:p>
        </w:tc>
        <w:tc>
          <w:tcPr>
            <w:tcW w:w="1418" w:type="dxa"/>
            <w:tcBorders>
              <w:top w:val="single" w:sz="4" w:space="0" w:color="auto"/>
              <w:bottom w:val="single" w:sz="4" w:space="0" w:color="auto"/>
              <w:right w:val="single" w:sz="4" w:space="0" w:color="auto"/>
            </w:tcBorders>
            <w:shd w:val="clear" w:color="auto" w:fill="BFBFBF" w:themeFill="background1" w:themeFillShade="BF"/>
          </w:tcPr>
          <w:p w:rsidR="00C063BF" w:rsidRPr="00E010FE" w:rsidRDefault="00C063BF" w:rsidP="00DF46C5">
            <w:pPr>
              <w:rPr>
                <w:rFonts w:cs="Arial"/>
                <w:b/>
              </w:rPr>
            </w:pPr>
            <w:r w:rsidRPr="00E010FE">
              <w:rPr>
                <w:rFonts w:cs="Arial"/>
                <w:b/>
              </w:rPr>
              <w:t xml:space="preserve">IZPOLNI PONUDNIK: </w:t>
            </w:r>
          </w:p>
          <w:p w:rsidR="00C063BF" w:rsidRPr="00E010FE" w:rsidRDefault="00C063BF" w:rsidP="00DF46C5">
            <w:pPr>
              <w:rPr>
                <w:rFonts w:cs="Arial"/>
                <w:b/>
                <w:sz w:val="18"/>
                <w:szCs w:val="18"/>
              </w:rPr>
            </w:pPr>
            <w:r w:rsidRPr="00E010FE">
              <w:rPr>
                <w:rFonts w:cs="Arial"/>
                <w:b/>
                <w:sz w:val="18"/>
                <w:szCs w:val="18"/>
              </w:rPr>
              <w:t>Ali je pogoj izpolnjen?</w:t>
            </w:r>
          </w:p>
        </w:tc>
        <w:tc>
          <w:tcPr>
            <w:tcW w:w="2551"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063BF" w:rsidRPr="00E010FE" w:rsidRDefault="00C063BF" w:rsidP="00DF46C5">
            <w:pPr>
              <w:rPr>
                <w:rFonts w:cs="Arial"/>
                <w:b/>
              </w:rPr>
            </w:pPr>
            <w:r w:rsidRPr="00E010FE">
              <w:rPr>
                <w:rFonts w:cs="Arial"/>
                <w:b/>
              </w:rPr>
              <w:t>IZPOLNI PONUDNIK:</w:t>
            </w:r>
          </w:p>
          <w:p w:rsidR="00C063BF" w:rsidRPr="00E010FE" w:rsidRDefault="00C063BF" w:rsidP="00DF46C5">
            <w:pPr>
              <w:rPr>
                <w:rFonts w:cs="Arial"/>
                <w:b/>
                <w:sz w:val="17"/>
                <w:szCs w:val="17"/>
              </w:rPr>
            </w:pPr>
            <w:r w:rsidRPr="00E010FE">
              <w:rPr>
                <w:rFonts w:cs="Arial"/>
                <w:b/>
                <w:sz w:val="17"/>
                <w:szCs w:val="17"/>
              </w:rPr>
              <w:t>Ponudnik navede, kje v tehnični dokumentaciji je razvidno izpolnjevanje zahteve (naslov tehnične dokumentacije, stran, točka)</w:t>
            </w:r>
          </w:p>
        </w:tc>
      </w:tr>
    </w:tbl>
    <w:tbl>
      <w:tblPr>
        <w:tblStyle w:val="TableGrid"/>
        <w:tblW w:w="9214" w:type="dxa"/>
        <w:tblInd w:w="-34" w:type="dxa"/>
        <w:tblLayout w:type="fixed"/>
        <w:tblLook w:val="04A0" w:firstRow="1" w:lastRow="0" w:firstColumn="1" w:lastColumn="0" w:noHBand="0" w:noVBand="1"/>
      </w:tblPr>
      <w:tblGrid>
        <w:gridCol w:w="1135"/>
        <w:gridCol w:w="4110"/>
        <w:gridCol w:w="1418"/>
        <w:gridCol w:w="2551"/>
      </w:tblGrid>
      <w:tr w:rsidR="00DF46C5" w:rsidRPr="00D909C5" w:rsidTr="00D909C5">
        <w:tc>
          <w:tcPr>
            <w:tcW w:w="9214" w:type="dxa"/>
            <w:gridSpan w:val="4"/>
            <w:shd w:val="clear" w:color="auto" w:fill="FABF8F" w:themeFill="accent6" w:themeFillTint="99"/>
          </w:tcPr>
          <w:p w:rsidR="00DF46C5" w:rsidRPr="00D909C5" w:rsidRDefault="00DF46C5" w:rsidP="00DF46C5">
            <w:pPr>
              <w:pStyle w:val="ListParagraph"/>
              <w:numPr>
                <w:ilvl w:val="0"/>
                <w:numId w:val="40"/>
              </w:numPr>
              <w:rPr>
                <w:rFonts w:cs="Arial"/>
                <w:b/>
                <w:bCs/>
                <w:sz w:val="20"/>
                <w:szCs w:val="20"/>
              </w:rPr>
            </w:pPr>
            <w:r w:rsidRPr="00D909C5">
              <w:rPr>
                <w:rFonts w:cs="Arial"/>
                <w:b/>
                <w:bCs/>
                <w:sz w:val="20"/>
                <w:szCs w:val="20"/>
              </w:rPr>
              <w:t>OSNOVNE LASTNOSTNI APARATA, MONITOR, UPRAVLJALNI PANEL:</w:t>
            </w:r>
          </w:p>
        </w:tc>
      </w:tr>
      <w:tr w:rsidR="00DF46C5" w:rsidRPr="00D909C5" w:rsidTr="00485149">
        <w:tc>
          <w:tcPr>
            <w:tcW w:w="1135" w:type="dxa"/>
          </w:tcPr>
          <w:p w:rsidR="00DF46C5" w:rsidRPr="00D909C5" w:rsidRDefault="00DF46C5" w:rsidP="00485149">
            <w:pPr>
              <w:spacing w:line="276" w:lineRule="auto"/>
              <w:jc w:val="center"/>
              <w:rPr>
                <w:rFonts w:cs="Arial"/>
                <w:bCs/>
                <w:color w:val="000000"/>
                <w:sz w:val="20"/>
                <w:szCs w:val="20"/>
              </w:rPr>
            </w:pPr>
            <w:r w:rsidRPr="00D909C5">
              <w:rPr>
                <w:rFonts w:cs="Arial"/>
                <w:bCs/>
                <w:color w:val="000000"/>
                <w:sz w:val="20"/>
                <w:szCs w:val="20"/>
              </w:rPr>
              <w:t>1.1</w:t>
            </w:r>
          </w:p>
        </w:tc>
        <w:tc>
          <w:tcPr>
            <w:tcW w:w="4110" w:type="dxa"/>
          </w:tcPr>
          <w:p w:rsidR="00DF46C5" w:rsidRPr="00D909C5" w:rsidRDefault="00DF46C5" w:rsidP="00EC0E44">
            <w:pPr>
              <w:spacing w:line="276" w:lineRule="auto"/>
              <w:rPr>
                <w:rFonts w:cs="Arial"/>
                <w:sz w:val="20"/>
                <w:szCs w:val="20"/>
              </w:rPr>
            </w:pPr>
            <w:r w:rsidRPr="00D909C5">
              <w:rPr>
                <w:rFonts w:cs="Arial"/>
                <w:bCs/>
                <w:color w:val="000000"/>
                <w:sz w:val="20"/>
                <w:szCs w:val="20"/>
              </w:rPr>
              <w:t>Sistemski operacijski sistem najmanj Windows 10.</w:t>
            </w:r>
          </w:p>
        </w:tc>
        <w:tc>
          <w:tcPr>
            <w:tcW w:w="1418" w:type="dxa"/>
          </w:tcPr>
          <w:p w:rsidR="00DF46C5" w:rsidRPr="00D909C5" w:rsidRDefault="006B022D" w:rsidP="006B022D">
            <w:pPr>
              <w:spacing w:line="276" w:lineRule="auto"/>
              <w:ind w:left="-101"/>
              <w:jc w:val="center"/>
              <w:rPr>
                <w:rFonts w:cs="Arial"/>
                <w:bCs/>
                <w:color w:val="000000"/>
                <w:sz w:val="20"/>
                <w:szCs w:val="20"/>
              </w:rPr>
            </w:pPr>
            <w:r>
              <w:rPr>
                <w:rFonts w:cs="Arial"/>
                <w:bCs/>
                <w:color w:val="000000"/>
                <w:sz w:val="20"/>
                <w:szCs w:val="20"/>
              </w:rPr>
              <w:t>DA / NE</w:t>
            </w:r>
          </w:p>
        </w:tc>
        <w:tc>
          <w:tcPr>
            <w:tcW w:w="2551" w:type="dxa"/>
          </w:tcPr>
          <w:p w:rsidR="00DF46C5" w:rsidRPr="00D909C5" w:rsidRDefault="00DF46C5" w:rsidP="00DF46C5">
            <w:pPr>
              <w:spacing w:line="276" w:lineRule="auto"/>
              <w:ind w:left="360"/>
              <w:jc w:val="both"/>
              <w:rPr>
                <w:rFonts w:cs="Arial"/>
                <w:bCs/>
                <w:color w:val="000000"/>
                <w:sz w:val="20"/>
                <w:szCs w:val="20"/>
              </w:rPr>
            </w:pPr>
          </w:p>
        </w:tc>
      </w:tr>
      <w:tr w:rsidR="00351E1B" w:rsidRPr="00D909C5" w:rsidTr="00485149">
        <w:tc>
          <w:tcPr>
            <w:tcW w:w="1135" w:type="dxa"/>
          </w:tcPr>
          <w:p w:rsidR="00351E1B" w:rsidRPr="00D909C5" w:rsidRDefault="00351E1B" w:rsidP="00351E1B">
            <w:pPr>
              <w:tabs>
                <w:tab w:val="left" w:pos="0"/>
                <w:tab w:val="left" w:pos="709"/>
              </w:tabs>
              <w:suppressAutoHyphens/>
              <w:spacing w:line="276" w:lineRule="auto"/>
              <w:jc w:val="center"/>
              <w:rPr>
                <w:rFonts w:cs="Arial"/>
                <w:bCs/>
                <w:color w:val="000000"/>
                <w:sz w:val="20"/>
                <w:szCs w:val="20"/>
              </w:rPr>
            </w:pPr>
            <w:r w:rsidRPr="00D909C5">
              <w:rPr>
                <w:rFonts w:cs="Arial"/>
                <w:bCs/>
                <w:color w:val="000000"/>
                <w:sz w:val="20"/>
                <w:szCs w:val="20"/>
              </w:rPr>
              <w:t>1.2</w:t>
            </w:r>
          </w:p>
        </w:tc>
        <w:tc>
          <w:tcPr>
            <w:tcW w:w="4110" w:type="dxa"/>
          </w:tcPr>
          <w:p w:rsidR="00351E1B" w:rsidRPr="00D909C5" w:rsidRDefault="00351E1B" w:rsidP="00EC0E44">
            <w:pPr>
              <w:tabs>
                <w:tab w:val="left" w:pos="0"/>
                <w:tab w:val="left" w:pos="709"/>
              </w:tabs>
              <w:suppressAutoHyphens/>
              <w:spacing w:line="276" w:lineRule="auto"/>
              <w:rPr>
                <w:rFonts w:cs="Arial"/>
                <w:bCs/>
                <w:color w:val="000000"/>
                <w:sz w:val="20"/>
                <w:szCs w:val="20"/>
              </w:rPr>
            </w:pPr>
            <w:r w:rsidRPr="00D909C5">
              <w:rPr>
                <w:rFonts w:cs="Arial"/>
                <w:bCs/>
                <w:color w:val="000000"/>
                <w:sz w:val="20"/>
                <w:szCs w:val="20"/>
              </w:rPr>
              <w:t>Vsaj štiri aktivna priključna mesta za UZ sonde z brez-</w:t>
            </w:r>
            <w:proofErr w:type="spellStart"/>
            <w:r w:rsidRPr="00D909C5">
              <w:rPr>
                <w:rFonts w:cs="Arial"/>
                <w:bCs/>
                <w:color w:val="000000"/>
                <w:sz w:val="20"/>
                <w:szCs w:val="20"/>
              </w:rPr>
              <w:t>pinskimi</w:t>
            </w:r>
            <w:proofErr w:type="spellEnd"/>
            <w:r w:rsidRPr="00D909C5">
              <w:rPr>
                <w:rFonts w:cs="Arial"/>
                <w:bCs/>
                <w:color w:val="000000"/>
                <w:sz w:val="20"/>
                <w:szCs w:val="20"/>
              </w:rPr>
              <w:t xml:space="preserve"> </w:t>
            </w:r>
            <w:proofErr w:type="spellStart"/>
            <w:r w:rsidRPr="00D909C5">
              <w:rPr>
                <w:rFonts w:cs="Arial"/>
                <w:bCs/>
                <w:color w:val="000000"/>
                <w:sz w:val="20"/>
                <w:szCs w:val="20"/>
              </w:rPr>
              <w:t>konektorji</w:t>
            </w:r>
            <w:proofErr w:type="spellEnd"/>
            <w:r w:rsidRPr="00D909C5">
              <w:rPr>
                <w:rFonts w:cs="Arial"/>
                <w:bCs/>
                <w:color w:val="000000"/>
                <w:sz w:val="20"/>
                <w:szCs w:val="20"/>
              </w:rPr>
              <w:t xml:space="preserve"> ter dva neaktivna priključna mesta za sonde.</w:t>
            </w:r>
          </w:p>
        </w:tc>
        <w:tc>
          <w:tcPr>
            <w:tcW w:w="1418" w:type="dxa"/>
          </w:tcPr>
          <w:p w:rsidR="00351E1B" w:rsidRDefault="00351E1B" w:rsidP="00351E1B">
            <w:pPr>
              <w:jc w:val="center"/>
            </w:pPr>
            <w:r w:rsidRPr="00BD31B9">
              <w:rPr>
                <w:rFonts w:cs="Arial"/>
                <w:bCs/>
                <w:color w:val="000000"/>
                <w:sz w:val="20"/>
                <w:szCs w:val="20"/>
              </w:rPr>
              <w:t>DA / NE</w:t>
            </w:r>
          </w:p>
        </w:tc>
        <w:tc>
          <w:tcPr>
            <w:tcW w:w="2551" w:type="dxa"/>
          </w:tcPr>
          <w:p w:rsidR="00351E1B" w:rsidRPr="00D909C5" w:rsidRDefault="00351E1B" w:rsidP="00351E1B">
            <w:pPr>
              <w:tabs>
                <w:tab w:val="left" w:pos="0"/>
                <w:tab w:val="left" w:pos="709"/>
              </w:tabs>
              <w:suppressAutoHyphens/>
              <w:spacing w:line="276" w:lineRule="auto"/>
              <w:ind w:left="360"/>
              <w:rPr>
                <w:rFonts w:cs="Arial"/>
                <w:bCs/>
                <w:color w:val="000000"/>
                <w:sz w:val="20"/>
                <w:szCs w:val="20"/>
              </w:rPr>
            </w:pPr>
          </w:p>
        </w:tc>
      </w:tr>
      <w:tr w:rsidR="00351E1B" w:rsidRPr="00D909C5" w:rsidTr="00485149">
        <w:tc>
          <w:tcPr>
            <w:tcW w:w="1135" w:type="dxa"/>
          </w:tcPr>
          <w:p w:rsidR="00351E1B" w:rsidRPr="00D909C5" w:rsidRDefault="00351E1B" w:rsidP="00351E1B">
            <w:pPr>
              <w:spacing w:line="276" w:lineRule="auto"/>
              <w:jc w:val="center"/>
              <w:rPr>
                <w:rFonts w:cs="Arial"/>
                <w:sz w:val="20"/>
                <w:szCs w:val="20"/>
              </w:rPr>
            </w:pPr>
            <w:r w:rsidRPr="00D909C5">
              <w:rPr>
                <w:rFonts w:cs="Arial"/>
                <w:bCs/>
                <w:color w:val="000000"/>
                <w:sz w:val="20"/>
                <w:szCs w:val="20"/>
              </w:rPr>
              <w:t>1.3</w:t>
            </w:r>
          </w:p>
        </w:tc>
        <w:tc>
          <w:tcPr>
            <w:tcW w:w="4110" w:type="dxa"/>
          </w:tcPr>
          <w:p w:rsidR="00351E1B" w:rsidRPr="00D909C5" w:rsidRDefault="00351E1B" w:rsidP="00EC0E44">
            <w:pPr>
              <w:spacing w:line="276" w:lineRule="auto"/>
              <w:rPr>
                <w:rFonts w:cs="Arial"/>
                <w:sz w:val="20"/>
                <w:szCs w:val="20"/>
              </w:rPr>
            </w:pPr>
            <w:r w:rsidRPr="00D909C5">
              <w:rPr>
                <w:rFonts w:cs="Arial"/>
                <w:sz w:val="20"/>
                <w:szCs w:val="20"/>
              </w:rPr>
              <w:t>Odlagalna mesta za sonde in gel morajo biti na obeh straneh aparata.</w:t>
            </w:r>
          </w:p>
        </w:tc>
        <w:tc>
          <w:tcPr>
            <w:tcW w:w="1418" w:type="dxa"/>
          </w:tcPr>
          <w:p w:rsidR="00351E1B" w:rsidRDefault="00351E1B" w:rsidP="00351E1B">
            <w:pPr>
              <w:jc w:val="center"/>
            </w:pPr>
            <w:r w:rsidRPr="00BD31B9">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jc w:val="center"/>
              <w:rPr>
                <w:rFonts w:cs="Arial"/>
                <w:bCs/>
                <w:color w:val="000000"/>
                <w:sz w:val="20"/>
                <w:szCs w:val="20"/>
              </w:rPr>
            </w:pPr>
            <w:r w:rsidRPr="00D909C5">
              <w:rPr>
                <w:rFonts w:cs="Arial"/>
                <w:bCs/>
                <w:color w:val="000000"/>
                <w:sz w:val="20"/>
                <w:szCs w:val="20"/>
              </w:rPr>
              <w:t>1.4</w:t>
            </w:r>
          </w:p>
        </w:tc>
        <w:tc>
          <w:tcPr>
            <w:tcW w:w="4110" w:type="dxa"/>
          </w:tcPr>
          <w:p w:rsidR="00351E1B" w:rsidRPr="00D909C5" w:rsidRDefault="00351E1B" w:rsidP="00EC0E44">
            <w:pPr>
              <w:spacing w:line="276" w:lineRule="auto"/>
              <w:rPr>
                <w:rFonts w:cs="Arial"/>
                <w:sz w:val="20"/>
                <w:szCs w:val="20"/>
              </w:rPr>
            </w:pPr>
            <w:r w:rsidRPr="00D909C5">
              <w:rPr>
                <w:rFonts w:cs="Arial"/>
                <w:bCs/>
                <w:color w:val="000000"/>
                <w:sz w:val="20"/>
                <w:szCs w:val="20"/>
              </w:rPr>
              <w:t>Upravljanje s pomočjo barvnega LCD dotikalnega zaslona. Diagonala upravljalnega zaslona mora biti, zaradi večje preglednosti funkcij, dolga vsaj 10,4 palcev. Širina aparata naj ne presega 55 cm.</w:t>
            </w:r>
          </w:p>
        </w:tc>
        <w:tc>
          <w:tcPr>
            <w:tcW w:w="1418" w:type="dxa"/>
          </w:tcPr>
          <w:p w:rsidR="00351E1B" w:rsidRDefault="00351E1B" w:rsidP="00351E1B">
            <w:pPr>
              <w:jc w:val="center"/>
            </w:pPr>
            <w:r w:rsidRPr="00BD31B9">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bCs/>
                <w:color w:val="000000"/>
                <w:sz w:val="20"/>
                <w:szCs w:val="20"/>
              </w:rPr>
            </w:pPr>
          </w:p>
        </w:tc>
      </w:tr>
      <w:tr w:rsidR="00351E1B" w:rsidRPr="00D909C5" w:rsidTr="00485149">
        <w:tc>
          <w:tcPr>
            <w:tcW w:w="1135" w:type="dxa"/>
          </w:tcPr>
          <w:p w:rsidR="00351E1B" w:rsidRPr="00D909C5" w:rsidRDefault="00351E1B" w:rsidP="00351E1B">
            <w:pPr>
              <w:spacing w:line="276" w:lineRule="auto"/>
              <w:jc w:val="center"/>
              <w:rPr>
                <w:rFonts w:cs="Arial"/>
                <w:sz w:val="20"/>
                <w:szCs w:val="20"/>
              </w:rPr>
            </w:pPr>
            <w:r w:rsidRPr="00D909C5">
              <w:rPr>
                <w:rFonts w:cs="Arial"/>
                <w:bCs/>
                <w:color w:val="000000"/>
                <w:sz w:val="20"/>
                <w:szCs w:val="20"/>
              </w:rPr>
              <w:t>1.5</w:t>
            </w:r>
          </w:p>
        </w:tc>
        <w:tc>
          <w:tcPr>
            <w:tcW w:w="4110" w:type="dxa"/>
          </w:tcPr>
          <w:p w:rsidR="00351E1B" w:rsidRPr="00D909C5" w:rsidRDefault="00351E1B" w:rsidP="00EC0E44">
            <w:pPr>
              <w:spacing w:line="276" w:lineRule="auto"/>
              <w:rPr>
                <w:rFonts w:cs="Arial"/>
                <w:sz w:val="20"/>
                <w:szCs w:val="20"/>
              </w:rPr>
            </w:pPr>
            <w:r w:rsidRPr="00D909C5">
              <w:rPr>
                <w:rFonts w:cs="Arial"/>
                <w:sz w:val="20"/>
                <w:szCs w:val="20"/>
              </w:rPr>
              <w:t>Digitalna alfa numerična tipkovnica na LCD dotikalnem zaslonu in alfa numerična tipkovnica pod upravljalnim panelom aparata.</w:t>
            </w:r>
          </w:p>
        </w:tc>
        <w:tc>
          <w:tcPr>
            <w:tcW w:w="1418" w:type="dxa"/>
          </w:tcPr>
          <w:p w:rsidR="00351E1B" w:rsidRDefault="00351E1B" w:rsidP="00351E1B">
            <w:pPr>
              <w:jc w:val="center"/>
            </w:pPr>
            <w:r w:rsidRPr="00BD31B9">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jc w:val="center"/>
              <w:rPr>
                <w:rFonts w:cs="Arial"/>
                <w:sz w:val="20"/>
                <w:szCs w:val="20"/>
              </w:rPr>
            </w:pPr>
            <w:r w:rsidRPr="00D909C5">
              <w:rPr>
                <w:rFonts w:cs="Arial"/>
                <w:bCs/>
                <w:color w:val="000000"/>
                <w:sz w:val="20"/>
                <w:szCs w:val="20"/>
              </w:rPr>
              <w:t>1.6</w:t>
            </w:r>
          </w:p>
        </w:tc>
        <w:tc>
          <w:tcPr>
            <w:tcW w:w="4110" w:type="dxa"/>
          </w:tcPr>
          <w:p w:rsidR="00351E1B" w:rsidRPr="00D909C5" w:rsidRDefault="00351E1B" w:rsidP="00EC0E44">
            <w:pPr>
              <w:spacing w:line="276" w:lineRule="auto"/>
              <w:rPr>
                <w:rFonts w:cs="Arial"/>
                <w:sz w:val="20"/>
                <w:szCs w:val="20"/>
              </w:rPr>
            </w:pPr>
            <w:r w:rsidRPr="00D909C5">
              <w:rPr>
                <w:rFonts w:cs="Arial"/>
                <w:sz w:val="20"/>
                <w:szCs w:val="20"/>
              </w:rPr>
              <w:t>Na upravljalni plošči naj bo vsaj 6 gumbov, ki se jih lahko poljubno programira za nastavitve različnih funkcij.</w:t>
            </w:r>
          </w:p>
        </w:tc>
        <w:tc>
          <w:tcPr>
            <w:tcW w:w="1418" w:type="dxa"/>
          </w:tcPr>
          <w:p w:rsidR="00351E1B" w:rsidRDefault="00351E1B" w:rsidP="00351E1B">
            <w:pPr>
              <w:jc w:val="center"/>
            </w:pPr>
            <w:r w:rsidRPr="00BD31B9">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pStyle w:val="NoSpacing"/>
              <w:spacing w:line="276" w:lineRule="auto"/>
              <w:jc w:val="center"/>
              <w:rPr>
                <w:rFonts w:cs="Arial"/>
                <w:bCs/>
                <w:color w:val="000000"/>
                <w:sz w:val="20"/>
                <w:szCs w:val="20"/>
              </w:rPr>
            </w:pPr>
            <w:r w:rsidRPr="00D909C5">
              <w:rPr>
                <w:rFonts w:cs="Arial"/>
                <w:bCs/>
                <w:color w:val="000000"/>
                <w:sz w:val="20"/>
                <w:szCs w:val="20"/>
              </w:rPr>
              <w:t>1.7</w:t>
            </w:r>
          </w:p>
        </w:tc>
        <w:tc>
          <w:tcPr>
            <w:tcW w:w="4110" w:type="dxa"/>
          </w:tcPr>
          <w:p w:rsidR="00351E1B" w:rsidRPr="00D909C5" w:rsidRDefault="00351E1B" w:rsidP="00EC0E44">
            <w:pPr>
              <w:pStyle w:val="NoSpacing"/>
              <w:spacing w:line="276" w:lineRule="auto"/>
              <w:rPr>
                <w:rFonts w:cs="Arial"/>
                <w:sz w:val="20"/>
                <w:szCs w:val="20"/>
              </w:rPr>
            </w:pPr>
            <w:r w:rsidRPr="00D909C5">
              <w:rPr>
                <w:rFonts w:cs="Arial"/>
                <w:bCs/>
                <w:color w:val="000000"/>
                <w:sz w:val="20"/>
                <w:szCs w:val="20"/>
              </w:rPr>
              <w:t xml:space="preserve">Vsaj 22 palčni OLED monitor na fleksibilni ročici. </w:t>
            </w:r>
            <w:r w:rsidRPr="00D909C5">
              <w:rPr>
                <w:rFonts w:cs="Arial"/>
                <w:sz w:val="20"/>
                <w:szCs w:val="20"/>
              </w:rPr>
              <w:t>Monitor mora biti nastavljiv po višini, vrtljiv v levo in desno z možnostjo nagiba naprej in nazaj, tudi v izklopljenem stanju aparata.</w:t>
            </w:r>
          </w:p>
        </w:tc>
        <w:tc>
          <w:tcPr>
            <w:tcW w:w="1418" w:type="dxa"/>
          </w:tcPr>
          <w:p w:rsidR="00351E1B" w:rsidRDefault="00351E1B" w:rsidP="00351E1B">
            <w:pPr>
              <w:jc w:val="center"/>
            </w:pPr>
            <w:r w:rsidRPr="00BD31B9">
              <w:rPr>
                <w:rFonts w:cs="Arial"/>
                <w:bCs/>
                <w:color w:val="000000"/>
                <w:sz w:val="20"/>
                <w:szCs w:val="20"/>
              </w:rPr>
              <w:t>DA / NE</w:t>
            </w:r>
          </w:p>
        </w:tc>
        <w:tc>
          <w:tcPr>
            <w:tcW w:w="2551" w:type="dxa"/>
          </w:tcPr>
          <w:p w:rsidR="00351E1B" w:rsidRPr="00D909C5" w:rsidRDefault="00351E1B" w:rsidP="00351E1B">
            <w:pPr>
              <w:pStyle w:val="NoSpacing"/>
              <w:spacing w:line="276" w:lineRule="auto"/>
              <w:ind w:left="360"/>
              <w:jc w:val="both"/>
              <w:rPr>
                <w:rFonts w:cs="Arial"/>
                <w:bCs/>
                <w:color w:val="000000"/>
                <w:sz w:val="20"/>
                <w:szCs w:val="20"/>
              </w:rPr>
            </w:pPr>
          </w:p>
        </w:tc>
      </w:tr>
      <w:tr w:rsidR="00351E1B" w:rsidRPr="00D909C5" w:rsidTr="00485149">
        <w:tc>
          <w:tcPr>
            <w:tcW w:w="1135" w:type="dxa"/>
          </w:tcPr>
          <w:p w:rsidR="00351E1B" w:rsidRPr="00D909C5" w:rsidRDefault="00351E1B" w:rsidP="00351E1B">
            <w:pPr>
              <w:pStyle w:val="NoSpacing"/>
              <w:spacing w:line="276" w:lineRule="auto"/>
              <w:jc w:val="center"/>
              <w:rPr>
                <w:rFonts w:cs="Arial"/>
                <w:sz w:val="20"/>
                <w:szCs w:val="20"/>
              </w:rPr>
            </w:pPr>
            <w:r w:rsidRPr="00D909C5">
              <w:rPr>
                <w:rFonts w:cs="Arial"/>
                <w:bCs/>
                <w:color w:val="000000"/>
                <w:sz w:val="20"/>
                <w:szCs w:val="20"/>
              </w:rPr>
              <w:t>1.8</w:t>
            </w:r>
          </w:p>
        </w:tc>
        <w:tc>
          <w:tcPr>
            <w:tcW w:w="4110" w:type="dxa"/>
          </w:tcPr>
          <w:p w:rsidR="00351E1B" w:rsidRPr="00D909C5" w:rsidRDefault="00351E1B" w:rsidP="00EC0E44">
            <w:pPr>
              <w:pStyle w:val="NoSpacing"/>
              <w:spacing w:line="276" w:lineRule="auto"/>
              <w:rPr>
                <w:rFonts w:cs="Arial"/>
                <w:sz w:val="20"/>
                <w:szCs w:val="20"/>
              </w:rPr>
            </w:pPr>
            <w:r w:rsidRPr="00D909C5">
              <w:rPr>
                <w:rFonts w:cs="Arial"/>
                <w:sz w:val="20"/>
                <w:szCs w:val="20"/>
              </w:rPr>
              <w:t>Grelec gela, integriran v upravljalni panel na desni strani UZ aparata. Grelec gela, mora biti originalni del proizvajalca UZ opreme, ki se ponuja in je naveden s tehnično oznako v tehnični specifikaciji.</w:t>
            </w:r>
          </w:p>
        </w:tc>
        <w:tc>
          <w:tcPr>
            <w:tcW w:w="1418" w:type="dxa"/>
          </w:tcPr>
          <w:p w:rsidR="00351E1B" w:rsidRDefault="00351E1B" w:rsidP="00351E1B">
            <w:pPr>
              <w:jc w:val="center"/>
            </w:pPr>
            <w:r w:rsidRPr="00BD31B9">
              <w:rPr>
                <w:rFonts w:cs="Arial"/>
                <w:bCs/>
                <w:color w:val="000000"/>
                <w:sz w:val="20"/>
                <w:szCs w:val="20"/>
              </w:rPr>
              <w:t>DA / NE</w:t>
            </w:r>
          </w:p>
        </w:tc>
        <w:tc>
          <w:tcPr>
            <w:tcW w:w="2551" w:type="dxa"/>
          </w:tcPr>
          <w:p w:rsidR="00351E1B" w:rsidRPr="00D909C5" w:rsidRDefault="00351E1B" w:rsidP="00351E1B">
            <w:pPr>
              <w:pStyle w:val="NoSpacing"/>
              <w:spacing w:line="276" w:lineRule="auto"/>
              <w:ind w:left="360"/>
              <w:rPr>
                <w:rFonts w:cs="Arial"/>
                <w:sz w:val="20"/>
                <w:szCs w:val="20"/>
              </w:rPr>
            </w:pPr>
          </w:p>
        </w:tc>
      </w:tr>
      <w:tr w:rsidR="00351E1B" w:rsidRPr="00D909C5" w:rsidTr="00485149">
        <w:tc>
          <w:tcPr>
            <w:tcW w:w="1135" w:type="dxa"/>
          </w:tcPr>
          <w:p w:rsidR="00351E1B" w:rsidRPr="00D909C5" w:rsidRDefault="00351E1B" w:rsidP="00351E1B">
            <w:pPr>
              <w:tabs>
                <w:tab w:val="left" w:pos="0"/>
                <w:tab w:val="left" w:pos="1080"/>
              </w:tabs>
              <w:suppressAutoHyphens/>
              <w:spacing w:line="276" w:lineRule="auto"/>
              <w:ind w:left="360"/>
              <w:rPr>
                <w:rFonts w:cs="Arial"/>
                <w:bCs/>
                <w:color w:val="000000"/>
                <w:sz w:val="20"/>
                <w:szCs w:val="20"/>
              </w:rPr>
            </w:pPr>
            <w:r w:rsidRPr="00D909C5">
              <w:rPr>
                <w:rFonts w:cs="Arial"/>
                <w:bCs/>
                <w:color w:val="000000"/>
                <w:sz w:val="20"/>
                <w:szCs w:val="20"/>
              </w:rPr>
              <w:t>1.9</w:t>
            </w:r>
          </w:p>
        </w:tc>
        <w:tc>
          <w:tcPr>
            <w:tcW w:w="4110" w:type="dxa"/>
          </w:tcPr>
          <w:p w:rsidR="00351E1B" w:rsidRPr="00D909C5" w:rsidRDefault="00351E1B" w:rsidP="00EC0E44">
            <w:pPr>
              <w:tabs>
                <w:tab w:val="left" w:pos="0"/>
                <w:tab w:val="left" w:pos="1080"/>
              </w:tabs>
              <w:suppressAutoHyphens/>
              <w:spacing w:line="276" w:lineRule="auto"/>
              <w:rPr>
                <w:rFonts w:cs="Arial"/>
                <w:bCs/>
                <w:color w:val="000000"/>
                <w:sz w:val="20"/>
                <w:szCs w:val="20"/>
              </w:rPr>
            </w:pPr>
            <w:r w:rsidRPr="00D909C5">
              <w:rPr>
                <w:rFonts w:cs="Arial"/>
                <w:bCs/>
                <w:color w:val="000000"/>
                <w:sz w:val="20"/>
                <w:szCs w:val="20"/>
              </w:rPr>
              <w:t>Upravljalni panel z monitorjem nastavljiv po višini vsaj 45 cm ter možnostjo premikanja levo/desno tudi v ugasnjenem stanju UZ aparata.</w:t>
            </w:r>
          </w:p>
        </w:tc>
        <w:tc>
          <w:tcPr>
            <w:tcW w:w="1418" w:type="dxa"/>
          </w:tcPr>
          <w:p w:rsidR="00351E1B" w:rsidRDefault="00351E1B" w:rsidP="00351E1B">
            <w:pPr>
              <w:jc w:val="center"/>
            </w:pPr>
            <w:r w:rsidRPr="00BD31B9">
              <w:rPr>
                <w:rFonts w:cs="Arial"/>
                <w:bCs/>
                <w:color w:val="000000"/>
                <w:sz w:val="20"/>
                <w:szCs w:val="20"/>
              </w:rPr>
              <w:t>DA / NE</w:t>
            </w:r>
          </w:p>
        </w:tc>
        <w:tc>
          <w:tcPr>
            <w:tcW w:w="2551" w:type="dxa"/>
          </w:tcPr>
          <w:p w:rsidR="00351E1B" w:rsidRPr="00D909C5" w:rsidRDefault="00351E1B" w:rsidP="00351E1B">
            <w:pPr>
              <w:tabs>
                <w:tab w:val="left" w:pos="0"/>
                <w:tab w:val="left" w:pos="1080"/>
              </w:tabs>
              <w:suppressAutoHyphens/>
              <w:spacing w:line="276" w:lineRule="auto"/>
              <w:ind w:left="360"/>
              <w:rPr>
                <w:rFonts w:cs="Arial"/>
                <w:bCs/>
                <w:color w:val="000000"/>
                <w:sz w:val="20"/>
                <w:szCs w:val="20"/>
              </w:rPr>
            </w:pPr>
          </w:p>
        </w:tc>
      </w:tr>
      <w:tr w:rsidR="00DF46C5" w:rsidRPr="00D909C5" w:rsidTr="00D909C5">
        <w:tc>
          <w:tcPr>
            <w:tcW w:w="9214" w:type="dxa"/>
            <w:gridSpan w:val="4"/>
            <w:shd w:val="clear" w:color="auto" w:fill="FABF8F" w:themeFill="accent6" w:themeFillTint="99"/>
          </w:tcPr>
          <w:p w:rsidR="00DF46C5" w:rsidRPr="00D909C5" w:rsidRDefault="00DF46C5" w:rsidP="00DF46C5">
            <w:pPr>
              <w:pStyle w:val="ListParagraph"/>
              <w:numPr>
                <w:ilvl w:val="0"/>
                <w:numId w:val="40"/>
              </w:numPr>
              <w:rPr>
                <w:rFonts w:cs="Arial"/>
                <w:b/>
                <w:bCs/>
                <w:sz w:val="20"/>
                <w:szCs w:val="20"/>
              </w:rPr>
            </w:pPr>
            <w:r w:rsidRPr="00D909C5">
              <w:rPr>
                <w:rFonts w:cs="Arial"/>
                <w:b/>
                <w:bCs/>
                <w:sz w:val="20"/>
                <w:szCs w:val="20"/>
              </w:rPr>
              <w:t>ZAHTEVANI PRIKAZI:</w:t>
            </w:r>
          </w:p>
        </w:tc>
      </w:tr>
      <w:tr w:rsidR="00351E1B" w:rsidRPr="00D909C5" w:rsidTr="00485149">
        <w:tc>
          <w:tcPr>
            <w:tcW w:w="1135" w:type="dxa"/>
          </w:tcPr>
          <w:p w:rsidR="00351E1B" w:rsidRPr="00D909C5" w:rsidRDefault="00351E1B" w:rsidP="00351E1B">
            <w:pPr>
              <w:spacing w:line="276" w:lineRule="auto"/>
              <w:ind w:left="360"/>
              <w:jc w:val="both"/>
              <w:rPr>
                <w:rFonts w:cs="Arial"/>
                <w:bCs/>
                <w:color w:val="000000"/>
                <w:sz w:val="20"/>
                <w:szCs w:val="20"/>
              </w:rPr>
            </w:pPr>
            <w:r w:rsidRPr="00D909C5">
              <w:rPr>
                <w:rFonts w:cs="Arial"/>
                <w:bCs/>
                <w:color w:val="000000"/>
                <w:sz w:val="20"/>
                <w:szCs w:val="20"/>
              </w:rPr>
              <w:t>2.1</w:t>
            </w:r>
          </w:p>
        </w:tc>
        <w:tc>
          <w:tcPr>
            <w:tcW w:w="4110" w:type="dxa"/>
          </w:tcPr>
          <w:p w:rsidR="00351E1B" w:rsidRPr="00D909C5" w:rsidRDefault="00351E1B" w:rsidP="00351E1B">
            <w:pPr>
              <w:spacing w:line="276" w:lineRule="auto"/>
              <w:jc w:val="both"/>
              <w:rPr>
                <w:rFonts w:cs="Arial"/>
                <w:sz w:val="20"/>
                <w:szCs w:val="20"/>
              </w:rPr>
            </w:pPr>
            <w:r w:rsidRPr="00D909C5">
              <w:rPr>
                <w:rFonts w:cs="Arial"/>
                <w:bCs/>
                <w:color w:val="000000"/>
                <w:sz w:val="20"/>
                <w:szCs w:val="20"/>
              </w:rPr>
              <w:t>2D, Pulzni Doppler (PW), M-prikaz.</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bCs/>
                <w:color w:val="000000"/>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bCs/>
                <w:color w:val="000000"/>
                <w:sz w:val="20"/>
                <w:szCs w:val="20"/>
              </w:rPr>
            </w:pPr>
            <w:r w:rsidRPr="00D909C5">
              <w:rPr>
                <w:rFonts w:cs="Arial"/>
                <w:bCs/>
                <w:color w:val="000000"/>
                <w:sz w:val="20"/>
                <w:szCs w:val="20"/>
              </w:rPr>
              <w:t>2.2</w:t>
            </w:r>
          </w:p>
        </w:tc>
        <w:tc>
          <w:tcPr>
            <w:tcW w:w="4110" w:type="dxa"/>
          </w:tcPr>
          <w:p w:rsidR="00351E1B" w:rsidRPr="00D909C5" w:rsidRDefault="00351E1B" w:rsidP="00EC0E44">
            <w:pPr>
              <w:spacing w:line="276" w:lineRule="auto"/>
              <w:rPr>
                <w:rFonts w:cs="Arial"/>
                <w:sz w:val="20"/>
                <w:szCs w:val="20"/>
              </w:rPr>
            </w:pPr>
            <w:r w:rsidRPr="00D909C5">
              <w:rPr>
                <w:rFonts w:cs="Arial"/>
                <w:bCs/>
                <w:color w:val="000000"/>
                <w:sz w:val="20"/>
                <w:szCs w:val="20"/>
              </w:rPr>
              <w:t>Simultani prikaz dveh ravnin ultrazvočnega prikaza v realnem času (kot npr. Real-time Biplane ali enakovredno).</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bCs/>
                <w:color w:val="000000"/>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lastRenderedPageBreak/>
              <w:t>2.3</w:t>
            </w:r>
          </w:p>
        </w:tc>
        <w:tc>
          <w:tcPr>
            <w:tcW w:w="4110" w:type="dxa"/>
          </w:tcPr>
          <w:p w:rsidR="00351E1B" w:rsidRPr="00D909C5" w:rsidRDefault="00351E1B" w:rsidP="00EC0E44">
            <w:pPr>
              <w:spacing w:line="276" w:lineRule="auto"/>
              <w:rPr>
                <w:rFonts w:cs="Arial"/>
                <w:sz w:val="20"/>
                <w:szCs w:val="20"/>
              </w:rPr>
            </w:pPr>
            <w:r w:rsidRPr="00D909C5">
              <w:rPr>
                <w:rFonts w:cs="Arial"/>
                <w:sz w:val="20"/>
                <w:szCs w:val="20"/>
              </w:rPr>
              <w:t xml:space="preserve">Visoko </w:t>
            </w:r>
            <w:proofErr w:type="spellStart"/>
            <w:r w:rsidRPr="00D909C5">
              <w:rPr>
                <w:rFonts w:cs="Arial"/>
                <w:sz w:val="20"/>
                <w:szCs w:val="20"/>
              </w:rPr>
              <w:t>pulzirana</w:t>
            </w:r>
            <w:proofErr w:type="spellEnd"/>
            <w:r w:rsidRPr="00D909C5">
              <w:rPr>
                <w:rFonts w:cs="Arial"/>
                <w:sz w:val="20"/>
                <w:szCs w:val="20"/>
              </w:rPr>
              <w:t xml:space="preserve"> frekvenca Dopplerja (HPRF).</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2.4</w:t>
            </w:r>
          </w:p>
        </w:tc>
        <w:tc>
          <w:tcPr>
            <w:tcW w:w="4110" w:type="dxa"/>
          </w:tcPr>
          <w:p w:rsidR="00351E1B" w:rsidRPr="00D909C5" w:rsidRDefault="00351E1B" w:rsidP="00EC0E44">
            <w:pPr>
              <w:spacing w:line="276" w:lineRule="auto"/>
              <w:rPr>
                <w:rFonts w:cs="Arial"/>
                <w:sz w:val="20"/>
                <w:szCs w:val="20"/>
              </w:rPr>
            </w:pPr>
            <w:r w:rsidRPr="00D909C5">
              <w:rPr>
                <w:rFonts w:cs="Arial"/>
                <w:sz w:val="20"/>
                <w:szCs w:val="20"/>
              </w:rPr>
              <w:t>Območja hitrosti PW Doppler/HPRF: od 1.26 cm/sec ali manj do 802.08 cm/sec ali več.</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2.5</w:t>
            </w:r>
          </w:p>
        </w:tc>
        <w:tc>
          <w:tcPr>
            <w:tcW w:w="4110" w:type="dxa"/>
          </w:tcPr>
          <w:p w:rsidR="00351E1B" w:rsidRPr="00D909C5" w:rsidRDefault="00351E1B" w:rsidP="00EC0E44">
            <w:pPr>
              <w:spacing w:line="276" w:lineRule="auto"/>
              <w:rPr>
                <w:rFonts w:cs="Arial"/>
                <w:sz w:val="20"/>
                <w:szCs w:val="20"/>
              </w:rPr>
            </w:pPr>
            <w:r w:rsidRPr="00D909C5">
              <w:rPr>
                <w:rFonts w:cs="Arial"/>
                <w:sz w:val="20"/>
                <w:szCs w:val="20"/>
              </w:rPr>
              <w:t xml:space="preserve">Barvni prikaz toka (CDI, </w:t>
            </w:r>
            <w:proofErr w:type="spellStart"/>
            <w:r w:rsidRPr="00D909C5">
              <w:rPr>
                <w:rFonts w:cs="Arial"/>
                <w:sz w:val="20"/>
                <w:szCs w:val="20"/>
              </w:rPr>
              <w:t>Power</w:t>
            </w:r>
            <w:proofErr w:type="spellEnd"/>
            <w:r w:rsidRPr="00D909C5">
              <w:rPr>
                <w:rFonts w:cs="Arial"/>
                <w:sz w:val="20"/>
                <w:szCs w:val="20"/>
              </w:rPr>
              <w:t xml:space="preserve"> </w:t>
            </w:r>
            <w:proofErr w:type="spellStart"/>
            <w:r w:rsidRPr="00D909C5">
              <w:rPr>
                <w:rFonts w:cs="Arial"/>
                <w:sz w:val="20"/>
                <w:szCs w:val="20"/>
              </w:rPr>
              <w:t>Doppler+prikaz</w:t>
            </w:r>
            <w:proofErr w:type="spellEnd"/>
            <w:r w:rsidRPr="00D909C5">
              <w:rPr>
                <w:rFonts w:cs="Arial"/>
                <w:sz w:val="20"/>
                <w:szCs w:val="20"/>
              </w:rPr>
              <w:t xml:space="preserve"> smeri pretoka). Maksimalna hitrost barvnega </w:t>
            </w:r>
            <w:proofErr w:type="spellStart"/>
            <w:r w:rsidRPr="00D909C5">
              <w:rPr>
                <w:rFonts w:cs="Arial"/>
                <w:sz w:val="20"/>
                <w:szCs w:val="20"/>
              </w:rPr>
              <w:t>dopplerja</w:t>
            </w:r>
            <w:proofErr w:type="spellEnd"/>
            <w:r w:rsidRPr="00D909C5">
              <w:rPr>
                <w:rFonts w:cs="Arial"/>
                <w:sz w:val="20"/>
                <w:szCs w:val="20"/>
              </w:rPr>
              <w:t xml:space="preserve"> vsaj 458 cm/sek.</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2.6</w:t>
            </w:r>
          </w:p>
        </w:tc>
        <w:tc>
          <w:tcPr>
            <w:tcW w:w="4110" w:type="dxa"/>
          </w:tcPr>
          <w:p w:rsidR="00351E1B" w:rsidRPr="00D909C5" w:rsidRDefault="00351E1B" w:rsidP="00EC0E44">
            <w:pPr>
              <w:spacing w:line="276" w:lineRule="auto"/>
              <w:rPr>
                <w:rFonts w:cs="Arial"/>
                <w:sz w:val="20"/>
                <w:szCs w:val="20"/>
              </w:rPr>
            </w:pPr>
            <w:r w:rsidRPr="00D909C5">
              <w:rPr>
                <w:rFonts w:cs="Arial"/>
                <w:sz w:val="20"/>
                <w:szCs w:val="20"/>
              </w:rPr>
              <w:t xml:space="preserve">Dual mode prikaz levo/desno, (B-mode in </w:t>
            </w:r>
            <w:proofErr w:type="spellStart"/>
            <w:r w:rsidRPr="00D909C5">
              <w:rPr>
                <w:rFonts w:cs="Arial"/>
                <w:sz w:val="20"/>
                <w:szCs w:val="20"/>
              </w:rPr>
              <w:t>Color</w:t>
            </w:r>
            <w:proofErr w:type="spellEnd"/>
            <w:r w:rsidRPr="00D909C5">
              <w:rPr>
                <w:rFonts w:cs="Arial"/>
                <w:sz w:val="20"/>
                <w:szCs w:val="20"/>
              </w:rPr>
              <w:t xml:space="preserve"> mode).</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bCs/>
                <w:color w:val="000000"/>
                <w:sz w:val="20"/>
                <w:szCs w:val="20"/>
              </w:rPr>
            </w:pPr>
            <w:r w:rsidRPr="00D909C5">
              <w:rPr>
                <w:rFonts w:cs="Arial"/>
                <w:bCs/>
                <w:color w:val="000000"/>
                <w:sz w:val="20"/>
                <w:szCs w:val="20"/>
              </w:rPr>
              <w:t>2.7</w:t>
            </w:r>
          </w:p>
        </w:tc>
        <w:tc>
          <w:tcPr>
            <w:tcW w:w="4110" w:type="dxa"/>
          </w:tcPr>
          <w:p w:rsidR="00351E1B" w:rsidRPr="00D909C5" w:rsidRDefault="00351E1B" w:rsidP="00EC0E44">
            <w:pPr>
              <w:spacing w:line="276" w:lineRule="auto"/>
              <w:rPr>
                <w:rFonts w:cs="Arial"/>
                <w:sz w:val="20"/>
                <w:szCs w:val="20"/>
              </w:rPr>
            </w:pPr>
            <w:r w:rsidRPr="00D909C5">
              <w:rPr>
                <w:rFonts w:cs="Arial"/>
                <w:bCs/>
                <w:color w:val="000000"/>
                <w:sz w:val="20"/>
                <w:szCs w:val="20"/>
              </w:rPr>
              <w:t>Harmonski prikaz tkiva.</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bCs/>
                <w:color w:val="000000"/>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bCs/>
                <w:color w:val="000000"/>
                <w:sz w:val="20"/>
                <w:szCs w:val="20"/>
              </w:rPr>
            </w:pPr>
            <w:r w:rsidRPr="00D909C5">
              <w:rPr>
                <w:rFonts w:cs="Arial"/>
                <w:bCs/>
                <w:color w:val="000000"/>
                <w:sz w:val="20"/>
                <w:szCs w:val="20"/>
              </w:rPr>
              <w:t>2.8</w:t>
            </w:r>
          </w:p>
        </w:tc>
        <w:tc>
          <w:tcPr>
            <w:tcW w:w="4110" w:type="dxa"/>
          </w:tcPr>
          <w:p w:rsidR="00351E1B" w:rsidRPr="00D909C5" w:rsidRDefault="00351E1B" w:rsidP="00EC0E44">
            <w:pPr>
              <w:spacing w:line="276" w:lineRule="auto"/>
              <w:rPr>
                <w:rFonts w:cs="Arial"/>
                <w:sz w:val="20"/>
                <w:szCs w:val="20"/>
              </w:rPr>
            </w:pPr>
            <w:r w:rsidRPr="00D909C5">
              <w:rPr>
                <w:rFonts w:cs="Arial"/>
                <w:bCs/>
                <w:color w:val="000000"/>
                <w:sz w:val="20"/>
                <w:szCs w:val="20"/>
              </w:rPr>
              <w:t>Trapezoidni prikaz na vseh ponujenih linearnih sondah.</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bCs/>
                <w:color w:val="000000"/>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bCs/>
                <w:color w:val="000000"/>
                <w:sz w:val="20"/>
                <w:szCs w:val="20"/>
              </w:rPr>
            </w:pPr>
            <w:r w:rsidRPr="00D909C5">
              <w:rPr>
                <w:rFonts w:cs="Arial"/>
                <w:bCs/>
                <w:color w:val="000000"/>
                <w:sz w:val="20"/>
                <w:szCs w:val="20"/>
              </w:rPr>
              <w:t>2.9</w:t>
            </w:r>
          </w:p>
        </w:tc>
        <w:tc>
          <w:tcPr>
            <w:tcW w:w="4110" w:type="dxa"/>
          </w:tcPr>
          <w:p w:rsidR="00351E1B" w:rsidRPr="00D909C5" w:rsidRDefault="00351E1B" w:rsidP="00EC0E44">
            <w:pPr>
              <w:spacing w:line="276" w:lineRule="auto"/>
              <w:rPr>
                <w:rFonts w:cs="Arial"/>
                <w:sz w:val="20"/>
                <w:szCs w:val="20"/>
              </w:rPr>
            </w:pPr>
            <w:r w:rsidRPr="00D909C5">
              <w:rPr>
                <w:rFonts w:cs="Arial"/>
                <w:bCs/>
                <w:color w:val="000000"/>
                <w:sz w:val="20"/>
                <w:szCs w:val="20"/>
              </w:rPr>
              <w:t>B-</w:t>
            </w:r>
            <w:proofErr w:type="spellStart"/>
            <w:r w:rsidRPr="00D909C5">
              <w:rPr>
                <w:rFonts w:cs="Arial"/>
                <w:bCs/>
                <w:color w:val="000000"/>
                <w:sz w:val="20"/>
                <w:szCs w:val="20"/>
              </w:rPr>
              <w:t>steer</w:t>
            </w:r>
            <w:proofErr w:type="spellEnd"/>
            <w:r w:rsidRPr="00D909C5">
              <w:rPr>
                <w:rFonts w:cs="Arial"/>
                <w:bCs/>
                <w:color w:val="000000"/>
                <w:sz w:val="20"/>
                <w:szCs w:val="20"/>
              </w:rPr>
              <w:t xml:space="preserve">  funkcija za črno-belo sliko.</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bCs/>
                <w:color w:val="000000"/>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bCs/>
                <w:color w:val="000000"/>
                <w:sz w:val="20"/>
                <w:szCs w:val="20"/>
              </w:rPr>
            </w:pPr>
            <w:r w:rsidRPr="00D909C5">
              <w:rPr>
                <w:rFonts w:cs="Arial"/>
                <w:bCs/>
                <w:color w:val="000000"/>
                <w:sz w:val="20"/>
                <w:szCs w:val="20"/>
              </w:rPr>
              <w:t>2.10</w:t>
            </w:r>
          </w:p>
        </w:tc>
        <w:tc>
          <w:tcPr>
            <w:tcW w:w="4110" w:type="dxa"/>
          </w:tcPr>
          <w:p w:rsidR="00351E1B" w:rsidRPr="00D909C5" w:rsidRDefault="00351E1B" w:rsidP="00EC0E44">
            <w:pPr>
              <w:spacing w:line="276" w:lineRule="auto"/>
              <w:rPr>
                <w:rFonts w:cs="Arial"/>
                <w:sz w:val="20"/>
                <w:szCs w:val="20"/>
              </w:rPr>
            </w:pPr>
            <w:r w:rsidRPr="00D909C5">
              <w:rPr>
                <w:rFonts w:cs="Arial"/>
                <w:bCs/>
                <w:color w:val="000000"/>
                <w:sz w:val="20"/>
                <w:szCs w:val="20"/>
              </w:rPr>
              <w:t>Širokopasovni visoko-ločljivi bi-</w:t>
            </w:r>
            <w:proofErr w:type="spellStart"/>
            <w:r w:rsidRPr="00D909C5">
              <w:rPr>
                <w:rFonts w:cs="Arial"/>
                <w:bCs/>
                <w:color w:val="000000"/>
                <w:sz w:val="20"/>
                <w:szCs w:val="20"/>
              </w:rPr>
              <w:t>direkcionalni</w:t>
            </w:r>
            <w:proofErr w:type="spellEnd"/>
            <w:r w:rsidRPr="00D909C5">
              <w:rPr>
                <w:rFonts w:cs="Arial"/>
                <w:bCs/>
                <w:color w:val="000000"/>
                <w:sz w:val="20"/>
                <w:szCs w:val="20"/>
              </w:rPr>
              <w:t xml:space="preserve"> Barvni Doppler za opazovanje drobnega ožilja. </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bCs/>
                <w:color w:val="000000"/>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2.11</w:t>
            </w:r>
          </w:p>
        </w:tc>
        <w:tc>
          <w:tcPr>
            <w:tcW w:w="4110" w:type="dxa"/>
          </w:tcPr>
          <w:p w:rsidR="00351E1B" w:rsidRPr="00D909C5" w:rsidRDefault="00351E1B" w:rsidP="00EC0E44">
            <w:pPr>
              <w:spacing w:line="276" w:lineRule="auto"/>
              <w:rPr>
                <w:rFonts w:cs="Arial"/>
                <w:sz w:val="20"/>
                <w:szCs w:val="20"/>
              </w:rPr>
            </w:pPr>
            <w:r w:rsidRPr="00D909C5">
              <w:rPr>
                <w:rFonts w:cs="Arial"/>
                <w:bCs/>
                <w:color w:val="000000"/>
                <w:sz w:val="20"/>
                <w:szCs w:val="20"/>
              </w:rPr>
              <w:t xml:space="preserve">Najmanj 63500  2D slik v </w:t>
            </w:r>
            <w:proofErr w:type="spellStart"/>
            <w:r w:rsidRPr="00D909C5">
              <w:rPr>
                <w:rFonts w:cs="Arial"/>
                <w:bCs/>
                <w:color w:val="000000"/>
                <w:sz w:val="20"/>
                <w:szCs w:val="20"/>
              </w:rPr>
              <w:t>Cineloop</w:t>
            </w:r>
            <w:proofErr w:type="spellEnd"/>
            <w:r w:rsidRPr="00D909C5">
              <w:rPr>
                <w:rFonts w:cs="Arial"/>
                <w:bCs/>
                <w:color w:val="000000"/>
                <w:sz w:val="20"/>
                <w:szCs w:val="20"/>
              </w:rPr>
              <w:t xml:space="preserve"> sekvenci.</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2.12</w:t>
            </w:r>
          </w:p>
        </w:tc>
        <w:tc>
          <w:tcPr>
            <w:tcW w:w="4110" w:type="dxa"/>
          </w:tcPr>
          <w:p w:rsidR="00351E1B" w:rsidRPr="00D909C5" w:rsidRDefault="00351E1B" w:rsidP="00EC0E44">
            <w:pPr>
              <w:spacing w:line="276" w:lineRule="auto"/>
              <w:rPr>
                <w:rFonts w:cs="Arial"/>
                <w:bCs/>
                <w:color w:val="000000"/>
                <w:sz w:val="20"/>
                <w:szCs w:val="20"/>
              </w:rPr>
            </w:pPr>
            <w:r w:rsidRPr="00D909C5">
              <w:rPr>
                <w:rFonts w:cs="Arial"/>
                <w:sz w:val="20"/>
                <w:szCs w:val="20"/>
              </w:rPr>
              <w:t>Pri delu z linearnimi in konveksno sondo mora aparat omogočati avtomatsko ojačitev prikaza punkcijske igle, kar pomeni izboljšano vidljivost same igle in lažje delo s tanjšimi iglami.</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2.13</w:t>
            </w:r>
          </w:p>
        </w:tc>
        <w:tc>
          <w:tcPr>
            <w:tcW w:w="4110" w:type="dxa"/>
          </w:tcPr>
          <w:p w:rsidR="00351E1B" w:rsidRPr="00D909C5" w:rsidRDefault="00351E1B" w:rsidP="00EC0E44">
            <w:pPr>
              <w:spacing w:line="276" w:lineRule="auto"/>
              <w:rPr>
                <w:rFonts w:cs="Arial"/>
                <w:sz w:val="20"/>
                <w:szCs w:val="20"/>
              </w:rPr>
            </w:pPr>
            <w:r w:rsidRPr="00D909C5">
              <w:rPr>
                <w:rFonts w:cs="Arial"/>
                <w:sz w:val="20"/>
                <w:szCs w:val="20"/>
              </w:rPr>
              <w:t>Avtomatična optimizacija hitrosti širjenja UZ valov glede na vrsto tkiva ter možnost ročne nastavitve (omogočeno za linearno in konveksno sondo). Ročna nastavitev mora biti omogočena med samim potekom dela z enostavnim spreminjanjem - s pritiskom na eno tipko.</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2.14</w:t>
            </w:r>
          </w:p>
        </w:tc>
        <w:tc>
          <w:tcPr>
            <w:tcW w:w="4110" w:type="dxa"/>
          </w:tcPr>
          <w:p w:rsidR="00351E1B" w:rsidRPr="00D909C5" w:rsidRDefault="00351E1B" w:rsidP="00EC0E44">
            <w:pPr>
              <w:spacing w:line="276" w:lineRule="auto"/>
              <w:rPr>
                <w:rFonts w:cs="Arial"/>
                <w:sz w:val="20"/>
                <w:szCs w:val="20"/>
              </w:rPr>
            </w:pPr>
            <w:proofErr w:type="spellStart"/>
            <w:r w:rsidRPr="00D909C5">
              <w:rPr>
                <w:rFonts w:cs="Arial"/>
                <w:sz w:val="20"/>
                <w:szCs w:val="20"/>
              </w:rPr>
              <w:t>Write</w:t>
            </w:r>
            <w:proofErr w:type="spellEnd"/>
            <w:r w:rsidRPr="00D909C5">
              <w:rPr>
                <w:rFonts w:cs="Arial"/>
                <w:sz w:val="20"/>
                <w:szCs w:val="20"/>
              </w:rPr>
              <w:t xml:space="preserve"> zoom funkcija (povečevanje UZ slike ob majhni izgubi kvalitete) in zoom po zamrznitvi slike.</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2.15</w:t>
            </w:r>
          </w:p>
        </w:tc>
        <w:tc>
          <w:tcPr>
            <w:tcW w:w="4110" w:type="dxa"/>
          </w:tcPr>
          <w:p w:rsidR="00351E1B" w:rsidRPr="00D909C5" w:rsidRDefault="00351E1B" w:rsidP="00EC0E44">
            <w:pPr>
              <w:spacing w:line="276" w:lineRule="auto"/>
              <w:rPr>
                <w:rFonts w:cs="Arial"/>
                <w:bCs/>
                <w:color w:val="000000"/>
                <w:sz w:val="20"/>
                <w:szCs w:val="20"/>
              </w:rPr>
            </w:pPr>
            <w:r w:rsidRPr="00D909C5">
              <w:rPr>
                <w:rFonts w:cs="Arial"/>
                <w:bCs/>
                <w:color w:val="000000"/>
                <w:sz w:val="20"/>
                <w:szCs w:val="20"/>
              </w:rPr>
              <w:t xml:space="preserve">Samodejne </w:t>
            </w:r>
            <w:proofErr w:type="spellStart"/>
            <w:r w:rsidRPr="00D909C5">
              <w:rPr>
                <w:rFonts w:cs="Arial"/>
                <w:bCs/>
                <w:color w:val="000000"/>
                <w:sz w:val="20"/>
                <w:szCs w:val="20"/>
              </w:rPr>
              <w:t>dopplerske</w:t>
            </w:r>
            <w:proofErr w:type="spellEnd"/>
            <w:r w:rsidRPr="00D909C5">
              <w:rPr>
                <w:rFonts w:cs="Arial"/>
                <w:bCs/>
                <w:color w:val="000000"/>
                <w:sz w:val="20"/>
                <w:szCs w:val="20"/>
              </w:rPr>
              <w:t xml:space="preserve"> meritve v živi in zamrznjeni sliki. Avtomatska korekcija vpadnega kota.</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2.16</w:t>
            </w:r>
          </w:p>
        </w:tc>
        <w:tc>
          <w:tcPr>
            <w:tcW w:w="4110" w:type="dxa"/>
          </w:tcPr>
          <w:p w:rsidR="00351E1B" w:rsidRPr="00D909C5" w:rsidRDefault="00351E1B" w:rsidP="00EC0E44">
            <w:pPr>
              <w:spacing w:line="276" w:lineRule="auto"/>
              <w:rPr>
                <w:rFonts w:cs="Arial"/>
                <w:bCs/>
                <w:color w:val="000000"/>
                <w:sz w:val="20"/>
                <w:szCs w:val="20"/>
              </w:rPr>
            </w:pPr>
            <w:r w:rsidRPr="00D909C5">
              <w:rPr>
                <w:rFonts w:cs="Arial"/>
                <w:sz w:val="20"/>
                <w:szCs w:val="20"/>
              </w:rPr>
              <w:t>Možnost povečave izbranega področja (kot npr. Spot zoom ali PAN zoom ali enakovredno).</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2.17</w:t>
            </w:r>
          </w:p>
        </w:tc>
        <w:tc>
          <w:tcPr>
            <w:tcW w:w="4110" w:type="dxa"/>
          </w:tcPr>
          <w:p w:rsidR="00351E1B" w:rsidRPr="00D909C5" w:rsidRDefault="00351E1B" w:rsidP="00EC0E44">
            <w:pPr>
              <w:spacing w:line="276" w:lineRule="auto"/>
              <w:rPr>
                <w:rFonts w:cs="Arial"/>
                <w:bCs/>
                <w:color w:val="000000"/>
                <w:sz w:val="20"/>
                <w:szCs w:val="20"/>
              </w:rPr>
            </w:pPr>
            <w:r w:rsidRPr="00D909C5">
              <w:rPr>
                <w:rFonts w:cs="Arial"/>
                <w:bCs/>
                <w:color w:val="000000"/>
                <w:sz w:val="20"/>
                <w:szCs w:val="20"/>
              </w:rPr>
              <w:t xml:space="preserve">Dinamično območje delovanje aparata vsaj 320 </w:t>
            </w:r>
            <w:proofErr w:type="spellStart"/>
            <w:r w:rsidRPr="00D909C5">
              <w:rPr>
                <w:rFonts w:cs="Arial"/>
                <w:bCs/>
                <w:color w:val="000000"/>
                <w:sz w:val="20"/>
                <w:szCs w:val="20"/>
              </w:rPr>
              <w:t>dB</w:t>
            </w:r>
            <w:proofErr w:type="spellEnd"/>
            <w:r w:rsidRPr="00D909C5">
              <w:rPr>
                <w:rFonts w:cs="Arial"/>
                <w:bCs/>
                <w:color w:val="000000"/>
                <w:sz w:val="20"/>
                <w:szCs w:val="20"/>
              </w:rPr>
              <w:t>.</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2.18</w:t>
            </w:r>
          </w:p>
        </w:tc>
        <w:tc>
          <w:tcPr>
            <w:tcW w:w="4110" w:type="dxa"/>
          </w:tcPr>
          <w:p w:rsidR="00351E1B" w:rsidRPr="00D909C5" w:rsidRDefault="00351E1B" w:rsidP="00EC0E44">
            <w:pPr>
              <w:spacing w:line="276" w:lineRule="auto"/>
              <w:rPr>
                <w:rFonts w:cs="Arial"/>
                <w:bCs/>
                <w:color w:val="000000"/>
                <w:sz w:val="20"/>
                <w:szCs w:val="20"/>
              </w:rPr>
            </w:pPr>
            <w:r w:rsidRPr="00D909C5">
              <w:rPr>
                <w:rFonts w:cs="Arial"/>
                <w:bCs/>
                <w:color w:val="000000"/>
                <w:sz w:val="20"/>
                <w:szCs w:val="20"/>
              </w:rPr>
              <w:t>Vsaj 7.072.000 delovnih kanalov.</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2.19</w:t>
            </w:r>
          </w:p>
        </w:tc>
        <w:tc>
          <w:tcPr>
            <w:tcW w:w="4110" w:type="dxa"/>
          </w:tcPr>
          <w:p w:rsidR="00351E1B" w:rsidRPr="00D909C5" w:rsidRDefault="00351E1B" w:rsidP="00EC0E44">
            <w:pPr>
              <w:spacing w:line="276" w:lineRule="auto"/>
              <w:rPr>
                <w:rFonts w:cs="Arial"/>
                <w:bCs/>
                <w:color w:val="000000"/>
                <w:sz w:val="20"/>
                <w:szCs w:val="20"/>
              </w:rPr>
            </w:pPr>
            <w:r w:rsidRPr="00D909C5">
              <w:rPr>
                <w:rFonts w:cs="Arial"/>
                <w:bCs/>
                <w:color w:val="000000"/>
                <w:sz w:val="20"/>
                <w:szCs w:val="20"/>
              </w:rPr>
              <w:t>Globina prikaza do vsaj 40 cm.</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2.20</w:t>
            </w:r>
          </w:p>
        </w:tc>
        <w:tc>
          <w:tcPr>
            <w:tcW w:w="4110" w:type="dxa"/>
          </w:tcPr>
          <w:p w:rsidR="00351E1B" w:rsidRPr="00D909C5" w:rsidRDefault="00351E1B" w:rsidP="00EC0E44">
            <w:pPr>
              <w:spacing w:line="276" w:lineRule="auto"/>
              <w:rPr>
                <w:rFonts w:cs="Arial"/>
                <w:bCs/>
                <w:color w:val="000000"/>
                <w:sz w:val="20"/>
                <w:szCs w:val="20"/>
              </w:rPr>
            </w:pPr>
            <w:r w:rsidRPr="00D909C5">
              <w:rPr>
                <w:rFonts w:cs="Arial"/>
                <w:bCs/>
                <w:color w:val="000000"/>
                <w:sz w:val="20"/>
                <w:szCs w:val="20"/>
              </w:rPr>
              <w:t>Kontinuirano dinamično fokusiranje za optimalni prikaz vzdolž celotne globine UZ slike. Izboljšan prikaz slike (večja občutljivost, kontrast in prostorska ločljivost) tudi na področju zelo globokih predelih prikaza.</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2.21</w:t>
            </w:r>
          </w:p>
        </w:tc>
        <w:tc>
          <w:tcPr>
            <w:tcW w:w="4110" w:type="dxa"/>
          </w:tcPr>
          <w:p w:rsidR="00351E1B" w:rsidRPr="00D909C5" w:rsidRDefault="00351E1B" w:rsidP="00EC0E44">
            <w:pPr>
              <w:spacing w:line="276" w:lineRule="auto"/>
              <w:rPr>
                <w:rFonts w:cs="Arial"/>
                <w:bCs/>
                <w:color w:val="000000"/>
                <w:sz w:val="20"/>
                <w:szCs w:val="20"/>
              </w:rPr>
            </w:pPr>
            <w:r w:rsidRPr="00D909C5">
              <w:rPr>
                <w:rFonts w:cs="Arial"/>
                <w:bCs/>
                <w:color w:val="000000"/>
                <w:sz w:val="20"/>
                <w:szCs w:val="20"/>
              </w:rPr>
              <w:t xml:space="preserve">Avtomatična optimizacija 2D slike, PW Dopplerje (osnovna linija, PW </w:t>
            </w:r>
            <w:proofErr w:type="spellStart"/>
            <w:r w:rsidRPr="00D909C5">
              <w:rPr>
                <w:rFonts w:cs="Arial"/>
                <w:bCs/>
                <w:color w:val="000000"/>
                <w:sz w:val="20"/>
                <w:szCs w:val="20"/>
              </w:rPr>
              <w:t>Gain</w:t>
            </w:r>
            <w:proofErr w:type="spellEnd"/>
            <w:r w:rsidRPr="00D909C5">
              <w:rPr>
                <w:rFonts w:cs="Arial"/>
                <w:bCs/>
                <w:color w:val="000000"/>
                <w:sz w:val="20"/>
                <w:szCs w:val="20"/>
              </w:rPr>
              <w:t>, hitrostna</w:t>
            </w:r>
            <w:r w:rsidRPr="00D909C5">
              <w:rPr>
                <w:rFonts w:cs="Arial"/>
                <w:bCs/>
                <w:color w:val="FF0000"/>
                <w:sz w:val="20"/>
                <w:szCs w:val="20"/>
              </w:rPr>
              <w:t xml:space="preserve"> </w:t>
            </w:r>
            <w:r w:rsidRPr="00D909C5">
              <w:rPr>
                <w:rFonts w:cs="Arial"/>
                <w:bCs/>
                <w:color w:val="000000"/>
                <w:sz w:val="20"/>
                <w:szCs w:val="20"/>
              </w:rPr>
              <w:t>skala).</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lastRenderedPageBreak/>
              <w:t>2.22</w:t>
            </w:r>
          </w:p>
        </w:tc>
        <w:tc>
          <w:tcPr>
            <w:tcW w:w="4110" w:type="dxa"/>
          </w:tcPr>
          <w:p w:rsidR="00351E1B" w:rsidRPr="00D909C5" w:rsidRDefault="00351E1B" w:rsidP="00EC0E44">
            <w:pPr>
              <w:spacing w:line="276" w:lineRule="auto"/>
              <w:rPr>
                <w:rFonts w:cs="Arial"/>
                <w:bCs/>
                <w:color w:val="000000"/>
                <w:sz w:val="20"/>
                <w:szCs w:val="20"/>
              </w:rPr>
            </w:pPr>
            <w:r w:rsidRPr="00D909C5">
              <w:rPr>
                <w:rFonts w:cs="Arial"/>
                <w:bCs/>
                <w:color w:val="000000"/>
                <w:sz w:val="20"/>
                <w:szCs w:val="20"/>
              </w:rPr>
              <w:t xml:space="preserve">Avtomatična optimizacija </w:t>
            </w:r>
            <w:proofErr w:type="spellStart"/>
            <w:r w:rsidRPr="00D909C5">
              <w:rPr>
                <w:rFonts w:cs="Arial"/>
                <w:bCs/>
                <w:color w:val="000000"/>
                <w:sz w:val="20"/>
                <w:szCs w:val="20"/>
              </w:rPr>
              <w:t>Color</w:t>
            </w:r>
            <w:proofErr w:type="spellEnd"/>
            <w:r w:rsidRPr="00D909C5">
              <w:rPr>
                <w:rFonts w:cs="Arial"/>
                <w:bCs/>
                <w:color w:val="000000"/>
                <w:sz w:val="20"/>
                <w:szCs w:val="20"/>
              </w:rPr>
              <w:t xml:space="preserve"> Doppler </w:t>
            </w:r>
            <w:proofErr w:type="spellStart"/>
            <w:r w:rsidRPr="00D909C5">
              <w:rPr>
                <w:rFonts w:cs="Arial"/>
                <w:bCs/>
                <w:color w:val="000000"/>
                <w:sz w:val="20"/>
                <w:szCs w:val="20"/>
              </w:rPr>
              <w:t>Gain</w:t>
            </w:r>
            <w:proofErr w:type="spellEnd"/>
            <w:r w:rsidRPr="00D909C5">
              <w:rPr>
                <w:rFonts w:cs="Arial"/>
                <w:bCs/>
                <w:color w:val="000000"/>
                <w:sz w:val="20"/>
                <w:szCs w:val="20"/>
              </w:rPr>
              <w:t xml:space="preserve"> s pritiskom na eno tipko.</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sz w:val="20"/>
                <w:szCs w:val="20"/>
              </w:rPr>
            </w:pPr>
            <w:r w:rsidRPr="00D909C5">
              <w:rPr>
                <w:rFonts w:cs="Arial"/>
                <w:sz w:val="20"/>
                <w:szCs w:val="20"/>
              </w:rPr>
              <w:t>2.23</w:t>
            </w:r>
          </w:p>
        </w:tc>
        <w:tc>
          <w:tcPr>
            <w:tcW w:w="4110" w:type="dxa"/>
          </w:tcPr>
          <w:p w:rsidR="00351E1B" w:rsidRPr="00D909C5" w:rsidRDefault="00351E1B" w:rsidP="00EC0E44">
            <w:pPr>
              <w:spacing w:line="276" w:lineRule="auto"/>
              <w:rPr>
                <w:rFonts w:cs="Arial"/>
                <w:bCs/>
                <w:color w:val="000000"/>
                <w:sz w:val="20"/>
                <w:szCs w:val="20"/>
              </w:rPr>
            </w:pPr>
            <w:r w:rsidRPr="00D909C5">
              <w:rPr>
                <w:rFonts w:cs="Arial"/>
                <w:sz w:val="20"/>
                <w:szCs w:val="20"/>
              </w:rPr>
              <w:t xml:space="preserve">Seznam meritvenih protokolov (kot na primer </w:t>
            </w:r>
            <w:proofErr w:type="spellStart"/>
            <w:r w:rsidRPr="00D909C5">
              <w:rPr>
                <w:rFonts w:cs="Arial"/>
                <w:sz w:val="20"/>
                <w:szCs w:val="20"/>
              </w:rPr>
              <w:t>Protocol</w:t>
            </w:r>
            <w:proofErr w:type="spellEnd"/>
            <w:r w:rsidRPr="00D909C5">
              <w:rPr>
                <w:rFonts w:cs="Arial"/>
                <w:sz w:val="20"/>
                <w:szCs w:val="20"/>
              </w:rPr>
              <w:t xml:space="preserve"> </w:t>
            </w:r>
            <w:proofErr w:type="spellStart"/>
            <w:r w:rsidRPr="00D909C5">
              <w:rPr>
                <w:rFonts w:cs="Arial"/>
                <w:sz w:val="20"/>
                <w:szCs w:val="20"/>
              </w:rPr>
              <w:t>Assistant</w:t>
            </w:r>
            <w:proofErr w:type="spellEnd"/>
            <w:r w:rsidRPr="00D909C5">
              <w:rPr>
                <w:rFonts w:cs="Arial"/>
                <w:sz w:val="20"/>
                <w:szCs w:val="20"/>
              </w:rPr>
              <w:t>).</w:t>
            </w:r>
          </w:p>
        </w:tc>
        <w:tc>
          <w:tcPr>
            <w:tcW w:w="1418" w:type="dxa"/>
          </w:tcPr>
          <w:p w:rsidR="00351E1B" w:rsidRDefault="00351E1B" w:rsidP="00351E1B">
            <w:pPr>
              <w:jc w:val="center"/>
            </w:pPr>
            <w:r w:rsidRPr="00D0078E">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sz w:val="20"/>
                <w:szCs w:val="20"/>
              </w:rPr>
            </w:pPr>
          </w:p>
        </w:tc>
      </w:tr>
      <w:tr w:rsidR="00DF46C5" w:rsidRPr="00D909C5" w:rsidTr="00D909C5">
        <w:tc>
          <w:tcPr>
            <w:tcW w:w="9214" w:type="dxa"/>
            <w:gridSpan w:val="4"/>
            <w:shd w:val="clear" w:color="auto" w:fill="FABF8F" w:themeFill="accent6" w:themeFillTint="99"/>
          </w:tcPr>
          <w:p w:rsidR="00DF46C5" w:rsidRPr="00D909C5" w:rsidRDefault="00DF46C5" w:rsidP="00DF46C5">
            <w:pPr>
              <w:pStyle w:val="ListParagraph"/>
              <w:numPr>
                <w:ilvl w:val="0"/>
                <w:numId w:val="40"/>
              </w:numPr>
              <w:spacing w:line="276" w:lineRule="auto"/>
              <w:jc w:val="both"/>
              <w:rPr>
                <w:rFonts w:cs="Arial"/>
                <w:b/>
                <w:sz w:val="20"/>
                <w:szCs w:val="20"/>
              </w:rPr>
            </w:pPr>
            <w:r w:rsidRPr="00D909C5">
              <w:rPr>
                <w:rFonts w:cs="Arial"/>
                <w:b/>
                <w:sz w:val="20"/>
                <w:szCs w:val="20"/>
              </w:rPr>
              <w:t>PROGRAMSKA OPREMA:</w:t>
            </w:r>
          </w:p>
        </w:tc>
      </w:tr>
      <w:tr w:rsidR="00351E1B" w:rsidRPr="00D909C5" w:rsidTr="00485149">
        <w:tc>
          <w:tcPr>
            <w:tcW w:w="1135" w:type="dxa"/>
          </w:tcPr>
          <w:p w:rsidR="00351E1B" w:rsidRPr="00D909C5" w:rsidRDefault="00351E1B" w:rsidP="00351E1B">
            <w:pPr>
              <w:spacing w:line="276" w:lineRule="auto"/>
              <w:ind w:left="360"/>
              <w:jc w:val="both"/>
              <w:rPr>
                <w:rFonts w:cs="Arial"/>
                <w:bCs/>
                <w:color w:val="000000"/>
                <w:sz w:val="20"/>
                <w:szCs w:val="20"/>
              </w:rPr>
            </w:pPr>
            <w:r w:rsidRPr="00D909C5">
              <w:rPr>
                <w:rFonts w:cs="Arial"/>
                <w:bCs/>
                <w:color w:val="000000"/>
                <w:sz w:val="20"/>
                <w:szCs w:val="20"/>
              </w:rPr>
              <w:t>3.1</w:t>
            </w:r>
          </w:p>
        </w:tc>
        <w:tc>
          <w:tcPr>
            <w:tcW w:w="4110" w:type="dxa"/>
          </w:tcPr>
          <w:p w:rsidR="00351E1B" w:rsidRPr="00D909C5" w:rsidRDefault="00351E1B" w:rsidP="00EC0E44">
            <w:pPr>
              <w:spacing w:line="276" w:lineRule="auto"/>
              <w:rPr>
                <w:rFonts w:cs="Arial"/>
                <w:sz w:val="20"/>
                <w:szCs w:val="20"/>
              </w:rPr>
            </w:pPr>
            <w:r w:rsidRPr="00D909C5">
              <w:rPr>
                <w:rFonts w:cs="Arial"/>
                <w:bCs/>
                <w:color w:val="000000"/>
                <w:sz w:val="20"/>
                <w:szCs w:val="20"/>
              </w:rPr>
              <w:t>Programska oprema za sestavljeni UZ prikaz (</w:t>
            </w:r>
            <w:proofErr w:type="spellStart"/>
            <w:r w:rsidRPr="00D909C5">
              <w:rPr>
                <w:rFonts w:cs="Arial"/>
                <w:bCs/>
                <w:color w:val="000000"/>
                <w:sz w:val="20"/>
                <w:szCs w:val="20"/>
              </w:rPr>
              <w:t>Compound</w:t>
            </w:r>
            <w:proofErr w:type="spellEnd"/>
            <w:r w:rsidRPr="00D909C5">
              <w:rPr>
                <w:rFonts w:cs="Arial"/>
                <w:bCs/>
                <w:color w:val="000000"/>
                <w:sz w:val="20"/>
                <w:szCs w:val="20"/>
              </w:rPr>
              <w:t>).</w:t>
            </w:r>
          </w:p>
        </w:tc>
        <w:tc>
          <w:tcPr>
            <w:tcW w:w="1418" w:type="dxa"/>
          </w:tcPr>
          <w:p w:rsidR="00351E1B" w:rsidRDefault="00351E1B" w:rsidP="00351E1B">
            <w:pPr>
              <w:jc w:val="center"/>
            </w:pPr>
            <w:r w:rsidRPr="00EE4B7D">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bCs/>
                <w:color w:val="000000"/>
                <w:sz w:val="20"/>
                <w:szCs w:val="20"/>
              </w:rPr>
            </w:pPr>
          </w:p>
        </w:tc>
      </w:tr>
      <w:tr w:rsidR="00351E1B" w:rsidRPr="00D909C5" w:rsidTr="00485149">
        <w:tc>
          <w:tcPr>
            <w:tcW w:w="1135" w:type="dxa"/>
          </w:tcPr>
          <w:p w:rsidR="00351E1B" w:rsidRPr="00D909C5" w:rsidRDefault="00351E1B" w:rsidP="00351E1B">
            <w:pPr>
              <w:spacing w:line="276" w:lineRule="auto"/>
              <w:ind w:left="360"/>
              <w:jc w:val="both"/>
              <w:rPr>
                <w:rFonts w:cs="Arial"/>
                <w:bCs/>
                <w:color w:val="000000"/>
                <w:sz w:val="20"/>
                <w:szCs w:val="20"/>
              </w:rPr>
            </w:pPr>
            <w:r w:rsidRPr="00D909C5">
              <w:rPr>
                <w:rFonts w:cs="Arial"/>
                <w:bCs/>
                <w:color w:val="000000"/>
                <w:sz w:val="20"/>
                <w:szCs w:val="20"/>
              </w:rPr>
              <w:t>3.2</w:t>
            </w:r>
          </w:p>
        </w:tc>
        <w:tc>
          <w:tcPr>
            <w:tcW w:w="4110" w:type="dxa"/>
          </w:tcPr>
          <w:p w:rsidR="00351E1B" w:rsidRPr="00D909C5" w:rsidRDefault="00351E1B" w:rsidP="00EC0E44">
            <w:pPr>
              <w:spacing w:line="276" w:lineRule="auto"/>
              <w:rPr>
                <w:rFonts w:cs="Arial"/>
                <w:sz w:val="20"/>
                <w:szCs w:val="20"/>
              </w:rPr>
            </w:pPr>
            <w:r w:rsidRPr="00D909C5">
              <w:rPr>
                <w:rFonts w:cs="Arial"/>
                <w:bCs/>
                <w:color w:val="000000"/>
                <w:sz w:val="20"/>
                <w:szCs w:val="20"/>
              </w:rPr>
              <w:t>Programska oprema za redukcijo šuma v ultrazvočni sliki, brez izgube koristnih informacij (vsaj 8 stopenj).</w:t>
            </w:r>
          </w:p>
        </w:tc>
        <w:tc>
          <w:tcPr>
            <w:tcW w:w="1418" w:type="dxa"/>
          </w:tcPr>
          <w:p w:rsidR="00351E1B" w:rsidRDefault="00351E1B" w:rsidP="00351E1B">
            <w:pPr>
              <w:jc w:val="center"/>
            </w:pPr>
            <w:r w:rsidRPr="00EE4B7D">
              <w:rPr>
                <w:rFonts w:cs="Arial"/>
                <w:bCs/>
                <w:color w:val="000000"/>
                <w:sz w:val="20"/>
                <w:szCs w:val="20"/>
              </w:rPr>
              <w:t>DA / NE</w:t>
            </w:r>
          </w:p>
        </w:tc>
        <w:tc>
          <w:tcPr>
            <w:tcW w:w="2551" w:type="dxa"/>
          </w:tcPr>
          <w:p w:rsidR="00351E1B" w:rsidRPr="00D909C5" w:rsidRDefault="00351E1B" w:rsidP="00351E1B">
            <w:pPr>
              <w:spacing w:line="276" w:lineRule="auto"/>
              <w:ind w:left="360"/>
              <w:jc w:val="both"/>
              <w:rPr>
                <w:rFonts w:cs="Arial"/>
                <w:bCs/>
                <w:color w:val="000000"/>
                <w:sz w:val="20"/>
                <w:szCs w:val="20"/>
              </w:rPr>
            </w:pPr>
          </w:p>
        </w:tc>
      </w:tr>
      <w:tr w:rsidR="00351E1B" w:rsidRPr="00D909C5" w:rsidTr="00485149">
        <w:tc>
          <w:tcPr>
            <w:tcW w:w="1135" w:type="dxa"/>
          </w:tcPr>
          <w:p w:rsidR="00351E1B" w:rsidRPr="00D909C5" w:rsidRDefault="00351E1B" w:rsidP="00351E1B">
            <w:pPr>
              <w:tabs>
                <w:tab w:val="left" w:pos="1080"/>
              </w:tabs>
              <w:suppressAutoHyphens/>
              <w:spacing w:line="276" w:lineRule="auto"/>
              <w:ind w:left="360"/>
              <w:rPr>
                <w:rFonts w:cs="Arial"/>
                <w:bCs/>
                <w:color w:val="000000"/>
                <w:sz w:val="20"/>
                <w:szCs w:val="20"/>
              </w:rPr>
            </w:pPr>
            <w:r w:rsidRPr="00D909C5">
              <w:rPr>
                <w:rFonts w:cs="Arial"/>
                <w:bCs/>
                <w:color w:val="000000"/>
                <w:sz w:val="20"/>
                <w:szCs w:val="20"/>
              </w:rPr>
              <w:t>3.3</w:t>
            </w:r>
          </w:p>
        </w:tc>
        <w:tc>
          <w:tcPr>
            <w:tcW w:w="4110" w:type="dxa"/>
          </w:tcPr>
          <w:p w:rsidR="00351E1B" w:rsidRPr="00D909C5" w:rsidRDefault="00351E1B" w:rsidP="00EC0E44">
            <w:pPr>
              <w:tabs>
                <w:tab w:val="left" w:pos="1080"/>
              </w:tabs>
              <w:suppressAutoHyphens/>
              <w:spacing w:line="276" w:lineRule="auto"/>
              <w:rPr>
                <w:rFonts w:cs="Arial"/>
                <w:bCs/>
                <w:color w:val="000000"/>
                <w:sz w:val="20"/>
                <w:szCs w:val="20"/>
              </w:rPr>
            </w:pPr>
            <w:r w:rsidRPr="00D909C5">
              <w:rPr>
                <w:rFonts w:cs="Arial"/>
                <w:sz w:val="20"/>
                <w:szCs w:val="20"/>
              </w:rPr>
              <w:t>Programska oprema za panoramski prikaz B slike.</w:t>
            </w:r>
          </w:p>
        </w:tc>
        <w:tc>
          <w:tcPr>
            <w:tcW w:w="1418" w:type="dxa"/>
          </w:tcPr>
          <w:p w:rsidR="00351E1B" w:rsidRDefault="00351E1B" w:rsidP="00351E1B">
            <w:pPr>
              <w:jc w:val="center"/>
            </w:pPr>
            <w:r w:rsidRPr="00EE4B7D">
              <w:rPr>
                <w:rFonts w:cs="Arial"/>
                <w:bCs/>
                <w:color w:val="000000"/>
                <w:sz w:val="20"/>
                <w:szCs w:val="20"/>
              </w:rPr>
              <w:t>DA / NE</w:t>
            </w:r>
          </w:p>
        </w:tc>
        <w:tc>
          <w:tcPr>
            <w:tcW w:w="2551" w:type="dxa"/>
          </w:tcPr>
          <w:p w:rsidR="00351E1B" w:rsidRPr="00D909C5" w:rsidRDefault="00351E1B" w:rsidP="00351E1B">
            <w:pPr>
              <w:tabs>
                <w:tab w:val="left" w:pos="1080"/>
              </w:tabs>
              <w:suppressAutoHyphens/>
              <w:spacing w:line="276" w:lineRule="auto"/>
              <w:ind w:left="360"/>
              <w:rPr>
                <w:rFonts w:cs="Arial"/>
                <w:bCs/>
                <w:color w:val="000000"/>
                <w:sz w:val="20"/>
                <w:szCs w:val="20"/>
              </w:rPr>
            </w:pPr>
          </w:p>
        </w:tc>
      </w:tr>
      <w:tr w:rsidR="00351E1B" w:rsidRPr="00D909C5" w:rsidTr="00485149">
        <w:tc>
          <w:tcPr>
            <w:tcW w:w="1135" w:type="dxa"/>
          </w:tcPr>
          <w:p w:rsidR="00351E1B" w:rsidRPr="00D909C5" w:rsidRDefault="00351E1B" w:rsidP="00351E1B">
            <w:pPr>
              <w:pStyle w:val="Standard"/>
              <w:tabs>
                <w:tab w:val="left" w:pos="1080"/>
              </w:tabs>
              <w:spacing w:line="276" w:lineRule="auto"/>
              <w:ind w:left="360"/>
              <w:jc w:val="both"/>
              <w:rPr>
                <w:color w:val="auto"/>
                <w:sz w:val="20"/>
                <w:szCs w:val="20"/>
              </w:rPr>
            </w:pPr>
            <w:r w:rsidRPr="00D909C5">
              <w:rPr>
                <w:color w:val="auto"/>
                <w:sz w:val="20"/>
                <w:szCs w:val="20"/>
              </w:rPr>
              <w:t>3.4</w:t>
            </w:r>
          </w:p>
        </w:tc>
        <w:tc>
          <w:tcPr>
            <w:tcW w:w="4110" w:type="dxa"/>
          </w:tcPr>
          <w:p w:rsidR="00351E1B" w:rsidRPr="00D909C5" w:rsidRDefault="00351E1B" w:rsidP="00EC0E44">
            <w:pPr>
              <w:pStyle w:val="Standard"/>
              <w:tabs>
                <w:tab w:val="left" w:pos="1080"/>
              </w:tabs>
              <w:spacing w:line="276" w:lineRule="auto"/>
              <w:rPr>
                <w:sz w:val="20"/>
                <w:szCs w:val="20"/>
              </w:rPr>
            </w:pPr>
            <w:r w:rsidRPr="00D909C5">
              <w:rPr>
                <w:color w:val="auto"/>
                <w:sz w:val="20"/>
                <w:szCs w:val="20"/>
              </w:rPr>
              <w:t xml:space="preserve">Programska oprema za delo s kontrasti ter programska oprema za analizo kontrastov na UZ aparatu. Delo s kontrasti mora podpirati ponujena konveksna sonda, linearna </w:t>
            </w:r>
            <w:proofErr w:type="spellStart"/>
            <w:r w:rsidRPr="00D909C5">
              <w:rPr>
                <w:color w:val="auto"/>
                <w:sz w:val="20"/>
                <w:szCs w:val="20"/>
              </w:rPr>
              <w:t>monokristalna</w:t>
            </w:r>
            <w:proofErr w:type="spellEnd"/>
            <w:r w:rsidRPr="00D909C5">
              <w:rPr>
                <w:color w:val="auto"/>
                <w:sz w:val="20"/>
                <w:szCs w:val="20"/>
              </w:rPr>
              <w:t xml:space="preserve"> sonda, rektalna sonda ter </w:t>
            </w:r>
            <w:r w:rsidRPr="00D909C5">
              <w:rPr>
                <w:bCs/>
                <w:color w:val="auto"/>
                <w:sz w:val="20"/>
                <w:szCs w:val="20"/>
              </w:rPr>
              <w:t>linearna sonda s frekvenčnim območjem od 5 do vsaj 13 MHz.</w:t>
            </w:r>
          </w:p>
        </w:tc>
        <w:tc>
          <w:tcPr>
            <w:tcW w:w="1418" w:type="dxa"/>
          </w:tcPr>
          <w:p w:rsidR="00351E1B" w:rsidRDefault="00351E1B" w:rsidP="00351E1B">
            <w:pPr>
              <w:jc w:val="center"/>
            </w:pPr>
            <w:r w:rsidRPr="00EE4B7D">
              <w:rPr>
                <w:rFonts w:cs="Arial"/>
                <w:bCs/>
                <w:color w:val="000000"/>
                <w:sz w:val="20"/>
                <w:szCs w:val="20"/>
              </w:rPr>
              <w:t>DA / NE</w:t>
            </w:r>
          </w:p>
        </w:tc>
        <w:tc>
          <w:tcPr>
            <w:tcW w:w="2551" w:type="dxa"/>
          </w:tcPr>
          <w:p w:rsidR="00351E1B" w:rsidRPr="00D909C5" w:rsidRDefault="00351E1B" w:rsidP="00351E1B">
            <w:pPr>
              <w:pStyle w:val="Standard"/>
              <w:tabs>
                <w:tab w:val="left" w:pos="1080"/>
              </w:tabs>
              <w:spacing w:line="276" w:lineRule="auto"/>
              <w:ind w:left="360"/>
              <w:jc w:val="both"/>
              <w:rPr>
                <w:sz w:val="20"/>
                <w:szCs w:val="20"/>
              </w:rPr>
            </w:pPr>
          </w:p>
        </w:tc>
      </w:tr>
      <w:tr w:rsidR="00351E1B" w:rsidRPr="00D909C5" w:rsidTr="00485149">
        <w:tc>
          <w:tcPr>
            <w:tcW w:w="1135" w:type="dxa"/>
          </w:tcPr>
          <w:p w:rsidR="00351E1B" w:rsidRPr="00D909C5" w:rsidRDefault="00351E1B" w:rsidP="00351E1B">
            <w:pPr>
              <w:pStyle w:val="Standard"/>
              <w:tabs>
                <w:tab w:val="left" w:pos="1080"/>
              </w:tabs>
              <w:spacing w:line="276" w:lineRule="auto"/>
              <w:ind w:left="360"/>
              <w:jc w:val="both"/>
              <w:rPr>
                <w:color w:val="auto"/>
                <w:sz w:val="20"/>
                <w:szCs w:val="20"/>
              </w:rPr>
            </w:pPr>
            <w:r w:rsidRPr="00D909C5">
              <w:rPr>
                <w:color w:val="auto"/>
                <w:sz w:val="20"/>
                <w:szCs w:val="20"/>
              </w:rPr>
              <w:t>3.5</w:t>
            </w:r>
          </w:p>
        </w:tc>
        <w:tc>
          <w:tcPr>
            <w:tcW w:w="4110" w:type="dxa"/>
          </w:tcPr>
          <w:p w:rsidR="00351E1B" w:rsidRPr="00D909C5" w:rsidRDefault="00351E1B" w:rsidP="00EC0E44">
            <w:pPr>
              <w:pStyle w:val="Standard"/>
              <w:tabs>
                <w:tab w:val="left" w:pos="1080"/>
              </w:tabs>
              <w:spacing w:line="276" w:lineRule="auto"/>
              <w:rPr>
                <w:sz w:val="20"/>
                <w:szCs w:val="20"/>
              </w:rPr>
            </w:pPr>
            <w:r w:rsidRPr="00D909C5">
              <w:rPr>
                <w:color w:val="auto"/>
                <w:sz w:val="20"/>
                <w:szCs w:val="20"/>
              </w:rPr>
              <w:t xml:space="preserve">Programska oprema za  </w:t>
            </w:r>
            <w:proofErr w:type="spellStart"/>
            <w:r w:rsidRPr="00D909C5">
              <w:rPr>
                <w:color w:val="auto"/>
                <w:sz w:val="20"/>
                <w:szCs w:val="20"/>
              </w:rPr>
              <w:t>Strain</w:t>
            </w:r>
            <w:proofErr w:type="spellEnd"/>
            <w:r w:rsidRPr="00D909C5">
              <w:rPr>
                <w:color w:val="auto"/>
                <w:sz w:val="20"/>
                <w:szCs w:val="20"/>
              </w:rPr>
              <w:t xml:space="preserve"> </w:t>
            </w:r>
            <w:proofErr w:type="spellStart"/>
            <w:r w:rsidRPr="00D909C5">
              <w:rPr>
                <w:color w:val="auto"/>
                <w:sz w:val="20"/>
                <w:szCs w:val="20"/>
              </w:rPr>
              <w:t>elastografijo</w:t>
            </w:r>
            <w:proofErr w:type="spellEnd"/>
            <w:r w:rsidRPr="00D909C5">
              <w:rPr>
                <w:color w:val="auto"/>
                <w:sz w:val="20"/>
                <w:szCs w:val="20"/>
              </w:rPr>
              <w:t>, z indikatorjem pravilne amplitude kompresije ter avtomatske meritve. Delovanje na vseh ponujenih sondah.</w:t>
            </w:r>
          </w:p>
        </w:tc>
        <w:tc>
          <w:tcPr>
            <w:tcW w:w="1418" w:type="dxa"/>
          </w:tcPr>
          <w:p w:rsidR="00351E1B" w:rsidRDefault="00351E1B" w:rsidP="00351E1B">
            <w:pPr>
              <w:jc w:val="center"/>
            </w:pPr>
            <w:r w:rsidRPr="00EE4B7D">
              <w:rPr>
                <w:rFonts w:cs="Arial"/>
                <w:bCs/>
                <w:color w:val="000000"/>
                <w:sz w:val="20"/>
                <w:szCs w:val="20"/>
              </w:rPr>
              <w:t>DA / NE</w:t>
            </w:r>
          </w:p>
        </w:tc>
        <w:tc>
          <w:tcPr>
            <w:tcW w:w="2551" w:type="dxa"/>
          </w:tcPr>
          <w:p w:rsidR="00351E1B" w:rsidRPr="00D909C5" w:rsidRDefault="00351E1B" w:rsidP="00351E1B">
            <w:pPr>
              <w:pStyle w:val="Standard"/>
              <w:tabs>
                <w:tab w:val="left" w:pos="1080"/>
              </w:tabs>
              <w:spacing w:line="276" w:lineRule="auto"/>
              <w:ind w:left="360"/>
              <w:jc w:val="both"/>
              <w:rPr>
                <w:sz w:val="20"/>
                <w:szCs w:val="20"/>
              </w:rPr>
            </w:pPr>
          </w:p>
        </w:tc>
      </w:tr>
      <w:tr w:rsidR="00351E1B" w:rsidRPr="00D909C5" w:rsidTr="00485149">
        <w:tc>
          <w:tcPr>
            <w:tcW w:w="1135" w:type="dxa"/>
          </w:tcPr>
          <w:p w:rsidR="00351E1B" w:rsidRPr="00D909C5" w:rsidRDefault="00351E1B" w:rsidP="00351E1B">
            <w:pPr>
              <w:pStyle w:val="Standard"/>
              <w:spacing w:line="276" w:lineRule="auto"/>
              <w:ind w:left="360"/>
              <w:rPr>
                <w:bCs/>
                <w:color w:val="auto"/>
                <w:sz w:val="20"/>
                <w:szCs w:val="20"/>
              </w:rPr>
            </w:pPr>
            <w:r w:rsidRPr="00D909C5">
              <w:rPr>
                <w:bCs/>
                <w:color w:val="auto"/>
                <w:sz w:val="20"/>
                <w:szCs w:val="20"/>
              </w:rPr>
              <w:t>3.6</w:t>
            </w:r>
          </w:p>
        </w:tc>
        <w:tc>
          <w:tcPr>
            <w:tcW w:w="4110" w:type="dxa"/>
          </w:tcPr>
          <w:p w:rsidR="00351E1B" w:rsidRPr="00D909C5" w:rsidRDefault="00351E1B" w:rsidP="00EC0E44">
            <w:pPr>
              <w:pStyle w:val="Standard"/>
              <w:spacing w:line="276" w:lineRule="auto"/>
              <w:rPr>
                <w:sz w:val="20"/>
                <w:szCs w:val="20"/>
              </w:rPr>
            </w:pPr>
            <w:r w:rsidRPr="00D909C5">
              <w:rPr>
                <w:bCs/>
                <w:color w:val="000000"/>
                <w:sz w:val="20"/>
                <w:szCs w:val="20"/>
              </w:rPr>
              <w:t xml:space="preserve">Programska oprema za 2D </w:t>
            </w:r>
            <w:proofErr w:type="spellStart"/>
            <w:r w:rsidRPr="00D909C5">
              <w:rPr>
                <w:bCs/>
                <w:color w:val="000000"/>
                <w:sz w:val="20"/>
                <w:szCs w:val="20"/>
              </w:rPr>
              <w:t>Shear</w:t>
            </w:r>
            <w:proofErr w:type="spellEnd"/>
            <w:r w:rsidRPr="00D909C5">
              <w:rPr>
                <w:bCs/>
                <w:color w:val="000000"/>
                <w:sz w:val="20"/>
                <w:szCs w:val="20"/>
              </w:rPr>
              <w:t xml:space="preserve"> </w:t>
            </w:r>
            <w:proofErr w:type="spellStart"/>
            <w:r w:rsidRPr="00D909C5">
              <w:rPr>
                <w:bCs/>
                <w:color w:val="000000"/>
                <w:sz w:val="20"/>
                <w:szCs w:val="20"/>
              </w:rPr>
              <w:t>Wave</w:t>
            </w:r>
            <w:proofErr w:type="spellEnd"/>
            <w:r w:rsidRPr="00D909C5">
              <w:rPr>
                <w:bCs/>
                <w:color w:val="000000"/>
                <w:sz w:val="20"/>
                <w:szCs w:val="20"/>
              </w:rPr>
              <w:t xml:space="preserve"> </w:t>
            </w:r>
            <w:proofErr w:type="spellStart"/>
            <w:r w:rsidRPr="00D909C5">
              <w:rPr>
                <w:bCs/>
                <w:color w:val="000000"/>
                <w:sz w:val="20"/>
                <w:szCs w:val="20"/>
              </w:rPr>
              <w:t>elastografijo</w:t>
            </w:r>
            <w:proofErr w:type="spellEnd"/>
            <w:r w:rsidRPr="00D909C5">
              <w:rPr>
                <w:bCs/>
                <w:color w:val="000000"/>
                <w:sz w:val="20"/>
                <w:szCs w:val="20"/>
              </w:rPr>
              <w:t xml:space="preserve"> in </w:t>
            </w:r>
            <w:proofErr w:type="spellStart"/>
            <w:r w:rsidRPr="00D909C5">
              <w:rPr>
                <w:bCs/>
                <w:color w:val="000000"/>
                <w:sz w:val="20"/>
                <w:szCs w:val="20"/>
              </w:rPr>
              <w:t>Shear</w:t>
            </w:r>
            <w:proofErr w:type="spellEnd"/>
            <w:r w:rsidRPr="00D909C5">
              <w:rPr>
                <w:bCs/>
                <w:color w:val="000000"/>
                <w:sz w:val="20"/>
                <w:szCs w:val="20"/>
              </w:rPr>
              <w:t xml:space="preserve"> </w:t>
            </w:r>
            <w:proofErr w:type="spellStart"/>
            <w:r w:rsidRPr="00D909C5">
              <w:rPr>
                <w:bCs/>
                <w:color w:val="000000"/>
                <w:sz w:val="20"/>
                <w:szCs w:val="20"/>
              </w:rPr>
              <w:t>Wave</w:t>
            </w:r>
            <w:proofErr w:type="spellEnd"/>
            <w:r w:rsidRPr="00D909C5">
              <w:rPr>
                <w:bCs/>
                <w:color w:val="000000"/>
                <w:sz w:val="20"/>
                <w:szCs w:val="20"/>
              </w:rPr>
              <w:t xml:space="preserve"> meritve (</w:t>
            </w:r>
            <w:proofErr w:type="spellStart"/>
            <w:r w:rsidRPr="00D909C5">
              <w:rPr>
                <w:bCs/>
                <w:color w:val="000000"/>
                <w:sz w:val="20"/>
                <w:szCs w:val="20"/>
              </w:rPr>
              <w:t>Point</w:t>
            </w:r>
            <w:proofErr w:type="spellEnd"/>
            <w:r w:rsidRPr="00D909C5">
              <w:rPr>
                <w:bCs/>
                <w:color w:val="000000"/>
                <w:sz w:val="20"/>
                <w:szCs w:val="20"/>
              </w:rPr>
              <w:t xml:space="preserve"> SW). </w:t>
            </w:r>
          </w:p>
        </w:tc>
        <w:tc>
          <w:tcPr>
            <w:tcW w:w="1418" w:type="dxa"/>
          </w:tcPr>
          <w:p w:rsidR="00351E1B" w:rsidRDefault="00351E1B" w:rsidP="00351E1B">
            <w:pPr>
              <w:jc w:val="center"/>
            </w:pPr>
            <w:r w:rsidRPr="00EE4B7D">
              <w:rPr>
                <w:rFonts w:cs="Arial"/>
                <w:bCs/>
                <w:color w:val="000000"/>
                <w:sz w:val="20"/>
                <w:szCs w:val="20"/>
              </w:rPr>
              <w:t>DA / NE</w:t>
            </w:r>
          </w:p>
        </w:tc>
        <w:tc>
          <w:tcPr>
            <w:tcW w:w="2551" w:type="dxa"/>
          </w:tcPr>
          <w:p w:rsidR="00351E1B" w:rsidRPr="00D909C5" w:rsidRDefault="00351E1B" w:rsidP="00351E1B">
            <w:pPr>
              <w:pStyle w:val="Standard"/>
              <w:spacing w:line="276" w:lineRule="auto"/>
              <w:ind w:left="360"/>
              <w:rPr>
                <w:bCs/>
                <w:color w:val="000000"/>
                <w:sz w:val="20"/>
                <w:szCs w:val="20"/>
              </w:rPr>
            </w:pPr>
          </w:p>
        </w:tc>
      </w:tr>
      <w:tr w:rsidR="00351E1B" w:rsidRPr="00D909C5" w:rsidTr="00485149">
        <w:tc>
          <w:tcPr>
            <w:tcW w:w="1135" w:type="dxa"/>
          </w:tcPr>
          <w:p w:rsidR="00351E1B" w:rsidRPr="00D909C5" w:rsidRDefault="00351E1B" w:rsidP="00351E1B">
            <w:pPr>
              <w:pStyle w:val="Standard"/>
              <w:spacing w:line="276" w:lineRule="auto"/>
              <w:ind w:left="360"/>
              <w:rPr>
                <w:color w:val="auto"/>
                <w:sz w:val="20"/>
                <w:szCs w:val="20"/>
              </w:rPr>
            </w:pPr>
            <w:r w:rsidRPr="00D909C5">
              <w:rPr>
                <w:color w:val="auto"/>
                <w:sz w:val="20"/>
                <w:szCs w:val="20"/>
              </w:rPr>
              <w:t>3.7</w:t>
            </w:r>
          </w:p>
        </w:tc>
        <w:tc>
          <w:tcPr>
            <w:tcW w:w="4110" w:type="dxa"/>
          </w:tcPr>
          <w:p w:rsidR="00351E1B" w:rsidRPr="00D909C5" w:rsidRDefault="00351E1B" w:rsidP="00EC0E44">
            <w:pPr>
              <w:pStyle w:val="Standard"/>
              <w:spacing w:line="276" w:lineRule="auto"/>
              <w:rPr>
                <w:color w:val="auto"/>
                <w:sz w:val="20"/>
                <w:szCs w:val="20"/>
              </w:rPr>
            </w:pPr>
            <w:r w:rsidRPr="00D909C5">
              <w:rPr>
                <w:color w:val="auto"/>
                <w:sz w:val="20"/>
                <w:szCs w:val="20"/>
              </w:rPr>
              <w:t xml:space="preserve">Kvantifikacija </w:t>
            </w:r>
            <w:proofErr w:type="spellStart"/>
            <w:r w:rsidRPr="00D909C5">
              <w:rPr>
                <w:color w:val="auto"/>
                <w:sz w:val="20"/>
                <w:szCs w:val="20"/>
              </w:rPr>
              <w:t>atenuacije</w:t>
            </w:r>
            <w:proofErr w:type="spellEnd"/>
            <w:r w:rsidRPr="00D909C5">
              <w:rPr>
                <w:color w:val="auto"/>
                <w:sz w:val="20"/>
                <w:szCs w:val="20"/>
              </w:rPr>
              <w:t xml:space="preserve"> tkiva (kot na primer </w:t>
            </w:r>
            <w:proofErr w:type="spellStart"/>
            <w:r w:rsidRPr="00D909C5">
              <w:rPr>
                <w:color w:val="auto"/>
                <w:sz w:val="20"/>
                <w:szCs w:val="20"/>
              </w:rPr>
              <w:t>Attenuation</w:t>
            </w:r>
            <w:proofErr w:type="spellEnd"/>
            <w:r w:rsidRPr="00D909C5">
              <w:rPr>
                <w:color w:val="auto"/>
                <w:sz w:val="20"/>
                <w:szCs w:val="20"/>
              </w:rPr>
              <w:t xml:space="preserve"> </w:t>
            </w:r>
            <w:proofErr w:type="spellStart"/>
            <w:r w:rsidRPr="00D909C5">
              <w:rPr>
                <w:color w:val="auto"/>
                <w:sz w:val="20"/>
                <w:szCs w:val="20"/>
              </w:rPr>
              <w:t>measurements</w:t>
            </w:r>
            <w:proofErr w:type="spellEnd"/>
            <w:r w:rsidRPr="00D909C5">
              <w:rPr>
                <w:color w:val="auto"/>
                <w:sz w:val="20"/>
                <w:szCs w:val="20"/>
              </w:rPr>
              <w:t xml:space="preserve"> ATT ali </w:t>
            </w:r>
            <w:proofErr w:type="spellStart"/>
            <w:r w:rsidRPr="00D909C5">
              <w:rPr>
                <w:color w:val="auto"/>
                <w:sz w:val="20"/>
                <w:szCs w:val="20"/>
              </w:rPr>
              <w:t>Attenuation</w:t>
            </w:r>
            <w:proofErr w:type="spellEnd"/>
            <w:r w:rsidRPr="00D909C5">
              <w:rPr>
                <w:color w:val="auto"/>
                <w:sz w:val="20"/>
                <w:szCs w:val="20"/>
              </w:rPr>
              <w:t xml:space="preserve"> </w:t>
            </w:r>
            <w:proofErr w:type="spellStart"/>
            <w:r w:rsidRPr="00D909C5">
              <w:rPr>
                <w:color w:val="auto"/>
                <w:sz w:val="20"/>
                <w:szCs w:val="20"/>
              </w:rPr>
              <w:t>Imaging</w:t>
            </w:r>
            <w:proofErr w:type="spellEnd"/>
            <w:r w:rsidRPr="00D909C5">
              <w:rPr>
                <w:color w:val="auto"/>
                <w:sz w:val="20"/>
                <w:szCs w:val="20"/>
              </w:rPr>
              <w:t xml:space="preserve"> kit ATI ali enakovredno). </w:t>
            </w:r>
          </w:p>
        </w:tc>
        <w:tc>
          <w:tcPr>
            <w:tcW w:w="1418" w:type="dxa"/>
          </w:tcPr>
          <w:p w:rsidR="00351E1B" w:rsidRDefault="00351E1B" w:rsidP="00351E1B">
            <w:pPr>
              <w:jc w:val="center"/>
            </w:pPr>
            <w:r w:rsidRPr="00EE4B7D">
              <w:rPr>
                <w:rFonts w:cs="Arial"/>
                <w:bCs/>
                <w:color w:val="000000"/>
                <w:sz w:val="20"/>
                <w:szCs w:val="20"/>
              </w:rPr>
              <w:t>DA / NE</w:t>
            </w:r>
          </w:p>
        </w:tc>
        <w:tc>
          <w:tcPr>
            <w:tcW w:w="2551" w:type="dxa"/>
          </w:tcPr>
          <w:p w:rsidR="00351E1B" w:rsidRPr="00D909C5" w:rsidRDefault="00351E1B" w:rsidP="00351E1B">
            <w:pPr>
              <w:pStyle w:val="Standard"/>
              <w:spacing w:line="276" w:lineRule="auto"/>
              <w:ind w:left="360"/>
              <w:rPr>
                <w:sz w:val="20"/>
                <w:szCs w:val="20"/>
              </w:rPr>
            </w:pPr>
          </w:p>
        </w:tc>
      </w:tr>
      <w:tr w:rsidR="00351E1B" w:rsidRPr="00D909C5" w:rsidTr="00485149">
        <w:tc>
          <w:tcPr>
            <w:tcW w:w="1135" w:type="dxa"/>
          </w:tcPr>
          <w:p w:rsidR="00351E1B" w:rsidRPr="00D909C5" w:rsidRDefault="00351E1B" w:rsidP="00351E1B">
            <w:pPr>
              <w:pStyle w:val="Standard"/>
              <w:spacing w:line="276" w:lineRule="auto"/>
              <w:ind w:left="360"/>
              <w:rPr>
                <w:color w:val="auto"/>
                <w:sz w:val="20"/>
                <w:szCs w:val="20"/>
              </w:rPr>
            </w:pPr>
            <w:r w:rsidRPr="00D909C5">
              <w:rPr>
                <w:color w:val="auto"/>
                <w:sz w:val="20"/>
                <w:szCs w:val="20"/>
              </w:rPr>
              <w:t>3.8</w:t>
            </w:r>
          </w:p>
        </w:tc>
        <w:tc>
          <w:tcPr>
            <w:tcW w:w="4110" w:type="dxa"/>
          </w:tcPr>
          <w:p w:rsidR="00351E1B" w:rsidRPr="00D909C5" w:rsidRDefault="00351E1B" w:rsidP="00EC0E44">
            <w:pPr>
              <w:pStyle w:val="Standard"/>
              <w:spacing w:line="276" w:lineRule="auto"/>
              <w:rPr>
                <w:color w:val="auto"/>
                <w:sz w:val="20"/>
                <w:szCs w:val="20"/>
              </w:rPr>
            </w:pPr>
            <w:r w:rsidRPr="00D909C5">
              <w:rPr>
                <w:color w:val="auto"/>
                <w:sz w:val="20"/>
                <w:szCs w:val="20"/>
              </w:rPr>
              <w:t xml:space="preserve">Hkratni prikaz </w:t>
            </w:r>
            <w:proofErr w:type="spellStart"/>
            <w:r w:rsidRPr="00D909C5">
              <w:rPr>
                <w:color w:val="auto"/>
                <w:sz w:val="20"/>
                <w:szCs w:val="20"/>
              </w:rPr>
              <w:t>Strain</w:t>
            </w:r>
            <w:proofErr w:type="spellEnd"/>
            <w:r w:rsidRPr="00D909C5">
              <w:rPr>
                <w:color w:val="auto"/>
                <w:sz w:val="20"/>
                <w:szCs w:val="20"/>
              </w:rPr>
              <w:t xml:space="preserve"> </w:t>
            </w:r>
            <w:proofErr w:type="spellStart"/>
            <w:r w:rsidRPr="00D909C5">
              <w:rPr>
                <w:color w:val="auto"/>
                <w:sz w:val="20"/>
                <w:szCs w:val="20"/>
              </w:rPr>
              <w:t>Elastografije</w:t>
            </w:r>
            <w:proofErr w:type="spellEnd"/>
            <w:r w:rsidRPr="00D909C5">
              <w:rPr>
                <w:color w:val="auto"/>
                <w:sz w:val="20"/>
                <w:szCs w:val="20"/>
              </w:rPr>
              <w:t xml:space="preserve"> in </w:t>
            </w:r>
            <w:proofErr w:type="spellStart"/>
            <w:r w:rsidRPr="00D909C5">
              <w:rPr>
                <w:color w:val="auto"/>
                <w:sz w:val="20"/>
                <w:szCs w:val="20"/>
              </w:rPr>
              <w:t>Shear</w:t>
            </w:r>
            <w:proofErr w:type="spellEnd"/>
            <w:r w:rsidRPr="00D909C5">
              <w:rPr>
                <w:color w:val="auto"/>
                <w:sz w:val="20"/>
                <w:szCs w:val="20"/>
              </w:rPr>
              <w:t xml:space="preserve"> </w:t>
            </w:r>
            <w:proofErr w:type="spellStart"/>
            <w:r w:rsidRPr="00D909C5">
              <w:rPr>
                <w:color w:val="auto"/>
                <w:sz w:val="20"/>
                <w:szCs w:val="20"/>
              </w:rPr>
              <w:t>Wave</w:t>
            </w:r>
            <w:proofErr w:type="spellEnd"/>
            <w:r w:rsidRPr="00D909C5">
              <w:rPr>
                <w:color w:val="auto"/>
                <w:sz w:val="20"/>
                <w:szCs w:val="20"/>
              </w:rPr>
              <w:t xml:space="preserve"> meritev ter </w:t>
            </w:r>
            <w:proofErr w:type="spellStart"/>
            <w:r w:rsidRPr="00D909C5">
              <w:rPr>
                <w:color w:val="auto"/>
                <w:sz w:val="20"/>
                <w:szCs w:val="20"/>
              </w:rPr>
              <w:t>atenuacije</w:t>
            </w:r>
            <w:proofErr w:type="spellEnd"/>
            <w:r w:rsidRPr="00D909C5">
              <w:rPr>
                <w:color w:val="auto"/>
                <w:sz w:val="20"/>
                <w:szCs w:val="20"/>
              </w:rPr>
              <w:t xml:space="preserve"> tkiva.</w:t>
            </w:r>
            <w:r w:rsidRPr="00D909C5">
              <w:rPr>
                <w:bCs/>
                <w:color w:val="auto"/>
                <w:sz w:val="20"/>
                <w:szCs w:val="20"/>
              </w:rPr>
              <w:t xml:space="preserve"> </w:t>
            </w:r>
          </w:p>
        </w:tc>
        <w:tc>
          <w:tcPr>
            <w:tcW w:w="1418" w:type="dxa"/>
          </w:tcPr>
          <w:p w:rsidR="00351E1B" w:rsidRDefault="00351E1B" w:rsidP="00351E1B">
            <w:pPr>
              <w:jc w:val="center"/>
            </w:pPr>
            <w:r w:rsidRPr="00EE4B7D">
              <w:rPr>
                <w:rFonts w:cs="Arial"/>
                <w:bCs/>
                <w:color w:val="000000"/>
                <w:sz w:val="20"/>
                <w:szCs w:val="20"/>
              </w:rPr>
              <w:t>DA / NE</w:t>
            </w:r>
          </w:p>
        </w:tc>
        <w:tc>
          <w:tcPr>
            <w:tcW w:w="2551" w:type="dxa"/>
          </w:tcPr>
          <w:p w:rsidR="00351E1B" w:rsidRPr="00D909C5" w:rsidRDefault="00351E1B" w:rsidP="00351E1B">
            <w:pPr>
              <w:pStyle w:val="Standard"/>
              <w:spacing w:line="276" w:lineRule="auto"/>
              <w:ind w:left="360"/>
              <w:rPr>
                <w:sz w:val="20"/>
                <w:szCs w:val="20"/>
              </w:rPr>
            </w:pPr>
          </w:p>
        </w:tc>
      </w:tr>
      <w:tr w:rsidR="00351E1B" w:rsidRPr="00D909C5" w:rsidTr="00485149">
        <w:tc>
          <w:tcPr>
            <w:tcW w:w="1135" w:type="dxa"/>
          </w:tcPr>
          <w:p w:rsidR="00351E1B" w:rsidRPr="00D909C5" w:rsidRDefault="00351E1B" w:rsidP="00351E1B">
            <w:pPr>
              <w:pStyle w:val="Standard"/>
              <w:spacing w:line="276" w:lineRule="auto"/>
              <w:ind w:left="360"/>
              <w:jc w:val="both"/>
              <w:rPr>
                <w:bCs/>
                <w:color w:val="000000"/>
                <w:sz w:val="20"/>
                <w:szCs w:val="20"/>
              </w:rPr>
            </w:pPr>
            <w:r w:rsidRPr="00D909C5">
              <w:rPr>
                <w:bCs/>
                <w:color w:val="000000"/>
                <w:sz w:val="20"/>
                <w:szCs w:val="20"/>
              </w:rPr>
              <w:t>3.9</w:t>
            </w:r>
          </w:p>
        </w:tc>
        <w:tc>
          <w:tcPr>
            <w:tcW w:w="4110" w:type="dxa"/>
          </w:tcPr>
          <w:p w:rsidR="00351E1B" w:rsidRPr="00D909C5" w:rsidRDefault="00351E1B" w:rsidP="00EC0E44">
            <w:pPr>
              <w:pStyle w:val="Standard"/>
              <w:spacing w:line="276" w:lineRule="auto"/>
              <w:rPr>
                <w:sz w:val="20"/>
                <w:szCs w:val="20"/>
              </w:rPr>
            </w:pPr>
            <w:r w:rsidRPr="00D909C5">
              <w:rPr>
                <w:bCs/>
                <w:color w:val="000000"/>
                <w:sz w:val="20"/>
                <w:szCs w:val="20"/>
              </w:rPr>
              <w:t xml:space="preserve">Programska in strojna oprema za delovanje virtualne volumske navigacije – fuzija. Simultani prikaz CT ali MR prereza skupaj z aktualnim UZ prerezom. Programska oprema mora omogočati tudi </w:t>
            </w:r>
            <w:proofErr w:type="spellStart"/>
            <w:r w:rsidRPr="00D909C5">
              <w:rPr>
                <w:bCs/>
                <w:color w:val="000000"/>
                <w:sz w:val="20"/>
                <w:szCs w:val="20"/>
              </w:rPr>
              <w:t>Quad</w:t>
            </w:r>
            <w:proofErr w:type="spellEnd"/>
            <w:r w:rsidRPr="00D909C5">
              <w:rPr>
                <w:bCs/>
                <w:color w:val="000000"/>
                <w:sz w:val="20"/>
                <w:szCs w:val="20"/>
              </w:rPr>
              <w:t xml:space="preserve"> </w:t>
            </w:r>
            <w:proofErr w:type="spellStart"/>
            <w:r w:rsidRPr="00D909C5">
              <w:rPr>
                <w:bCs/>
                <w:color w:val="000000"/>
                <w:sz w:val="20"/>
                <w:szCs w:val="20"/>
              </w:rPr>
              <w:t>View</w:t>
            </w:r>
            <w:proofErr w:type="spellEnd"/>
            <w:r w:rsidRPr="00D909C5">
              <w:rPr>
                <w:bCs/>
                <w:color w:val="000000"/>
                <w:sz w:val="20"/>
                <w:szCs w:val="20"/>
              </w:rPr>
              <w:t xml:space="preserve"> prikaz ter programsko opremo za sledenje gibanja telesa (</w:t>
            </w:r>
            <w:proofErr w:type="spellStart"/>
            <w:r w:rsidRPr="00D909C5">
              <w:rPr>
                <w:bCs/>
                <w:color w:val="000000"/>
                <w:sz w:val="20"/>
                <w:szCs w:val="20"/>
              </w:rPr>
              <w:t>Body</w:t>
            </w:r>
            <w:proofErr w:type="spellEnd"/>
            <w:r w:rsidRPr="00D909C5">
              <w:rPr>
                <w:bCs/>
                <w:color w:val="000000"/>
                <w:sz w:val="20"/>
                <w:szCs w:val="20"/>
              </w:rPr>
              <w:t xml:space="preserve"> </w:t>
            </w:r>
            <w:proofErr w:type="spellStart"/>
            <w:r w:rsidRPr="00D909C5">
              <w:rPr>
                <w:bCs/>
                <w:color w:val="000000"/>
                <w:sz w:val="20"/>
                <w:szCs w:val="20"/>
              </w:rPr>
              <w:t>motion</w:t>
            </w:r>
            <w:proofErr w:type="spellEnd"/>
            <w:r w:rsidRPr="00D909C5">
              <w:rPr>
                <w:bCs/>
                <w:color w:val="000000"/>
                <w:sz w:val="20"/>
                <w:szCs w:val="20"/>
              </w:rPr>
              <w:t xml:space="preserve"> </w:t>
            </w:r>
            <w:proofErr w:type="spellStart"/>
            <w:r w:rsidRPr="00D909C5">
              <w:rPr>
                <w:bCs/>
                <w:color w:val="000000"/>
                <w:sz w:val="20"/>
                <w:szCs w:val="20"/>
              </w:rPr>
              <w:t>tracking</w:t>
            </w:r>
            <w:proofErr w:type="spellEnd"/>
            <w:r w:rsidRPr="00D909C5">
              <w:rPr>
                <w:bCs/>
                <w:color w:val="000000"/>
                <w:sz w:val="20"/>
                <w:szCs w:val="20"/>
              </w:rPr>
              <w:t xml:space="preserve"> z ustreznimi CIVCO nastavki za sledenje gibanja telesa za CT in MR posnetke vsaj 12 kosov za CT in vsaj 12 kosov za MR). </w:t>
            </w:r>
          </w:p>
        </w:tc>
        <w:tc>
          <w:tcPr>
            <w:tcW w:w="1418" w:type="dxa"/>
          </w:tcPr>
          <w:p w:rsidR="00351E1B" w:rsidRDefault="00351E1B" w:rsidP="00351E1B">
            <w:pPr>
              <w:jc w:val="center"/>
            </w:pPr>
            <w:r w:rsidRPr="00EE4B7D">
              <w:rPr>
                <w:rFonts w:cs="Arial"/>
                <w:bCs/>
                <w:color w:val="000000"/>
                <w:sz w:val="20"/>
                <w:szCs w:val="20"/>
              </w:rPr>
              <w:t>DA / NE</w:t>
            </w:r>
          </w:p>
        </w:tc>
        <w:tc>
          <w:tcPr>
            <w:tcW w:w="2551" w:type="dxa"/>
          </w:tcPr>
          <w:p w:rsidR="00351E1B" w:rsidRPr="00D909C5" w:rsidRDefault="00351E1B" w:rsidP="00351E1B">
            <w:pPr>
              <w:pStyle w:val="Standard"/>
              <w:spacing w:line="276" w:lineRule="auto"/>
              <w:ind w:left="360"/>
              <w:jc w:val="both"/>
              <w:rPr>
                <w:bCs/>
                <w:color w:val="000000"/>
                <w:sz w:val="20"/>
                <w:szCs w:val="20"/>
              </w:rPr>
            </w:pPr>
          </w:p>
        </w:tc>
      </w:tr>
    </w:tbl>
    <w:tbl>
      <w:tblPr>
        <w:tblW w:w="9214" w:type="dxa"/>
        <w:tblInd w:w="-72" w:type="dxa"/>
        <w:tblLayout w:type="fixed"/>
        <w:tblCellMar>
          <w:left w:w="70" w:type="dxa"/>
          <w:right w:w="70" w:type="dxa"/>
        </w:tblCellMar>
        <w:tblLook w:val="04A0" w:firstRow="1" w:lastRow="0" w:firstColumn="1" w:lastColumn="0" w:noHBand="0" w:noVBand="1"/>
      </w:tblPr>
      <w:tblGrid>
        <w:gridCol w:w="1201"/>
        <w:gridCol w:w="4044"/>
        <w:gridCol w:w="1418"/>
        <w:gridCol w:w="2551"/>
      </w:tblGrid>
      <w:tr w:rsidR="00DF46C5" w:rsidRPr="00D909C5" w:rsidTr="008E0BCE">
        <w:trPr>
          <w:trHeight w:val="315"/>
        </w:trPr>
        <w:tc>
          <w:tcPr>
            <w:tcW w:w="9214" w:type="dxa"/>
            <w:gridSpan w:val="4"/>
            <w:tcBorders>
              <w:top w:val="nil"/>
              <w:left w:val="single" w:sz="4" w:space="0" w:color="auto"/>
              <w:bottom w:val="single" w:sz="4" w:space="0" w:color="auto"/>
              <w:right w:val="single" w:sz="4" w:space="0" w:color="auto"/>
            </w:tcBorders>
            <w:shd w:val="clear" w:color="auto" w:fill="FABF8F" w:themeFill="accent6" w:themeFillTint="99"/>
            <w:noWrap/>
            <w:vAlign w:val="bottom"/>
            <w:hideMark/>
          </w:tcPr>
          <w:p w:rsidR="00DF46C5" w:rsidRPr="00D909C5" w:rsidRDefault="00DF46C5" w:rsidP="00DF46C5">
            <w:pPr>
              <w:rPr>
                <w:rFonts w:cs="Arial"/>
                <w:b/>
                <w:bCs/>
                <w:color w:val="000000"/>
              </w:rPr>
            </w:pPr>
            <w:r w:rsidRPr="00D909C5">
              <w:rPr>
                <w:rFonts w:cs="Arial"/>
                <w:b/>
                <w:color w:val="000000"/>
              </w:rPr>
              <w:t xml:space="preserve"> 4. </w:t>
            </w:r>
            <w:r w:rsidRPr="00D909C5">
              <w:rPr>
                <w:rFonts w:cs="Arial"/>
                <w:b/>
                <w:bCs/>
                <w:color w:val="000000"/>
              </w:rPr>
              <w:t>ARHIVIRANJE:</w:t>
            </w:r>
            <w:r w:rsidRPr="00D909C5">
              <w:rPr>
                <w:rFonts w:cs="Arial"/>
                <w:b/>
                <w:color w:val="000000"/>
              </w:rPr>
              <w:t> </w:t>
            </w:r>
          </w:p>
        </w:tc>
      </w:tr>
      <w:tr w:rsidR="00351E1B" w:rsidRPr="00D909C5" w:rsidTr="008E0BCE">
        <w:trPr>
          <w:trHeight w:val="630"/>
        </w:trPr>
        <w:tc>
          <w:tcPr>
            <w:tcW w:w="12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1E1B" w:rsidRPr="00D909C5" w:rsidRDefault="00351E1B" w:rsidP="00351E1B">
            <w:pPr>
              <w:rPr>
                <w:rFonts w:cs="Arial"/>
                <w:color w:val="000000"/>
              </w:rPr>
            </w:pPr>
            <w:r w:rsidRPr="00D909C5">
              <w:rPr>
                <w:rFonts w:cs="Arial"/>
                <w:color w:val="000000"/>
              </w:rPr>
              <w:t> 4.1</w:t>
            </w:r>
          </w:p>
        </w:tc>
        <w:tc>
          <w:tcPr>
            <w:tcW w:w="4044" w:type="dxa"/>
            <w:tcBorders>
              <w:top w:val="single" w:sz="4" w:space="0" w:color="auto"/>
              <w:left w:val="nil"/>
              <w:bottom w:val="single" w:sz="4" w:space="0" w:color="auto"/>
              <w:right w:val="single" w:sz="4" w:space="0" w:color="auto"/>
            </w:tcBorders>
            <w:shd w:val="clear" w:color="auto" w:fill="auto"/>
            <w:noWrap/>
            <w:vAlign w:val="center"/>
          </w:tcPr>
          <w:p w:rsidR="00351E1B" w:rsidRPr="00D909C5" w:rsidRDefault="00351E1B" w:rsidP="00EC0E44">
            <w:pPr>
              <w:rPr>
                <w:rFonts w:cs="Arial"/>
                <w:color w:val="000000"/>
              </w:rPr>
            </w:pPr>
            <w:r w:rsidRPr="00D909C5">
              <w:rPr>
                <w:rFonts w:cs="Arial"/>
                <w:color w:val="000000"/>
              </w:rPr>
              <w:t>Shranjevanje surovih (</w:t>
            </w:r>
            <w:proofErr w:type="spellStart"/>
            <w:r w:rsidRPr="00D909C5">
              <w:rPr>
                <w:rFonts w:cs="Arial"/>
                <w:color w:val="000000"/>
              </w:rPr>
              <w:t>Raw</w:t>
            </w:r>
            <w:proofErr w:type="spellEnd"/>
            <w:r w:rsidRPr="00D909C5">
              <w:rPr>
                <w:rFonts w:cs="Arial"/>
                <w:color w:val="000000"/>
              </w:rPr>
              <w:t xml:space="preserve"> data) ultrazvočnih podatkov na različne spominske medije in interni slikovni arhiv na trdem disku (kapacitete vsaj 1T) ali zunanji trdi disk s kapaciteto do 6TB - USB 3.0 (vsaj 7200rpm) ter možnost kasnejše obdelave osnovnih parametrov, kot npr. 2D slike in izvedba meritev </w:t>
            </w:r>
          </w:p>
        </w:tc>
        <w:tc>
          <w:tcPr>
            <w:tcW w:w="1418" w:type="dxa"/>
            <w:tcBorders>
              <w:top w:val="single" w:sz="4" w:space="0" w:color="auto"/>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8E0BCE">
        <w:trPr>
          <w:trHeight w:val="630"/>
        </w:trPr>
        <w:tc>
          <w:tcPr>
            <w:tcW w:w="12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1E1B" w:rsidRPr="00D909C5" w:rsidRDefault="00351E1B" w:rsidP="00351E1B">
            <w:pPr>
              <w:rPr>
                <w:rFonts w:cs="Arial"/>
                <w:color w:val="000000"/>
              </w:rPr>
            </w:pPr>
            <w:r w:rsidRPr="00D909C5">
              <w:rPr>
                <w:rFonts w:cs="Arial"/>
                <w:color w:val="000000"/>
              </w:rPr>
              <w:lastRenderedPageBreak/>
              <w:t> 4.2</w:t>
            </w:r>
          </w:p>
        </w:tc>
        <w:tc>
          <w:tcPr>
            <w:tcW w:w="40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1E1B" w:rsidRPr="00D909C5" w:rsidRDefault="00351E1B" w:rsidP="00EC0E44">
            <w:pPr>
              <w:rPr>
                <w:rFonts w:cs="Arial"/>
                <w:color w:val="000000"/>
              </w:rPr>
            </w:pPr>
            <w:r w:rsidRPr="00D909C5">
              <w:rPr>
                <w:rFonts w:cs="Arial"/>
                <w:color w:val="000000"/>
              </w:rPr>
              <w:t>USB izhod – najmanj 5x, za shranjevanje slik na zunanje spominske medije, od tega vsaj 1x USB 3.0</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351E1B" w:rsidRDefault="00351E1B" w:rsidP="00351E1B">
            <w:pPr>
              <w:jc w:val="center"/>
            </w:pPr>
            <w:r w:rsidRPr="00E35AA7">
              <w:rPr>
                <w:rFonts w:cs="Arial"/>
                <w:bCs/>
                <w:color w:val="000000"/>
              </w:rPr>
              <w:t>DA / NE</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1E1B" w:rsidRPr="00D909C5" w:rsidRDefault="00351E1B" w:rsidP="00351E1B">
            <w:pPr>
              <w:rPr>
                <w:rFonts w:cs="Arial"/>
                <w:color w:val="000000"/>
              </w:rPr>
            </w:pPr>
          </w:p>
        </w:tc>
      </w:tr>
      <w:tr w:rsidR="00351E1B" w:rsidRPr="00D909C5" w:rsidTr="008E0BCE">
        <w:trPr>
          <w:trHeight w:val="630"/>
        </w:trPr>
        <w:tc>
          <w:tcPr>
            <w:tcW w:w="12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4.3</w:t>
            </w:r>
          </w:p>
        </w:tc>
        <w:tc>
          <w:tcPr>
            <w:tcW w:w="4044" w:type="dxa"/>
            <w:tcBorders>
              <w:top w:val="single" w:sz="4" w:space="0" w:color="auto"/>
              <w:left w:val="nil"/>
              <w:bottom w:val="single" w:sz="4" w:space="0" w:color="auto"/>
              <w:right w:val="single" w:sz="4" w:space="0" w:color="auto"/>
            </w:tcBorders>
            <w:shd w:val="clear" w:color="auto" w:fill="auto"/>
            <w:noWrap/>
            <w:vAlign w:val="center"/>
            <w:hideMark/>
          </w:tcPr>
          <w:p w:rsidR="00351E1B" w:rsidRPr="00D909C5" w:rsidRDefault="00351E1B" w:rsidP="00EC0E44">
            <w:pPr>
              <w:rPr>
                <w:rFonts w:cs="Arial"/>
                <w:color w:val="000000"/>
              </w:rPr>
            </w:pPr>
            <w:r w:rsidRPr="00D909C5">
              <w:rPr>
                <w:rFonts w:cs="Arial"/>
                <w:color w:val="000000"/>
              </w:rPr>
              <w:t>HDMI izhod (digitalni video) za priklop zunanjega dodatnega monitorja</w:t>
            </w:r>
          </w:p>
        </w:tc>
        <w:tc>
          <w:tcPr>
            <w:tcW w:w="1418" w:type="dxa"/>
            <w:tcBorders>
              <w:top w:val="single" w:sz="4" w:space="0" w:color="auto"/>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945"/>
        </w:trPr>
        <w:tc>
          <w:tcPr>
            <w:tcW w:w="12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4.4</w:t>
            </w:r>
          </w:p>
        </w:tc>
        <w:tc>
          <w:tcPr>
            <w:tcW w:w="40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E1B" w:rsidRPr="00D909C5" w:rsidRDefault="00351E1B" w:rsidP="00EC0E44">
            <w:pPr>
              <w:rPr>
                <w:rFonts w:cs="Arial"/>
                <w:color w:val="000000"/>
              </w:rPr>
            </w:pPr>
            <w:r w:rsidRPr="00D909C5">
              <w:rPr>
                <w:rFonts w:cs="Arial"/>
                <w:color w:val="000000"/>
              </w:rPr>
              <w:t>Polna DICOM komunikacija, ki mora omogočati shranjevanje slik, tiskanje, prenos delovne liste naročenih pacientov na aparat in ogled slik iz PACS sistema:</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bottom"/>
            <w:hideMark/>
          </w:tcPr>
          <w:p w:rsidR="00351E1B" w:rsidRPr="00D909C5" w:rsidRDefault="00351E1B" w:rsidP="00351E1B">
            <w:pPr>
              <w:rPr>
                <w:rFonts w:cs="Arial"/>
                <w:color w:val="000000"/>
              </w:rPr>
            </w:pPr>
            <w:r w:rsidRPr="00D909C5">
              <w:rPr>
                <w:rFonts w:cs="Arial"/>
                <w:color w:val="000000"/>
              </w:rPr>
              <w:t> 4.4.1</w:t>
            </w:r>
          </w:p>
        </w:tc>
        <w:tc>
          <w:tcPr>
            <w:tcW w:w="4044" w:type="dxa"/>
            <w:tcBorders>
              <w:top w:val="single" w:sz="4" w:space="0" w:color="auto"/>
              <w:left w:val="nil"/>
              <w:bottom w:val="single" w:sz="4" w:space="0" w:color="auto"/>
              <w:right w:val="single" w:sz="4" w:space="0" w:color="auto"/>
            </w:tcBorders>
            <w:shd w:val="clear" w:color="auto" w:fill="FDE9D9" w:themeFill="accent6" w:themeFillTint="33"/>
            <w:noWrap/>
            <w:vAlign w:val="center"/>
            <w:hideMark/>
          </w:tcPr>
          <w:p w:rsidR="00351E1B" w:rsidRPr="00D909C5" w:rsidRDefault="00351E1B" w:rsidP="00351E1B">
            <w:pPr>
              <w:jc w:val="both"/>
              <w:rPr>
                <w:rFonts w:cs="Arial"/>
                <w:color w:val="000000"/>
              </w:rPr>
            </w:pPr>
            <w:r w:rsidRPr="00D909C5">
              <w:rPr>
                <w:rFonts w:cs="Arial"/>
                <w:color w:val="000000"/>
              </w:rPr>
              <w:t xml:space="preserve">DICOM data </w:t>
            </w:r>
            <w:proofErr w:type="spellStart"/>
            <w:r w:rsidRPr="00D909C5">
              <w:rPr>
                <w:rFonts w:cs="Arial"/>
                <w:color w:val="000000"/>
              </w:rPr>
              <w:t>type</w:t>
            </w:r>
            <w:proofErr w:type="spellEnd"/>
            <w:r w:rsidRPr="00D909C5">
              <w:rPr>
                <w:rFonts w:cs="Arial"/>
                <w:color w:val="000000"/>
              </w:rPr>
              <w:t>:</w:t>
            </w:r>
          </w:p>
        </w:tc>
        <w:tc>
          <w:tcPr>
            <w:tcW w:w="1418" w:type="dxa"/>
            <w:tcBorders>
              <w:top w:val="single" w:sz="4" w:space="0" w:color="auto"/>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4.4.1.1</w:t>
            </w:r>
          </w:p>
        </w:tc>
        <w:tc>
          <w:tcPr>
            <w:tcW w:w="4044" w:type="dxa"/>
            <w:tcBorders>
              <w:top w:val="nil"/>
              <w:left w:val="nil"/>
              <w:bottom w:val="single" w:sz="4" w:space="0" w:color="auto"/>
              <w:right w:val="single" w:sz="4" w:space="0" w:color="auto"/>
            </w:tcBorders>
            <w:shd w:val="clear" w:color="auto" w:fill="auto"/>
            <w:noWrap/>
            <w:vAlign w:val="center"/>
            <w:hideMark/>
          </w:tcPr>
          <w:p w:rsidR="00351E1B" w:rsidRPr="00D909C5" w:rsidRDefault="00351E1B" w:rsidP="00351E1B">
            <w:pPr>
              <w:jc w:val="both"/>
              <w:rPr>
                <w:rFonts w:cs="Arial"/>
                <w:color w:val="000000"/>
              </w:rPr>
            </w:pPr>
            <w:r w:rsidRPr="00D909C5">
              <w:rPr>
                <w:rFonts w:cs="Arial"/>
                <w:color w:val="000000"/>
              </w:rPr>
              <w:t>US image (</w:t>
            </w:r>
            <w:proofErr w:type="spellStart"/>
            <w:r w:rsidRPr="00D909C5">
              <w:rPr>
                <w:rFonts w:cs="Arial"/>
                <w:color w:val="000000"/>
              </w:rPr>
              <w:t>still</w:t>
            </w:r>
            <w:proofErr w:type="spellEnd"/>
            <w:r w:rsidRPr="00D909C5">
              <w:rPr>
                <w:rFonts w:cs="Arial"/>
                <w:color w:val="000000"/>
              </w:rPr>
              <w:t xml:space="preserve"> image)</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4.4.1.2</w:t>
            </w:r>
          </w:p>
        </w:tc>
        <w:tc>
          <w:tcPr>
            <w:tcW w:w="4044" w:type="dxa"/>
            <w:tcBorders>
              <w:top w:val="nil"/>
              <w:left w:val="nil"/>
              <w:bottom w:val="single" w:sz="4" w:space="0" w:color="auto"/>
              <w:right w:val="single" w:sz="4" w:space="0" w:color="auto"/>
            </w:tcBorders>
            <w:shd w:val="clear" w:color="auto" w:fill="auto"/>
            <w:noWrap/>
            <w:vAlign w:val="center"/>
            <w:hideMark/>
          </w:tcPr>
          <w:p w:rsidR="00351E1B" w:rsidRPr="00D909C5" w:rsidRDefault="00351E1B" w:rsidP="00351E1B">
            <w:pPr>
              <w:jc w:val="both"/>
              <w:rPr>
                <w:rFonts w:cs="Arial"/>
                <w:color w:val="000000"/>
              </w:rPr>
            </w:pPr>
            <w:r w:rsidRPr="00D909C5">
              <w:rPr>
                <w:rFonts w:cs="Arial"/>
                <w:color w:val="000000"/>
              </w:rPr>
              <w:t xml:space="preserve">US </w:t>
            </w:r>
            <w:proofErr w:type="spellStart"/>
            <w:r w:rsidRPr="00D909C5">
              <w:rPr>
                <w:rFonts w:cs="Arial"/>
                <w:color w:val="000000"/>
              </w:rPr>
              <w:t>Multi</w:t>
            </w:r>
            <w:proofErr w:type="spellEnd"/>
            <w:r w:rsidRPr="00D909C5">
              <w:rPr>
                <w:rFonts w:cs="Arial"/>
                <w:color w:val="000000"/>
              </w:rPr>
              <w:t xml:space="preserve"> Frame (</w:t>
            </w:r>
            <w:proofErr w:type="spellStart"/>
            <w:r w:rsidRPr="00D909C5">
              <w:rPr>
                <w:rFonts w:cs="Arial"/>
                <w:color w:val="000000"/>
              </w:rPr>
              <w:t>dynamic</w:t>
            </w:r>
            <w:proofErr w:type="spellEnd"/>
            <w:r w:rsidRPr="00D909C5">
              <w:rPr>
                <w:rFonts w:cs="Arial"/>
                <w:color w:val="000000"/>
              </w:rPr>
              <w:t xml:space="preserve"> image)</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4.4.1.3</w:t>
            </w:r>
          </w:p>
        </w:tc>
        <w:tc>
          <w:tcPr>
            <w:tcW w:w="4044" w:type="dxa"/>
            <w:tcBorders>
              <w:top w:val="nil"/>
              <w:left w:val="nil"/>
              <w:bottom w:val="single" w:sz="4" w:space="0" w:color="auto"/>
              <w:right w:val="single" w:sz="4" w:space="0" w:color="auto"/>
            </w:tcBorders>
            <w:shd w:val="clear" w:color="auto" w:fill="auto"/>
            <w:noWrap/>
            <w:vAlign w:val="center"/>
            <w:hideMark/>
          </w:tcPr>
          <w:p w:rsidR="00351E1B" w:rsidRPr="00D909C5" w:rsidRDefault="00351E1B" w:rsidP="00351E1B">
            <w:pPr>
              <w:jc w:val="both"/>
              <w:rPr>
                <w:rFonts w:cs="Arial"/>
                <w:color w:val="000000"/>
              </w:rPr>
            </w:pPr>
            <w:r w:rsidRPr="00D909C5">
              <w:rPr>
                <w:rFonts w:cs="Arial"/>
                <w:color w:val="000000"/>
              </w:rPr>
              <w:t>SC image (</w:t>
            </w:r>
            <w:proofErr w:type="spellStart"/>
            <w:r w:rsidRPr="00D909C5">
              <w:rPr>
                <w:rFonts w:cs="Arial"/>
                <w:color w:val="000000"/>
              </w:rPr>
              <w:t>storage</w:t>
            </w:r>
            <w:proofErr w:type="spellEnd"/>
            <w:r w:rsidRPr="00D909C5">
              <w:rPr>
                <w:rFonts w:cs="Arial"/>
                <w:color w:val="000000"/>
              </w:rPr>
              <w:t xml:space="preserve"> in a separate file)</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4.4.1.4</w:t>
            </w:r>
          </w:p>
        </w:tc>
        <w:tc>
          <w:tcPr>
            <w:tcW w:w="4044" w:type="dxa"/>
            <w:tcBorders>
              <w:top w:val="nil"/>
              <w:left w:val="nil"/>
              <w:bottom w:val="single" w:sz="4" w:space="0" w:color="auto"/>
              <w:right w:val="single" w:sz="4" w:space="0" w:color="auto"/>
            </w:tcBorders>
            <w:shd w:val="clear" w:color="auto" w:fill="auto"/>
            <w:noWrap/>
            <w:vAlign w:val="center"/>
            <w:hideMark/>
          </w:tcPr>
          <w:p w:rsidR="00351E1B" w:rsidRPr="00D909C5" w:rsidRDefault="00351E1B" w:rsidP="00351E1B">
            <w:pPr>
              <w:jc w:val="both"/>
              <w:rPr>
                <w:rFonts w:cs="Arial"/>
                <w:color w:val="000000"/>
              </w:rPr>
            </w:pPr>
            <w:proofErr w:type="spellStart"/>
            <w:r w:rsidRPr="00D909C5">
              <w:rPr>
                <w:rFonts w:cs="Arial"/>
                <w:color w:val="000000"/>
              </w:rPr>
              <w:t>Enhanced</w:t>
            </w:r>
            <w:proofErr w:type="spellEnd"/>
            <w:r w:rsidRPr="00D909C5">
              <w:rPr>
                <w:rFonts w:cs="Arial"/>
                <w:color w:val="000000"/>
              </w:rPr>
              <w:t xml:space="preserve"> US </w:t>
            </w:r>
            <w:proofErr w:type="spellStart"/>
            <w:r w:rsidRPr="00D909C5">
              <w:rPr>
                <w:rFonts w:cs="Arial"/>
                <w:color w:val="000000"/>
              </w:rPr>
              <w:t>Volume</w:t>
            </w:r>
            <w:proofErr w:type="spellEnd"/>
            <w:r w:rsidRPr="00D909C5">
              <w:rPr>
                <w:rFonts w:cs="Arial"/>
                <w:color w:val="000000"/>
              </w:rPr>
              <w:t xml:space="preserve"> (</w:t>
            </w:r>
            <w:proofErr w:type="spellStart"/>
            <w:r w:rsidRPr="00D909C5">
              <w:rPr>
                <w:rFonts w:cs="Arial"/>
                <w:color w:val="000000"/>
              </w:rPr>
              <w:t>Volume</w:t>
            </w:r>
            <w:proofErr w:type="spellEnd"/>
            <w:r w:rsidRPr="00D909C5">
              <w:rPr>
                <w:rFonts w:cs="Arial"/>
                <w:color w:val="000000"/>
              </w:rPr>
              <w:t xml:space="preserve"> data image)</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4.4.1.5</w:t>
            </w:r>
          </w:p>
        </w:tc>
        <w:tc>
          <w:tcPr>
            <w:tcW w:w="4044" w:type="dxa"/>
            <w:tcBorders>
              <w:top w:val="nil"/>
              <w:left w:val="nil"/>
              <w:bottom w:val="single" w:sz="4" w:space="0" w:color="auto"/>
              <w:right w:val="single" w:sz="4" w:space="0" w:color="auto"/>
            </w:tcBorders>
            <w:shd w:val="clear" w:color="auto" w:fill="auto"/>
            <w:noWrap/>
            <w:vAlign w:val="center"/>
            <w:hideMark/>
          </w:tcPr>
          <w:p w:rsidR="00351E1B" w:rsidRPr="00D909C5" w:rsidRDefault="00351E1B" w:rsidP="00351E1B">
            <w:pPr>
              <w:jc w:val="both"/>
              <w:rPr>
                <w:rFonts w:cs="Arial"/>
                <w:color w:val="000000"/>
              </w:rPr>
            </w:pPr>
            <w:proofErr w:type="spellStart"/>
            <w:r w:rsidRPr="00D909C5">
              <w:rPr>
                <w:rFonts w:cs="Arial"/>
                <w:color w:val="000000"/>
              </w:rPr>
              <w:t>Structured</w:t>
            </w:r>
            <w:proofErr w:type="spellEnd"/>
            <w:r w:rsidRPr="00D909C5">
              <w:rPr>
                <w:rFonts w:cs="Arial"/>
                <w:color w:val="000000"/>
              </w:rPr>
              <w:t xml:space="preserve"> </w:t>
            </w:r>
            <w:proofErr w:type="spellStart"/>
            <w:r w:rsidRPr="00D909C5">
              <w:rPr>
                <w:rFonts w:cs="Arial"/>
                <w:color w:val="000000"/>
              </w:rPr>
              <w:t>Report</w:t>
            </w:r>
            <w:proofErr w:type="spellEnd"/>
            <w:r w:rsidRPr="00D909C5">
              <w:rPr>
                <w:rFonts w:cs="Arial"/>
                <w:color w:val="000000"/>
              </w:rPr>
              <w:t xml:space="preserve"> (</w:t>
            </w:r>
            <w:proofErr w:type="spellStart"/>
            <w:r w:rsidRPr="00D909C5">
              <w:rPr>
                <w:rFonts w:cs="Arial"/>
                <w:color w:val="000000"/>
              </w:rPr>
              <w:t>measurement</w:t>
            </w:r>
            <w:proofErr w:type="spellEnd"/>
            <w:r w:rsidRPr="00D909C5">
              <w:rPr>
                <w:rFonts w:cs="Arial"/>
                <w:color w:val="000000"/>
              </w:rPr>
              <w:t xml:space="preserve"> </w:t>
            </w:r>
            <w:proofErr w:type="spellStart"/>
            <w:r w:rsidRPr="00D909C5">
              <w:rPr>
                <w:rFonts w:cs="Arial"/>
                <w:color w:val="000000"/>
              </w:rPr>
              <w:t>result</w:t>
            </w:r>
            <w:proofErr w:type="spellEnd"/>
            <w:r w:rsidRPr="00D909C5">
              <w:rPr>
                <w:rFonts w:cs="Arial"/>
                <w:color w:val="000000"/>
              </w:rPr>
              <w:t xml:space="preserve"> </w:t>
            </w:r>
            <w:proofErr w:type="spellStart"/>
            <w:r w:rsidRPr="00D909C5">
              <w:rPr>
                <w:rFonts w:cs="Arial"/>
                <w:color w:val="000000"/>
              </w:rPr>
              <w:t>information</w:t>
            </w:r>
            <w:proofErr w:type="spellEnd"/>
            <w:r w:rsidRPr="00D909C5">
              <w:rPr>
                <w:rFonts w:cs="Arial"/>
                <w:color w:val="000000"/>
              </w:rPr>
              <w:t>)</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FDE9D9" w:themeFill="accent6" w:themeFillTint="33"/>
            <w:noWrap/>
            <w:vAlign w:val="bottom"/>
            <w:hideMark/>
          </w:tcPr>
          <w:p w:rsidR="00351E1B" w:rsidRPr="00D909C5" w:rsidRDefault="00351E1B" w:rsidP="00351E1B">
            <w:pPr>
              <w:rPr>
                <w:rFonts w:cs="Arial"/>
                <w:color w:val="000000"/>
              </w:rPr>
            </w:pPr>
            <w:r w:rsidRPr="00D909C5">
              <w:rPr>
                <w:rFonts w:cs="Arial"/>
                <w:color w:val="000000"/>
              </w:rPr>
              <w:t> 4.4.2</w:t>
            </w:r>
          </w:p>
        </w:tc>
        <w:tc>
          <w:tcPr>
            <w:tcW w:w="4044" w:type="dxa"/>
            <w:tcBorders>
              <w:top w:val="nil"/>
              <w:left w:val="nil"/>
              <w:bottom w:val="single" w:sz="4" w:space="0" w:color="auto"/>
              <w:right w:val="single" w:sz="4" w:space="0" w:color="auto"/>
            </w:tcBorders>
            <w:shd w:val="clear" w:color="auto" w:fill="FDE9D9" w:themeFill="accent6" w:themeFillTint="33"/>
            <w:noWrap/>
            <w:vAlign w:val="center"/>
            <w:hideMark/>
          </w:tcPr>
          <w:p w:rsidR="00351E1B" w:rsidRPr="00D909C5" w:rsidRDefault="00351E1B" w:rsidP="00351E1B">
            <w:pPr>
              <w:jc w:val="both"/>
              <w:rPr>
                <w:rFonts w:cs="Arial"/>
                <w:color w:val="000000"/>
              </w:rPr>
            </w:pPr>
            <w:r w:rsidRPr="00D909C5">
              <w:rPr>
                <w:rFonts w:cs="Arial"/>
                <w:color w:val="000000"/>
              </w:rPr>
              <w:t xml:space="preserve">Server </w:t>
            </w:r>
            <w:proofErr w:type="spellStart"/>
            <w:r w:rsidRPr="00D909C5">
              <w:rPr>
                <w:rFonts w:cs="Arial"/>
                <w:color w:val="000000"/>
              </w:rPr>
              <w:t>connection</w:t>
            </w:r>
            <w:proofErr w:type="spellEnd"/>
            <w:r w:rsidRPr="00D909C5">
              <w:rPr>
                <w:rFonts w:cs="Arial"/>
                <w:color w:val="000000"/>
              </w:rPr>
              <w:t>:</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4.4.2.1</w:t>
            </w:r>
          </w:p>
        </w:tc>
        <w:tc>
          <w:tcPr>
            <w:tcW w:w="4044" w:type="dxa"/>
            <w:tcBorders>
              <w:top w:val="nil"/>
              <w:left w:val="nil"/>
              <w:bottom w:val="single" w:sz="4" w:space="0" w:color="auto"/>
              <w:right w:val="single" w:sz="4" w:space="0" w:color="auto"/>
            </w:tcBorders>
            <w:shd w:val="clear" w:color="auto" w:fill="auto"/>
            <w:noWrap/>
            <w:vAlign w:val="center"/>
            <w:hideMark/>
          </w:tcPr>
          <w:p w:rsidR="00351E1B" w:rsidRPr="00D909C5" w:rsidRDefault="00351E1B" w:rsidP="00351E1B">
            <w:pPr>
              <w:jc w:val="both"/>
              <w:rPr>
                <w:rFonts w:cs="Arial"/>
                <w:color w:val="000000"/>
              </w:rPr>
            </w:pPr>
            <w:r w:rsidRPr="00D909C5">
              <w:rPr>
                <w:rFonts w:cs="Arial"/>
                <w:color w:val="000000"/>
                <w:lang w:val="it-IT"/>
              </w:rPr>
              <w:t>Storage (Server/Media)</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4.4.2.2</w:t>
            </w:r>
          </w:p>
        </w:tc>
        <w:tc>
          <w:tcPr>
            <w:tcW w:w="4044" w:type="dxa"/>
            <w:tcBorders>
              <w:top w:val="nil"/>
              <w:left w:val="nil"/>
              <w:bottom w:val="single" w:sz="4" w:space="0" w:color="auto"/>
              <w:right w:val="single" w:sz="4" w:space="0" w:color="auto"/>
            </w:tcBorders>
            <w:shd w:val="clear" w:color="auto" w:fill="auto"/>
            <w:noWrap/>
            <w:vAlign w:val="center"/>
            <w:hideMark/>
          </w:tcPr>
          <w:p w:rsidR="00351E1B" w:rsidRPr="00D909C5" w:rsidRDefault="00351E1B" w:rsidP="00351E1B">
            <w:pPr>
              <w:jc w:val="both"/>
              <w:rPr>
                <w:rFonts w:cs="Arial"/>
                <w:color w:val="000000"/>
              </w:rPr>
            </w:pPr>
            <w:r w:rsidRPr="00D909C5">
              <w:rPr>
                <w:rFonts w:cs="Arial"/>
                <w:color w:val="000000"/>
                <w:lang w:val="it-IT"/>
              </w:rPr>
              <w:t>MWM (</w:t>
            </w:r>
            <w:proofErr w:type="spellStart"/>
            <w:r w:rsidRPr="00D909C5">
              <w:rPr>
                <w:rFonts w:cs="Arial"/>
                <w:color w:val="000000"/>
                <w:lang w:val="it-IT"/>
              </w:rPr>
              <w:t>Modality</w:t>
            </w:r>
            <w:proofErr w:type="spellEnd"/>
            <w:r w:rsidRPr="00D909C5">
              <w:rPr>
                <w:rFonts w:cs="Arial"/>
                <w:color w:val="000000"/>
                <w:lang w:val="it-IT"/>
              </w:rPr>
              <w:t xml:space="preserve"> </w:t>
            </w:r>
            <w:proofErr w:type="spellStart"/>
            <w:r w:rsidRPr="00D909C5">
              <w:rPr>
                <w:rFonts w:cs="Arial"/>
                <w:color w:val="000000"/>
                <w:lang w:val="it-IT"/>
              </w:rPr>
              <w:t>Worklist</w:t>
            </w:r>
            <w:proofErr w:type="spellEnd"/>
            <w:r w:rsidRPr="00D909C5">
              <w:rPr>
                <w:rFonts w:cs="Arial"/>
                <w:color w:val="000000"/>
                <w:lang w:val="it-IT"/>
              </w:rPr>
              <w:t xml:space="preserve"> Management)</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4.4.2.3</w:t>
            </w:r>
          </w:p>
        </w:tc>
        <w:tc>
          <w:tcPr>
            <w:tcW w:w="4044" w:type="dxa"/>
            <w:tcBorders>
              <w:top w:val="nil"/>
              <w:left w:val="nil"/>
              <w:bottom w:val="single" w:sz="4" w:space="0" w:color="auto"/>
              <w:right w:val="single" w:sz="4" w:space="0" w:color="auto"/>
            </w:tcBorders>
            <w:shd w:val="clear" w:color="auto" w:fill="auto"/>
            <w:noWrap/>
            <w:vAlign w:val="center"/>
            <w:hideMark/>
          </w:tcPr>
          <w:p w:rsidR="00351E1B" w:rsidRPr="00D909C5" w:rsidRDefault="00351E1B" w:rsidP="00351E1B">
            <w:pPr>
              <w:jc w:val="both"/>
              <w:rPr>
                <w:rFonts w:cs="Arial"/>
                <w:color w:val="000000"/>
              </w:rPr>
            </w:pPr>
            <w:r w:rsidRPr="00D909C5">
              <w:rPr>
                <w:rFonts w:cs="Arial"/>
                <w:color w:val="000000"/>
                <w:lang w:val="en-GB"/>
              </w:rPr>
              <w:t>MPPS (Modality Performed Procedure Step)</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FDE9D9" w:themeFill="accent6" w:themeFillTint="33"/>
            <w:noWrap/>
            <w:vAlign w:val="bottom"/>
            <w:hideMark/>
          </w:tcPr>
          <w:p w:rsidR="00351E1B" w:rsidRPr="00D909C5" w:rsidRDefault="00351E1B" w:rsidP="00351E1B">
            <w:pPr>
              <w:rPr>
                <w:rFonts w:cs="Arial"/>
                <w:color w:val="000000"/>
              </w:rPr>
            </w:pPr>
            <w:r w:rsidRPr="00D909C5">
              <w:rPr>
                <w:rFonts w:cs="Arial"/>
                <w:color w:val="000000"/>
              </w:rPr>
              <w:t> 4.4.3</w:t>
            </w:r>
          </w:p>
        </w:tc>
        <w:tc>
          <w:tcPr>
            <w:tcW w:w="4044" w:type="dxa"/>
            <w:tcBorders>
              <w:top w:val="nil"/>
              <w:left w:val="nil"/>
              <w:bottom w:val="single" w:sz="4" w:space="0" w:color="auto"/>
              <w:right w:val="single" w:sz="4" w:space="0" w:color="auto"/>
            </w:tcBorders>
            <w:shd w:val="clear" w:color="auto" w:fill="FDE9D9" w:themeFill="accent6" w:themeFillTint="33"/>
            <w:noWrap/>
            <w:vAlign w:val="center"/>
            <w:hideMark/>
          </w:tcPr>
          <w:p w:rsidR="00351E1B" w:rsidRPr="00D909C5" w:rsidRDefault="00351E1B" w:rsidP="00351E1B">
            <w:pPr>
              <w:jc w:val="both"/>
              <w:rPr>
                <w:rFonts w:cs="Arial"/>
                <w:color w:val="000000"/>
              </w:rPr>
            </w:pPr>
            <w:r w:rsidRPr="00D909C5">
              <w:rPr>
                <w:rFonts w:cs="Arial"/>
                <w:color w:val="000000"/>
                <w:lang w:val="en-GB"/>
              </w:rPr>
              <w:t>Storage function</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4.4.3.1</w:t>
            </w:r>
          </w:p>
        </w:tc>
        <w:tc>
          <w:tcPr>
            <w:tcW w:w="4044" w:type="dxa"/>
            <w:tcBorders>
              <w:top w:val="nil"/>
              <w:left w:val="nil"/>
              <w:bottom w:val="single" w:sz="4" w:space="0" w:color="auto"/>
              <w:right w:val="single" w:sz="4" w:space="0" w:color="auto"/>
            </w:tcBorders>
            <w:shd w:val="clear" w:color="auto" w:fill="auto"/>
            <w:noWrap/>
            <w:vAlign w:val="center"/>
            <w:hideMark/>
          </w:tcPr>
          <w:p w:rsidR="00351E1B" w:rsidRPr="00D909C5" w:rsidRDefault="00351E1B" w:rsidP="00351E1B">
            <w:pPr>
              <w:jc w:val="both"/>
              <w:rPr>
                <w:rFonts w:cs="Arial"/>
                <w:color w:val="000000"/>
              </w:rPr>
            </w:pPr>
            <w:r w:rsidRPr="00D909C5">
              <w:rPr>
                <w:rFonts w:cs="Arial"/>
                <w:color w:val="000000"/>
                <w:lang w:val="en-GB"/>
              </w:rPr>
              <w:t>Storage Commitment</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4.4.3.2</w:t>
            </w:r>
          </w:p>
        </w:tc>
        <w:tc>
          <w:tcPr>
            <w:tcW w:w="4044" w:type="dxa"/>
            <w:tcBorders>
              <w:top w:val="nil"/>
              <w:left w:val="nil"/>
              <w:bottom w:val="single" w:sz="4" w:space="0" w:color="auto"/>
              <w:right w:val="single" w:sz="4" w:space="0" w:color="auto"/>
            </w:tcBorders>
            <w:shd w:val="clear" w:color="auto" w:fill="auto"/>
            <w:noWrap/>
            <w:vAlign w:val="center"/>
            <w:hideMark/>
          </w:tcPr>
          <w:p w:rsidR="00351E1B" w:rsidRPr="00D909C5" w:rsidRDefault="00351E1B" w:rsidP="00351E1B">
            <w:pPr>
              <w:jc w:val="both"/>
              <w:rPr>
                <w:rFonts w:cs="Arial"/>
                <w:color w:val="000000"/>
              </w:rPr>
            </w:pPr>
            <w:r w:rsidRPr="00D909C5">
              <w:rPr>
                <w:rFonts w:cs="Arial"/>
                <w:color w:val="000000"/>
                <w:lang w:val="en-GB"/>
              </w:rPr>
              <w:t>Query/retrieve</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FDE9D9" w:themeFill="accent6" w:themeFillTint="33"/>
            <w:noWrap/>
            <w:vAlign w:val="bottom"/>
            <w:hideMark/>
          </w:tcPr>
          <w:p w:rsidR="00351E1B" w:rsidRPr="00D909C5" w:rsidRDefault="00351E1B" w:rsidP="00351E1B">
            <w:pPr>
              <w:rPr>
                <w:rFonts w:cs="Arial"/>
                <w:color w:val="000000"/>
              </w:rPr>
            </w:pPr>
            <w:r w:rsidRPr="00D909C5">
              <w:rPr>
                <w:rFonts w:cs="Arial"/>
                <w:color w:val="000000"/>
              </w:rPr>
              <w:t> 4.4.4</w:t>
            </w:r>
          </w:p>
        </w:tc>
        <w:tc>
          <w:tcPr>
            <w:tcW w:w="4044" w:type="dxa"/>
            <w:tcBorders>
              <w:top w:val="nil"/>
              <w:left w:val="nil"/>
              <w:bottom w:val="single" w:sz="4" w:space="0" w:color="auto"/>
              <w:right w:val="single" w:sz="4" w:space="0" w:color="auto"/>
            </w:tcBorders>
            <w:shd w:val="clear" w:color="auto" w:fill="FDE9D9" w:themeFill="accent6" w:themeFillTint="33"/>
            <w:noWrap/>
            <w:vAlign w:val="center"/>
            <w:hideMark/>
          </w:tcPr>
          <w:p w:rsidR="00351E1B" w:rsidRPr="00D909C5" w:rsidRDefault="00351E1B" w:rsidP="00351E1B">
            <w:pPr>
              <w:jc w:val="both"/>
              <w:rPr>
                <w:rFonts w:cs="Arial"/>
                <w:color w:val="000000"/>
              </w:rPr>
            </w:pPr>
            <w:r w:rsidRPr="00D909C5">
              <w:rPr>
                <w:rFonts w:cs="Arial"/>
                <w:color w:val="000000"/>
                <w:lang w:val="en-GB"/>
              </w:rPr>
              <w:t>Standard conformity check function</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4.4.4.1</w:t>
            </w:r>
          </w:p>
        </w:tc>
        <w:tc>
          <w:tcPr>
            <w:tcW w:w="4044" w:type="dxa"/>
            <w:tcBorders>
              <w:top w:val="nil"/>
              <w:left w:val="nil"/>
              <w:bottom w:val="single" w:sz="4" w:space="0" w:color="auto"/>
              <w:right w:val="single" w:sz="4" w:space="0" w:color="auto"/>
            </w:tcBorders>
            <w:shd w:val="clear" w:color="auto" w:fill="auto"/>
            <w:noWrap/>
            <w:vAlign w:val="center"/>
            <w:hideMark/>
          </w:tcPr>
          <w:p w:rsidR="00351E1B" w:rsidRPr="00D909C5" w:rsidRDefault="00351E1B" w:rsidP="00351E1B">
            <w:pPr>
              <w:jc w:val="both"/>
              <w:rPr>
                <w:rFonts w:cs="Arial"/>
                <w:color w:val="000000"/>
              </w:rPr>
            </w:pPr>
            <w:r w:rsidRPr="00D909C5">
              <w:rPr>
                <w:rFonts w:cs="Arial"/>
                <w:color w:val="000000"/>
                <w:lang w:val="en-GB"/>
              </w:rPr>
              <w:t>Verification (export/import)</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FDE9D9" w:themeFill="accent6" w:themeFillTint="33"/>
            <w:noWrap/>
            <w:vAlign w:val="bottom"/>
            <w:hideMark/>
          </w:tcPr>
          <w:p w:rsidR="00351E1B" w:rsidRPr="00D909C5" w:rsidRDefault="00351E1B" w:rsidP="00351E1B">
            <w:pPr>
              <w:rPr>
                <w:rFonts w:cs="Arial"/>
                <w:color w:val="000000"/>
              </w:rPr>
            </w:pPr>
            <w:r w:rsidRPr="00D909C5">
              <w:rPr>
                <w:rFonts w:cs="Arial"/>
                <w:color w:val="000000"/>
              </w:rPr>
              <w:t> 4.4.5</w:t>
            </w:r>
          </w:p>
        </w:tc>
        <w:tc>
          <w:tcPr>
            <w:tcW w:w="4044" w:type="dxa"/>
            <w:tcBorders>
              <w:top w:val="nil"/>
              <w:left w:val="nil"/>
              <w:bottom w:val="single" w:sz="4" w:space="0" w:color="auto"/>
              <w:right w:val="single" w:sz="4" w:space="0" w:color="auto"/>
            </w:tcBorders>
            <w:shd w:val="clear" w:color="auto" w:fill="FDE9D9" w:themeFill="accent6" w:themeFillTint="33"/>
            <w:noWrap/>
            <w:vAlign w:val="center"/>
            <w:hideMark/>
          </w:tcPr>
          <w:p w:rsidR="00351E1B" w:rsidRPr="00D909C5" w:rsidRDefault="00351E1B" w:rsidP="00351E1B">
            <w:pPr>
              <w:jc w:val="both"/>
              <w:rPr>
                <w:rFonts w:cs="Arial"/>
                <w:color w:val="000000"/>
              </w:rPr>
            </w:pPr>
            <w:r w:rsidRPr="00D909C5">
              <w:rPr>
                <w:rFonts w:cs="Arial"/>
                <w:color w:val="000000"/>
                <w:lang w:val="en-GB"/>
              </w:rPr>
              <w:t>Print function:</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4.4.5.1</w:t>
            </w:r>
          </w:p>
        </w:tc>
        <w:tc>
          <w:tcPr>
            <w:tcW w:w="4044" w:type="dxa"/>
            <w:tcBorders>
              <w:top w:val="nil"/>
              <w:left w:val="nil"/>
              <w:bottom w:val="single" w:sz="4" w:space="0" w:color="auto"/>
              <w:right w:val="single" w:sz="4" w:space="0" w:color="auto"/>
            </w:tcBorders>
            <w:shd w:val="clear" w:color="auto" w:fill="auto"/>
            <w:noWrap/>
            <w:vAlign w:val="center"/>
            <w:hideMark/>
          </w:tcPr>
          <w:p w:rsidR="00351E1B" w:rsidRPr="00D909C5" w:rsidRDefault="00351E1B" w:rsidP="00351E1B">
            <w:pPr>
              <w:jc w:val="both"/>
              <w:rPr>
                <w:rFonts w:cs="Arial"/>
                <w:color w:val="000000"/>
              </w:rPr>
            </w:pPr>
            <w:r w:rsidRPr="00D909C5">
              <w:rPr>
                <w:rFonts w:cs="Arial"/>
                <w:color w:val="000000"/>
                <w:lang w:val="en-GB"/>
              </w:rPr>
              <w:t>DICOM Print</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630"/>
        </w:trPr>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4.5</w:t>
            </w:r>
          </w:p>
        </w:tc>
        <w:tc>
          <w:tcPr>
            <w:tcW w:w="4044" w:type="dxa"/>
            <w:tcBorders>
              <w:top w:val="nil"/>
              <w:left w:val="nil"/>
              <w:bottom w:val="single" w:sz="4" w:space="0" w:color="auto"/>
              <w:right w:val="single" w:sz="4" w:space="0" w:color="auto"/>
            </w:tcBorders>
            <w:shd w:val="clear" w:color="auto" w:fill="auto"/>
            <w:noWrap/>
            <w:vAlign w:val="center"/>
            <w:hideMark/>
          </w:tcPr>
          <w:p w:rsidR="00351E1B" w:rsidRPr="00D909C5" w:rsidRDefault="00351E1B" w:rsidP="00351E1B">
            <w:pPr>
              <w:jc w:val="both"/>
              <w:rPr>
                <w:rFonts w:cs="Arial"/>
                <w:color w:val="000000"/>
              </w:rPr>
            </w:pPr>
            <w:r w:rsidRPr="00D909C5">
              <w:rPr>
                <w:rFonts w:cs="Arial"/>
                <w:color w:val="000000"/>
              </w:rPr>
              <w:t>Ponudnik mora poskrbeti za povezavo aparata v obstoječe informacijske sisteme (RIS, PACS) ponudnika.</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r w:rsidR="00351E1B" w:rsidRPr="00D909C5" w:rsidTr="001E051D">
        <w:trPr>
          <w:trHeight w:val="315"/>
        </w:trPr>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4.6</w:t>
            </w:r>
          </w:p>
        </w:tc>
        <w:tc>
          <w:tcPr>
            <w:tcW w:w="4044" w:type="dxa"/>
            <w:tcBorders>
              <w:top w:val="nil"/>
              <w:left w:val="nil"/>
              <w:bottom w:val="single" w:sz="4" w:space="0" w:color="auto"/>
              <w:right w:val="single" w:sz="4" w:space="0" w:color="auto"/>
            </w:tcBorders>
            <w:shd w:val="clear" w:color="auto" w:fill="auto"/>
            <w:noWrap/>
            <w:vAlign w:val="center"/>
            <w:hideMark/>
          </w:tcPr>
          <w:p w:rsidR="00351E1B" w:rsidRPr="00D909C5" w:rsidRDefault="00351E1B" w:rsidP="00351E1B">
            <w:pPr>
              <w:jc w:val="both"/>
              <w:rPr>
                <w:rFonts w:cs="Arial"/>
                <w:color w:val="000000"/>
              </w:rPr>
            </w:pPr>
            <w:r w:rsidRPr="00D909C5">
              <w:rPr>
                <w:rFonts w:cs="Arial"/>
                <w:color w:val="000000"/>
              </w:rPr>
              <w:t>Žična in brezžična povezava v omrežje</w:t>
            </w:r>
          </w:p>
        </w:tc>
        <w:tc>
          <w:tcPr>
            <w:tcW w:w="1418" w:type="dxa"/>
            <w:tcBorders>
              <w:top w:val="nil"/>
              <w:left w:val="nil"/>
              <w:bottom w:val="single" w:sz="4" w:space="0" w:color="auto"/>
              <w:right w:val="single" w:sz="4" w:space="0" w:color="auto"/>
            </w:tcBorders>
            <w:shd w:val="clear" w:color="auto" w:fill="auto"/>
            <w:noWrap/>
            <w:hideMark/>
          </w:tcPr>
          <w:p w:rsidR="00351E1B" w:rsidRDefault="00351E1B" w:rsidP="00351E1B">
            <w:pPr>
              <w:jc w:val="center"/>
            </w:pPr>
            <w:r w:rsidRPr="00E35AA7">
              <w:rPr>
                <w:rFonts w:cs="Arial"/>
                <w:bCs/>
                <w:color w:val="000000"/>
              </w:rPr>
              <w:t>DA / NE</w:t>
            </w:r>
          </w:p>
        </w:tc>
        <w:tc>
          <w:tcPr>
            <w:tcW w:w="2551" w:type="dxa"/>
            <w:tcBorders>
              <w:top w:val="nil"/>
              <w:left w:val="nil"/>
              <w:bottom w:val="single" w:sz="4" w:space="0" w:color="auto"/>
              <w:right w:val="single" w:sz="4" w:space="0" w:color="auto"/>
            </w:tcBorders>
            <w:shd w:val="clear" w:color="auto" w:fill="auto"/>
            <w:noWrap/>
            <w:vAlign w:val="bottom"/>
            <w:hideMark/>
          </w:tcPr>
          <w:p w:rsidR="00351E1B" w:rsidRPr="00D909C5" w:rsidRDefault="00351E1B" w:rsidP="00351E1B">
            <w:pPr>
              <w:rPr>
                <w:rFonts w:cs="Arial"/>
                <w:color w:val="000000"/>
              </w:rPr>
            </w:pPr>
            <w:r w:rsidRPr="00D909C5">
              <w:rPr>
                <w:rFonts w:cs="Arial"/>
                <w:color w:val="000000"/>
              </w:rPr>
              <w:t> </w:t>
            </w:r>
          </w:p>
        </w:tc>
      </w:tr>
    </w:tbl>
    <w:tbl>
      <w:tblPr>
        <w:tblStyle w:val="TableGrid"/>
        <w:tblW w:w="9180" w:type="dxa"/>
        <w:tblLook w:val="04A0" w:firstRow="1" w:lastRow="0" w:firstColumn="1" w:lastColumn="0" w:noHBand="0" w:noVBand="1"/>
      </w:tblPr>
      <w:tblGrid>
        <w:gridCol w:w="1242"/>
        <w:gridCol w:w="3969"/>
        <w:gridCol w:w="1418"/>
        <w:gridCol w:w="2551"/>
      </w:tblGrid>
      <w:tr w:rsidR="00DF46C5" w:rsidRPr="00D909C5" w:rsidTr="00C954DC">
        <w:tc>
          <w:tcPr>
            <w:tcW w:w="9180" w:type="dxa"/>
            <w:gridSpan w:val="4"/>
            <w:shd w:val="clear" w:color="auto" w:fill="FABF8F" w:themeFill="accent6" w:themeFillTint="99"/>
          </w:tcPr>
          <w:p w:rsidR="00DF46C5" w:rsidRPr="00D909C5" w:rsidRDefault="00DF46C5" w:rsidP="00DF46C5">
            <w:pPr>
              <w:ind w:left="360"/>
              <w:rPr>
                <w:rFonts w:cs="Arial"/>
                <w:b/>
                <w:sz w:val="20"/>
                <w:szCs w:val="20"/>
              </w:rPr>
            </w:pPr>
            <w:r w:rsidRPr="00D909C5">
              <w:rPr>
                <w:rFonts w:cs="Arial"/>
                <w:b/>
                <w:sz w:val="20"/>
                <w:szCs w:val="20"/>
              </w:rPr>
              <w:t xml:space="preserve">5. ULTRAZVOČNE SONDE: </w:t>
            </w:r>
          </w:p>
        </w:tc>
      </w:tr>
      <w:tr w:rsidR="008E0BCE" w:rsidRPr="00D909C5" w:rsidTr="006B022D">
        <w:tc>
          <w:tcPr>
            <w:tcW w:w="1242" w:type="dxa"/>
            <w:tcBorders>
              <w:bottom w:val="single" w:sz="4" w:space="0" w:color="auto"/>
            </w:tcBorders>
            <w:shd w:val="clear" w:color="auto" w:fill="FBD4B4" w:themeFill="accent6" w:themeFillTint="66"/>
          </w:tcPr>
          <w:p w:rsidR="008E0BCE" w:rsidRPr="00D909C5" w:rsidRDefault="008E0BCE" w:rsidP="008E0BCE">
            <w:pPr>
              <w:pStyle w:val="Standard"/>
              <w:tabs>
                <w:tab w:val="left" w:pos="1080"/>
              </w:tabs>
              <w:spacing w:line="276" w:lineRule="auto"/>
              <w:ind w:left="360"/>
              <w:rPr>
                <w:bCs/>
                <w:color w:val="000000"/>
                <w:sz w:val="20"/>
                <w:szCs w:val="20"/>
              </w:rPr>
            </w:pPr>
            <w:r w:rsidRPr="00D909C5">
              <w:rPr>
                <w:bCs/>
                <w:color w:val="000000"/>
                <w:sz w:val="20"/>
                <w:szCs w:val="20"/>
              </w:rPr>
              <w:t>5.1</w:t>
            </w:r>
          </w:p>
        </w:tc>
        <w:tc>
          <w:tcPr>
            <w:tcW w:w="3969" w:type="dxa"/>
            <w:tcBorders>
              <w:bottom w:val="single" w:sz="4" w:space="0" w:color="auto"/>
            </w:tcBorders>
            <w:shd w:val="clear" w:color="auto" w:fill="FBD4B4" w:themeFill="accent6" w:themeFillTint="66"/>
          </w:tcPr>
          <w:p w:rsidR="008E0BCE" w:rsidRPr="00D909C5" w:rsidRDefault="008E0BCE" w:rsidP="008E0BCE">
            <w:pPr>
              <w:pStyle w:val="Standard"/>
              <w:tabs>
                <w:tab w:val="left" w:pos="1080"/>
              </w:tabs>
              <w:spacing w:line="276" w:lineRule="auto"/>
              <w:rPr>
                <w:sz w:val="20"/>
                <w:szCs w:val="20"/>
              </w:rPr>
            </w:pPr>
            <w:r w:rsidRPr="00D909C5">
              <w:rPr>
                <w:bCs/>
                <w:color w:val="000000"/>
                <w:sz w:val="20"/>
                <w:szCs w:val="20"/>
              </w:rPr>
              <w:t>KONVEKSNA MONOKRISTALNA ULTRAZVOČNA SONDA</w:t>
            </w:r>
          </w:p>
        </w:tc>
        <w:tc>
          <w:tcPr>
            <w:tcW w:w="1418" w:type="dxa"/>
            <w:tcBorders>
              <w:bottom w:val="single" w:sz="4" w:space="0" w:color="auto"/>
            </w:tcBorders>
          </w:tcPr>
          <w:p w:rsidR="008E0BCE" w:rsidRDefault="008E0BCE" w:rsidP="008E0BCE">
            <w:pPr>
              <w:jc w:val="center"/>
            </w:pPr>
          </w:p>
        </w:tc>
        <w:tc>
          <w:tcPr>
            <w:tcW w:w="2551" w:type="dxa"/>
            <w:tcBorders>
              <w:bottom w:val="single" w:sz="4" w:space="0" w:color="auto"/>
            </w:tcBorders>
          </w:tcPr>
          <w:p w:rsidR="008E0BCE" w:rsidRPr="00D909C5" w:rsidRDefault="008E0BCE" w:rsidP="008E0BCE">
            <w:pPr>
              <w:pStyle w:val="Standard"/>
              <w:tabs>
                <w:tab w:val="left" w:pos="1080"/>
              </w:tabs>
              <w:spacing w:line="276" w:lineRule="auto"/>
              <w:ind w:left="360"/>
              <w:rPr>
                <w:bCs/>
                <w:color w:val="000000"/>
                <w:sz w:val="20"/>
                <w:szCs w:val="20"/>
              </w:rPr>
            </w:pPr>
          </w:p>
        </w:tc>
      </w:tr>
      <w:tr w:rsidR="008E0BCE" w:rsidRPr="00D909C5" w:rsidTr="006B022D">
        <w:tc>
          <w:tcPr>
            <w:tcW w:w="1242" w:type="dxa"/>
            <w:tcBorders>
              <w:top w:val="single" w:sz="4" w:space="0" w:color="auto"/>
              <w:left w:val="single" w:sz="4" w:space="0" w:color="auto"/>
              <w:bottom w:val="single" w:sz="4" w:space="0" w:color="auto"/>
              <w:right w:val="single" w:sz="4" w:space="0" w:color="auto"/>
            </w:tcBorders>
            <w:shd w:val="clear" w:color="auto" w:fill="auto"/>
          </w:tcPr>
          <w:p w:rsidR="008E0BCE" w:rsidRPr="00C954DC" w:rsidRDefault="008E0BCE" w:rsidP="008E0BCE">
            <w:pPr>
              <w:pStyle w:val="Standard"/>
              <w:tabs>
                <w:tab w:val="left" w:pos="1080"/>
              </w:tabs>
              <w:spacing w:line="276" w:lineRule="auto"/>
              <w:ind w:left="360"/>
              <w:rPr>
                <w:bCs/>
                <w:color w:val="auto"/>
                <w:sz w:val="20"/>
                <w:szCs w:val="20"/>
              </w:rPr>
            </w:pPr>
            <w:r w:rsidRPr="00C954DC">
              <w:rPr>
                <w:color w:val="auto"/>
                <w:sz w:val="20"/>
                <w:szCs w:val="20"/>
              </w:rPr>
              <w:t>5.1.1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E0BCE" w:rsidRPr="00C954DC" w:rsidRDefault="008E0BCE" w:rsidP="008E0BCE">
            <w:pPr>
              <w:pStyle w:val="Standard"/>
              <w:tabs>
                <w:tab w:val="left" w:pos="1080"/>
              </w:tabs>
              <w:spacing w:line="276" w:lineRule="auto"/>
              <w:rPr>
                <w:bCs/>
                <w:color w:val="auto"/>
                <w:sz w:val="20"/>
                <w:szCs w:val="20"/>
              </w:rPr>
            </w:pPr>
            <w:r w:rsidRPr="00C954DC">
              <w:rPr>
                <w:bCs/>
                <w:color w:val="auto"/>
                <w:sz w:val="20"/>
                <w:szCs w:val="20"/>
              </w:rPr>
              <w:t>vidni kot vsaj 70 stopinj,</w:t>
            </w:r>
            <w:r w:rsidRPr="00C954DC">
              <w:rPr>
                <w:rFonts w:cstheme="minorHAnsi"/>
                <w:color w:val="auto"/>
                <w:sz w:val="20"/>
                <w:szCs w:val="20"/>
                <w:lang w:eastAsia="sl-SI"/>
              </w:rPr>
              <w:t xml:space="preserve"> Vidni kot vsaj 70° z možnostjo razširitve kota na 90° in vsaj 140°</w:t>
            </w:r>
          </w:p>
        </w:tc>
        <w:tc>
          <w:tcPr>
            <w:tcW w:w="1418" w:type="dxa"/>
            <w:tcBorders>
              <w:top w:val="single" w:sz="4" w:space="0" w:color="auto"/>
              <w:left w:val="single" w:sz="4" w:space="0" w:color="auto"/>
              <w:bottom w:val="single" w:sz="4" w:space="0" w:color="auto"/>
              <w:right w:val="single" w:sz="4" w:space="0" w:color="auto"/>
            </w:tcBorders>
          </w:tcPr>
          <w:p w:rsidR="008E0BCE" w:rsidRDefault="008E0BCE" w:rsidP="008E0BCE">
            <w:pPr>
              <w:jc w:val="center"/>
            </w:pPr>
            <w:r w:rsidRPr="00572882">
              <w:rPr>
                <w:rFonts w:cs="Arial"/>
                <w:bCs/>
                <w:color w:val="000000"/>
                <w:sz w:val="20"/>
                <w:szCs w:val="20"/>
              </w:rPr>
              <w:t>DA / NE</w:t>
            </w:r>
          </w:p>
        </w:tc>
        <w:tc>
          <w:tcPr>
            <w:tcW w:w="2551" w:type="dxa"/>
            <w:tcBorders>
              <w:top w:val="single" w:sz="4" w:space="0" w:color="auto"/>
              <w:left w:val="single" w:sz="4" w:space="0" w:color="auto"/>
              <w:bottom w:val="single" w:sz="4" w:space="0" w:color="auto"/>
              <w:right w:val="single" w:sz="4" w:space="0" w:color="auto"/>
            </w:tcBorders>
          </w:tcPr>
          <w:p w:rsidR="008E0BCE" w:rsidRPr="00D909C5" w:rsidRDefault="008E0BCE" w:rsidP="008E0BCE">
            <w:pPr>
              <w:pStyle w:val="Standard"/>
              <w:tabs>
                <w:tab w:val="left" w:pos="1080"/>
              </w:tabs>
              <w:spacing w:line="276" w:lineRule="auto"/>
              <w:ind w:left="360"/>
              <w:rPr>
                <w:bCs/>
                <w:color w:val="000000"/>
                <w:sz w:val="20"/>
                <w:szCs w:val="20"/>
              </w:rPr>
            </w:pPr>
          </w:p>
        </w:tc>
      </w:tr>
      <w:tr w:rsidR="008E0BCE" w:rsidRPr="00D909C5" w:rsidTr="006B022D">
        <w:tc>
          <w:tcPr>
            <w:tcW w:w="1242" w:type="dxa"/>
            <w:tcBorders>
              <w:top w:val="single" w:sz="4" w:space="0" w:color="auto"/>
              <w:left w:val="single" w:sz="4" w:space="0" w:color="auto"/>
              <w:bottom w:val="single" w:sz="4" w:space="0" w:color="auto"/>
              <w:right w:val="single" w:sz="4" w:space="0" w:color="auto"/>
            </w:tcBorders>
            <w:shd w:val="clear" w:color="auto" w:fill="auto"/>
          </w:tcPr>
          <w:p w:rsidR="008E0BCE" w:rsidRPr="00C954DC" w:rsidRDefault="008E0BCE" w:rsidP="008E0BCE">
            <w:pPr>
              <w:pStyle w:val="Standard"/>
              <w:tabs>
                <w:tab w:val="left" w:pos="1080"/>
              </w:tabs>
              <w:spacing w:line="276" w:lineRule="auto"/>
              <w:ind w:left="360"/>
              <w:rPr>
                <w:bCs/>
                <w:color w:val="auto"/>
                <w:sz w:val="20"/>
                <w:szCs w:val="20"/>
              </w:rPr>
            </w:pPr>
            <w:r w:rsidRPr="00C954DC">
              <w:rPr>
                <w:color w:val="auto"/>
                <w:sz w:val="20"/>
                <w:szCs w:val="20"/>
              </w:rPr>
              <w:t>5.1.2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E0BCE" w:rsidRPr="00C954DC" w:rsidRDefault="008E0BCE" w:rsidP="008E0BCE">
            <w:pPr>
              <w:pStyle w:val="Standard"/>
              <w:tabs>
                <w:tab w:val="left" w:pos="1080"/>
              </w:tabs>
              <w:spacing w:line="276" w:lineRule="auto"/>
              <w:rPr>
                <w:bCs/>
                <w:color w:val="auto"/>
                <w:sz w:val="20"/>
                <w:szCs w:val="20"/>
              </w:rPr>
            </w:pPr>
            <w:r w:rsidRPr="00C954DC">
              <w:rPr>
                <w:bCs/>
                <w:color w:val="auto"/>
                <w:sz w:val="20"/>
                <w:szCs w:val="20"/>
              </w:rPr>
              <w:t>frekvenčno območje od 1 do vsaj 6 MHz</w:t>
            </w:r>
          </w:p>
        </w:tc>
        <w:tc>
          <w:tcPr>
            <w:tcW w:w="1418" w:type="dxa"/>
            <w:tcBorders>
              <w:top w:val="single" w:sz="4" w:space="0" w:color="auto"/>
              <w:left w:val="single" w:sz="4" w:space="0" w:color="auto"/>
              <w:bottom w:val="single" w:sz="4" w:space="0" w:color="auto"/>
              <w:right w:val="single" w:sz="4" w:space="0" w:color="auto"/>
            </w:tcBorders>
          </w:tcPr>
          <w:p w:rsidR="008E0BCE" w:rsidRDefault="008E0BCE" w:rsidP="008E0BCE">
            <w:pPr>
              <w:jc w:val="center"/>
            </w:pPr>
            <w:r w:rsidRPr="00572882">
              <w:rPr>
                <w:rFonts w:cs="Arial"/>
                <w:bCs/>
                <w:color w:val="000000"/>
                <w:sz w:val="20"/>
                <w:szCs w:val="20"/>
              </w:rPr>
              <w:t>DA / NE</w:t>
            </w:r>
          </w:p>
        </w:tc>
        <w:tc>
          <w:tcPr>
            <w:tcW w:w="2551" w:type="dxa"/>
            <w:tcBorders>
              <w:top w:val="single" w:sz="4" w:space="0" w:color="auto"/>
              <w:left w:val="single" w:sz="4" w:space="0" w:color="auto"/>
              <w:bottom w:val="single" w:sz="4" w:space="0" w:color="auto"/>
              <w:right w:val="single" w:sz="4" w:space="0" w:color="auto"/>
            </w:tcBorders>
          </w:tcPr>
          <w:p w:rsidR="008E0BCE" w:rsidRPr="00D909C5" w:rsidRDefault="008E0BCE" w:rsidP="008E0BCE">
            <w:pPr>
              <w:pStyle w:val="Standard"/>
              <w:tabs>
                <w:tab w:val="left" w:pos="1080"/>
              </w:tabs>
              <w:spacing w:line="276" w:lineRule="auto"/>
              <w:ind w:left="360"/>
              <w:rPr>
                <w:bCs/>
                <w:color w:val="000000"/>
                <w:sz w:val="20"/>
                <w:szCs w:val="20"/>
              </w:rPr>
            </w:pPr>
          </w:p>
        </w:tc>
      </w:tr>
      <w:tr w:rsidR="008E0BCE" w:rsidRPr="00D909C5" w:rsidTr="006B022D">
        <w:tc>
          <w:tcPr>
            <w:tcW w:w="1242" w:type="dxa"/>
            <w:tcBorders>
              <w:top w:val="single" w:sz="4" w:space="0" w:color="auto"/>
              <w:left w:val="single" w:sz="4" w:space="0" w:color="auto"/>
              <w:bottom w:val="single" w:sz="4" w:space="0" w:color="auto"/>
              <w:right w:val="single" w:sz="4" w:space="0" w:color="auto"/>
            </w:tcBorders>
            <w:shd w:val="clear" w:color="auto" w:fill="auto"/>
          </w:tcPr>
          <w:p w:rsidR="008E0BCE" w:rsidRPr="00C954DC" w:rsidRDefault="008E0BCE" w:rsidP="008E0BCE">
            <w:pPr>
              <w:pStyle w:val="Standard"/>
              <w:tabs>
                <w:tab w:val="left" w:pos="1080"/>
              </w:tabs>
              <w:spacing w:line="276" w:lineRule="auto"/>
              <w:ind w:left="360"/>
              <w:rPr>
                <w:color w:val="auto"/>
                <w:sz w:val="20"/>
                <w:szCs w:val="20"/>
              </w:rPr>
            </w:pPr>
            <w:r w:rsidRPr="00C954DC">
              <w:rPr>
                <w:color w:val="auto"/>
                <w:sz w:val="20"/>
                <w:szCs w:val="20"/>
              </w:rPr>
              <w:t>5.1.3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E0BCE" w:rsidRPr="00C954DC" w:rsidRDefault="008E0BCE" w:rsidP="008E0BCE">
            <w:pPr>
              <w:pStyle w:val="Standard"/>
              <w:tabs>
                <w:tab w:val="left" w:pos="1080"/>
              </w:tabs>
              <w:spacing w:line="276" w:lineRule="auto"/>
              <w:rPr>
                <w:bCs/>
                <w:color w:val="auto"/>
                <w:sz w:val="20"/>
                <w:szCs w:val="20"/>
              </w:rPr>
            </w:pPr>
            <w:r w:rsidRPr="00C954DC">
              <w:rPr>
                <w:rFonts w:cstheme="minorHAnsi"/>
                <w:color w:val="auto"/>
                <w:sz w:val="20"/>
                <w:szCs w:val="20"/>
                <w:lang w:eastAsia="sl-SI"/>
              </w:rPr>
              <w:t xml:space="preserve">podpira CEUS, </w:t>
            </w:r>
            <w:proofErr w:type="spellStart"/>
            <w:r w:rsidRPr="00C954DC">
              <w:rPr>
                <w:rFonts w:cstheme="minorHAnsi"/>
                <w:color w:val="auto"/>
                <w:sz w:val="20"/>
                <w:szCs w:val="20"/>
                <w:lang w:eastAsia="sl-SI"/>
              </w:rPr>
              <w:t>Strain</w:t>
            </w:r>
            <w:proofErr w:type="spellEnd"/>
            <w:r w:rsidRPr="00C954DC">
              <w:rPr>
                <w:rFonts w:cstheme="minorHAnsi"/>
                <w:color w:val="auto"/>
                <w:sz w:val="20"/>
                <w:szCs w:val="20"/>
                <w:lang w:eastAsia="sl-SI"/>
              </w:rPr>
              <w:t xml:space="preserve"> </w:t>
            </w:r>
            <w:proofErr w:type="spellStart"/>
            <w:r w:rsidRPr="00C954DC">
              <w:rPr>
                <w:rFonts w:cstheme="minorHAnsi"/>
                <w:color w:val="auto"/>
                <w:sz w:val="20"/>
                <w:szCs w:val="20"/>
                <w:lang w:eastAsia="sl-SI"/>
              </w:rPr>
              <w:t>elastografijo</w:t>
            </w:r>
            <w:proofErr w:type="spellEnd"/>
            <w:r w:rsidRPr="00C954DC">
              <w:rPr>
                <w:rFonts w:cstheme="minorHAnsi"/>
                <w:color w:val="auto"/>
                <w:sz w:val="20"/>
                <w:szCs w:val="20"/>
                <w:lang w:eastAsia="sl-SI"/>
              </w:rPr>
              <w:t xml:space="preserve"> in fuzijo.</w:t>
            </w:r>
          </w:p>
        </w:tc>
        <w:tc>
          <w:tcPr>
            <w:tcW w:w="1418" w:type="dxa"/>
            <w:tcBorders>
              <w:top w:val="single" w:sz="4" w:space="0" w:color="auto"/>
              <w:left w:val="single" w:sz="4" w:space="0" w:color="auto"/>
              <w:bottom w:val="single" w:sz="4" w:space="0" w:color="auto"/>
              <w:right w:val="single" w:sz="4" w:space="0" w:color="auto"/>
            </w:tcBorders>
          </w:tcPr>
          <w:p w:rsidR="008E0BCE" w:rsidRDefault="008E0BCE" w:rsidP="008E0BCE">
            <w:pPr>
              <w:jc w:val="center"/>
            </w:pPr>
            <w:r w:rsidRPr="00572882">
              <w:rPr>
                <w:rFonts w:cs="Arial"/>
                <w:bCs/>
                <w:color w:val="000000"/>
                <w:sz w:val="20"/>
                <w:szCs w:val="20"/>
              </w:rPr>
              <w:t>DA / NE</w:t>
            </w:r>
          </w:p>
        </w:tc>
        <w:tc>
          <w:tcPr>
            <w:tcW w:w="2551" w:type="dxa"/>
            <w:tcBorders>
              <w:top w:val="single" w:sz="4" w:space="0" w:color="auto"/>
              <w:left w:val="single" w:sz="4" w:space="0" w:color="auto"/>
              <w:bottom w:val="single" w:sz="4" w:space="0" w:color="auto"/>
              <w:right w:val="single" w:sz="4" w:space="0" w:color="auto"/>
            </w:tcBorders>
          </w:tcPr>
          <w:p w:rsidR="008E0BCE" w:rsidRPr="00D909C5" w:rsidRDefault="008E0BCE" w:rsidP="008E0BCE">
            <w:pPr>
              <w:pStyle w:val="Standard"/>
              <w:tabs>
                <w:tab w:val="left" w:pos="1080"/>
              </w:tabs>
              <w:spacing w:line="276" w:lineRule="auto"/>
              <w:ind w:left="360"/>
              <w:rPr>
                <w:bCs/>
                <w:color w:val="000000"/>
                <w:sz w:val="20"/>
                <w:szCs w:val="20"/>
              </w:rPr>
            </w:pPr>
          </w:p>
        </w:tc>
      </w:tr>
      <w:tr w:rsidR="008E0BCE" w:rsidRPr="00D909C5" w:rsidTr="006B022D">
        <w:tc>
          <w:tcPr>
            <w:tcW w:w="1242" w:type="dxa"/>
            <w:tcBorders>
              <w:top w:val="single" w:sz="4" w:space="0" w:color="auto"/>
            </w:tcBorders>
          </w:tcPr>
          <w:p w:rsidR="008E0BCE" w:rsidRPr="00C954DC" w:rsidRDefault="008E0BCE" w:rsidP="008E0BCE">
            <w:pPr>
              <w:pStyle w:val="Standard"/>
              <w:tabs>
                <w:tab w:val="left" w:pos="1080"/>
              </w:tabs>
              <w:spacing w:line="276" w:lineRule="auto"/>
              <w:ind w:left="360"/>
              <w:rPr>
                <w:color w:val="auto"/>
                <w:sz w:val="20"/>
                <w:szCs w:val="20"/>
              </w:rPr>
            </w:pPr>
            <w:bookmarkStart w:id="18" w:name="_Hlk150704407"/>
            <w:bookmarkStart w:id="19" w:name="_Hlk150704361"/>
            <w:r w:rsidRPr="00C954DC">
              <w:rPr>
                <w:color w:val="auto"/>
                <w:sz w:val="20"/>
                <w:szCs w:val="20"/>
              </w:rPr>
              <w:t>5.1.4</w:t>
            </w:r>
          </w:p>
        </w:tc>
        <w:tc>
          <w:tcPr>
            <w:tcW w:w="3969" w:type="dxa"/>
            <w:tcBorders>
              <w:top w:val="single" w:sz="4" w:space="0" w:color="auto"/>
            </w:tcBorders>
            <w:vAlign w:val="center"/>
          </w:tcPr>
          <w:p w:rsidR="008E0BCE" w:rsidRPr="00C954DC" w:rsidRDefault="008E0BCE" w:rsidP="008E0BCE">
            <w:pPr>
              <w:pStyle w:val="Standard"/>
              <w:tabs>
                <w:tab w:val="left" w:pos="1080"/>
              </w:tabs>
              <w:spacing w:line="276" w:lineRule="auto"/>
              <w:rPr>
                <w:color w:val="auto"/>
                <w:sz w:val="20"/>
                <w:szCs w:val="20"/>
              </w:rPr>
            </w:pPr>
            <w:r w:rsidRPr="00C954DC">
              <w:rPr>
                <w:rFonts w:cstheme="minorHAnsi"/>
                <w:color w:val="auto"/>
                <w:sz w:val="20"/>
                <w:szCs w:val="20"/>
                <w:lang w:eastAsia="sl-SI"/>
              </w:rPr>
              <w:t xml:space="preserve">punkcijski nastavek 2 kos z začetnim kompletom vodil za UZ vodeno punkcijo, možnost sterilizacije </w:t>
            </w:r>
          </w:p>
        </w:tc>
        <w:tc>
          <w:tcPr>
            <w:tcW w:w="1418" w:type="dxa"/>
            <w:tcBorders>
              <w:top w:val="single" w:sz="4" w:space="0" w:color="auto"/>
            </w:tcBorders>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Standard"/>
              <w:tabs>
                <w:tab w:val="left" w:pos="1080"/>
              </w:tabs>
              <w:spacing w:line="276" w:lineRule="auto"/>
              <w:rPr>
                <w:sz w:val="20"/>
                <w:szCs w:val="20"/>
              </w:rPr>
            </w:pPr>
          </w:p>
        </w:tc>
      </w:tr>
      <w:bookmarkEnd w:id="18"/>
      <w:tr w:rsidR="008E0BCE" w:rsidRPr="00D909C5" w:rsidTr="006B022D">
        <w:tc>
          <w:tcPr>
            <w:tcW w:w="1242" w:type="dxa"/>
          </w:tcPr>
          <w:p w:rsidR="008E0BCE" w:rsidRPr="00C954DC" w:rsidRDefault="008E0BCE" w:rsidP="008E0BCE">
            <w:pPr>
              <w:pStyle w:val="Standard"/>
              <w:tabs>
                <w:tab w:val="left" w:pos="1080"/>
              </w:tabs>
              <w:spacing w:line="276" w:lineRule="auto"/>
              <w:ind w:left="360"/>
              <w:rPr>
                <w:color w:val="auto"/>
                <w:sz w:val="20"/>
                <w:szCs w:val="20"/>
              </w:rPr>
            </w:pPr>
            <w:r w:rsidRPr="00C954DC">
              <w:rPr>
                <w:color w:val="auto"/>
                <w:sz w:val="20"/>
                <w:szCs w:val="20"/>
              </w:rPr>
              <w:t>5.1.5</w:t>
            </w:r>
          </w:p>
        </w:tc>
        <w:tc>
          <w:tcPr>
            <w:tcW w:w="3969" w:type="dxa"/>
          </w:tcPr>
          <w:p w:rsidR="008E0BCE" w:rsidRPr="00C954DC" w:rsidRDefault="008E0BCE" w:rsidP="008E0BCE">
            <w:pPr>
              <w:pStyle w:val="Standard"/>
              <w:tabs>
                <w:tab w:val="left" w:pos="1080"/>
              </w:tabs>
              <w:spacing w:line="276" w:lineRule="auto"/>
              <w:rPr>
                <w:color w:val="auto"/>
                <w:sz w:val="20"/>
                <w:szCs w:val="20"/>
              </w:rPr>
            </w:pPr>
            <w:r w:rsidRPr="00C954DC">
              <w:rPr>
                <w:bCs/>
                <w:color w:val="auto"/>
                <w:sz w:val="20"/>
                <w:szCs w:val="20"/>
              </w:rPr>
              <w:t>Pozicijski senzor za fuzijo.</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Standard"/>
              <w:tabs>
                <w:tab w:val="left" w:pos="1080"/>
              </w:tabs>
              <w:spacing w:line="276" w:lineRule="auto"/>
              <w:rPr>
                <w:sz w:val="20"/>
                <w:szCs w:val="20"/>
              </w:rPr>
            </w:pPr>
          </w:p>
        </w:tc>
      </w:tr>
      <w:bookmarkEnd w:id="19"/>
      <w:tr w:rsidR="008E0BCE" w:rsidRPr="00D909C5" w:rsidTr="006B022D">
        <w:tc>
          <w:tcPr>
            <w:tcW w:w="1242" w:type="dxa"/>
            <w:shd w:val="clear" w:color="auto" w:fill="FBD4B4" w:themeFill="accent6" w:themeFillTint="66"/>
          </w:tcPr>
          <w:p w:rsidR="008E0BCE" w:rsidRPr="00D909C5" w:rsidRDefault="008E0BCE" w:rsidP="008E0BCE">
            <w:pPr>
              <w:widowControl w:val="0"/>
              <w:suppressAutoHyphens/>
              <w:autoSpaceDE w:val="0"/>
              <w:autoSpaceDN w:val="0"/>
              <w:adjustRightInd w:val="0"/>
              <w:spacing w:line="276" w:lineRule="auto"/>
              <w:ind w:left="360"/>
              <w:jc w:val="both"/>
              <w:rPr>
                <w:rFonts w:cs="Arial"/>
                <w:bCs/>
                <w:color w:val="000000"/>
                <w:sz w:val="20"/>
                <w:szCs w:val="20"/>
              </w:rPr>
            </w:pPr>
            <w:r w:rsidRPr="00D909C5">
              <w:rPr>
                <w:rFonts w:cs="Arial"/>
                <w:bCs/>
                <w:color w:val="000000"/>
                <w:sz w:val="20"/>
                <w:szCs w:val="20"/>
              </w:rPr>
              <w:t>5.2</w:t>
            </w:r>
          </w:p>
        </w:tc>
        <w:tc>
          <w:tcPr>
            <w:tcW w:w="3969" w:type="dxa"/>
            <w:shd w:val="clear" w:color="auto" w:fill="FBD4B4" w:themeFill="accent6" w:themeFillTint="66"/>
          </w:tcPr>
          <w:p w:rsidR="008E0BCE" w:rsidRPr="00D909C5" w:rsidRDefault="008E0BCE" w:rsidP="008E0BCE">
            <w:pPr>
              <w:widowControl w:val="0"/>
              <w:suppressAutoHyphens/>
              <w:autoSpaceDE w:val="0"/>
              <w:autoSpaceDN w:val="0"/>
              <w:adjustRightInd w:val="0"/>
              <w:spacing w:line="276" w:lineRule="auto"/>
              <w:rPr>
                <w:rFonts w:cs="Arial"/>
                <w:sz w:val="20"/>
                <w:szCs w:val="20"/>
              </w:rPr>
            </w:pPr>
            <w:r w:rsidRPr="00D909C5">
              <w:rPr>
                <w:rFonts w:cs="Arial"/>
                <w:bCs/>
                <w:color w:val="000000"/>
                <w:sz w:val="20"/>
                <w:szCs w:val="20"/>
              </w:rPr>
              <w:t>MATRIČNA CMUT (</w:t>
            </w:r>
            <w:proofErr w:type="spellStart"/>
            <w:r w:rsidRPr="00D909C5">
              <w:rPr>
                <w:rFonts w:cs="Arial"/>
                <w:bCs/>
                <w:color w:val="000000"/>
                <w:sz w:val="20"/>
                <w:szCs w:val="20"/>
              </w:rPr>
              <w:t>Capacitive</w:t>
            </w:r>
            <w:proofErr w:type="spellEnd"/>
            <w:r w:rsidRPr="00D909C5">
              <w:rPr>
                <w:rFonts w:cs="Arial"/>
                <w:bCs/>
                <w:color w:val="000000"/>
                <w:sz w:val="20"/>
                <w:szCs w:val="20"/>
              </w:rPr>
              <w:t xml:space="preserve"> </w:t>
            </w:r>
            <w:proofErr w:type="spellStart"/>
            <w:r w:rsidRPr="00D909C5">
              <w:rPr>
                <w:rFonts w:cs="Arial"/>
                <w:bCs/>
                <w:color w:val="000000"/>
                <w:sz w:val="20"/>
                <w:szCs w:val="20"/>
              </w:rPr>
              <w:t>Micromachined</w:t>
            </w:r>
            <w:proofErr w:type="spellEnd"/>
            <w:r w:rsidRPr="00D909C5">
              <w:rPr>
                <w:rFonts w:cs="Arial"/>
                <w:bCs/>
                <w:color w:val="000000"/>
                <w:sz w:val="20"/>
                <w:szCs w:val="20"/>
              </w:rPr>
              <w:t xml:space="preserve"> </w:t>
            </w:r>
            <w:proofErr w:type="spellStart"/>
            <w:r w:rsidRPr="00D909C5">
              <w:rPr>
                <w:rFonts w:cs="Arial"/>
                <w:bCs/>
                <w:color w:val="000000"/>
                <w:sz w:val="20"/>
                <w:szCs w:val="20"/>
              </w:rPr>
              <w:t>Ultrasound</w:t>
            </w:r>
            <w:proofErr w:type="spellEnd"/>
            <w:r w:rsidRPr="00D909C5">
              <w:rPr>
                <w:rFonts w:cs="Arial"/>
                <w:bCs/>
                <w:color w:val="000000"/>
                <w:sz w:val="20"/>
                <w:szCs w:val="20"/>
              </w:rPr>
              <w:t xml:space="preserve"> </w:t>
            </w:r>
            <w:proofErr w:type="spellStart"/>
            <w:r w:rsidRPr="00D909C5">
              <w:rPr>
                <w:rFonts w:cs="Arial"/>
                <w:bCs/>
                <w:color w:val="000000"/>
                <w:sz w:val="20"/>
                <w:szCs w:val="20"/>
              </w:rPr>
              <w:t>Transducer</w:t>
            </w:r>
            <w:proofErr w:type="spellEnd"/>
            <w:r w:rsidRPr="00D909C5">
              <w:rPr>
                <w:rFonts w:cs="Arial"/>
                <w:bCs/>
                <w:color w:val="000000"/>
                <w:sz w:val="20"/>
                <w:szCs w:val="20"/>
              </w:rPr>
              <w:t xml:space="preserve"> ali enakovredno) LINEARNA ULTRAZVOČNA SONDA s silikonskimi rezinami </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widowControl w:val="0"/>
              <w:suppressAutoHyphens/>
              <w:autoSpaceDE w:val="0"/>
              <w:autoSpaceDN w:val="0"/>
              <w:adjustRightInd w:val="0"/>
              <w:spacing w:line="276" w:lineRule="auto"/>
              <w:ind w:left="360"/>
              <w:jc w:val="both"/>
              <w:rPr>
                <w:rFonts w:cs="Arial"/>
                <w:bCs/>
                <w:color w:val="000000"/>
                <w:sz w:val="20"/>
                <w:szCs w:val="20"/>
              </w:rPr>
            </w:pPr>
          </w:p>
        </w:tc>
      </w:tr>
      <w:tr w:rsidR="008E0BCE" w:rsidRPr="00D909C5" w:rsidTr="008E0BCE">
        <w:trPr>
          <w:trHeight w:val="410"/>
        </w:trPr>
        <w:tc>
          <w:tcPr>
            <w:tcW w:w="1242" w:type="dxa"/>
          </w:tcPr>
          <w:p w:rsidR="008E0BCE" w:rsidRPr="00D909C5" w:rsidRDefault="008E0BCE" w:rsidP="008E0BCE">
            <w:pPr>
              <w:ind w:left="360"/>
              <w:rPr>
                <w:rFonts w:cs="Arial"/>
                <w:sz w:val="20"/>
                <w:szCs w:val="20"/>
              </w:rPr>
            </w:pPr>
            <w:r w:rsidRPr="00D909C5">
              <w:rPr>
                <w:rFonts w:cs="Arial"/>
                <w:sz w:val="20"/>
                <w:szCs w:val="20"/>
              </w:rPr>
              <w:lastRenderedPageBreak/>
              <w:t>5.2.1</w:t>
            </w:r>
          </w:p>
        </w:tc>
        <w:tc>
          <w:tcPr>
            <w:tcW w:w="3969" w:type="dxa"/>
          </w:tcPr>
          <w:p w:rsidR="008E0BCE" w:rsidRPr="00D909C5" w:rsidRDefault="008E0BCE" w:rsidP="008E0BCE">
            <w:pPr>
              <w:rPr>
                <w:rFonts w:cs="Arial"/>
                <w:sz w:val="20"/>
                <w:szCs w:val="20"/>
              </w:rPr>
            </w:pPr>
            <w:r w:rsidRPr="00D909C5">
              <w:rPr>
                <w:rFonts w:cs="Arial"/>
                <w:bCs/>
                <w:color w:val="000000"/>
                <w:sz w:val="20"/>
                <w:szCs w:val="20"/>
              </w:rPr>
              <w:t>S širokim frekvenčnim razponom od 2 MHz do vsaj 22 MHz</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ind w:left="0"/>
              <w:rPr>
                <w:rFonts w:cs="Arial"/>
                <w:sz w:val="20"/>
                <w:szCs w:val="20"/>
              </w:rPr>
            </w:pPr>
          </w:p>
        </w:tc>
      </w:tr>
      <w:tr w:rsidR="008E0BCE" w:rsidRPr="00D909C5" w:rsidTr="006B022D">
        <w:tc>
          <w:tcPr>
            <w:tcW w:w="1242" w:type="dxa"/>
          </w:tcPr>
          <w:p w:rsidR="008E0BCE" w:rsidRPr="00D909C5" w:rsidRDefault="008E0BCE" w:rsidP="008E0BCE">
            <w:pPr>
              <w:ind w:left="360"/>
              <w:rPr>
                <w:rFonts w:cs="Arial"/>
                <w:sz w:val="20"/>
                <w:szCs w:val="20"/>
              </w:rPr>
            </w:pPr>
            <w:r w:rsidRPr="00D909C5">
              <w:rPr>
                <w:rFonts w:cs="Arial"/>
                <w:sz w:val="20"/>
                <w:szCs w:val="20"/>
              </w:rPr>
              <w:t>5.2.2</w:t>
            </w:r>
          </w:p>
        </w:tc>
        <w:tc>
          <w:tcPr>
            <w:tcW w:w="3969" w:type="dxa"/>
          </w:tcPr>
          <w:p w:rsidR="008E0BCE" w:rsidRPr="00D909C5" w:rsidRDefault="008E0BCE" w:rsidP="008E0BCE">
            <w:pPr>
              <w:rPr>
                <w:rFonts w:cs="Arial"/>
                <w:sz w:val="20"/>
                <w:szCs w:val="20"/>
              </w:rPr>
            </w:pPr>
            <w:r w:rsidRPr="00D909C5">
              <w:rPr>
                <w:rFonts w:cs="Arial"/>
                <w:bCs/>
                <w:color w:val="000000"/>
                <w:sz w:val="20"/>
                <w:szCs w:val="20"/>
              </w:rPr>
              <w:t>širino vidnega 2D polja (</w:t>
            </w:r>
            <w:proofErr w:type="spellStart"/>
            <w:r w:rsidRPr="00D909C5">
              <w:rPr>
                <w:rFonts w:cs="Arial"/>
                <w:bCs/>
                <w:color w:val="000000"/>
                <w:sz w:val="20"/>
                <w:szCs w:val="20"/>
              </w:rPr>
              <w:t>Field</w:t>
            </w:r>
            <w:proofErr w:type="spellEnd"/>
            <w:r w:rsidRPr="00D909C5">
              <w:rPr>
                <w:rFonts w:cs="Arial"/>
                <w:bCs/>
                <w:color w:val="000000"/>
                <w:sz w:val="20"/>
                <w:szCs w:val="20"/>
              </w:rPr>
              <w:t xml:space="preserve"> </w:t>
            </w:r>
            <w:proofErr w:type="spellStart"/>
            <w:r w:rsidRPr="00D909C5">
              <w:rPr>
                <w:rFonts w:cs="Arial"/>
                <w:bCs/>
                <w:color w:val="000000"/>
                <w:sz w:val="20"/>
                <w:szCs w:val="20"/>
              </w:rPr>
              <w:t>of</w:t>
            </w:r>
            <w:proofErr w:type="spellEnd"/>
            <w:r w:rsidRPr="00D909C5">
              <w:rPr>
                <w:rFonts w:cs="Arial"/>
                <w:bCs/>
                <w:color w:val="000000"/>
                <w:sz w:val="20"/>
                <w:szCs w:val="20"/>
              </w:rPr>
              <w:t xml:space="preserve"> </w:t>
            </w:r>
            <w:proofErr w:type="spellStart"/>
            <w:r w:rsidRPr="00D909C5">
              <w:rPr>
                <w:rFonts w:cs="Arial"/>
                <w:bCs/>
                <w:color w:val="000000"/>
                <w:sz w:val="20"/>
                <w:szCs w:val="20"/>
              </w:rPr>
              <w:t>View</w:t>
            </w:r>
            <w:proofErr w:type="spellEnd"/>
            <w:r w:rsidRPr="00D909C5">
              <w:rPr>
                <w:rFonts w:cs="Arial"/>
                <w:bCs/>
                <w:color w:val="000000"/>
                <w:sz w:val="20"/>
                <w:szCs w:val="20"/>
              </w:rPr>
              <w:t>) 38 mm</w:t>
            </w:r>
            <w:r w:rsidRPr="00D909C5">
              <w:rPr>
                <w:rFonts w:cs="Arial"/>
                <w:sz w:val="20"/>
                <w:szCs w:val="20"/>
              </w:rPr>
              <w:t xml:space="preserve"> (v primeru brez trapezoidnega in brez razširjenega prikaza)</w:t>
            </w:r>
            <w:r w:rsidRPr="00D909C5">
              <w:rPr>
                <w:rFonts w:cs="Arial"/>
                <w:bCs/>
                <w:color w:val="000000"/>
                <w:sz w:val="20"/>
                <w:szCs w:val="20"/>
              </w:rPr>
              <w:t xml:space="preserve"> ter z vsaj 1728 elementi</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ind w:left="0"/>
              <w:rPr>
                <w:rFonts w:cs="Arial"/>
                <w:sz w:val="20"/>
                <w:szCs w:val="20"/>
              </w:rPr>
            </w:pPr>
          </w:p>
        </w:tc>
      </w:tr>
      <w:tr w:rsidR="008E0BCE" w:rsidRPr="00D909C5" w:rsidTr="006B022D">
        <w:tc>
          <w:tcPr>
            <w:tcW w:w="1242" w:type="dxa"/>
          </w:tcPr>
          <w:p w:rsidR="008E0BCE" w:rsidRPr="00D909C5" w:rsidRDefault="008E0BCE" w:rsidP="008E0BCE">
            <w:pPr>
              <w:ind w:left="360"/>
              <w:rPr>
                <w:rFonts w:cs="Arial"/>
                <w:sz w:val="20"/>
                <w:szCs w:val="20"/>
              </w:rPr>
            </w:pPr>
            <w:r w:rsidRPr="00D909C5">
              <w:rPr>
                <w:rFonts w:cs="Arial"/>
                <w:sz w:val="20"/>
                <w:szCs w:val="20"/>
              </w:rPr>
              <w:t>5.2.3</w:t>
            </w:r>
          </w:p>
        </w:tc>
        <w:tc>
          <w:tcPr>
            <w:tcW w:w="3969" w:type="dxa"/>
          </w:tcPr>
          <w:p w:rsidR="008E0BCE" w:rsidRPr="00D909C5" w:rsidRDefault="008E0BCE" w:rsidP="008E0BCE">
            <w:pPr>
              <w:rPr>
                <w:rFonts w:cs="Arial"/>
                <w:bCs/>
                <w:color w:val="FF0000"/>
                <w:sz w:val="20"/>
                <w:szCs w:val="20"/>
              </w:rPr>
            </w:pPr>
            <w:r w:rsidRPr="00D909C5">
              <w:rPr>
                <w:rFonts w:cs="Arial"/>
                <w:bCs/>
                <w:color w:val="000000"/>
                <w:sz w:val="20"/>
                <w:szCs w:val="20"/>
              </w:rPr>
              <w:t xml:space="preserve">Podpira </w:t>
            </w:r>
            <w:proofErr w:type="spellStart"/>
            <w:r w:rsidRPr="00D909C5">
              <w:rPr>
                <w:rFonts w:cs="Arial"/>
                <w:bCs/>
                <w:color w:val="000000"/>
                <w:sz w:val="20"/>
                <w:szCs w:val="20"/>
              </w:rPr>
              <w:t>elastografijo</w:t>
            </w:r>
            <w:proofErr w:type="spellEnd"/>
            <w:r w:rsidRPr="00D909C5">
              <w:rPr>
                <w:rFonts w:cs="Arial"/>
                <w:bCs/>
                <w:color w:val="000000"/>
                <w:sz w:val="20"/>
                <w:szCs w:val="20"/>
              </w:rPr>
              <w:t xml:space="preserve"> in fuzijo</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ind w:left="0"/>
              <w:rPr>
                <w:rFonts w:cs="Arial"/>
                <w:sz w:val="20"/>
                <w:szCs w:val="20"/>
              </w:rPr>
            </w:pPr>
          </w:p>
        </w:tc>
      </w:tr>
      <w:tr w:rsidR="008E0BCE" w:rsidRPr="00D909C5" w:rsidTr="006B022D">
        <w:tc>
          <w:tcPr>
            <w:tcW w:w="1242" w:type="dxa"/>
          </w:tcPr>
          <w:p w:rsidR="008E0BCE" w:rsidRPr="00D909C5" w:rsidRDefault="008E0BCE" w:rsidP="008E0BCE">
            <w:pPr>
              <w:ind w:left="360"/>
              <w:rPr>
                <w:rFonts w:cs="Arial"/>
                <w:sz w:val="20"/>
                <w:szCs w:val="20"/>
              </w:rPr>
            </w:pPr>
            <w:r w:rsidRPr="00D909C5">
              <w:rPr>
                <w:rFonts w:cs="Arial"/>
                <w:sz w:val="20"/>
                <w:szCs w:val="20"/>
              </w:rPr>
              <w:t>5.2.4</w:t>
            </w:r>
          </w:p>
        </w:tc>
        <w:tc>
          <w:tcPr>
            <w:tcW w:w="3969" w:type="dxa"/>
          </w:tcPr>
          <w:p w:rsidR="008E0BCE" w:rsidRPr="00D909C5" w:rsidRDefault="008E0BCE" w:rsidP="008E0BCE">
            <w:pPr>
              <w:rPr>
                <w:rFonts w:cs="Arial"/>
                <w:sz w:val="20"/>
                <w:szCs w:val="20"/>
              </w:rPr>
            </w:pPr>
            <w:r w:rsidRPr="00D909C5">
              <w:rPr>
                <w:rFonts w:cs="Arial"/>
                <w:bCs/>
                <w:color w:val="000000"/>
                <w:sz w:val="20"/>
                <w:szCs w:val="20"/>
              </w:rPr>
              <w:t>Pozicijski senzor za fuzijo.</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ind w:left="0"/>
              <w:rPr>
                <w:rFonts w:cs="Arial"/>
                <w:sz w:val="20"/>
                <w:szCs w:val="20"/>
              </w:rPr>
            </w:pPr>
          </w:p>
        </w:tc>
      </w:tr>
      <w:tr w:rsidR="008E0BCE" w:rsidRPr="00D909C5" w:rsidTr="006B022D">
        <w:tc>
          <w:tcPr>
            <w:tcW w:w="1242" w:type="dxa"/>
            <w:shd w:val="clear" w:color="auto" w:fill="FBD4B4" w:themeFill="accent6" w:themeFillTint="66"/>
          </w:tcPr>
          <w:p w:rsidR="008E0BCE" w:rsidRPr="00D909C5" w:rsidRDefault="008E0BCE" w:rsidP="008E0BCE">
            <w:pPr>
              <w:widowControl w:val="0"/>
              <w:suppressAutoHyphens/>
              <w:autoSpaceDE w:val="0"/>
              <w:autoSpaceDN w:val="0"/>
              <w:adjustRightInd w:val="0"/>
              <w:spacing w:line="276" w:lineRule="auto"/>
              <w:ind w:left="360"/>
              <w:jc w:val="both"/>
              <w:rPr>
                <w:rFonts w:cs="Arial"/>
                <w:bCs/>
                <w:color w:val="000000"/>
                <w:sz w:val="20"/>
                <w:szCs w:val="20"/>
              </w:rPr>
            </w:pPr>
            <w:r w:rsidRPr="00D909C5">
              <w:rPr>
                <w:rFonts w:cs="Arial"/>
                <w:bCs/>
                <w:color w:val="000000"/>
                <w:sz w:val="20"/>
                <w:szCs w:val="20"/>
              </w:rPr>
              <w:t>5.3</w:t>
            </w:r>
          </w:p>
        </w:tc>
        <w:tc>
          <w:tcPr>
            <w:tcW w:w="3969" w:type="dxa"/>
            <w:shd w:val="clear" w:color="auto" w:fill="FBD4B4" w:themeFill="accent6" w:themeFillTint="66"/>
          </w:tcPr>
          <w:p w:rsidR="008E0BCE" w:rsidRPr="00D909C5" w:rsidRDefault="008E0BCE" w:rsidP="008E0BCE">
            <w:pPr>
              <w:widowControl w:val="0"/>
              <w:suppressAutoHyphens/>
              <w:autoSpaceDE w:val="0"/>
              <w:autoSpaceDN w:val="0"/>
              <w:adjustRightInd w:val="0"/>
              <w:spacing w:line="276" w:lineRule="auto"/>
              <w:jc w:val="both"/>
              <w:rPr>
                <w:rFonts w:cs="Arial"/>
                <w:sz w:val="20"/>
                <w:szCs w:val="20"/>
              </w:rPr>
            </w:pPr>
            <w:r w:rsidRPr="00D909C5">
              <w:rPr>
                <w:rFonts w:cs="Arial"/>
                <w:bCs/>
                <w:color w:val="000000"/>
                <w:sz w:val="20"/>
                <w:szCs w:val="20"/>
              </w:rPr>
              <w:t>LINEARNA ULTRAZVOČNA SONDA</w:t>
            </w:r>
            <w:r w:rsidRPr="00D909C5">
              <w:rPr>
                <w:rFonts w:cs="Arial"/>
                <w:sz w:val="20"/>
                <w:szCs w:val="20"/>
              </w:rPr>
              <w:t xml:space="preserve"> </w:t>
            </w:r>
          </w:p>
        </w:tc>
        <w:tc>
          <w:tcPr>
            <w:tcW w:w="1418" w:type="dxa"/>
          </w:tcPr>
          <w:p w:rsidR="008E0BCE" w:rsidRDefault="008E0BCE" w:rsidP="008E0BCE">
            <w:pPr>
              <w:jc w:val="center"/>
            </w:pPr>
          </w:p>
        </w:tc>
        <w:tc>
          <w:tcPr>
            <w:tcW w:w="2551" w:type="dxa"/>
          </w:tcPr>
          <w:p w:rsidR="008E0BCE" w:rsidRPr="00D909C5" w:rsidRDefault="008E0BCE" w:rsidP="008E0BCE">
            <w:pPr>
              <w:widowControl w:val="0"/>
              <w:suppressAutoHyphens/>
              <w:autoSpaceDE w:val="0"/>
              <w:autoSpaceDN w:val="0"/>
              <w:adjustRightInd w:val="0"/>
              <w:spacing w:line="276" w:lineRule="auto"/>
              <w:ind w:left="360"/>
              <w:jc w:val="both"/>
              <w:rPr>
                <w:rFonts w:cs="Arial"/>
                <w:bCs/>
                <w:color w:val="000000"/>
                <w:sz w:val="20"/>
                <w:szCs w:val="20"/>
              </w:rPr>
            </w:pPr>
          </w:p>
        </w:tc>
      </w:tr>
      <w:tr w:rsidR="008E0BCE" w:rsidRPr="00D909C5" w:rsidTr="006B022D">
        <w:tc>
          <w:tcPr>
            <w:tcW w:w="1242" w:type="dxa"/>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r w:rsidRPr="00D909C5">
              <w:rPr>
                <w:rFonts w:cs="Arial"/>
                <w:sz w:val="20"/>
                <w:szCs w:val="20"/>
              </w:rPr>
              <w:t>5.3.1</w:t>
            </w:r>
          </w:p>
        </w:tc>
        <w:tc>
          <w:tcPr>
            <w:tcW w:w="3969" w:type="dxa"/>
          </w:tcPr>
          <w:p w:rsidR="008E0BCE" w:rsidRPr="00D909C5" w:rsidRDefault="008E0BCE" w:rsidP="008E0BCE">
            <w:pPr>
              <w:widowControl w:val="0"/>
              <w:suppressAutoHyphens/>
              <w:autoSpaceDE w:val="0"/>
              <w:autoSpaceDN w:val="0"/>
              <w:adjustRightInd w:val="0"/>
              <w:spacing w:line="276" w:lineRule="auto"/>
              <w:jc w:val="both"/>
              <w:rPr>
                <w:rFonts w:cs="Arial"/>
                <w:sz w:val="20"/>
                <w:szCs w:val="20"/>
              </w:rPr>
            </w:pPr>
            <w:r w:rsidRPr="00D909C5">
              <w:rPr>
                <w:rFonts w:cs="Arial"/>
                <w:bCs/>
                <w:color w:val="000000"/>
                <w:sz w:val="20"/>
                <w:szCs w:val="20"/>
              </w:rPr>
              <w:t>frekvenčno območje od 5 do vsaj 13 MHz</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widowControl w:val="0"/>
              <w:suppressAutoHyphens/>
              <w:autoSpaceDE w:val="0"/>
              <w:autoSpaceDN w:val="0"/>
              <w:adjustRightInd w:val="0"/>
              <w:spacing w:line="276" w:lineRule="auto"/>
              <w:ind w:left="0"/>
              <w:jc w:val="both"/>
              <w:rPr>
                <w:rFonts w:cs="Arial"/>
                <w:sz w:val="20"/>
                <w:szCs w:val="20"/>
              </w:rPr>
            </w:pPr>
          </w:p>
        </w:tc>
      </w:tr>
      <w:tr w:rsidR="008E0BCE" w:rsidRPr="00D909C5" w:rsidTr="006B022D">
        <w:tc>
          <w:tcPr>
            <w:tcW w:w="1242" w:type="dxa"/>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r w:rsidRPr="00D909C5">
              <w:rPr>
                <w:rFonts w:cs="Arial"/>
                <w:sz w:val="20"/>
                <w:szCs w:val="20"/>
              </w:rPr>
              <w:t>5.3.2</w:t>
            </w:r>
          </w:p>
        </w:tc>
        <w:tc>
          <w:tcPr>
            <w:tcW w:w="3969" w:type="dxa"/>
          </w:tcPr>
          <w:p w:rsidR="008E0BCE" w:rsidRPr="00D909C5" w:rsidRDefault="008E0BCE" w:rsidP="00EC0E44">
            <w:pPr>
              <w:widowControl w:val="0"/>
              <w:suppressAutoHyphens/>
              <w:autoSpaceDE w:val="0"/>
              <w:autoSpaceDN w:val="0"/>
              <w:adjustRightInd w:val="0"/>
              <w:spacing w:line="276" w:lineRule="auto"/>
              <w:rPr>
                <w:rFonts w:cs="Arial"/>
                <w:sz w:val="20"/>
                <w:szCs w:val="20"/>
              </w:rPr>
            </w:pPr>
            <w:r w:rsidRPr="00D909C5">
              <w:rPr>
                <w:rFonts w:cs="Arial"/>
                <w:bCs/>
                <w:color w:val="000000"/>
                <w:sz w:val="20"/>
                <w:szCs w:val="20"/>
              </w:rPr>
              <w:t>širina vidnega 2D polja (</w:t>
            </w:r>
            <w:proofErr w:type="spellStart"/>
            <w:r w:rsidRPr="00D909C5">
              <w:rPr>
                <w:rFonts w:cs="Arial"/>
                <w:bCs/>
                <w:color w:val="000000"/>
                <w:sz w:val="20"/>
                <w:szCs w:val="20"/>
              </w:rPr>
              <w:t>Field</w:t>
            </w:r>
            <w:proofErr w:type="spellEnd"/>
            <w:r w:rsidRPr="00D909C5">
              <w:rPr>
                <w:rFonts w:cs="Arial"/>
                <w:bCs/>
                <w:color w:val="000000"/>
                <w:sz w:val="20"/>
                <w:szCs w:val="20"/>
              </w:rPr>
              <w:t xml:space="preserve"> </w:t>
            </w:r>
            <w:proofErr w:type="spellStart"/>
            <w:r w:rsidRPr="00D909C5">
              <w:rPr>
                <w:rFonts w:cs="Arial"/>
                <w:bCs/>
                <w:color w:val="000000"/>
                <w:sz w:val="20"/>
                <w:szCs w:val="20"/>
              </w:rPr>
              <w:t>of</w:t>
            </w:r>
            <w:proofErr w:type="spellEnd"/>
            <w:r w:rsidRPr="00D909C5">
              <w:rPr>
                <w:rFonts w:cs="Arial"/>
                <w:bCs/>
                <w:color w:val="000000"/>
                <w:sz w:val="20"/>
                <w:szCs w:val="20"/>
              </w:rPr>
              <w:t xml:space="preserve"> </w:t>
            </w:r>
            <w:proofErr w:type="spellStart"/>
            <w:r w:rsidRPr="00D909C5">
              <w:rPr>
                <w:rFonts w:cs="Arial"/>
                <w:bCs/>
                <w:color w:val="000000"/>
                <w:sz w:val="20"/>
                <w:szCs w:val="20"/>
              </w:rPr>
              <w:t>View</w:t>
            </w:r>
            <w:proofErr w:type="spellEnd"/>
            <w:r w:rsidRPr="00D909C5">
              <w:rPr>
                <w:rFonts w:cs="Arial"/>
                <w:bCs/>
                <w:color w:val="000000"/>
                <w:sz w:val="20"/>
                <w:szCs w:val="20"/>
              </w:rPr>
              <w:t xml:space="preserve"> ) od najmanj 50 mm do največ 58 mm</w:t>
            </w:r>
            <w:r w:rsidRPr="00D909C5">
              <w:rPr>
                <w:rFonts w:cs="Arial"/>
                <w:sz w:val="20"/>
                <w:szCs w:val="20"/>
              </w:rPr>
              <w:t xml:space="preserve"> (v primeru brez trapezoidnega in brez razširjenega prikaza)</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widowControl w:val="0"/>
              <w:suppressAutoHyphens/>
              <w:autoSpaceDE w:val="0"/>
              <w:autoSpaceDN w:val="0"/>
              <w:adjustRightInd w:val="0"/>
              <w:spacing w:line="276" w:lineRule="auto"/>
              <w:ind w:left="0"/>
              <w:jc w:val="both"/>
              <w:rPr>
                <w:rFonts w:cs="Arial"/>
                <w:sz w:val="20"/>
                <w:szCs w:val="20"/>
              </w:rPr>
            </w:pPr>
          </w:p>
        </w:tc>
      </w:tr>
      <w:tr w:rsidR="008E0BCE" w:rsidRPr="00D909C5" w:rsidTr="006B022D">
        <w:tc>
          <w:tcPr>
            <w:tcW w:w="1242" w:type="dxa"/>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r w:rsidRPr="00D909C5">
              <w:rPr>
                <w:rFonts w:cs="Arial"/>
                <w:sz w:val="20"/>
                <w:szCs w:val="20"/>
              </w:rPr>
              <w:t>5.3.3</w:t>
            </w:r>
          </w:p>
        </w:tc>
        <w:tc>
          <w:tcPr>
            <w:tcW w:w="3969" w:type="dxa"/>
          </w:tcPr>
          <w:p w:rsidR="008E0BCE" w:rsidRPr="00D909C5" w:rsidRDefault="008E0BCE" w:rsidP="00EC0E44">
            <w:pPr>
              <w:widowControl w:val="0"/>
              <w:suppressAutoHyphens/>
              <w:autoSpaceDE w:val="0"/>
              <w:autoSpaceDN w:val="0"/>
              <w:adjustRightInd w:val="0"/>
              <w:spacing w:line="276" w:lineRule="auto"/>
              <w:rPr>
                <w:rFonts w:cs="Arial"/>
                <w:sz w:val="20"/>
                <w:szCs w:val="20"/>
              </w:rPr>
            </w:pPr>
            <w:r w:rsidRPr="00D909C5">
              <w:rPr>
                <w:rFonts w:cstheme="minorHAnsi"/>
                <w:color w:val="000000"/>
                <w:sz w:val="20"/>
                <w:szCs w:val="20"/>
              </w:rPr>
              <w:t>punkcijski nastavek 2 kos z začetnim kompletom vodil za UZ vodeno punkcijo, možnost sterilizacije</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widowControl w:val="0"/>
              <w:suppressAutoHyphens/>
              <w:autoSpaceDE w:val="0"/>
              <w:autoSpaceDN w:val="0"/>
              <w:adjustRightInd w:val="0"/>
              <w:spacing w:line="276" w:lineRule="auto"/>
              <w:ind w:left="0"/>
              <w:jc w:val="both"/>
              <w:rPr>
                <w:rFonts w:cs="Arial"/>
                <w:sz w:val="20"/>
                <w:szCs w:val="20"/>
              </w:rPr>
            </w:pPr>
          </w:p>
        </w:tc>
      </w:tr>
      <w:tr w:rsidR="008E0BCE" w:rsidRPr="00D909C5" w:rsidTr="006B022D">
        <w:tc>
          <w:tcPr>
            <w:tcW w:w="1242" w:type="dxa"/>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r w:rsidRPr="00D909C5">
              <w:rPr>
                <w:rFonts w:cs="Arial"/>
                <w:sz w:val="20"/>
                <w:szCs w:val="20"/>
              </w:rPr>
              <w:t>5.3.4</w:t>
            </w:r>
          </w:p>
        </w:tc>
        <w:tc>
          <w:tcPr>
            <w:tcW w:w="3969" w:type="dxa"/>
          </w:tcPr>
          <w:p w:rsidR="008E0BCE" w:rsidRPr="00D909C5" w:rsidRDefault="008E0BCE" w:rsidP="008E0BCE">
            <w:pPr>
              <w:widowControl w:val="0"/>
              <w:suppressAutoHyphens/>
              <w:autoSpaceDE w:val="0"/>
              <w:autoSpaceDN w:val="0"/>
              <w:adjustRightInd w:val="0"/>
              <w:spacing w:line="276" w:lineRule="auto"/>
              <w:jc w:val="both"/>
              <w:rPr>
                <w:rFonts w:cs="Arial"/>
                <w:sz w:val="20"/>
                <w:szCs w:val="20"/>
              </w:rPr>
            </w:pPr>
            <w:r w:rsidRPr="00D909C5">
              <w:rPr>
                <w:rFonts w:cs="Arial"/>
                <w:bCs/>
                <w:color w:val="000000"/>
                <w:sz w:val="20"/>
                <w:szCs w:val="20"/>
              </w:rPr>
              <w:t>Pozicijski senzor za fuzijo.</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widowControl w:val="0"/>
              <w:suppressAutoHyphens/>
              <w:autoSpaceDE w:val="0"/>
              <w:autoSpaceDN w:val="0"/>
              <w:adjustRightInd w:val="0"/>
              <w:spacing w:line="276" w:lineRule="auto"/>
              <w:ind w:left="0"/>
              <w:jc w:val="both"/>
              <w:rPr>
                <w:rFonts w:cs="Arial"/>
                <w:sz w:val="20"/>
                <w:szCs w:val="20"/>
              </w:rPr>
            </w:pPr>
          </w:p>
        </w:tc>
      </w:tr>
      <w:tr w:rsidR="008E0BCE" w:rsidRPr="00D909C5" w:rsidTr="006B022D">
        <w:tc>
          <w:tcPr>
            <w:tcW w:w="1242" w:type="dxa"/>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r w:rsidRPr="00D909C5">
              <w:rPr>
                <w:rFonts w:cs="Arial"/>
                <w:sz w:val="20"/>
                <w:szCs w:val="20"/>
              </w:rPr>
              <w:t>5.3.5</w:t>
            </w:r>
          </w:p>
        </w:tc>
        <w:tc>
          <w:tcPr>
            <w:tcW w:w="3969" w:type="dxa"/>
          </w:tcPr>
          <w:p w:rsidR="008E0BCE" w:rsidRPr="00D909C5" w:rsidRDefault="008E0BCE" w:rsidP="008E0BCE">
            <w:pPr>
              <w:widowControl w:val="0"/>
              <w:suppressAutoHyphens/>
              <w:autoSpaceDE w:val="0"/>
              <w:autoSpaceDN w:val="0"/>
              <w:adjustRightInd w:val="0"/>
              <w:spacing w:line="276" w:lineRule="auto"/>
              <w:jc w:val="both"/>
              <w:rPr>
                <w:rFonts w:cs="Arial"/>
                <w:sz w:val="20"/>
                <w:szCs w:val="20"/>
              </w:rPr>
            </w:pPr>
            <w:r w:rsidRPr="00D909C5">
              <w:rPr>
                <w:rFonts w:cs="Arial"/>
                <w:sz w:val="20"/>
                <w:szCs w:val="20"/>
              </w:rPr>
              <w:t>Podpira CEUS</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widowControl w:val="0"/>
              <w:suppressAutoHyphens/>
              <w:autoSpaceDE w:val="0"/>
              <w:autoSpaceDN w:val="0"/>
              <w:adjustRightInd w:val="0"/>
              <w:spacing w:line="276" w:lineRule="auto"/>
              <w:ind w:left="0"/>
              <w:jc w:val="both"/>
              <w:rPr>
                <w:rFonts w:cs="Arial"/>
                <w:sz w:val="20"/>
                <w:szCs w:val="20"/>
              </w:rPr>
            </w:pPr>
          </w:p>
        </w:tc>
      </w:tr>
      <w:tr w:rsidR="008E0BCE" w:rsidRPr="00D909C5" w:rsidTr="006B022D">
        <w:tc>
          <w:tcPr>
            <w:tcW w:w="1242" w:type="dxa"/>
            <w:shd w:val="clear" w:color="auto" w:fill="FBD4B4" w:themeFill="accent6" w:themeFillTint="66"/>
          </w:tcPr>
          <w:p w:rsidR="008E0BCE" w:rsidRPr="00D909C5" w:rsidRDefault="008E0BCE" w:rsidP="008E0BCE">
            <w:pPr>
              <w:widowControl w:val="0"/>
              <w:suppressAutoHyphens/>
              <w:autoSpaceDE w:val="0"/>
              <w:autoSpaceDN w:val="0"/>
              <w:adjustRightInd w:val="0"/>
              <w:spacing w:line="276" w:lineRule="auto"/>
              <w:ind w:left="360"/>
              <w:rPr>
                <w:rFonts w:cs="Arial"/>
                <w:bCs/>
                <w:color w:val="000000"/>
                <w:sz w:val="20"/>
                <w:szCs w:val="20"/>
              </w:rPr>
            </w:pPr>
            <w:r w:rsidRPr="00D909C5">
              <w:rPr>
                <w:rFonts w:cs="Arial"/>
                <w:bCs/>
                <w:color w:val="000000"/>
                <w:sz w:val="20"/>
                <w:szCs w:val="20"/>
              </w:rPr>
              <w:t>5.4</w:t>
            </w:r>
          </w:p>
        </w:tc>
        <w:tc>
          <w:tcPr>
            <w:tcW w:w="3969" w:type="dxa"/>
            <w:shd w:val="clear" w:color="auto" w:fill="FBD4B4" w:themeFill="accent6" w:themeFillTint="66"/>
          </w:tcPr>
          <w:p w:rsidR="008E0BCE" w:rsidRPr="00D909C5" w:rsidRDefault="008E0BCE" w:rsidP="008E0BCE">
            <w:pPr>
              <w:widowControl w:val="0"/>
              <w:suppressAutoHyphens/>
              <w:autoSpaceDE w:val="0"/>
              <w:autoSpaceDN w:val="0"/>
              <w:adjustRightInd w:val="0"/>
              <w:spacing w:line="276" w:lineRule="auto"/>
              <w:rPr>
                <w:rFonts w:cs="Arial"/>
                <w:sz w:val="20"/>
                <w:szCs w:val="20"/>
              </w:rPr>
            </w:pPr>
            <w:r w:rsidRPr="00D909C5">
              <w:rPr>
                <w:rFonts w:cs="Arial"/>
                <w:bCs/>
                <w:color w:val="000000"/>
                <w:sz w:val="20"/>
                <w:szCs w:val="20"/>
              </w:rPr>
              <w:t>MONOKRISTALNA LINEARNA ULTRAZVOČNA SONDA</w:t>
            </w:r>
          </w:p>
        </w:tc>
        <w:tc>
          <w:tcPr>
            <w:tcW w:w="1418" w:type="dxa"/>
          </w:tcPr>
          <w:p w:rsidR="008E0BCE" w:rsidRDefault="008E0BCE" w:rsidP="008E0BCE">
            <w:pPr>
              <w:jc w:val="center"/>
            </w:pPr>
          </w:p>
        </w:tc>
        <w:tc>
          <w:tcPr>
            <w:tcW w:w="2551" w:type="dxa"/>
          </w:tcPr>
          <w:p w:rsidR="008E0BCE" w:rsidRPr="00D909C5" w:rsidRDefault="008E0BCE" w:rsidP="008E0BCE">
            <w:pPr>
              <w:widowControl w:val="0"/>
              <w:suppressAutoHyphens/>
              <w:autoSpaceDE w:val="0"/>
              <w:autoSpaceDN w:val="0"/>
              <w:adjustRightInd w:val="0"/>
              <w:spacing w:line="276" w:lineRule="auto"/>
              <w:ind w:left="360"/>
              <w:jc w:val="both"/>
              <w:rPr>
                <w:rFonts w:cs="Arial"/>
                <w:bCs/>
                <w:color w:val="000000"/>
                <w:sz w:val="20"/>
                <w:szCs w:val="20"/>
              </w:rPr>
            </w:pPr>
          </w:p>
        </w:tc>
      </w:tr>
      <w:tr w:rsidR="008E0BCE" w:rsidRPr="00D909C5" w:rsidTr="006B022D">
        <w:tc>
          <w:tcPr>
            <w:tcW w:w="1242" w:type="dxa"/>
          </w:tcPr>
          <w:p w:rsidR="008E0BCE" w:rsidRPr="00D909C5" w:rsidRDefault="008E0BCE" w:rsidP="008E0BCE">
            <w:pPr>
              <w:widowControl w:val="0"/>
              <w:suppressAutoHyphens/>
              <w:autoSpaceDE w:val="0"/>
              <w:autoSpaceDN w:val="0"/>
              <w:adjustRightInd w:val="0"/>
              <w:spacing w:line="276" w:lineRule="auto"/>
              <w:ind w:left="360"/>
              <w:jc w:val="both"/>
              <w:rPr>
                <w:rFonts w:cs="Arial"/>
                <w:bCs/>
                <w:color w:val="000000"/>
                <w:sz w:val="20"/>
                <w:szCs w:val="20"/>
              </w:rPr>
            </w:pPr>
            <w:r w:rsidRPr="00D909C5">
              <w:rPr>
                <w:rFonts w:cs="Arial"/>
                <w:bCs/>
                <w:color w:val="000000"/>
                <w:sz w:val="20"/>
                <w:szCs w:val="20"/>
              </w:rPr>
              <w:t>5.4.1</w:t>
            </w:r>
          </w:p>
        </w:tc>
        <w:tc>
          <w:tcPr>
            <w:tcW w:w="3969" w:type="dxa"/>
          </w:tcPr>
          <w:p w:rsidR="008E0BCE" w:rsidRPr="00D909C5" w:rsidRDefault="008E0BCE" w:rsidP="00EC0E44">
            <w:pPr>
              <w:widowControl w:val="0"/>
              <w:suppressAutoHyphens/>
              <w:autoSpaceDE w:val="0"/>
              <w:autoSpaceDN w:val="0"/>
              <w:adjustRightInd w:val="0"/>
              <w:spacing w:line="276" w:lineRule="auto"/>
              <w:rPr>
                <w:rFonts w:cs="Arial"/>
                <w:bCs/>
                <w:color w:val="000000"/>
                <w:sz w:val="20"/>
                <w:szCs w:val="20"/>
              </w:rPr>
            </w:pPr>
            <w:r w:rsidRPr="00D909C5">
              <w:rPr>
                <w:rFonts w:cs="Arial"/>
                <w:bCs/>
                <w:color w:val="000000"/>
                <w:sz w:val="20"/>
                <w:szCs w:val="20"/>
              </w:rPr>
              <w:t>frekvenčni razpon od 2 do vsaj 9 MHz</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widowControl w:val="0"/>
              <w:suppressAutoHyphens/>
              <w:autoSpaceDE w:val="0"/>
              <w:autoSpaceDN w:val="0"/>
              <w:adjustRightInd w:val="0"/>
              <w:spacing w:line="276" w:lineRule="auto"/>
              <w:ind w:left="360"/>
              <w:jc w:val="both"/>
              <w:rPr>
                <w:rFonts w:cs="Arial"/>
                <w:bCs/>
                <w:color w:val="000000"/>
                <w:sz w:val="20"/>
                <w:szCs w:val="20"/>
              </w:rPr>
            </w:pPr>
          </w:p>
        </w:tc>
      </w:tr>
      <w:tr w:rsidR="008E0BCE" w:rsidRPr="00D909C5" w:rsidTr="006B022D">
        <w:tc>
          <w:tcPr>
            <w:tcW w:w="1242" w:type="dxa"/>
          </w:tcPr>
          <w:p w:rsidR="008E0BCE" w:rsidRPr="00D909C5" w:rsidRDefault="008E0BCE" w:rsidP="008E0BCE">
            <w:pPr>
              <w:widowControl w:val="0"/>
              <w:suppressAutoHyphens/>
              <w:autoSpaceDE w:val="0"/>
              <w:autoSpaceDN w:val="0"/>
              <w:adjustRightInd w:val="0"/>
              <w:spacing w:line="276" w:lineRule="auto"/>
              <w:ind w:left="360"/>
              <w:jc w:val="both"/>
              <w:rPr>
                <w:rFonts w:cs="Arial"/>
                <w:bCs/>
                <w:color w:val="000000"/>
                <w:sz w:val="20"/>
                <w:szCs w:val="20"/>
              </w:rPr>
            </w:pPr>
            <w:r w:rsidRPr="00D909C5">
              <w:rPr>
                <w:rFonts w:cs="Arial"/>
                <w:bCs/>
                <w:color w:val="000000"/>
                <w:sz w:val="20"/>
                <w:szCs w:val="20"/>
              </w:rPr>
              <w:t>5.4.2</w:t>
            </w:r>
          </w:p>
        </w:tc>
        <w:tc>
          <w:tcPr>
            <w:tcW w:w="3969" w:type="dxa"/>
          </w:tcPr>
          <w:p w:rsidR="008E0BCE" w:rsidRPr="00D909C5" w:rsidRDefault="008E0BCE" w:rsidP="00EC0E44">
            <w:pPr>
              <w:widowControl w:val="0"/>
              <w:suppressAutoHyphens/>
              <w:autoSpaceDE w:val="0"/>
              <w:autoSpaceDN w:val="0"/>
              <w:adjustRightInd w:val="0"/>
              <w:spacing w:line="276" w:lineRule="auto"/>
              <w:rPr>
                <w:rFonts w:cs="Arial"/>
                <w:bCs/>
                <w:color w:val="000000"/>
                <w:sz w:val="20"/>
                <w:szCs w:val="20"/>
              </w:rPr>
            </w:pPr>
            <w:r w:rsidRPr="00D909C5">
              <w:rPr>
                <w:rFonts w:cs="Arial"/>
                <w:bCs/>
                <w:color w:val="000000"/>
                <w:sz w:val="20"/>
                <w:szCs w:val="20"/>
              </w:rPr>
              <w:t>širina vidnega 2D polja (</w:t>
            </w:r>
            <w:proofErr w:type="spellStart"/>
            <w:r w:rsidRPr="00D909C5">
              <w:rPr>
                <w:rFonts w:cs="Arial"/>
                <w:bCs/>
                <w:color w:val="000000"/>
                <w:sz w:val="20"/>
                <w:szCs w:val="20"/>
              </w:rPr>
              <w:t>Field</w:t>
            </w:r>
            <w:proofErr w:type="spellEnd"/>
            <w:r w:rsidRPr="00D909C5">
              <w:rPr>
                <w:rFonts w:cs="Arial"/>
                <w:bCs/>
                <w:color w:val="000000"/>
                <w:sz w:val="20"/>
                <w:szCs w:val="20"/>
              </w:rPr>
              <w:t xml:space="preserve"> </w:t>
            </w:r>
            <w:proofErr w:type="spellStart"/>
            <w:r w:rsidRPr="00D909C5">
              <w:rPr>
                <w:rFonts w:cs="Arial"/>
                <w:bCs/>
                <w:color w:val="000000"/>
                <w:sz w:val="20"/>
                <w:szCs w:val="20"/>
              </w:rPr>
              <w:t>of</w:t>
            </w:r>
            <w:proofErr w:type="spellEnd"/>
            <w:r w:rsidRPr="00D909C5">
              <w:rPr>
                <w:rFonts w:cs="Arial"/>
                <w:bCs/>
                <w:color w:val="000000"/>
                <w:sz w:val="20"/>
                <w:szCs w:val="20"/>
              </w:rPr>
              <w:t xml:space="preserve"> </w:t>
            </w:r>
            <w:proofErr w:type="spellStart"/>
            <w:r w:rsidRPr="00D909C5">
              <w:rPr>
                <w:rFonts w:cs="Arial"/>
                <w:bCs/>
                <w:color w:val="000000"/>
                <w:sz w:val="20"/>
                <w:szCs w:val="20"/>
              </w:rPr>
              <w:t>View</w:t>
            </w:r>
            <w:proofErr w:type="spellEnd"/>
            <w:r w:rsidRPr="00D909C5">
              <w:rPr>
                <w:rFonts w:cs="Arial"/>
                <w:bCs/>
                <w:color w:val="000000"/>
                <w:sz w:val="20"/>
                <w:szCs w:val="20"/>
              </w:rPr>
              <w:t xml:space="preserve"> ) 45 mm</w:t>
            </w:r>
            <w:r w:rsidRPr="00D909C5">
              <w:rPr>
                <w:rFonts w:cs="Arial"/>
                <w:sz w:val="20"/>
                <w:szCs w:val="20"/>
              </w:rPr>
              <w:t xml:space="preserve"> (v primeru brez trapezoidnega in brez razširjenega prikaza)</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widowControl w:val="0"/>
              <w:suppressAutoHyphens/>
              <w:autoSpaceDE w:val="0"/>
              <w:autoSpaceDN w:val="0"/>
              <w:adjustRightInd w:val="0"/>
              <w:spacing w:line="276" w:lineRule="auto"/>
              <w:ind w:left="360"/>
              <w:jc w:val="both"/>
              <w:rPr>
                <w:rFonts w:cs="Arial"/>
                <w:bCs/>
                <w:color w:val="000000"/>
                <w:sz w:val="20"/>
                <w:szCs w:val="20"/>
              </w:rPr>
            </w:pPr>
          </w:p>
        </w:tc>
      </w:tr>
      <w:tr w:rsidR="008E0BCE" w:rsidRPr="00D909C5" w:rsidTr="006B022D">
        <w:tc>
          <w:tcPr>
            <w:tcW w:w="1242" w:type="dxa"/>
          </w:tcPr>
          <w:p w:rsidR="008E0BCE" w:rsidRPr="00D909C5" w:rsidRDefault="008E0BCE" w:rsidP="008E0BCE">
            <w:pPr>
              <w:widowControl w:val="0"/>
              <w:suppressAutoHyphens/>
              <w:autoSpaceDE w:val="0"/>
              <w:autoSpaceDN w:val="0"/>
              <w:adjustRightInd w:val="0"/>
              <w:spacing w:line="276" w:lineRule="auto"/>
              <w:ind w:left="360"/>
              <w:jc w:val="both"/>
              <w:rPr>
                <w:rFonts w:cs="Arial"/>
                <w:bCs/>
                <w:color w:val="000000"/>
                <w:sz w:val="20"/>
                <w:szCs w:val="20"/>
              </w:rPr>
            </w:pPr>
            <w:r w:rsidRPr="00D909C5">
              <w:rPr>
                <w:rFonts w:cs="Arial"/>
                <w:bCs/>
                <w:color w:val="000000"/>
                <w:sz w:val="20"/>
                <w:szCs w:val="20"/>
              </w:rPr>
              <w:t>5.4.3</w:t>
            </w:r>
          </w:p>
        </w:tc>
        <w:tc>
          <w:tcPr>
            <w:tcW w:w="3969" w:type="dxa"/>
          </w:tcPr>
          <w:p w:rsidR="008E0BCE" w:rsidRPr="00D909C5" w:rsidRDefault="008E0BCE" w:rsidP="00EC0E44">
            <w:pPr>
              <w:widowControl w:val="0"/>
              <w:suppressAutoHyphens/>
              <w:autoSpaceDE w:val="0"/>
              <w:autoSpaceDN w:val="0"/>
              <w:adjustRightInd w:val="0"/>
              <w:spacing w:line="276" w:lineRule="auto"/>
              <w:rPr>
                <w:rFonts w:cs="Arial"/>
                <w:bCs/>
                <w:color w:val="000000"/>
                <w:sz w:val="20"/>
                <w:szCs w:val="20"/>
              </w:rPr>
            </w:pPr>
            <w:r w:rsidRPr="00D909C5">
              <w:rPr>
                <w:rFonts w:cs="Arial"/>
                <w:sz w:val="20"/>
                <w:szCs w:val="20"/>
              </w:rPr>
              <w:t>Punkcijsko vodilo (vsaj 48 sterilnih kosov).</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widowControl w:val="0"/>
              <w:suppressAutoHyphens/>
              <w:autoSpaceDE w:val="0"/>
              <w:autoSpaceDN w:val="0"/>
              <w:adjustRightInd w:val="0"/>
              <w:spacing w:line="276" w:lineRule="auto"/>
              <w:ind w:left="360"/>
              <w:jc w:val="both"/>
              <w:rPr>
                <w:rFonts w:cs="Arial"/>
                <w:bCs/>
                <w:color w:val="000000"/>
                <w:sz w:val="20"/>
                <w:szCs w:val="20"/>
              </w:rPr>
            </w:pPr>
          </w:p>
        </w:tc>
      </w:tr>
      <w:tr w:rsidR="008E0BCE" w:rsidRPr="00D909C5" w:rsidTr="006B022D">
        <w:tc>
          <w:tcPr>
            <w:tcW w:w="1242" w:type="dxa"/>
            <w:shd w:val="clear" w:color="auto" w:fill="FBD4B4" w:themeFill="accent6" w:themeFillTint="66"/>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r w:rsidRPr="00D909C5">
              <w:rPr>
                <w:rFonts w:cs="Arial"/>
                <w:sz w:val="20"/>
                <w:szCs w:val="20"/>
              </w:rPr>
              <w:t>5.5</w:t>
            </w:r>
          </w:p>
        </w:tc>
        <w:tc>
          <w:tcPr>
            <w:tcW w:w="3969" w:type="dxa"/>
            <w:shd w:val="clear" w:color="auto" w:fill="FBD4B4" w:themeFill="accent6" w:themeFillTint="66"/>
          </w:tcPr>
          <w:p w:rsidR="008E0BCE" w:rsidRPr="00D909C5" w:rsidRDefault="008E0BCE" w:rsidP="00EC0E44">
            <w:pPr>
              <w:widowControl w:val="0"/>
              <w:suppressAutoHyphens/>
              <w:autoSpaceDE w:val="0"/>
              <w:autoSpaceDN w:val="0"/>
              <w:adjustRightInd w:val="0"/>
              <w:spacing w:line="276" w:lineRule="auto"/>
              <w:rPr>
                <w:rFonts w:cs="Arial"/>
                <w:sz w:val="20"/>
                <w:szCs w:val="20"/>
              </w:rPr>
            </w:pPr>
            <w:r w:rsidRPr="00D909C5">
              <w:rPr>
                <w:rFonts w:cs="Arial"/>
                <w:sz w:val="20"/>
                <w:szCs w:val="20"/>
              </w:rPr>
              <w:t xml:space="preserve">LINEARNA </w:t>
            </w:r>
            <w:r w:rsidRPr="00D909C5">
              <w:rPr>
                <w:rFonts w:cs="Arial"/>
                <w:bCs/>
                <w:color w:val="000000"/>
                <w:sz w:val="20"/>
                <w:szCs w:val="20"/>
              </w:rPr>
              <w:t xml:space="preserve">ULTRAZVOČNA </w:t>
            </w:r>
            <w:r w:rsidRPr="00D909C5">
              <w:rPr>
                <w:rFonts w:cs="Arial"/>
                <w:sz w:val="20"/>
                <w:szCs w:val="20"/>
              </w:rPr>
              <w:t>SONDA</w:t>
            </w:r>
          </w:p>
        </w:tc>
        <w:tc>
          <w:tcPr>
            <w:tcW w:w="1418" w:type="dxa"/>
          </w:tcPr>
          <w:p w:rsidR="008E0BCE" w:rsidRDefault="008E0BCE" w:rsidP="008E0BCE">
            <w:pPr>
              <w:jc w:val="center"/>
            </w:pPr>
          </w:p>
        </w:tc>
        <w:tc>
          <w:tcPr>
            <w:tcW w:w="2551" w:type="dxa"/>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p>
        </w:tc>
      </w:tr>
      <w:tr w:rsidR="008E0BCE" w:rsidRPr="00D909C5" w:rsidTr="006B022D">
        <w:tc>
          <w:tcPr>
            <w:tcW w:w="1242" w:type="dxa"/>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r w:rsidRPr="00D909C5">
              <w:rPr>
                <w:rFonts w:cs="Arial"/>
                <w:sz w:val="20"/>
                <w:szCs w:val="20"/>
              </w:rPr>
              <w:t>5.5.1</w:t>
            </w:r>
          </w:p>
        </w:tc>
        <w:tc>
          <w:tcPr>
            <w:tcW w:w="3969" w:type="dxa"/>
          </w:tcPr>
          <w:p w:rsidR="008E0BCE" w:rsidRPr="00D909C5" w:rsidRDefault="008E0BCE" w:rsidP="00EC0E44">
            <w:pPr>
              <w:widowControl w:val="0"/>
              <w:suppressAutoHyphens/>
              <w:autoSpaceDE w:val="0"/>
              <w:autoSpaceDN w:val="0"/>
              <w:adjustRightInd w:val="0"/>
              <w:spacing w:line="276" w:lineRule="auto"/>
              <w:rPr>
                <w:rFonts w:cs="Arial"/>
                <w:sz w:val="20"/>
                <w:szCs w:val="20"/>
              </w:rPr>
            </w:pPr>
            <w:r w:rsidRPr="00D909C5">
              <w:rPr>
                <w:rFonts w:cs="Arial"/>
                <w:bCs/>
                <w:color w:val="000000"/>
                <w:sz w:val="20"/>
                <w:szCs w:val="20"/>
              </w:rPr>
              <w:t>frekvenčni razpon od 5 do vsaj 18 MHz,</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widowControl w:val="0"/>
              <w:suppressAutoHyphens/>
              <w:autoSpaceDE w:val="0"/>
              <w:autoSpaceDN w:val="0"/>
              <w:adjustRightInd w:val="0"/>
              <w:spacing w:line="276" w:lineRule="auto"/>
              <w:ind w:left="0"/>
              <w:jc w:val="both"/>
              <w:rPr>
                <w:rFonts w:cs="Arial"/>
                <w:sz w:val="20"/>
                <w:szCs w:val="20"/>
              </w:rPr>
            </w:pPr>
          </w:p>
        </w:tc>
      </w:tr>
      <w:tr w:rsidR="008E0BCE" w:rsidRPr="00D909C5" w:rsidTr="006B022D">
        <w:tc>
          <w:tcPr>
            <w:tcW w:w="1242" w:type="dxa"/>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r w:rsidRPr="00D909C5">
              <w:rPr>
                <w:rFonts w:cs="Arial"/>
                <w:sz w:val="20"/>
                <w:szCs w:val="20"/>
              </w:rPr>
              <w:t>5.5.2</w:t>
            </w:r>
          </w:p>
        </w:tc>
        <w:tc>
          <w:tcPr>
            <w:tcW w:w="3969" w:type="dxa"/>
          </w:tcPr>
          <w:p w:rsidR="008E0BCE" w:rsidRPr="00D909C5" w:rsidRDefault="008E0BCE" w:rsidP="00EC0E44">
            <w:pPr>
              <w:widowControl w:val="0"/>
              <w:suppressAutoHyphens/>
              <w:autoSpaceDE w:val="0"/>
              <w:autoSpaceDN w:val="0"/>
              <w:adjustRightInd w:val="0"/>
              <w:spacing w:line="276" w:lineRule="auto"/>
              <w:rPr>
                <w:rFonts w:cs="Arial"/>
                <w:sz w:val="20"/>
                <w:szCs w:val="20"/>
              </w:rPr>
            </w:pPr>
            <w:r w:rsidRPr="00D909C5">
              <w:rPr>
                <w:rFonts w:cs="Arial"/>
                <w:bCs/>
                <w:color w:val="000000"/>
                <w:sz w:val="20"/>
                <w:szCs w:val="20"/>
              </w:rPr>
              <w:t>širina vidnega 2D polja (</w:t>
            </w:r>
            <w:proofErr w:type="spellStart"/>
            <w:r w:rsidRPr="00D909C5">
              <w:rPr>
                <w:rFonts w:cs="Arial"/>
                <w:bCs/>
                <w:color w:val="000000"/>
                <w:sz w:val="20"/>
                <w:szCs w:val="20"/>
              </w:rPr>
              <w:t>Field</w:t>
            </w:r>
            <w:proofErr w:type="spellEnd"/>
            <w:r w:rsidRPr="00D909C5">
              <w:rPr>
                <w:rFonts w:cs="Arial"/>
                <w:bCs/>
                <w:color w:val="000000"/>
                <w:sz w:val="20"/>
                <w:szCs w:val="20"/>
              </w:rPr>
              <w:t xml:space="preserve"> </w:t>
            </w:r>
            <w:proofErr w:type="spellStart"/>
            <w:r w:rsidRPr="00D909C5">
              <w:rPr>
                <w:rFonts w:cs="Arial"/>
                <w:bCs/>
                <w:color w:val="000000"/>
                <w:sz w:val="20"/>
                <w:szCs w:val="20"/>
              </w:rPr>
              <w:t>of</w:t>
            </w:r>
            <w:proofErr w:type="spellEnd"/>
            <w:r w:rsidRPr="00D909C5">
              <w:rPr>
                <w:rFonts w:cs="Arial"/>
                <w:bCs/>
                <w:color w:val="000000"/>
                <w:sz w:val="20"/>
                <w:szCs w:val="20"/>
              </w:rPr>
              <w:t xml:space="preserve"> </w:t>
            </w:r>
            <w:proofErr w:type="spellStart"/>
            <w:r w:rsidRPr="00D909C5">
              <w:rPr>
                <w:rFonts w:cs="Arial"/>
                <w:bCs/>
                <w:color w:val="000000"/>
                <w:sz w:val="20"/>
                <w:szCs w:val="20"/>
              </w:rPr>
              <w:t>View</w:t>
            </w:r>
            <w:proofErr w:type="spellEnd"/>
            <w:r w:rsidRPr="00D909C5">
              <w:rPr>
                <w:rFonts w:cs="Arial"/>
                <w:bCs/>
                <w:color w:val="000000"/>
                <w:sz w:val="20"/>
                <w:szCs w:val="20"/>
              </w:rPr>
              <w:t xml:space="preserve"> ) 38 mm</w:t>
            </w:r>
            <w:r w:rsidRPr="00D909C5">
              <w:rPr>
                <w:rFonts w:cs="Arial"/>
                <w:sz w:val="20"/>
                <w:szCs w:val="20"/>
              </w:rPr>
              <w:t xml:space="preserve"> (v primeru brez trapezoidnega in brez razširjenega prikaza)</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widowControl w:val="0"/>
              <w:suppressAutoHyphens/>
              <w:autoSpaceDE w:val="0"/>
              <w:autoSpaceDN w:val="0"/>
              <w:adjustRightInd w:val="0"/>
              <w:spacing w:line="276" w:lineRule="auto"/>
              <w:ind w:left="0"/>
              <w:jc w:val="both"/>
              <w:rPr>
                <w:rFonts w:cs="Arial"/>
                <w:sz w:val="20"/>
                <w:szCs w:val="20"/>
              </w:rPr>
            </w:pPr>
          </w:p>
        </w:tc>
      </w:tr>
      <w:tr w:rsidR="008E0BCE" w:rsidRPr="00D909C5" w:rsidTr="006B022D">
        <w:tc>
          <w:tcPr>
            <w:tcW w:w="1242" w:type="dxa"/>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r w:rsidRPr="00D909C5">
              <w:rPr>
                <w:rFonts w:cs="Arial"/>
                <w:sz w:val="20"/>
                <w:szCs w:val="20"/>
              </w:rPr>
              <w:t>5.5.3</w:t>
            </w:r>
          </w:p>
        </w:tc>
        <w:tc>
          <w:tcPr>
            <w:tcW w:w="3969" w:type="dxa"/>
          </w:tcPr>
          <w:p w:rsidR="008E0BCE" w:rsidRPr="00D909C5" w:rsidRDefault="008E0BCE" w:rsidP="00EC0E44">
            <w:pPr>
              <w:widowControl w:val="0"/>
              <w:suppressAutoHyphens/>
              <w:autoSpaceDE w:val="0"/>
              <w:autoSpaceDN w:val="0"/>
              <w:adjustRightInd w:val="0"/>
              <w:spacing w:line="276" w:lineRule="auto"/>
              <w:rPr>
                <w:rFonts w:cs="Arial"/>
                <w:sz w:val="20"/>
                <w:szCs w:val="20"/>
              </w:rPr>
            </w:pPr>
            <w:r w:rsidRPr="00D909C5">
              <w:rPr>
                <w:rFonts w:cstheme="minorHAnsi"/>
                <w:color w:val="000000"/>
                <w:sz w:val="20"/>
                <w:szCs w:val="20"/>
              </w:rPr>
              <w:t>punkcijski nastavek 2 kos z začetnim kompletom vodil za UZ vodeno punkcijo, možnost sterilizacije</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widowControl w:val="0"/>
              <w:suppressAutoHyphens/>
              <w:autoSpaceDE w:val="0"/>
              <w:autoSpaceDN w:val="0"/>
              <w:adjustRightInd w:val="0"/>
              <w:spacing w:line="276" w:lineRule="auto"/>
              <w:ind w:left="0"/>
              <w:jc w:val="both"/>
              <w:rPr>
                <w:rFonts w:cs="Arial"/>
                <w:sz w:val="20"/>
                <w:szCs w:val="20"/>
              </w:rPr>
            </w:pPr>
          </w:p>
        </w:tc>
      </w:tr>
      <w:tr w:rsidR="008E0BCE" w:rsidRPr="00D909C5" w:rsidTr="006B022D">
        <w:tc>
          <w:tcPr>
            <w:tcW w:w="1242" w:type="dxa"/>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r w:rsidRPr="00D909C5">
              <w:rPr>
                <w:rFonts w:cs="Arial"/>
                <w:sz w:val="20"/>
                <w:szCs w:val="20"/>
              </w:rPr>
              <w:t>5.5.4</w:t>
            </w:r>
          </w:p>
        </w:tc>
        <w:tc>
          <w:tcPr>
            <w:tcW w:w="3969" w:type="dxa"/>
          </w:tcPr>
          <w:p w:rsidR="008E0BCE" w:rsidRPr="00D909C5" w:rsidRDefault="008E0BCE" w:rsidP="00EC0E44">
            <w:pPr>
              <w:widowControl w:val="0"/>
              <w:suppressAutoHyphens/>
              <w:autoSpaceDE w:val="0"/>
              <w:autoSpaceDN w:val="0"/>
              <w:adjustRightInd w:val="0"/>
              <w:spacing w:line="276" w:lineRule="auto"/>
              <w:rPr>
                <w:rFonts w:cstheme="minorHAnsi"/>
                <w:color w:val="FF0000"/>
                <w:sz w:val="20"/>
                <w:szCs w:val="20"/>
              </w:rPr>
            </w:pPr>
            <w:r w:rsidRPr="00D909C5">
              <w:rPr>
                <w:rFonts w:cs="Arial"/>
                <w:bCs/>
                <w:color w:val="000000"/>
                <w:sz w:val="20"/>
                <w:szCs w:val="20"/>
              </w:rPr>
              <w:t xml:space="preserve">Podpira </w:t>
            </w:r>
            <w:proofErr w:type="spellStart"/>
            <w:r w:rsidRPr="00D909C5">
              <w:rPr>
                <w:rFonts w:cs="Arial"/>
                <w:bCs/>
                <w:color w:val="000000"/>
                <w:sz w:val="20"/>
                <w:szCs w:val="20"/>
              </w:rPr>
              <w:t>elastografijo</w:t>
            </w:r>
            <w:proofErr w:type="spellEnd"/>
            <w:r w:rsidRPr="00D909C5">
              <w:rPr>
                <w:rFonts w:cs="Arial"/>
                <w:bCs/>
                <w:color w:val="000000"/>
                <w:sz w:val="20"/>
                <w:szCs w:val="20"/>
              </w:rPr>
              <w:t xml:space="preserve"> in fuzijo</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widowControl w:val="0"/>
              <w:suppressAutoHyphens/>
              <w:autoSpaceDE w:val="0"/>
              <w:autoSpaceDN w:val="0"/>
              <w:adjustRightInd w:val="0"/>
              <w:spacing w:line="276" w:lineRule="auto"/>
              <w:ind w:left="0"/>
              <w:jc w:val="both"/>
              <w:rPr>
                <w:rFonts w:cs="Arial"/>
                <w:sz w:val="20"/>
                <w:szCs w:val="20"/>
              </w:rPr>
            </w:pPr>
          </w:p>
        </w:tc>
      </w:tr>
      <w:tr w:rsidR="008E0BCE" w:rsidRPr="00D909C5" w:rsidTr="006B022D">
        <w:tc>
          <w:tcPr>
            <w:tcW w:w="1242" w:type="dxa"/>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r w:rsidRPr="00D909C5">
              <w:rPr>
                <w:rFonts w:cs="Arial"/>
                <w:sz w:val="20"/>
                <w:szCs w:val="20"/>
              </w:rPr>
              <w:t>5.5.5</w:t>
            </w:r>
          </w:p>
        </w:tc>
        <w:tc>
          <w:tcPr>
            <w:tcW w:w="3969" w:type="dxa"/>
          </w:tcPr>
          <w:p w:rsidR="008E0BCE" w:rsidRPr="00D909C5" w:rsidRDefault="008E0BCE" w:rsidP="00EC0E44">
            <w:pPr>
              <w:widowControl w:val="0"/>
              <w:suppressAutoHyphens/>
              <w:autoSpaceDE w:val="0"/>
              <w:autoSpaceDN w:val="0"/>
              <w:adjustRightInd w:val="0"/>
              <w:spacing w:line="276" w:lineRule="auto"/>
              <w:rPr>
                <w:rFonts w:cs="Arial"/>
                <w:sz w:val="20"/>
                <w:szCs w:val="20"/>
              </w:rPr>
            </w:pPr>
            <w:r w:rsidRPr="00D909C5">
              <w:rPr>
                <w:rFonts w:cs="Arial"/>
                <w:bCs/>
                <w:color w:val="000000"/>
                <w:sz w:val="20"/>
                <w:szCs w:val="20"/>
              </w:rPr>
              <w:t>Pozicijski senzor za fuzijo.</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widowControl w:val="0"/>
              <w:suppressAutoHyphens/>
              <w:autoSpaceDE w:val="0"/>
              <w:autoSpaceDN w:val="0"/>
              <w:adjustRightInd w:val="0"/>
              <w:spacing w:line="276" w:lineRule="auto"/>
              <w:ind w:left="0"/>
              <w:jc w:val="both"/>
              <w:rPr>
                <w:rFonts w:cs="Arial"/>
                <w:sz w:val="20"/>
                <w:szCs w:val="20"/>
              </w:rPr>
            </w:pPr>
          </w:p>
        </w:tc>
      </w:tr>
      <w:tr w:rsidR="008E0BCE" w:rsidRPr="00D909C5" w:rsidTr="006B022D">
        <w:tc>
          <w:tcPr>
            <w:tcW w:w="1242" w:type="dxa"/>
            <w:shd w:val="clear" w:color="auto" w:fill="FBD4B4" w:themeFill="accent6" w:themeFillTint="66"/>
          </w:tcPr>
          <w:p w:rsidR="008E0BCE" w:rsidRPr="00D909C5" w:rsidRDefault="008E0BCE" w:rsidP="008E0BCE">
            <w:pPr>
              <w:widowControl w:val="0"/>
              <w:suppressAutoHyphens/>
              <w:autoSpaceDE w:val="0"/>
              <w:autoSpaceDN w:val="0"/>
              <w:adjustRightInd w:val="0"/>
              <w:spacing w:line="276" w:lineRule="auto"/>
              <w:ind w:left="360"/>
              <w:jc w:val="both"/>
              <w:rPr>
                <w:rFonts w:cs="Arial"/>
                <w:bCs/>
                <w:color w:val="000000"/>
                <w:sz w:val="20"/>
                <w:szCs w:val="20"/>
              </w:rPr>
            </w:pPr>
            <w:r w:rsidRPr="00D909C5">
              <w:rPr>
                <w:rFonts w:cs="Arial"/>
                <w:bCs/>
                <w:color w:val="000000"/>
                <w:sz w:val="20"/>
                <w:szCs w:val="20"/>
              </w:rPr>
              <w:t>5.6</w:t>
            </w:r>
          </w:p>
        </w:tc>
        <w:tc>
          <w:tcPr>
            <w:tcW w:w="3969" w:type="dxa"/>
            <w:shd w:val="clear" w:color="auto" w:fill="FBD4B4" w:themeFill="accent6" w:themeFillTint="66"/>
          </w:tcPr>
          <w:p w:rsidR="008E0BCE" w:rsidRPr="00D909C5" w:rsidRDefault="008E0BCE" w:rsidP="008E0BCE">
            <w:pPr>
              <w:widowControl w:val="0"/>
              <w:suppressAutoHyphens/>
              <w:autoSpaceDE w:val="0"/>
              <w:autoSpaceDN w:val="0"/>
              <w:adjustRightInd w:val="0"/>
              <w:spacing w:line="276" w:lineRule="auto"/>
              <w:jc w:val="both"/>
              <w:rPr>
                <w:rFonts w:cs="Arial"/>
                <w:sz w:val="20"/>
                <w:szCs w:val="20"/>
              </w:rPr>
            </w:pPr>
            <w:r w:rsidRPr="00D909C5">
              <w:rPr>
                <w:rFonts w:cs="Arial"/>
                <w:bCs/>
                <w:color w:val="000000"/>
                <w:sz w:val="20"/>
                <w:szCs w:val="20"/>
              </w:rPr>
              <w:t>LINEARNA ULTRAZVOČNA SONDA</w:t>
            </w:r>
            <w:r w:rsidRPr="00D909C5">
              <w:rPr>
                <w:rFonts w:cs="Arial"/>
                <w:sz w:val="20"/>
                <w:szCs w:val="20"/>
              </w:rPr>
              <w:t xml:space="preserve"> </w:t>
            </w:r>
          </w:p>
        </w:tc>
        <w:tc>
          <w:tcPr>
            <w:tcW w:w="1418" w:type="dxa"/>
          </w:tcPr>
          <w:p w:rsidR="008E0BCE" w:rsidRDefault="008E0BCE" w:rsidP="008E0BCE">
            <w:pPr>
              <w:jc w:val="center"/>
            </w:pPr>
          </w:p>
        </w:tc>
        <w:tc>
          <w:tcPr>
            <w:tcW w:w="2551" w:type="dxa"/>
          </w:tcPr>
          <w:p w:rsidR="008E0BCE" w:rsidRPr="00D909C5" w:rsidRDefault="008E0BCE" w:rsidP="008E0BCE">
            <w:pPr>
              <w:widowControl w:val="0"/>
              <w:suppressAutoHyphens/>
              <w:autoSpaceDE w:val="0"/>
              <w:autoSpaceDN w:val="0"/>
              <w:adjustRightInd w:val="0"/>
              <w:spacing w:line="276" w:lineRule="auto"/>
              <w:ind w:left="360"/>
              <w:jc w:val="both"/>
              <w:rPr>
                <w:rFonts w:cs="Arial"/>
                <w:bCs/>
                <w:color w:val="000000"/>
                <w:sz w:val="20"/>
                <w:szCs w:val="20"/>
              </w:rPr>
            </w:pPr>
          </w:p>
        </w:tc>
      </w:tr>
      <w:tr w:rsidR="008E0BCE" w:rsidRPr="00D909C5" w:rsidTr="006B022D">
        <w:tc>
          <w:tcPr>
            <w:tcW w:w="1242" w:type="dxa"/>
          </w:tcPr>
          <w:p w:rsidR="008E0BCE" w:rsidRPr="00D909C5" w:rsidRDefault="008E0BCE" w:rsidP="008E0BCE">
            <w:pPr>
              <w:ind w:left="360"/>
              <w:rPr>
                <w:rFonts w:cs="Arial"/>
                <w:sz w:val="20"/>
                <w:szCs w:val="20"/>
              </w:rPr>
            </w:pPr>
            <w:r w:rsidRPr="00D909C5">
              <w:rPr>
                <w:rFonts w:cs="Arial"/>
                <w:sz w:val="20"/>
                <w:szCs w:val="20"/>
              </w:rPr>
              <w:t>5.6.1</w:t>
            </w:r>
          </w:p>
        </w:tc>
        <w:tc>
          <w:tcPr>
            <w:tcW w:w="3969" w:type="dxa"/>
          </w:tcPr>
          <w:p w:rsidR="008E0BCE" w:rsidRPr="00D909C5" w:rsidRDefault="008E0BCE" w:rsidP="008E0BCE">
            <w:pPr>
              <w:rPr>
                <w:rFonts w:cs="Arial"/>
                <w:sz w:val="20"/>
                <w:szCs w:val="20"/>
              </w:rPr>
            </w:pPr>
            <w:r w:rsidRPr="00D909C5">
              <w:rPr>
                <w:rFonts w:cs="Arial"/>
                <w:bCs/>
                <w:color w:val="000000"/>
                <w:sz w:val="20"/>
                <w:szCs w:val="20"/>
              </w:rPr>
              <w:t>frekvenčno območje od 2 do vsaj 12 MHz</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ind w:left="0"/>
              <w:rPr>
                <w:rFonts w:cs="Arial"/>
                <w:sz w:val="20"/>
                <w:szCs w:val="20"/>
              </w:rPr>
            </w:pPr>
          </w:p>
        </w:tc>
      </w:tr>
      <w:tr w:rsidR="008E0BCE" w:rsidRPr="00D909C5" w:rsidTr="006B022D">
        <w:tc>
          <w:tcPr>
            <w:tcW w:w="1242" w:type="dxa"/>
          </w:tcPr>
          <w:p w:rsidR="008E0BCE" w:rsidRPr="00D909C5" w:rsidRDefault="008E0BCE" w:rsidP="008E0BCE">
            <w:pPr>
              <w:ind w:left="360"/>
              <w:rPr>
                <w:rFonts w:cs="Arial"/>
                <w:sz w:val="20"/>
                <w:szCs w:val="20"/>
              </w:rPr>
            </w:pPr>
            <w:r w:rsidRPr="00D909C5">
              <w:rPr>
                <w:rFonts w:cs="Arial"/>
                <w:sz w:val="20"/>
                <w:szCs w:val="20"/>
              </w:rPr>
              <w:t>5.6.2</w:t>
            </w:r>
          </w:p>
        </w:tc>
        <w:tc>
          <w:tcPr>
            <w:tcW w:w="3969" w:type="dxa"/>
          </w:tcPr>
          <w:p w:rsidR="008E0BCE" w:rsidRPr="00D909C5" w:rsidRDefault="008E0BCE" w:rsidP="008E0BCE">
            <w:pPr>
              <w:rPr>
                <w:rFonts w:cs="Arial"/>
                <w:sz w:val="20"/>
                <w:szCs w:val="20"/>
              </w:rPr>
            </w:pPr>
            <w:r w:rsidRPr="00D909C5">
              <w:rPr>
                <w:rFonts w:cs="Arial"/>
                <w:bCs/>
                <w:color w:val="000000"/>
                <w:sz w:val="20"/>
                <w:szCs w:val="20"/>
              </w:rPr>
              <w:t>širina vidnega 2D polja (</w:t>
            </w:r>
            <w:proofErr w:type="spellStart"/>
            <w:r w:rsidRPr="00D909C5">
              <w:rPr>
                <w:rFonts w:cs="Arial"/>
                <w:bCs/>
                <w:color w:val="000000"/>
                <w:sz w:val="20"/>
                <w:szCs w:val="20"/>
              </w:rPr>
              <w:t>Field</w:t>
            </w:r>
            <w:proofErr w:type="spellEnd"/>
            <w:r w:rsidRPr="00D909C5">
              <w:rPr>
                <w:rFonts w:cs="Arial"/>
                <w:bCs/>
                <w:color w:val="000000"/>
                <w:sz w:val="20"/>
                <w:szCs w:val="20"/>
              </w:rPr>
              <w:t xml:space="preserve"> </w:t>
            </w:r>
            <w:proofErr w:type="spellStart"/>
            <w:r w:rsidRPr="00D909C5">
              <w:rPr>
                <w:rFonts w:cs="Arial"/>
                <w:bCs/>
                <w:color w:val="000000"/>
                <w:sz w:val="20"/>
                <w:szCs w:val="20"/>
              </w:rPr>
              <w:t>of</w:t>
            </w:r>
            <w:proofErr w:type="spellEnd"/>
            <w:r w:rsidRPr="00D909C5">
              <w:rPr>
                <w:rFonts w:cs="Arial"/>
                <w:bCs/>
                <w:color w:val="000000"/>
                <w:sz w:val="20"/>
                <w:szCs w:val="20"/>
              </w:rPr>
              <w:t xml:space="preserve"> </w:t>
            </w:r>
            <w:proofErr w:type="spellStart"/>
            <w:r w:rsidRPr="00D909C5">
              <w:rPr>
                <w:rFonts w:cs="Arial"/>
                <w:bCs/>
                <w:color w:val="000000"/>
                <w:sz w:val="20"/>
                <w:szCs w:val="20"/>
              </w:rPr>
              <w:t>View</w:t>
            </w:r>
            <w:proofErr w:type="spellEnd"/>
            <w:r w:rsidRPr="00D909C5">
              <w:rPr>
                <w:rFonts w:cs="Arial"/>
                <w:bCs/>
                <w:color w:val="000000"/>
                <w:sz w:val="20"/>
                <w:szCs w:val="20"/>
              </w:rPr>
              <w:t xml:space="preserve"> ) od najmanj 38 mm do največ 40 mm</w:t>
            </w:r>
            <w:r w:rsidRPr="00D909C5">
              <w:rPr>
                <w:rFonts w:cs="Arial"/>
                <w:sz w:val="20"/>
                <w:szCs w:val="20"/>
              </w:rPr>
              <w:t xml:space="preserve"> (v primeru brez trapezoidnega in brez razširjenega prikaza)</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ind w:left="0"/>
              <w:rPr>
                <w:rFonts w:cs="Arial"/>
                <w:sz w:val="20"/>
                <w:szCs w:val="20"/>
              </w:rPr>
            </w:pPr>
          </w:p>
        </w:tc>
      </w:tr>
      <w:tr w:rsidR="008E0BCE" w:rsidRPr="00D909C5" w:rsidTr="006B022D">
        <w:tc>
          <w:tcPr>
            <w:tcW w:w="1242" w:type="dxa"/>
          </w:tcPr>
          <w:p w:rsidR="008E0BCE" w:rsidRPr="00D909C5" w:rsidRDefault="008E0BCE" w:rsidP="008E0BCE">
            <w:pPr>
              <w:ind w:left="360"/>
              <w:rPr>
                <w:rFonts w:cs="Arial"/>
                <w:sz w:val="20"/>
                <w:szCs w:val="20"/>
              </w:rPr>
            </w:pPr>
            <w:r w:rsidRPr="00D909C5">
              <w:rPr>
                <w:rFonts w:cs="Arial"/>
                <w:sz w:val="20"/>
                <w:szCs w:val="20"/>
              </w:rPr>
              <w:t>5.6.3</w:t>
            </w:r>
          </w:p>
        </w:tc>
        <w:tc>
          <w:tcPr>
            <w:tcW w:w="3969" w:type="dxa"/>
          </w:tcPr>
          <w:p w:rsidR="008E0BCE" w:rsidRPr="00D909C5" w:rsidRDefault="008E0BCE" w:rsidP="008E0BCE">
            <w:pPr>
              <w:rPr>
                <w:rFonts w:cs="Arial"/>
                <w:sz w:val="20"/>
                <w:szCs w:val="20"/>
              </w:rPr>
            </w:pPr>
            <w:r w:rsidRPr="00D909C5">
              <w:rPr>
                <w:rFonts w:cstheme="minorHAnsi"/>
                <w:color w:val="000000"/>
                <w:sz w:val="20"/>
                <w:szCs w:val="20"/>
              </w:rPr>
              <w:t>punkcijski nastavek 2 kos z začetnim kompletom vodil za UZ vodeno punkcijo, možnost sterilizacije</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ind w:left="0"/>
              <w:rPr>
                <w:rFonts w:cs="Arial"/>
                <w:sz w:val="20"/>
                <w:szCs w:val="20"/>
              </w:rPr>
            </w:pPr>
          </w:p>
        </w:tc>
      </w:tr>
      <w:tr w:rsidR="008E0BCE" w:rsidRPr="00D909C5" w:rsidTr="006B022D">
        <w:tc>
          <w:tcPr>
            <w:tcW w:w="1242" w:type="dxa"/>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r w:rsidRPr="00D909C5">
              <w:rPr>
                <w:rFonts w:cs="Arial"/>
                <w:sz w:val="20"/>
                <w:szCs w:val="20"/>
              </w:rPr>
              <w:t>5.6.4</w:t>
            </w:r>
          </w:p>
        </w:tc>
        <w:tc>
          <w:tcPr>
            <w:tcW w:w="3969" w:type="dxa"/>
          </w:tcPr>
          <w:p w:rsidR="008E0BCE" w:rsidRPr="00D909C5" w:rsidRDefault="008E0BCE" w:rsidP="008E0BCE">
            <w:pPr>
              <w:widowControl w:val="0"/>
              <w:suppressAutoHyphens/>
              <w:autoSpaceDE w:val="0"/>
              <w:autoSpaceDN w:val="0"/>
              <w:adjustRightInd w:val="0"/>
              <w:spacing w:line="276" w:lineRule="auto"/>
              <w:jc w:val="both"/>
              <w:rPr>
                <w:rFonts w:cs="Arial"/>
                <w:color w:val="FF0000"/>
                <w:sz w:val="20"/>
                <w:szCs w:val="20"/>
              </w:rPr>
            </w:pPr>
            <w:r w:rsidRPr="00D909C5">
              <w:rPr>
                <w:rFonts w:cs="Arial"/>
                <w:bCs/>
                <w:color w:val="000000"/>
                <w:sz w:val="20"/>
                <w:szCs w:val="20"/>
              </w:rPr>
              <w:t xml:space="preserve">Podpira </w:t>
            </w:r>
            <w:proofErr w:type="spellStart"/>
            <w:r w:rsidRPr="00D909C5">
              <w:rPr>
                <w:rFonts w:cs="Arial"/>
                <w:bCs/>
                <w:color w:val="000000"/>
                <w:sz w:val="20"/>
                <w:szCs w:val="20"/>
              </w:rPr>
              <w:t>elastografijo</w:t>
            </w:r>
            <w:proofErr w:type="spellEnd"/>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ListParagraph"/>
              <w:widowControl w:val="0"/>
              <w:suppressAutoHyphens/>
              <w:autoSpaceDE w:val="0"/>
              <w:autoSpaceDN w:val="0"/>
              <w:adjustRightInd w:val="0"/>
              <w:spacing w:line="276" w:lineRule="auto"/>
              <w:ind w:left="0"/>
              <w:jc w:val="both"/>
              <w:rPr>
                <w:rFonts w:cs="Arial"/>
                <w:sz w:val="20"/>
                <w:szCs w:val="20"/>
              </w:rPr>
            </w:pPr>
          </w:p>
        </w:tc>
      </w:tr>
      <w:tr w:rsidR="008E0BCE" w:rsidRPr="00D909C5" w:rsidTr="006B022D">
        <w:tc>
          <w:tcPr>
            <w:tcW w:w="1242" w:type="dxa"/>
            <w:shd w:val="clear" w:color="auto" w:fill="FBD4B4" w:themeFill="accent6" w:themeFillTint="66"/>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r w:rsidRPr="00D909C5">
              <w:rPr>
                <w:rFonts w:cs="Arial"/>
                <w:sz w:val="20"/>
                <w:szCs w:val="20"/>
              </w:rPr>
              <w:t>5.7</w:t>
            </w:r>
          </w:p>
        </w:tc>
        <w:tc>
          <w:tcPr>
            <w:tcW w:w="3969" w:type="dxa"/>
            <w:shd w:val="clear" w:color="auto" w:fill="FBD4B4" w:themeFill="accent6" w:themeFillTint="66"/>
          </w:tcPr>
          <w:p w:rsidR="008E0BCE" w:rsidRPr="00D909C5" w:rsidRDefault="008E0BCE" w:rsidP="008E0BCE">
            <w:pPr>
              <w:widowControl w:val="0"/>
              <w:suppressAutoHyphens/>
              <w:autoSpaceDE w:val="0"/>
              <w:autoSpaceDN w:val="0"/>
              <w:adjustRightInd w:val="0"/>
              <w:spacing w:line="276" w:lineRule="auto"/>
              <w:jc w:val="both"/>
              <w:rPr>
                <w:rFonts w:cs="Arial"/>
                <w:sz w:val="20"/>
                <w:szCs w:val="20"/>
              </w:rPr>
            </w:pPr>
            <w:r w:rsidRPr="00D909C5">
              <w:rPr>
                <w:rFonts w:cs="Arial"/>
                <w:sz w:val="20"/>
                <w:szCs w:val="20"/>
              </w:rPr>
              <w:t xml:space="preserve">REKTALNA KONVEKSNA SONDA </w:t>
            </w:r>
          </w:p>
        </w:tc>
        <w:tc>
          <w:tcPr>
            <w:tcW w:w="1418" w:type="dxa"/>
          </w:tcPr>
          <w:p w:rsidR="008E0BCE" w:rsidRDefault="008E0BCE" w:rsidP="008E0BCE">
            <w:pPr>
              <w:jc w:val="center"/>
            </w:pPr>
          </w:p>
        </w:tc>
        <w:tc>
          <w:tcPr>
            <w:tcW w:w="2551" w:type="dxa"/>
          </w:tcPr>
          <w:p w:rsidR="008E0BCE" w:rsidRPr="00D909C5" w:rsidRDefault="008E0BCE" w:rsidP="008E0BCE">
            <w:pPr>
              <w:widowControl w:val="0"/>
              <w:suppressAutoHyphens/>
              <w:autoSpaceDE w:val="0"/>
              <w:autoSpaceDN w:val="0"/>
              <w:adjustRightInd w:val="0"/>
              <w:spacing w:line="276" w:lineRule="auto"/>
              <w:ind w:left="360"/>
              <w:jc w:val="both"/>
              <w:rPr>
                <w:rFonts w:cs="Arial"/>
                <w:sz w:val="20"/>
                <w:szCs w:val="20"/>
              </w:rPr>
            </w:pPr>
          </w:p>
        </w:tc>
      </w:tr>
      <w:tr w:rsidR="008E0BCE" w:rsidRPr="00D909C5" w:rsidTr="006B022D">
        <w:tc>
          <w:tcPr>
            <w:tcW w:w="1242" w:type="dxa"/>
          </w:tcPr>
          <w:p w:rsidR="008E0BCE" w:rsidRPr="00C954DC" w:rsidRDefault="008E0BCE" w:rsidP="008E0BCE">
            <w:pPr>
              <w:pStyle w:val="Standard"/>
              <w:spacing w:line="276" w:lineRule="auto"/>
              <w:jc w:val="both"/>
              <w:rPr>
                <w:color w:val="auto"/>
                <w:sz w:val="20"/>
                <w:szCs w:val="20"/>
              </w:rPr>
            </w:pPr>
            <w:r w:rsidRPr="00C954DC">
              <w:rPr>
                <w:color w:val="auto"/>
                <w:sz w:val="20"/>
                <w:szCs w:val="20"/>
              </w:rPr>
              <w:t>5.7.1</w:t>
            </w:r>
          </w:p>
        </w:tc>
        <w:tc>
          <w:tcPr>
            <w:tcW w:w="3969" w:type="dxa"/>
          </w:tcPr>
          <w:p w:rsidR="008E0BCE" w:rsidRPr="00C954DC" w:rsidRDefault="008E0BCE" w:rsidP="008E0BCE">
            <w:pPr>
              <w:pStyle w:val="Standard"/>
              <w:spacing w:line="276" w:lineRule="auto"/>
              <w:jc w:val="both"/>
              <w:rPr>
                <w:color w:val="auto"/>
                <w:sz w:val="20"/>
                <w:szCs w:val="20"/>
              </w:rPr>
            </w:pPr>
            <w:r w:rsidRPr="00C954DC">
              <w:rPr>
                <w:color w:val="auto"/>
                <w:sz w:val="20"/>
                <w:szCs w:val="20"/>
              </w:rPr>
              <w:t>vsaj 200 stopinj s frekvenčnim razponom od 2 do vsaj 10 MHz.</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Standard"/>
              <w:spacing w:line="276" w:lineRule="auto"/>
              <w:ind w:left="360"/>
              <w:jc w:val="both"/>
              <w:rPr>
                <w:sz w:val="20"/>
                <w:szCs w:val="20"/>
              </w:rPr>
            </w:pPr>
          </w:p>
        </w:tc>
      </w:tr>
      <w:tr w:rsidR="008E0BCE" w:rsidRPr="00D909C5" w:rsidTr="006B022D">
        <w:tc>
          <w:tcPr>
            <w:tcW w:w="1242" w:type="dxa"/>
          </w:tcPr>
          <w:p w:rsidR="008E0BCE" w:rsidRPr="00C954DC" w:rsidRDefault="008E0BCE" w:rsidP="008E0BCE">
            <w:pPr>
              <w:pStyle w:val="Standard"/>
              <w:spacing w:line="276" w:lineRule="auto"/>
              <w:jc w:val="both"/>
              <w:rPr>
                <w:color w:val="auto"/>
                <w:sz w:val="20"/>
                <w:szCs w:val="20"/>
              </w:rPr>
            </w:pPr>
            <w:r w:rsidRPr="00C954DC">
              <w:rPr>
                <w:color w:val="auto"/>
                <w:sz w:val="20"/>
                <w:szCs w:val="20"/>
              </w:rPr>
              <w:t>5.7.2</w:t>
            </w:r>
          </w:p>
        </w:tc>
        <w:tc>
          <w:tcPr>
            <w:tcW w:w="3969" w:type="dxa"/>
          </w:tcPr>
          <w:p w:rsidR="008E0BCE" w:rsidRPr="00C954DC" w:rsidRDefault="008E0BCE" w:rsidP="008E0BCE">
            <w:pPr>
              <w:pStyle w:val="Standard"/>
              <w:spacing w:line="276" w:lineRule="auto"/>
              <w:jc w:val="both"/>
              <w:rPr>
                <w:color w:val="auto"/>
                <w:sz w:val="20"/>
                <w:szCs w:val="20"/>
              </w:rPr>
            </w:pPr>
            <w:r w:rsidRPr="00C954DC">
              <w:rPr>
                <w:color w:val="auto"/>
                <w:sz w:val="20"/>
                <w:szCs w:val="20"/>
              </w:rPr>
              <w:t>Punkcijski nastavek (48 sterilnih kosov).</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Standard"/>
              <w:spacing w:line="276" w:lineRule="auto"/>
              <w:ind w:left="360"/>
              <w:jc w:val="both"/>
              <w:rPr>
                <w:sz w:val="20"/>
                <w:szCs w:val="20"/>
              </w:rPr>
            </w:pPr>
          </w:p>
        </w:tc>
      </w:tr>
      <w:tr w:rsidR="008E0BCE" w:rsidRPr="00D909C5" w:rsidTr="006B022D">
        <w:tc>
          <w:tcPr>
            <w:tcW w:w="1242" w:type="dxa"/>
          </w:tcPr>
          <w:p w:rsidR="008E0BCE" w:rsidRPr="00C954DC" w:rsidRDefault="008E0BCE" w:rsidP="008E0BCE">
            <w:pPr>
              <w:pStyle w:val="Standard"/>
              <w:spacing w:line="276" w:lineRule="auto"/>
              <w:jc w:val="both"/>
              <w:rPr>
                <w:color w:val="auto"/>
                <w:sz w:val="20"/>
                <w:szCs w:val="20"/>
              </w:rPr>
            </w:pPr>
            <w:r w:rsidRPr="00C954DC">
              <w:rPr>
                <w:color w:val="auto"/>
                <w:sz w:val="20"/>
                <w:szCs w:val="20"/>
              </w:rPr>
              <w:t>5.7.3</w:t>
            </w:r>
          </w:p>
        </w:tc>
        <w:tc>
          <w:tcPr>
            <w:tcW w:w="3969" w:type="dxa"/>
          </w:tcPr>
          <w:p w:rsidR="008E0BCE" w:rsidRPr="00C954DC" w:rsidRDefault="008E0BCE" w:rsidP="008E0BCE">
            <w:pPr>
              <w:pStyle w:val="Standard"/>
              <w:spacing w:line="276" w:lineRule="auto"/>
              <w:jc w:val="both"/>
              <w:rPr>
                <w:color w:val="auto"/>
                <w:sz w:val="20"/>
                <w:szCs w:val="20"/>
              </w:rPr>
            </w:pPr>
            <w:r w:rsidRPr="00C954DC">
              <w:rPr>
                <w:bCs/>
                <w:color w:val="auto"/>
                <w:sz w:val="20"/>
                <w:szCs w:val="20"/>
              </w:rPr>
              <w:t xml:space="preserve">Podpira </w:t>
            </w:r>
            <w:proofErr w:type="spellStart"/>
            <w:r w:rsidRPr="00C954DC">
              <w:rPr>
                <w:bCs/>
                <w:color w:val="auto"/>
                <w:sz w:val="20"/>
                <w:szCs w:val="20"/>
              </w:rPr>
              <w:t>elastografijo</w:t>
            </w:r>
            <w:proofErr w:type="spellEnd"/>
            <w:r w:rsidRPr="00C954DC">
              <w:rPr>
                <w:bCs/>
                <w:color w:val="auto"/>
                <w:sz w:val="20"/>
                <w:szCs w:val="20"/>
              </w:rPr>
              <w:t xml:space="preserve"> in fuzijo</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Standard"/>
              <w:spacing w:line="276" w:lineRule="auto"/>
              <w:ind w:left="360"/>
              <w:jc w:val="both"/>
              <w:rPr>
                <w:sz w:val="20"/>
                <w:szCs w:val="20"/>
              </w:rPr>
            </w:pPr>
          </w:p>
        </w:tc>
      </w:tr>
      <w:tr w:rsidR="008E0BCE" w:rsidRPr="00D909C5" w:rsidTr="006B022D">
        <w:tc>
          <w:tcPr>
            <w:tcW w:w="1242" w:type="dxa"/>
          </w:tcPr>
          <w:p w:rsidR="008E0BCE" w:rsidRPr="00C954DC" w:rsidRDefault="008E0BCE" w:rsidP="008E0BCE">
            <w:pPr>
              <w:pStyle w:val="Standard"/>
              <w:spacing w:line="276" w:lineRule="auto"/>
              <w:jc w:val="both"/>
              <w:rPr>
                <w:color w:val="auto"/>
                <w:sz w:val="20"/>
                <w:szCs w:val="20"/>
              </w:rPr>
            </w:pPr>
            <w:r w:rsidRPr="00C954DC">
              <w:rPr>
                <w:color w:val="auto"/>
                <w:sz w:val="20"/>
                <w:szCs w:val="20"/>
              </w:rPr>
              <w:t>5.7.4</w:t>
            </w:r>
          </w:p>
        </w:tc>
        <w:tc>
          <w:tcPr>
            <w:tcW w:w="3969" w:type="dxa"/>
          </w:tcPr>
          <w:p w:rsidR="008E0BCE" w:rsidRPr="00C954DC" w:rsidRDefault="008E0BCE" w:rsidP="008E0BCE">
            <w:pPr>
              <w:pStyle w:val="Standard"/>
              <w:spacing w:line="276" w:lineRule="auto"/>
              <w:jc w:val="both"/>
              <w:rPr>
                <w:color w:val="auto"/>
                <w:sz w:val="20"/>
                <w:szCs w:val="20"/>
              </w:rPr>
            </w:pPr>
            <w:r w:rsidRPr="00C954DC">
              <w:rPr>
                <w:bCs/>
                <w:color w:val="auto"/>
                <w:sz w:val="20"/>
                <w:szCs w:val="20"/>
              </w:rPr>
              <w:t>Pozicijski senzor za fuzijo.</w:t>
            </w:r>
          </w:p>
        </w:tc>
        <w:tc>
          <w:tcPr>
            <w:tcW w:w="1418" w:type="dxa"/>
          </w:tcPr>
          <w:p w:rsidR="008E0BCE" w:rsidRDefault="008E0BCE" w:rsidP="008E0BCE">
            <w:pPr>
              <w:jc w:val="center"/>
            </w:pPr>
            <w:r w:rsidRPr="00572882">
              <w:rPr>
                <w:rFonts w:cs="Arial"/>
                <w:bCs/>
                <w:color w:val="000000"/>
                <w:sz w:val="20"/>
                <w:szCs w:val="20"/>
              </w:rPr>
              <w:t>DA / NE</w:t>
            </w:r>
          </w:p>
        </w:tc>
        <w:tc>
          <w:tcPr>
            <w:tcW w:w="2551" w:type="dxa"/>
          </w:tcPr>
          <w:p w:rsidR="008E0BCE" w:rsidRPr="00D909C5" w:rsidRDefault="008E0BCE" w:rsidP="008E0BCE">
            <w:pPr>
              <w:pStyle w:val="Standard"/>
              <w:spacing w:line="276" w:lineRule="auto"/>
              <w:ind w:left="360"/>
              <w:jc w:val="both"/>
              <w:rPr>
                <w:sz w:val="20"/>
                <w:szCs w:val="20"/>
              </w:rPr>
            </w:pPr>
          </w:p>
        </w:tc>
      </w:tr>
      <w:tr w:rsidR="008E0BCE" w:rsidRPr="00D909C5" w:rsidTr="006B022D">
        <w:tc>
          <w:tcPr>
            <w:tcW w:w="1242" w:type="dxa"/>
            <w:shd w:val="clear" w:color="auto" w:fill="FBD4B4" w:themeFill="accent6" w:themeFillTint="66"/>
          </w:tcPr>
          <w:p w:rsidR="008E0BCE" w:rsidRPr="00D909C5" w:rsidRDefault="008E0BCE" w:rsidP="008E0BCE">
            <w:pPr>
              <w:pStyle w:val="Standard"/>
              <w:spacing w:line="276" w:lineRule="auto"/>
              <w:jc w:val="both"/>
              <w:rPr>
                <w:color w:val="auto"/>
                <w:sz w:val="20"/>
                <w:szCs w:val="20"/>
              </w:rPr>
            </w:pPr>
            <w:r w:rsidRPr="00D909C5">
              <w:rPr>
                <w:color w:val="auto"/>
                <w:sz w:val="20"/>
                <w:szCs w:val="20"/>
              </w:rPr>
              <w:t>5.8</w:t>
            </w:r>
          </w:p>
        </w:tc>
        <w:tc>
          <w:tcPr>
            <w:tcW w:w="3969" w:type="dxa"/>
            <w:shd w:val="clear" w:color="auto" w:fill="FBD4B4" w:themeFill="accent6" w:themeFillTint="66"/>
          </w:tcPr>
          <w:p w:rsidR="008E0BCE" w:rsidRPr="00D909C5" w:rsidRDefault="008E0BCE" w:rsidP="008E0BCE">
            <w:pPr>
              <w:pStyle w:val="Standard"/>
              <w:spacing w:line="276" w:lineRule="auto"/>
              <w:jc w:val="both"/>
              <w:rPr>
                <w:color w:val="auto"/>
                <w:sz w:val="20"/>
                <w:szCs w:val="20"/>
              </w:rPr>
            </w:pPr>
            <w:r w:rsidRPr="00D909C5">
              <w:rPr>
                <w:color w:val="auto"/>
                <w:sz w:val="20"/>
                <w:szCs w:val="20"/>
              </w:rPr>
              <w:t>MOŽNOST NADGRADNJE</w:t>
            </w:r>
          </w:p>
        </w:tc>
        <w:tc>
          <w:tcPr>
            <w:tcW w:w="1418" w:type="dxa"/>
          </w:tcPr>
          <w:p w:rsidR="008E0BCE" w:rsidRDefault="008E0BCE" w:rsidP="008E0BCE">
            <w:pPr>
              <w:jc w:val="center"/>
            </w:pPr>
          </w:p>
        </w:tc>
        <w:tc>
          <w:tcPr>
            <w:tcW w:w="2551" w:type="dxa"/>
          </w:tcPr>
          <w:p w:rsidR="008E0BCE" w:rsidRPr="00D909C5" w:rsidRDefault="008E0BCE" w:rsidP="008E0BCE">
            <w:pPr>
              <w:pStyle w:val="Standard"/>
              <w:spacing w:line="276" w:lineRule="auto"/>
              <w:ind w:left="360"/>
              <w:jc w:val="both"/>
              <w:rPr>
                <w:b/>
                <w:color w:val="auto"/>
                <w:sz w:val="20"/>
                <w:szCs w:val="20"/>
              </w:rPr>
            </w:pPr>
          </w:p>
        </w:tc>
      </w:tr>
      <w:tr w:rsidR="008E0BCE" w:rsidRPr="00D909C5" w:rsidTr="006B022D">
        <w:tc>
          <w:tcPr>
            <w:tcW w:w="1242" w:type="dxa"/>
          </w:tcPr>
          <w:p w:rsidR="008E0BCE" w:rsidRPr="00D909C5" w:rsidRDefault="008E0BCE" w:rsidP="008E0BCE">
            <w:pPr>
              <w:pStyle w:val="Standard"/>
              <w:spacing w:line="276" w:lineRule="auto"/>
              <w:ind w:left="360"/>
              <w:jc w:val="both"/>
              <w:rPr>
                <w:bCs/>
                <w:color w:val="000000"/>
                <w:sz w:val="20"/>
                <w:szCs w:val="20"/>
              </w:rPr>
            </w:pPr>
            <w:r w:rsidRPr="00D909C5">
              <w:rPr>
                <w:bCs/>
                <w:color w:val="000000"/>
                <w:sz w:val="20"/>
                <w:szCs w:val="20"/>
              </w:rPr>
              <w:t>5.8.1</w:t>
            </w:r>
          </w:p>
        </w:tc>
        <w:tc>
          <w:tcPr>
            <w:tcW w:w="3969" w:type="dxa"/>
            <w:shd w:val="clear" w:color="auto" w:fill="auto"/>
          </w:tcPr>
          <w:p w:rsidR="008E0BCE" w:rsidRPr="00D909C5" w:rsidRDefault="008E0BCE" w:rsidP="008E0BCE">
            <w:pPr>
              <w:pStyle w:val="Standard"/>
              <w:spacing w:line="276" w:lineRule="auto"/>
              <w:jc w:val="both"/>
              <w:rPr>
                <w:sz w:val="20"/>
                <w:szCs w:val="20"/>
              </w:rPr>
            </w:pPr>
            <w:r w:rsidRPr="00D909C5">
              <w:rPr>
                <w:bCs/>
                <w:color w:val="000000"/>
                <w:sz w:val="20"/>
                <w:szCs w:val="20"/>
              </w:rPr>
              <w:t xml:space="preserve">Rektalna radialna sonda, 360 stopinj, </w:t>
            </w:r>
            <w:r w:rsidRPr="00D909C5">
              <w:rPr>
                <w:bCs/>
                <w:color w:val="000000"/>
                <w:sz w:val="20"/>
                <w:szCs w:val="20"/>
              </w:rPr>
              <w:lastRenderedPageBreak/>
              <w:t>frekvenčno območje delovanja od 5 do vsaj 10 MHz.</w:t>
            </w:r>
          </w:p>
        </w:tc>
        <w:tc>
          <w:tcPr>
            <w:tcW w:w="1418" w:type="dxa"/>
          </w:tcPr>
          <w:p w:rsidR="008E0BCE" w:rsidRDefault="008E0BCE" w:rsidP="008E0BCE">
            <w:pPr>
              <w:jc w:val="center"/>
            </w:pPr>
            <w:r w:rsidRPr="00572882">
              <w:rPr>
                <w:rFonts w:cs="Arial"/>
                <w:bCs/>
                <w:color w:val="000000"/>
                <w:sz w:val="20"/>
                <w:szCs w:val="20"/>
              </w:rPr>
              <w:lastRenderedPageBreak/>
              <w:t>DA / NE</w:t>
            </w:r>
          </w:p>
        </w:tc>
        <w:tc>
          <w:tcPr>
            <w:tcW w:w="2551" w:type="dxa"/>
          </w:tcPr>
          <w:p w:rsidR="008E0BCE" w:rsidRPr="00D909C5" w:rsidRDefault="008E0BCE" w:rsidP="008E0BCE">
            <w:pPr>
              <w:pStyle w:val="Standard"/>
              <w:spacing w:line="276" w:lineRule="auto"/>
              <w:ind w:left="360"/>
              <w:jc w:val="both"/>
              <w:rPr>
                <w:bCs/>
                <w:color w:val="000000"/>
                <w:sz w:val="20"/>
                <w:szCs w:val="20"/>
              </w:rPr>
            </w:pPr>
          </w:p>
        </w:tc>
      </w:tr>
      <w:tr w:rsidR="00DF46C5" w:rsidRPr="00D909C5" w:rsidTr="00C954DC">
        <w:tc>
          <w:tcPr>
            <w:tcW w:w="9180" w:type="dxa"/>
            <w:gridSpan w:val="4"/>
            <w:shd w:val="clear" w:color="auto" w:fill="FABF8F" w:themeFill="accent6" w:themeFillTint="99"/>
          </w:tcPr>
          <w:p w:rsidR="00DF46C5" w:rsidRPr="00D909C5" w:rsidRDefault="00C954DC" w:rsidP="00DF46C5">
            <w:pPr>
              <w:pStyle w:val="Standard"/>
              <w:spacing w:line="276" w:lineRule="auto"/>
              <w:ind w:left="360"/>
              <w:jc w:val="both"/>
              <w:rPr>
                <w:b/>
                <w:sz w:val="20"/>
                <w:szCs w:val="20"/>
              </w:rPr>
            </w:pPr>
            <w:r>
              <w:rPr>
                <w:b/>
                <w:sz w:val="20"/>
                <w:szCs w:val="20"/>
              </w:rPr>
              <w:t>6</w:t>
            </w:r>
            <w:r w:rsidR="00DF46C5" w:rsidRPr="00D909C5">
              <w:rPr>
                <w:b/>
                <w:sz w:val="20"/>
                <w:szCs w:val="20"/>
              </w:rPr>
              <w:t>. OSTALI POGOJI</w:t>
            </w:r>
          </w:p>
        </w:tc>
      </w:tr>
      <w:tr w:rsidR="008E0BCE" w:rsidRPr="00D909C5" w:rsidTr="006B022D">
        <w:tc>
          <w:tcPr>
            <w:tcW w:w="1242" w:type="dxa"/>
          </w:tcPr>
          <w:p w:rsidR="008E0BCE" w:rsidRPr="00D909C5" w:rsidRDefault="008E0BCE" w:rsidP="008E0BCE">
            <w:pPr>
              <w:spacing w:line="276" w:lineRule="auto"/>
              <w:ind w:left="360"/>
              <w:jc w:val="both"/>
              <w:rPr>
                <w:rFonts w:cs="Arial"/>
                <w:sz w:val="20"/>
                <w:szCs w:val="20"/>
              </w:rPr>
            </w:pPr>
            <w:bookmarkStart w:id="20" w:name="_Hlk148598109"/>
            <w:r w:rsidRPr="00D909C5">
              <w:rPr>
                <w:rFonts w:cs="Arial"/>
                <w:sz w:val="20"/>
                <w:szCs w:val="20"/>
              </w:rPr>
              <w:t>7.2</w:t>
            </w:r>
          </w:p>
        </w:tc>
        <w:tc>
          <w:tcPr>
            <w:tcW w:w="3969" w:type="dxa"/>
          </w:tcPr>
          <w:p w:rsidR="008E0BCE" w:rsidRPr="00D909C5" w:rsidRDefault="008E0BCE" w:rsidP="008E0BCE">
            <w:pPr>
              <w:spacing w:line="276" w:lineRule="auto"/>
              <w:rPr>
                <w:rFonts w:cs="Arial"/>
                <w:sz w:val="20"/>
                <w:szCs w:val="20"/>
              </w:rPr>
            </w:pPr>
            <w:r w:rsidRPr="00D909C5">
              <w:rPr>
                <w:rFonts w:cs="Arial"/>
                <w:sz w:val="20"/>
                <w:szCs w:val="20"/>
              </w:rPr>
              <w:t>Sistem mora biti nov (leto izdelave 2023), iz redne proizvodnje in še nikoli uporabljen za klinične ali demonstracijske namene.</w:t>
            </w:r>
          </w:p>
        </w:tc>
        <w:tc>
          <w:tcPr>
            <w:tcW w:w="1418" w:type="dxa"/>
          </w:tcPr>
          <w:p w:rsidR="008E0BCE" w:rsidRDefault="008E0BCE" w:rsidP="008E0BCE">
            <w:pPr>
              <w:jc w:val="center"/>
            </w:pPr>
            <w:r w:rsidRPr="00DF08A1">
              <w:rPr>
                <w:rFonts w:cs="Arial"/>
                <w:bCs/>
                <w:color w:val="000000"/>
                <w:sz w:val="20"/>
                <w:szCs w:val="20"/>
              </w:rPr>
              <w:t>DA / NE</w:t>
            </w:r>
          </w:p>
        </w:tc>
        <w:tc>
          <w:tcPr>
            <w:tcW w:w="2551" w:type="dxa"/>
          </w:tcPr>
          <w:p w:rsidR="008E0BCE" w:rsidRPr="00D909C5" w:rsidRDefault="008E0BCE" w:rsidP="008E0BCE">
            <w:pPr>
              <w:spacing w:line="276" w:lineRule="auto"/>
              <w:ind w:left="360"/>
              <w:jc w:val="both"/>
              <w:rPr>
                <w:rFonts w:cs="Arial"/>
                <w:sz w:val="20"/>
                <w:szCs w:val="20"/>
              </w:rPr>
            </w:pPr>
          </w:p>
        </w:tc>
      </w:tr>
      <w:tr w:rsidR="008E0BCE" w:rsidRPr="00D909C5" w:rsidTr="006B022D">
        <w:tc>
          <w:tcPr>
            <w:tcW w:w="1242" w:type="dxa"/>
          </w:tcPr>
          <w:p w:rsidR="008E0BCE" w:rsidRPr="00D909C5" w:rsidRDefault="008E0BCE" w:rsidP="008E0BCE">
            <w:pPr>
              <w:spacing w:line="276" w:lineRule="auto"/>
              <w:ind w:left="360"/>
              <w:jc w:val="both"/>
              <w:rPr>
                <w:rFonts w:cs="Arial"/>
                <w:sz w:val="20"/>
                <w:szCs w:val="20"/>
              </w:rPr>
            </w:pPr>
            <w:r w:rsidRPr="00D909C5">
              <w:rPr>
                <w:rFonts w:cs="Arial"/>
                <w:sz w:val="20"/>
                <w:szCs w:val="20"/>
              </w:rPr>
              <w:t>7.3</w:t>
            </w:r>
          </w:p>
        </w:tc>
        <w:tc>
          <w:tcPr>
            <w:tcW w:w="3969" w:type="dxa"/>
          </w:tcPr>
          <w:p w:rsidR="008E0BCE" w:rsidRPr="00D909C5" w:rsidRDefault="008E0BCE" w:rsidP="008E0BCE">
            <w:pPr>
              <w:spacing w:line="276" w:lineRule="auto"/>
              <w:rPr>
                <w:rFonts w:cs="Arial"/>
                <w:sz w:val="20"/>
                <w:szCs w:val="20"/>
              </w:rPr>
            </w:pPr>
            <w:r w:rsidRPr="00D909C5">
              <w:rPr>
                <w:rFonts w:cs="Arial"/>
                <w:sz w:val="20"/>
                <w:szCs w:val="20"/>
              </w:rPr>
              <w:t>Ponudnik mora poskrbeti za namestitev in montažo vse dobavljene opreme, pri čemer mora poskrbeti tudi za morebitne prilagoditve na vse vrste inštalacijskih priključkov.</w:t>
            </w:r>
          </w:p>
        </w:tc>
        <w:tc>
          <w:tcPr>
            <w:tcW w:w="1418" w:type="dxa"/>
          </w:tcPr>
          <w:p w:rsidR="008E0BCE" w:rsidRDefault="008E0BCE" w:rsidP="008E0BCE">
            <w:pPr>
              <w:jc w:val="center"/>
            </w:pPr>
            <w:r w:rsidRPr="00DF08A1">
              <w:rPr>
                <w:rFonts w:cs="Arial"/>
                <w:bCs/>
                <w:color w:val="000000"/>
                <w:sz w:val="20"/>
                <w:szCs w:val="20"/>
              </w:rPr>
              <w:t>DA / NE</w:t>
            </w:r>
          </w:p>
        </w:tc>
        <w:tc>
          <w:tcPr>
            <w:tcW w:w="2551" w:type="dxa"/>
          </w:tcPr>
          <w:p w:rsidR="008E0BCE" w:rsidRPr="00D909C5" w:rsidRDefault="008E0BCE" w:rsidP="008E0BCE">
            <w:pPr>
              <w:spacing w:line="276" w:lineRule="auto"/>
              <w:ind w:left="360"/>
              <w:jc w:val="both"/>
              <w:rPr>
                <w:rFonts w:cs="Arial"/>
                <w:sz w:val="20"/>
                <w:szCs w:val="20"/>
              </w:rPr>
            </w:pPr>
          </w:p>
        </w:tc>
      </w:tr>
      <w:tr w:rsidR="008E0BCE" w:rsidRPr="00D909C5" w:rsidTr="006B022D">
        <w:tc>
          <w:tcPr>
            <w:tcW w:w="1242" w:type="dxa"/>
          </w:tcPr>
          <w:p w:rsidR="008E0BCE" w:rsidRPr="00D909C5" w:rsidRDefault="008E0BCE" w:rsidP="008E0BCE">
            <w:pPr>
              <w:spacing w:line="276" w:lineRule="auto"/>
              <w:ind w:left="360"/>
              <w:jc w:val="both"/>
              <w:rPr>
                <w:rFonts w:cs="Arial"/>
                <w:sz w:val="20"/>
                <w:szCs w:val="20"/>
              </w:rPr>
            </w:pPr>
            <w:r w:rsidRPr="00D909C5">
              <w:rPr>
                <w:rFonts w:cs="Arial"/>
                <w:sz w:val="20"/>
                <w:szCs w:val="20"/>
              </w:rPr>
              <w:t>7.4</w:t>
            </w:r>
          </w:p>
        </w:tc>
        <w:tc>
          <w:tcPr>
            <w:tcW w:w="3969" w:type="dxa"/>
          </w:tcPr>
          <w:p w:rsidR="008E0BCE" w:rsidRPr="00D909C5" w:rsidRDefault="008E0BCE" w:rsidP="008E0BCE">
            <w:pPr>
              <w:spacing w:line="276" w:lineRule="auto"/>
              <w:rPr>
                <w:rFonts w:cs="Arial"/>
                <w:sz w:val="20"/>
                <w:szCs w:val="20"/>
              </w:rPr>
            </w:pPr>
            <w:r w:rsidRPr="00D909C5">
              <w:rPr>
                <w:rFonts w:cs="Arial"/>
                <w:sz w:val="20"/>
                <w:szCs w:val="20"/>
              </w:rPr>
              <w:t>Ponudnik mora opraviti zagon in preizkus funkcionalnega delovanja vse nameščene opreme, pri čemer mora oprema dosegati vse zahtevane parametre.</w:t>
            </w:r>
          </w:p>
        </w:tc>
        <w:tc>
          <w:tcPr>
            <w:tcW w:w="1418" w:type="dxa"/>
          </w:tcPr>
          <w:p w:rsidR="008E0BCE" w:rsidRDefault="008E0BCE" w:rsidP="008E0BCE">
            <w:pPr>
              <w:jc w:val="center"/>
            </w:pPr>
            <w:r w:rsidRPr="00DF08A1">
              <w:rPr>
                <w:rFonts w:cs="Arial"/>
                <w:bCs/>
                <w:color w:val="000000"/>
                <w:sz w:val="20"/>
                <w:szCs w:val="20"/>
              </w:rPr>
              <w:t>DA / NE</w:t>
            </w:r>
          </w:p>
        </w:tc>
        <w:tc>
          <w:tcPr>
            <w:tcW w:w="2551" w:type="dxa"/>
          </w:tcPr>
          <w:p w:rsidR="008E0BCE" w:rsidRPr="00D909C5" w:rsidRDefault="008E0BCE" w:rsidP="008E0BCE">
            <w:pPr>
              <w:spacing w:line="276" w:lineRule="auto"/>
              <w:ind w:left="360"/>
              <w:jc w:val="both"/>
              <w:rPr>
                <w:rFonts w:cs="Arial"/>
                <w:sz w:val="20"/>
                <w:szCs w:val="20"/>
              </w:rPr>
            </w:pPr>
          </w:p>
        </w:tc>
      </w:tr>
      <w:tr w:rsidR="008E0BCE" w:rsidRPr="00D909C5" w:rsidTr="006B022D">
        <w:tc>
          <w:tcPr>
            <w:tcW w:w="1242" w:type="dxa"/>
          </w:tcPr>
          <w:p w:rsidR="008E0BCE" w:rsidRPr="00D909C5" w:rsidRDefault="008E0BCE" w:rsidP="008E0BCE">
            <w:pPr>
              <w:spacing w:line="276" w:lineRule="auto"/>
              <w:ind w:left="360"/>
              <w:jc w:val="both"/>
              <w:rPr>
                <w:rFonts w:cs="Arial"/>
                <w:sz w:val="20"/>
                <w:szCs w:val="20"/>
              </w:rPr>
            </w:pPr>
            <w:r w:rsidRPr="00D909C5">
              <w:rPr>
                <w:rFonts w:cs="Arial"/>
                <w:sz w:val="20"/>
                <w:szCs w:val="20"/>
              </w:rPr>
              <w:t>7.5</w:t>
            </w:r>
          </w:p>
        </w:tc>
        <w:tc>
          <w:tcPr>
            <w:tcW w:w="3969" w:type="dxa"/>
          </w:tcPr>
          <w:p w:rsidR="008E0BCE" w:rsidRPr="00D909C5" w:rsidRDefault="008E0BCE" w:rsidP="008E0BCE">
            <w:pPr>
              <w:spacing w:line="276" w:lineRule="auto"/>
              <w:rPr>
                <w:rFonts w:cs="Arial"/>
                <w:sz w:val="20"/>
                <w:szCs w:val="20"/>
              </w:rPr>
            </w:pPr>
            <w:r w:rsidRPr="00D909C5">
              <w:rPr>
                <w:rFonts w:cs="Arial"/>
                <w:sz w:val="20"/>
                <w:szCs w:val="20"/>
              </w:rPr>
              <w:t>Ponudnik mora uporabniku predati vso tehnično in a-testno dokumentacijo ter navodila za uporabo in vzdrževanje.</w:t>
            </w:r>
          </w:p>
        </w:tc>
        <w:tc>
          <w:tcPr>
            <w:tcW w:w="1418" w:type="dxa"/>
          </w:tcPr>
          <w:p w:rsidR="008E0BCE" w:rsidRDefault="008E0BCE" w:rsidP="008E0BCE">
            <w:pPr>
              <w:jc w:val="center"/>
            </w:pPr>
            <w:r w:rsidRPr="00DF08A1">
              <w:rPr>
                <w:rFonts w:cs="Arial"/>
                <w:bCs/>
                <w:color w:val="000000"/>
                <w:sz w:val="20"/>
                <w:szCs w:val="20"/>
              </w:rPr>
              <w:t>DA / NE</w:t>
            </w:r>
          </w:p>
        </w:tc>
        <w:tc>
          <w:tcPr>
            <w:tcW w:w="2551" w:type="dxa"/>
          </w:tcPr>
          <w:p w:rsidR="008E0BCE" w:rsidRPr="00D909C5" w:rsidRDefault="008E0BCE" w:rsidP="008E0BCE">
            <w:pPr>
              <w:spacing w:line="276" w:lineRule="auto"/>
              <w:ind w:left="349"/>
              <w:jc w:val="both"/>
              <w:rPr>
                <w:rFonts w:cs="Arial"/>
                <w:sz w:val="20"/>
                <w:szCs w:val="20"/>
              </w:rPr>
            </w:pPr>
          </w:p>
        </w:tc>
      </w:tr>
      <w:tr w:rsidR="008E0BCE" w:rsidRPr="00D909C5" w:rsidTr="006B022D">
        <w:tc>
          <w:tcPr>
            <w:tcW w:w="1242" w:type="dxa"/>
          </w:tcPr>
          <w:p w:rsidR="008E0BCE" w:rsidRPr="00D909C5" w:rsidRDefault="008E0BCE" w:rsidP="008E0BCE">
            <w:pPr>
              <w:spacing w:line="276" w:lineRule="auto"/>
              <w:ind w:left="360"/>
              <w:jc w:val="both"/>
              <w:rPr>
                <w:rFonts w:cs="Arial"/>
                <w:sz w:val="20"/>
                <w:szCs w:val="20"/>
              </w:rPr>
            </w:pPr>
            <w:r w:rsidRPr="00D909C5">
              <w:rPr>
                <w:rFonts w:cs="Arial"/>
                <w:sz w:val="20"/>
                <w:szCs w:val="20"/>
              </w:rPr>
              <w:t>7.6</w:t>
            </w:r>
          </w:p>
        </w:tc>
        <w:tc>
          <w:tcPr>
            <w:tcW w:w="3969" w:type="dxa"/>
          </w:tcPr>
          <w:p w:rsidR="008E0BCE" w:rsidRPr="00D909C5" w:rsidRDefault="008E0BCE" w:rsidP="008E0BCE">
            <w:pPr>
              <w:spacing w:line="276" w:lineRule="auto"/>
              <w:rPr>
                <w:rFonts w:cs="Arial"/>
                <w:sz w:val="20"/>
                <w:szCs w:val="20"/>
              </w:rPr>
            </w:pPr>
            <w:r w:rsidRPr="00D909C5">
              <w:rPr>
                <w:rFonts w:cs="Arial"/>
                <w:sz w:val="20"/>
                <w:szCs w:val="20"/>
              </w:rPr>
              <w:t>Ponujeni ultrazvočni aparat mora biti s strani proizvajalca uvrščen v najvišji razred njihove trenutne ponudbe na področju radiologije (Premium razred).</w:t>
            </w:r>
          </w:p>
        </w:tc>
        <w:tc>
          <w:tcPr>
            <w:tcW w:w="1418" w:type="dxa"/>
          </w:tcPr>
          <w:p w:rsidR="008E0BCE" w:rsidRDefault="008E0BCE" w:rsidP="008E0BCE">
            <w:pPr>
              <w:jc w:val="center"/>
            </w:pPr>
            <w:r w:rsidRPr="00DF08A1">
              <w:rPr>
                <w:rFonts w:cs="Arial"/>
                <w:bCs/>
                <w:color w:val="000000"/>
                <w:sz w:val="20"/>
                <w:szCs w:val="20"/>
              </w:rPr>
              <w:t>DA / NE</w:t>
            </w:r>
          </w:p>
        </w:tc>
        <w:tc>
          <w:tcPr>
            <w:tcW w:w="2551" w:type="dxa"/>
          </w:tcPr>
          <w:p w:rsidR="008E0BCE" w:rsidRPr="00D909C5" w:rsidRDefault="008E0BCE" w:rsidP="008E0BCE">
            <w:pPr>
              <w:spacing w:line="276" w:lineRule="auto"/>
              <w:ind w:left="349"/>
              <w:jc w:val="both"/>
              <w:rPr>
                <w:rFonts w:cs="Arial"/>
                <w:sz w:val="20"/>
                <w:szCs w:val="20"/>
              </w:rPr>
            </w:pPr>
          </w:p>
        </w:tc>
      </w:tr>
      <w:bookmarkEnd w:id="20"/>
    </w:tbl>
    <w:p w:rsidR="00DF46C5" w:rsidRPr="00D909C5" w:rsidRDefault="00DF46C5" w:rsidP="00DF46C5">
      <w:pPr>
        <w:pStyle w:val="Standard"/>
        <w:spacing w:line="276" w:lineRule="auto"/>
        <w:jc w:val="both"/>
        <w:rPr>
          <w:sz w:val="20"/>
          <w:szCs w:val="20"/>
        </w:rPr>
      </w:pPr>
    </w:p>
    <w:p w:rsidR="00EC0E44" w:rsidRPr="00F62A5F" w:rsidRDefault="00EC0E44" w:rsidP="00EC0E44">
      <w:pPr>
        <w:jc w:val="both"/>
        <w:rPr>
          <w:rFonts w:cs="Arial"/>
          <w:b/>
          <w:color w:val="000000"/>
          <w:u w:val="single"/>
        </w:rPr>
      </w:pPr>
      <w:r w:rsidRPr="00F62A5F">
        <w:rPr>
          <w:rFonts w:cs="Arial"/>
          <w:b/>
          <w:color w:val="000000"/>
          <w:u w:val="single"/>
        </w:rPr>
        <w:t>2. IZOBRAŽEVANJE</w:t>
      </w:r>
      <w:r>
        <w:rPr>
          <w:rFonts w:cs="Arial"/>
          <w:b/>
          <w:color w:val="000000"/>
          <w:u w:val="single"/>
        </w:rPr>
        <w:t xml:space="preserve"> / ŠOLANJE</w:t>
      </w:r>
    </w:p>
    <w:p w:rsidR="00C03F54" w:rsidRDefault="00C03F54" w:rsidP="0008221B">
      <w:pPr>
        <w:jc w:val="both"/>
        <w:rPr>
          <w:rFonts w:cs="Arial"/>
          <w:b/>
        </w:rPr>
      </w:pPr>
      <w:r w:rsidRPr="00682000">
        <w:rPr>
          <w:rFonts w:cs="Arial"/>
        </w:rPr>
        <w:t xml:space="preserve">Vsa </w:t>
      </w:r>
      <w:r>
        <w:rPr>
          <w:rFonts w:cs="Arial"/>
        </w:rPr>
        <w:t xml:space="preserve">spodaj navedena </w:t>
      </w:r>
      <w:r w:rsidRPr="00682000">
        <w:rPr>
          <w:rFonts w:cs="Arial"/>
        </w:rPr>
        <w:t xml:space="preserve">izobraževanja </w:t>
      </w:r>
      <w:r>
        <w:rPr>
          <w:rFonts w:cs="Arial"/>
        </w:rPr>
        <w:t xml:space="preserve">so </w:t>
      </w:r>
      <w:r w:rsidR="008E001C">
        <w:rPr>
          <w:rFonts w:cs="Arial"/>
        </w:rPr>
        <w:t>obvezna</w:t>
      </w:r>
      <w:r w:rsidRPr="00682000">
        <w:rPr>
          <w:rFonts w:cs="Arial"/>
        </w:rPr>
        <w:t xml:space="preserve"> za pravilno rokovanje z vso v ponudbi navedeno opremo, kot jih predvideva ponudnik-proizvajalec.</w:t>
      </w:r>
      <w:r>
        <w:rPr>
          <w:rFonts w:cs="Arial"/>
        </w:rPr>
        <w:t xml:space="preserve"> </w:t>
      </w:r>
      <w:r w:rsidR="00591186" w:rsidRPr="00591186">
        <w:rPr>
          <w:rFonts w:cs="Arial"/>
          <w:b/>
        </w:rPr>
        <w:t xml:space="preserve">Pri tem mora upoštevati, da so v ceno vključeni so vsi stroški za posamezna izobraževanja/šolanja, </w:t>
      </w:r>
      <w:r w:rsidR="0008221B" w:rsidRPr="0008221B">
        <w:rPr>
          <w:rFonts w:cs="Arial"/>
          <w:b/>
        </w:rPr>
        <w:t>razen stroškov poti, nastanitve in dnevnic osebja naročnika.</w:t>
      </w:r>
    </w:p>
    <w:p w:rsidR="0008221B" w:rsidRDefault="0008221B" w:rsidP="0008221B">
      <w:pPr>
        <w:jc w:val="both"/>
        <w:rPr>
          <w:rFonts w:eastAsiaTheme="majorEastAsia" w:cs="Arial"/>
          <w:bCs/>
          <w:color w:val="000000" w:themeColor="text1"/>
        </w:rPr>
      </w:pPr>
    </w:p>
    <w:p w:rsidR="00C03F54" w:rsidRPr="00682000" w:rsidRDefault="00C03F54" w:rsidP="00C03F54">
      <w:pPr>
        <w:keepNext/>
        <w:keepLines/>
        <w:outlineLvl w:val="1"/>
        <w:rPr>
          <w:rFonts w:eastAsiaTheme="majorEastAsia" w:cs="Arial"/>
          <w:b/>
          <w:bCs/>
          <w:color w:val="000000" w:themeColor="text1"/>
        </w:rPr>
      </w:pPr>
      <w:r>
        <w:rPr>
          <w:rFonts w:eastAsiaTheme="majorEastAsia" w:cs="Arial"/>
          <w:bCs/>
          <w:color w:val="000000" w:themeColor="text1"/>
        </w:rPr>
        <w:t xml:space="preserve">V ponudbo morajo biti vključena izobraževanja osebja naročnika, in sicer: </w:t>
      </w:r>
    </w:p>
    <w:p w:rsidR="00591186" w:rsidRDefault="00591186" w:rsidP="00C03F54">
      <w:pPr>
        <w:jc w:val="both"/>
        <w:rPr>
          <w:rFonts w:cs="Arial"/>
          <w:color w:val="000000"/>
        </w:rPr>
      </w:pPr>
    </w:p>
    <w:p w:rsidR="00C03F54" w:rsidRDefault="00C03F54" w:rsidP="00C03F54">
      <w:pPr>
        <w:jc w:val="both"/>
        <w:rPr>
          <w:rFonts w:cs="Arial"/>
          <w:color w:val="000000"/>
        </w:rPr>
      </w:pPr>
      <w:r w:rsidRPr="00EC55DE">
        <w:rPr>
          <w:rFonts w:cs="Arial"/>
          <w:color w:val="000000"/>
        </w:rPr>
        <w:t>2.</w:t>
      </w:r>
      <w:r>
        <w:rPr>
          <w:rFonts w:cs="Arial"/>
          <w:color w:val="000000"/>
        </w:rPr>
        <w:t>1</w:t>
      </w:r>
      <w:r w:rsidRPr="00EC55DE">
        <w:rPr>
          <w:rFonts w:cs="Arial"/>
          <w:color w:val="000000"/>
        </w:rPr>
        <w:t>.  IZOBRAŽEVANJE / ŠOLANJE NA LOKACIJI NAROČNIKA</w:t>
      </w:r>
    </w:p>
    <w:p w:rsidR="00C03F54" w:rsidRDefault="00C03F54" w:rsidP="00C03F54">
      <w:pPr>
        <w:jc w:val="both"/>
        <w:rPr>
          <w:rFonts w:cs="Arial"/>
          <w:color w:val="000000"/>
        </w:rPr>
      </w:pPr>
      <w:r w:rsidRPr="00F62A5F">
        <w:rPr>
          <w:rFonts w:cs="Arial"/>
          <w:color w:val="000000"/>
        </w:rPr>
        <w:t xml:space="preserve">Izobraževanje </w:t>
      </w:r>
      <w:r>
        <w:rPr>
          <w:rFonts w:cs="Arial"/>
          <w:color w:val="000000"/>
        </w:rPr>
        <w:t xml:space="preserve">(šolanje) </w:t>
      </w:r>
      <w:r w:rsidRPr="00F62A5F">
        <w:rPr>
          <w:rFonts w:cs="Arial"/>
          <w:color w:val="000000"/>
        </w:rPr>
        <w:t xml:space="preserve">za delo </w:t>
      </w:r>
      <w:r w:rsidRPr="00E010FE">
        <w:rPr>
          <w:rFonts w:cs="Arial"/>
          <w:color w:val="000000"/>
        </w:rPr>
        <w:t xml:space="preserve">s fuzijsko opremo </w:t>
      </w:r>
      <w:r w:rsidRPr="00F62A5F">
        <w:rPr>
          <w:rFonts w:cs="Arial"/>
          <w:color w:val="000000"/>
        </w:rPr>
        <w:t xml:space="preserve">bo potekalo na lokaciji naročnika za vse uporabnike naročnika. </w:t>
      </w:r>
      <w:r w:rsidRPr="00CB04A8">
        <w:rPr>
          <w:rFonts w:cs="Arial"/>
          <w:color w:val="000000"/>
        </w:rPr>
        <w:t>Šolanje</w:t>
      </w:r>
      <w:r>
        <w:rPr>
          <w:rFonts w:cs="Arial"/>
          <w:color w:val="000000"/>
        </w:rPr>
        <w:t xml:space="preserve"> ne sme biti</w:t>
      </w:r>
      <w:r w:rsidRPr="00CB04A8">
        <w:rPr>
          <w:rFonts w:cs="Arial"/>
          <w:color w:val="000000"/>
        </w:rPr>
        <w:t xml:space="preserve"> krajše od </w:t>
      </w:r>
      <w:r>
        <w:rPr>
          <w:rFonts w:cs="Arial"/>
          <w:color w:val="000000"/>
        </w:rPr>
        <w:t>5</w:t>
      </w:r>
      <w:r w:rsidRPr="00CB04A8">
        <w:rPr>
          <w:rFonts w:cs="Arial"/>
          <w:color w:val="000000"/>
        </w:rPr>
        <w:t xml:space="preserve"> delovnih dni</w:t>
      </w:r>
      <w:r>
        <w:rPr>
          <w:rFonts w:cs="Arial"/>
          <w:color w:val="000000"/>
        </w:rPr>
        <w:t xml:space="preserve">. </w:t>
      </w:r>
      <w:r w:rsidRPr="00C03F54">
        <w:rPr>
          <w:rFonts w:cs="Arial"/>
          <w:color w:val="000000"/>
          <w:u w:val="single"/>
        </w:rPr>
        <w:t>Izobraževanje je potrebno izvesti takoj po inštalaciji aparata in pred končnim prevzemom.</w:t>
      </w:r>
      <w:r w:rsidRPr="00F62A5F">
        <w:rPr>
          <w:rFonts w:cs="Arial"/>
          <w:color w:val="000000"/>
        </w:rPr>
        <w:t xml:space="preserve"> </w:t>
      </w:r>
      <w:r>
        <w:rPr>
          <w:rFonts w:cs="Arial"/>
          <w:color w:val="000000"/>
        </w:rPr>
        <w:t xml:space="preserve">Ponudnik mora predložiti </w:t>
      </w:r>
      <w:r w:rsidRPr="00682000">
        <w:rPr>
          <w:rFonts w:cs="Arial"/>
          <w:color w:val="000000"/>
        </w:rPr>
        <w:t>natančen program</w:t>
      </w:r>
      <w:r>
        <w:rPr>
          <w:rFonts w:cs="Arial"/>
          <w:color w:val="000000"/>
        </w:rPr>
        <w:t xml:space="preserve"> izobraževanja. Z</w:t>
      </w:r>
      <w:r w:rsidRPr="00682000">
        <w:rPr>
          <w:rFonts w:cs="Arial"/>
          <w:color w:val="000000"/>
        </w:rPr>
        <w:t>a potrditev termina je potrebno soglasje naročnika</w:t>
      </w:r>
      <w:r>
        <w:rPr>
          <w:rFonts w:cs="Arial"/>
          <w:color w:val="000000"/>
        </w:rPr>
        <w:t>.</w:t>
      </w:r>
    </w:p>
    <w:p w:rsidR="00C03F54" w:rsidRDefault="00C03F54" w:rsidP="00C03F54">
      <w:pPr>
        <w:jc w:val="both"/>
        <w:rPr>
          <w:rFonts w:cs="Arial"/>
          <w:color w:val="000000"/>
        </w:rPr>
      </w:pPr>
    </w:p>
    <w:p w:rsidR="00C03F54" w:rsidRPr="003F3A82" w:rsidRDefault="00C03F54" w:rsidP="00C03F54">
      <w:pPr>
        <w:jc w:val="both"/>
        <w:rPr>
          <w:rFonts w:cs="Arial"/>
        </w:rPr>
      </w:pPr>
      <w:r w:rsidRPr="003F3A82">
        <w:rPr>
          <w:rFonts w:cs="Arial"/>
        </w:rPr>
        <w:t>2.2.  IZOBRAŽEVANJE / ŠOLANJE V TUJINI</w:t>
      </w:r>
    </w:p>
    <w:p w:rsidR="0074549C" w:rsidRPr="003F3A82" w:rsidRDefault="0074549C" w:rsidP="0074549C">
      <w:pPr>
        <w:jc w:val="both"/>
        <w:rPr>
          <w:rFonts w:cs="Arial"/>
          <w:b/>
        </w:rPr>
      </w:pPr>
      <w:r w:rsidRPr="003F3A82">
        <w:rPr>
          <w:rFonts w:cs="Arial"/>
        </w:rPr>
        <w:t>Ponudnik mora omogočiti vsaj 2-dnevni tečaj za 4 do 6 oseb v eni od referenčnih centrov evropskih ustanov za delo s fuzijsko biopsijo.</w:t>
      </w:r>
      <w:r w:rsidRPr="003F3A82">
        <w:t xml:space="preserve"> </w:t>
      </w:r>
      <w:r w:rsidRPr="00C03F54">
        <w:rPr>
          <w:u w:val="single"/>
        </w:rPr>
        <w:t>Tečaj je potrebno izvesti po končnem prevzemu aparata (v roku dveh mesecev).</w:t>
      </w:r>
      <w:r w:rsidRPr="00C03F54">
        <w:t xml:space="preserve"> </w:t>
      </w:r>
      <w:r w:rsidRPr="003F3A82">
        <w:t>Za potrditev termina in kraja je potrebno soglasje naročnika.</w:t>
      </w:r>
    </w:p>
    <w:p w:rsidR="00EC0E44" w:rsidRDefault="00EC0E44" w:rsidP="00EC0E44">
      <w:pPr>
        <w:jc w:val="both"/>
        <w:rPr>
          <w:rFonts w:cs="Arial"/>
          <w:b/>
          <w:u w:val="single"/>
        </w:rPr>
      </w:pPr>
    </w:p>
    <w:p w:rsidR="00EC0E44" w:rsidRPr="00B430BD" w:rsidRDefault="00EC0E44" w:rsidP="00EC0E44">
      <w:pPr>
        <w:jc w:val="both"/>
        <w:rPr>
          <w:rFonts w:cs="Arial"/>
        </w:rPr>
      </w:pPr>
      <w:r w:rsidRPr="00B430BD">
        <w:rPr>
          <w:rFonts w:cs="Arial"/>
          <w:b/>
          <w:u w:val="single"/>
        </w:rPr>
        <w:t>3. POGARANCIJSKO VZDRŽEVANJE:</w:t>
      </w:r>
    </w:p>
    <w:p w:rsidR="00EC0E44" w:rsidRPr="00CB2CCD" w:rsidRDefault="00EC0E44" w:rsidP="00EC0E44">
      <w:pPr>
        <w:jc w:val="both"/>
        <w:rPr>
          <w:rFonts w:cs="Arial"/>
          <w:szCs w:val="18"/>
        </w:rPr>
      </w:pPr>
      <w:r w:rsidRPr="00CB2CCD">
        <w:rPr>
          <w:rFonts w:cs="Arial"/>
          <w:szCs w:val="18"/>
        </w:rPr>
        <w:t xml:space="preserve">Naročnik želi od ponudnikov, da ponudijo možnost vzdrževanja v obliki »ALL INCLUSIVE« in »PREVENTIVA«. </w:t>
      </w:r>
    </w:p>
    <w:p w:rsidR="00EC0E44" w:rsidRPr="00CB2CCD" w:rsidRDefault="00EC0E44" w:rsidP="00EC0E44">
      <w:pPr>
        <w:jc w:val="both"/>
        <w:rPr>
          <w:rFonts w:cs="Arial"/>
          <w:szCs w:val="18"/>
        </w:rPr>
      </w:pPr>
    </w:p>
    <w:p w:rsidR="00EC0E44" w:rsidRPr="00CB2CCD" w:rsidRDefault="00EC0E44" w:rsidP="00EC0E44">
      <w:pPr>
        <w:jc w:val="both"/>
        <w:rPr>
          <w:rFonts w:cs="Arial"/>
          <w:szCs w:val="18"/>
        </w:rPr>
      </w:pPr>
      <w:r w:rsidRPr="00CB2CCD">
        <w:rPr>
          <w:rFonts w:cs="Arial"/>
          <w:szCs w:val="18"/>
        </w:rPr>
        <w:t>Naročnik lahko po koncu garancijske dobe na podlagi določil pogodbe sam izbere opcijo vzdrževanja, ki bo v tistem trenutku za njega primerna in potrebna.</w:t>
      </w:r>
    </w:p>
    <w:p w:rsidR="00EC0E44" w:rsidRDefault="00EC0E44" w:rsidP="00EC0E44">
      <w:pPr>
        <w:rPr>
          <w:rFonts w:cs="Arial"/>
          <w:b/>
        </w:rPr>
      </w:pPr>
    </w:p>
    <w:p w:rsidR="00EC0E44" w:rsidRPr="00DE4EA6" w:rsidRDefault="00EC0E44" w:rsidP="00EC0E44">
      <w:pPr>
        <w:jc w:val="both"/>
        <w:rPr>
          <w:rFonts w:cs="Arial"/>
          <w:szCs w:val="18"/>
          <w:u w:val="single"/>
        </w:rPr>
      </w:pPr>
      <w:r w:rsidRPr="00DE4EA6">
        <w:rPr>
          <w:rFonts w:cs="Arial"/>
          <w:szCs w:val="18"/>
          <w:u w:val="single"/>
        </w:rPr>
        <w:t>3.1. POGARANCIJSKO VZDRŽEVANJE »ALL INCLUSIVE«:</w:t>
      </w:r>
    </w:p>
    <w:p w:rsidR="00EC0E44" w:rsidRPr="00DE4EA6" w:rsidRDefault="00EC0E44" w:rsidP="00EC0E44">
      <w:pPr>
        <w:jc w:val="both"/>
        <w:rPr>
          <w:rFonts w:cs="Arial"/>
          <w:szCs w:val="18"/>
        </w:rPr>
      </w:pPr>
      <w:r w:rsidRPr="00DE4EA6">
        <w:rPr>
          <w:rFonts w:cs="Arial"/>
          <w:szCs w:val="18"/>
        </w:rPr>
        <w:t xml:space="preserve">Ponujeno </w:t>
      </w:r>
      <w:proofErr w:type="spellStart"/>
      <w:r w:rsidRPr="00DE4EA6">
        <w:rPr>
          <w:rFonts w:cs="Arial"/>
          <w:szCs w:val="18"/>
        </w:rPr>
        <w:t>pogarancijsko</w:t>
      </w:r>
      <w:proofErr w:type="spellEnd"/>
      <w:r w:rsidRPr="00DE4EA6">
        <w:rPr>
          <w:rFonts w:cs="Arial"/>
          <w:szCs w:val="18"/>
        </w:rPr>
        <w:t xml:space="preserve"> vzdrževanje mora biti kot »ALL INCLUSIVE«, kar pomeni, da veljajo enake zahteve naročnika kot to velja za garancijsko vzdrževanje (kot je navedeno v pogodbi). V ceno vzdrževanja so vključeni vsi povezani stroški (potni stroški, ure servisiranja, rezervni deli…).</w:t>
      </w:r>
    </w:p>
    <w:p w:rsidR="00EC0E44" w:rsidRPr="00DE4EA6" w:rsidRDefault="00EC0E44" w:rsidP="00EC0E44">
      <w:pPr>
        <w:jc w:val="both"/>
        <w:rPr>
          <w:rFonts w:cs="Arial"/>
          <w:szCs w:val="18"/>
        </w:rPr>
      </w:pPr>
    </w:p>
    <w:p w:rsidR="00EC0E44" w:rsidRPr="00DE4EA6" w:rsidRDefault="00EC0E44" w:rsidP="00EC0E44">
      <w:pPr>
        <w:rPr>
          <w:rFonts w:cs="Arial"/>
        </w:rPr>
      </w:pPr>
      <w:proofErr w:type="spellStart"/>
      <w:r w:rsidRPr="00DE4EA6">
        <w:rPr>
          <w:rFonts w:cs="Arial"/>
        </w:rPr>
        <w:t>Pogarancijsko</w:t>
      </w:r>
      <w:proofErr w:type="spellEnd"/>
      <w:r w:rsidRPr="00DE4EA6">
        <w:rPr>
          <w:rFonts w:cs="Arial"/>
        </w:rPr>
        <w:t xml:space="preserve"> vzdrževanje ALL INCLUSIVE mora obsegati:</w:t>
      </w:r>
    </w:p>
    <w:p w:rsidR="00EC0E44" w:rsidRPr="00DE4EA6" w:rsidRDefault="00EC0E44" w:rsidP="00EC0E44">
      <w:pPr>
        <w:pStyle w:val="ListParagraph"/>
        <w:numPr>
          <w:ilvl w:val="0"/>
          <w:numId w:val="42"/>
        </w:numPr>
        <w:ind w:left="567" w:hanging="283"/>
        <w:jc w:val="both"/>
        <w:rPr>
          <w:rFonts w:eastAsia="Calibri" w:cs="Arial"/>
          <w:lang w:eastAsia="en-US"/>
        </w:rPr>
      </w:pPr>
      <w:r w:rsidRPr="00DE4EA6">
        <w:rPr>
          <w:rFonts w:eastAsia="Calibri" w:cs="Arial"/>
          <w:lang w:eastAsia="en-US"/>
        </w:rPr>
        <w:t>redne preventivne servise (</w:t>
      </w:r>
      <w:r>
        <w:rPr>
          <w:rFonts w:eastAsia="Calibri" w:cs="Arial"/>
          <w:lang w:eastAsia="en-US"/>
        </w:rPr>
        <w:t xml:space="preserve">vsaj </w:t>
      </w:r>
      <w:r w:rsidRPr="00DE4EA6">
        <w:rPr>
          <w:rFonts w:eastAsia="Calibri" w:cs="Arial"/>
          <w:lang w:eastAsia="en-US"/>
        </w:rPr>
        <w:t>1x letno),</w:t>
      </w:r>
    </w:p>
    <w:p w:rsidR="00EC0E44" w:rsidRPr="00DE4EA6" w:rsidRDefault="00EC0E44" w:rsidP="00EC0E44">
      <w:pPr>
        <w:pStyle w:val="ListParagraph"/>
        <w:numPr>
          <w:ilvl w:val="0"/>
          <w:numId w:val="42"/>
        </w:numPr>
        <w:ind w:left="567" w:hanging="283"/>
        <w:jc w:val="both"/>
        <w:rPr>
          <w:rFonts w:eastAsia="Calibri" w:cs="Arial"/>
          <w:lang w:eastAsia="en-US"/>
        </w:rPr>
      </w:pPr>
      <w:r w:rsidRPr="00DE4EA6">
        <w:rPr>
          <w:rFonts w:eastAsia="Calibri" w:cs="Arial"/>
          <w:lang w:eastAsia="en-US"/>
        </w:rPr>
        <w:t>odpravo okvar ob normalni uporabi,</w:t>
      </w:r>
    </w:p>
    <w:p w:rsidR="00EC0E44" w:rsidRPr="00DE4EA6" w:rsidRDefault="00EC0E44" w:rsidP="00EC0E44">
      <w:pPr>
        <w:pStyle w:val="ListParagraph"/>
        <w:numPr>
          <w:ilvl w:val="0"/>
          <w:numId w:val="42"/>
        </w:numPr>
        <w:ind w:left="567" w:hanging="283"/>
        <w:jc w:val="both"/>
        <w:rPr>
          <w:rFonts w:eastAsia="Calibri" w:cs="Arial"/>
          <w:lang w:eastAsia="en-US"/>
        </w:rPr>
      </w:pPr>
      <w:r w:rsidRPr="00DE4EA6">
        <w:rPr>
          <w:rFonts w:eastAsia="Calibri" w:cs="Arial"/>
          <w:lang w:eastAsia="en-US"/>
        </w:rPr>
        <w:lastRenderedPageBreak/>
        <w:t>preventivno vzdrževanje po navodilih proizvajalca,</w:t>
      </w:r>
    </w:p>
    <w:p w:rsidR="00EC0E44" w:rsidRPr="00DE4EA6" w:rsidRDefault="00EC0E44" w:rsidP="00EC0E44">
      <w:pPr>
        <w:pStyle w:val="ListParagraph"/>
        <w:numPr>
          <w:ilvl w:val="0"/>
          <w:numId w:val="42"/>
        </w:numPr>
        <w:ind w:left="567" w:hanging="283"/>
        <w:jc w:val="both"/>
        <w:rPr>
          <w:rFonts w:eastAsia="Calibri" w:cs="Arial"/>
          <w:lang w:eastAsia="en-US"/>
        </w:rPr>
      </w:pPr>
      <w:r w:rsidRPr="00DE4EA6">
        <w:rPr>
          <w:rFonts w:eastAsia="Calibri" w:cs="Arial"/>
          <w:lang w:eastAsia="en-US"/>
        </w:rPr>
        <w:t xml:space="preserve">izredno vzdrževanje in servisiranje z brezplačno zamenjavo okvarjenih rezervnih delov,  </w:t>
      </w:r>
    </w:p>
    <w:p w:rsidR="00EC0E44" w:rsidRPr="00DE4EA6" w:rsidRDefault="00EC0E44" w:rsidP="00EC0E44">
      <w:pPr>
        <w:pStyle w:val="ListParagraph"/>
        <w:numPr>
          <w:ilvl w:val="0"/>
          <w:numId w:val="42"/>
        </w:numPr>
        <w:ind w:left="567" w:hanging="283"/>
        <w:jc w:val="both"/>
        <w:rPr>
          <w:rFonts w:eastAsia="Calibri" w:cs="Arial"/>
          <w:lang w:eastAsia="en-US"/>
        </w:rPr>
      </w:pPr>
      <w:r w:rsidRPr="00DE4EA6">
        <w:rPr>
          <w:rFonts w:eastAsia="Calibri" w:cs="Arial"/>
          <w:lang w:eastAsia="en-US"/>
        </w:rPr>
        <w:t xml:space="preserve">stroške dela in z njim povezane stroške (vključno s potnimi stroški in časom serviserja na poti), </w:t>
      </w:r>
    </w:p>
    <w:p w:rsidR="00EC0E44" w:rsidRDefault="00EC0E44" w:rsidP="00EC0E44">
      <w:pPr>
        <w:pStyle w:val="ListParagraph"/>
        <w:numPr>
          <w:ilvl w:val="0"/>
          <w:numId w:val="42"/>
        </w:numPr>
        <w:ind w:left="567" w:hanging="283"/>
        <w:jc w:val="both"/>
        <w:rPr>
          <w:rFonts w:eastAsia="Calibri" w:cs="Arial"/>
          <w:lang w:eastAsia="en-US"/>
        </w:rPr>
      </w:pPr>
      <w:r w:rsidRPr="00DE4EA6">
        <w:rPr>
          <w:rFonts w:eastAsia="Calibri" w:cs="Arial"/>
          <w:lang w:eastAsia="en-US"/>
        </w:rPr>
        <w:t>ostale stroške, ki so potreb</w:t>
      </w:r>
      <w:r>
        <w:rPr>
          <w:rFonts w:eastAsia="Calibri" w:cs="Arial"/>
          <w:lang w:eastAsia="en-US"/>
        </w:rPr>
        <w:t>ni za nemoteno delovanje opreme.</w:t>
      </w:r>
    </w:p>
    <w:p w:rsidR="00EC0E44" w:rsidRDefault="00EC0E44" w:rsidP="00EC0E44">
      <w:pPr>
        <w:jc w:val="both"/>
        <w:rPr>
          <w:rFonts w:cs="Arial"/>
          <w:szCs w:val="18"/>
          <w:highlight w:val="yellow"/>
        </w:rPr>
      </w:pPr>
    </w:p>
    <w:p w:rsidR="00EC0E44" w:rsidRPr="00DE4EA6" w:rsidRDefault="00EC0E44" w:rsidP="00EC0E44">
      <w:pPr>
        <w:jc w:val="both"/>
        <w:rPr>
          <w:rFonts w:cs="Arial"/>
          <w:szCs w:val="18"/>
        </w:rPr>
      </w:pPr>
      <w:r w:rsidRPr="00DE4EA6">
        <w:rPr>
          <w:rFonts w:cs="Arial"/>
          <w:szCs w:val="18"/>
        </w:rPr>
        <w:t>Ponudnik ne odgovarja za nedelovanje, ki je posledica naklepnih dejanj s strani naročnika ali tretjih oseb in v primeru, ko naročnik z opremo ne ravna skladno z navodili. Breme dokazovanja je na izbranem ponudniku.</w:t>
      </w:r>
    </w:p>
    <w:p w:rsidR="00EC0E44" w:rsidRDefault="00EC0E44" w:rsidP="00EC0E44">
      <w:pPr>
        <w:jc w:val="both"/>
        <w:rPr>
          <w:rFonts w:eastAsia="Calibri" w:cs="Arial"/>
          <w:lang w:eastAsia="en-US"/>
        </w:rPr>
      </w:pPr>
    </w:p>
    <w:p w:rsidR="00EC0E44" w:rsidRPr="00DE4EA6" w:rsidRDefault="00EC0E44" w:rsidP="00EC0E44">
      <w:pPr>
        <w:jc w:val="both"/>
        <w:rPr>
          <w:rFonts w:eastAsia="Calibri" w:cs="Arial"/>
          <w:lang w:eastAsia="en-US"/>
        </w:rPr>
      </w:pPr>
      <w:r>
        <w:rPr>
          <w:rFonts w:eastAsia="Calibri" w:cs="Arial"/>
          <w:lang w:eastAsia="en-US"/>
        </w:rPr>
        <w:t>Odzivni čas</w:t>
      </w:r>
      <w:r w:rsidRPr="00DE4EA6">
        <w:t xml:space="preserve"> </w:t>
      </w:r>
      <w:r>
        <w:t xml:space="preserve">pri </w:t>
      </w:r>
      <w:proofErr w:type="spellStart"/>
      <w:r w:rsidRPr="00DE4EA6">
        <w:rPr>
          <w:rFonts w:eastAsia="Calibri" w:cs="Arial"/>
          <w:lang w:eastAsia="en-US"/>
        </w:rPr>
        <w:t>pogarancijsk</w:t>
      </w:r>
      <w:r>
        <w:rPr>
          <w:rFonts w:eastAsia="Calibri" w:cs="Arial"/>
          <w:lang w:eastAsia="en-US"/>
        </w:rPr>
        <w:t>em</w:t>
      </w:r>
      <w:proofErr w:type="spellEnd"/>
      <w:r w:rsidRPr="00DE4EA6">
        <w:rPr>
          <w:rFonts w:eastAsia="Calibri" w:cs="Arial"/>
          <w:lang w:eastAsia="en-US"/>
        </w:rPr>
        <w:t xml:space="preserve"> vzdrževanj</w:t>
      </w:r>
      <w:r>
        <w:rPr>
          <w:rFonts w:eastAsia="Calibri" w:cs="Arial"/>
          <w:lang w:eastAsia="en-US"/>
        </w:rPr>
        <w:t>u</w:t>
      </w:r>
      <w:r w:rsidRPr="00DE4EA6">
        <w:rPr>
          <w:rFonts w:eastAsia="Calibri" w:cs="Arial"/>
          <w:lang w:eastAsia="en-US"/>
        </w:rPr>
        <w:t xml:space="preserve"> ALL INCLUSIVE</w:t>
      </w:r>
      <w:r>
        <w:rPr>
          <w:rFonts w:eastAsia="Calibri" w:cs="Arial"/>
          <w:lang w:eastAsia="en-US"/>
        </w:rPr>
        <w:t>:</w:t>
      </w:r>
    </w:p>
    <w:p w:rsidR="00EC0E44" w:rsidRPr="00DE4EA6" w:rsidRDefault="00EC0E44" w:rsidP="00EC0E44">
      <w:pPr>
        <w:pStyle w:val="ListParagraph"/>
        <w:numPr>
          <w:ilvl w:val="0"/>
          <w:numId w:val="43"/>
        </w:numPr>
        <w:jc w:val="both"/>
        <w:rPr>
          <w:rFonts w:eastAsia="Calibri" w:cs="Arial"/>
          <w:lang w:eastAsia="en-US"/>
        </w:rPr>
      </w:pPr>
      <w:r w:rsidRPr="00DE4EA6">
        <w:rPr>
          <w:rFonts w:eastAsia="Calibri" w:cs="Arial"/>
          <w:lang w:eastAsia="en-US"/>
        </w:rPr>
        <w:t xml:space="preserve">Odzivni čas je čas od pisne prijave okvare do začetka odpravljanja okvare. </w:t>
      </w:r>
    </w:p>
    <w:p w:rsidR="00EC0E44" w:rsidRPr="00DE4EA6" w:rsidRDefault="00EC0E44" w:rsidP="00EC0E44">
      <w:pPr>
        <w:pStyle w:val="ListParagraph"/>
        <w:numPr>
          <w:ilvl w:val="0"/>
          <w:numId w:val="43"/>
        </w:numPr>
        <w:jc w:val="both"/>
        <w:rPr>
          <w:rFonts w:eastAsia="Calibri" w:cs="Arial"/>
          <w:lang w:eastAsia="en-US"/>
        </w:rPr>
      </w:pPr>
      <w:r w:rsidRPr="00DE4EA6">
        <w:rPr>
          <w:rFonts w:eastAsia="Calibri" w:cs="Arial"/>
          <w:lang w:eastAsia="en-US"/>
        </w:rPr>
        <w:t xml:space="preserve">Odzivni čas je v roku </w:t>
      </w:r>
      <w:r>
        <w:rPr>
          <w:rFonts w:eastAsia="Calibri" w:cs="Arial"/>
          <w:lang w:eastAsia="en-US"/>
        </w:rPr>
        <w:t>dveh (2)</w:t>
      </w:r>
      <w:r w:rsidRPr="00DE4EA6">
        <w:rPr>
          <w:rFonts w:eastAsia="Calibri" w:cs="Arial"/>
          <w:lang w:eastAsia="en-US"/>
        </w:rPr>
        <w:t xml:space="preserve"> ur po prejemu obvestila o okvari, in sicer med 7.00 in </w:t>
      </w:r>
      <w:r>
        <w:rPr>
          <w:rFonts w:eastAsia="Calibri" w:cs="Arial"/>
          <w:lang w:eastAsia="en-US"/>
        </w:rPr>
        <w:t>17:30</w:t>
      </w:r>
      <w:r w:rsidRPr="00DE4EA6">
        <w:rPr>
          <w:rFonts w:eastAsia="Calibri" w:cs="Arial"/>
          <w:lang w:eastAsia="en-US"/>
        </w:rPr>
        <w:t xml:space="preserve"> uro delovnega dne. </w:t>
      </w:r>
    </w:p>
    <w:p w:rsidR="00EC0E44" w:rsidRPr="00DE4EA6" w:rsidRDefault="00EC0E44" w:rsidP="00EC0E44">
      <w:pPr>
        <w:pStyle w:val="ListParagraph"/>
        <w:numPr>
          <w:ilvl w:val="0"/>
          <w:numId w:val="43"/>
        </w:numPr>
        <w:jc w:val="both"/>
        <w:rPr>
          <w:rFonts w:eastAsia="Calibri" w:cs="Arial"/>
          <w:lang w:eastAsia="en-US"/>
        </w:rPr>
      </w:pPr>
      <w:r w:rsidRPr="00DE4EA6">
        <w:rPr>
          <w:rFonts w:eastAsia="Calibri" w:cs="Arial"/>
          <w:lang w:eastAsia="en-US"/>
        </w:rPr>
        <w:t xml:space="preserve">Napako mora odpraviti v roku </w:t>
      </w:r>
      <w:r>
        <w:rPr>
          <w:rFonts w:eastAsia="Calibri" w:cs="Arial"/>
          <w:lang w:eastAsia="en-US"/>
        </w:rPr>
        <w:t>2 dni</w:t>
      </w:r>
      <w:r w:rsidRPr="00DE4EA6">
        <w:rPr>
          <w:rFonts w:eastAsia="Calibri" w:cs="Arial"/>
          <w:lang w:eastAsia="en-US"/>
        </w:rPr>
        <w:t xml:space="preserve"> po prejemu obvestila o okvari. Če prodajalec v roku </w:t>
      </w:r>
      <w:r>
        <w:rPr>
          <w:rFonts w:eastAsia="Calibri" w:cs="Arial"/>
          <w:lang w:eastAsia="en-US"/>
        </w:rPr>
        <w:t>2 dni</w:t>
      </w:r>
      <w:r w:rsidRPr="00DE4EA6">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eastAsia="Calibri" w:cs="Arial"/>
          <w:lang w:eastAsia="en-US"/>
        </w:rPr>
        <w:t xml:space="preserve">2 dneh), </w:t>
      </w:r>
      <w:r w:rsidRPr="00DE4EA6">
        <w:rPr>
          <w:rFonts w:eastAsia="Calibri" w:cs="Arial"/>
          <w:lang w:eastAsia="en-US"/>
        </w:rPr>
        <w:t>bo kupcu brezplačno zagotovil nadomestno opremo, če kupec pri tem vztraja. Rok za do</w:t>
      </w:r>
      <w:r>
        <w:rPr>
          <w:rFonts w:eastAsia="Calibri" w:cs="Arial"/>
          <w:lang w:eastAsia="en-US"/>
        </w:rPr>
        <w:t>bavo nadomestne opreme je 5 dni od prijave okvare.</w:t>
      </w:r>
    </w:p>
    <w:p w:rsidR="00EC0E44" w:rsidRDefault="00EC0E44" w:rsidP="00EC0E44">
      <w:pPr>
        <w:jc w:val="both"/>
        <w:rPr>
          <w:rFonts w:cs="Arial"/>
          <w:szCs w:val="18"/>
          <w:highlight w:val="yellow"/>
        </w:rPr>
      </w:pPr>
    </w:p>
    <w:p w:rsidR="00EC0E44" w:rsidRPr="00DE4EA6" w:rsidRDefault="00EC0E44" w:rsidP="00EC0E44">
      <w:pPr>
        <w:jc w:val="both"/>
        <w:rPr>
          <w:rFonts w:cs="Arial"/>
          <w:szCs w:val="18"/>
          <w:u w:val="single"/>
        </w:rPr>
      </w:pPr>
      <w:r w:rsidRPr="00DE4EA6">
        <w:rPr>
          <w:rFonts w:cs="Arial"/>
          <w:szCs w:val="18"/>
          <w:u w:val="single"/>
        </w:rPr>
        <w:t>3.2. POGARANCIJSKO VZDRŽEVANJE »PREVENTIVA«:</w:t>
      </w:r>
    </w:p>
    <w:p w:rsidR="00EC0E44" w:rsidRPr="00DE4EA6" w:rsidRDefault="00EC0E44" w:rsidP="00EC0E44">
      <w:pPr>
        <w:jc w:val="both"/>
        <w:rPr>
          <w:rFonts w:cs="Arial"/>
          <w:szCs w:val="18"/>
        </w:rPr>
      </w:pPr>
      <w:proofErr w:type="spellStart"/>
      <w:r w:rsidRPr="00DE4EA6">
        <w:rPr>
          <w:rFonts w:cs="Arial"/>
          <w:szCs w:val="18"/>
        </w:rPr>
        <w:t>Pogarancijsko</w:t>
      </w:r>
      <w:proofErr w:type="spellEnd"/>
      <w:r w:rsidRPr="00DE4EA6">
        <w:rPr>
          <w:rFonts w:cs="Arial"/>
          <w:szCs w:val="18"/>
        </w:rPr>
        <w:t xml:space="preserve"> vzdrževanje PREVENTIVA mora obsegati:</w:t>
      </w:r>
    </w:p>
    <w:p w:rsidR="00EC0E44" w:rsidRPr="00DE4EA6" w:rsidRDefault="00EC0E44" w:rsidP="00EC0E44">
      <w:pPr>
        <w:numPr>
          <w:ilvl w:val="0"/>
          <w:numId w:val="7"/>
        </w:numPr>
        <w:jc w:val="both"/>
        <w:rPr>
          <w:rFonts w:cs="Arial"/>
          <w:szCs w:val="18"/>
          <w:u w:val="single"/>
        </w:rPr>
      </w:pPr>
      <w:r w:rsidRPr="00DE4EA6">
        <w:rPr>
          <w:rFonts w:cs="Arial"/>
          <w:szCs w:val="18"/>
        </w:rPr>
        <w:t xml:space="preserve">preventivno  vzdrževanje oziroma posege po navodilih proizvajalca </w:t>
      </w:r>
      <w:r w:rsidRPr="00DE4EA6">
        <w:rPr>
          <w:rFonts w:cs="Arial"/>
          <w:szCs w:val="18"/>
          <w:u w:val="single"/>
        </w:rPr>
        <w:t>in se obračuna na podlagi mesečnega pavšala, ki ga mora ponudnik navesti v ponudbenem predračunu – obrazec 2A.</w:t>
      </w:r>
    </w:p>
    <w:p w:rsidR="00EC0E44" w:rsidRPr="00DE4EA6" w:rsidRDefault="00EC0E44" w:rsidP="00EC0E44">
      <w:pPr>
        <w:numPr>
          <w:ilvl w:val="0"/>
          <w:numId w:val="7"/>
        </w:numPr>
        <w:autoSpaceDE w:val="0"/>
        <w:autoSpaceDN w:val="0"/>
        <w:adjustRightInd w:val="0"/>
        <w:jc w:val="both"/>
        <w:rPr>
          <w:rFonts w:cs="Arial"/>
          <w:szCs w:val="18"/>
        </w:rPr>
      </w:pPr>
      <w:r w:rsidRPr="00DE4EA6">
        <w:rPr>
          <w:rFonts w:cs="Arial"/>
        </w:rPr>
        <w:t>odpravo okvar, ki nastanejo ob uporabi analizatorja vključno z dobavo in zamenjavo potrebnih nadomestnih delov</w:t>
      </w:r>
      <w:r w:rsidRPr="00DE4EA6">
        <w:rPr>
          <w:rFonts w:cs="Arial"/>
          <w:szCs w:val="18"/>
        </w:rPr>
        <w:t xml:space="preserve"> </w:t>
      </w:r>
      <w:r w:rsidRPr="00DE4EA6">
        <w:rPr>
          <w:rFonts w:cs="Arial"/>
          <w:szCs w:val="18"/>
          <w:u w:val="single"/>
        </w:rPr>
        <w:t>in se obračuna na podlagi cene delovne ure, ki jo mora ponudnik navesti v ponudbeni predračun – obrazec 2A</w:t>
      </w:r>
    </w:p>
    <w:p w:rsidR="00EC0E44" w:rsidRPr="006E205A" w:rsidRDefault="00EC0E44" w:rsidP="00EC0E44">
      <w:pPr>
        <w:autoSpaceDE w:val="0"/>
        <w:autoSpaceDN w:val="0"/>
        <w:adjustRightInd w:val="0"/>
        <w:ind w:left="360"/>
        <w:rPr>
          <w:rFonts w:cs="Arial"/>
          <w:szCs w:val="18"/>
        </w:rPr>
      </w:pPr>
    </w:p>
    <w:p w:rsidR="00EC0E44" w:rsidRPr="006E205A" w:rsidRDefault="00EC0E44" w:rsidP="00EC0E44">
      <w:pPr>
        <w:autoSpaceDE w:val="0"/>
        <w:autoSpaceDN w:val="0"/>
        <w:adjustRightInd w:val="0"/>
        <w:jc w:val="both"/>
        <w:rPr>
          <w:rFonts w:cs="Arial"/>
          <w:szCs w:val="18"/>
        </w:rPr>
      </w:pPr>
      <w:r w:rsidRPr="006E205A">
        <w:rPr>
          <w:rFonts w:cs="Arial"/>
          <w:szCs w:val="18"/>
        </w:rPr>
        <w:t xml:space="preserve">Nadomestni/rezervni deli pri </w:t>
      </w:r>
      <w:proofErr w:type="spellStart"/>
      <w:r w:rsidRPr="006E205A">
        <w:rPr>
          <w:rFonts w:cs="Arial"/>
          <w:szCs w:val="18"/>
        </w:rPr>
        <w:t>pogarancijskem</w:t>
      </w:r>
      <w:proofErr w:type="spellEnd"/>
      <w:r w:rsidRPr="006E205A">
        <w:rPr>
          <w:rFonts w:cs="Arial"/>
          <w:szCs w:val="18"/>
        </w:rPr>
        <w:t xml:space="preserve"> vzdrževanju PREVENTIVA se zaračunajo posebej glede na veljavni cenik, ki ga mora ponudnik priložiti ponudbi za tem obrazcem. </w:t>
      </w:r>
    </w:p>
    <w:p w:rsidR="00EC0E44" w:rsidRPr="006E205A" w:rsidRDefault="00EC0E44" w:rsidP="00EC0E44">
      <w:pPr>
        <w:autoSpaceDE w:val="0"/>
        <w:autoSpaceDN w:val="0"/>
        <w:adjustRightInd w:val="0"/>
        <w:jc w:val="both"/>
        <w:rPr>
          <w:rFonts w:cs="Arial"/>
          <w:szCs w:val="18"/>
        </w:rPr>
      </w:pPr>
    </w:p>
    <w:p w:rsidR="00EC0E44" w:rsidRPr="006E205A" w:rsidRDefault="00EC0E44" w:rsidP="00EC0E44">
      <w:pPr>
        <w:jc w:val="both"/>
        <w:rPr>
          <w:rFonts w:cs="Arial"/>
          <w:szCs w:val="18"/>
        </w:rPr>
      </w:pPr>
      <w:r w:rsidRPr="006E205A">
        <w:rPr>
          <w:rFonts w:cs="Arial"/>
          <w:szCs w:val="18"/>
        </w:rPr>
        <w:t xml:space="preserve">Za ceno delovne ure naj ponudnik upošteva izvedbo del v času rednega delovnega časa naročnika in sicer med 7:00 in </w:t>
      </w:r>
      <w:r>
        <w:rPr>
          <w:rFonts w:cs="Arial"/>
          <w:szCs w:val="18"/>
        </w:rPr>
        <w:t>17:30</w:t>
      </w:r>
      <w:r w:rsidRPr="006E205A">
        <w:rPr>
          <w:rFonts w:cs="Arial"/>
          <w:szCs w:val="18"/>
        </w:rPr>
        <w:t xml:space="preserve"> uro. </w:t>
      </w:r>
    </w:p>
    <w:p w:rsidR="00EC0E44" w:rsidRPr="001470D6" w:rsidRDefault="00EC0E44" w:rsidP="00EC0E44">
      <w:pPr>
        <w:rPr>
          <w:rFonts w:cs="Arial"/>
          <w:szCs w:val="18"/>
          <w:highlight w:val="yellow"/>
        </w:rPr>
      </w:pPr>
    </w:p>
    <w:p w:rsidR="00EC0E44" w:rsidRPr="006E205A" w:rsidRDefault="00EC0E44" w:rsidP="00EC0E44">
      <w:pPr>
        <w:jc w:val="both"/>
        <w:rPr>
          <w:rFonts w:cs="Arial"/>
          <w:szCs w:val="18"/>
        </w:rPr>
      </w:pPr>
      <w:r w:rsidRPr="006E205A">
        <w:rPr>
          <w:rFonts w:cs="Arial"/>
          <w:szCs w:val="18"/>
        </w:rPr>
        <w:t xml:space="preserve">Ponudnik mora v ponudbeni predračun navesti tudi ceno delovne ure, ki jo bo zaračunal naročniku. </w:t>
      </w:r>
      <w:r w:rsidRPr="00F53D9A">
        <w:rPr>
          <w:rFonts w:cs="Arial"/>
          <w:szCs w:val="18"/>
        </w:rPr>
        <w:t>Naročnik ne more predvideti število ur, zato je naročnik</w:t>
      </w:r>
      <w:r>
        <w:rPr>
          <w:rFonts w:cs="Arial"/>
          <w:szCs w:val="18"/>
        </w:rPr>
        <w:t xml:space="preserve"> v ponudbenem predračunu</w:t>
      </w:r>
      <w:r w:rsidRPr="00F53D9A">
        <w:rPr>
          <w:rFonts w:cs="Arial"/>
          <w:szCs w:val="18"/>
        </w:rPr>
        <w:t xml:space="preserve"> navedel št ur=1.</w:t>
      </w:r>
      <w:r w:rsidRPr="006E205A">
        <w:rPr>
          <w:rFonts w:cs="Arial"/>
          <w:szCs w:val="18"/>
        </w:rPr>
        <w:t xml:space="preserve"> Ne glede na število opravljenih ur vzdrževanja se cena delovne ure ne sme spremeniti.</w:t>
      </w:r>
    </w:p>
    <w:p w:rsidR="00EC0E44" w:rsidRPr="006E205A" w:rsidRDefault="00EC0E44" w:rsidP="00EC0E44">
      <w:pPr>
        <w:rPr>
          <w:rFonts w:cs="Arial"/>
          <w:szCs w:val="18"/>
        </w:rPr>
      </w:pPr>
    </w:p>
    <w:p w:rsidR="00EC0E44" w:rsidRPr="006E205A" w:rsidRDefault="00EC0E44" w:rsidP="00EC0E44">
      <w:pPr>
        <w:autoSpaceDE w:val="0"/>
        <w:autoSpaceDN w:val="0"/>
        <w:adjustRightInd w:val="0"/>
        <w:jc w:val="both"/>
        <w:rPr>
          <w:rFonts w:cs="Arial"/>
          <w:szCs w:val="18"/>
        </w:rPr>
      </w:pPr>
      <w:r w:rsidRPr="006E205A">
        <w:rPr>
          <w:rFonts w:cs="Arial"/>
          <w:szCs w:val="18"/>
        </w:rPr>
        <w:t xml:space="preserve">V ceno delovne ure morajo biti všteti vsi stroški dela, torej delo, potni stroški, stroški dnevnic in podobno. </w:t>
      </w:r>
      <w:r w:rsidRPr="006E205A">
        <w:rPr>
          <w:rFonts w:ascii="Helvetica" w:hAnsi="Helvetica" w:cs="Helvetica"/>
        </w:rPr>
        <w:t>Obračunajo se za čas, ko servisno osebje opravlja storitev vzdrževanja na lokaciji, kjer se nahaja predmetna oprema.</w:t>
      </w:r>
    </w:p>
    <w:p w:rsidR="00EC0E44" w:rsidRDefault="00EC0E44" w:rsidP="00EC0E44">
      <w:pPr>
        <w:rPr>
          <w:rFonts w:cs="Arial"/>
          <w:szCs w:val="18"/>
          <w:u w:val="single"/>
        </w:rPr>
      </w:pPr>
    </w:p>
    <w:p w:rsidR="00EC0E44" w:rsidRPr="006E205A" w:rsidRDefault="00EC0E44" w:rsidP="00EC0E44">
      <w:pPr>
        <w:rPr>
          <w:rFonts w:cs="Arial"/>
          <w:szCs w:val="18"/>
          <w:u w:val="single"/>
        </w:rPr>
      </w:pPr>
      <w:r w:rsidRPr="006E205A">
        <w:rPr>
          <w:rFonts w:cs="Arial"/>
          <w:szCs w:val="18"/>
          <w:u w:val="single"/>
        </w:rPr>
        <w:t>Ponudnik mora priložiti lastno izjavo z navedbo:</w:t>
      </w:r>
    </w:p>
    <w:p w:rsidR="00EC0E44" w:rsidRPr="006E205A" w:rsidRDefault="00EC0E44" w:rsidP="00EC0E44">
      <w:pPr>
        <w:numPr>
          <w:ilvl w:val="0"/>
          <w:numId w:val="7"/>
        </w:numPr>
        <w:rPr>
          <w:rFonts w:cs="Arial"/>
          <w:szCs w:val="18"/>
        </w:rPr>
      </w:pPr>
      <w:r w:rsidRPr="006E205A">
        <w:rPr>
          <w:rFonts w:cs="Arial"/>
          <w:szCs w:val="18"/>
        </w:rPr>
        <w:t>koliko preventivnih pregledov predvideva proizvajalec in bodo zajeti v pavšalu,</w:t>
      </w:r>
    </w:p>
    <w:p w:rsidR="00EC0E44" w:rsidRPr="006E205A" w:rsidRDefault="00EC0E44" w:rsidP="00EC0E44">
      <w:pPr>
        <w:numPr>
          <w:ilvl w:val="0"/>
          <w:numId w:val="7"/>
        </w:numPr>
        <w:rPr>
          <w:rFonts w:cs="Arial"/>
          <w:szCs w:val="18"/>
        </w:rPr>
      </w:pPr>
      <w:r w:rsidRPr="006E205A">
        <w:rPr>
          <w:rFonts w:cs="Arial"/>
          <w:szCs w:val="18"/>
        </w:rPr>
        <w:t>višino popusta, ki ga bo priznal naročniku pri nakupu rezervnih delov na podlagi veljavnega cenika rezervnih delov.</w:t>
      </w:r>
    </w:p>
    <w:p w:rsidR="00EC0E44" w:rsidRDefault="00EC0E44" w:rsidP="00EC0E44">
      <w:pPr>
        <w:rPr>
          <w:rFonts w:cs="Arial"/>
          <w:szCs w:val="18"/>
          <w:highlight w:val="yellow"/>
        </w:rPr>
      </w:pPr>
    </w:p>
    <w:p w:rsidR="00EC0E44" w:rsidRPr="00DE4EA6" w:rsidRDefault="00EC0E44" w:rsidP="00EC0E44">
      <w:pPr>
        <w:jc w:val="both"/>
        <w:rPr>
          <w:rFonts w:eastAsia="Calibri" w:cs="Arial"/>
          <w:lang w:eastAsia="en-US"/>
        </w:rPr>
      </w:pPr>
      <w:r>
        <w:rPr>
          <w:rFonts w:eastAsia="Calibri" w:cs="Arial"/>
          <w:lang w:eastAsia="en-US"/>
        </w:rPr>
        <w:t>Odzivni čas</w:t>
      </w:r>
      <w:r w:rsidRPr="00DE4EA6">
        <w:t xml:space="preserve"> </w:t>
      </w:r>
      <w:r>
        <w:t xml:space="preserve">pri </w:t>
      </w:r>
      <w:proofErr w:type="spellStart"/>
      <w:r w:rsidRPr="00DE4EA6">
        <w:rPr>
          <w:rFonts w:eastAsia="Calibri" w:cs="Arial"/>
          <w:lang w:eastAsia="en-US"/>
        </w:rPr>
        <w:t>pogarancijsk</w:t>
      </w:r>
      <w:r>
        <w:rPr>
          <w:rFonts w:eastAsia="Calibri" w:cs="Arial"/>
          <w:lang w:eastAsia="en-US"/>
        </w:rPr>
        <w:t>em</w:t>
      </w:r>
      <w:proofErr w:type="spellEnd"/>
      <w:r w:rsidRPr="00DE4EA6">
        <w:rPr>
          <w:rFonts w:eastAsia="Calibri" w:cs="Arial"/>
          <w:lang w:eastAsia="en-US"/>
        </w:rPr>
        <w:t xml:space="preserve"> vzdrževanj</w:t>
      </w:r>
      <w:r>
        <w:rPr>
          <w:rFonts w:eastAsia="Calibri" w:cs="Arial"/>
          <w:lang w:eastAsia="en-US"/>
        </w:rPr>
        <w:t>u</w:t>
      </w:r>
      <w:r w:rsidRPr="00DE4EA6">
        <w:rPr>
          <w:rFonts w:eastAsia="Calibri" w:cs="Arial"/>
          <w:lang w:eastAsia="en-US"/>
        </w:rPr>
        <w:t xml:space="preserve"> </w:t>
      </w:r>
      <w:r>
        <w:rPr>
          <w:rFonts w:eastAsia="Calibri" w:cs="Arial"/>
          <w:lang w:eastAsia="en-US"/>
        </w:rPr>
        <w:t>PREVENTIVA:</w:t>
      </w:r>
    </w:p>
    <w:p w:rsidR="00EC0E44" w:rsidRPr="00DE4EA6" w:rsidRDefault="00EC0E44" w:rsidP="00EC0E44">
      <w:pPr>
        <w:pStyle w:val="ListParagraph"/>
        <w:numPr>
          <w:ilvl w:val="0"/>
          <w:numId w:val="43"/>
        </w:numPr>
        <w:jc w:val="both"/>
        <w:rPr>
          <w:rFonts w:eastAsia="Calibri" w:cs="Arial"/>
          <w:lang w:eastAsia="en-US"/>
        </w:rPr>
      </w:pPr>
      <w:r w:rsidRPr="00DE4EA6">
        <w:rPr>
          <w:rFonts w:eastAsia="Calibri" w:cs="Arial"/>
          <w:lang w:eastAsia="en-US"/>
        </w:rPr>
        <w:t xml:space="preserve">Odzivni čas je čas od pisne prijave okvare do začetka odpravljanja okvare. </w:t>
      </w:r>
    </w:p>
    <w:p w:rsidR="00EC0E44" w:rsidRPr="00DE4EA6" w:rsidRDefault="00EC0E44" w:rsidP="00EC0E44">
      <w:pPr>
        <w:pStyle w:val="ListParagraph"/>
        <w:numPr>
          <w:ilvl w:val="0"/>
          <w:numId w:val="43"/>
        </w:numPr>
        <w:jc w:val="both"/>
        <w:rPr>
          <w:rFonts w:eastAsia="Calibri" w:cs="Arial"/>
          <w:lang w:eastAsia="en-US"/>
        </w:rPr>
      </w:pPr>
      <w:r w:rsidRPr="00DE4EA6">
        <w:rPr>
          <w:rFonts w:eastAsia="Calibri" w:cs="Arial"/>
          <w:lang w:eastAsia="en-US"/>
        </w:rPr>
        <w:t xml:space="preserve">Odzivni čas je v roku </w:t>
      </w:r>
      <w:r>
        <w:rPr>
          <w:rFonts w:eastAsia="Calibri" w:cs="Arial"/>
          <w:lang w:eastAsia="en-US"/>
        </w:rPr>
        <w:t>dveh (2)</w:t>
      </w:r>
      <w:r w:rsidRPr="00DE4EA6">
        <w:rPr>
          <w:rFonts w:eastAsia="Calibri" w:cs="Arial"/>
          <w:lang w:eastAsia="en-US"/>
        </w:rPr>
        <w:t xml:space="preserve"> ur po prejemu obvestila o okvari, in sicer med 7.00 in </w:t>
      </w:r>
      <w:r>
        <w:rPr>
          <w:rFonts w:eastAsia="Calibri" w:cs="Arial"/>
          <w:lang w:eastAsia="en-US"/>
        </w:rPr>
        <w:t>17:30</w:t>
      </w:r>
      <w:r w:rsidRPr="00DE4EA6">
        <w:rPr>
          <w:rFonts w:eastAsia="Calibri" w:cs="Arial"/>
          <w:lang w:eastAsia="en-US"/>
        </w:rPr>
        <w:t xml:space="preserve"> uro delovnega dne. </w:t>
      </w:r>
    </w:p>
    <w:p w:rsidR="00EC0E44" w:rsidRPr="00DE4EA6" w:rsidRDefault="00EC0E44" w:rsidP="00EC0E44">
      <w:pPr>
        <w:pStyle w:val="ListParagraph"/>
        <w:numPr>
          <w:ilvl w:val="0"/>
          <w:numId w:val="43"/>
        </w:numPr>
        <w:jc w:val="both"/>
        <w:rPr>
          <w:rFonts w:eastAsia="Calibri" w:cs="Arial"/>
          <w:lang w:eastAsia="en-US"/>
        </w:rPr>
      </w:pPr>
      <w:r w:rsidRPr="00DE4EA6">
        <w:rPr>
          <w:rFonts w:eastAsia="Calibri" w:cs="Arial"/>
          <w:lang w:eastAsia="en-US"/>
        </w:rPr>
        <w:t xml:space="preserve">Napako mora odpraviti v roku </w:t>
      </w:r>
      <w:r>
        <w:rPr>
          <w:rFonts w:eastAsia="Calibri" w:cs="Arial"/>
          <w:lang w:eastAsia="en-US"/>
        </w:rPr>
        <w:t>5 dni</w:t>
      </w:r>
      <w:r w:rsidRPr="00DE4EA6">
        <w:rPr>
          <w:rFonts w:eastAsia="Calibri" w:cs="Arial"/>
          <w:lang w:eastAsia="en-US"/>
        </w:rPr>
        <w:t xml:space="preserve"> po prejemu obvestila o okvari. Če prodajalec v roku </w:t>
      </w:r>
      <w:r>
        <w:rPr>
          <w:rFonts w:eastAsia="Calibri" w:cs="Arial"/>
          <w:lang w:eastAsia="en-US"/>
        </w:rPr>
        <w:t>5 dni</w:t>
      </w:r>
      <w:r w:rsidRPr="00DE4EA6">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w:t>
      </w:r>
      <w:r>
        <w:rPr>
          <w:rFonts w:eastAsia="Calibri" w:cs="Arial"/>
          <w:lang w:eastAsia="en-US"/>
        </w:rPr>
        <w:t>dvidenem roku (v 5 dneh</w:t>
      </w:r>
      <w:r w:rsidRPr="00DE4EA6">
        <w:rPr>
          <w:rFonts w:eastAsia="Calibri" w:cs="Arial"/>
          <w:lang w:eastAsia="en-US"/>
        </w:rPr>
        <w:t>), bo kupcu brezplačno zagotovil nadomestno opremo, če kupec pri tem vztraja. Rok za do</w:t>
      </w:r>
      <w:r>
        <w:rPr>
          <w:rFonts w:eastAsia="Calibri" w:cs="Arial"/>
          <w:lang w:eastAsia="en-US"/>
        </w:rPr>
        <w:t>bavo nadomestne opreme je 10 dni od prijave okvare.</w:t>
      </w:r>
    </w:p>
    <w:p w:rsidR="00EC0E44" w:rsidRDefault="00EC0E44" w:rsidP="00EC0E44">
      <w:pPr>
        <w:rPr>
          <w:rFonts w:cs="Arial"/>
          <w:b/>
        </w:rPr>
      </w:pPr>
    </w:p>
    <w:p w:rsidR="0074549C" w:rsidRDefault="0074549C" w:rsidP="00EC0E44">
      <w:pPr>
        <w:jc w:val="both"/>
        <w:rPr>
          <w:rFonts w:cs="Arial"/>
          <w:b/>
          <w:sz w:val="19"/>
          <w:szCs w:val="19"/>
        </w:rPr>
      </w:pPr>
    </w:p>
    <w:p w:rsidR="0074549C" w:rsidRDefault="0074549C" w:rsidP="00EC0E44">
      <w:pPr>
        <w:jc w:val="both"/>
        <w:rPr>
          <w:rFonts w:cs="Arial"/>
          <w:b/>
          <w:sz w:val="19"/>
          <w:szCs w:val="19"/>
        </w:rPr>
      </w:pPr>
    </w:p>
    <w:p w:rsidR="0074549C" w:rsidRDefault="0074549C" w:rsidP="00EC0E44">
      <w:pPr>
        <w:jc w:val="both"/>
        <w:rPr>
          <w:rFonts w:cs="Arial"/>
          <w:b/>
          <w:sz w:val="19"/>
          <w:szCs w:val="19"/>
        </w:rPr>
      </w:pPr>
    </w:p>
    <w:p w:rsidR="00EC0E44" w:rsidRPr="00B9666F" w:rsidRDefault="00EC0E44" w:rsidP="00EC0E44">
      <w:pPr>
        <w:jc w:val="both"/>
        <w:rPr>
          <w:rFonts w:cs="Arial"/>
          <w:b/>
          <w:sz w:val="19"/>
          <w:szCs w:val="19"/>
        </w:rPr>
      </w:pPr>
      <w:r w:rsidRPr="00B9666F">
        <w:rPr>
          <w:rFonts w:cs="Arial"/>
          <w:b/>
          <w:sz w:val="19"/>
          <w:szCs w:val="19"/>
        </w:rPr>
        <w:lastRenderedPageBreak/>
        <w:t xml:space="preserve">PONUDNIKO MORA ZA TEM OBRAZCEM PREDLOŽITI TEHNIČNO DOKUMENTACIJO, KI DOKAZUJEJO, DA PREDMET JAVNEGA NAROČILA USTREZA TEHNIČNIM SPECIFIKACIJAM. </w:t>
      </w:r>
      <w:r w:rsidRPr="00B9666F">
        <w:rPr>
          <w:rFonts w:eastAsiaTheme="minorHAnsi" w:cs="Arial"/>
          <w:b/>
          <w:sz w:val="19"/>
          <w:szCs w:val="19"/>
          <w:shd w:val="clear" w:color="auto" w:fill="FFFFFF"/>
          <w:lang w:eastAsia="en-US"/>
        </w:rPr>
        <w:t xml:space="preserve">ZA VERODOSTOJNO DOKAZILO O TEHNIČNIH LASTNOSTIH OPREME SE ŠTEJE KATALOG, PROSPEKT ALI DRUG USTREZEN URADEN MATERIAL S TEHNIČNIMI SPECIFIKACIJAMI PONUJENEGA PROIZVODA OZIROMA IZJAVA PROIZVAJALCA, DA IMA TAKŠNE KARAKTERISTIKE. </w:t>
      </w:r>
    </w:p>
    <w:p w:rsidR="00EC0E44" w:rsidRDefault="00EC0E44" w:rsidP="00EC0E44">
      <w:pPr>
        <w:rPr>
          <w:rFonts w:cs="Arial"/>
          <w:b/>
          <w:sz w:val="24"/>
        </w:rPr>
      </w:pPr>
    </w:p>
    <w:p w:rsidR="00EC0E44" w:rsidRDefault="00EC0E44" w:rsidP="00EC0E44">
      <w:pPr>
        <w:rPr>
          <w:rFonts w:cs="Arial"/>
          <w:b/>
          <w:sz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C0E44" w:rsidRPr="00DE289E" w:rsidTr="001E051D">
        <w:tc>
          <w:tcPr>
            <w:tcW w:w="3430" w:type="dxa"/>
            <w:hideMark/>
          </w:tcPr>
          <w:p w:rsidR="00EC0E44" w:rsidRPr="00DE289E" w:rsidRDefault="00EC0E44" w:rsidP="001E051D">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EC0E44" w:rsidRPr="00DE289E" w:rsidRDefault="00EC0E44" w:rsidP="001E051D">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EC0E44" w:rsidRPr="00DE289E" w:rsidRDefault="00EC0E44" w:rsidP="001E051D">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EC0E44" w:rsidRPr="00DE289E" w:rsidTr="001E051D">
        <w:tc>
          <w:tcPr>
            <w:tcW w:w="3430" w:type="dxa"/>
            <w:tcBorders>
              <w:top w:val="nil"/>
              <w:left w:val="nil"/>
              <w:bottom w:val="single" w:sz="4" w:space="0" w:color="auto"/>
              <w:right w:val="nil"/>
            </w:tcBorders>
          </w:tcPr>
          <w:p w:rsidR="00EC0E44" w:rsidRPr="00DE289E" w:rsidRDefault="00EC0E44" w:rsidP="001E051D">
            <w:pPr>
              <w:widowControl w:val="0"/>
              <w:tabs>
                <w:tab w:val="left" w:pos="5580"/>
              </w:tabs>
              <w:autoSpaceDE w:val="0"/>
              <w:autoSpaceDN w:val="0"/>
              <w:adjustRightInd w:val="0"/>
              <w:spacing w:before="48"/>
              <w:rPr>
                <w:rFonts w:cs="Arial"/>
                <w:color w:val="000000"/>
                <w:szCs w:val="24"/>
                <w:lang w:eastAsia="en-US"/>
              </w:rPr>
            </w:pPr>
          </w:p>
          <w:p w:rsidR="00EC0E44" w:rsidRPr="00DE289E" w:rsidRDefault="00EC0E44" w:rsidP="001E051D">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EC0E44" w:rsidRPr="00DE289E" w:rsidRDefault="00EC0E44" w:rsidP="001E051D">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EC0E44" w:rsidRPr="00DE289E" w:rsidRDefault="00EC0E44" w:rsidP="001E051D">
            <w:pPr>
              <w:widowControl w:val="0"/>
              <w:tabs>
                <w:tab w:val="left" w:pos="5580"/>
              </w:tabs>
              <w:autoSpaceDE w:val="0"/>
              <w:autoSpaceDN w:val="0"/>
              <w:adjustRightInd w:val="0"/>
              <w:spacing w:before="48"/>
              <w:rPr>
                <w:rFonts w:cs="Arial"/>
                <w:color w:val="000000"/>
                <w:szCs w:val="24"/>
                <w:lang w:eastAsia="en-US"/>
              </w:rPr>
            </w:pPr>
          </w:p>
          <w:p w:rsidR="00EC0E44" w:rsidRPr="00DE289E" w:rsidRDefault="00EC0E44" w:rsidP="001E051D">
            <w:pPr>
              <w:widowControl w:val="0"/>
              <w:tabs>
                <w:tab w:val="left" w:pos="5580"/>
              </w:tabs>
              <w:autoSpaceDE w:val="0"/>
              <w:autoSpaceDN w:val="0"/>
              <w:adjustRightInd w:val="0"/>
              <w:spacing w:before="48"/>
              <w:jc w:val="both"/>
              <w:rPr>
                <w:rFonts w:cs="Arial"/>
                <w:color w:val="000000"/>
                <w:szCs w:val="24"/>
                <w:lang w:eastAsia="en-US"/>
              </w:rPr>
            </w:pPr>
          </w:p>
        </w:tc>
      </w:tr>
    </w:tbl>
    <w:p w:rsidR="00EC0E44" w:rsidRDefault="00EC0E44" w:rsidP="00EC0E44">
      <w:pPr>
        <w:rPr>
          <w:lang w:eastAsia="en-US"/>
        </w:rPr>
      </w:pPr>
    </w:p>
    <w:p w:rsidR="00EC0E44" w:rsidRDefault="00EC0E44" w:rsidP="00EC0E44">
      <w:pPr>
        <w:rPr>
          <w:lang w:eastAsia="en-US"/>
        </w:rPr>
      </w:pPr>
    </w:p>
    <w:p w:rsidR="00EC0E44" w:rsidRDefault="00EC0E44" w:rsidP="00EC0E44">
      <w:pPr>
        <w:rPr>
          <w:rFonts w:cs="Arial"/>
          <w:b/>
          <w:sz w:val="24"/>
        </w:rPr>
      </w:pPr>
    </w:p>
    <w:p w:rsidR="00C954DC" w:rsidRDefault="00C954DC"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74549C" w:rsidRDefault="0074549C"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EC0E44" w:rsidRDefault="00EC0E44" w:rsidP="00715775">
      <w:pPr>
        <w:rPr>
          <w:rFonts w:cs="Arial"/>
          <w:b/>
          <w:sz w:val="24"/>
        </w:rPr>
      </w:pPr>
    </w:p>
    <w:p w:rsidR="008874E8" w:rsidRDefault="008874E8" w:rsidP="00715775">
      <w:pPr>
        <w:rPr>
          <w:rFonts w:cs="Arial"/>
          <w:b/>
          <w:sz w:val="24"/>
        </w:rPr>
      </w:pPr>
    </w:p>
    <w:p w:rsidR="00C03F54" w:rsidRDefault="00C03F54" w:rsidP="00715775">
      <w:pPr>
        <w:rPr>
          <w:rFonts w:cs="Arial"/>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3519AC">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 xml:space="preserve">člena </w:t>
      </w:r>
      <w:proofErr w:type="spellStart"/>
      <w:r w:rsidRPr="00DE289E">
        <w:t>ZintPK</w:t>
      </w:r>
      <w:proofErr w:type="spellEnd"/>
      <w:r w:rsidRPr="00DE289E">
        <w:t xml:space="preserve"> (</w:t>
      </w:r>
      <w:r w:rsidR="00DB057F" w:rsidRPr="00DB057F">
        <w:t xml:space="preserve">Uradni list RS, št. 69/11 – uradno prečiščeno besedilo, 158/20, 3/22 – </w:t>
      </w:r>
      <w:proofErr w:type="spellStart"/>
      <w:r w:rsidR="00DB057F" w:rsidRPr="00DB057F">
        <w:t>ZDeb</w:t>
      </w:r>
      <w:proofErr w:type="spellEnd"/>
      <w:r w:rsidR="00DB057F" w:rsidRPr="00DB057F">
        <w:t xml:space="preserve"> in 16/23 – </w:t>
      </w:r>
      <w:proofErr w:type="spellStart"/>
      <w:r w:rsidR="00DB057F" w:rsidRPr="00DB057F">
        <w:t>ZZPri</w:t>
      </w:r>
      <w:proofErr w:type="spellEnd"/>
      <w:r w:rsidRPr="00DE289E">
        <w:t>) ter 6. odstavkom 91. člena ZJN-3</w:t>
      </w:r>
      <w:r w:rsidRPr="00DE289E">
        <w:rPr>
          <w:color w:val="000000"/>
        </w:rPr>
        <w:t>, kot zakoniti zastopnik ponudnika (samostojni ponudnik/vsak partner v skupni ponudbi) v postopku oddaje naročila št</w:t>
      </w:r>
      <w:r w:rsidRPr="00DE289E">
        <w:t xml:space="preserve"> </w:t>
      </w:r>
      <w:r w:rsidR="00482CF5" w:rsidRPr="00482CF5">
        <w:rPr>
          <w:color w:val="000000"/>
        </w:rPr>
        <w:t>JN-0039/2023</w:t>
      </w:r>
      <w:r w:rsidRPr="00DE289E">
        <w:rPr>
          <w:color w:val="000000"/>
        </w:rPr>
        <w:t>, katerega predmet je »</w:t>
      </w:r>
      <w:r w:rsidR="003519AC" w:rsidRPr="003519AC">
        <w:t>NAKUP UZ APARATOV ZA RAZLIČNE ODDELKE</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Default="00DE289E" w:rsidP="00DE289E">
      <w:pPr>
        <w:autoSpaceDE w:val="0"/>
        <w:autoSpaceDN w:val="0"/>
        <w:adjustRightInd w:val="0"/>
        <w:rPr>
          <w:rFonts w:cs="Arial"/>
          <w:color w:val="000000"/>
        </w:rPr>
      </w:pPr>
    </w:p>
    <w:p w:rsidR="00030A47" w:rsidRPr="00DE289E" w:rsidRDefault="00030A47"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030A47" w:rsidRDefault="00030A47" w:rsidP="00DE289E">
      <w:pPr>
        <w:autoSpaceDE w:val="0"/>
        <w:autoSpaceDN w:val="0"/>
        <w:adjustRightInd w:val="0"/>
        <w:rPr>
          <w:rFonts w:cs="Arial"/>
          <w:bCs/>
          <w:color w:val="000000"/>
          <w:lang w:eastAsia="en-US"/>
        </w:rPr>
      </w:pPr>
    </w:p>
    <w:p w:rsidR="00030A47" w:rsidRDefault="00030A47"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DE289E">
        <w:rPr>
          <w:rFonts w:cs="Arial"/>
          <w:b/>
          <w:bCs/>
          <w:color w:val="000000"/>
        </w:rPr>
        <w:t>ZintPK</w:t>
      </w:r>
      <w:proofErr w:type="spellEnd"/>
      <w:r w:rsidRPr="00DE289E">
        <w:rPr>
          <w:rFonts w:cs="Arial"/>
          <w:b/>
          <w:bCs/>
          <w:color w:val="000000"/>
        </w:rPr>
        <w:t>,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DF4254" w:rsidRDefault="00DF4254" w:rsidP="00DE289E">
      <w:pPr>
        <w:rPr>
          <w:lang w:eastAsia="en-US"/>
        </w:rPr>
      </w:pPr>
    </w:p>
    <w:p w:rsidR="00897D65" w:rsidRDefault="00897D65" w:rsidP="00DE289E">
      <w:pPr>
        <w:rPr>
          <w:lang w:eastAsia="en-US"/>
        </w:rPr>
      </w:pPr>
    </w:p>
    <w:p w:rsidR="000909ED" w:rsidRDefault="000909ED"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w:t>
      </w:r>
      <w:proofErr w:type="spellStart"/>
      <w:r w:rsidRPr="00FD21FA">
        <w:rPr>
          <w:rFonts w:cs="Arial"/>
          <w:b/>
          <w:sz w:val="22"/>
          <w:szCs w:val="22"/>
        </w:rPr>
        <w:t>ZIntPK</w:t>
      </w:r>
      <w:proofErr w:type="spellEnd"/>
    </w:p>
    <w:p w:rsidR="00897D65" w:rsidRPr="00897D65" w:rsidRDefault="00897D65" w:rsidP="00897D65">
      <w:pPr>
        <w:jc w:val="both"/>
        <w:rPr>
          <w:rFonts w:cs="Arial"/>
          <w:sz w:val="22"/>
          <w:szCs w:val="22"/>
        </w:rPr>
      </w:pPr>
    </w:p>
    <w:p w:rsidR="00DB057F" w:rsidRPr="00343F95" w:rsidRDefault="00DB057F" w:rsidP="00DB057F">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DB057F" w:rsidRPr="00343F95" w:rsidRDefault="00DB057F" w:rsidP="00DB057F">
      <w:pPr>
        <w:jc w:val="both"/>
        <w:rPr>
          <w:rFonts w:cs="Arial"/>
        </w:rPr>
      </w:pPr>
      <w:r w:rsidRPr="00343F95">
        <w:rPr>
          <w:rFonts w:cs="Arial"/>
        </w:rPr>
        <w:t>izjavljam, da poslovni subjekt</w:t>
      </w:r>
    </w:p>
    <w:p w:rsidR="00DB057F" w:rsidRPr="00343F95" w:rsidRDefault="00DB057F" w:rsidP="00DB057F">
      <w:pPr>
        <w:jc w:val="both"/>
        <w:rPr>
          <w:rFonts w:cs="Arial"/>
        </w:rPr>
      </w:pPr>
      <w:r w:rsidRPr="00343F95">
        <w:rPr>
          <w:rFonts w:cs="Arial"/>
        </w:rPr>
        <w:t>__________________________________________________________________________</w:t>
      </w:r>
    </w:p>
    <w:p w:rsidR="00DB057F" w:rsidRPr="00343F95" w:rsidRDefault="00DB057F" w:rsidP="00DB057F">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DB057F" w:rsidRPr="00343F95" w:rsidRDefault="00DB057F" w:rsidP="00DB057F">
      <w:pPr>
        <w:jc w:val="both"/>
        <w:rPr>
          <w:rFonts w:cs="Arial"/>
        </w:rPr>
      </w:pPr>
    </w:p>
    <w:p w:rsidR="00DB057F" w:rsidRPr="00343F95" w:rsidRDefault="00DB057F" w:rsidP="00DB057F">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43F95">
        <w:rPr>
          <w:rFonts w:cs="Arial"/>
        </w:rPr>
        <w:t>ZIntPK</w:t>
      </w:r>
      <w:proofErr w:type="spellEnd"/>
      <w:r w:rsidRPr="00343F95">
        <w:rPr>
          <w:rFonts w:cs="Arial"/>
        </w:rPr>
        <w:t xml:space="preserve">).   </w:t>
      </w:r>
    </w:p>
    <w:p w:rsidR="00DB057F" w:rsidRPr="00343F95" w:rsidRDefault="00DB057F" w:rsidP="00DB057F">
      <w:pPr>
        <w:jc w:val="both"/>
        <w:rPr>
          <w:rFonts w:cs="Arial"/>
        </w:rPr>
      </w:pPr>
    </w:p>
    <w:p w:rsidR="00DB057F" w:rsidRDefault="00DB057F" w:rsidP="00DB057F">
      <w:pPr>
        <w:jc w:val="both"/>
        <w:rPr>
          <w:rFonts w:cs="Arial"/>
          <w:b/>
          <w:u w:val="single"/>
        </w:rPr>
      </w:pPr>
    </w:p>
    <w:p w:rsidR="00DB057F" w:rsidRDefault="00DB057F" w:rsidP="00DB057F">
      <w:pPr>
        <w:jc w:val="both"/>
        <w:rPr>
          <w:rFonts w:cs="Arial"/>
          <w:b/>
          <w:u w:val="single"/>
        </w:rPr>
      </w:pPr>
    </w:p>
    <w:p w:rsidR="00DB057F" w:rsidRPr="00343F95" w:rsidRDefault="00DB057F" w:rsidP="00DB057F">
      <w:pPr>
        <w:jc w:val="both"/>
        <w:rPr>
          <w:rFonts w:cs="Arial"/>
          <w:b/>
          <w:u w:val="single"/>
        </w:rPr>
      </w:pPr>
      <w:r w:rsidRPr="00343F95">
        <w:rPr>
          <w:rFonts w:cs="Arial"/>
          <w:b/>
          <w:u w:val="single"/>
        </w:rPr>
        <w:t xml:space="preserve">1. odstavek 35. člena </w:t>
      </w:r>
      <w:proofErr w:type="spellStart"/>
      <w:r w:rsidRPr="00343F95">
        <w:rPr>
          <w:rFonts w:cs="Arial"/>
          <w:b/>
          <w:u w:val="single"/>
        </w:rPr>
        <w:t>ZIntPK</w:t>
      </w:r>
      <w:proofErr w:type="spellEnd"/>
      <w:r w:rsidRPr="00343F95">
        <w:rPr>
          <w:rFonts w:cs="Arial"/>
          <w:b/>
          <w:u w:val="single"/>
        </w:rPr>
        <w:t>:</w:t>
      </w:r>
    </w:p>
    <w:p w:rsidR="00DB057F" w:rsidRPr="00343F95" w:rsidRDefault="00DB057F" w:rsidP="00DB057F">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B057F" w:rsidRPr="00343F95" w:rsidRDefault="00DB057F" w:rsidP="00DB057F">
      <w:pPr>
        <w:pStyle w:val="FootnoteText"/>
        <w:numPr>
          <w:ilvl w:val="0"/>
          <w:numId w:val="23"/>
        </w:numPr>
        <w:rPr>
          <w:rFonts w:cs="Arial"/>
          <w:i/>
        </w:rPr>
      </w:pPr>
      <w:r w:rsidRPr="00343F95">
        <w:rPr>
          <w:rFonts w:cs="Arial"/>
          <w:i/>
        </w:rPr>
        <w:t>udeležen kot poslovodja, član poslovodstva ali zakoniti zastopnik ali</w:t>
      </w:r>
    </w:p>
    <w:p w:rsidR="00DB057F" w:rsidRPr="00343F95" w:rsidRDefault="00DB057F" w:rsidP="00DB057F">
      <w:pPr>
        <w:pStyle w:val="FootnoteText"/>
        <w:numPr>
          <w:ilvl w:val="0"/>
          <w:numId w:val="23"/>
        </w:numPr>
        <w:rPr>
          <w:rFonts w:cs="Arial"/>
          <w:i/>
        </w:rPr>
      </w:pPr>
      <w:r w:rsidRPr="00343F95">
        <w:rPr>
          <w:rFonts w:cs="Arial"/>
          <w:i/>
        </w:rPr>
        <w:t>neposredno ali prek drugih pravnih oseb v več kot pet odstotnem deležu udeležen pri ustanoviteljskih pravicah, upravljanju ali kapitalu.</w:t>
      </w:r>
    </w:p>
    <w:p w:rsidR="00DB057F" w:rsidRPr="00FD21FA" w:rsidRDefault="00DB057F" w:rsidP="00DB057F">
      <w:pPr>
        <w:rPr>
          <w:rFonts w:cs="Arial"/>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057F" w:rsidRPr="006D7B5D" w:rsidTr="00030A47">
        <w:tc>
          <w:tcPr>
            <w:tcW w:w="3430"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p>
        </w:tc>
        <w:tc>
          <w:tcPr>
            <w:tcW w:w="3573"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DB057F" w:rsidRPr="006D7B5D" w:rsidTr="00030A47">
        <w:tc>
          <w:tcPr>
            <w:tcW w:w="3430"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2067" w:type="dxa"/>
          </w:tcPr>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r>
    </w:tbl>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87614B" w:rsidRPr="0087614B" w:rsidRDefault="0087614B" w:rsidP="0087614B">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614B">
        <w:rPr>
          <w:rFonts w:cs="Arial"/>
        </w:rPr>
        <w:t>xml</w:t>
      </w:r>
      <w:proofErr w:type="spellEnd"/>
      <w:r w:rsidRPr="0087614B">
        <w:rPr>
          <w:rFonts w:cs="Arial"/>
        </w:rPr>
        <w:t xml:space="preserve">. obliki ali nepodpisan ESPD v </w:t>
      </w:r>
      <w:proofErr w:type="spellStart"/>
      <w:r w:rsidRPr="0087614B">
        <w:rPr>
          <w:rFonts w:cs="Arial"/>
        </w:rPr>
        <w:t>xml</w:t>
      </w:r>
      <w:proofErr w:type="spellEnd"/>
      <w:r w:rsidRPr="0087614B">
        <w:rPr>
          <w:rFonts w:cs="Arial"/>
        </w:rPr>
        <w:t xml:space="preserve">. obliki, pri čemer se v slednjem primeru v skladu Splošnimi pogoji uporabe sistema e-JN šteje, da je oddan pravno zavezujoč dokument, ki ima enako veljavnost kot podpisan.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Za ostale sodelujoče ponudnik v razdelek »Sodelujoči«, del »ESPD – ostali sodelujoči« priloži podpisane ESPD v </w:t>
      </w:r>
      <w:proofErr w:type="spellStart"/>
      <w:r w:rsidRPr="0087614B">
        <w:rPr>
          <w:rFonts w:cs="Arial"/>
        </w:rPr>
        <w:t>pdf</w:t>
      </w:r>
      <w:proofErr w:type="spellEnd"/>
      <w:r w:rsidRPr="0087614B">
        <w:rPr>
          <w:rFonts w:cs="Arial"/>
        </w:rPr>
        <w:t xml:space="preserve">. obliki, ali v elektronski obliki podpisan </w:t>
      </w:r>
      <w:proofErr w:type="spellStart"/>
      <w:r w:rsidRPr="0087614B">
        <w:rPr>
          <w:rFonts w:cs="Arial"/>
        </w:rPr>
        <w:t>xml</w:t>
      </w:r>
      <w:proofErr w:type="spellEnd"/>
      <w:r w:rsidRPr="0087614B">
        <w:rPr>
          <w:rFonts w:cs="Arial"/>
        </w:rPr>
        <w:t xml:space="preserve">.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Ponudnik mora  v  obrazcu izpolniti vsa zahtevana polja, nato obrazec natisniti in ga podpisati ter predložiti v ponudbi (elektronsko).</w:t>
      </w:r>
    </w:p>
    <w:p w:rsidR="0087614B" w:rsidRPr="0087614B" w:rsidRDefault="0087614B" w:rsidP="0087614B">
      <w:pPr>
        <w:jc w:val="both"/>
        <w:rPr>
          <w:rFonts w:cs="Arial"/>
        </w:rPr>
      </w:pP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w:t>
      </w:r>
      <w:r w:rsidR="006A638D">
        <w:rPr>
          <w:b/>
          <w:sz w:val="24"/>
          <w:szCs w:val="24"/>
        </w:rPr>
        <w:t xml:space="preserve"> POGODBENIH OBVEZNOSTI</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3519AC" w:rsidRPr="003519AC">
        <w:rPr>
          <w:rFonts w:cs="Arial"/>
        </w:rPr>
        <w:t>NAKUP UZ APARATOV ZA RAZLIČNE ODDELKE</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10% od vrednosti </w:t>
      </w:r>
      <w:r w:rsidR="00D86E79">
        <w:rPr>
          <w:b/>
          <w:i/>
          <w:sz w:val="18"/>
          <w:szCs w:val="18"/>
        </w:rPr>
        <w:t>opreme</w:t>
      </w:r>
      <w:r w:rsidRPr="008E3FBE">
        <w:rPr>
          <w:b/>
          <w:i/>
          <w:sz w:val="18"/>
          <w:szCs w:val="18"/>
        </w:rPr>
        <w:t xml:space="preserve"> iz pogodbe v EUR z DDV</w:t>
      </w:r>
      <w:r w:rsidR="00BD19D0">
        <w:rPr>
          <w:b/>
          <w:i/>
          <w:sz w:val="18"/>
          <w:szCs w:val="18"/>
        </w:rPr>
        <w:t>.</w:t>
      </w:r>
      <w:r w:rsidR="00BD19D0" w:rsidRPr="008E3FBE">
        <w:rPr>
          <w:i/>
          <w:sz w:val="18"/>
          <w:szCs w:val="18"/>
        </w:rPr>
        <w:t xml:space="preserve"> </w:t>
      </w:r>
    </w:p>
    <w:p w:rsidR="00A801E8" w:rsidRDefault="00A801E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b/>
          <w:bdr w:val="single" w:sz="4" w:space="0" w:color="auto" w:frame="1"/>
        </w:rPr>
        <w:lastRenderedPageBreak/>
        <w:t xml:space="preserve">Obrazec št. </w:t>
      </w:r>
      <w:r w:rsidR="009C5651">
        <w:rPr>
          <w:rFonts w:cs="Arial"/>
          <w:b/>
          <w:bdr w:val="single" w:sz="4" w:space="0" w:color="auto" w:frame="1"/>
        </w:rPr>
        <w:t>7</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VZOREC BANČNE GARANCIJE ZA OD</w:t>
      </w:r>
      <w:r w:rsidR="006A638D">
        <w:rPr>
          <w:b/>
          <w:sz w:val="24"/>
          <w:szCs w:val="24"/>
        </w:rPr>
        <w:t>PRAVO NAPAK V GARANCIJSKEM ROKU</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3519AC" w:rsidRPr="003519AC">
        <w:rPr>
          <w:rFonts w:cs="Arial"/>
        </w:rPr>
        <w:t>NAKUP UZ APARATOV ZA RAZLIČNE ODDELKE</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48710B" w:rsidRDefault="0048710B" w:rsidP="00DE289E">
      <w:pPr>
        <w:rPr>
          <w:rFonts w:cs="Arial"/>
        </w:rPr>
      </w:pPr>
    </w:p>
    <w:p w:rsidR="005B2DD2" w:rsidRDefault="005B2DD2"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Default="00DE289E" w:rsidP="00DE289E">
      <w:pPr>
        <w:tabs>
          <w:tab w:val="center" w:pos="4536"/>
          <w:tab w:val="right" w:pos="9072"/>
        </w:tabs>
        <w:rPr>
          <w:b/>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w:t>
      </w:r>
      <w:r w:rsidR="00D86E79">
        <w:rPr>
          <w:b/>
          <w:i/>
          <w:sz w:val="18"/>
          <w:szCs w:val="18"/>
        </w:rPr>
        <w:t>opreme</w:t>
      </w:r>
      <w:r w:rsidRPr="008E3FBE">
        <w:rPr>
          <w:b/>
          <w:i/>
          <w:sz w:val="18"/>
          <w:szCs w:val="18"/>
        </w:rPr>
        <w:t xml:space="preserve"> iz pogodbe v EUR z DDV</w:t>
      </w:r>
      <w:r w:rsidR="00BD19D0">
        <w:rPr>
          <w:b/>
          <w:i/>
          <w:sz w:val="18"/>
          <w:szCs w:val="18"/>
        </w:rPr>
        <w:t>.</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01E8" w:rsidRPr="00DE289E" w:rsidTr="00F105EC">
        <w:tc>
          <w:tcPr>
            <w:tcW w:w="1740" w:type="dxa"/>
            <w:tcBorders>
              <w:top w:val="single" w:sz="4" w:space="0" w:color="000000"/>
              <w:left w:val="single" w:sz="4" w:space="0" w:color="000000"/>
              <w:bottom w:val="single" w:sz="4" w:space="0" w:color="000000"/>
              <w:right w:val="single" w:sz="4" w:space="0" w:color="000000"/>
            </w:tcBorders>
            <w:vAlign w:val="center"/>
            <w:hideMark/>
          </w:tcPr>
          <w:p w:rsidR="00A801E8" w:rsidRPr="00DE289E" w:rsidRDefault="00A801E8" w:rsidP="00F105EC">
            <w:pPr>
              <w:spacing w:line="260" w:lineRule="exact"/>
              <w:jc w:val="both"/>
              <w:rPr>
                <w:b/>
                <w:szCs w:val="24"/>
                <w:lang w:eastAsia="en-US"/>
              </w:rPr>
            </w:pPr>
            <w:r w:rsidRPr="00DE289E">
              <w:rPr>
                <w:b/>
              </w:rPr>
              <w:lastRenderedPageBreak/>
              <w:t xml:space="preserve">Obrazec št. </w:t>
            </w:r>
            <w:r w:rsidR="009C5651">
              <w:rPr>
                <w:b/>
              </w:rPr>
              <w:t>8</w:t>
            </w:r>
          </w:p>
        </w:tc>
      </w:tr>
    </w:tbl>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765720" w:rsidRDefault="00765720" w:rsidP="00765720">
      <w:pPr>
        <w:spacing w:line="260" w:lineRule="exact"/>
        <w:jc w:val="center"/>
        <w:rPr>
          <w:b/>
          <w:sz w:val="24"/>
          <w:szCs w:val="24"/>
        </w:rPr>
      </w:pPr>
      <w:r>
        <w:rPr>
          <w:b/>
          <w:sz w:val="24"/>
        </w:rPr>
        <w:t>PODATKI O PODIZVAJALCU Z IZJAVO PODIZVAJALCA O IZPOLNJEVANJU OSNOVNE SPOSOBNOSTI</w:t>
      </w:r>
    </w:p>
    <w:p w:rsidR="00765720" w:rsidRDefault="00765720" w:rsidP="00765720">
      <w:pPr>
        <w:spacing w:line="260" w:lineRule="exact"/>
      </w:pPr>
    </w:p>
    <w:p w:rsidR="00765720" w:rsidRDefault="00765720" w:rsidP="00765720">
      <w:pPr>
        <w:spacing w:line="260" w:lineRule="exact"/>
        <w:rPr>
          <w:rFonts w:cs="Arial"/>
          <w:b/>
          <w:noProof/>
          <w:color w:val="000000"/>
        </w:rPr>
      </w:pPr>
      <w:r>
        <w:rPr>
          <w:rFonts w:cs="Arial"/>
          <w:b/>
          <w:noProof/>
          <w:color w:val="000000"/>
        </w:rPr>
        <w:t>1. PODATKI O PODIZVAJALCU</w:t>
      </w:r>
    </w:p>
    <w:p w:rsidR="00765720" w:rsidRDefault="00765720" w:rsidP="00765720">
      <w:pPr>
        <w:spacing w:line="260" w:lineRule="exact"/>
      </w:pPr>
    </w:p>
    <w:p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000D7DBA" w:rsidRPr="000D7DBA">
        <w:rPr>
          <w:rFonts w:cs="Arial"/>
        </w:rPr>
        <w:t>JN-0036/2023</w:t>
      </w:r>
      <w:r>
        <w:rPr>
          <w:rFonts w:cs="Arial"/>
          <w:color w:val="000000"/>
        </w:rPr>
        <w:t xml:space="preserve">, katerega predmet je </w:t>
      </w:r>
      <w:r w:rsidR="003519AC" w:rsidRPr="003519AC">
        <w:rPr>
          <w:rFonts w:cs="Arial"/>
        </w:rPr>
        <w:t xml:space="preserve">NAKUP UZ APARATOV ZA RAZLIČNE ODDELKE </w:t>
      </w:r>
      <w:r>
        <w:rPr>
          <w:rFonts w:cs="Arial"/>
          <w:color w:val="000000"/>
        </w:rPr>
        <w:t>potrjujemo, da bomo sodelovali pri izvedbi predmetnega naročila kot podizvajalec ponudnika - glavnega izvajalca:</w:t>
      </w:r>
    </w:p>
    <w:p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rsidR="00765720" w:rsidRDefault="00765720" w:rsidP="00765720">
      <w:pPr>
        <w:spacing w:line="260" w:lineRule="exact"/>
        <w:rPr>
          <w:rFonts w:cs="Arial"/>
        </w:rPr>
      </w:pPr>
    </w:p>
    <w:p w:rsidR="00765720" w:rsidRDefault="00765720" w:rsidP="00765720">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POLNI NAZIV IN FIRMA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NASLOV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KONTAKTNA OSEBA: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TELEFON:</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TELEFAX:</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IDENTIFIKACIJSKA ŠTEVILKA ZA DDV:</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MATIČNA ŠTEVILKA: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ŠT. TRR-ja in BANKA: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ZAKONITI ZASTOPNIKI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KRAJ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ROK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rFonts w:cs="Arial"/>
          <w:lang w:eastAsia="en-US"/>
        </w:rPr>
      </w:pPr>
    </w:p>
    <w:p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rsidR="00765720" w:rsidRDefault="00765720" w:rsidP="00765720">
      <w:pPr>
        <w:spacing w:line="260" w:lineRule="exact"/>
      </w:pPr>
    </w:p>
    <w:p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rsidR="00765720" w:rsidRDefault="00765720" w:rsidP="00765720">
      <w:pPr>
        <w:autoSpaceDE w:val="0"/>
        <w:autoSpaceDN w:val="0"/>
        <w:adjustRightInd w:val="0"/>
        <w:spacing w:line="260" w:lineRule="exact"/>
        <w:rPr>
          <w:rFonts w:cs="Arial"/>
          <w:color w:val="000000"/>
        </w:rPr>
      </w:pP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765720" w:rsidRPr="00BB2040" w:rsidRDefault="00765720" w:rsidP="00765720">
      <w:pPr>
        <w:numPr>
          <w:ilvl w:val="0"/>
          <w:numId w:val="26"/>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 xml:space="preserve">da bomo upoštevali veljavne obveznosti na področju </w:t>
      </w:r>
      <w:proofErr w:type="spellStart"/>
      <w:r w:rsidRPr="004C572D">
        <w:rPr>
          <w:rFonts w:cs="Arial"/>
          <w:color w:val="000000"/>
        </w:rPr>
        <w:t>okoljskega</w:t>
      </w:r>
      <w:proofErr w:type="spellEnd"/>
      <w:r w:rsidRPr="004C572D">
        <w:rPr>
          <w:rFonts w:cs="Arial"/>
          <w:color w:val="000000"/>
        </w:rPr>
        <w:t>, socialnega in delovnega prava (socialna klavzula).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rsidR="00765720" w:rsidRDefault="00765720" w:rsidP="00765720">
      <w:pPr>
        <w:spacing w:line="260" w:lineRule="exact"/>
        <w:rPr>
          <w:rFonts w:cs="Arial"/>
          <w:color w:val="000000"/>
        </w:rPr>
      </w:pPr>
    </w:p>
    <w:p w:rsidR="00765720" w:rsidRDefault="00765720" w:rsidP="00765720">
      <w:pPr>
        <w:spacing w:line="260" w:lineRule="exact"/>
      </w:pPr>
    </w:p>
    <w:p w:rsidR="00765720" w:rsidRDefault="00765720" w:rsidP="00765720">
      <w:pPr>
        <w:spacing w:line="260" w:lineRule="exact"/>
      </w:pPr>
    </w:p>
    <w:p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rsidTr="00030A47">
        <w:tc>
          <w:tcPr>
            <w:tcW w:w="5204" w:type="dxa"/>
            <w:hideMark/>
          </w:tcPr>
          <w:p w:rsidR="00765720" w:rsidRDefault="00765720" w:rsidP="00030A47">
            <w:pPr>
              <w:spacing w:line="260" w:lineRule="exact"/>
              <w:rPr>
                <w:rFonts w:cs="Arial"/>
                <w:szCs w:val="24"/>
                <w:lang w:eastAsia="en-US"/>
              </w:rPr>
            </w:pPr>
            <w:r>
              <w:rPr>
                <w:rFonts w:cs="Arial"/>
              </w:rPr>
              <w:t>Kraj in datum:</w:t>
            </w:r>
          </w:p>
          <w:p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rsidR="00765720" w:rsidRDefault="00765720" w:rsidP="00030A47">
            <w:pPr>
              <w:spacing w:line="260" w:lineRule="exact"/>
              <w:rPr>
                <w:rFonts w:cs="Arial"/>
                <w:szCs w:val="24"/>
                <w:lang w:eastAsia="en-US"/>
              </w:rPr>
            </w:pPr>
            <w:r>
              <w:rPr>
                <w:rFonts w:cs="Arial"/>
              </w:rPr>
              <w:t>Odgovorna oseba (zakoniti zastopnik podizvajalca):</w:t>
            </w:r>
          </w:p>
          <w:p w:rsidR="00765720" w:rsidRDefault="00765720" w:rsidP="00030A47">
            <w:pPr>
              <w:spacing w:line="260" w:lineRule="exact"/>
              <w:jc w:val="both"/>
              <w:rPr>
                <w:rFonts w:cs="Arial"/>
                <w:szCs w:val="24"/>
                <w:lang w:eastAsia="en-US"/>
              </w:rPr>
            </w:pPr>
            <w:r>
              <w:rPr>
                <w:rFonts w:cs="Arial"/>
              </w:rPr>
              <w:t>_______________________________</w:t>
            </w:r>
          </w:p>
        </w:tc>
      </w:tr>
      <w:tr w:rsidR="00765720" w:rsidTr="00030A47">
        <w:tc>
          <w:tcPr>
            <w:tcW w:w="5204" w:type="dxa"/>
            <w:hideMark/>
          </w:tcPr>
          <w:p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rsidTr="00030A47">
              <w:trPr>
                <w:trHeight w:val="1135"/>
              </w:trPr>
              <w:tc>
                <w:tcPr>
                  <w:tcW w:w="6245" w:type="dxa"/>
                </w:tcPr>
                <w:p w:rsidR="00765720" w:rsidRDefault="00765720" w:rsidP="00030A47">
                  <w:pPr>
                    <w:autoSpaceDE w:val="0"/>
                    <w:autoSpaceDN w:val="0"/>
                    <w:adjustRightInd w:val="0"/>
                    <w:spacing w:line="260" w:lineRule="exact"/>
                    <w:rPr>
                      <w:rFonts w:cs="Arial"/>
                      <w:color w:val="000000"/>
                      <w:sz w:val="18"/>
                      <w:szCs w:val="18"/>
                      <w:lang w:eastAsia="en-US"/>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rsidR="00765720" w:rsidRDefault="00765720" w:rsidP="00030A47">
                  <w:pPr>
                    <w:autoSpaceDE w:val="0"/>
                    <w:autoSpaceDN w:val="0"/>
                    <w:adjustRightInd w:val="0"/>
                    <w:spacing w:line="260" w:lineRule="exact"/>
                    <w:rPr>
                      <w:rFonts w:cs="Arial"/>
                      <w:color w:val="000000"/>
                    </w:rPr>
                  </w:pPr>
                </w:p>
                <w:p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color w:val="FFFFFF"/>
          <w:sz w:val="2"/>
          <w:szCs w:val="2"/>
          <w:lang w:eastAsia="en-US"/>
        </w:rPr>
      </w:pPr>
      <w:r>
        <w:rPr>
          <w:rStyle w:val="FootnoteReference"/>
          <w:color w:val="FFFFFF"/>
          <w:sz w:val="2"/>
          <w:szCs w:val="2"/>
        </w:rPr>
        <w:footnoteReference w:id="6"/>
      </w:r>
    </w:p>
    <w:p w:rsidR="00765720" w:rsidRDefault="00765720" w:rsidP="00765720">
      <w:pPr>
        <w:spacing w:line="260" w:lineRule="exact"/>
      </w:pPr>
      <w:r>
        <w:br w:type="page"/>
      </w:r>
    </w:p>
    <w:tbl>
      <w:tblPr>
        <w:tblW w:w="0" w:type="auto"/>
        <w:tblLook w:val="04A0" w:firstRow="1" w:lastRow="0" w:firstColumn="1" w:lastColumn="0" w:noHBand="0" w:noVBand="1"/>
      </w:tblPr>
      <w:tblGrid>
        <w:gridCol w:w="3108"/>
      </w:tblGrid>
      <w:tr w:rsidR="00765720" w:rsidTr="00030A47">
        <w:tc>
          <w:tcPr>
            <w:tcW w:w="1242" w:type="dxa"/>
            <w:hideMark/>
          </w:tcPr>
          <w:p w:rsidR="00765720" w:rsidRDefault="00765720" w:rsidP="00030A47">
            <w:pPr>
              <w:spacing w:line="260" w:lineRule="exact"/>
              <w:rPr>
                <w:sz w:val="22"/>
                <w:szCs w:val="24"/>
                <w:lang w:eastAsia="en-US"/>
              </w:rPr>
            </w:pPr>
            <w:r>
              <w:lastRenderedPageBreak/>
              <w:t>Podizvajalec:</w:t>
            </w:r>
          </w:p>
          <w:p w:rsidR="00765720" w:rsidRDefault="00765720" w:rsidP="00030A47">
            <w:pPr>
              <w:spacing w:line="260" w:lineRule="exact"/>
            </w:pPr>
            <w:r>
              <w:t>__________________________</w:t>
            </w:r>
          </w:p>
          <w:p w:rsidR="00765720" w:rsidRDefault="00765720" w:rsidP="00030A47">
            <w:pPr>
              <w:spacing w:line="260" w:lineRule="exact"/>
              <w:jc w:val="both"/>
              <w:rPr>
                <w:sz w:val="22"/>
                <w:szCs w:val="24"/>
                <w:lang w:eastAsia="en-US"/>
              </w:rPr>
            </w:pPr>
            <w:r>
              <w:t>__________________________</w:t>
            </w:r>
          </w:p>
        </w:tc>
      </w:tr>
    </w:tbl>
    <w:p w:rsidR="00765720" w:rsidRDefault="00765720" w:rsidP="00765720">
      <w:pPr>
        <w:spacing w:line="260" w:lineRule="exact"/>
        <w:rPr>
          <w:szCs w:val="24"/>
          <w:lang w:eastAsia="en-US"/>
        </w:rPr>
      </w:pPr>
    </w:p>
    <w:p w:rsidR="00765720" w:rsidRDefault="00765720" w:rsidP="00765720">
      <w:pPr>
        <w:spacing w:line="260" w:lineRule="exact"/>
      </w:pPr>
    </w:p>
    <w:p w:rsidR="00765720" w:rsidRDefault="00765720" w:rsidP="00765720">
      <w:pPr>
        <w:spacing w:line="260" w:lineRule="exact"/>
        <w:rPr>
          <w:color w:val="000000"/>
        </w:rPr>
      </w:pPr>
    </w:p>
    <w:p w:rsidR="00765720" w:rsidRDefault="00765720" w:rsidP="00765720">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rsidR="00765720" w:rsidRDefault="00765720" w:rsidP="00765720">
      <w:pPr>
        <w:spacing w:line="260" w:lineRule="exact"/>
        <w:rPr>
          <w:color w:val="000000"/>
        </w:rPr>
      </w:pPr>
    </w:p>
    <w:p w:rsidR="00765720" w:rsidRDefault="00765720" w:rsidP="00765720">
      <w:pPr>
        <w:spacing w:line="260" w:lineRule="exact"/>
        <w:rPr>
          <w:color w:val="000000"/>
        </w:rPr>
      </w:pPr>
    </w:p>
    <w:p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3519AC" w:rsidRPr="003519AC">
        <w:rPr>
          <w:color w:val="000000"/>
        </w:rPr>
        <w:t>NAKUP UZ APARATOV ZA RAZLIČNE ODDELKE</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rsidTr="00030A47">
        <w:tc>
          <w:tcPr>
            <w:tcW w:w="3430"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2B7C61" w:rsidTr="00030A47">
        <w:tc>
          <w:tcPr>
            <w:tcW w:w="3430"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Pr="002B7C61" w:rsidRDefault="00765720" w:rsidP="00030A47">
            <w:pPr>
              <w:spacing w:line="260" w:lineRule="exact"/>
              <w:rPr>
                <w:color w:val="FFFFFF"/>
                <w:lang w:eastAsia="en-US"/>
              </w:rPr>
            </w:pPr>
            <w:r w:rsidRPr="002B7C61">
              <w:rPr>
                <w:rStyle w:val="FootnoteReference"/>
                <w:color w:val="FFFFFF"/>
              </w:rPr>
              <w:footnoteReference w:id="7"/>
            </w: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rsidR="00765720" w:rsidRPr="002B7C61" w:rsidRDefault="00765720" w:rsidP="00D50D08">
      <w:pPr>
        <w:spacing w:line="260" w:lineRule="exact"/>
        <w:jc w:val="both"/>
        <w:rPr>
          <w:rFonts w:cs="Arial"/>
          <w:color w:val="000000"/>
          <w:szCs w:val="24"/>
        </w:rPr>
      </w:pPr>
      <w:r w:rsidRPr="002B7C61">
        <w:rPr>
          <w:rFonts w:cs="Arial"/>
          <w:color w:val="000000"/>
        </w:rPr>
        <w:t>Izjavljamo, da za izvajanje javnega naročila</w:t>
      </w:r>
      <w:r w:rsidR="000D7DBA">
        <w:rPr>
          <w:rFonts w:cs="Arial"/>
          <w:color w:val="000000"/>
        </w:rPr>
        <w:t xml:space="preserve"> </w:t>
      </w:r>
      <w:r w:rsidR="003519AC" w:rsidRPr="003519AC">
        <w:rPr>
          <w:rFonts w:cs="Arial"/>
          <w:color w:val="000000"/>
        </w:rPr>
        <w:t>NAKUP UZ APARATOV ZA RAZLIČNE ODDELKE</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RPr="002B7C61" w:rsidTr="00030A47">
        <w:tc>
          <w:tcPr>
            <w:tcW w:w="9102" w:type="dxa"/>
            <w:tcBorders>
              <w:top w:val="nil"/>
              <w:left w:val="nil"/>
              <w:bottom w:val="single" w:sz="4" w:space="0" w:color="auto"/>
              <w:right w:val="nil"/>
            </w:tcBorders>
          </w:tcPr>
          <w:p w:rsidR="00765720" w:rsidRPr="002B7C61" w:rsidRDefault="00765720" w:rsidP="00D50D08">
            <w:pPr>
              <w:spacing w:line="260" w:lineRule="exact"/>
              <w:jc w:val="both"/>
              <w:rPr>
                <w:color w:val="000000"/>
                <w:szCs w:val="24"/>
                <w:lang w:eastAsia="en-US"/>
              </w:rPr>
            </w:pPr>
          </w:p>
        </w:tc>
      </w:tr>
    </w:tbl>
    <w:p w:rsidR="00765720" w:rsidRDefault="00765720" w:rsidP="00D50D08">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Tr="00030A47">
        <w:tc>
          <w:tcPr>
            <w:tcW w:w="3430"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rsidTr="00030A47">
        <w:tc>
          <w:tcPr>
            <w:tcW w:w="3430"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rsidR="00765720" w:rsidRDefault="00765720" w:rsidP="00765720">
      <w:pPr>
        <w:spacing w:line="260" w:lineRule="exac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065245">
              <w:rPr>
                <w:b/>
              </w:rPr>
              <w:t>9</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762BCA" w:rsidRPr="00762BCA" w:rsidRDefault="00762BCA" w:rsidP="00762BCA">
      <w:pPr>
        <w:spacing w:line="260" w:lineRule="exact"/>
        <w:rPr>
          <w:rFonts w:cs="Arial"/>
          <w:sz w:val="22"/>
          <w:szCs w:val="22"/>
        </w:rPr>
      </w:pPr>
      <w:r w:rsidRPr="00762BCA">
        <w:rPr>
          <w:rFonts w:cs="Arial"/>
          <w:b/>
          <w:sz w:val="22"/>
          <w:szCs w:val="22"/>
        </w:rPr>
        <w:t>ONKOLOŠKI INŠTITUT LJUBLJANA, Zaloška cesta 2, 1000 Ljubljana</w:t>
      </w:r>
      <w:r w:rsidRPr="00762BCA">
        <w:rPr>
          <w:rFonts w:cs="Arial"/>
          <w:sz w:val="22"/>
          <w:szCs w:val="22"/>
        </w:rPr>
        <w:t>,</w:t>
      </w:r>
    </w:p>
    <w:p w:rsidR="00762BCA" w:rsidRPr="00762BCA" w:rsidRDefault="00762BCA" w:rsidP="00762BCA">
      <w:pPr>
        <w:spacing w:line="260" w:lineRule="exact"/>
        <w:rPr>
          <w:rFonts w:cs="Arial"/>
          <w:sz w:val="22"/>
          <w:szCs w:val="22"/>
        </w:rPr>
      </w:pPr>
      <w:r w:rsidRPr="00762BCA">
        <w:rPr>
          <w:rFonts w:cs="Arial"/>
          <w:sz w:val="22"/>
          <w:szCs w:val="22"/>
        </w:rPr>
        <w:t>ki ga zastopa Andraž Jakelj, generalni direktor</w:t>
      </w:r>
    </w:p>
    <w:p w:rsidR="00762BCA" w:rsidRPr="00762BCA" w:rsidRDefault="00762BCA" w:rsidP="00762BCA">
      <w:pPr>
        <w:spacing w:line="260" w:lineRule="exact"/>
        <w:rPr>
          <w:rFonts w:cs="Arial"/>
          <w:sz w:val="22"/>
          <w:szCs w:val="22"/>
        </w:rPr>
      </w:pPr>
      <w:r w:rsidRPr="00762BCA">
        <w:rPr>
          <w:rFonts w:cs="Arial"/>
          <w:sz w:val="22"/>
          <w:szCs w:val="22"/>
        </w:rPr>
        <w:t>Identifikacijska št. za DDV: SI34052674</w:t>
      </w:r>
    </w:p>
    <w:p w:rsidR="00762BCA" w:rsidRPr="00762BCA" w:rsidRDefault="00762BCA" w:rsidP="00762BCA">
      <w:pPr>
        <w:spacing w:line="260" w:lineRule="exact"/>
        <w:rPr>
          <w:rFonts w:cs="Arial"/>
          <w:sz w:val="22"/>
          <w:szCs w:val="22"/>
        </w:rPr>
      </w:pPr>
      <w:r w:rsidRPr="00762BCA">
        <w:rPr>
          <w:rFonts w:cs="Arial"/>
          <w:sz w:val="22"/>
          <w:szCs w:val="22"/>
        </w:rPr>
        <w:t>Matična št.: 5055733</w:t>
      </w:r>
    </w:p>
    <w:p w:rsidR="00762BCA" w:rsidRPr="00762BCA" w:rsidRDefault="00762BCA" w:rsidP="00762BCA">
      <w:pPr>
        <w:spacing w:line="260" w:lineRule="exact"/>
        <w:rPr>
          <w:rFonts w:cs="Arial"/>
          <w:sz w:val="22"/>
          <w:szCs w:val="22"/>
        </w:rPr>
      </w:pPr>
      <w:r w:rsidRPr="00762BCA">
        <w:rPr>
          <w:rFonts w:cs="Arial"/>
          <w:sz w:val="22"/>
          <w:szCs w:val="22"/>
        </w:rPr>
        <w:t>(v nadaljnjem besedilu: naročnik oz. kupec)</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sz w:val="22"/>
          <w:szCs w:val="22"/>
        </w:rPr>
      </w:pPr>
      <w:r w:rsidRPr="00762BCA">
        <w:rPr>
          <w:rFonts w:cs="Arial"/>
          <w:sz w:val="22"/>
          <w:szCs w:val="22"/>
        </w:rPr>
        <w:t>in</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b/>
          <w:sz w:val="22"/>
          <w:szCs w:val="22"/>
        </w:rPr>
      </w:pPr>
      <w:r w:rsidRPr="00762BCA">
        <w:rPr>
          <w:rFonts w:cs="Arial"/>
          <w:b/>
          <w:sz w:val="22"/>
          <w:szCs w:val="22"/>
        </w:rPr>
        <w:t>____________________________________________________________,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ki jo/ga zastopa 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Identifikacijska št. za DDV: _________________________________</w:t>
      </w:r>
    </w:p>
    <w:p w:rsidR="00762BCA" w:rsidRPr="00762BCA" w:rsidRDefault="00762BCA" w:rsidP="00762BCA">
      <w:pPr>
        <w:spacing w:line="260" w:lineRule="exact"/>
        <w:rPr>
          <w:rFonts w:cs="Arial"/>
          <w:color w:val="000000"/>
          <w:sz w:val="22"/>
          <w:szCs w:val="22"/>
        </w:rPr>
      </w:pPr>
      <w:r w:rsidRPr="00762BCA">
        <w:rPr>
          <w:rFonts w:cs="Arial"/>
          <w:sz w:val="22"/>
          <w:szCs w:val="22"/>
        </w:rPr>
        <w:t>Matična št.: 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(v nadaljnjem besedilu: prodajalec oz. ponudnik)</w:t>
      </w: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r w:rsidRPr="00762BCA">
        <w:rPr>
          <w:rFonts w:cs="Arial"/>
          <w:sz w:val="22"/>
          <w:szCs w:val="22"/>
          <w:lang w:eastAsia="en-US"/>
        </w:rPr>
        <w:t>sklepata</w:t>
      </w:r>
    </w:p>
    <w:p w:rsidR="00762BCA" w:rsidRPr="00762BCA" w:rsidRDefault="00762BCA" w:rsidP="00762BCA">
      <w:pPr>
        <w:keepNext/>
        <w:keepLines/>
        <w:spacing w:line="260" w:lineRule="exact"/>
        <w:jc w:val="center"/>
        <w:rPr>
          <w:rFonts w:cs="Arial"/>
          <w:b/>
          <w:sz w:val="24"/>
          <w:szCs w:val="24"/>
        </w:rPr>
      </w:pPr>
    </w:p>
    <w:p w:rsidR="00762BCA" w:rsidRPr="00762BCA" w:rsidRDefault="00762BCA" w:rsidP="00762BCA">
      <w:pPr>
        <w:keepNext/>
        <w:keepLines/>
        <w:spacing w:line="260" w:lineRule="exact"/>
        <w:jc w:val="center"/>
        <w:rPr>
          <w:rFonts w:cs="Arial"/>
          <w:b/>
          <w:sz w:val="24"/>
          <w:szCs w:val="24"/>
        </w:rPr>
      </w:pPr>
      <w:r w:rsidRPr="00762BCA">
        <w:rPr>
          <w:rFonts w:cs="Arial"/>
          <w:b/>
          <w:sz w:val="24"/>
          <w:szCs w:val="24"/>
        </w:rPr>
        <w:t xml:space="preserve">POGODBO </w:t>
      </w:r>
    </w:p>
    <w:p w:rsidR="00762BCA" w:rsidRPr="00762BCA" w:rsidRDefault="00762BCA" w:rsidP="00762BCA">
      <w:pPr>
        <w:spacing w:line="260" w:lineRule="exact"/>
        <w:jc w:val="center"/>
        <w:rPr>
          <w:rFonts w:cs="Arial"/>
          <w:b/>
          <w:sz w:val="24"/>
          <w:szCs w:val="24"/>
        </w:rPr>
      </w:pPr>
      <w:r w:rsidRPr="00762BCA">
        <w:rPr>
          <w:rFonts w:cs="Arial"/>
          <w:b/>
          <w:sz w:val="24"/>
          <w:szCs w:val="24"/>
        </w:rPr>
        <w:t xml:space="preserve">ZA </w:t>
      </w:r>
      <w:r w:rsidR="000D7DBA" w:rsidRPr="000D7DBA">
        <w:rPr>
          <w:rFonts w:cs="Arial"/>
          <w:b/>
          <w:sz w:val="24"/>
          <w:szCs w:val="24"/>
        </w:rPr>
        <w:t xml:space="preserve">NAKUP </w:t>
      </w:r>
      <w:r w:rsidR="003519AC" w:rsidRPr="003519AC">
        <w:rPr>
          <w:rFonts w:cs="Arial"/>
          <w:b/>
          <w:sz w:val="24"/>
          <w:szCs w:val="24"/>
        </w:rPr>
        <w:t>UZ APARATOV ZA RAZLIČNE ODDELKE</w:t>
      </w:r>
    </w:p>
    <w:p w:rsidR="00762BCA" w:rsidRPr="00762BCA" w:rsidRDefault="00762BCA" w:rsidP="00762BCA">
      <w:pPr>
        <w:spacing w:line="260" w:lineRule="exact"/>
        <w:jc w:val="center"/>
        <w:rPr>
          <w:rFonts w:cs="Arial"/>
          <w:b/>
          <w:sz w:val="24"/>
          <w:szCs w:val="24"/>
        </w:rPr>
      </w:pPr>
    </w:p>
    <w:p w:rsidR="00762BCA" w:rsidRPr="00762BCA" w:rsidRDefault="00762BCA" w:rsidP="00762BCA">
      <w:pPr>
        <w:rPr>
          <w:rFonts w:cs="Arial"/>
          <w:sz w:val="22"/>
          <w:szCs w:val="22"/>
        </w:rPr>
      </w:pPr>
    </w:p>
    <w:p w:rsidR="00762BCA" w:rsidRPr="00762BCA" w:rsidRDefault="00762BCA" w:rsidP="00762BCA">
      <w:pPr>
        <w:rPr>
          <w:rFonts w:cs="Arial"/>
          <w:b/>
          <w:bCs/>
          <w:sz w:val="22"/>
          <w:szCs w:val="22"/>
        </w:rPr>
      </w:pPr>
      <w:r w:rsidRPr="00762BCA">
        <w:rPr>
          <w:rFonts w:cs="Arial"/>
          <w:b/>
          <w:bCs/>
          <w:sz w:val="22"/>
          <w:szCs w:val="22"/>
        </w:rPr>
        <w:t>I. Podlaga za sklenitev pogodbe</w:t>
      </w:r>
    </w:p>
    <w:p w:rsidR="00762BCA" w:rsidRPr="00762BCA" w:rsidRDefault="00762BCA" w:rsidP="00762BCA">
      <w:pPr>
        <w:rPr>
          <w:rFonts w:cs="Arial"/>
          <w:b/>
          <w:iCs/>
          <w:sz w:val="22"/>
          <w:szCs w:val="22"/>
        </w:rPr>
      </w:pPr>
    </w:p>
    <w:p w:rsidR="00762BCA" w:rsidRPr="00762BCA" w:rsidRDefault="00762BCA" w:rsidP="00762BCA">
      <w:pPr>
        <w:jc w:val="center"/>
        <w:rPr>
          <w:rFonts w:cs="Arial"/>
          <w:bCs/>
          <w:sz w:val="22"/>
          <w:szCs w:val="22"/>
        </w:rPr>
      </w:pPr>
      <w:r w:rsidRPr="00762BCA">
        <w:rPr>
          <w:rFonts w:cs="Arial"/>
          <w:bCs/>
          <w:sz w:val="22"/>
          <w:szCs w:val="22"/>
        </w:rPr>
        <w:t>1. člen</w:t>
      </w:r>
    </w:p>
    <w:p w:rsidR="00762BCA" w:rsidRPr="00762BCA" w:rsidRDefault="00762BCA" w:rsidP="00762BCA">
      <w:pPr>
        <w:jc w:val="center"/>
        <w:rPr>
          <w:rFonts w:cs="Arial"/>
          <w:bCs/>
          <w:sz w:val="22"/>
          <w:szCs w:val="22"/>
        </w:rPr>
      </w:pPr>
    </w:p>
    <w:p w:rsidR="00762BCA" w:rsidRPr="00762BCA" w:rsidRDefault="00762BCA" w:rsidP="00762BCA">
      <w:pPr>
        <w:rPr>
          <w:rFonts w:cs="Arial"/>
          <w:sz w:val="22"/>
          <w:szCs w:val="22"/>
        </w:rPr>
      </w:pPr>
      <w:r w:rsidRPr="00762BCA">
        <w:rPr>
          <w:rFonts w:cs="Arial"/>
          <w:sz w:val="22"/>
          <w:szCs w:val="22"/>
        </w:rPr>
        <w:t>Podlaga za sklenitev pogodbe je:</w:t>
      </w:r>
    </w:p>
    <w:p w:rsidR="00762BCA" w:rsidRPr="00762BCA" w:rsidRDefault="00762BCA" w:rsidP="00D86E79">
      <w:pPr>
        <w:numPr>
          <w:ilvl w:val="0"/>
          <w:numId w:val="10"/>
        </w:numPr>
        <w:tabs>
          <w:tab w:val="clear" w:pos="720"/>
          <w:tab w:val="num" w:pos="567"/>
        </w:tabs>
        <w:ind w:left="567" w:hanging="283"/>
        <w:jc w:val="both"/>
        <w:rPr>
          <w:rFonts w:cs="Arial"/>
          <w:sz w:val="22"/>
          <w:szCs w:val="22"/>
        </w:rPr>
      </w:pPr>
      <w:r w:rsidRPr="00762BCA">
        <w:rPr>
          <w:rFonts w:cs="Arial"/>
          <w:sz w:val="22"/>
          <w:szCs w:val="22"/>
        </w:rPr>
        <w:t>izveden postopek oddaje javnega naročila za »</w:t>
      </w:r>
      <w:r w:rsidR="003519AC" w:rsidRPr="003519AC">
        <w:rPr>
          <w:rFonts w:cs="Arial"/>
          <w:sz w:val="22"/>
          <w:szCs w:val="22"/>
        </w:rPr>
        <w:t>NAKUP UZ APARATOV ZA RAZLIČNE ODDELKE</w:t>
      </w:r>
      <w:r w:rsidRPr="00762BCA">
        <w:rPr>
          <w:rFonts w:cs="Arial"/>
          <w:sz w:val="22"/>
          <w:szCs w:val="22"/>
        </w:rPr>
        <w:t xml:space="preserve">« po odprtem postopku, št. </w:t>
      </w:r>
      <w:r w:rsidR="00E010FE" w:rsidRPr="00E010FE">
        <w:rPr>
          <w:rFonts w:cs="Arial"/>
          <w:sz w:val="22"/>
          <w:szCs w:val="22"/>
        </w:rPr>
        <w:t>JN-0039/2023</w:t>
      </w:r>
      <w:r w:rsidRPr="00762BCA">
        <w:rPr>
          <w:rFonts w:cs="Arial"/>
          <w:sz w:val="22"/>
          <w:szCs w:val="22"/>
        </w:rPr>
        <w:t>,</w:t>
      </w:r>
    </w:p>
    <w:p w:rsidR="00762BCA" w:rsidRPr="00762BCA" w:rsidRDefault="00762BCA" w:rsidP="00762BCA">
      <w:pPr>
        <w:numPr>
          <w:ilvl w:val="0"/>
          <w:numId w:val="10"/>
        </w:numPr>
        <w:tabs>
          <w:tab w:val="num" w:pos="567"/>
        </w:tabs>
        <w:ind w:left="568" w:hanging="284"/>
        <w:jc w:val="both"/>
        <w:rPr>
          <w:rFonts w:cs="Arial"/>
          <w:sz w:val="22"/>
          <w:szCs w:val="22"/>
        </w:rPr>
      </w:pPr>
      <w:r w:rsidRPr="00762BCA">
        <w:rPr>
          <w:rFonts w:cs="Arial"/>
          <w:sz w:val="22"/>
          <w:szCs w:val="22"/>
        </w:rPr>
        <w:t>ponudba ponudnika, z dne _______________,</w:t>
      </w:r>
    </w:p>
    <w:p w:rsidR="00762BCA" w:rsidRPr="00762BCA" w:rsidRDefault="00762BCA" w:rsidP="00762BCA">
      <w:pPr>
        <w:numPr>
          <w:ilvl w:val="0"/>
          <w:numId w:val="10"/>
        </w:numPr>
        <w:tabs>
          <w:tab w:val="num" w:pos="567"/>
        </w:tabs>
        <w:ind w:left="568" w:hanging="284"/>
        <w:jc w:val="both"/>
        <w:rPr>
          <w:rFonts w:cs="Arial"/>
          <w:sz w:val="22"/>
          <w:szCs w:val="22"/>
        </w:rPr>
      </w:pPr>
      <w:r w:rsidRPr="00762BCA">
        <w:rPr>
          <w:rFonts w:cs="Arial"/>
          <w:sz w:val="22"/>
          <w:szCs w:val="22"/>
        </w:rPr>
        <w:t>dokumentacija v zvezi z oddajo predmetnega javnega naročila, potrjena s strani izbranega ponudnika.</w:t>
      </w:r>
    </w:p>
    <w:p w:rsidR="00762BCA" w:rsidRPr="00762BCA" w:rsidRDefault="00762BCA" w:rsidP="00762BCA">
      <w:pPr>
        <w:rPr>
          <w:rFonts w:cs="Arial"/>
          <w:sz w:val="22"/>
          <w:szCs w:val="22"/>
        </w:rPr>
      </w:pPr>
    </w:p>
    <w:p w:rsidR="00762BCA" w:rsidRPr="00762BCA" w:rsidRDefault="00762BCA" w:rsidP="00762BCA">
      <w:pPr>
        <w:rPr>
          <w:rFonts w:cs="Arial"/>
          <w:b/>
          <w:bCs/>
          <w:sz w:val="22"/>
          <w:szCs w:val="22"/>
        </w:rPr>
      </w:pPr>
    </w:p>
    <w:p w:rsidR="00762BCA" w:rsidRPr="00762BCA" w:rsidRDefault="00762BCA" w:rsidP="00762BCA">
      <w:pPr>
        <w:rPr>
          <w:rFonts w:cs="Arial"/>
          <w:b/>
          <w:bCs/>
          <w:sz w:val="22"/>
          <w:szCs w:val="22"/>
        </w:rPr>
      </w:pPr>
      <w:r w:rsidRPr="00762BCA">
        <w:rPr>
          <w:rFonts w:cs="Arial"/>
          <w:b/>
          <w:bCs/>
          <w:sz w:val="22"/>
          <w:szCs w:val="22"/>
        </w:rPr>
        <w:t>II. Predmet pogodbe</w:t>
      </w:r>
    </w:p>
    <w:p w:rsidR="00762BCA" w:rsidRPr="00762BCA" w:rsidRDefault="00762BCA" w:rsidP="00762BCA">
      <w:pPr>
        <w:rPr>
          <w:rFonts w:cs="Arial"/>
          <w:sz w:val="22"/>
          <w:szCs w:val="22"/>
        </w:rPr>
      </w:pPr>
    </w:p>
    <w:p w:rsidR="00762BCA" w:rsidRPr="00762BCA" w:rsidRDefault="00762BCA" w:rsidP="00762BCA">
      <w:pPr>
        <w:jc w:val="center"/>
        <w:rPr>
          <w:rFonts w:cs="Arial"/>
          <w:bCs/>
          <w:sz w:val="22"/>
          <w:szCs w:val="22"/>
        </w:rPr>
      </w:pPr>
      <w:r w:rsidRPr="00762BCA">
        <w:rPr>
          <w:rFonts w:cs="Arial"/>
          <w:bCs/>
          <w:sz w:val="22"/>
          <w:szCs w:val="22"/>
        </w:rPr>
        <w:t>2. člen</w:t>
      </w:r>
    </w:p>
    <w:p w:rsidR="00762BCA" w:rsidRPr="00762BCA" w:rsidRDefault="00762BCA" w:rsidP="00762BCA">
      <w:pPr>
        <w:jc w:val="center"/>
        <w:rPr>
          <w:rFonts w:cs="Arial"/>
          <w:bCs/>
          <w:sz w:val="22"/>
          <w:szCs w:val="22"/>
        </w:rPr>
      </w:pPr>
    </w:p>
    <w:p w:rsidR="00106C7B" w:rsidRPr="005E5C74" w:rsidRDefault="00106C7B" w:rsidP="00106C7B">
      <w:pPr>
        <w:jc w:val="both"/>
        <w:rPr>
          <w:rFonts w:cs="Arial"/>
          <w:sz w:val="22"/>
          <w:szCs w:val="22"/>
        </w:rPr>
      </w:pPr>
      <w:r w:rsidRPr="005E5C74">
        <w:rPr>
          <w:rFonts w:cs="Arial"/>
          <w:sz w:val="22"/>
          <w:szCs w:val="22"/>
        </w:rPr>
        <w:t>Predmet pogodbe je obveznost prodajalca, da kupcu za določeno kupnino dobavi in izroči v last in posest ter v fu</w:t>
      </w:r>
      <w:r>
        <w:rPr>
          <w:rFonts w:cs="Arial"/>
          <w:sz w:val="22"/>
          <w:szCs w:val="22"/>
        </w:rPr>
        <w:t>nkcionalno uporabo naslednji/a/e nov/a/e in nerabljen/a/e</w:t>
      </w:r>
      <w:r w:rsidR="006A638D">
        <w:rPr>
          <w:rFonts w:cs="Arial"/>
          <w:sz w:val="22"/>
          <w:szCs w:val="22"/>
        </w:rPr>
        <w:t xml:space="preserve"> vrste opreme</w:t>
      </w:r>
      <w:r w:rsidRPr="005E5C74">
        <w:rPr>
          <w:rFonts w:cs="Arial"/>
          <w:sz w:val="22"/>
          <w:szCs w:val="22"/>
        </w:rPr>
        <w:t xml:space="preserve">: </w:t>
      </w:r>
    </w:p>
    <w:p w:rsidR="00106C7B" w:rsidRPr="005E5C74" w:rsidRDefault="00106C7B" w:rsidP="00106C7B">
      <w:pPr>
        <w:jc w:val="both"/>
        <w:rPr>
          <w:rFonts w:cs="Arial"/>
          <w:sz w:val="16"/>
          <w:szCs w:val="16"/>
        </w:rPr>
      </w:pPr>
      <w:r w:rsidRPr="005E5C74">
        <w:rPr>
          <w:rFonts w:cs="Arial"/>
          <w:sz w:val="16"/>
          <w:szCs w:val="16"/>
        </w:rPr>
        <w:t>(ustrezno obkroži-v primeru, da ponudnik ne bo izbran za posamezen sklop, jih bo naročnik pri pripravi pogodbe črtal)</w:t>
      </w:r>
    </w:p>
    <w:p w:rsidR="005D2F22" w:rsidRPr="005D2F22" w:rsidRDefault="008874E8" w:rsidP="005D2F22">
      <w:pPr>
        <w:pStyle w:val="ListParagraph"/>
        <w:numPr>
          <w:ilvl w:val="0"/>
          <w:numId w:val="19"/>
        </w:numPr>
        <w:jc w:val="both"/>
        <w:rPr>
          <w:rFonts w:cs="Arial"/>
          <w:sz w:val="22"/>
          <w:szCs w:val="22"/>
        </w:rPr>
      </w:pPr>
      <w:r w:rsidRPr="008874E8">
        <w:rPr>
          <w:rFonts w:cs="Arial"/>
          <w:sz w:val="22"/>
          <w:szCs w:val="22"/>
        </w:rPr>
        <w:t>UZ APARAT ZA POTREBE ODDELKA ZA KIRURGIJO</w:t>
      </w:r>
      <w:r w:rsidRPr="005D2F22">
        <w:rPr>
          <w:rFonts w:cs="Arial"/>
          <w:sz w:val="22"/>
          <w:szCs w:val="22"/>
        </w:rPr>
        <w:t xml:space="preserve"> </w:t>
      </w:r>
      <w:r w:rsidR="006859E0">
        <w:rPr>
          <w:rFonts w:cs="Arial"/>
          <w:sz w:val="22"/>
          <w:szCs w:val="22"/>
        </w:rPr>
        <w:t xml:space="preserve">- </w:t>
      </w:r>
      <w:r w:rsidR="006859E0" w:rsidRPr="005D2F22">
        <w:rPr>
          <w:rFonts w:cs="Arial"/>
          <w:sz w:val="22"/>
          <w:szCs w:val="22"/>
        </w:rPr>
        <w:t>SKLOP 1</w:t>
      </w:r>
    </w:p>
    <w:p w:rsidR="005D2F22" w:rsidRPr="005D2F22" w:rsidRDefault="008874E8" w:rsidP="005D2F22">
      <w:pPr>
        <w:pStyle w:val="ListParagraph"/>
        <w:numPr>
          <w:ilvl w:val="0"/>
          <w:numId w:val="19"/>
        </w:numPr>
        <w:jc w:val="both"/>
        <w:rPr>
          <w:rFonts w:cs="Arial"/>
          <w:sz w:val="22"/>
          <w:szCs w:val="22"/>
        </w:rPr>
      </w:pPr>
      <w:r w:rsidRPr="008874E8">
        <w:rPr>
          <w:rFonts w:cs="Arial"/>
          <w:sz w:val="22"/>
          <w:szCs w:val="22"/>
        </w:rPr>
        <w:t>UZ APARAT ZA POTREBE ODDELKA ZA RADIOLOGIJO 1</w:t>
      </w:r>
      <w:r>
        <w:rPr>
          <w:rFonts w:cs="Arial"/>
          <w:sz w:val="22"/>
          <w:szCs w:val="22"/>
        </w:rPr>
        <w:t xml:space="preserve"> </w:t>
      </w:r>
      <w:r w:rsidR="006859E0">
        <w:rPr>
          <w:rFonts w:cs="Arial"/>
          <w:sz w:val="22"/>
          <w:szCs w:val="22"/>
        </w:rPr>
        <w:t xml:space="preserve">- </w:t>
      </w:r>
      <w:r w:rsidR="006859E0" w:rsidRPr="005D2F22">
        <w:rPr>
          <w:rFonts w:cs="Arial"/>
          <w:sz w:val="22"/>
          <w:szCs w:val="22"/>
        </w:rPr>
        <w:t>SKLOP 2</w:t>
      </w:r>
    </w:p>
    <w:p w:rsidR="005D2F22" w:rsidRPr="005D2F22" w:rsidRDefault="008874E8" w:rsidP="005D2F22">
      <w:pPr>
        <w:pStyle w:val="ListParagraph"/>
        <w:numPr>
          <w:ilvl w:val="0"/>
          <w:numId w:val="19"/>
        </w:numPr>
        <w:jc w:val="both"/>
        <w:rPr>
          <w:rFonts w:cs="Arial"/>
          <w:sz w:val="22"/>
          <w:szCs w:val="22"/>
        </w:rPr>
      </w:pPr>
      <w:r w:rsidRPr="008874E8">
        <w:rPr>
          <w:rFonts w:cs="Arial"/>
          <w:sz w:val="22"/>
          <w:szCs w:val="22"/>
        </w:rPr>
        <w:t xml:space="preserve">UZ APARAT ZA POTREBE ODDELKA ZA RADIOLOGIJO </w:t>
      </w:r>
      <w:r>
        <w:rPr>
          <w:rFonts w:cs="Arial"/>
          <w:sz w:val="22"/>
          <w:szCs w:val="22"/>
        </w:rPr>
        <w:t xml:space="preserve">2 </w:t>
      </w:r>
      <w:r w:rsidR="006859E0">
        <w:rPr>
          <w:rFonts w:cs="Arial"/>
          <w:sz w:val="22"/>
          <w:szCs w:val="22"/>
        </w:rPr>
        <w:t xml:space="preserve">- </w:t>
      </w:r>
      <w:r w:rsidR="006859E0" w:rsidRPr="005D2F22">
        <w:rPr>
          <w:rFonts w:cs="Arial"/>
          <w:sz w:val="22"/>
          <w:szCs w:val="22"/>
        </w:rPr>
        <w:t>SKLOP 3</w:t>
      </w:r>
    </w:p>
    <w:p w:rsidR="008874E8" w:rsidRDefault="008874E8" w:rsidP="00106C7B">
      <w:pPr>
        <w:jc w:val="both"/>
        <w:rPr>
          <w:rFonts w:cs="Arial"/>
          <w:sz w:val="22"/>
          <w:szCs w:val="22"/>
        </w:rPr>
      </w:pPr>
    </w:p>
    <w:p w:rsidR="00106C7B" w:rsidRDefault="00106C7B" w:rsidP="00106C7B">
      <w:pPr>
        <w:jc w:val="both"/>
        <w:rPr>
          <w:rFonts w:cs="Arial"/>
          <w:sz w:val="22"/>
          <w:szCs w:val="22"/>
        </w:rPr>
      </w:pPr>
      <w:r w:rsidRPr="005E5C74">
        <w:rPr>
          <w:rFonts w:cs="Arial"/>
          <w:sz w:val="22"/>
          <w:szCs w:val="22"/>
        </w:rPr>
        <w:t>(v nadaljevanju: oprema ali aparat) v skladu s Tehničnimi s</w:t>
      </w:r>
      <w:r>
        <w:rPr>
          <w:rFonts w:cs="Arial"/>
          <w:sz w:val="22"/>
          <w:szCs w:val="22"/>
        </w:rPr>
        <w:t>pecifikacijami (obrazec št. 3</w:t>
      </w:r>
      <w:r w:rsidR="008874E8">
        <w:rPr>
          <w:rFonts w:cs="Arial"/>
          <w:sz w:val="22"/>
          <w:szCs w:val="22"/>
        </w:rPr>
        <w:t>A/B/C</w:t>
      </w:r>
      <w:r w:rsidRPr="005E5C74">
        <w:rPr>
          <w:rFonts w:cs="Arial"/>
          <w:sz w:val="22"/>
          <w:szCs w:val="22"/>
        </w:rPr>
        <w:t>) in Ponudbenim predračunom (obrazec št. 2A).</w:t>
      </w:r>
      <w:r w:rsidRPr="00A12BD7">
        <w:rPr>
          <w:rFonts w:cs="Arial"/>
          <w:sz w:val="22"/>
          <w:szCs w:val="22"/>
        </w:rPr>
        <w:t xml:space="preserve"> </w:t>
      </w:r>
    </w:p>
    <w:p w:rsidR="005D2F22" w:rsidRDefault="005D2F22" w:rsidP="00762BCA">
      <w:pPr>
        <w:jc w:val="both"/>
        <w:rPr>
          <w:rFonts w:cs="Arial"/>
          <w:sz w:val="22"/>
          <w:szCs w:val="22"/>
        </w:rPr>
      </w:pPr>
    </w:p>
    <w:p w:rsidR="00762BCA" w:rsidRPr="00762BCA" w:rsidRDefault="00762BCA" w:rsidP="00762BCA">
      <w:pPr>
        <w:jc w:val="both"/>
        <w:rPr>
          <w:rFonts w:cs="Arial"/>
          <w:sz w:val="22"/>
          <w:szCs w:val="22"/>
        </w:rPr>
      </w:pPr>
      <w:r w:rsidRPr="00762BCA">
        <w:rPr>
          <w:rFonts w:cs="Arial"/>
          <w:sz w:val="22"/>
          <w:szCs w:val="22"/>
        </w:rPr>
        <w:t xml:space="preserve">Ponudbeni predračun in tehnične specifikacije so priloga in sestavni del te pogodbe. </w:t>
      </w:r>
    </w:p>
    <w:p w:rsidR="00762BCA" w:rsidRPr="00762BCA" w:rsidRDefault="00762BCA" w:rsidP="00762BCA">
      <w:pPr>
        <w:jc w:val="both"/>
        <w:rPr>
          <w:rFonts w:cs="Arial"/>
          <w:sz w:val="22"/>
          <w:szCs w:val="22"/>
        </w:rPr>
      </w:pPr>
    </w:p>
    <w:p w:rsidR="00762BCA" w:rsidRDefault="00762BCA" w:rsidP="00762BCA">
      <w:pPr>
        <w:jc w:val="both"/>
        <w:rPr>
          <w:rFonts w:cs="Arial"/>
          <w:sz w:val="22"/>
          <w:szCs w:val="22"/>
        </w:rPr>
      </w:pPr>
    </w:p>
    <w:p w:rsidR="005D2F22" w:rsidRPr="00762BCA" w:rsidRDefault="005D2F22" w:rsidP="00762BCA">
      <w:pPr>
        <w:jc w:val="both"/>
        <w:rPr>
          <w:rFonts w:cs="Arial"/>
          <w:sz w:val="22"/>
          <w:szCs w:val="22"/>
        </w:rPr>
      </w:pPr>
    </w:p>
    <w:p w:rsidR="00762BCA" w:rsidRPr="00762BCA" w:rsidRDefault="00762BCA" w:rsidP="00762BCA">
      <w:pPr>
        <w:jc w:val="center"/>
        <w:rPr>
          <w:rFonts w:cs="Arial"/>
          <w:bCs/>
          <w:sz w:val="22"/>
          <w:szCs w:val="22"/>
        </w:rPr>
      </w:pPr>
      <w:r w:rsidRPr="00762BCA">
        <w:rPr>
          <w:rFonts w:cs="Arial"/>
          <w:bCs/>
          <w:sz w:val="22"/>
          <w:szCs w:val="22"/>
        </w:rPr>
        <w:t>3. člen</w:t>
      </w:r>
    </w:p>
    <w:p w:rsidR="00762BCA" w:rsidRPr="00762BCA" w:rsidRDefault="00762BCA" w:rsidP="00762BCA">
      <w:pPr>
        <w:jc w:val="center"/>
        <w:rPr>
          <w:rFonts w:cs="Arial"/>
          <w:bCs/>
          <w:sz w:val="22"/>
          <w:szCs w:val="22"/>
        </w:rPr>
      </w:pPr>
    </w:p>
    <w:p w:rsidR="00762BCA" w:rsidRPr="00762BCA" w:rsidRDefault="00762BCA" w:rsidP="00762BCA">
      <w:pPr>
        <w:jc w:val="both"/>
        <w:rPr>
          <w:rFonts w:cs="Arial"/>
          <w:sz w:val="22"/>
          <w:szCs w:val="22"/>
        </w:rPr>
      </w:pPr>
      <w:r w:rsidRPr="00762BCA">
        <w:rPr>
          <w:rFonts w:cs="Arial"/>
          <w:sz w:val="22"/>
          <w:szCs w:val="22"/>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762BCA" w:rsidRPr="00762BCA" w:rsidRDefault="00762BCA" w:rsidP="00762BCA">
      <w:pPr>
        <w:rPr>
          <w:rFonts w:cs="Arial"/>
          <w:sz w:val="22"/>
          <w:szCs w:val="22"/>
        </w:rPr>
      </w:pPr>
    </w:p>
    <w:p w:rsidR="00762BCA" w:rsidRPr="00762BCA" w:rsidRDefault="00762BCA" w:rsidP="00762BCA">
      <w:pPr>
        <w:rPr>
          <w:rFonts w:cs="Arial"/>
          <w:sz w:val="22"/>
          <w:szCs w:val="22"/>
        </w:rPr>
      </w:pPr>
    </w:p>
    <w:p w:rsidR="00762BCA" w:rsidRPr="00811BDE" w:rsidRDefault="00762BCA" w:rsidP="00762BCA">
      <w:pPr>
        <w:jc w:val="center"/>
        <w:rPr>
          <w:rFonts w:cs="Arial"/>
          <w:bCs/>
          <w:sz w:val="22"/>
          <w:szCs w:val="22"/>
        </w:rPr>
      </w:pPr>
      <w:r w:rsidRPr="00811BDE">
        <w:rPr>
          <w:rFonts w:cs="Arial"/>
          <w:bCs/>
          <w:sz w:val="22"/>
          <w:szCs w:val="22"/>
        </w:rPr>
        <w:t>4. člen</w:t>
      </w:r>
    </w:p>
    <w:p w:rsidR="00762BCA" w:rsidRPr="00811BDE" w:rsidRDefault="00762BCA" w:rsidP="004F0E9C">
      <w:pPr>
        <w:rPr>
          <w:rFonts w:cs="Arial"/>
          <w:bCs/>
          <w:sz w:val="22"/>
          <w:szCs w:val="22"/>
        </w:rPr>
      </w:pPr>
    </w:p>
    <w:p w:rsidR="00811BDE" w:rsidRPr="00A00160" w:rsidRDefault="00811BDE" w:rsidP="00811BDE">
      <w:pPr>
        <w:jc w:val="both"/>
        <w:rPr>
          <w:rFonts w:cs="Arial"/>
          <w:sz w:val="22"/>
          <w:szCs w:val="22"/>
          <w:u w:val="single"/>
        </w:rPr>
      </w:pPr>
      <w:r w:rsidRPr="00A00160">
        <w:rPr>
          <w:rFonts w:cs="Arial"/>
          <w:sz w:val="22"/>
          <w:szCs w:val="22"/>
          <w:u w:val="single"/>
        </w:rPr>
        <w:t>Tehnični prevzem:</w:t>
      </w:r>
    </w:p>
    <w:p w:rsidR="00811BDE" w:rsidRPr="00106C7B" w:rsidRDefault="00811BDE" w:rsidP="00811BDE">
      <w:pPr>
        <w:jc w:val="both"/>
        <w:rPr>
          <w:rFonts w:cs="Arial"/>
          <w:strike/>
          <w:sz w:val="22"/>
          <w:szCs w:val="22"/>
        </w:rPr>
      </w:pPr>
      <w:r w:rsidRPr="00A00160">
        <w:rPr>
          <w:rFonts w:cs="Arial"/>
          <w:sz w:val="22"/>
          <w:szCs w:val="22"/>
        </w:rPr>
        <w:t xml:space="preserve">Tehnični prevzem se smatra prevzem, </w:t>
      </w:r>
      <w:r w:rsidR="00E72F92" w:rsidRPr="00E72F92">
        <w:rPr>
          <w:rFonts w:cs="Arial"/>
          <w:sz w:val="22"/>
          <w:szCs w:val="22"/>
        </w:rPr>
        <w:t xml:space="preserve">priključitev (montažo) </w:t>
      </w:r>
      <w:r w:rsidRPr="00A00160">
        <w:rPr>
          <w:rFonts w:cs="Arial"/>
          <w:sz w:val="22"/>
          <w:szCs w:val="22"/>
        </w:rPr>
        <w:t xml:space="preserve">in </w:t>
      </w:r>
      <w:r w:rsidR="006859E0" w:rsidRPr="00A00160">
        <w:rPr>
          <w:rFonts w:cs="Arial"/>
          <w:sz w:val="22"/>
          <w:szCs w:val="22"/>
        </w:rPr>
        <w:t>preizkušanje</w:t>
      </w:r>
      <w:r w:rsidRPr="00A00160">
        <w:rPr>
          <w:rFonts w:cs="Arial"/>
          <w:sz w:val="22"/>
          <w:szCs w:val="22"/>
        </w:rPr>
        <w:t xml:space="preserve"> (zagon) opreme na naslovu </w:t>
      </w:r>
      <w:r>
        <w:rPr>
          <w:rFonts w:cs="Arial"/>
          <w:sz w:val="22"/>
          <w:szCs w:val="22"/>
        </w:rPr>
        <w:t>uporabnika</w:t>
      </w:r>
      <w:r w:rsidRPr="00A00160">
        <w:rPr>
          <w:rFonts w:cs="Arial"/>
          <w:sz w:val="22"/>
          <w:szCs w:val="22"/>
        </w:rPr>
        <w:t>.</w:t>
      </w:r>
      <w:r>
        <w:rPr>
          <w:rFonts w:cs="Arial"/>
          <w:sz w:val="22"/>
          <w:szCs w:val="22"/>
        </w:rPr>
        <w:t xml:space="preserve"> </w:t>
      </w:r>
      <w:r w:rsidRPr="00A00160">
        <w:rPr>
          <w:rFonts w:cs="Arial"/>
          <w:sz w:val="22"/>
          <w:szCs w:val="22"/>
        </w:rPr>
        <w:t xml:space="preserve">Za datum uspešno opravljenega tehničnega prevzema se smatra datum, ko pooblaščena predstavnika pogodbenih strank podpišeta zapisnik o primopredajnem (tehničnem) prevzemu.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p>
    <w:p w:rsidR="00762BCA" w:rsidRPr="00811BDE" w:rsidRDefault="004F0E9C" w:rsidP="00762BCA">
      <w:pPr>
        <w:jc w:val="center"/>
        <w:rPr>
          <w:rFonts w:cs="Arial"/>
          <w:bCs/>
          <w:sz w:val="22"/>
          <w:szCs w:val="22"/>
        </w:rPr>
      </w:pPr>
      <w:r>
        <w:rPr>
          <w:rFonts w:cs="Arial"/>
          <w:bCs/>
          <w:sz w:val="22"/>
          <w:szCs w:val="22"/>
        </w:rPr>
        <w:t>5</w:t>
      </w:r>
      <w:r w:rsidR="00762BCA" w:rsidRPr="00811BDE">
        <w:rPr>
          <w:rFonts w:cs="Arial"/>
          <w:bCs/>
          <w:sz w:val="22"/>
          <w:szCs w:val="22"/>
        </w:rPr>
        <w:t>. člen</w:t>
      </w:r>
    </w:p>
    <w:p w:rsidR="00762BCA" w:rsidRPr="00811BDE" w:rsidRDefault="00762BCA" w:rsidP="00811BDE">
      <w:pPr>
        <w:rPr>
          <w:rFonts w:cs="Arial"/>
          <w:sz w:val="22"/>
          <w:szCs w:val="22"/>
        </w:rPr>
      </w:pPr>
    </w:p>
    <w:p w:rsidR="00811BDE" w:rsidRPr="00D968CD" w:rsidRDefault="00811BDE" w:rsidP="00811BDE">
      <w:pPr>
        <w:jc w:val="both"/>
        <w:rPr>
          <w:rFonts w:cs="Arial"/>
          <w:sz w:val="22"/>
          <w:szCs w:val="22"/>
          <w:u w:val="single"/>
        </w:rPr>
      </w:pPr>
      <w:r w:rsidRPr="00D968CD">
        <w:rPr>
          <w:rFonts w:cs="Arial"/>
          <w:sz w:val="22"/>
          <w:szCs w:val="22"/>
          <w:u w:val="single"/>
        </w:rPr>
        <w:t>Končni prevzem:</w:t>
      </w:r>
    </w:p>
    <w:p w:rsidR="00811BDE" w:rsidRPr="00D968CD" w:rsidRDefault="00811BDE" w:rsidP="00811BDE">
      <w:pPr>
        <w:jc w:val="both"/>
        <w:rPr>
          <w:rFonts w:cs="Arial"/>
          <w:sz w:val="22"/>
          <w:szCs w:val="22"/>
        </w:rPr>
      </w:pPr>
      <w:r w:rsidRPr="00D968CD">
        <w:rPr>
          <w:rFonts w:cs="Arial"/>
          <w:sz w:val="22"/>
          <w:szCs w:val="22"/>
        </w:rPr>
        <w:t xml:space="preserve">Dobavitelj mora najkasneje do končne primopredaje uporabniku izročiti: </w:t>
      </w:r>
    </w:p>
    <w:p w:rsidR="00811BDE" w:rsidRPr="00D968CD" w:rsidRDefault="00811BDE" w:rsidP="00811BDE">
      <w:pPr>
        <w:numPr>
          <w:ilvl w:val="0"/>
          <w:numId w:val="11"/>
        </w:numPr>
        <w:ind w:left="1077" w:hanging="357"/>
        <w:jc w:val="both"/>
        <w:rPr>
          <w:rFonts w:cs="Arial"/>
          <w:sz w:val="22"/>
          <w:szCs w:val="22"/>
        </w:rPr>
      </w:pPr>
      <w:r w:rsidRPr="00D968CD">
        <w:rPr>
          <w:rFonts w:cs="Arial"/>
          <w:sz w:val="22"/>
          <w:szCs w:val="22"/>
        </w:rPr>
        <w:t>garancijske listine vključno s splošno garancijsko izjavo za dobavljeno, vgrajeno oziroma montirano opremo;</w:t>
      </w:r>
    </w:p>
    <w:p w:rsidR="00811BDE" w:rsidRPr="00D968CD" w:rsidRDefault="00811BDE" w:rsidP="00811BDE">
      <w:pPr>
        <w:numPr>
          <w:ilvl w:val="0"/>
          <w:numId w:val="11"/>
        </w:numPr>
        <w:ind w:left="1077" w:hanging="357"/>
        <w:jc w:val="both"/>
        <w:rPr>
          <w:rFonts w:cs="Arial"/>
          <w:sz w:val="22"/>
          <w:szCs w:val="22"/>
        </w:rPr>
      </w:pPr>
      <w:r w:rsidRPr="00D968CD">
        <w:rPr>
          <w:rFonts w:cs="Arial"/>
          <w:sz w:val="22"/>
          <w:szCs w:val="22"/>
        </w:rPr>
        <w:t>navodila in drugo potrebno za montažo, uporabo in vzdrževanje opreme v slovenskem ali angleškem jeziku;</w:t>
      </w:r>
    </w:p>
    <w:p w:rsidR="00811BDE" w:rsidRPr="00D968CD" w:rsidRDefault="00811BDE" w:rsidP="00811BDE">
      <w:pPr>
        <w:numPr>
          <w:ilvl w:val="0"/>
          <w:numId w:val="11"/>
        </w:numPr>
        <w:ind w:left="1077" w:hanging="357"/>
        <w:jc w:val="both"/>
        <w:rPr>
          <w:rFonts w:cs="Arial"/>
          <w:sz w:val="22"/>
          <w:szCs w:val="22"/>
        </w:rPr>
      </w:pPr>
      <w:r w:rsidRPr="00D968CD">
        <w:rPr>
          <w:rFonts w:cs="Arial"/>
          <w:sz w:val="22"/>
          <w:szCs w:val="22"/>
        </w:rPr>
        <w:t>vse certifikate, ki dokazujejo ustreznost glede na p</w:t>
      </w:r>
      <w:r w:rsidR="004F0E9C">
        <w:rPr>
          <w:rFonts w:cs="Arial"/>
          <w:sz w:val="22"/>
          <w:szCs w:val="22"/>
        </w:rPr>
        <w:t>riložene tehnične specifikacije.</w:t>
      </w:r>
    </w:p>
    <w:p w:rsidR="00811BDE" w:rsidRPr="00D968CD" w:rsidRDefault="00811BDE" w:rsidP="00811BDE">
      <w:pPr>
        <w:ind w:left="720"/>
        <w:jc w:val="both"/>
        <w:rPr>
          <w:rFonts w:cs="Arial"/>
          <w:sz w:val="22"/>
          <w:szCs w:val="22"/>
        </w:rPr>
      </w:pPr>
    </w:p>
    <w:p w:rsidR="00811BDE" w:rsidRPr="004F0E9C" w:rsidRDefault="00811BDE" w:rsidP="004F0E9C">
      <w:pPr>
        <w:tabs>
          <w:tab w:val="left" w:pos="1535"/>
        </w:tabs>
        <w:ind w:right="113"/>
        <w:jc w:val="both"/>
        <w:rPr>
          <w:rFonts w:eastAsia="Calibri" w:cs="Arial"/>
          <w:strike/>
          <w:spacing w:val="-1"/>
          <w:sz w:val="22"/>
          <w:szCs w:val="22"/>
          <w:lang w:eastAsia="en-US"/>
        </w:rPr>
      </w:pPr>
      <w:r w:rsidRPr="00D968CD">
        <w:rPr>
          <w:sz w:val="22"/>
          <w:szCs w:val="22"/>
        </w:rPr>
        <w:t>Končni prevzem je lahko izveden šele po uspešno opravljenem tehničnem prevzemu</w:t>
      </w:r>
      <w:r w:rsidR="004F0E9C">
        <w:rPr>
          <w:sz w:val="22"/>
          <w:szCs w:val="22"/>
        </w:rPr>
        <w:t xml:space="preserve">, po </w:t>
      </w:r>
      <w:r w:rsidR="004F0E9C" w:rsidRPr="004F0E9C">
        <w:rPr>
          <w:sz w:val="22"/>
          <w:szCs w:val="22"/>
        </w:rPr>
        <w:t>odprav</w:t>
      </w:r>
      <w:r w:rsidR="004F0E9C">
        <w:rPr>
          <w:sz w:val="22"/>
          <w:szCs w:val="22"/>
        </w:rPr>
        <w:t>i</w:t>
      </w:r>
      <w:r w:rsidR="004F0E9C" w:rsidRPr="004F0E9C">
        <w:rPr>
          <w:sz w:val="22"/>
          <w:szCs w:val="22"/>
        </w:rPr>
        <w:t xml:space="preserve"> vseh </w:t>
      </w:r>
      <w:r w:rsidR="006A638D">
        <w:rPr>
          <w:sz w:val="22"/>
          <w:szCs w:val="22"/>
        </w:rPr>
        <w:t>morebitnih</w:t>
      </w:r>
      <w:r w:rsidR="006A638D" w:rsidRPr="004F0E9C">
        <w:rPr>
          <w:sz w:val="22"/>
          <w:szCs w:val="22"/>
        </w:rPr>
        <w:t xml:space="preserve"> </w:t>
      </w:r>
      <w:r w:rsidR="004F0E9C" w:rsidRPr="004F0E9C">
        <w:rPr>
          <w:sz w:val="22"/>
          <w:szCs w:val="22"/>
        </w:rPr>
        <w:t>ugotovljenih napak</w:t>
      </w:r>
      <w:r w:rsidRPr="00D968CD">
        <w:rPr>
          <w:sz w:val="22"/>
          <w:szCs w:val="22"/>
        </w:rPr>
        <w:t xml:space="preserve"> in po predložitvi vseh dokumentov iz prejšnjega odstavka tega člena. </w:t>
      </w:r>
    </w:p>
    <w:p w:rsidR="00525C8E" w:rsidRPr="00811BDE" w:rsidRDefault="00525C8E" w:rsidP="004F0E9C">
      <w:pPr>
        <w:rPr>
          <w:rFonts w:cs="Arial"/>
          <w:sz w:val="22"/>
          <w:szCs w:val="22"/>
        </w:rPr>
      </w:pPr>
    </w:p>
    <w:p w:rsidR="00762BCA" w:rsidRPr="00811BDE" w:rsidRDefault="004F0E9C" w:rsidP="00762BCA">
      <w:pPr>
        <w:jc w:val="center"/>
        <w:rPr>
          <w:rFonts w:cs="Arial"/>
          <w:sz w:val="22"/>
          <w:szCs w:val="22"/>
        </w:rPr>
      </w:pPr>
      <w:r>
        <w:rPr>
          <w:rFonts w:cs="Arial"/>
          <w:sz w:val="22"/>
          <w:szCs w:val="22"/>
        </w:rPr>
        <w:t>6</w:t>
      </w:r>
      <w:r w:rsidR="00762BCA" w:rsidRPr="00811BDE">
        <w:rPr>
          <w:rFonts w:cs="Arial"/>
          <w:sz w:val="22"/>
          <w:szCs w:val="22"/>
        </w:rPr>
        <w:t>. člen</w:t>
      </w:r>
    </w:p>
    <w:p w:rsidR="00762BCA" w:rsidRPr="00811BDE" w:rsidRDefault="00762BCA" w:rsidP="00762BCA">
      <w:pPr>
        <w:jc w:val="center"/>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Pogodbena oprema in pogodbena dela bodo izdelani oziroma izvedeni kvalitetno, sodobno, skladno z veljavnimi predpisi in normativi.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bCs/>
          <w:sz w:val="22"/>
          <w:szCs w:val="22"/>
        </w:rPr>
        <w:t>Prodajalec garantira, da je oprema, ki je dobavljena po tej pogodbi, nova in nerablj</w:t>
      </w:r>
      <w:r w:rsidR="00E72F92">
        <w:rPr>
          <w:rFonts w:cs="Arial"/>
          <w:bCs/>
          <w:sz w:val="22"/>
          <w:szCs w:val="22"/>
        </w:rPr>
        <w:t xml:space="preserve">ena in </w:t>
      </w:r>
      <w:r w:rsidRPr="00811BDE">
        <w:rPr>
          <w:rFonts w:cs="Arial"/>
          <w:bCs/>
          <w:sz w:val="22"/>
          <w:szCs w:val="22"/>
        </w:rPr>
        <w:t>da oprema nima napak ali pomanjkljivosti.</w:t>
      </w:r>
    </w:p>
    <w:p w:rsidR="00762BCA" w:rsidRPr="00811BDE" w:rsidRDefault="00762BCA" w:rsidP="00762BCA">
      <w:pPr>
        <w:ind w:left="180"/>
        <w:jc w:val="both"/>
        <w:rPr>
          <w:rFonts w:cs="Arial"/>
          <w:sz w:val="22"/>
          <w:szCs w:val="22"/>
        </w:rPr>
      </w:pPr>
    </w:p>
    <w:p w:rsidR="00762BCA" w:rsidRPr="00811BDE" w:rsidRDefault="00762BCA" w:rsidP="00762BCA">
      <w:pPr>
        <w:ind w:left="180"/>
        <w:jc w:val="both"/>
        <w:rPr>
          <w:rFonts w:cs="Arial"/>
          <w:sz w:val="22"/>
          <w:szCs w:val="22"/>
        </w:rPr>
      </w:pPr>
    </w:p>
    <w:p w:rsidR="00762BCA" w:rsidRPr="00811BDE" w:rsidRDefault="007D71AC" w:rsidP="00762BCA">
      <w:pPr>
        <w:jc w:val="center"/>
        <w:rPr>
          <w:rFonts w:cs="Arial"/>
          <w:sz w:val="22"/>
          <w:szCs w:val="22"/>
        </w:rPr>
      </w:pPr>
      <w:r>
        <w:rPr>
          <w:rFonts w:cs="Arial"/>
          <w:sz w:val="22"/>
          <w:szCs w:val="22"/>
        </w:rPr>
        <w:t>7</w:t>
      </w:r>
      <w:r w:rsidR="00762BCA" w:rsidRPr="00811BDE">
        <w:rPr>
          <w:rFonts w:cs="Arial"/>
          <w:sz w:val="22"/>
          <w:szCs w:val="22"/>
        </w:rPr>
        <w:t>. člen</w:t>
      </w:r>
    </w:p>
    <w:p w:rsidR="00762BCA" w:rsidRPr="00811BDE" w:rsidRDefault="00762BCA" w:rsidP="00762BCA">
      <w:pPr>
        <w:jc w:val="center"/>
        <w:rPr>
          <w:rFonts w:cs="Arial"/>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D71AC" w:rsidP="00762BCA">
      <w:pPr>
        <w:jc w:val="center"/>
        <w:rPr>
          <w:rFonts w:cs="Arial"/>
          <w:bCs/>
          <w:sz w:val="22"/>
          <w:szCs w:val="22"/>
        </w:rPr>
      </w:pPr>
      <w:r>
        <w:rPr>
          <w:rFonts w:cs="Arial"/>
          <w:bCs/>
          <w:sz w:val="22"/>
          <w:szCs w:val="22"/>
        </w:rPr>
        <w:t>8</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CF6B02" w:rsidRPr="00811BDE" w:rsidRDefault="00CF6B02" w:rsidP="00CF6B02">
      <w:pPr>
        <w:tabs>
          <w:tab w:val="num" w:pos="704"/>
        </w:tabs>
        <w:jc w:val="both"/>
        <w:rPr>
          <w:rFonts w:cs="Arial"/>
          <w:sz w:val="22"/>
          <w:szCs w:val="22"/>
        </w:rPr>
      </w:pPr>
      <w:r w:rsidRPr="00811BDE">
        <w:rPr>
          <w:rFonts w:cs="Arial"/>
          <w:sz w:val="22"/>
          <w:szCs w:val="22"/>
        </w:rPr>
        <w:lastRenderedPageBreak/>
        <w:t>Prodajalec se obvezuje, da bo</w:t>
      </w:r>
      <w:r>
        <w:rPr>
          <w:rFonts w:cs="Arial"/>
          <w:sz w:val="22"/>
          <w:szCs w:val="22"/>
        </w:rPr>
        <w:t xml:space="preserve"> zagotovil kupcu rezervne dele in </w:t>
      </w:r>
      <w:r w:rsidRPr="00811BDE">
        <w:rPr>
          <w:rFonts w:cs="Arial"/>
          <w:sz w:val="22"/>
          <w:szCs w:val="22"/>
        </w:rPr>
        <w:t xml:space="preserve">servis opreme najmanj za </w:t>
      </w:r>
      <w:r>
        <w:rPr>
          <w:rFonts w:cs="Arial"/>
          <w:sz w:val="22"/>
          <w:szCs w:val="22"/>
        </w:rPr>
        <w:t xml:space="preserve">deset (10) </w:t>
      </w:r>
      <w:r w:rsidRPr="00811BDE">
        <w:rPr>
          <w:rFonts w:cs="Arial"/>
          <w:sz w:val="22"/>
          <w:szCs w:val="22"/>
        </w:rPr>
        <w:t>letno obdobje po sklenitvi te pogodbe.</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III. Pogodbena cena, plačilni pogoji, obračuni</w:t>
      </w:r>
    </w:p>
    <w:p w:rsidR="00762BCA" w:rsidRPr="00811BDE" w:rsidRDefault="00762BCA" w:rsidP="00762BCA">
      <w:pPr>
        <w:rPr>
          <w:rFonts w:cs="Arial"/>
          <w:b/>
          <w:bCs/>
          <w:sz w:val="22"/>
          <w:szCs w:val="22"/>
        </w:rPr>
      </w:pPr>
    </w:p>
    <w:p w:rsidR="00762BCA" w:rsidRPr="00811BDE" w:rsidRDefault="007D71AC" w:rsidP="00762BCA">
      <w:pPr>
        <w:jc w:val="center"/>
        <w:rPr>
          <w:rFonts w:cs="Arial"/>
          <w:bCs/>
          <w:sz w:val="22"/>
          <w:szCs w:val="22"/>
        </w:rPr>
      </w:pPr>
      <w:r>
        <w:rPr>
          <w:rFonts w:cs="Arial"/>
          <w:bCs/>
          <w:sz w:val="22"/>
          <w:szCs w:val="22"/>
        </w:rPr>
        <w:t>9</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CENA DOBAVE OPREME:</w:t>
      </w:r>
    </w:p>
    <w:p w:rsidR="00436EF7" w:rsidRDefault="00436EF7" w:rsidP="00762BCA">
      <w:pPr>
        <w:jc w:val="both"/>
        <w:rPr>
          <w:rFonts w:cs="Arial"/>
          <w:sz w:val="22"/>
          <w:szCs w:val="22"/>
        </w:rPr>
      </w:pPr>
      <w:r w:rsidRPr="00436EF7">
        <w:rPr>
          <w:rFonts w:cs="Arial"/>
          <w:sz w:val="22"/>
          <w:szCs w:val="22"/>
        </w:rPr>
        <w:t>Pogodbena cena za opremo znaša/ta</w:t>
      </w:r>
      <w:r>
        <w:rPr>
          <w:rFonts w:cs="Arial"/>
          <w:sz w:val="22"/>
          <w:szCs w:val="22"/>
        </w:rPr>
        <w:t>/jo</w:t>
      </w:r>
      <w:r w:rsidRPr="00436EF7">
        <w:rPr>
          <w:rFonts w:cs="Arial"/>
          <w:sz w:val="22"/>
          <w:szCs w:val="22"/>
        </w:rPr>
        <w:t xml:space="preserve"> za:</w:t>
      </w:r>
    </w:p>
    <w:p w:rsidR="00436EF7" w:rsidRPr="00ED0843" w:rsidRDefault="008874E8" w:rsidP="00ED0843">
      <w:pPr>
        <w:pStyle w:val="ListParagraph"/>
        <w:numPr>
          <w:ilvl w:val="0"/>
          <w:numId w:val="32"/>
        </w:numPr>
        <w:jc w:val="both"/>
        <w:rPr>
          <w:rFonts w:cs="Arial"/>
          <w:b/>
          <w:sz w:val="22"/>
          <w:szCs w:val="22"/>
        </w:rPr>
      </w:pPr>
      <w:r w:rsidRPr="008874E8">
        <w:rPr>
          <w:rFonts w:cs="Arial"/>
          <w:b/>
          <w:sz w:val="22"/>
          <w:szCs w:val="22"/>
        </w:rPr>
        <w:t>UZ APARAT ZA POTREBE ODDELKA ZA KIRURGIJO - SKLOP 1</w:t>
      </w:r>
      <w:r>
        <w:rPr>
          <w:rFonts w:cs="Arial"/>
          <w:b/>
          <w:sz w:val="22"/>
          <w:szCs w:val="22"/>
        </w:rPr>
        <w:t xml:space="preserve"> </w:t>
      </w:r>
      <w:r w:rsidR="00436EF7" w:rsidRPr="00ED0843">
        <w:rPr>
          <w:rFonts w:cs="Arial"/>
          <w:b/>
          <w:sz w:val="22"/>
          <w:szCs w:val="22"/>
        </w:rPr>
        <w:t>__________ EUR z DDV,</w:t>
      </w:r>
    </w:p>
    <w:p w:rsidR="00436EF7" w:rsidRPr="00ED0843" w:rsidRDefault="008874E8" w:rsidP="00ED0843">
      <w:pPr>
        <w:pStyle w:val="ListParagraph"/>
        <w:numPr>
          <w:ilvl w:val="0"/>
          <w:numId w:val="32"/>
        </w:numPr>
        <w:jc w:val="both"/>
        <w:rPr>
          <w:rFonts w:cs="Arial"/>
          <w:b/>
          <w:sz w:val="22"/>
          <w:szCs w:val="22"/>
        </w:rPr>
      </w:pPr>
      <w:r w:rsidRPr="008874E8">
        <w:rPr>
          <w:rFonts w:cs="Arial"/>
          <w:b/>
          <w:sz w:val="22"/>
          <w:szCs w:val="22"/>
        </w:rPr>
        <w:t>UZ APARAT ZA POTREBE ODDELKA ZA RADIOLOGIJO 1 - SKLOP 2</w:t>
      </w:r>
      <w:r w:rsidR="00436EF7" w:rsidRPr="00ED0843">
        <w:rPr>
          <w:rFonts w:cs="Arial"/>
          <w:b/>
          <w:sz w:val="22"/>
          <w:szCs w:val="22"/>
        </w:rPr>
        <w:t xml:space="preserve"> ____________ EUR z DDV,</w:t>
      </w:r>
    </w:p>
    <w:p w:rsidR="008874E8" w:rsidRPr="008874E8" w:rsidRDefault="008874E8" w:rsidP="00762BCA">
      <w:pPr>
        <w:pStyle w:val="ListParagraph"/>
        <w:numPr>
          <w:ilvl w:val="0"/>
          <w:numId w:val="32"/>
        </w:numPr>
        <w:jc w:val="both"/>
        <w:rPr>
          <w:rFonts w:cs="Arial"/>
          <w:b/>
          <w:sz w:val="22"/>
          <w:szCs w:val="22"/>
        </w:rPr>
      </w:pPr>
      <w:r w:rsidRPr="008874E8">
        <w:rPr>
          <w:rFonts w:cs="Arial"/>
          <w:b/>
          <w:sz w:val="22"/>
          <w:szCs w:val="22"/>
        </w:rPr>
        <w:t>UZ APARAT ZA POTREBE ODDELKA ZA RADIOLOGIJO 2 - SKLOP 3</w:t>
      </w:r>
      <w:r>
        <w:rPr>
          <w:rFonts w:cs="Arial"/>
          <w:b/>
          <w:sz w:val="22"/>
          <w:szCs w:val="22"/>
        </w:rPr>
        <w:t xml:space="preserve"> </w:t>
      </w:r>
      <w:r w:rsidR="00436EF7" w:rsidRPr="00ED0843">
        <w:rPr>
          <w:rFonts w:cs="Arial"/>
          <w:b/>
          <w:sz w:val="22"/>
          <w:szCs w:val="22"/>
        </w:rPr>
        <w:t>____________ EUR z DDV</w:t>
      </w:r>
      <w:r w:rsidR="005D2F22">
        <w:rPr>
          <w:rFonts w:cs="Arial"/>
          <w:b/>
          <w:sz w:val="22"/>
          <w:szCs w:val="22"/>
        </w:rPr>
        <w:t>.</w:t>
      </w:r>
    </w:p>
    <w:p w:rsidR="008874E8" w:rsidRDefault="008874E8"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Pogodbena cena</w:t>
      </w:r>
      <w:r w:rsidR="00436EF7">
        <w:rPr>
          <w:rFonts w:cs="Arial"/>
          <w:sz w:val="22"/>
          <w:szCs w:val="22"/>
        </w:rPr>
        <w:t xml:space="preserve"> za vso opremo</w:t>
      </w:r>
      <w:r w:rsidRPr="00811BDE">
        <w:rPr>
          <w:rFonts w:cs="Arial"/>
          <w:sz w:val="22"/>
          <w:szCs w:val="22"/>
        </w:rPr>
        <w:t xml:space="preserve"> je fiksna ter vsebuje vse elemente cene vključno s taksami, carino, montažo</w:t>
      </w:r>
      <w:r w:rsidR="007D71AC">
        <w:rPr>
          <w:rFonts w:cs="Arial"/>
          <w:sz w:val="22"/>
          <w:szCs w:val="22"/>
        </w:rPr>
        <w:t xml:space="preserve"> </w:t>
      </w:r>
      <w:r w:rsidRPr="00811BDE">
        <w:rPr>
          <w:rFonts w:cs="Arial"/>
          <w:sz w:val="22"/>
          <w:szCs w:val="22"/>
        </w:rPr>
        <w:t>in vsemi drugimi stroški za izpolnitev pogodbe, ter je ni možno povečati. Pogodbena cena vsebuje tudi vse morebitne podražitve do izteka pogodbenega roka za dokončanje oziroma izročitev predmeta pogodbe s končno primopredajo.</w:t>
      </w:r>
    </w:p>
    <w:p w:rsidR="00762BCA" w:rsidRPr="00811BDE" w:rsidRDefault="00762BCA" w:rsidP="00762BCA">
      <w:pPr>
        <w:jc w:val="both"/>
        <w:rPr>
          <w:rFonts w:cs="Arial"/>
          <w:sz w:val="22"/>
          <w:szCs w:val="22"/>
        </w:rPr>
      </w:pPr>
    </w:p>
    <w:p w:rsidR="008874E8" w:rsidRDefault="007B183A" w:rsidP="007B183A">
      <w:pPr>
        <w:jc w:val="both"/>
        <w:rPr>
          <w:rFonts w:cs="Arial"/>
          <w:sz w:val="22"/>
          <w:szCs w:val="22"/>
        </w:rPr>
      </w:pPr>
      <w:r>
        <w:rPr>
          <w:rFonts w:cs="Arial"/>
          <w:sz w:val="22"/>
          <w:szCs w:val="22"/>
        </w:rPr>
        <w:t>Specifikacije cen po posameznih postavkah opreme so navedene v ponudbenem predračunu v prilogi te pogodbe.</w:t>
      </w:r>
    </w:p>
    <w:p w:rsidR="00762BCA" w:rsidRPr="00811BDE" w:rsidRDefault="00762BCA" w:rsidP="00762BCA">
      <w:pPr>
        <w:jc w:val="both"/>
        <w:rPr>
          <w:rFonts w:cs="Arial"/>
          <w:sz w:val="22"/>
          <w:szCs w:val="22"/>
        </w:rPr>
      </w:pPr>
    </w:p>
    <w:p w:rsidR="00762BCA" w:rsidRPr="00811BDE" w:rsidRDefault="007B183A" w:rsidP="00762BCA">
      <w:pPr>
        <w:jc w:val="center"/>
        <w:rPr>
          <w:rFonts w:cs="Arial"/>
          <w:bCs/>
          <w:sz w:val="22"/>
          <w:szCs w:val="22"/>
        </w:rPr>
      </w:pPr>
      <w:r>
        <w:rPr>
          <w:rFonts w:cs="Arial"/>
          <w:bCs/>
          <w:sz w:val="22"/>
          <w:szCs w:val="22"/>
        </w:rPr>
        <w:t>11</w:t>
      </w:r>
      <w:r w:rsidR="00762BCA" w:rsidRPr="00811BDE">
        <w:rPr>
          <w:rFonts w:cs="Arial"/>
          <w:bCs/>
          <w:sz w:val="22"/>
          <w:szCs w:val="22"/>
        </w:rPr>
        <w:t>. člen</w:t>
      </w:r>
    </w:p>
    <w:p w:rsidR="00762BCA" w:rsidRPr="00811BDE" w:rsidRDefault="00762BCA" w:rsidP="006C79CB">
      <w:pP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Vse cene se spremenijo le v primeru, če se do dne izdaje računa v skladu z zakonom, ki določa  DDV, spremeni stopnja DDV.</w:t>
      </w:r>
    </w:p>
    <w:p w:rsidR="00762BCA" w:rsidRPr="00811BDE" w:rsidRDefault="00762BCA" w:rsidP="00762BCA">
      <w:pPr>
        <w:rPr>
          <w:rFonts w:cs="Arial"/>
          <w:sz w:val="22"/>
          <w:szCs w:val="22"/>
        </w:rPr>
      </w:pPr>
    </w:p>
    <w:p w:rsidR="00762BCA" w:rsidRPr="00811BDE" w:rsidRDefault="00762BCA" w:rsidP="00762BCA">
      <w:pPr>
        <w:jc w:val="center"/>
        <w:rPr>
          <w:rFonts w:cs="Arial"/>
          <w:bCs/>
          <w:sz w:val="22"/>
          <w:szCs w:val="22"/>
        </w:rPr>
      </w:pPr>
    </w:p>
    <w:p w:rsidR="00762BCA" w:rsidRPr="00811BDE" w:rsidRDefault="006C79CB" w:rsidP="00762BCA">
      <w:pPr>
        <w:jc w:val="center"/>
        <w:rPr>
          <w:rFonts w:cs="Arial"/>
          <w:bCs/>
          <w:sz w:val="22"/>
          <w:szCs w:val="22"/>
        </w:rPr>
      </w:pPr>
      <w:r>
        <w:rPr>
          <w:rFonts w:cs="Arial"/>
          <w:bCs/>
          <w:sz w:val="22"/>
          <w:szCs w:val="22"/>
        </w:rPr>
        <w:t>12</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izda račun po opravljeni končni primopredaji opreme. Plačilo se nakaže na transakcijski račun prodajalca številka: ______________________ pri ________________. V primeru skupne ponudbe mora račun izdati vodilni partner.</w:t>
      </w:r>
    </w:p>
    <w:p w:rsidR="00762BCA" w:rsidRPr="00811BDE" w:rsidRDefault="00762BCA" w:rsidP="00762BCA">
      <w:pPr>
        <w:jc w:val="both"/>
        <w:rPr>
          <w:rFonts w:cs="Arial"/>
          <w:sz w:val="22"/>
          <w:szCs w:val="22"/>
        </w:rPr>
      </w:pPr>
    </w:p>
    <w:p w:rsidR="00762BCA" w:rsidRPr="00811BDE" w:rsidRDefault="00762BCA" w:rsidP="00762BCA">
      <w:pPr>
        <w:jc w:val="both"/>
      </w:pPr>
      <w:r w:rsidRPr="00811BDE">
        <w:rPr>
          <w:rFonts w:cs="Arial"/>
          <w:sz w:val="22"/>
          <w:szCs w:val="22"/>
        </w:rPr>
        <w:t xml:space="preserve">Naročnik je dolžan plačati dobavljeno opremo v roku </w:t>
      </w:r>
      <w:r w:rsidR="00305478">
        <w:rPr>
          <w:rFonts w:cs="Arial"/>
          <w:sz w:val="22"/>
          <w:szCs w:val="22"/>
        </w:rPr>
        <w:t>3</w:t>
      </w:r>
      <w:r w:rsidRPr="00811BDE">
        <w:rPr>
          <w:rFonts w:cs="Arial"/>
          <w:sz w:val="22"/>
          <w:szCs w:val="22"/>
        </w:rPr>
        <w:t>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811BDE">
        <w:t xml:space="preserve">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V kolikor je v času izvajanja te pogodbe s posebnim zakonom za proračunske uporabnike določen drugačen plačilni rok, potem velja le-ta.</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6C79CB" w:rsidP="00762BCA">
      <w:pPr>
        <w:jc w:val="center"/>
        <w:rPr>
          <w:rFonts w:cs="Arial"/>
          <w:bCs/>
          <w:sz w:val="22"/>
          <w:szCs w:val="22"/>
        </w:rPr>
      </w:pPr>
      <w:r>
        <w:rPr>
          <w:rFonts w:cs="Arial"/>
          <w:bCs/>
          <w:sz w:val="22"/>
          <w:szCs w:val="22"/>
        </w:rPr>
        <w:t>13</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 primeru zamude plačila je kupec dolžan prodajalcu na njegovo pisno zahtevo plačati zakonite zamudne obresti za čas zamude.</w:t>
      </w:r>
    </w:p>
    <w:p w:rsidR="00762BCA" w:rsidRPr="00811BDE" w:rsidRDefault="00762BCA" w:rsidP="00762BCA">
      <w:pPr>
        <w:rPr>
          <w:rFonts w:cs="Arial"/>
          <w:b/>
          <w:bCs/>
          <w:sz w:val="22"/>
          <w:szCs w:val="22"/>
        </w:rPr>
      </w:pPr>
    </w:p>
    <w:p w:rsidR="00762BCA" w:rsidRPr="00811BDE" w:rsidRDefault="00762BCA" w:rsidP="00762BCA">
      <w:pPr>
        <w:rPr>
          <w:rFonts w:cs="Arial"/>
          <w:b/>
          <w:bCs/>
          <w:sz w:val="22"/>
          <w:szCs w:val="22"/>
        </w:rPr>
      </w:pPr>
    </w:p>
    <w:p w:rsidR="00762BCA" w:rsidRPr="00811BDE" w:rsidRDefault="00762BCA" w:rsidP="00762BCA">
      <w:pPr>
        <w:rPr>
          <w:rFonts w:cs="Arial"/>
          <w:b/>
          <w:bCs/>
          <w:sz w:val="22"/>
          <w:szCs w:val="22"/>
        </w:rPr>
      </w:pPr>
      <w:r w:rsidRPr="00811BDE">
        <w:rPr>
          <w:rFonts w:cs="Arial"/>
          <w:b/>
          <w:bCs/>
          <w:sz w:val="22"/>
          <w:szCs w:val="22"/>
        </w:rPr>
        <w:t>IV. Rok za izvedbo, podizvajalci</w:t>
      </w:r>
    </w:p>
    <w:p w:rsidR="00762BCA" w:rsidRPr="00811BDE" w:rsidRDefault="00762BCA" w:rsidP="00762BCA">
      <w:pPr>
        <w:rPr>
          <w:rFonts w:cs="Arial"/>
          <w:sz w:val="22"/>
          <w:szCs w:val="22"/>
        </w:rPr>
      </w:pPr>
    </w:p>
    <w:p w:rsidR="00762BCA" w:rsidRPr="00811BDE" w:rsidRDefault="006C79CB" w:rsidP="00762BCA">
      <w:pPr>
        <w:jc w:val="center"/>
        <w:rPr>
          <w:rFonts w:cs="Arial"/>
          <w:bCs/>
          <w:sz w:val="22"/>
          <w:szCs w:val="22"/>
        </w:rPr>
      </w:pPr>
      <w:r>
        <w:rPr>
          <w:rFonts w:cs="Arial"/>
          <w:bCs/>
          <w:sz w:val="22"/>
          <w:szCs w:val="22"/>
        </w:rPr>
        <w:t>14</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lastRenderedPageBreak/>
        <w:t xml:space="preserve">Dobavo opreme bo prodajalec opravil najkasneje </w:t>
      </w:r>
      <w:r w:rsidR="006C79CB" w:rsidRPr="006C79CB">
        <w:rPr>
          <w:rFonts w:cs="Arial"/>
          <w:sz w:val="22"/>
          <w:szCs w:val="22"/>
        </w:rPr>
        <w:t>v</w:t>
      </w:r>
      <w:r w:rsidR="008821C6">
        <w:rPr>
          <w:rFonts w:cs="Arial"/>
          <w:b/>
          <w:sz w:val="22"/>
          <w:szCs w:val="22"/>
        </w:rPr>
        <w:t xml:space="preserve"> </w:t>
      </w:r>
      <w:r w:rsidR="008874E8">
        <w:rPr>
          <w:rFonts w:cs="Arial"/>
          <w:b/>
          <w:sz w:val="22"/>
          <w:szCs w:val="22"/>
        </w:rPr>
        <w:t>6</w:t>
      </w:r>
      <w:r w:rsidR="005D2F22" w:rsidRPr="005D2F22">
        <w:rPr>
          <w:rFonts w:cs="Arial"/>
          <w:b/>
          <w:sz w:val="22"/>
          <w:szCs w:val="22"/>
        </w:rPr>
        <w:t>0</w:t>
      </w:r>
      <w:r w:rsidR="006C79CB" w:rsidRPr="005D2F22">
        <w:rPr>
          <w:rFonts w:cs="Arial"/>
          <w:b/>
          <w:sz w:val="22"/>
          <w:szCs w:val="22"/>
        </w:rPr>
        <w:t xml:space="preserve"> dneh</w:t>
      </w:r>
      <w:r w:rsidRPr="005D2F22">
        <w:rPr>
          <w:rFonts w:cs="Arial"/>
          <w:b/>
          <w:sz w:val="22"/>
          <w:szCs w:val="22"/>
        </w:rPr>
        <w:t>.</w:t>
      </w:r>
      <w:r w:rsidRPr="005D2F22">
        <w:rPr>
          <w:rFonts w:cs="Arial"/>
          <w:sz w:val="22"/>
          <w:szCs w:val="22"/>
        </w:rPr>
        <w:t xml:space="preserve"> </w:t>
      </w:r>
      <w:r w:rsidRPr="00811BDE">
        <w:rPr>
          <w:rFonts w:cs="Arial"/>
          <w:sz w:val="22"/>
          <w:szCs w:val="22"/>
        </w:rPr>
        <w:t>V tem času mora</w:t>
      </w:r>
      <w:r w:rsidR="006C79CB">
        <w:rPr>
          <w:rFonts w:cs="Arial"/>
          <w:sz w:val="22"/>
          <w:szCs w:val="22"/>
        </w:rPr>
        <w:t xml:space="preserve"> biti oprema </w:t>
      </w:r>
      <w:r w:rsidRPr="00811BDE">
        <w:rPr>
          <w:rFonts w:cs="Arial"/>
          <w:sz w:val="22"/>
          <w:szCs w:val="22"/>
        </w:rPr>
        <w:t>postavljen</w:t>
      </w:r>
      <w:r w:rsidR="006C79CB">
        <w:rPr>
          <w:rFonts w:cs="Arial"/>
          <w:sz w:val="22"/>
          <w:szCs w:val="22"/>
        </w:rPr>
        <w:t xml:space="preserve">a </w:t>
      </w:r>
      <w:r w:rsidRPr="00811BDE">
        <w:rPr>
          <w:rFonts w:cs="Arial"/>
          <w:sz w:val="22"/>
          <w:szCs w:val="22"/>
        </w:rPr>
        <w:t>in testiran</w:t>
      </w:r>
      <w:r w:rsidR="006C79CB">
        <w:rPr>
          <w:rFonts w:cs="Arial"/>
          <w:sz w:val="22"/>
          <w:szCs w:val="22"/>
        </w:rPr>
        <w:t>a</w:t>
      </w:r>
      <w:r w:rsidRPr="00811BDE">
        <w:rPr>
          <w:rFonts w:cs="Arial"/>
          <w:sz w:val="22"/>
          <w:szCs w:val="22"/>
        </w:rPr>
        <w:t xml:space="preserve"> do popolne funkcionalnosti. </w:t>
      </w:r>
    </w:p>
    <w:p w:rsidR="00762BCA" w:rsidRPr="00811BDE" w:rsidRDefault="00762BCA" w:rsidP="00762BCA">
      <w:pPr>
        <w:jc w:val="both"/>
        <w:rPr>
          <w:rFonts w:cs="Arial"/>
          <w:sz w:val="22"/>
          <w:szCs w:val="22"/>
        </w:rPr>
      </w:pPr>
    </w:p>
    <w:p w:rsidR="00762BCA" w:rsidRPr="00811BDE" w:rsidRDefault="00762BCA" w:rsidP="00762BCA">
      <w:pPr>
        <w:tabs>
          <w:tab w:val="num" w:pos="704"/>
        </w:tabs>
        <w:jc w:val="both"/>
        <w:rPr>
          <w:rFonts w:cs="Arial"/>
          <w:sz w:val="16"/>
          <w:szCs w:val="16"/>
        </w:rPr>
      </w:pPr>
      <w:r w:rsidRPr="00811BDE">
        <w:rPr>
          <w:rFonts w:cs="Arial"/>
          <w:sz w:val="22"/>
          <w:szCs w:val="22"/>
        </w:rPr>
        <w:t xml:space="preserve">Prodajalec bo izpolnil obveznosti, prevzete s to pogodbo, s/brez podizvajalcev: </w:t>
      </w:r>
      <w:r w:rsidRPr="00811BDE">
        <w:rPr>
          <w:rFonts w:cs="Arial"/>
          <w:sz w:val="16"/>
          <w:szCs w:val="16"/>
        </w:rPr>
        <w:t>(ustrezno označi)</w:t>
      </w:r>
    </w:p>
    <w:p w:rsidR="00762BCA" w:rsidRPr="00811BDE" w:rsidRDefault="00762BCA" w:rsidP="00762BCA">
      <w:pPr>
        <w:numPr>
          <w:ilvl w:val="1"/>
          <w:numId w:val="12"/>
        </w:numPr>
        <w:tabs>
          <w:tab w:val="num" w:pos="567"/>
        </w:tabs>
        <w:ind w:left="567" w:hanging="425"/>
        <w:jc w:val="both"/>
        <w:rPr>
          <w:rFonts w:cs="Arial"/>
          <w:sz w:val="22"/>
          <w:szCs w:val="22"/>
        </w:rPr>
      </w:pPr>
      <w:r w:rsidRPr="00811BDE">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762BCA" w:rsidRPr="00811BDE" w:rsidRDefault="00762BCA" w:rsidP="00762BCA">
      <w:pPr>
        <w:numPr>
          <w:ilvl w:val="1"/>
          <w:numId w:val="12"/>
        </w:numPr>
        <w:tabs>
          <w:tab w:val="num" w:pos="567"/>
        </w:tabs>
        <w:ind w:left="567" w:hanging="425"/>
        <w:jc w:val="both"/>
        <w:rPr>
          <w:rFonts w:cs="Arial"/>
          <w:sz w:val="22"/>
          <w:szCs w:val="22"/>
        </w:rPr>
      </w:pPr>
      <w:r w:rsidRPr="00811BDE">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762BCA" w:rsidRPr="00811BDE" w:rsidRDefault="00762BCA" w:rsidP="00762BCA">
      <w:pPr>
        <w:ind w:left="426"/>
        <w:jc w:val="both"/>
      </w:pPr>
    </w:p>
    <w:p w:rsidR="00762BCA" w:rsidRPr="00811BDE" w:rsidRDefault="00762BCA" w:rsidP="00762BCA">
      <w:pPr>
        <w:shd w:val="clear" w:color="auto" w:fill="FFFFFF"/>
        <w:jc w:val="both"/>
        <w:rPr>
          <w:rFonts w:cs="Arial"/>
          <w:color w:val="000000"/>
          <w:sz w:val="22"/>
          <w:szCs w:val="22"/>
        </w:rPr>
      </w:pPr>
      <w:r w:rsidRPr="00811BDE">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762BCA" w:rsidRPr="00811BDE" w:rsidRDefault="00762BCA" w:rsidP="006C79CB">
      <w:pPr>
        <w:shd w:val="clear" w:color="auto" w:fill="FFFFFF"/>
        <w:jc w:val="both"/>
        <w:rPr>
          <w:rFonts w:cs="Arial"/>
          <w:color w:val="000000"/>
          <w:sz w:val="22"/>
          <w:szCs w:val="22"/>
        </w:rPr>
      </w:pPr>
      <w:r w:rsidRPr="00811BDE">
        <w:rPr>
          <w:rFonts w:cs="Arial"/>
          <w:color w:val="000000"/>
          <w:sz w:val="22"/>
          <w:szCs w:val="22"/>
        </w:rPr>
        <w:t>– glavni izvajalec v pogodbi pooblastiti naročnika, da na podlagi potrjenega računa oziroma situacije s strani glavnega izvajalca neposredno plačuje podizvajalcu,</w:t>
      </w:r>
    </w:p>
    <w:p w:rsidR="00762BCA" w:rsidRPr="00811BDE" w:rsidRDefault="00762BCA" w:rsidP="006C79CB">
      <w:pPr>
        <w:shd w:val="clear" w:color="auto" w:fill="FFFFFF"/>
        <w:jc w:val="both"/>
        <w:rPr>
          <w:rFonts w:cs="Arial"/>
          <w:color w:val="000000"/>
          <w:sz w:val="22"/>
          <w:szCs w:val="22"/>
        </w:rPr>
      </w:pPr>
      <w:r w:rsidRPr="00811BDE">
        <w:rPr>
          <w:rFonts w:cs="Arial"/>
          <w:color w:val="000000"/>
          <w:sz w:val="22"/>
          <w:szCs w:val="22"/>
        </w:rPr>
        <w:t>– podizvajalec predložiti soglasje, na podlagi katerega naročnik namesto ponudnika poravna podizvajalčevo terjatev do ponudnika,</w:t>
      </w:r>
    </w:p>
    <w:p w:rsidR="00762BCA" w:rsidRPr="00811BDE" w:rsidRDefault="00762BCA" w:rsidP="006C79CB">
      <w:pPr>
        <w:shd w:val="clear" w:color="auto" w:fill="FFFFFF"/>
        <w:jc w:val="both"/>
        <w:rPr>
          <w:rFonts w:cs="Arial"/>
          <w:color w:val="000000"/>
          <w:sz w:val="22"/>
          <w:szCs w:val="22"/>
        </w:rPr>
      </w:pPr>
      <w:r w:rsidRPr="00811BDE">
        <w:rPr>
          <w:rFonts w:cs="Arial"/>
          <w:color w:val="000000"/>
          <w:sz w:val="22"/>
          <w:szCs w:val="22"/>
        </w:rPr>
        <w:t>– glavni izvajalec svojemu računu ali situaciji priložiti račun ali situacijo podizvajalca, ki ga je predhodno potrdil.</w:t>
      </w:r>
    </w:p>
    <w:p w:rsidR="00762BCA" w:rsidRPr="00811BDE" w:rsidRDefault="00762BCA" w:rsidP="00762BCA">
      <w:pPr>
        <w:shd w:val="clear" w:color="auto" w:fill="FFFFFF"/>
        <w:jc w:val="both"/>
        <w:rPr>
          <w:rFonts w:cs="Arial"/>
          <w:color w:val="000000"/>
          <w:sz w:val="22"/>
          <w:szCs w:val="22"/>
        </w:rPr>
      </w:pPr>
      <w:r w:rsidRPr="00811BDE">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sz w:val="22"/>
          <w:szCs w:val="22"/>
        </w:rPr>
      </w:pPr>
      <w:r w:rsidRPr="00811BDE">
        <w:rPr>
          <w:rFonts w:cs="Arial"/>
          <w:b/>
          <w:bCs/>
          <w:sz w:val="22"/>
          <w:szCs w:val="22"/>
        </w:rPr>
        <w:t>V. Garancijski roki in odprava napak</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373539" w:rsidP="00762BCA">
      <w:pPr>
        <w:jc w:val="center"/>
        <w:rPr>
          <w:rFonts w:cs="Arial"/>
          <w:bCs/>
          <w:sz w:val="22"/>
          <w:szCs w:val="22"/>
        </w:rPr>
      </w:pPr>
      <w:r>
        <w:rPr>
          <w:rFonts w:cs="Arial"/>
          <w:bCs/>
          <w:sz w:val="22"/>
          <w:szCs w:val="22"/>
        </w:rPr>
        <w:t>15</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6C79CB" w:rsidRPr="006C79CB" w:rsidRDefault="006C79CB" w:rsidP="006C79CB">
      <w:pPr>
        <w:jc w:val="both"/>
        <w:rPr>
          <w:rFonts w:cs="Arial"/>
          <w:sz w:val="22"/>
          <w:szCs w:val="22"/>
        </w:rPr>
      </w:pPr>
      <w:r w:rsidRPr="006C79CB">
        <w:rPr>
          <w:rFonts w:cs="Arial"/>
          <w:sz w:val="22"/>
          <w:szCs w:val="22"/>
        </w:rPr>
        <w:t>Garancijski rok začne teči z dnem podpisa končnega primopredajnega zapisnika in po tej pogodbi znaša</w:t>
      </w:r>
      <w:r w:rsidR="008874E8">
        <w:rPr>
          <w:rFonts w:cs="Arial"/>
          <w:sz w:val="22"/>
          <w:szCs w:val="22"/>
        </w:rPr>
        <w:t xml:space="preserve">jo </w:t>
      </w:r>
      <w:r w:rsidR="008874E8" w:rsidRPr="008874E8">
        <w:rPr>
          <w:rFonts w:cs="Arial"/>
          <w:b/>
          <w:sz w:val="22"/>
          <w:szCs w:val="22"/>
        </w:rPr>
        <w:t xml:space="preserve">24 mesecev </w:t>
      </w:r>
      <w:r w:rsidR="008874E8" w:rsidRPr="00A4545A">
        <w:rPr>
          <w:rFonts w:cs="Arial"/>
          <w:sz w:val="22"/>
          <w:szCs w:val="22"/>
        </w:rPr>
        <w:t>od končnega prevzema</w:t>
      </w:r>
      <w:r w:rsidR="008874E8">
        <w:rPr>
          <w:rFonts w:cs="Arial"/>
          <w:sz w:val="22"/>
          <w:szCs w:val="22"/>
        </w:rPr>
        <w:t xml:space="preserve"> za vsak aparat posebej.</w:t>
      </w:r>
    </w:p>
    <w:p w:rsidR="00762BCA" w:rsidRPr="00811BDE" w:rsidRDefault="00762BCA" w:rsidP="00762BCA">
      <w:pPr>
        <w:jc w:val="both"/>
        <w:rPr>
          <w:rFonts w:cs="Arial"/>
          <w:b/>
          <w:sz w:val="22"/>
          <w:szCs w:val="22"/>
        </w:rPr>
      </w:pPr>
    </w:p>
    <w:p w:rsidR="006C79CB" w:rsidRDefault="006C79CB" w:rsidP="006C79CB">
      <w:pPr>
        <w:jc w:val="both"/>
        <w:rPr>
          <w:rFonts w:cs="Arial"/>
          <w:sz w:val="22"/>
          <w:szCs w:val="22"/>
        </w:rPr>
      </w:pPr>
      <w:r w:rsidRPr="00AF1D2B">
        <w:rPr>
          <w:rFonts w:cs="Arial"/>
          <w:sz w:val="22"/>
          <w:szCs w:val="22"/>
        </w:rPr>
        <w:t>Če kupec v garancijskem času ugotovi napako ali pomanjkljivost pri delovanju opreme ali katerega koli dela opreme, ali napake v zvezi z montažo, mora to nemudoma sporočiti prodajalcu.</w:t>
      </w:r>
    </w:p>
    <w:p w:rsidR="00762BCA" w:rsidRDefault="00762BCA" w:rsidP="00762BCA">
      <w:pPr>
        <w:jc w:val="center"/>
        <w:rPr>
          <w:rFonts w:cs="Arial"/>
          <w:bCs/>
          <w:sz w:val="22"/>
          <w:szCs w:val="22"/>
        </w:rPr>
      </w:pPr>
    </w:p>
    <w:p w:rsidR="006C79CB" w:rsidRPr="00811BDE" w:rsidRDefault="006C79CB" w:rsidP="00762BCA">
      <w:pPr>
        <w:jc w:val="center"/>
        <w:rPr>
          <w:rFonts w:cs="Arial"/>
          <w:bCs/>
          <w:sz w:val="22"/>
          <w:szCs w:val="22"/>
        </w:rPr>
      </w:pPr>
    </w:p>
    <w:p w:rsidR="00762BCA" w:rsidRPr="00811BDE" w:rsidRDefault="00E24536" w:rsidP="00762BCA">
      <w:pPr>
        <w:jc w:val="center"/>
        <w:rPr>
          <w:rFonts w:cs="Arial"/>
          <w:bCs/>
          <w:sz w:val="22"/>
          <w:szCs w:val="22"/>
        </w:rPr>
      </w:pPr>
      <w:r>
        <w:rPr>
          <w:rFonts w:cs="Arial"/>
          <w:bCs/>
          <w:sz w:val="22"/>
          <w:szCs w:val="22"/>
        </w:rPr>
        <w:t>16</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zagotovi brezplačno garancijsko vzdrževanje in servisiranje opreme v času garancije v obsegu popolnega servisiranja in vzdrževanja (</w:t>
      </w:r>
      <w:proofErr w:type="spellStart"/>
      <w:r w:rsidRPr="00811BDE">
        <w:rPr>
          <w:rFonts w:cs="Arial"/>
          <w:sz w:val="22"/>
          <w:szCs w:val="22"/>
        </w:rPr>
        <w:t>all</w:t>
      </w:r>
      <w:proofErr w:type="spellEnd"/>
      <w:r w:rsidRPr="00811BDE">
        <w:rPr>
          <w:rFonts w:cs="Arial"/>
          <w:sz w:val="22"/>
          <w:szCs w:val="22"/>
        </w:rPr>
        <w:t xml:space="preserve"> </w:t>
      </w:r>
      <w:proofErr w:type="spellStart"/>
      <w:r w:rsidRPr="00811BDE">
        <w:rPr>
          <w:rFonts w:cs="Arial"/>
          <w:sz w:val="22"/>
          <w:szCs w:val="22"/>
        </w:rPr>
        <w:t>inclusive</w:t>
      </w:r>
      <w:proofErr w:type="spellEnd"/>
      <w:r w:rsidRPr="00811BDE">
        <w:rPr>
          <w:rFonts w:cs="Arial"/>
          <w:sz w:val="22"/>
          <w:szCs w:val="22"/>
        </w:rPr>
        <w:t>), ki vključuje:</w:t>
      </w:r>
    </w:p>
    <w:p w:rsidR="00762BCA" w:rsidRPr="00811BDE" w:rsidRDefault="00762BCA" w:rsidP="00762BCA">
      <w:pPr>
        <w:numPr>
          <w:ilvl w:val="0"/>
          <w:numId w:val="7"/>
        </w:numPr>
        <w:contextualSpacing/>
        <w:jc w:val="both"/>
        <w:rPr>
          <w:rFonts w:cs="Arial"/>
          <w:sz w:val="22"/>
          <w:szCs w:val="22"/>
        </w:rPr>
      </w:pPr>
      <w:r w:rsidRPr="00811BDE">
        <w:rPr>
          <w:rFonts w:cs="Arial"/>
          <w:sz w:val="22"/>
          <w:szCs w:val="22"/>
        </w:rPr>
        <w:t>odpravo okvar ob normalni uporabi,</w:t>
      </w:r>
    </w:p>
    <w:p w:rsidR="00762BCA" w:rsidRPr="00811BDE" w:rsidRDefault="00762BCA" w:rsidP="00762BCA">
      <w:pPr>
        <w:numPr>
          <w:ilvl w:val="0"/>
          <w:numId w:val="7"/>
        </w:numPr>
        <w:ind w:left="714" w:hanging="357"/>
        <w:rPr>
          <w:rFonts w:eastAsia="Calibri" w:cs="Arial"/>
          <w:sz w:val="22"/>
          <w:szCs w:val="22"/>
          <w:lang w:eastAsia="en-US"/>
        </w:rPr>
      </w:pPr>
      <w:r w:rsidRPr="00811BDE">
        <w:rPr>
          <w:rFonts w:eastAsia="Calibri" w:cs="Arial"/>
          <w:sz w:val="22"/>
          <w:szCs w:val="22"/>
          <w:lang w:eastAsia="en-US"/>
        </w:rPr>
        <w:t>preventivno vzdrževanje po navodilih proizvajalca,</w:t>
      </w:r>
    </w:p>
    <w:p w:rsidR="00762BCA" w:rsidRPr="00811BDE" w:rsidRDefault="00762BCA" w:rsidP="00762BCA">
      <w:pPr>
        <w:numPr>
          <w:ilvl w:val="0"/>
          <w:numId w:val="7"/>
        </w:numPr>
        <w:ind w:left="714" w:hanging="357"/>
        <w:rPr>
          <w:rFonts w:eastAsia="Calibri" w:cs="Arial"/>
          <w:sz w:val="22"/>
          <w:szCs w:val="22"/>
          <w:lang w:eastAsia="en-US"/>
        </w:rPr>
      </w:pPr>
      <w:r w:rsidRPr="00811BDE">
        <w:rPr>
          <w:rFonts w:cs="Arial"/>
          <w:sz w:val="22"/>
          <w:szCs w:val="22"/>
        </w:rPr>
        <w:t xml:space="preserve">izredno vzdrževanje in servisiranje z brezplačno zamenjavo okvarjenih rezervnih delov, </w:t>
      </w:r>
    </w:p>
    <w:p w:rsidR="00762BCA" w:rsidRPr="00811BDE" w:rsidRDefault="00762BCA" w:rsidP="00762BCA">
      <w:pPr>
        <w:numPr>
          <w:ilvl w:val="0"/>
          <w:numId w:val="7"/>
        </w:numPr>
        <w:ind w:left="714" w:hanging="357"/>
        <w:rPr>
          <w:rFonts w:eastAsia="Calibri" w:cs="Arial"/>
          <w:sz w:val="22"/>
          <w:szCs w:val="22"/>
          <w:lang w:eastAsia="en-US"/>
        </w:rPr>
      </w:pPr>
      <w:r w:rsidRPr="00811BDE">
        <w:rPr>
          <w:rFonts w:eastAsia="Calibri" w:cs="Arial"/>
          <w:sz w:val="22"/>
          <w:szCs w:val="22"/>
          <w:lang w:eastAsia="en-US"/>
        </w:rPr>
        <w:t xml:space="preserve">stroške dela in z njim povezane stroške </w:t>
      </w:r>
      <w:r w:rsidRPr="00811BDE">
        <w:rPr>
          <w:rFonts w:cs="Arial"/>
          <w:sz w:val="22"/>
          <w:szCs w:val="22"/>
        </w:rPr>
        <w:t>(vključno s potnimi stroški in časom serviserja na poti),</w:t>
      </w:r>
    </w:p>
    <w:p w:rsidR="00762BCA" w:rsidRPr="00811BDE" w:rsidRDefault="00762BCA" w:rsidP="00762BCA">
      <w:pPr>
        <w:numPr>
          <w:ilvl w:val="0"/>
          <w:numId w:val="7"/>
        </w:numPr>
        <w:ind w:left="714" w:hanging="357"/>
        <w:rPr>
          <w:rFonts w:eastAsia="Calibri" w:cs="Arial"/>
          <w:sz w:val="22"/>
          <w:szCs w:val="22"/>
          <w:lang w:eastAsia="en-US"/>
        </w:rPr>
      </w:pPr>
      <w:r w:rsidRPr="00811BDE">
        <w:rPr>
          <w:rFonts w:cs="Arial"/>
          <w:sz w:val="22"/>
          <w:szCs w:val="22"/>
        </w:rPr>
        <w:t>zagotavljati najnovejše verzije programske opreme za ves čas garancije,</w:t>
      </w:r>
    </w:p>
    <w:p w:rsidR="00762BCA" w:rsidRPr="00811BDE" w:rsidRDefault="00762BCA" w:rsidP="00762BCA">
      <w:pPr>
        <w:numPr>
          <w:ilvl w:val="0"/>
          <w:numId w:val="7"/>
        </w:numPr>
        <w:ind w:left="714" w:hanging="357"/>
        <w:rPr>
          <w:rFonts w:eastAsia="Calibri" w:cs="Arial"/>
          <w:sz w:val="22"/>
          <w:szCs w:val="22"/>
          <w:lang w:eastAsia="en-US"/>
        </w:rPr>
      </w:pPr>
      <w:r w:rsidRPr="00811BDE">
        <w:rPr>
          <w:rFonts w:eastAsia="Calibri" w:cs="Arial"/>
          <w:sz w:val="22"/>
          <w:szCs w:val="22"/>
          <w:lang w:eastAsia="en-US"/>
        </w:rPr>
        <w:t>ostale stroške, ki so potrebni za nemoteno delovanje opreme.</w:t>
      </w:r>
    </w:p>
    <w:p w:rsidR="00762BCA" w:rsidRPr="00811BDE" w:rsidRDefault="00762BCA" w:rsidP="00762BCA">
      <w:pPr>
        <w:jc w:val="both"/>
        <w:rPr>
          <w:rFonts w:cs="Arial"/>
          <w:sz w:val="22"/>
          <w:szCs w:val="22"/>
        </w:rPr>
      </w:pPr>
    </w:p>
    <w:p w:rsidR="0092373B" w:rsidRPr="00B246D6" w:rsidRDefault="0092373B" w:rsidP="0092373B">
      <w:pPr>
        <w:autoSpaceDE w:val="0"/>
        <w:autoSpaceDN w:val="0"/>
        <w:adjustRightInd w:val="0"/>
        <w:jc w:val="both"/>
        <w:rPr>
          <w:rFonts w:cs="Arial"/>
          <w:sz w:val="22"/>
          <w:szCs w:val="22"/>
        </w:rPr>
      </w:pPr>
      <w:r w:rsidRPr="00B246D6">
        <w:rPr>
          <w:rFonts w:cs="Arial"/>
          <w:sz w:val="22"/>
          <w:szCs w:val="22"/>
        </w:rPr>
        <w:lastRenderedPageBreak/>
        <w:t>Poleg tega mora prodajalec zagotoviti stalno lokalno strokovno in servisno podporo specialista izšolanega pri ponudniku.</w:t>
      </w:r>
    </w:p>
    <w:p w:rsidR="0092373B" w:rsidRPr="00B246D6" w:rsidRDefault="0092373B" w:rsidP="0092373B">
      <w:pPr>
        <w:autoSpaceDE w:val="0"/>
        <w:autoSpaceDN w:val="0"/>
        <w:adjustRightInd w:val="0"/>
        <w:jc w:val="both"/>
        <w:rPr>
          <w:rFonts w:cs="Arial"/>
          <w:sz w:val="22"/>
          <w:szCs w:val="22"/>
        </w:rPr>
      </w:pPr>
    </w:p>
    <w:p w:rsidR="0092373B" w:rsidRPr="00B246D6" w:rsidRDefault="0092373B" w:rsidP="0092373B">
      <w:pPr>
        <w:autoSpaceDE w:val="0"/>
        <w:autoSpaceDN w:val="0"/>
        <w:adjustRightInd w:val="0"/>
        <w:jc w:val="both"/>
        <w:rPr>
          <w:rFonts w:cs="Arial"/>
          <w:sz w:val="22"/>
          <w:szCs w:val="22"/>
        </w:rPr>
      </w:pPr>
      <w:r w:rsidRPr="00B246D6">
        <w:rPr>
          <w:rFonts w:cs="Arial"/>
          <w:sz w:val="22"/>
          <w:szCs w:val="22"/>
        </w:rPr>
        <w:t xml:space="preserve">Če kupec v garancijskem času ugotovi napako ali pomanjkljivost pri delovanju opreme ali katerega koli dela opreme, ali napake v zvezi z montažo, mora to nemudoma sporočiti prodajalcu.  Prodajalec se obvezuje, da se bo na vsako prijavo okvare v času garancije s strani kupca odzval z intervencijo znotraj odzivnega časa. Odzivni čas je čas od pisne prijave okvare do začetka odpravljanja okvare. </w:t>
      </w:r>
      <w:r w:rsidRPr="0082256C">
        <w:rPr>
          <w:rFonts w:cs="Arial"/>
          <w:sz w:val="22"/>
          <w:szCs w:val="22"/>
        </w:rPr>
        <w:t>Odzivni čas je čas od pisne prijave okvare do začetka odpravljanja okvare. Odzivni čas je v roku dveh (2) ur po prejemu obvestila o okvari, in sicer med 7.00 in 1</w:t>
      </w:r>
      <w:r>
        <w:rPr>
          <w:rFonts w:cs="Arial"/>
          <w:sz w:val="22"/>
          <w:szCs w:val="22"/>
        </w:rPr>
        <w:t>7</w:t>
      </w:r>
      <w:r w:rsidRPr="0082256C">
        <w:rPr>
          <w:rFonts w:cs="Arial"/>
          <w:sz w:val="22"/>
          <w:szCs w:val="22"/>
        </w:rPr>
        <w:t>:30 uro delovnega dne. Napako mora odpraviti v roku 2 dni po prejemu obvestila o okvari. Če prodajalec v roku 2 dni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2 dneh), bo kupcu brezplačno zagotovil nadomestno opremo, če kupec pri tem vztraja. Rok za dobavo nadomestne opreme je 5 dni</w:t>
      </w:r>
      <w:r>
        <w:rPr>
          <w:rFonts w:cs="Arial"/>
          <w:sz w:val="22"/>
          <w:szCs w:val="22"/>
        </w:rPr>
        <w:t xml:space="preserve"> od prijave okvare</w:t>
      </w:r>
      <w:r w:rsidRPr="0082256C">
        <w:rPr>
          <w:rFonts w:cs="Arial"/>
          <w:sz w:val="22"/>
          <w:szCs w:val="22"/>
        </w:rPr>
        <w:t>.</w:t>
      </w:r>
      <w:r>
        <w:rPr>
          <w:rFonts w:cs="Arial"/>
          <w:sz w:val="22"/>
          <w:szCs w:val="22"/>
        </w:rPr>
        <w:t xml:space="preserve"> </w:t>
      </w:r>
      <w:r w:rsidRPr="00B246D6">
        <w:rPr>
          <w:rFonts w:cs="Arial"/>
          <w:sz w:val="22"/>
          <w:szCs w:val="22"/>
        </w:rPr>
        <w:t>V primeru, da opreme ne bo mogoče popraviti v času garancije, bo ponudnik zamenjal opremo z novo nerabljeno.</w:t>
      </w:r>
    </w:p>
    <w:p w:rsidR="0092373B" w:rsidRDefault="0092373B" w:rsidP="0092373B">
      <w:pPr>
        <w:rPr>
          <w:rFonts w:cs="Arial"/>
          <w:sz w:val="22"/>
          <w:szCs w:val="22"/>
        </w:rPr>
      </w:pPr>
    </w:p>
    <w:p w:rsidR="0092373B" w:rsidRDefault="0092373B" w:rsidP="0092373B">
      <w:pPr>
        <w:jc w:val="both"/>
        <w:rPr>
          <w:rFonts w:cs="Arial"/>
          <w:sz w:val="22"/>
          <w:szCs w:val="22"/>
        </w:rPr>
      </w:pPr>
      <w:r>
        <w:rPr>
          <w:rFonts w:cs="Arial"/>
          <w:sz w:val="22"/>
          <w:szCs w:val="22"/>
        </w:rPr>
        <w:t xml:space="preserve">Odzivni časi za </w:t>
      </w:r>
      <w:proofErr w:type="spellStart"/>
      <w:r>
        <w:rPr>
          <w:rFonts w:cs="Arial"/>
          <w:sz w:val="22"/>
          <w:szCs w:val="22"/>
        </w:rPr>
        <w:t>pogarancijsko</w:t>
      </w:r>
      <w:proofErr w:type="spellEnd"/>
      <w:r>
        <w:rPr>
          <w:rFonts w:cs="Arial"/>
          <w:sz w:val="22"/>
          <w:szCs w:val="22"/>
        </w:rPr>
        <w:t xml:space="preserve"> vzdrževanje so navedeni v 3. točki tehničnih specifikacij.</w:t>
      </w:r>
    </w:p>
    <w:p w:rsidR="0092373B" w:rsidRDefault="0092373B" w:rsidP="0092373B">
      <w:pPr>
        <w:rPr>
          <w:rFonts w:cs="Arial"/>
          <w:sz w:val="22"/>
          <w:szCs w:val="22"/>
        </w:rPr>
      </w:pPr>
    </w:p>
    <w:p w:rsidR="00762BCA" w:rsidRPr="00811BDE" w:rsidRDefault="00762BCA" w:rsidP="00762BCA">
      <w:pPr>
        <w:rPr>
          <w:rFonts w:cs="Arial"/>
          <w:sz w:val="22"/>
          <w:szCs w:val="22"/>
        </w:rPr>
      </w:pPr>
    </w:p>
    <w:p w:rsidR="00762BCA" w:rsidRPr="00811BDE" w:rsidRDefault="008821C6" w:rsidP="00762BCA">
      <w:pPr>
        <w:jc w:val="center"/>
        <w:rPr>
          <w:rFonts w:cs="Arial"/>
          <w:bCs/>
          <w:sz w:val="22"/>
          <w:szCs w:val="22"/>
        </w:rPr>
      </w:pPr>
      <w:r>
        <w:rPr>
          <w:rFonts w:cs="Arial"/>
          <w:bCs/>
          <w:sz w:val="22"/>
          <w:szCs w:val="22"/>
        </w:rPr>
        <w:t>17</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je dolžan dopustiti in omogočiti kupcu učinkovit nadzor nad kvaliteto dobavljenih stvari in opravljenih storitev.</w:t>
      </w:r>
    </w:p>
    <w:p w:rsidR="00762BCA" w:rsidRPr="00811BDE" w:rsidRDefault="00762BCA" w:rsidP="00762BCA">
      <w:pPr>
        <w:rPr>
          <w:rFonts w:cs="Arial"/>
          <w:sz w:val="22"/>
          <w:szCs w:val="22"/>
        </w:rPr>
      </w:pPr>
      <w:r w:rsidRPr="00811BDE">
        <w:rPr>
          <w:rFonts w:cs="Arial"/>
          <w:sz w:val="22"/>
          <w:szCs w:val="22"/>
        </w:rPr>
        <w:t xml:space="preserve"> </w:t>
      </w:r>
    </w:p>
    <w:p w:rsidR="00762BCA" w:rsidRPr="00811BDE" w:rsidRDefault="00762BCA" w:rsidP="00762BCA">
      <w:pPr>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VI.  Zavarovanje pogodbe in pogodbena kazen</w:t>
      </w:r>
    </w:p>
    <w:p w:rsidR="00762BCA" w:rsidRPr="00811BDE" w:rsidRDefault="00762BCA" w:rsidP="00762BCA">
      <w:pPr>
        <w:rPr>
          <w:rFonts w:cs="Arial"/>
          <w:sz w:val="22"/>
          <w:szCs w:val="22"/>
        </w:rPr>
      </w:pPr>
    </w:p>
    <w:p w:rsidR="00762BCA" w:rsidRPr="00811BDE" w:rsidRDefault="008821C6" w:rsidP="00762BCA">
      <w:pPr>
        <w:jc w:val="center"/>
        <w:rPr>
          <w:rFonts w:cs="Arial"/>
          <w:bCs/>
          <w:sz w:val="22"/>
          <w:szCs w:val="22"/>
        </w:rPr>
      </w:pPr>
      <w:r>
        <w:rPr>
          <w:rFonts w:cs="Arial"/>
          <w:bCs/>
          <w:sz w:val="22"/>
          <w:szCs w:val="22"/>
        </w:rPr>
        <w:t>18</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11BDE">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811BDE">
        <w:rPr>
          <w:rFonts w:cs="Arial"/>
          <w:b/>
          <w:sz w:val="22"/>
          <w:szCs w:val="22"/>
        </w:rPr>
        <w:t xml:space="preserve">10% pogodbene vrednosti </w:t>
      </w:r>
      <w:r w:rsidR="008821C6">
        <w:rPr>
          <w:rFonts w:cs="Arial"/>
          <w:b/>
          <w:sz w:val="22"/>
          <w:szCs w:val="22"/>
        </w:rPr>
        <w:t xml:space="preserve">opreme </w:t>
      </w:r>
      <w:r w:rsidRPr="00811BDE">
        <w:rPr>
          <w:rFonts w:cs="Arial"/>
          <w:b/>
          <w:sz w:val="22"/>
          <w:szCs w:val="22"/>
        </w:rPr>
        <w:t>v EUR z DDV.</w:t>
      </w:r>
      <w:r w:rsidRPr="00811BDE">
        <w:rPr>
          <w:rFonts w:cs="Arial"/>
          <w:sz w:val="22"/>
          <w:szCs w:val="22"/>
        </w:rPr>
        <w:t xml:space="preserve"> Predložitev te bančne garancije je pogoj za veljavnost pogodbe. Bančna garancija za dobro izvedbo pogodbenih obveznosti mora veljati še 30 dni po preteku roka za izpolnitev pogodbenih obveznosti.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D96DC5" w:rsidRPr="00811BDE" w:rsidRDefault="00D96DC5"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811BDE">
        <w:rPr>
          <w:rFonts w:cs="Arial"/>
          <w:b/>
          <w:sz w:val="22"/>
          <w:szCs w:val="22"/>
        </w:rPr>
        <w:t xml:space="preserve">5% pogodbene vrednosti </w:t>
      </w:r>
      <w:r w:rsidR="008821C6">
        <w:rPr>
          <w:rFonts w:cs="Arial"/>
          <w:b/>
          <w:sz w:val="22"/>
          <w:szCs w:val="22"/>
        </w:rPr>
        <w:t>opreme</w:t>
      </w:r>
      <w:r w:rsidRPr="00811BDE">
        <w:rPr>
          <w:rFonts w:cs="Arial"/>
          <w:b/>
          <w:sz w:val="22"/>
          <w:szCs w:val="22"/>
        </w:rPr>
        <w:t xml:space="preserve"> v EUR z DDV,</w:t>
      </w:r>
      <w:r w:rsidRPr="00811BDE">
        <w:rPr>
          <w:rFonts w:cs="Arial"/>
          <w:sz w:val="22"/>
          <w:szCs w:val="22"/>
        </w:rPr>
        <w:t xml:space="preserve"> če izvajalec v garancijskem roku oz. v roku veljavnosti garancije, ne bo izpolnil svoje obveznosti, ki izhaja iz naslova garancijske obveznosti. Bančna garancija za odpravo napak v garancijski dobi mora veljati še 30 dni po preteku garancije.</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Naročnik ima pravico odložiti pogodbeno plačilo za čas do predložitve bančne garancije za odpravo napak v garancijskem roku.</w:t>
      </w:r>
    </w:p>
    <w:p w:rsidR="00AB46B0" w:rsidRDefault="00AB46B0" w:rsidP="00AB46B0">
      <w:pPr>
        <w:jc w:val="both"/>
        <w:rPr>
          <w:rFonts w:cs="Arial"/>
          <w:sz w:val="22"/>
          <w:szCs w:val="22"/>
        </w:rPr>
      </w:pPr>
    </w:p>
    <w:p w:rsidR="00AB46B0" w:rsidRDefault="00AB46B0" w:rsidP="00AB46B0">
      <w:pPr>
        <w:jc w:val="both"/>
        <w:rPr>
          <w:rFonts w:cs="Arial"/>
          <w:sz w:val="22"/>
          <w:szCs w:val="22"/>
        </w:rPr>
      </w:pPr>
      <w:r w:rsidRPr="00D96DC5">
        <w:rPr>
          <w:rFonts w:cs="Arial"/>
          <w:sz w:val="22"/>
          <w:szCs w:val="22"/>
        </w:rPr>
        <w:t>V primeru, da je pogodbena vrednost nižja od 100.000 EUR z DDV lahko ponudnik</w:t>
      </w:r>
      <w:r>
        <w:rPr>
          <w:rFonts w:cs="Arial"/>
          <w:sz w:val="22"/>
          <w:szCs w:val="22"/>
        </w:rPr>
        <w:t xml:space="preserve"> v obeh primerih</w:t>
      </w:r>
      <w:r w:rsidRPr="00D96DC5">
        <w:rPr>
          <w:rFonts w:cs="Arial"/>
          <w:sz w:val="22"/>
          <w:szCs w:val="22"/>
        </w:rPr>
        <w:t xml:space="preserve"> predloži tudi originalno bianco menico z menično izjavo.</w:t>
      </w:r>
    </w:p>
    <w:p w:rsidR="00762BCA" w:rsidRPr="00811BDE" w:rsidRDefault="00762BCA" w:rsidP="00762BCA">
      <w:pPr>
        <w:jc w:val="both"/>
        <w:rPr>
          <w:rFonts w:cs="Arial"/>
          <w:sz w:val="22"/>
          <w:szCs w:val="22"/>
        </w:rPr>
      </w:pPr>
    </w:p>
    <w:p w:rsidR="00762BCA" w:rsidRPr="00811BDE" w:rsidRDefault="00762BCA" w:rsidP="00762B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11BDE">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D96DC5" w:rsidRDefault="00D96DC5" w:rsidP="00762BCA">
      <w:pPr>
        <w:jc w:val="both"/>
        <w:rPr>
          <w:rFonts w:cs="Arial"/>
          <w:sz w:val="22"/>
          <w:szCs w:val="22"/>
        </w:rPr>
      </w:pPr>
    </w:p>
    <w:p w:rsidR="00D96DC5" w:rsidRPr="00811BDE" w:rsidRDefault="00D96DC5" w:rsidP="00762BCA">
      <w:pPr>
        <w:jc w:val="both"/>
        <w:rPr>
          <w:rFonts w:cs="Arial"/>
          <w:sz w:val="22"/>
          <w:szCs w:val="22"/>
        </w:rPr>
      </w:pPr>
    </w:p>
    <w:p w:rsidR="00762BCA" w:rsidRPr="00811BDE" w:rsidRDefault="008821C6" w:rsidP="00762BCA">
      <w:pPr>
        <w:jc w:val="center"/>
        <w:rPr>
          <w:rFonts w:cs="Arial"/>
          <w:sz w:val="22"/>
          <w:szCs w:val="22"/>
        </w:rPr>
      </w:pPr>
      <w:r>
        <w:rPr>
          <w:rFonts w:cs="Arial"/>
          <w:sz w:val="22"/>
          <w:szCs w:val="22"/>
        </w:rPr>
        <w:t>19</w:t>
      </w:r>
      <w:r w:rsidR="00762BCA" w:rsidRPr="00811BDE">
        <w:rPr>
          <w:rFonts w:cs="Arial"/>
          <w:sz w:val="22"/>
          <w:szCs w:val="22"/>
        </w:rPr>
        <w:t>. člen</w:t>
      </w:r>
    </w:p>
    <w:p w:rsidR="00762BCA" w:rsidRPr="00811BDE" w:rsidRDefault="00762BCA" w:rsidP="00762BCA">
      <w:pPr>
        <w:jc w:val="center"/>
        <w:rPr>
          <w:rFonts w:cs="Arial"/>
          <w:sz w:val="22"/>
          <w:szCs w:val="22"/>
        </w:rPr>
      </w:pPr>
    </w:p>
    <w:p w:rsidR="00762BCA" w:rsidRPr="00811BDE" w:rsidRDefault="00762BCA" w:rsidP="00762BCA">
      <w:pPr>
        <w:jc w:val="both"/>
        <w:rPr>
          <w:rFonts w:cs="Arial"/>
          <w:sz w:val="22"/>
          <w:szCs w:val="22"/>
        </w:rPr>
      </w:pPr>
      <w:r w:rsidRPr="00811BDE">
        <w:rPr>
          <w:rFonts w:cs="Arial"/>
          <w:sz w:val="22"/>
          <w:szCs w:val="22"/>
        </w:rPr>
        <w:t>Če se izvajalec po svoji krivdi pri izvedbi del ne drži dogovorjenih rokov, sme naročnik za vsak dan zamude zahtevati plačilo pogodbene kazni v višini 5 promila od vrednosti pogodbenih del z DDV, vendar skupaj ne več kot 10% celotne pogodbene vrednosti z DDV.</w:t>
      </w:r>
    </w:p>
    <w:p w:rsidR="00762BCA" w:rsidRPr="00811BDE" w:rsidRDefault="00762BCA" w:rsidP="00762BCA">
      <w:pPr>
        <w:jc w:val="both"/>
        <w:rPr>
          <w:rFonts w:cs="Arial"/>
          <w:sz w:val="22"/>
          <w:szCs w:val="22"/>
        </w:rPr>
      </w:pPr>
      <w:r w:rsidRPr="00811BDE">
        <w:rPr>
          <w:rFonts w:cs="Arial"/>
          <w:sz w:val="22"/>
          <w:szCs w:val="22"/>
        </w:rPr>
        <w:t>Pogodbena kazen se obračuna pri končnem obračunu.</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Če je zaradi zamude izvajalca z izvedbo del, naročniku povzročena škoda, ki presega vrednost pogodbene kazni, ima naročnik pravico do povrnitve vse škode nad zneskom pogodbene kazni.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Povračilo tako nastale škode bo naročnik uveljavljal po splošnih načelih odškodninske odgovornosti, neodvisno od uveljavljanja pogodbene kazni.</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VII. Sodelovanje, višja sila, pooblaščene osebe</w:t>
      </w: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20</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Kupec se zavezuje, da bo za nemoteno izvajanje pogodbenih obveznosti prodajalca zagotovil takoj po podpisu pogodbe sodelovanje oseb, ki bodo v stiku s prodajalcem.</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21</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762BCA" w:rsidRPr="00811BDE" w:rsidRDefault="00762BCA" w:rsidP="00762BCA">
      <w:pPr>
        <w:rPr>
          <w:rFonts w:cs="Arial"/>
          <w:bCs/>
          <w:sz w:val="22"/>
          <w:szCs w:val="22"/>
        </w:rPr>
      </w:pPr>
    </w:p>
    <w:p w:rsidR="00762BCA" w:rsidRPr="00811BDE" w:rsidRDefault="0067508D" w:rsidP="00762BCA">
      <w:pPr>
        <w:jc w:val="center"/>
        <w:rPr>
          <w:rFonts w:cs="Arial"/>
          <w:bCs/>
          <w:sz w:val="22"/>
          <w:szCs w:val="22"/>
        </w:rPr>
      </w:pPr>
      <w:r>
        <w:rPr>
          <w:rFonts w:cs="Arial"/>
          <w:bCs/>
          <w:sz w:val="22"/>
          <w:szCs w:val="22"/>
        </w:rPr>
        <w:t>22</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 primeru višje sile, ki bi ovirala izvajanje pogodbenih določil se bosta kupec in prodajalec sestala in proučila oziroma opredelila nove rešitve.</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23</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Pogodbeni predstavnik naročnika po tej pogodbi oziroma skrbnik pogodbe je:</w:t>
      </w:r>
    </w:p>
    <w:p w:rsidR="00762BCA" w:rsidRPr="00811BDE" w:rsidRDefault="00762BCA" w:rsidP="00762BCA">
      <w:pPr>
        <w:jc w:val="both"/>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______________________</w:t>
      </w:r>
    </w:p>
    <w:p w:rsidR="00762BCA" w:rsidRPr="00811BDE" w:rsidRDefault="00762BCA" w:rsidP="00762BCA">
      <w:pPr>
        <w:jc w:val="both"/>
        <w:rPr>
          <w:rFonts w:cs="Arial"/>
          <w:bCs/>
          <w:sz w:val="22"/>
          <w:szCs w:val="22"/>
        </w:rPr>
      </w:pPr>
      <w:r w:rsidRPr="00811BDE">
        <w:rPr>
          <w:rFonts w:cs="Arial"/>
          <w:bCs/>
          <w:sz w:val="22"/>
          <w:szCs w:val="22"/>
        </w:rPr>
        <w:t>Telefon: ______________</w:t>
      </w:r>
    </w:p>
    <w:p w:rsidR="00762BCA" w:rsidRPr="00811BDE" w:rsidRDefault="00762BCA" w:rsidP="00762BCA">
      <w:pPr>
        <w:jc w:val="both"/>
        <w:rPr>
          <w:rFonts w:cs="Arial"/>
          <w:bCs/>
          <w:sz w:val="22"/>
          <w:szCs w:val="22"/>
        </w:rPr>
      </w:pPr>
      <w:r w:rsidRPr="00811BDE">
        <w:rPr>
          <w:rFonts w:cs="Arial"/>
          <w:bCs/>
          <w:sz w:val="22"/>
          <w:szCs w:val="22"/>
        </w:rPr>
        <w:t>E-mail: _______________</w:t>
      </w:r>
    </w:p>
    <w:p w:rsidR="00762BCA" w:rsidRPr="00811BDE" w:rsidRDefault="00762BCA" w:rsidP="00762BCA">
      <w:pPr>
        <w:jc w:val="both"/>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762BCA" w:rsidRPr="00811BDE" w:rsidRDefault="00762BCA" w:rsidP="00762BCA">
      <w:pPr>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Pogodbeni predstavnik prodajalca po tej pogodbi oziroma skrbnik pogodbe je:</w:t>
      </w:r>
    </w:p>
    <w:p w:rsidR="00762BCA" w:rsidRPr="00811BDE" w:rsidRDefault="00762BCA" w:rsidP="00762BCA">
      <w:pPr>
        <w:jc w:val="both"/>
        <w:rPr>
          <w:rFonts w:cs="Arial"/>
          <w:bCs/>
          <w:sz w:val="22"/>
          <w:szCs w:val="22"/>
        </w:rPr>
      </w:pPr>
      <w:r w:rsidRPr="00811BDE">
        <w:rPr>
          <w:rFonts w:cs="Arial"/>
          <w:bCs/>
          <w:sz w:val="22"/>
          <w:szCs w:val="22"/>
        </w:rPr>
        <w:t>____________________________</w:t>
      </w:r>
    </w:p>
    <w:p w:rsidR="00762BCA" w:rsidRPr="00811BDE" w:rsidRDefault="00762BCA" w:rsidP="00762BCA">
      <w:pPr>
        <w:jc w:val="both"/>
        <w:rPr>
          <w:rFonts w:cs="Arial"/>
          <w:bCs/>
          <w:sz w:val="22"/>
          <w:szCs w:val="22"/>
        </w:rPr>
      </w:pPr>
      <w:r w:rsidRPr="00811BDE">
        <w:rPr>
          <w:rFonts w:cs="Arial"/>
          <w:bCs/>
          <w:sz w:val="22"/>
          <w:szCs w:val="22"/>
        </w:rPr>
        <w:lastRenderedPageBreak/>
        <w:t>Telefon: __________________</w:t>
      </w:r>
    </w:p>
    <w:p w:rsidR="00762BCA" w:rsidRPr="00811BDE" w:rsidRDefault="00762BCA" w:rsidP="00762BCA">
      <w:pPr>
        <w:jc w:val="both"/>
        <w:rPr>
          <w:rFonts w:cs="Arial"/>
          <w:bCs/>
          <w:sz w:val="22"/>
          <w:szCs w:val="22"/>
        </w:rPr>
      </w:pPr>
      <w:r w:rsidRPr="00811BDE">
        <w:rPr>
          <w:rFonts w:cs="Arial"/>
          <w:bCs/>
          <w:sz w:val="22"/>
          <w:szCs w:val="22"/>
        </w:rPr>
        <w:t>E-mail: ___________________</w:t>
      </w:r>
    </w:p>
    <w:p w:rsidR="00762BCA" w:rsidRPr="00811BDE" w:rsidRDefault="00762BCA" w:rsidP="00762BCA">
      <w:pPr>
        <w:jc w:val="both"/>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762BCA" w:rsidRPr="00811BDE" w:rsidRDefault="00762BCA" w:rsidP="00762BCA">
      <w:pPr>
        <w:jc w:val="both"/>
        <w:rPr>
          <w:rFonts w:cs="Arial"/>
          <w:bCs/>
          <w:sz w:val="22"/>
          <w:szCs w:val="22"/>
        </w:rPr>
      </w:pPr>
    </w:p>
    <w:p w:rsidR="00762BCA" w:rsidRPr="00811BDE" w:rsidRDefault="00762BCA" w:rsidP="00762BCA">
      <w:pPr>
        <w:jc w:val="both"/>
        <w:rPr>
          <w:rFonts w:cs="Arial"/>
          <w:bCs/>
          <w:sz w:val="22"/>
          <w:szCs w:val="22"/>
        </w:rPr>
      </w:pPr>
    </w:p>
    <w:p w:rsidR="00762BCA" w:rsidRPr="00811BDE" w:rsidRDefault="00762BCA" w:rsidP="00762BCA">
      <w:pPr>
        <w:rPr>
          <w:rFonts w:cs="Arial"/>
          <w:b/>
          <w:bCs/>
          <w:sz w:val="22"/>
          <w:szCs w:val="22"/>
        </w:rPr>
      </w:pPr>
      <w:r w:rsidRPr="00811BDE">
        <w:rPr>
          <w:rFonts w:cs="Arial"/>
          <w:b/>
          <w:bCs/>
          <w:sz w:val="22"/>
          <w:szCs w:val="22"/>
        </w:rPr>
        <w:t>VIII. Protikorupcijska klavzula, reševanje  sporov, dokumentacija</w:t>
      </w:r>
    </w:p>
    <w:p w:rsidR="00762BCA" w:rsidRPr="00811BDE" w:rsidRDefault="00762BCA" w:rsidP="00762BCA">
      <w:pPr>
        <w:rPr>
          <w:rFonts w:cs="Arial"/>
          <w:b/>
          <w:bCs/>
          <w:i/>
          <w:sz w:val="22"/>
          <w:szCs w:val="22"/>
        </w:rPr>
      </w:pPr>
    </w:p>
    <w:p w:rsidR="00762BCA" w:rsidRPr="00811BDE" w:rsidRDefault="0067508D" w:rsidP="00762BCA">
      <w:pPr>
        <w:jc w:val="center"/>
        <w:rPr>
          <w:rFonts w:cs="Arial"/>
          <w:bCs/>
          <w:sz w:val="22"/>
          <w:szCs w:val="22"/>
        </w:rPr>
      </w:pPr>
      <w:r>
        <w:rPr>
          <w:rFonts w:cs="Arial"/>
          <w:bCs/>
          <w:sz w:val="22"/>
          <w:szCs w:val="22"/>
        </w:rPr>
        <w:t>24</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Odstop te pogodbe tretjemu v primeru statusnih sprememb prodajalca je možen samo s pisnim soglasjem obeh pogodbenih strank.</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762BCA" w:rsidRPr="00811BDE" w:rsidRDefault="00762BCA" w:rsidP="00762BCA">
      <w:pPr>
        <w:jc w:val="both"/>
        <w:rPr>
          <w:rFonts w:cs="Arial"/>
          <w:sz w:val="22"/>
          <w:szCs w:val="22"/>
        </w:rPr>
      </w:pPr>
    </w:p>
    <w:p w:rsidR="00762BCA" w:rsidRPr="00811BDE" w:rsidRDefault="00762BCA" w:rsidP="00762BCA">
      <w:pPr>
        <w:keepNext/>
        <w:keepLines/>
        <w:jc w:val="both"/>
        <w:rPr>
          <w:rFonts w:cs="Arial"/>
          <w:sz w:val="22"/>
          <w:szCs w:val="22"/>
        </w:rPr>
      </w:pPr>
      <w:r w:rsidRPr="00811BDE">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762BCA" w:rsidRPr="00811BDE" w:rsidRDefault="00762BCA" w:rsidP="00762BCA">
      <w:pPr>
        <w:keepNext/>
        <w:keepLines/>
        <w:jc w:val="both"/>
        <w:rPr>
          <w:rFonts w:cs="Arial"/>
          <w:sz w:val="22"/>
          <w:szCs w:val="22"/>
        </w:rPr>
      </w:pPr>
    </w:p>
    <w:p w:rsidR="00762BCA" w:rsidRPr="00811BDE" w:rsidRDefault="00762BCA" w:rsidP="00762BCA">
      <w:pPr>
        <w:keepNext/>
        <w:keepLines/>
        <w:jc w:val="both"/>
        <w:rPr>
          <w:rFonts w:cs="Arial"/>
          <w:sz w:val="22"/>
          <w:szCs w:val="22"/>
        </w:rPr>
      </w:pPr>
    </w:p>
    <w:p w:rsidR="00762BCA" w:rsidRPr="00811BDE" w:rsidRDefault="0067508D" w:rsidP="00762BCA">
      <w:pPr>
        <w:jc w:val="center"/>
        <w:rPr>
          <w:rFonts w:cs="Arial"/>
          <w:bCs/>
          <w:sz w:val="22"/>
          <w:szCs w:val="22"/>
        </w:rPr>
      </w:pPr>
      <w:r>
        <w:rPr>
          <w:rFonts w:cs="Arial"/>
          <w:bCs/>
          <w:sz w:val="22"/>
          <w:szCs w:val="22"/>
        </w:rPr>
        <w:t>25</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Vse spore iz te pogodbe bosta pogodbeni stranki reševali prvenstveno sporazumno, če do sporazuma ne pride, bo pristojno stvarno pristojno sodišče v Ljubljani.</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26</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Pri tolmačenju te pogodbe in reševanju sporov se poleg pogodbe in Obligacijskega upoštevajo kot sestavni deli pogodbe tudi:</w:t>
      </w:r>
    </w:p>
    <w:p w:rsidR="00762BCA" w:rsidRPr="00811BDE" w:rsidRDefault="00762BCA" w:rsidP="00A4545A">
      <w:pPr>
        <w:numPr>
          <w:ilvl w:val="0"/>
          <w:numId w:val="8"/>
        </w:numPr>
        <w:ind w:left="714" w:hanging="357"/>
        <w:jc w:val="both"/>
        <w:rPr>
          <w:rFonts w:cs="Arial"/>
          <w:sz w:val="22"/>
          <w:szCs w:val="22"/>
        </w:rPr>
      </w:pPr>
      <w:r w:rsidRPr="00811BDE">
        <w:rPr>
          <w:rFonts w:cs="Arial"/>
          <w:sz w:val="22"/>
          <w:szCs w:val="22"/>
        </w:rPr>
        <w:t>razpisna dokumentacija,</w:t>
      </w:r>
    </w:p>
    <w:p w:rsidR="00762BCA" w:rsidRPr="00811BDE" w:rsidRDefault="00762BCA" w:rsidP="00A4545A">
      <w:pPr>
        <w:numPr>
          <w:ilvl w:val="0"/>
          <w:numId w:val="8"/>
        </w:numPr>
        <w:ind w:left="714" w:hanging="357"/>
        <w:jc w:val="both"/>
        <w:rPr>
          <w:rFonts w:cs="Arial"/>
          <w:sz w:val="22"/>
          <w:szCs w:val="22"/>
        </w:rPr>
      </w:pPr>
      <w:r w:rsidRPr="00811BDE">
        <w:rPr>
          <w:rFonts w:cs="Arial"/>
          <w:sz w:val="22"/>
          <w:szCs w:val="22"/>
        </w:rPr>
        <w:t>ponudbena dokumentacija z izjavo o soglašanju z razpisnimi pogoji.</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IX. Varovanje zaupnih podatkov</w:t>
      </w:r>
    </w:p>
    <w:p w:rsidR="00762BCA" w:rsidRPr="00811BDE" w:rsidRDefault="00762BCA" w:rsidP="00762BCA">
      <w:pPr>
        <w:jc w:val="both"/>
        <w:rPr>
          <w:rFonts w:cs="Arial"/>
          <w:sz w:val="22"/>
          <w:szCs w:val="22"/>
        </w:rPr>
      </w:pPr>
    </w:p>
    <w:p w:rsidR="00762BCA" w:rsidRPr="00811BDE" w:rsidRDefault="0067508D" w:rsidP="00762BCA">
      <w:pPr>
        <w:jc w:val="center"/>
        <w:rPr>
          <w:rFonts w:cs="Arial"/>
          <w:bCs/>
          <w:sz w:val="22"/>
          <w:szCs w:val="22"/>
        </w:rPr>
      </w:pPr>
      <w:r>
        <w:rPr>
          <w:rFonts w:cs="Arial"/>
          <w:bCs/>
          <w:sz w:val="22"/>
          <w:szCs w:val="22"/>
        </w:rPr>
        <w:t>27</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lang w:eastAsia="en-US"/>
        </w:rPr>
      </w:pPr>
      <w:r w:rsidRPr="00811BDE">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762BCA" w:rsidRPr="00811BDE" w:rsidRDefault="00762BCA" w:rsidP="00762BCA">
      <w:pPr>
        <w:jc w:val="both"/>
        <w:rPr>
          <w:rFonts w:cs="Arial"/>
          <w:sz w:val="22"/>
          <w:szCs w:val="22"/>
          <w:lang w:eastAsia="en-US"/>
        </w:rPr>
      </w:pPr>
    </w:p>
    <w:p w:rsidR="005B431D" w:rsidRDefault="005B431D" w:rsidP="00762BCA">
      <w:pPr>
        <w:jc w:val="center"/>
        <w:rPr>
          <w:rFonts w:cs="Arial"/>
          <w:bCs/>
          <w:sz w:val="22"/>
          <w:szCs w:val="22"/>
        </w:rPr>
      </w:pPr>
    </w:p>
    <w:p w:rsidR="00762BCA" w:rsidRPr="00811BDE" w:rsidRDefault="0067508D" w:rsidP="00762BCA">
      <w:pPr>
        <w:jc w:val="center"/>
        <w:rPr>
          <w:rFonts w:cs="Arial"/>
          <w:bCs/>
          <w:sz w:val="22"/>
          <w:szCs w:val="22"/>
        </w:rPr>
      </w:pPr>
      <w:r>
        <w:rPr>
          <w:rFonts w:cs="Arial"/>
          <w:bCs/>
          <w:sz w:val="22"/>
          <w:szCs w:val="22"/>
        </w:rPr>
        <w:lastRenderedPageBreak/>
        <w:t>28</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Pogodbeni stranki ugotavljata, da se zavedata pomembnosti zaščite pravice  do zasebnosti in sta seznanjeni z veljavni zakoni in predpisi o varstvu osebnih podatkov.</w:t>
      </w:r>
    </w:p>
    <w:p w:rsidR="00762BCA" w:rsidRPr="00811BDE" w:rsidRDefault="00762BCA" w:rsidP="00762BCA">
      <w:pPr>
        <w:tabs>
          <w:tab w:val="num" w:pos="704"/>
        </w:tabs>
        <w:jc w:val="both"/>
        <w:rPr>
          <w:rFonts w:cs="Arial"/>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762BCA" w:rsidRPr="00811BDE" w:rsidRDefault="00762BCA" w:rsidP="00762BCA">
      <w:pPr>
        <w:tabs>
          <w:tab w:val="num" w:pos="704"/>
        </w:tabs>
        <w:jc w:val="both"/>
        <w:rPr>
          <w:rFonts w:cs="Arial"/>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tabs>
          <w:tab w:val="num" w:pos="704"/>
        </w:tabs>
        <w:rPr>
          <w:rFonts w:cs="Arial"/>
          <w:b/>
          <w:sz w:val="22"/>
          <w:szCs w:val="22"/>
        </w:rPr>
      </w:pPr>
      <w:r w:rsidRPr="00811BDE">
        <w:rPr>
          <w:rFonts w:cs="Arial"/>
          <w:b/>
          <w:sz w:val="22"/>
          <w:szCs w:val="22"/>
        </w:rPr>
        <w:t>X. Odstop od pogodbe in razvezni pogoj</w:t>
      </w:r>
    </w:p>
    <w:p w:rsidR="00762BCA" w:rsidRPr="00811BDE" w:rsidRDefault="00762BCA" w:rsidP="00762BCA">
      <w:pPr>
        <w:tabs>
          <w:tab w:val="num" w:pos="704"/>
        </w:tabs>
        <w:jc w:val="both"/>
        <w:rPr>
          <w:rFonts w:cs="Arial"/>
          <w:color w:val="FF0000"/>
          <w:sz w:val="22"/>
          <w:szCs w:val="22"/>
        </w:rPr>
      </w:pPr>
    </w:p>
    <w:p w:rsidR="00762BCA" w:rsidRPr="00811BDE" w:rsidRDefault="0067508D" w:rsidP="00762BCA">
      <w:pPr>
        <w:tabs>
          <w:tab w:val="num" w:pos="704"/>
        </w:tabs>
        <w:jc w:val="center"/>
        <w:rPr>
          <w:rFonts w:cs="Arial"/>
          <w:bCs/>
          <w:sz w:val="22"/>
          <w:szCs w:val="22"/>
        </w:rPr>
      </w:pPr>
      <w:r>
        <w:rPr>
          <w:rFonts w:cs="Arial"/>
          <w:bCs/>
          <w:sz w:val="22"/>
          <w:szCs w:val="22"/>
        </w:rPr>
        <w:t>29</w:t>
      </w:r>
      <w:r w:rsidR="00762BCA" w:rsidRPr="00811BDE">
        <w:rPr>
          <w:rFonts w:cs="Arial"/>
          <w:bCs/>
          <w:sz w:val="22"/>
          <w:szCs w:val="22"/>
        </w:rPr>
        <w:t>. člen</w:t>
      </w:r>
    </w:p>
    <w:p w:rsidR="00762BCA" w:rsidRPr="00811BDE" w:rsidRDefault="00762BCA" w:rsidP="00762BCA">
      <w:pPr>
        <w:tabs>
          <w:tab w:val="num" w:pos="704"/>
        </w:tabs>
        <w:jc w:val="center"/>
        <w:rPr>
          <w:rFonts w:cs="Arial"/>
          <w:color w:val="FF0000"/>
          <w:sz w:val="22"/>
          <w:szCs w:val="22"/>
        </w:rPr>
      </w:pPr>
    </w:p>
    <w:p w:rsidR="00762BCA" w:rsidRPr="00811BDE" w:rsidRDefault="00762BCA" w:rsidP="00762BCA">
      <w:pPr>
        <w:tabs>
          <w:tab w:val="left" w:pos="1701"/>
        </w:tabs>
        <w:rPr>
          <w:rFonts w:cs="Arial"/>
          <w:bCs/>
          <w:sz w:val="22"/>
          <w:szCs w:val="22"/>
        </w:rPr>
      </w:pPr>
      <w:r w:rsidRPr="00811BDE">
        <w:rPr>
          <w:rFonts w:cs="Arial"/>
          <w:bCs/>
          <w:sz w:val="22"/>
          <w:szCs w:val="22"/>
        </w:rPr>
        <w:t>Odstop od pogodbe je možen na podlagi določil, ki jih ureja obligacijski zakonik.</w:t>
      </w:r>
    </w:p>
    <w:p w:rsidR="00762BCA" w:rsidRPr="00811BDE" w:rsidRDefault="00762BCA" w:rsidP="00762BCA">
      <w:pPr>
        <w:jc w:val="center"/>
        <w:rPr>
          <w:rFonts w:cs="Arial"/>
          <w:bCs/>
          <w:sz w:val="22"/>
          <w:szCs w:val="22"/>
          <w:lang w:eastAsia="en-US"/>
        </w:rPr>
      </w:pPr>
    </w:p>
    <w:p w:rsidR="00762BCA" w:rsidRPr="00811BDE" w:rsidRDefault="00762BCA" w:rsidP="00762BCA">
      <w:pPr>
        <w:jc w:val="center"/>
        <w:rPr>
          <w:rFonts w:cs="Arial"/>
          <w:bCs/>
          <w:sz w:val="22"/>
          <w:szCs w:val="22"/>
          <w:lang w:eastAsia="en-US"/>
        </w:rPr>
      </w:pPr>
    </w:p>
    <w:p w:rsidR="00762BCA" w:rsidRPr="00811BDE" w:rsidRDefault="0067508D" w:rsidP="00762BCA">
      <w:pPr>
        <w:jc w:val="center"/>
        <w:rPr>
          <w:rFonts w:cs="Arial"/>
          <w:bCs/>
          <w:sz w:val="22"/>
          <w:szCs w:val="22"/>
          <w:lang w:eastAsia="en-US"/>
        </w:rPr>
      </w:pPr>
      <w:r>
        <w:rPr>
          <w:rFonts w:cs="Arial"/>
          <w:bCs/>
          <w:sz w:val="22"/>
          <w:szCs w:val="22"/>
          <w:lang w:eastAsia="en-US"/>
        </w:rPr>
        <w:t>30</w:t>
      </w:r>
      <w:r w:rsidR="00762BCA" w:rsidRPr="00811BDE">
        <w:rPr>
          <w:rFonts w:cs="Arial"/>
          <w:bCs/>
          <w:sz w:val="22"/>
          <w:szCs w:val="22"/>
          <w:lang w:eastAsia="en-US"/>
        </w:rPr>
        <w:t>. člen</w:t>
      </w:r>
    </w:p>
    <w:p w:rsidR="00762BCA" w:rsidRPr="00811BDE" w:rsidRDefault="00762BCA" w:rsidP="00762BCA">
      <w:pPr>
        <w:jc w:val="center"/>
        <w:rPr>
          <w:rFonts w:cs="Arial"/>
          <w:bCs/>
          <w:sz w:val="22"/>
          <w:szCs w:val="22"/>
          <w:lang w:eastAsia="en-US"/>
        </w:rPr>
      </w:pPr>
    </w:p>
    <w:p w:rsidR="00762BCA" w:rsidRPr="00811BDE" w:rsidRDefault="00762BCA" w:rsidP="00762BCA">
      <w:pPr>
        <w:jc w:val="both"/>
        <w:rPr>
          <w:rFonts w:cs="Arial"/>
          <w:sz w:val="22"/>
          <w:szCs w:val="22"/>
        </w:rPr>
      </w:pPr>
      <w:r w:rsidRPr="00811BDE">
        <w:rPr>
          <w:rFonts w:cs="Arial"/>
          <w:sz w:val="22"/>
          <w:szCs w:val="22"/>
        </w:rPr>
        <w:t>Ta pogodba je sklenjena pod razveznim pogojem, ki se uresniči v primeru izpolnitve ene od naslednjih okoliščin:</w:t>
      </w:r>
    </w:p>
    <w:p w:rsidR="00762BCA" w:rsidRPr="00811BDE" w:rsidRDefault="00762BCA" w:rsidP="00762BCA">
      <w:pPr>
        <w:numPr>
          <w:ilvl w:val="0"/>
          <w:numId w:val="15"/>
        </w:numPr>
        <w:ind w:left="714" w:hanging="357"/>
        <w:jc w:val="both"/>
        <w:rPr>
          <w:rFonts w:cs="Arial"/>
          <w:sz w:val="22"/>
          <w:szCs w:val="22"/>
        </w:rPr>
      </w:pPr>
      <w:r w:rsidRPr="00811BDE">
        <w:rPr>
          <w:rFonts w:cs="Arial"/>
          <w:sz w:val="22"/>
          <w:szCs w:val="22"/>
        </w:rPr>
        <w:t xml:space="preserve">če bo naročnik seznanjen, da je sodišče s pravnomočno odločitvijo ugotovilo kršitev obveznosti delovne, </w:t>
      </w:r>
      <w:proofErr w:type="spellStart"/>
      <w:r w:rsidRPr="00811BDE">
        <w:rPr>
          <w:rFonts w:cs="Arial"/>
          <w:sz w:val="22"/>
          <w:szCs w:val="22"/>
        </w:rPr>
        <w:t>okoljske</w:t>
      </w:r>
      <w:proofErr w:type="spellEnd"/>
      <w:r w:rsidRPr="00811BDE">
        <w:rPr>
          <w:rFonts w:cs="Arial"/>
          <w:sz w:val="22"/>
          <w:szCs w:val="22"/>
        </w:rPr>
        <w:t xml:space="preserve"> ali socialne zakonodaje s strani izvajalca/dobavitelja ali podizvajalca ali </w:t>
      </w:r>
    </w:p>
    <w:p w:rsidR="00762BCA" w:rsidRPr="00811BDE" w:rsidRDefault="00762BCA" w:rsidP="00762BCA">
      <w:pPr>
        <w:numPr>
          <w:ilvl w:val="0"/>
          <w:numId w:val="15"/>
        </w:numPr>
        <w:ind w:hanging="357"/>
        <w:jc w:val="both"/>
        <w:rPr>
          <w:rFonts w:cs="Arial"/>
          <w:sz w:val="22"/>
          <w:szCs w:val="22"/>
        </w:rPr>
      </w:pPr>
      <w:r w:rsidRPr="00811BDE">
        <w:rPr>
          <w:rFonts w:cs="Arial"/>
          <w:sz w:val="22"/>
          <w:szCs w:val="22"/>
        </w:rPr>
        <w:t>če bo naročnik seznanjen, da je pristojni državni organ pri izvajalcu/dobavitelju ali podizvajalcu v času izvajanja pogodbe ugotovil najmanj dve kršitvi v zvezi s:</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plačilom za delo, </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delovnim časom, </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počitki, </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opravljanjem dela na podlagi pogodb civilnega prava kljub obstoju elementov delovnega razmerja ali v zvezi z zaposlovanjem na črno </w:t>
      </w:r>
    </w:p>
    <w:p w:rsidR="00762BCA" w:rsidRPr="00811BDE" w:rsidRDefault="00762BCA" w:rsidP="00762BCA">
      <w:pPr>
        <w:ind w:left="709"/>
        <w:jc w:val="both"/>
        <w:rPr>
          <w:rFonts w:cs="Arial"/>
          <w:sz w:val="22"/>
          <w:szCs w:val="22"/>
        </w:rPr>
      </w:pPr>
      <w:r w:rsidRPr="00811BDE">
        <w:rPr>
          <w:rFonts w:cs="Arial"/>
          <w:sz w:val="22"/>
          <w:szCs w:val="22"/>
        </w:rPr>
        <w:t xml:space="preserve">in za kateri mu je bila s pravnomočno odločitvijo ali več pravnomočnimi odločitvami izrečena globa za prekršek, </w:t>
      </w:r>
    </w:p>
    <w:p w:rsidR="00762BCA" w:rsidRPr="00811BDE" w:rsidRDefault="00762BCA" w:rsidP="00762BCA">
      <w:pPr>
        <w:jc w:val="both"/>
        <w:rPr>
          <w:rFonts w:cs="Arial"/>
          <w:sz w:val="22"/>
          <w:szCs w:val="22"/>
        </w:rPr>
      </w:pPr>
      <w:r w:rsidRPr="00811BDE">
        <w:rPr>
          <w:rFonts w:cs="Arial"/>
          <w:sz w:val="22"/>
          <w:szCs w:val="22"/>
        </w:rPr>
        <w:t>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w:t>
      </w:r>
      <w:r w:rsidR="00936219" w:rsidRPr="00811BDE">
        <w:rPr>
          <w:rFonts w:cs="Arial"/>
          <w:sz w:val="22"/>
          <w:szCs w:val="22"/>
        </w:rPr>
        <w:t xml:space="preserve"> in določili te pogodbe v roku 6</w:t>
      </w:r>
      <w:r w:rsidRPr="00811BDE">
        <w:rPr>
          <w:rFonts w:cs="Arial"/>
          <w:sz w:val="22"/>
          <w:szCs w:val="22"/>
        </w:rPr>
        <w:t xml:space="preserve">0 dni od seznanitve s kršitvijo.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762BCA" w:rsidRPr="00811BDE" w:rsidRDefault="00762BCA" w:rsidP="00762BCA">
      <w:pPr>
        <w:jc w:val="both"/>
        <w:rPr>
          <w:rFonts w:cs="Arial"/>
          <w:sz w:val="22"/>
          <w:szCs w:val="22"/>
        </w:rPr>
      </w:pPr>
    </w:p>
    <w:p w:rsidR="00762BCA" w:rsidRPr="00811BDE" w:rsidRDefault="00936219" w:rsidP="00762BCA">
      <w:pPr>
        <w:jc w:val="both"/>
        <w:rPr>
          <w:rFonts w:cs="Arial"/>
          <w:sz w:val="22"/>
          <w:szCs w:val="22"/>
        </w:rPr>
      </w:pPr>
      <w:r w:rsidRPr="00811BDE">
        <w:rPr>
          <w:rFonts w:cs="Arial"/>
          <w:sz w:val="22"/>
          <w:szCs w:val="22"/>
        </w:rPr>
        <w:t>Če naročnik v roku 6</w:t>
      </w:r>
      <w:r w:rsidR="00762BCA" w:rsidRPr="00811BDE">
        <w:rPr>
          <w:rFonts w:cs="Arial"/>
          <w:sz w:val="22"/>
          <w:szCs w:val="22"/>
        </w:rPr>
        <w:t>0 dni od seznanitve s kršitvijo ne začne novega postopka javnega naročila, se šteje, da je pogodba razvezana trideseti dan od seznanitve s kršitvijo.</w:t>
      </w:r>
    </w:p>
    <w:p w:rsidR="00762BCA" w:rsidRDefault="00762BCA" w:rsidP="00762BCA">
      <w:pPr>
        <w:rPr>
          <w:rFonts w:cs="Arial"/>
          <w:b/>
          <w:bCs/>
          <w:sz w:val="22"/>
          <w:szCs w:val="22"/>
        </w:rPr>
      </w:pPr>
    </w:p>
    <w:p w:rsidR="005B431D" w:rsidRPr="00811BDE" w:rsidRDefault="005B431D" w:rsidP="00762BCA">
      <w:pPr>
        <w:rPr>
          <w:rFonts w:cs="Arial"/>
          <w:b/>
          <w:bCs/>
          <w:sz w:val="22"/>
          <w:szCs w:val="22"/>
        </w:rPr>
      </w:pPr>
    </w:p>
    <w:p w:rsidR="00762BCA" w:rsidRPr="00811BDE" w:rsidRDefault="00762BCA" w:rsidP="00762BCA">
      <w:pPr>
        <w:rPr>
          <w:rFonts w:cs="Arial"/>
          <w:b/>
          <w:bCs/>
          <w:sz w:val="22"/>
          <w:szCs w:val="22"/>
        </w:rPr>
      </w:pPr>
    </w:p>
    <w:p w:rsidR="00762BCA" w:rsidRPr="00811BDE" w:rsidRDefault="00762BCA" w:rsidP="00762BCA">
      <w:pPr>
        <w:rPr>
          <w:rFonts w:cs="Arial"/>
          <w:b/>
          <w:bCs/>
          <w:sz w:val="22"/>
          <w:szCs w:val="22"/>
        </w:rPr>
      </w:pPr>
      <w:r w:rsidRPr="00811BDE">
        <w:rPr>
          <w:rFonts w:cs="Arial"/>
          <w:b/>
          <w:bCs/>
          <w:sz w:val="22"/>
          <w:szCs w:val="22"/>
        </w:rPr>
        <w:lastRenderedPageBreak/>
        <w:t>XI. Veljavnost pogodbe, končne določbe</w:t>
      </w: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31</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 xml:space="preserve">Pogodba prične veljati, ko jo podpišejo zastopniki vseh pogodbenih strank in ko ponudnik dostavi garancijo za dobro izvedbo pogodbenih obveznosti. Pogodba velja do konca izvedbe vseh pogodbenih obveznosti. </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Sporazumevanje v zvezi z izvajanjem te pogodbe bo opravljeno v slovenskem jeziku ali kadar bo to za naročnika oz. uporabnika sprejemljivo, tudi v angleškem jeziku.</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Če v dokumentih pride do dvoumnosti, mora prodajalec, naročnik oz. uporabnik dati vse potrebne obrazložitve ali navodila.</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762BCA" w:rsidRPr="00811BDE" w:rsidRDefault="00762BCA" w:rsidP="00762BCA">
      <w:pPr>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Pogodba solidarno zavezuje vsakokratne pravne naslednike tudi v primeru organizacijskih oziroma  statusno – lastninskih sprememb.</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p>
    <w:p w:rsidR="00762BCA" w:rsidRPr="00811BDE" w:rsidRDefault="0067508D" w:rsidP="00762BCA">
      <w:pPr>
        <w:jc w:val="center"/>
        <w:rPr>
          <w:rFonts w:cs="Arial"/>
          <w:bCs/>
          <w:sz w:val="22"/>
          <w:szCs w:val="22"/>
        </w:rPr>
      </w:pPr>
      <w:r>
        <w:rPr>
          <w:rFonts w:cs="Arial"/>
          <w:bCs/>
          <w:sz w:val="22"/>
          <w:szCs w:val="22"/>
        </w:rPr>
        <w:t>32</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Pogodba je sestavljena v dveh enakih izvodih, od katerih prejme vsaka pogodbena stranka po en izvod.</w:t>
      </w:r>
    </w:p>
    <w:p w:rsidR="00762BCA" w:rsidRPr="00811BDE" w:rsidRDefault="00762BCA" w:rsidP="00762BCA">
      <w:pPr>
        <w:rPr>
          <w:rFonts w:cs="Arial"/>
          <w:sz w:val="22"/>
          <w:szCs w:val="22"/>
        </w:rPr>
      </w:pPr>
    </w:p>
    <w:p w:rsidR="00762BCA" w:rsidRPr="00811BDE" w:rsidRDefault="00762BCA" w:rsidP="00762BCA">
      <w:pPr>
        <w:rPr>
          <w:rFonts w:cs="Arial"/>
          <w:i/>
        </w:rPr>
      </w:pPr>
      <w:r w:rsidRPr="00811BDE">
        <w:rPr>
          <w:rFonts w:cs="Arial"/>
          <w:i/>
        </w:rPr>
        <w:t>Priloge:</w:t>
      </w:r>
    </w:p>
    <w:p w:rsidR="00762BCA" w:rsidRPr="00811BDE" w:rsidRDefault="00762BCA" w:rsidP="00762BCA">
      <w:pPr>
        <w:numPr>
          <w:ilvl w:val="0"/>
          <w:numId w:val="9"/>
        </w:numPr>
        <w:ind w:left="714" w:hanging="357"/>
        <w:rPr>
          <w:rFonts w:cs="Arial"/>
          <w:i/>
        </w:rPr>
      </w:pPr>
      <w:r w:rsidRPr="00811BDE">
        <w:rPr>
          <w:rFonts w:cs="Arial"/>
          <w:i/>
        </w:rPr>
        <w:t>Ponudbeni predračun (obrazec št. 2A)</w:t>
      </w:r>
    </w:p>
    <w:p w:rsidR="00762BCA" w:rsidRPr="00811BDE" w:rsidRDefault="00762BCA" w:rsidP="00762BCA">
      <w:pPr>
        <w:numPr>
          <w:ilvl w:val="0"/>
          <w:numId w:val="9"/>
        </w:numPr>
        <w:ind w:left="714" w:hanging="357"/>
        <w:rPr>
          <w:rFonts w:cs="Arial"/>
          <w:i/>
        </w:rPr>
      </w:pPr>
      <w:r w:rsidRPr="00811BDE">
        <w:rPr>
          <w:rFonts w:cs="Arial"/>
          <w:i/>
        </w:rPr>
        <w:t>Tehnične specifikacije (</w:t>
      </w:r>
      <w:proofErr w:type="spellStart"/>
      <w:r w:rsidRPr="00811BDE">
        <w:rPr>
          <w:rFonts w:cs="Arial"/>
          <w:i/>
        </w:rPr>
        <w:t>obarzec</w:t>
      </w:r>
      <w:proofErr w:type="spellEnd"/>
      <w:r w:rsidRPr="00811BDE">
        <w:rPr>
          <w:rFonts w:cs="Arial"/>
          <w:i/>
        </w:rPr>
        <w:t xml:space="preserve"> št. 3)</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sz w:val="22"/>
          <w:szCs w:val="22"/>
        </w:rPr>
      </w:pPr>
    </w:p>
    <w:tbl>
      <w:tblPr>
        <w:tblW w:w="0" w:type="auto"/>
        <w:jc w:val="center"/>
        <w:tblLook w:val="01E0" w:firstRow="1" w:lastRow="1" w:firstColumn="1" w:lastColumn="1" w:noHBand="0" w:noVBand="0"/>
      </w:tblPr>
      <w:tblGrid>
        <w:gridCol w:w="4605"/>
        <w:gridCol w:w="4605"/>
      </w:tblGrid>
      <w:tr w:rsidR="00762BCA" w:rsidRPr="00811BDE" w:rsidTr="00123B02">
        <w:trPr>
          <w:trHeight w:val="80"/>
          <w:jc w:val="center"/>
        </w:trPr>
        <w:tc>
          <w:tcPr>
            <w:tcW w:w="4605" w:type="dxa"/>
          </w:tcPr>
          <w:p w:rsidR="00762BCA" w:rsidRPr="00811BDE" w:rsidRDefault="00762BCA" w:rsidP="00762BCA">
            <w:pPr>
              <w:rPr>
                <w:rFonts w:cs="Arial"/>
                <w:sz w:val="22"/>
                <w:szCs w:val="22"/>
              </w:rPr>
            </w:pPr>
            <w:r w:rsidRPr="00811BDE">
              <w:rPr>
                <w:rFonts w:cs="Arial"/>
                <w:sz w:val="22"/>
                <w:szCs w:val="22"/>
              </w:rPr>
              <w:t>Št. pogodbe: __________________</w:t>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 xml:space="preserve"> </w:t>
            </w:r>
          </w:p>
          <w:p w:rsidR="00762BCA" w:rsidRPr="00811BDE" w:rsidRDefault="00762BCA" w:rsidP="00762BCA">
            <w:pPr>
              <w:jc w:val="both"/>
              <w:rPr>
                <w:rFonts w:eastAsia="Calibri"/>
                <w:sz w:val="22"/>
                <w:szCs w:val="22"/>
                <w:lang w:eastAsia="en-US"/>
              </w:rPr>
            </w:pPr>
            <w:r w:rsidRPr="00811BDE">
              <w:rPr>
                <w:rFonts w:eastAsia="Calibri"/>
                <w:sz w:val="22"/>
                <w:szCs w:val="22"/>
                <w:lang w:eastAsia="en-US"/>
              </w:rPr>
              <w:t>V/na:</w:t>
            </w:r>
            <w:r w:rsidRPr="00811BDE">
              <w:rPr>
                <w:rFonts w:eastAsia="Calibri" w:cs="Arial"/>
                <w:sz w:val="22"/>
                <w:szCs w:val="22"/>
                <w:lang w:eastAsia="en-US"/>
              </w:rPr>
              <w:t xml:space="preserve"> ______________, dne _________</w:t>
            </w:r>
          </w:p>
          <w:p w:rsidR="00762BCA" w:rsidRPr="00811BDE" w:rsidRDefault="00762BCA" w:rsidP="00762BCA">
            <w:pPr>
              <w:rPr>
                <w:rFonts w:cs="Arial"/>
                <w:sz w:val="22"/>
                <w:szCs w:val="22"/>
              </w:rPr>
            </w:pP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Dobavitelj:</w:t>
            </w:r>
          </w:p>
          <w:p w:rsidR="00762BCA" w:rsidRPr="00811BDE" w:rsidRDefault="00762BCA" w:rsidP="00762BCA">
            <w:pPr>
              <w:jc w:val="both"/>
              <w:rPr>
                <w:rFonts w:eastAsia="Calibri" w:cs="Arial"/>
                <w:sz w:val="22"/>
                <w:szCs w:val="22"/>
                <w:lang w:eastAsia="en-US"/>
              </w:rPr>
            </w:pPr>
            <w:r w:rsidRPr="00811BDE">
              <w:rPr>
                <w:rFonts w:eastAsia="Calibri" w:cs="Arial"/>
                <w:sz w:val="22"/>
                <w:szCs w:val="22"/>
                <w:lang w:eastAsia="en-US"/>
              </w:rPr>
              <w:t>_________________</w:t>
            </w:r>
          </w:p>
          <w:p w:rsidR="00762BCA" w:rsidRPr="00811BDE" w:rsidRDefault="00762BCA" w:rsidP="00762BCA">
            <w:pPr>
              <w:rPr>
                <w:rFonts w:eastAsia="Calibri" w:cs="Arial"/>
                <w:sz w:val="22"/>
                <w:szCs w:val="22"/>
                <w:lang w:eastAsia="en-US"/>
              </w:rPr>
            </w:pPr>
            <w:r w:rsidRPr="00811BDE">
              <w:rPr>
                <w:rFonts w:eastAsia="Calibri" w:cs="Arial"/>
                <w:sz w:val="22"/>
                <w:szCs w:val="22"/>
                <w:lang w:eastAsia="en-US"/>
              </w:rPr>
              <w:t>_________________</w:t>
            </w:r>
          </w:p>
          <w:p w:rsidR="00762BCA" w:rsidRPr="00811BDE" w:rsidRDefault="00762BCA" w:rsidP="00762BCA">
            <w:pPr>
              <w:rPr>
                <w:rFonts w:cs="Arial"/>
                <w:sz w:val="22"/>
                <w:szCs w:val="22"/>
              </w:rPr>
            </w:pPr>
            <w:r w:rsidRPr="00811BDE">
              <w:rPr>
                <w:rFonts w:eastAsia="Calibri" w:cs="Arial"/>
                <w:sz w:val="22"/>
                <w:szCs w:val="22"/>
                <w:lang w:eastAsia="en-US"/>
              </w:rPr>
              <w:t>_________________</w:t>
            </w:r>
            <w:r w:rsidRPr="00811BDE">
              <w:rPr>
                <w:rFonts w:cs="Arial"/>
                <w:sz w:val="22"/>
                <w:szCs w:val="22"/>
              </w:rPr>
              <w:tab/>
              <w:t xml:space="preserve">                                 </w:t>
            </w:r>
          </w:p>
          <w:p w:rsidR="00762BCA" w:rsidRPr="00811BDE" w:rsidRDefault="00762BCA" w:rsidP="00762BCA">
            <w:pPr>
              <w:rPr>
                <w:rFonts w:cs="Arial"/>
                <w:bCs/>
                <w:sz w:val="22"/>
                <w:szCs w:val="22"/>
              </w:rPr>
            </w:pPr>
          </w:p>
        </w:tc>
        <w:tc>
          <w:tcPr>
            <w:tcW w:w="4605" w:type="dxa"/>
            <w:hideMark/>
          </w:tcPr>
          <w:p w:rsidR="00762BCA" w:rsidRPr="00811BDE" w:rsidRDefault="00762BCA" w:rsidP="00762BCA">
            <w:pPr>
              <w:rPr>
                <w:rFonts w:cs="Arial"/>
                <w:sz w:val="22"/>
                <w:szCs w:val="22"/>
              </w:rPr>
            </w:pPr>
            <w:r w:rsidRPr="00811BDE">
              <w:rPr>
                <w:rFonts w:cs="Arial"/>
                <w:sz w:val="22"/>
                <w:szCs w:val="22"/>
              </w:rPr>
              <w:t>Št. pogodbe: 03 – AJ – _____ / 2023</w:t>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 xml:space="preserve"> </w:t>
            </w:r>
          </w:p>
          <w:p w:rsidR="00762BCA" w:rsidRPr="00811BDE" w:rsidRDefault="00762BCA" w:rsidP="00762BCA">
            <w:pPr>
              <w:rPr>
                <w:rFonts w:cs="Arial"/>
                <w:sz w:val="22"/>
                <w:szCs w:val="22"/>
              </w:rPr>
            </w:pPr>
            <w:r w:rsidRPr="00811BDE">
              <w:rPr>
                <w:rFonts w:cs="Arial"/>
                <w:sz w:val="22"/>
                <w:szCs w:val="22"/>
              </w:rPr>
              <w:t>V Ljubljani, dne _____________</w:t>
            </w:r>
            <w:r w:rsidRPr="00811BDE">
              <w:rPr>
                <w:rFonts w:cs="Arial"/>
                <w:sz w:val="22"/>
                <w:szCs w:val="22"/>
              </w:rPr>
              <w:tab/>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Kupec:</w:t>
            </w:r>
          </w:p>
          <w:p w:rsidR="00762BCA" w:rsidRPr="00811BDE" w:rsidRDefault="00762BCA" w:rsidP="00762BCA">
            <w:pPr>
              <w:jc w:val="both"/>
              <w:rPr>
                <w:rFonts w:eastAsia="Calibri" w:cs="Arial"/>
                <w:sz w:val="22"/>
                <w:szCs w:val="22"/>
                <w:lang w:eastAsia="en-US"/>
              </w:rPr>
            </w:pPr>
            <w:r w:rsidRPr="00811BDE">
              <w:rPr>
                <w:rFonts w:eastAsia="Calibri" w:cs="Arial"/>
                <w:sz w:val="22"/>
                <w:szCs w:val="22"/>
                <w:lang w:eastAsia="en-US"/>
              </w:rPr>
              <w:t>Onkološki inštitut Ljubljana</w:t>
            </w:r>
          </w:p>
          <w:p w:rsidR="00762BCA" w:rsidRPr="00811BDE" w:rsidRDefault="00762BCA" w:rsidP="00762BCA">
            <w:pPr>
              <w:rPr>
                <w:rFonts w:cs="Arial"/>
                <w:sz w:val="22"/>
                <w:szCs w:val="22"/>
              </w:rPr>
            </w:pPr>
            <w:r w:rsidRPr="00811BDE">
              <w:rPr>
                <w:rFonts w:eastAsia="Calibri" w:cs="Arial"/>
                <w:sz w:val="22"/>
              </w:rPr>
              <w:t>Andraž Jakelj</w:t>
            </w:r>
            <w:r w:rsidRPr="00811BDE">
              <w:rPr>
                <w:rFonts w:cs="Arial"/>
                <w:sz w:val="22"/>
                <w:szCs w:val="22"/>
              </w:rPr>
              <w:tab/>
            </w:r>
          </w:p>
          <w:p w:rsidR="00762BCA" w:rsidRPr="00811BDE" w:rsidRDefault="00762BCA" w:rsidP="00762BCA">
            <w:pPr>
              <w:rPr>
                <w:rFonts w:cs="Arial"/>
                <w:bCs/>
                <w:sz w:val="22"/>
                <w:szCs w:val="22"/>
              </w:rPr>
            </w:pPr>
            <w:r w:rsidRPr="00811BDE">
              <w:rPr>
                <w:rFonts w:cs="Arial"/>
                <w:bCs/>
                <w:sz w:val="22"/>
                <w:szCs w:val="22"/>
              </w:rPr>
              <w:t>generalni direktor</w:t>
            </w:r>
          </w:p>
        </w:tc>
      </w:tr>
    </w:tbl>
    <w:p w:rsidR="00762BCA" w:rsidRPr="00811BDE" w:rsidRDefault="00762BCA" w:rsidP="00762BCA">
      <w:pPr>
        <w:spacing w:line="260" w:lineRule="exact"/>
        <w:rPr>
          <w:rFonts w:cs="Arial"/>
        </w:rPr>
      </w:pPr>
    </w:p>
    <w:p w:rsidR="00DE289E" w:rsidRPr="00811BDE" w:rsidRDefault="00DE289E" w:rsidP="00762BCA">
      <w:pPr>
        <w:spacing w:line="260" w:lineRule="exact"/>
        <w:rPr>
          <w:rFonts w:cs="Arial"/>
        </w:rPr>
      </w:pPr>
    </w:p>
    <w:sectPr w:rsidR="00DE289E" w:rsidRPr="00811BDE" w:rsidSect="003718EC">
      <w:headerReference w:type="first" r:id="rId13"/>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5ED" w:rsidRDefault="001B65ED">
      <w:r>
        <w:separator/>
      </w:r>
    </w:p>
  </w:endnote>
  <w:endnote w:type="continuationSeparator" w:id="0">
    <w:p w:rsidR="001B65ED" w:rsidRDefault="001B6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5ED" w:rsidRPr="009B27E1" w:rsidRDefault="001B65ED">
      <w:pPr>
        <w:rPr>
          <w:sz w:val="2"/>
          <w:szCs w:val="2"/>
        </w:rPr>
      </w:pPr>
    </w:p>
  </w:footnote>
  <w:footnote w:type="continuationSeparator" w:id="0">
    <w:p w:rsidR="001B65ED" w:rsidRPr="009B27E1" w:rsidRDefault="001B65ED">
      <w:pPr>
        <w:rPr>
          <w:sz w:val="2"/>
          <w:szCs w:val="2"/>
        </w:rPr>
      </w:pPr>
    </w:p>
  </w:footnote>
  <w:footnote w:type="continuationNotice" w:id="1">
    <w:p w:rsidR="001B65ED" w:rsidRPr="009B27E1" w:rsidRDefault="001B65ED">
      <w:pPr>
        <w:rPr>
          <w:sz w:val="2"/>
          <w:szCs w:val="2"/>
        </w:rPr>
      </w:pPr>
    </w:p>
  </w:footnote>
  <w:footnote w:id="2">
    <w:p w:rsidR="00614604" w:rsidRPr="004D2A63" w:rsidRDefault="00614604">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614604" w:rsidRDefault="00614604" w:rsidP="00DE289E">
      <w:pPr>
        <w:autoSpaceDE w:val="0"/>
        <w:autoSpaceDN w:val="0"/>
        <w:adjustRightInd w:val="0"/>
        <w:rPr>
          <w:rFonts w:cs="Arial"/>
          <w:sz w:val="16"/>
          <w:szCs w:val="16"/>
        </w:rPr>
      </w:pPr>
      <w:r>
        <w:rPr>
          <w:rFonts w:cs="Arial"/>
          <w:b/>
          <w:bCs/>
          <w:iCs/>
          <w:sz w:val="16"/>
          <w:szCs w:val="16"/>
        </w:rPr>
        <w:t>Navodila za izpolnitev:</w:t>
      </w:r>
    </w:p>
    <w:p w:rsidR="00614604" w:rsidRDefault="00614604"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14604" w:rsidRDefault="00614604"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14604" w:rsidRDefault="00614604"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614604" w:rsidRDefault="00614604" w:rsidP="00DE289E">
      <w:pPr>
        <w:autoSpaceDE w:val="0"/>
        <w:autoSpaceDN w:val="0"/>
        <w:adjustRightInd w:val="0"/>
        <w:rPr>
          <w:rFonts w:cs="Arial"/>
          <w:sz w:val="16"/>
          <w:szCs w:val="16"/>
        </w:rPr>
      </w:pPr>
      <w:r>
        <w:rPr>
          <w:rFonts w:cs="Arial"/>
          <w:b/>
          <w:bCs/>
          <w:iCs/>
          <w:sz w:val="16"/>
          <w:szCs w:val="16"/>
        </w:rPr>
        <w:t xml:space="preserve">Navodila za izpolnitev: </w:t>
      </w:r>
    </w:p>
    <w:p w:rsidR="00614604" w:rsidRDefault="00614604"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14604" w:rsidRDefault="00614604"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14604" w:rsidRDefault="00614604"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614604" w:rsidRPr="00C972CE" w:rsidRDefault="00614604"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6">
    <w:p w:rsidR="00614604" w:rsidRDefault="00614604" w:rsidP="00765720">
      <w:pPr>
        <w:autoSpaceDE w:val="0"/>
        <w:autoSpaceDN w:val="0"/>
        <w:adjustRightInd w:val="0"/>
        <w:rPr>
          <w:rFonts w:cs="Arial"/>
          <w:color w:val="000000"/>
          <w:sz w:val="16"/>
          <w:szCs w:val="16"/>
        </w:rPr>
      </w:pPr>
      <w:r>
        <w:rPr>
          <w:rFonts w:cs="Arial"/>
          <w:b/>
          <w:bCs/>
          <w:iCs/>
          <w:color w:val="000000"/>
          <w:sz w:val="16"/>
          <w:szCs w:val="16"/>
        </w:rPr>
        <w:t>Navodila za izpolnitev:</w:t>
      </w:r>
    </w:p>
    <w:p w:rsidR="00614604" w:rsidRDefault="00614604"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rsidR="00614604" w:rsidRDefault="00614604"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rsidR="00614604" w:rsidRDefault="00614604" w:rsidP="00765720">
      <w:pPr>
        <w:autoSpaceDE w:val="0"/>
        <w:autoSpaceDN w:val="0"/>
        <w:adjustRightInd w:val="0"/>
        <w:rPr>
          <w:rFonts w:cs="Arial"/>
          <w:sz w:val="16"/>
          <w:szCs w:val="16"/>
        </w:rPr>
      </w:pPr>
      <w:r>
        <w:rPr>
          <w:rFonts w:cs="Arial"/>
          <w:b/>
          <w:bCs/>
          <w:iCs/>
          <w:sz w:val="16"/>
          <w:szCs w:val="16"/>
        </w:rPr>
        <w:t xml:space="preserve">Navodila za izpolnitev: </w:t>
      </w:r>
    </w:p>
    <w:p w:rsidR="00614604" w:rsidRDefault="00614604" w:rsidP="00765720">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614604" w:rsidRDefault="00614604" w:rsidP="0076572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604" w:rsidRDefault="00614604" w:rsidP="00307037">
    <w:pPr>
      <w:pStyle w:val="Header"/>
    </w:pPr>
    <w:r>
      <w:rPr>
        <w:noProof/>
      </w:rPr>
      <w:drawing>
        <wp:inline distT="0" distB="0" distL="0" distR="0" wp14:anchorId="2276947E" wp14:editId="3A2B7A38">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614604" w:rsidRDefault="00614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 w15:restartNumberingAfterBreak="0">
    <w:nsid w:val="19254F38"/>
    <w:multiLevelType w:val="hybridMultilevel"/>
    <w:tmpl w:val="A316FF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97478A"/>
    <w:multiLevelType w:val="hybridMultilevel"/>
    <w:tmpl w:val="C038D3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F43308"/>
    <w:multiLevelType w:val="hybridMultilevel"/>
    <w:tmpl w:val="46824E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B80AD9"/>
    <w:multiLevelType w:val="hybridMultilevel"/>
    <w:tmpl w:val="DE48E8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A20A1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D320D4"/>
    <w:multiLevelType w:val="hybridMultilevel"/>
    <w:tmpl w:val="20DE39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847B9F"/>
    <w:multiLevelType w:val="hybridMultilevel"/>
    <w:tmpl w:val="89BC8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3424C0"/>
    <w:multiLevelType w:val="hybridMultilevel"/>
    <w:tmpl w:val="1916DA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274480A"/>
    <w:multiLevelType w:val="hybridMultilevel"/>
    <w:tmpl w:val="55F8676C"/>
    <w:lvl w:ilvl="0" w:tplc="ADD09034">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36081D06"/>
    <w:multiLevelType w:val="multilevel"/>
    <w:tmpl w:val="3BE2B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73E7B06"/>
    <w:multiLevelType w:val="hybridMultilevel"/>
    <w:tmpl w:val="24DC95A6"/>
    <w:lvl w:ilvl="0" w:tplc="6EE818B0">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3F210C42"/>
    <w:multiLevelType w:val="hybridMultilevel"/>
    <w:tmpl w:val="BED8ED06"/>
    <w:lvl w:ilvl="0" w:tplc="122A503E">
      <w:numFmt w:val="bullet"/>
      <w:lvlText w:val="-"/>
      <w:lvlJc w:val="left"/>
      <w:pPr>
        <w:ind w:left="1080" w:hanging="360"/>
      </w:p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6AB4B57"/>
    <w:multiLevelType w:val="singleLevel"/>
    <w:tmpl w:val="122A503E"/>
    <w:lvl w:ilvl="0">
      <w:numFmt w:val="bullet"/>
      <w:lvlText w:val="-"/>
      <w:lvlJc w:val="left"/>
      <w:pPr>
        <w:tabs>
          <w:tab w:val="num" w:pos="705"/>
        </w:tabs>
        <w:ind w:left="705" w:hanging="360"/>
      </w:pPr>
    </w:lvl>
  </w:abstractNum>
  <w:abstractNum w:abstractNumId="28" w15:restartNumberingAfterBreak="0">
    <w:nsid w:val="484015EE"/>
    <w:multiLevelType w:val="hybridMultilevel"/>
    <w:tmpl w:val="2F16E9D8"/>
    <w:lvl w:ilvl="0" w:tplc="550C0DF8">
      <w:numFmt w:val="bullet"/>
      <w:lvlText w:val="-"/>
      <w:lvlJc w:val="left"/>
      <w:pPr>
        <w:ind w:left="720" w:hanging="360"/>
      </w:pPr>
      <w:rPr>
        <w:rFonts w:ascii="Calibri-Bold" w:eastAsiaTheme="minorHAnsi" w:hAnsi="Calibri-Bold" w:cs="Calibri-Bold"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4CBE6ACF"/>
    <w:multiLevelType w:val="multilevel"/>
    <w:tmpl w:val="CA72F3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F425FF7"/>
    <w:multiLevelType w:val="multilevel"/>
    <w:tmpl w:val="F5705C58"/>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val="0"/>
        <w:color w:val="auto"/>
        <w:sz w:val="22"/>
        <w:szCs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6374E65"/>
    <w:multiLevelType w:val="hybridMultilevel"/>
    <w:tmpl w:val="816A5060"/>
    <w:lvl w:ilvl="0" w:tplc="5AA6E498">
      <w:start w:val="1"/>
      <w:numFmt w:val="bullet"/>
      <w:lvlText w:val="-"/>
      <w:lvlJc w:val="left"/>
      <w:pPr>
        <w:ind w:left="1440" w:hanging="360"/>
      </w:pPr>
      <w:rPr>
        <w:rFonts w:ascii="Arial" w:eastAsia="Times New Roman" w:hAnsi="Arial" w:cs="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F050650"/>
    <w:multiLevelType w:val="hybridMultilevel"/>
    <w:tmpl w:val="C5284C02"/>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576917"/>
    <w:multiLevelType w:val="hybridMultilevel"/>
    <w:tmpl w:val="B8FE9D40"/>
    <w:lvl w:ilvl="0" w:tplc="C8AE4C5C">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5274E6F"/>
    <w:multiLevelType w:val="multilevel"/>
    <w:tmpl w:val="50EAB3FE"/>
    <w:lvl w:ilvl="0">
      <w:start w:val="1"/>
      <w:numFmt w:val="decimal"/>
      <w:lvlText w:val="%1."/>
      <w:lvlJc w:val="left"/>
      <w:pPr>
        <w:ind w:left="360" w:hanging="360"/>
      </w:pPr>
      <w:rPr>
        <w:rFonts w:ascii="Arial" w:hAnsi="Arial" w:hint="default"/>
      </w:rPr>
    </w:lvl>
    <w:lvl w:ilvl="1">
      <w:start w:val="1"/>
      <w:numFmt w:val="decimal"/>
      <w:isLgl/>
      <w:lvlText w:val="%1.%2."/>
      <w:lvlJc w:val="left"/>
      <w:pPr>
        <w:ind w:left="435" w:hanging="435"/>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38"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EF241B"/>
    <w:multiLevelType w:val="hybridMultilevel"/>
    <w:tmpl w:val="AF3075A6"/>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6407F5"/>
    <w:multiLevelType w:val="hybridMultilevel"/>
    <w:tmpl w:val="DF183DF2"/>
    <w:lvl w:ilvl="0" w:tplc="EFF2CA06">
      <w:numFmt w:val="bullet"/>
      <w:lvlText w:val="-"/>
      <w:lvlJc w:val="left"/>
      <w:pPr>
        <w:ind w:left="720" w:hanging="360"/>
      </w:pPr>
      <w:rPr>
        <w:rFonts w:ascii="Calibri-Bold" w:eastAsiaTheme="minorHAnsi" w:hAnsi="Calibri-Bold" w:cs="Calibr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0"/>
  </w:num>
  <w:num w:numId="5">
    <w:abstractNumId w:val="18"/>
  </w:num>
  <w:num w:numId="6">
    <w:abstractNumId w:val="25"/>
  </w:num>
  <w:num w:numId="7">
    <w:abstractNumId w:val="7"/>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9"/>
  </w:num>
  <w:num w:numId="11">
    <w:abstractNumId w:val="1"/>
  </w:num>
  <w:num w:numId="12">
    <w:abstractNumId w:val="2"/>
  </w:num>
  <w:num w:numId="13">
    <w:abstractNumId w:val="5"/>
  </w:num>
  <w:num w:numId="14">
    <w:abstractNumId w:val="38"/>
  </w:num>
  <w:num w:numId="15">
    <w:abstractNumId w:val="34"/>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33"/>
  </w:num>
  <w:num w:numId="19">
    <w:abstractNumId w:val="4"/>
  </w:num>
  <w:num w:numId="20">
    <w:abstractNumId w:val="27"/>
  </w:num>
  <w:num w:numId="21">
    <w:abstractNumId w:val="36"/>
  </w:num>
  <w:num w:numId="22">
    <w:abstractNumId w:val="40"/>
  </w:num>
  <w:num w:numId="23">
    <w:abstractNumId w:val="17"/>
  </w:num>
  <w:num w:numId="24">
    <w:abstractNumId w:val="6"/>
  </w:num>
  <w:num w:numId="25">
    <w:abstractNumId w:val="15"/>
  </w:num>
  <w:num w:numId="26">
    <w:abstractNumId w:val="32"/>
  </w:num>
  <w:num w:numId="27">
    <w:abstractNumId w:val="28"/>
  </w:num>
  <w:num w:numId="28">
    <w:abstractNumId w:val="42"/>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3"/>
  </w:num>
  <w:num w:numId="32">
    <w:abstractNumId w:val="16"/>
  </w:num>
  <w:num w:numId="33">
    <w:abstractNumId w:val="24"/>
  </w:num>
  <w:num w:numId="34">
    <w:abstractNumId w:val="31"/>
  </w:num>
  <w:num w:numId="35">
    <w:abstractNumId w:val="37"/>
  </w:num>
  <w:num w:numId="36">
    <w:abstractNumId w:val="29"/>
  </w:num>
  <w:num w:numId="37">
    <w:abstractNumId w:val="23"/>
  </w:num>
  <w:num w:numId="38">
    <w:abstractNumId w:val="35"/>
  </w:num>
  <w:num w:numId="39">
    <w:abstractNumId w:val="12"/>
  </w:num>
  <w:num w:numId="40">
    <w:abstractNumId w:val="11"/>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41"/>
  </w:num>
  <w:num w:numId="44">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2849"/>
    <w:rsid w:val="00000C25"/>
    <w:rsid w:val="000015F2"/>
    <w:rsid w:val="00005C19"/>
    <w:rsid w:val="00005DD7"/>
    <w:rsid w:val="00006898"/>
    <w:rsid w:val="00011190"/>
    <w:rsid w:val="00016721"/>
    <w:rsid w:val="000215C0"/>
    <w:rsid w:val="00022675"/>
    <w:rsid w:val="00022B3B"/>
    <w:rsid w:val="00022B56"/>
    <w:rsid w:val="00023D99"/>
    <w:rsid w:val="00030A47"/>
    <w:rsid w:val="000357C4"/>
    <w:rsid w:val="00035FD2"/>
    <w:rsid w:val="000434DE"/>
    <w:rsid w:val="00046230"/>
    <w:rsid w:val="00046541"/>
    <w:rsid w:val="000536F1"/>
    <w:rsid w:val="000555DA"/>
    <w:rsid w:val="00056BD4"/>
    <w:rsid w:val="00060DFB"/>
    <w:rsid w:val="00061004"/>
    <w:rsid w:val="00063370"/>
    <w:rsid w:val="000637CE"/>
    <w:rsid w:val="00063FAB"/>
    <w:rsid w:val="00065245"/>
    <w:rsid w:val="0006584F"/>
    <w:rsid w:val="000725DD"/>
    <w:rsid w:val="00075BBC"/>
    <w:rsid w:val="0007762B"/>
    <w:rsid w:val="0008221B"/>
    <w:rsid w:val="000830EE"/>
    <w:rsid w:val="00084576"/>
    <w:rsid w:val="00084DD7"/>
    <w:rsid w:val="00084F21"/>
    <w:rsid w:val="00086AFD"/>
    <w:rsid w:val="00090678"/>
    <w:rsid w:val="000909ED"/>
    <w:rsid w:val="00095854"/>
    <w:rsid w:val="00097E6E"/>
    <w:rsid w:val="00097EE5"/>
    <w:rsid w:val="000A223D"/>
    <w:rsid w:val="000A312A"/>
    <w:rsid w:val="000A372A"/>
    <w:rsid w:val="000A5DBC"/>
    <w:rsid w:val="000B5AD7"/>
    <w:rsid w:val="000B6091"/>
    <w:rsid w:val="000B6372"/>
    <w:rsid w:val="000B7D6B"/>
    <w:rsid w:val="000C043E"/>
    <w:rsid w:val="000C763D"/>
    <w:rsid w:val="000C7EBB"/>
    <w:rsid w:val="000D470A"/>
    <w:rsid w:val="000D69A4"/>
    <w:rsid w:val="000D7DBA"/>
    <w:rsid w:val="000F36C9"/>
    <w:rsid w:val="00100566"/>
    <w:rsid w:val="00100F17"/>
    <w:rsid w:val="00101E79"/>
    <w:rsid w:val="001047E8"/>
    <w:rsid w:val="00106C7B"/>
    <w:rsid w:val="00106FC7"/>
    <w:rsid w:val="0011429C"/>
    <w:rsid w:val="00114F4F"/>
    <w:rsid w:val="001171DE"/>
    <w:rsid w:val="001176A2"/>
    <w:rsid w:val="00122C85"/>
    <w:rsid w:val="0012362D"/>
    <w:rsid w:val="00123B02"/>
    <w:rsid w:val="00124036"/>
    <w:rsid w:val="001265D1"/>
    <w:rsid w:val="001401A7"/>
    <w:rsid w:val="001428AB"/>
    <w:rsid w:val="00143D1C"/>
    <w:rsid w:val="0014501E"/>
    <w:rsid w:val="00145FA1"/>
    <w:rsid w:val="00161923"/>
    <w:rsid w:val="0016298E"/>
    <w:rsid w:val="00164448"/>
    <w:rsid w:val="00165957"/>
    <w:rsid w:val="00166B94"/>
    <w:rsid w:val="001711A6"/>
    <w:rsid w:val="00180A42"/>
    <w:rsid w:val="00181222"/>
    <w:rsid w:val="001907DB"/>
    <w:rsid w:val="00191B3A"/>
    <w:rsid w:val="00195066"/>
    <w:rsid w:val="001A1D5F"/>
    <w:rsid w:val="001A6BDC"/>
    <w:rsid w:val="001B65ED"/>
    <w:rsid w:val="001C24EF"/>
    <w:rsid w:val="001C33BA"/>
    <w:rsid w:val="001D2786"/>
    <w:rsid w:val="001D69FE"/>
    <w:rsid w:val="001E051D"/>
    <w:rsid w:val="001E4923"/>
    <w:rsid w:val="001F0E02"/>
    <w:rsid w:val="002162B5"/>
    <w:rsid w:val="00216B2B"/>
    <w:rsid w:val="00217CAC"/>
    <w:rsid w:val="00217FA0"/>
    <w:rsid w:val="00226BE2"/>
    <w:rsid w:val="00232CD6"/>
    <w:rsid w:val="00241F2F"/>
    <w:rsid w:val="002447F7"/>
    <w:rsid w:val="00246F1D"/>
    <w:rsid w:val="00246F9B"/>
    <w:rsid w:val="00253BDE"/>
    <w:rsid w:val="002546F1"/>
    <w:rsid w:val="002648B1"/>
    <w:rsid w:val="00265869"/>
    <w:rsid w:val="00272D91"/>
    <w:rsid w:val="00272DCB"/>
    <w:rsid w:val="0027422A"/>
    <w:rsid w:val="00281A9F"/>
    <w:rsid w:val="00282D9E"/>
    <w:rsid w:val="00284FC7"/>
    <w:rsid w:val="00292974"/>
    <w:rsid w:val="0029584A"/>
    <w:rsid w:val="0029740C"/>
    <w:rsid w:val="00297736"/>
    <w:rsid w:val="002A05D6"/>
    <w:rsid w:val="002A67C4"/>
    <w:rsid w:val="002A7E1A"/>
    <w:rsid w:val="002B20CF"/>
    <w:rsid w:val="002B24C7"/>
    <w:rsid w:val="002B478E"/>
    <w:rsid w:val="002C2AE3"/>
    <w:rsid w:val="002C2FB3"/>
    <w:rsid w:val="002C46F3"/>
    <w:rsid w:val="002C5FDD"/>
    <w:rsid w:val="002D14E5"/>
    <w:rsid w:val="002D2964"/>
    <w:rsid w:val="002D737B"/>
    <w:rsid w:val="002E022F"/>
    <w:rsid w:val="002E5613"/>
    <w:rsid w:val="002F195E"/>
    <w:rsid w:val="002F41C7"/>
    <w:rsid w:val="002F49B4"/>
    <w:rsid w:val="002F4ADA"/>
    <w:rsid w:val="002F78C8"/>
    <w:rsid w:val="0030068A"/>
    <w:rsid w:val="00305478"/>
    <w:rsid w:val="00307037"/>
    <w:rsid w:val="003129C8"/>
    <w:rsid w:val="0031446A"/>
    <w:rsid w:val="00322894"/>
    <w:rsid w:val="00322C84"/>
    <w:rsid w:val="003244B7"/>
    <w:rsid w:val="0032644D"/>
    <w:rsid w:val="0033103F"/>
    <w:rsid w:val="00334973"/>
    <w:rsid w:val="003369C8"/>
    <w:rsid w:val="0034019B"/>
    <w:rsid w:val="0034068C"/>
    <w:rsid w:val="00341C11"/>
    <w:rsid w:val="00345B17"/>
    <w:rsid w:val="00347BB8"/>
    <w:rsid w:val="003519AC"/>
    <w:rsid w:val="00351E1B"/>
    <w:rsid w:val="003521BB"/>
    <w:rsid w:val="0035767C"/>
    <w:rsid w:val="00357BD0"/>
    <w:rsid w:val="00362593"/>
    <w:rsid w:val="003638F1"/>
    <w:rsid w:val="003677A0"/>
    <w:rsid w:val="003718EC"/>
    <w:rsid w:val="00373539"/>
    <w:rsid w:val="003756DD"/>
    <w:rsid w:val="00377D16"/>
    <w:rsid w:val="00377D60"/>
    <w:rsid w:val="0039071B"/>
    <w:rsid w:val="0039107D"/>
    <w:rsid w:val="003915E3"/>
    <w:rsid w:val="003A1D46"/>
    <w:rsid w:val="003A6183"/>
    <w:rsid w:val="003A7CFB"/>
    <w:rsid w:val="003B64F9"/>
    <w:rsid w:val="003B68D0"/>
    <w:rsid w:val="003C042D"/>
    <w:rsid w:val="003C2FB6"/>
    <w:rsid w:val="003C3435"/>
    <w:rsid w:val="003C5405"/>
    <w:rsid w:val="003C61A2"/>
    <w:rsid w:val="003D0D7C"/>
    <w:rsid w:val="003D2686"/>
    <w:rsid w:val="003E1F44"/>
    <w:rsid w:val="003F1FCD"/>
    <w:rsid w:val="003F23EB"/>
    <w:rsid w:val="003F3A82"/>
    <w:rsid w:val="003F6343"/>
    <w:rsid w:val="003F7BE7"/>
    <w:rsid w:val="00411FB5"/>
    <w:rsid w:val="00413D31"/>
    <w:rsid w:val="00417AEC"/>
    <w:rsid w:val="00425AF8"/>
    <w:rsid w:val="00432232"/>
    <w:rsid w:val="004338C0"/>
    <w:rsid w:val="00433C8C"/>
    <w:rsid w:val="0043455C"/>
    <w:rsid w:val="00436EF7"/>
    <w:rsid w:val="0044143A"/>
    <w:rsid w:val="004427E9"/>
    <w:rsid w:val="00442C10"/>
    <w:rsid w:val="004432E6"/>
    <w:rsid w:val="00445430"/>
    <w:rsid w:val="004568C1"/>
    <w:rsid w:val="00457665"/>
    <w:rsid w:val="004576DE"/>
    <w:rsid w:val="0046023B"/>
    <w:rsid w:val="004626D1"/>
    <w:rsid w:val="00464D4B"/>
    <w:rsid w:val="00465F88"/>
    <w:rsid w:val="004729DB"/>
    <w:rsid w:val="0048165D"/>
    <w:rsid w:val="00482CF5"/>
    <w:rsid w:val="00485149"/>
    <w:rsid w:val="00485507"/>
    <w:rsid w:val="0048696D"/>
    <w:rsid w:val="0048710B"/>
    <w:rsid w:val="004A03C7"/>
    <w:rsid w:val="004A1203"/>
    <w:rsid w:val="004A5DD2"/>
    <w:rsid w:val="004A7426"/>
    <w:rsid w:val="004A75EC"/>
    <w:rsid w:val="004B54CD"/>
    <w:rsid w:val="004B5F86"/>
    <w:rsid w:val="004B6119"/>
    <w:rsid w:val="004C2AA6"/>
    <w:rsid w:val="004C56ED"/>
    <w:rsid w:val="004C5FBE"/>
    <w:rsid w:val="004C653A"/>
    <w:rsid w:val="004C6DFD"/>
    <w:rsid w:val="004D068E"/>
    <w:rsid w:val="004D2A63"/>
    <w:rsid w:val="004E0C10"/>
    <w:rsid w:val="004E2576"/>
    <w:rsid w:val="004E3871"/>
    <w:rsid w:val="004E7547"/>
    <w:rsid w:val="004F034F"/>
    <w:rsid w:val="004F0CCA"/>
    <w:rsid w:val="004F0E9C"/>
    <w:rsid w:val="004F1BBE"/>
    <w:rsid w:val="004F34C9"/>
    <w:rsid w:val="00504468"/>
    <w:rsid w:val="00504C0A"/>
    <w:rsid w:val="00506993"/>
    <w:rsid w:val="00507277"/>
    <w:rsid w:val="00510A86"/>
    <w:rsid w:val="00510AB9"/>
    <w:rsid w:val="00517A97"/>
    <w:rsid w:val="00523CFD"/>
    <w:rsid w:val="00525C8E"/>
    <w:rsid w:val="005261B7"/>
    <w:rsid w:val="00533B6B"/>
    <w:rsid w:val="00547ED1"/>
    <w:rsid w:val="00550364"/>
    <w:rsid w:val="00550827"/>
    <w:rsid w:val="005511C6"/>
    <w:rsid w:val="00552F71"/>
    <w:rsid w:val="0055409D"/>
    <w:rsid w:val="00562696"/>
    <w:rsid w:val="0056315F"/>
    <w:rsid w:val="00563E07"/>
    <w:rsid w:val="00567FD3"/>
    <w:rsid w:val="00570CAE"/>
    <w:rsid w:val="005744B7"/>
    <w:rsid w:val="00576BC1"/>
    <w:rsid w:val="0058120D"/>
    <w:rsid w:val="00587BDA"/>
    <w:rsid w:val="00591186"/>
    <w:rsid w:val="005953DB"/>
    <w:rsid w:val="00596121"/>
    <w:rsid w:val="005970B5"/>
    <w:rsid w:val="005A1734"/>
    <w:rsid w:val="005A18E4"/>
    <w:rsid w:val="005A512C"/>
    <w:rsid w:val="005A6C6C"/>
    <w:rsid w:val="005A7D0D"/>
    <w:rsid w:val="005B2DD2"/>
    <w:rsid w:val="005B38D4"/>
    <w:rsid w:val="005B431D"/>
    <w:rsid w:val="005B61DA"/>
    <w:rsid w:val="005C3B74"/>
    <w:rsid w:val="005D2F22"/>
    <w:rsid w:val="005D4863"/>
    <w:rsid w:val="005D6DF0"/>
    <w:rsid w:val="005E07A5"/>
    <w:rsid w:val="005E19F2"/>
    <w:rsid w:val="005E5C74"/>
    <w:rsid w:val="005E605E"/>
    <w:rsid w:val="005F017A"/>
    <w:rsid w:val="005F4C7D"/>
    <w:rsid w:val="0060150D"/>
    <w:rsid w:val="006068A1"/>
    <w:rsid w:val="00614604"/>
    <w:rsid w:val="00622B4F"/>
    <w:rsid w:val="006325B9"/>
    <w:rsid w:val="00632B1C"/>
    <w:rsid w:val="006344D6"/>
    <w:rsid w:val="006354A6"/>
    <w:rsid w:val="00637D2A"/>
    <w:rsid w:val="00641877"/>
    <w:rsid w:val="00642933"/>
    <w:rsid w:val="0064392B"/>
    <w:rsid w:val="00644050"/>
    <w:rsid w:val="006559A4"/>
    <w:rsid w:val="00663BCA"/>
    <w:rsid w:val="00666E7D"/>
    <w:rsid w:val="00672CEA"/>
    <w:rsid w:val="006730B4"/>
    <w:rsid w:val="00674F9E"/>
    <w:rsid w:val="0067502F"/>
    <w:rsid w:val="0067508D"/>
    <w:rsid w:val="006751AA"/>
    <w:rsid w:val="006804BA"/>
    <w:rsid w:val="00682000"/>
    <w:rsid w:val="00685760"/>
    <w:rsid w:val="006859E0"/>
    <w:rsid w:val="00690215"/>
    <w:rsid w:val="00696A1A"/>
    <w:rsid w:val="006A093E"/>
    <w:rsid w:val="006A0D34"/>
    <w:rsid w:val="006A1E3C"/>
    <w:rsid w:val="006A2BBA"/>
    <w:rsid w:val="006A638D"/>
    <w:rsid w:val="006A7F79"/>
    <w:rsid w:val="006B022D"/>
    <w:rsid w:val="006B0402"/>
    <w:rsid w:val="006B1132"/>
    <w:rsid w:val="006B23B6"/>
    <w:rsid w:val="006B54D8"/>
    <w:rsid w:val="006B6EE7"/>
    <w:rsid w:val="006B7455"/>
    <w:rsid w:val="006C131E"/>
    <w:rsid w:val="006C2A02"/>
    <w:rsid w:val="006C2E0A"/>
    <w:rsid w:val="006C79CB"/>
    <w:rsid w:val="006D5A25"/>
    <w:rsid w:val="006E0830"/>
    <w:rsid w:val="006E397D"/>
    <w:rsid w:val="006E4E69"/>
    <w:rsid w:val="006E58CD"/>
    <w:rsid w:val="006E5C1F"/>
    <w:rsid w:val="006E6226"/>
    <w:rsid w:val="006F49EC"/>
    <w:rsid w:val="006F6656"/>
    <w:rsid w:val="006F6910"/>
    <w:rsid w:val="006F6C33"/>
    <w:rsid w:val="007028CC"/>
    <w:rsid w:val="0070502B"/>
    <w:rsid w:val="0070771C"/>
    <w:rsid w:val="007124F6"/>
    <w:rsid w:val="007135CD"/>
    <w:rsid w:val="00715775"/>
    <w:rsid w:val="00715D79"/>
    <w:rsid w:val="00716BF1"/>
    <w:rsid w:val="00723382"/>
    <w:rsid w:val="00731583"/>
    <w:rsid w:val="00741E94"/>
    <w:rsid w:val="0074549C"/>
    <w:rsid w:val="0074637E"/>
    <w:rsid w:val="007625B4"/>
    <w:rsid w:val="00762BCA"/>
    <w:rsid w:val="00762D16"/>
    <w:rsid w:val="007633AF"/>
    <w:rsid w:val="00765720"/>
    <w:rsid w:val="00775982"/>
    <w:rsid w:val="0078096E"/>
    <w:rsid w:val="00785391"/>
    <w:rsid w:val="00790D59"/>
    <w:rsid w:val="00792B4D"/>
    <w:rsid w:val="007953DA"/>
    <w:rsid w:val="007A722F"/>
    <w:rsid w:val="007B183A"/>
    <w:rsid w:val="007B36AE"/>
    <w:rsid w:val="007B71F9"/>
    <w:rsid w:val="007C6EBD"/>
    <w:rsid w:val="007C7BC2"/>
    <w:rsid w:val="007D06BD"/>
    <w:rsid w:val="007D5128"/>
    <w:rsid w:val="007D71AC"/>
    <w:rsid w:val="007E24AA"/>
    <w:rsid w:val="007E31E8"/>
    <w:rsid w:val="007E35A9"/>
    <w:rsid w:val="007E482E"/>
    <w:rsid w:val="007E7139"/>
    <w:rsid w:val="007E7CE7"/>
    <w:rsid w:val="007E7E89"/>
    <w:rsid w:val="007F14CA"/>
    <w:rsid w:val="007F3700"/>
    <w:rsid w:val="007F769A"/>
    <w:rsid w:val="00802847"/>
    <w:rsid w:val="00811BDE"/>
    <w:rsid w:val="00814B86"/>
    <w:rsid w:val="008157B8"/>
    <w:rsid w:val="00816E62"/>
    <w:rsid w:val="0081757E"/>
    <w:rsid w:val="00821B35"/>
    <w:rsid w:val="008231BC"/>
    <w:rsid w:val="0082327A"/>
    <w:rsid w:val="008247C5"/>
    <w:rsid w:val="00824E70"/>
    <w:rsid w:val="00826B97"/>
    <w:rsid w:val="008319A2"/>
    <w:rsid w:val="008343DD"/>
    <w:rsid w:val="0083591F"/>
    <w:rsid w:val="008368C3"/>
    <w:rsid w:val="00837CE9"/>
    <w:rsid w:val="00840249"/>
    <w:rsid w:val="00841185"/>
    <w:rsid w:val="00842649"/>
    <w:rsid w:val="008444A3"/>
    <w:rsid w:val="0084693F"/>
    <w:rsid w:val="008560C0"/>
    <w:rsid w:val="00861402"/>
    <w:rsid w:val="00870009"/>
    <w:rsid w:val="0087066F"/>
    <w:rsid w:val="00872371"/>
    <w:rsid w:val="0087614B"/>
    <w:rsid w:val="0087768C"/>
    <w:rsid w:val="008821C6"/>
    <w:rsid w:val="008827C0"/>
    <w:rsid w:val="008868B6"/>
    <w:rsid w:val="008874E8"/>
    <w:rsid w:val="00892D76"/>
    <w:rsid w:val="008948DA"/>
    <w:rsid w:val="0089645E"/>
    <w:rsid w:val="00897D65"/>
    <w:rsid w:val="008A353D"/>
    <w:rsid w:val="008A3AC8"/>
    <w:rsid w:val="008A6D00"/>
    <w:rsid w:val="008B4E23"/>
    <w:rsid w:val="008B5E7C"/>
    <w:rsid w:val="008B77AB"/>
    <w:rsid w:val="008C0E67"/>
    <w:rsid w:val="008C30E7"/>
    <w:rsid w:val="008C5C5F"/>
    <w:rsid w:val="008C7B59"/>
    <w:rsid w:val="008C7C4D"/>
    <w:rsid w:val="008C7EC7"/>
    <w:rsid w:val="008D4AD8"/>
    <w:rsid w:val="008E001C"/>
    <w:rsid w:val="008E0BCE"/>
    <w:rsid w:val="008E3FBE"/>
    <w:rsid w:val="008E5DD8"/>
    <w:rsid w:val="00900D9B"/>
    <w:rsid w:val="00902849"/>
    <w:rsid w:val="00905991"/>
    <w:rsid w:val="00912366"/>
    <w:rsid w:val="0091351F"/>
    <w:rsid w:val="009175AD"/>
    <w:rsid w:val="0092147D"/>
    <w:rsid w:val="00922FB8"/>
    <w:rsid w:val="0092373B"/>
    <w:rsid w:val="00926522"/>
    <w:rsid w:val="00927330"/>
    <w:rsid w:val="00934827"/>
    <w:rsid w:val="00935A2E"/>
    <w:rsid w:val="00936219"/>
    <w:rsid w:val="00942077"/>
    <w:rsid w:val="009423D4"/>
    <w:rsid w:val="00953BD6"/>
    <w:rsid w:val="00961AEC"/>
    <w:rsid w:val="00961FC6"/>
    <w:rsid w:val="009632AB"/>
    <w:rsid w:val="009649E0"/>
    <w:rsid w:val="00964BE2"/>
    <w:rsid w:val="00964CCD"/>
    <w:rsid w:val="0096577F"/>
    <w:rsid w:val="00971AF0"/>
    <w:rsid w:val="00972F03"/>
    <w:rsid w:val="009734B2"/>
    <w:rsid w:val="00974D2C"/>
    <w:rsid w:val="00980DBF"/>
    <w:rsid w:val="0098780E"/>
    <w:rsid w:val="00995D8F"/>
    <w:rsid w:val="00996AF4"/>
    <w:rsid w:val="009A549C"/>
    <w:rsid w:val="009B27E1"/>
    <w:rsid w:val="009B2E2A"/>
    <w:rsid w:val="009B3893"/>
    <w:rsid w:val="009B3B59"/>
    <w:rsid w:val="009B4529"/>
    <w:rsid w:val="009C214B"/>
    <w:rsid w:val="009C5651"/>
    <w:rsid w:val="009D219A"/>
    <w:rsid w:val="009D3A9E"/>
    <w:rsid w:val="009E46E8"/>
    <w:rsid w:val="009E75FD"/>
    <w:rsid w:val="009F3AAD"/>
    <w:rsid w:val="00A016EB"/>
    <w:rsid w:val="00A06670"/>
    <w:rsid w:val="00A072F1"/>
    <w:rsid w:val="00A12BD7"/>
    <w:rsid w:val="00A16D18"/>
    <w:rsid w:val="00A20E53"/>
    <w:rsid w:val="00A3014C"/>
    <w:rsid w:val="00A31112"/>
    <w:rsid w:val="00A31A1E"/>
    <w:rsid w:val="00A32077"/>
    <w:rsid w:val="00A36660"/>
    <w:rsid w:val="00A376AA"/>
    <w:rsid w:val="00A4475D"/>
    <w:rsid w:val="00A4545A"/>
    <w:rsid w:val="00A45707"/>
    <w:rsid w:val="00A5351A"/>
    <w:rsid w:val="00A54E46"/>
    <w:rsid w:val="00A5766C"/>
    <w:rsid w:val="00A62646"/>
    <w:rsid w:val="00A634B8"/>
    <w:rsid w:val="00A64F38"/>
    <w:rsid w:val="00A654BD"/>
    <w:rsid w:val="00A707A5"/>
    <w:rsid w:val="00A74DC0"/>
    <w:rsid w:val="00A801E8"/>
    <w:rsid w:val="00A85AB7"/>
    <w:rsid w:val="00A914D7"/>
    <w:rsid w:val="00AA096E"/>
    <w:rsid w:val="00AA4783"/>
    <w:rsid w:val="00AA6E92"/>
    <w:rsid w:val="00AB42CD"/>
    <w:rsid w:val="00AB46B0"/>
    <w:rsid w:val="00AB4932"/>
    <w:rsid w:val="00AB50BE"/>
    <w:rsid w:val="00AB6131"/>
    <w:rsid w:val="00AB6953"/>
    <w:rsid w:val="00AC1C48"/>
    <w:rsid w:val="00AC28B6"/>
    <w:rsid w:val="00AC2AEE"/>
    <w:rsid w:val="00AC45ED"/>
    <w:rsid w:val="00AC50B8"/>
    <w:rsid w:val="00AC5C0D"/>
    <w:rsid w:val="00AC6974"/>
    <w:rsid w:val="00AC7538"/>
    <w:rsid w:val="00AC7C0C"/>
    <w:rsid w:val="00AD27D7"/>
    <w:rsid w:val="00AE69D9"/>
    <w:rsid w:val="00AE7BF0"/>
    <w:rsid w:val="00AF0D58"/>
    <w:rsid w:val="00AF378B"/>
    <w:rsid w:val="00AF3DCA"/>
    <w:rsid w:val="00AF6EDB"/>
    <w:rsid w:val="00AF72BA"/>
    <w:rsid w:val="00B01B32"/>
    <w:rsid w:val="00B121D4"/>
    <w:rsid w:val="00B1365C"/>
    <w:rsid w:val="00B17BD4"/>
    <w:rsid w:val="00B312E4"/>
    <w:rsid w:val="00B32360"/>
    <w:rsid w:val="00B34AEA"/>
    <w:rsid w:val="00B43C79"/>
    <w:rsid w:val="00B44371"/>
    <w:rsid w:val="00B46144"/>
    <w:rsid w:val="00B51786"/>
    <w:rsid w:val="00B51CEB"/>
    <w:rsid w:val="00B51E75"/>
    <w:rsid w:val="00B52067"/>
    <w:rsid w:val="00B525B4"/>
    <w:rsid w:val="00B5270F"/>
    <w:rsid w:val="00B52B37"/>
    <w:rsid w:val="00B53054"/>
    <w:rsid w:val="00B55DBE"/>
    <w:rsid w:val="00B57418"/>
    <w:rsid w:val="00B640EC"/>
    <w:rsid w:val="00B74F99"/>
    <w:rsid w:val="00B75DE7"/>
    <w:rsid w:val="00B76501"/>
    <w:rsid w:val="00B806FB"/>
    <w:rsid w:val="00B844D1"/>
    <w:rsid w:val="00B85717"/>
    <w:rsid w:val="00B914A9"/>
    <w:rsid w:val="00B933FC"/>
    <w:rsid w:val="00B93AF3"/>
    <w:rsid w:val="00B959B8"/>
    <w:rsid w:val="00B9666F"/>
    <w:rsid w:val="00BA0455"/>
    <w:rsid w:val="00BA1BEA"/>
    <w:rsid w:val="00BA64FF"/>
    <w:rsid w:val="00BB08DB"/>
    <w:rsid w:val="00BB0B58"/>
    <w:rsid w:val="00BB4E3B"/>
    <w:rsid w:val="00BC12D2"/>
    <w:rsid w:val="00BC2288"/>
    <w:rsid w:val="00BC293A"/>
    <w:rsid w:val="00BC5A74"/>
    <w:rsid w:val="00BC6B9A"/>
    <w:rsid w:val="00BD19D0"/>
    <w:rsid w:val="00BD2F4F"/>
    <w:rsid w:val="00BD532A"/>
    <w:rsid w:val="00BE155B"/>
    <w:rsid w:val="00BE23A5"/>
    <w:rsid w:val="00BE648D"/>
    <w:rsid w:val="00BE68F6"/>
    <w:rsid w:val="00BE6A6D"/>
    <w:rsid w:val="00BF080F"/>
    <w:rsid w:val="00BF0FB1"/>
    <w:rsid w:val="00BF7A08"/>
    <w:rsid w:val="00C034AB"/>
    <w:rsid w:val="00C03F54"/>
    <w:rsid w:val="00C050BC"/>
    <w:rsid w:val="00C063BF"/>
    <w:rsid w:val="00C11131"/>
    <w:rsid w:val="00C14D2B"/>
    <w:rsid w:val="00C14FF7"/>
    <w:rsid w:val="00C1680F"/>
    <w:rsid w:val="00C17E0D"/>
    <w:rsid w:val="00C2318A"/>
    <w:rsid w:val="00C2467F"/>
    <w:rsid w:val="00C3203E"/>
    <w:rsid w:val="00C33C59"/>
    <w:rsid w:val="00C4178B"/>
    <w:rsid w:val="00C41A60"/>
    <w:rsid w:val="00C45FF1"/>
    <w:rsid w:val="00C50D3A"/>
    <w:rsid w:val="00C57CFD"/>
    <w:rsid w:val="00C601F3"/>
    <w:rsid w:val="00C60438"/>
    <w:rsid w:val="00C64C9E"/>
    <w:rsid w:val="00C66130"/>
    <w:rsid w:val="00C66C43"/>
    <w:rsid w:val="00C7302D"/>
    <w:rsid w:val="00C83274"/>
    <w:rsid w:val="00C84567"/>
    <w:rsid w:val="00C84E67"/>
    <w:rsid w:val="00C9379D"/>
    <w:rsid w:val="00C954DC"/>
    <w:rsid w:val="00CA1311"/>
    <w:rsid w:val="00CA63F4"/>
    <w:rsid w:val="00CA67AA"/>
    <w:rsid w:val="00CB0A60"/>
    <w:rsid w:val="00CB142B"/>
    <w:rsid w:val="00CB1AD2"/>
    <w:rsid w:val="00CB2C4E"/>
    <w:rsid w:val="00CB4F7B"/>
    <w:rsid w:val="00CB6242"/>
    <w:rsid w:val="00CB64F0"/>
    <w:rsid w:val="00CB69F5"/>
    <w:rsid w:val="00CB7459"/>
    <w:rsid w:val="00CC0BCA"/>
    <w:rsid w:val="00CC576C"/>
    <w:rsid w:val="00CC61B9"/>
    <w:rsid w:val="00CD14EB"/>
    <w:rsid w:val="00CE095D"/>
    <w:rsid w:val="00CF6A2B"/>
    <w:rsid w:val="00CF6B02"/>
    <w:rsid w:val="00D1151C"/>
    <w:rsid w:val="00D13BC1"/>
    <w:rsid w:val="00D17AED"/>
    <w:rsid w:val="00D20D90"/>
    <w:rsid w:val="00D23250"/>
    <w:rsid w:val="00D2351F"/>
    <w:rsid w:val="00D260BC"/>
    <w:rsid w:val="00D262B9"/>
    <w:rsid w:val="00D26ACE"/>
    <w:rsid w:val="00D34903"/>
    <w:rsid w:val="00D439E1"/>
    <w:rsid w:val="00D44327"/>
    <w:rsid w:val="00D50D08"/>
    <w:rsid w:val="00D52E3C"/>
    <w:rsid w:val="00D55FF4"/>
    <w:rsid w:val="00D56DC2"/>
    <w:rsid w:val="00D61F6D"/>
    <w:rsid w:val="00D67DC6"/>
    <w:rsid w:val="00D744ED"/>
    <w:rsid w:val="00D77F51"/>
    <w:rsid w:val="00D80C88"/>
    <w:rsid w:val="00D8250E"/>
    <w:rsid w:val="00D840C2"/>
    <w:rsid w:val="00D86979"/>
    <w:rsid w:val="00D86E79"/>
    <w:rsid w:val="00D87D8F"/>
    <w:rsid w:val="00D87E37"/>
    <w:rsid w:val="00D909C5"/>
    <w:rsid w:val="00D91FB6"/>
    <w:rsid w:val="00D922DF"/>
    <w:rsid w:val="00D96DC5"/>
    <w:rsid w:val="00DA0F88"/>
    <w:rsid w:val="00DA14E2"/>
    <w:rsid w:val="00DA5170"/>
    <w:rsid w:val="00DA54AE"/>
    <w:rsid w:val="00DB057F"/>
    <w:rsid w:val="00DB50BA"/>
    <w:rsid w:val="00DC2B89"/>
    <w:rsid w:val="00DC39F2"/>
    <w:rsid w:val="00DC5B29"/>
    <w:rsid w:val="00DC6C83"/>
    <w:rsid w:val="00DD1A19"/>
    <w:rsid w:val="00DD5775"/>
    <w:rsid w:val="00DD6718"/>
    <w:rsid w:val="00DD6D7B"/>
    <w:rsid w:val="00DE1A5A"/>
    <w:rsid w:val="00DE289E"/>
    <w:rsid w:val="00DE4866"/>
    <w:rsid w:val="00DE629D"/>
    <w:rsid w:val="00DE6898"/>
    <w:rsid w:val="00DF0F59"/>
    <w:rsid w:val="00DF4254"/>
    <w:rsid w:val="00DF46C5"/>
    <w:rsid w:val="00E00AD7"/>
    <w:rsid w:val="00E0100F"/>
    <w:rsid w:val="00E010FE"/>
    <w:rsid w:val="00E11A07"/>
    <w:rsid w:val="00E11F53"/>
    <w:rsid w:val="00E120AB"/>
    <w:rsid w:val="00E14DBF"/>
    <w:rsid w:val="00E20FDE"/>
    <w:rsid w:val="00E24536"/>
    <w:rsid w:val="00E258D1"/>
    <w:rsid w:val="00E31713"/>
    <w:rsid w:val="00E3433B"/>
    <w:rsid w:val="00E37340"/>
    <w:rsid w:val="00E42D08"/>
    <w:rsid w:val="00E460DD"/>
    <w:rsid w:val="00E46FB2"/>
    <w:rsid w:val="00E47144"/>
    <w:rsid w:val="00E526BB"/>
    <w:rsid w:val="00E5691A"/>
    <w:rsid w:val="00E56AFE"/>
    <w:rsid w:val="00E62FF6"/>
    <w:rsid w:val="00E6682D"/>
    <w:rsid w:val="00E7254A"/>
    <w:rsid w:val="00E72F92"/>
    <w:rsid w:val="00E8473B"/>
    <w:rsid w:val="00E9463C"/>
    <w:rsid w:val="00E95316"/>
    <w:rsid w:val="00E95FCE"/>
    <w:rsid w:val="00E96753"/>
    <w:rsid w:val="00E97E28"/>
    <w:rsid w:val="00EA3161"/>
    <w:rsid w:val="00EA5DAB"/>
    <w:rsid w:val="00EA640A"/>
    <w:rsid w:val="00EB1163"/>
    <w:rsid w:val="00EB219F"/>
    <w:rsid w:val="00EB2266"/>
    <w:rsid w:val="00EB48D6"/>
    <w:rsid w:val="00EB7984"/>
    <w:rsid w:val="00EC0E44"/>
    <w:rsid w:val="00EC3035"/>
    <w:rsid w:val="00EC4A3A"/>
    <w:rsid w:val="00EC50E2"/>
    <w:rsid w:val="00EC55DE"/>
    <w:rsid w:val="00EC6C3A"/>
    <w:rsid w:val="00ED0843"/>
    <w:rsid w:val="00ED257E"/>
    <w:rsid w:val="00ED7270"/>
    <w:rsid w:val="00EE0E60"/>
    <w:rsid w:val="00EE2EBB"/>
    <w:rsid w:val="00EE7E74"/>
    <w:rsid w:val="00EE7F49"/>
    <w:rsid w:val="00EF7761"/>
    <w:rsid w:val="00F065F8"/>
    <w:rsid w:val="00F105EC"/>
    <w:rsid w:val="00F1305A"/>
    <w:rsid w:val="00F1383A"/>
    <w:rsid w:val="00F13B2E"/>
    <w:rsid w:val="00F22C3F"/>
    <w:rsid w:val="00F23349"/>
    <w:rsid w:val="00F27565"/>
    <w:rsid w:val="00F308FD"/>
    <w:rsid w:val="00F30A0A"/>
    <w:rsid w:val="00F30D34"/>
    <w:rsid w:val="00F3728E"/>
    <w:rsid w:val="00F42D1C"/>
    <w:rsid w:val="00F5257A"/>
    <w:rsid w:val="00F56E21"/>
    <w:rsid w:val="00F57DD1"/>
    <w:rsid w:val="00F62A5F"/>
    <w:rsid w:val="00F660C2"/>
    <w:rsid w:val="00F6630A"/>
    <w:rsid w:val="00F66A67"/>
    <w:rsid w:val="00F679B4"/>
    <w:rsid w:val="00F702A1"/>
    <w:rsid w:val="00F70FC8"/>
    <w:rsid w:val="00F746DC"/>
    <w:rsid w:val="00F77490"/>
    <w:rsid w:val="00F821B5"/>
    <w:rsid w:val="00F86BB4"/>
    <w:rsid w:val="00F86F83"/>
    <w:rsid w:val="00F90543"/>
    <w:rsid w:val="00F93B15"/>
    <w:rsid w:val="00F97313"/>
    <w:rsid w:val="00FA0EA7"/>
    <w:rsid w:val="00FA2923"/>
    <w:rsid w:val="00FA6B87"/>
    <w:rsid w:val="00FA76AF"/>
    <w:rsid w:val="00FB0BE9"/>
    <w:rsid w:val="00FB5F5B"/>
    <w:rsid w:val="00FB78B5"/>
    <w:rsid w:val="00FC0B74"/>
    <w:rsid w:val="00FC277D"/>
    <w:rsid w:val="00FC5F59"/>
    <w:rsid w:val="00FC760C"/>
    <w:rsid w:val="00FD0523"/>
    <w:rsid w:val="00FD0772"/>
    <w:rsid w:val="00FD2B56"/>
    <w:rsid w:val="00FD3BBD"/>
    <w:rsid w:val="00FD40A2"/>
    <w:rsid w:val="00FE4682"/>
    <w:rsid w:val="00FE5D09"/>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C18C0B"/>
  <w15:docId w15:val="{AB1053CB-1EDD-45D6-B3FC-803ED6849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170"/>
    <w:rPr>
      <w:rFonts w:ascii="Arial" w:hAnsi="Arial"/>
    </w:rPr>
  </w:style>
  <w:style w:type="paragraph" w:styleId="Heading1">
    <w:name w:val="heading 1"/>
    <w:basedOn w:val="Normal"/>
    <w:next w:val="Normal"/>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unhideWhenUsed/>
    <w:qFormat/>
    <w:rsid w:val="003C042D"/>
    <w:pPr>
      <w:keepNext/>
      <w:keepLines/>
      <w:spacing w:before="200" w:line="276" w:lineRule="auto"/>
      <w:ind w:left="576" w:hanging="576"/>
      <w:outlineLvl w:val="1"/>
    </w:pPr>
    <w:rPr>
      <w:rFonts w:eastAsiaTheme="majorEastAsia" w:cstheme="majorBidi"/>
      <w:bCs/>
      <w:sz w:val="22"/>
      <w:szCs w:val="26"/>
      <w:lang w:eastAsia="en-US"/>
    </w:rPr>
  </w:style>
  <w:style w:type="paragraph" w:styleId="Heading3">
    <w:name w:val="heading 3"/>
    <w:basedOn w:val="Normal"/>
    <w:next w:val="Normal"/>
    <w:link w:val="Heading3Char"/>
    <w:uiPriority w:val="9"/>
    <w:semiHidden/>
    <w:unhideWhenUsed/>
    <w:qFormat/>
    <w:rsid w:val="003C042D"/>
    <w:pPr>
      <w:keepNext/>
      <w:keepLines/>
      <w:spacing w:before="200" w:line="276" w:lineRule="auto"/>
      <w:ind w:left="720" w:hanging="720"/>
      <w:outlineLvl w:val="2"/>
    </w:pPr>
    <w:rPr>
      <w:rFonts w:asciiTheme="majorHAnsi" w:eastAsiaTheme="majorEastAsia" w:hAnsiTheme="majorHAnsi" w:cstheme="majorBidi"/>
      <w:b/>
      <w:bCs/>
      <w:color w:val="4F81BD" w:themeColor="accent1"/>
      <w:sz w:val="22"/>
      <w:szCs w:val="22"/>
      <w:lang w:eastAsia="en-US"/>
    </w:rPr>
  </w:style>
  <w:style w:type="paragraph" w:styleId="Heading4">
    <w:name w:val="heading 4"/>
    <w:basedOn w:val="Normal"/>
    <w:next w:val="Normal"/>
    <w:link w:val="Heading4Char"/>
    <w:uiPriority w:val="9"/>
    <w:semiHidden/>
    <w:unhideWhenUsed/>
    <w:qFormat/>
    <w:rsid w:val="003C042D"/>
    <w:pPr>
      <w:keepNext/>
      <w:keepLines/>
      <w:spacing w:before="200" w:line="276" w:lineRule="auto"/>
      <w:ind w:left="864" w:hanging="864"/>
      <w:outlineLvl w:val="3"/>
    </w:pPr>
    <w:rPr>
      <w:rFonts w:asciiTheme="majorHAnsi" w:eastAsiaTheme="majorEastAsia" w:hAnsiTheme="majorHAnsi" w:cstheme="majorBidi"/>
      <w:b/>
      <w:bCs/>
      <w:i/>
      <w:iCs/>
      <w:color w:val="4F81BD" w:themeColor="accent1"/>
      <w:sz w:val="22"/>
      <w:szCs w:val="22"/>
      <w:lang w:eastAsia="en-US"/>
    </w:rPr>
  </w:style>
  <w:style w:type="paragraph" w:styleId="Heading5">
    <w:name w:val="heading 5"/>
    <w:basedOn w:val="Normal"/>
    <w:next w:val="Normal"/>
    <w:link w:val="Heading5Char"/>
    <w:uiPriority w:val="9"/>
    <w:semiHidden/>
    <w:unhideWhenUsed/>
    <w:qFormat/>
    <w:rsid w:val="003C042D"/>
    <w:pPr>
      <w:keepNext/>
      <w:keepLines/>
      <w:spacing w:before="200" w:line="276" w:lineRule="auto"/>
      <w:ind w:left="1008" w:hanging="1008"/>
      <w:outlineLvl w:val="4"/>
    </w:pPr>
    <w:rPr>
      <w:rFonts w:asciiTheme="majorHAnsi" w:eastAsiaTheme="majorEastAsia" w:hAnsiTheme="majorHAnsi" w:cstheme="majorBidi"/>
      <w:color w:val="243F60" w:themeColor="accent1" w:themeShade="7F"/>
      <w:sz w:val="22"/>
      <w:szCs w:val="22"/>
      <w:lang w:eastAsia="en-US"/>
    </w:rPr>
  </w:style>
  <w:style w:type="paragraph" w:styleId="Heading6">
    <w:name w:val="heading 6"/>
    <w:basedOn w:val="Normal"/>
    <w:next w:val="Normal"/>
    <w:link w:val="Heading6Char"/>
    <w:uiPriority w:val="9"/>
    <w:semiHidden/>
    <w:unhideWhenUsed/>
    <w:qFormat/>
    <w:rsid w:val="003C042D"/>
    <w:pPr>
      <w:keepNext/>
      <w:keepLines/>
      <w:spacing w:before="200" w:line="276" w:lineRule="auto"/>
      <w:ind w:left="1152" w:hanging="1152"/>
      <w:outlineLvl w:val="5"/>
    </w:pPr>
    <w:rPr>
      <w:rFonts w:asciiTheme="majorHAnsi" w:eastAsiaTheme="majorEastAsia" w:hAnsiTheme="majorHAnsi" w:cstheme="majorBidi"/>
      <w:i/>
      <w:iCs/>
      <w:color w:val="243F60" w:themeColor="accent1" w:themeShade="7F"/>
      <w:sz w:val="22"/>
      <w:szCs w:val="22"/>
      <w:lang w:eastAsia="en-US"/>
    </w:rPr>
  </w:style>
  <w:style w:type="paragraph" w:styleId="Heading7">
    <w:name w:val="heading 7"/>
    <w:basedOn w:val="Normal"/>
    <w:next w:val="Normal"/>
    <w:link w:val="Heading7Char"/>
    <w:uiPriority w:val="9"/>
    <w:semiHidden/>
    <w:unhideWhenUsed/>
    <w:qFormat/>
    <w:rsid w:val="003C042D"/>
    <w:pPr>
      <w:keepNext/>
      <w:keepLines/>
      <w:spacing w:before="200" w:line="276" w:lineRule="auto"/>
      <w:ind w:left="1296" w:hanging="1296"/>
      <w:outlineLvl w:val="6"/>
    </w:pPr>
    <w:rPr>
      <w:rFonts w:asciiTheme="majorHAnsi" w:eastAsiaTheme="majorEastAsia" w:hAnsiTheme="majorHAnsi" w:cstheme="majorBidi"/>
      <w:i/>
      <w:iCs/>
      <w:color w:val="404040" w:themeColor="text1" w:themeTint="BF"/>
      <w:sz w:val="22"/>
      <w:szCs w:val="22"/>
      <w:lang w:eastAsia="en-US"/>
    </w:rPr>
  </w:style>
  <w:style w:type="paragraph" w:styleId="Heading8">
    <w:name w:val="heading 8"/>
    <w:basedOn w:val="Normal"/>
    <w:next w:val="Normal"/>
    <w:link w:val="Heading8Char"/>
    <w:uiPriority w:val="9"/>
    <w:semiHidden/>
    <w:unhideWhenUsed/>
    <w:qFormat/>
    <w:rsid w:val="003C042D"/>
    <w:pPr>
      <w:keepNext/>
      <w:keepLines/>
      <w:spacing w:before="200" w:line="276" w:lineRule="auto"/>
      <w:ind w:left="1440" w:hanging="1440"/>
      <w:outlineLvl w:val="7"/>
    </w:pPr>
    <w:rPr>
      <w:rFonts w:asciiTheme="majorHAnsi" w:eastAsiaTheme="majorEastAsia" w:hAnsiTheme="majorHAnsi" w:cstheme="majorBidi"/>
      <w:color w:val="404040" w:themeColor="text1" w:themeTint="BF"/>
      <w:lang w:eastAsia="en-US"/>
    </w:rPr>
  </w:style>
  <w:style w:type="paragraph" w:styleId="Heading9">
    <w:name w:val="heading 9"/>
    <w:basedOn w:val="Normal"/>
    <w:next w:val="Normal"/>
    <w:link w:val="Heading9Char"/>
    <w:uiPriority w:val="9"/>
    <w:semiHidden/>
    <w:unhideWhenUsed/>
    <w:qFormat/>
    <w:rsid w:val="003C042D"/>
    <w:pPr>
      <w:keepNext/>
      <w:keepLines/>
      <w:spacing w:before="200" w:line="276" w:lineRule="auto"/>
      <w:ind w:left="1584" w:hanging="1584"/>
      <w:outlineLvl w:val="8"/>
    </w:pPr>
    <w:rPr>
      <w:rFonts w:asciiTheme="majorHAnsi" w:eastAsiaTheme="majorEastAsia" w:hAnsiTheme="majorHAnsi" w:cstheme="majorBidi"/>
      <w:i/>
      <w:iCs/>
      <w:color w:val="404040" w:themeColor="text1" w:themeTint="B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link w:val="ListParagraphChar"/>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uiPriority w:val="99"/>
    <w:rsid w:val="00DE289E"/>
    <w:rPr>
      <w:rFonts w:ascii="Tahoma" w:hAnsi="Tahoma" w:cs="Tahoma"/>
      <w:sz w:val="16"/>
      <w:szCs w:val="16"/>
    </w:rPr>
  </w:style>
  <w:style w:type="character" w:customStyle="1" w:styleId="BalloonTextChar">
    <w:name w:val="Balloon Text Char"/>
    <w:basedOn w:val="DefaultParagraphFont"/>
    <w:link w:val="BalloonText"/>
    <w:uiPriority w:val="99"/>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Standard">
    <w:name w:val="Standard"/>
    <w:rsid w:val="00DF46C5"/>
    <w:pPr>
      <w:suppressAutoHyphens/>
      <w:autoSpaceDN w:val="0"/>
      <w:textAlignment w:val="baseline"/>
    </w:pPr>
    <w:rPr>
      <w:rFonts w:ascii="Arial" w:hAnsi="Arial" w:cs="Arial"/>
      <w:color w:val="333333"/>
      <w:kern w:val="3"/>
      <w:sz w:val="22"/>
      <w:szCs w:val="24"/>
      <w:lang w:eastAsia="zh-CN"/>
    </w:rPr>
  </w:style>
  <w:style w:type="character" w:customStyle="1" w:styleId="Heading2Char">
    <w:name w:val="Heading 2 Char"/>
    <w:basedOn w:val="DefaultParagraphFont"/>
    <w:link w:val="Heading2"/>
    <w:uiPriority w:val="9"/>
    <w:semiHidden/>
    <w:rsid w:val="003C042D"/>
    <w:rPr>
      <w:rFonts w:ascii="Arial" w:eastAsiaTheme="majorEastAsia" w:hAnsi="Arial" w:cstheme="majorBidi"/>
      <w:bCs/>
      <w:sz w:val="22"/>
      <w:szCs w:val="26"/>
      <w:lang w:eastAsia="en-US"/>
    </w:rPr>
  </w:style>
  <w:style w:type="character" w:customStyle="1" w:styleId="Heading3Char">
    <w:name w:val="Heading 3 Char"/>
    <w:basedOn w:val="DefaultParagraphFont"/>
    <w:link w:val="Heading3"/>
    <w:uiPriority w:val="9"/>
    <w:semiHidden/>
    <w:rsid w:val="003C042D"/>
    <w:rPr>
      <w:rFonts w:asciiTheme="majorHAnsi" w:eastAsiaTheme="majorEastAsia" w:hAnsiTheme="majorHAnsi" w:cstheme="majorBidi"/>
      <w:b/>
      <w:bCs/>
      <w:color w:val="4F81BD" w:themeColor="accent1"/>
      <w:sz w:val="22"/>
      <w:szCs w:val="22"/>
      <w:lang w:eastAsia="en-US"/>
    </w:rPr>
  </w:style>
  <w:style w:type="character" w:customStyle="1" w:styleId="Heading4Char">
    <w:name w:val="Heading 4 Char"/>
    <w:basedOn w:val="DefaultParagraphFont"/>
    <w:link w:val="Heading4"/>
    <w:uiPriority w:val="9"/>
    <w:semiHidden/>
    <w:rsid w:val="003C042D"/>
    <w:rPr>
      <w:rFonts w:asciiTheme="majorHAnsi" w:eastAsiaTheme="majorEastAsia" w:hAnsiTheme="majorHAnsi" w:cstheme="majorBidi"/>
      <w:b/>
      <w:bCs/>
      <w:i/>
      <w:iCs/>
      <w:color w:val="4F81BD" w:themeColor="accent1"/>
      <w:sz w:val="22"/>
      <w:szCs w:val="22"/>
      <w:lang w:eastAsia="en-US"/>
    </w:rPr>
  </w:style>
  <w:style w:type="character" w:customStyle="1" w:styleId="Heading5Char">
    <w:name w:val="Heading 5 Char"/>
    <w:basedOn w:val="DefaultParagraphFont"/>
    <w:link w:val="Heading5"/>
    <w:uiPriority w:val="9"/>
    <w:semiHidden/>
    <w:rsid w:val="003C042D"/>
    <w:rPr>
      <w:rFonts w:asciiTheme="majorHAnsi" w:eastAsiaTheme="majorEastAsia" w:hAnsiTheme="majorHAnsi" w:cstheme="majorBidi"/>
      <w:color w:val="243F60" w:themeColor="accent1" w:themeShade="7F"/>
      <w:sz w:val="22"/>
      <w:szCs w:val="22"/>
      <w:lang w:eastAsia="en-US"/>
    </w:rPr>
  </w:style>
  <w:style w:type="character" w:customStyle="1" w:styleId="Heading6Char">
    <w:name w:val="Heading 6 Char"/>
    <w:basedOn w:val="DefaultParagraphFont"/>
    <w:link w:val="Heading6"/>
    <w:uiPriority w:val="9"/>
    <w:semiHidden/>
    <w:rsid w:val="003C042D"/>
    <w:rPr>
      <w:rFonts w:asciiTheme="majorHAnsi" w:eastAsiaTheme="majorEastAsia" w:hAnsiTheme="majorHAnsi" w:cstheme="majorBidi"/>
      <w:i/>
      <w:iCs/>
      <w:color w:val="243F60" w:themeColor="accent1" w:themeShade="7F"/>
      <w:sz w:val="22"/>
      <w:szCs w:val="22"/>
      <w:lang w:eastAsia="en-US"/>
    </w:rPr>
  </w:style>
  <w:style w:type="character" w:customStyle="1" w:styleId="Heading7Char">
    <w:name w:val="Heading 7 Char"/>
    <w:basedOn w:val="DefaultParagraphFont"/>
    <w:link w:val="Heading7"/>
    <w:uiPriority w:val="9"/>
    <w:semiHidden/>
    <w:rsid w:val="003C042D"/>
    <w:rPr>
      <w:rFonts w:asciiTheme="majorHAnsi" w:eastAsiaTheme="majorEastAsia" w:hAnsiTheme="majorHAnsi" w:cstheme="majorBidi"/>
      <w:i/>
      <w:iCs/>
      <w:color w:val="404040" w:themeColor="text1" w:themeTint="BF"/>
      <w:sz w:val="22"/>
      <w:szCs w:val="22"/>
      <w:lang w:eastAsia="en-US"/>
    </w:rPr>
  </w:style>
  <w:style w:type="character" w:customStyle="1" w:styleId="Heading8Char">
    <w:name w:val="Heading 8 Char"/>
    <w:basedOn w:val="DefaultParagraphFont"/>
    <w:link w:val="Heading8"/>
    <w:uiPriority w:val="9"/>
    <w:semiHidden/>
    <w:rsid w:val="003C042D"/>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uiPriority w:val="9"/>
    <w:semiHidden/>
    <w:rsid w:val="003C042D"/>
    <w:rPr>
      <w:rFonts w:asciiTheme="majorHAnsi" w:eastAsiaTheme="majorEastAsia" w:hAnsiTheme="majorHAnsi" w:cstheme="majorBidi"/>
      <w:i/>
      <w:iCs/>
      <w:color w:val="404040" w:themeColor="text1" w:themeTint="BF"/>
      <w:lang w:eastAsia="en-US"/>
    </w:rPr>
  </w:style>
  <w:style w:type="character" w:customStyle="1" w:styleId="ListParagraphChar">
    <w:name w:val="List Paragraph Char"/>
    <w:link w:val="ListParagraph"/>
    <w:uiPriority w:val="34"/>
    <w:locked/>
    <w:rsid w:val="002C2FB3"/>
    <w:rPr>
      <w:rFonts w:ascii="Arial" w:hAnsi="Arial"/>
    </w:rPr>
  </w:style>
  <w:style w:type="table" w:customStyle="1" w:styleId="TableGrid5">
    <w:name w:val="Table Grid5"/>
    <w:basedOn w:val="TableNormal"/>
    <w:next w:val="TableGrid"/>
    <w:uiPriority w:val="59"/>
    <w:rsid w:val="0068200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719479856">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841819099">
      <w:bodyDiv w:val="1"/>
      <w:marLeft w:val="0"/>
      <w:marRight w:val="0"/>
      <w:marTop w:val="0"/>
      <w:marBottom w:val="0"/>
      <w:divBdr>
        <w:top w:val="none" w:sz="0" w:space="0" w:color="auto"/>
        <w:left w:val="none" w:sz="0" w:space="0" w:color="auto"/>
        <w:bottom w:val="none" w:sz="0" w:space="0" w:color="auto"/>
        <w:right w:val="none" w:sz="0" w:space="0" w:color="auto"/>
      </w:divBdr>
    </w:div>
    <w:div w:id="896285007">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837188539">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7748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50615-696E-4E02-98B3-30523970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5191</TotalTime>
  <Pages>58</Pages>
  <Words>19875</Words>
  <Characters>113292</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132902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437</cp:revision>
  <cp:lastPrinted>2024-01-04T08:08:00Z</cp:lastPrinted>
  <dcterms:created xsi:type="dcterms:W3CDTF">2018-11-07T12:16:00Z</dcterms:created>
  <dcterms:modified xsi:type="dcterms:W3CDTF">2024-01-04T08:08:00Z</dcterms:modified>
</cp:coreProperties>
</file>