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6C64F1" w14:textId="77777777" w:rsidR="00F94E54" w:rsidRPr="00F12B9E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</w:rPr>
      </w:pPr>
    </w:p>
    <w:p w14:paraId="2CB81C3D" w14:textId="77777777" w:rsidR="00F148EA" w:rsidRDefault="00F148EA" w:rsidP="005812DB">
      <w:pPr>
        <w:pStyle w:val="Default"/>
        <w:ind w:left="426"/>
        <w:jc w:val="center"/>
        <w:rPr>
          <w:rFonts w:asciiTheme="minorHAnsi" w:hAnsiTheme="minorHAnsi" w:cstheme="minorHAnsi"/>
          <w:b/>
          <w:bCs/>
        </w:rPr>
      </w:pPr>
    </w:p>
    <w:p w14:paraId="1EF8C1B7" w14:textId="77777777" w:rsidR="00F148EA" w:rsidRDefault="00F148EA" w:rsidP="005812DB">
      <w:pPr>
        <w:pStyle w:val="Default"/>
        <w:ind w:left="426"/>
        <w:jc w:val="center"/>
        <w:rPr>
          <w:rFonts w:asciiTheme="minorHAnsi" w:hAnsiTheme="minorHAnsi" w:cstheme="minorHAnsi"/>
          <w:b/>
          <w:bCs/>
        </w:rPr>
      </w:pPr>
    </w:p>
    <w:p w14:paraId="657E856A" w14:textId="77777777" w:rsidR="00F148EA" w:rsidRDefault="00F148EA" w:rsidP="005812DB">
      <w:pPr>
        <w:pStyle w:val="Default"/>
        <w:ind w:left="426"/>
        <w:jc w:val="center"/>
        <w:rPr>
          <w:rFonts w:asciiTheme="minorHAnsi" w:hAnsiTheme="minorHAnsi" w:cstheme="minorHAnsi"/>
          <w:b/>
          <w:bCs/>
        </w:rPr>
      </w:pPr>
    </w:p>
    <w:p w14:paraId="30694FF6" w14:textId="15BB57D2" w:rsidR="00F94E54" w:rsidRDefault="00F94E54" w:rsidP="005812DB">
      <w:pPr>
        <w:pStyle w:val="Default"/>
        <w:ind w:left="426"/>
        <w:jc w:val="center"/>
        <w:rPr>
          <w:rFonts w:asciiTheme="minorHAnsi" w:hAnsiTheme="minorHAnsi" w:cstheme="minorHAnsi"/>
          <w:b/>
          <w:bCs/>
        </w:rPr>
      </w:pPr>
      <w:r w:rsidRPr="00F12B9E">
        <w:rPr>
          <w:rFonts w:asciiTheme="minorHAnsi" w:hAnsiTheme="minorHAnsi" w:cstheme="minorHAnsi"/>
          <w:b/>
          <w:bCs/>
        </w:rPr>
        <w:t>P</w:t>
      </w:r>
      <w:r w:rsidR="00F148EA" w:rsidRPr="00F12B9E">
        <w:rPr>
          <w:rFonts w:asciiTheme="minorHAnsi" w:hAnsiTheme="minorHAnsi" w:cstheme="minorHAnsi"/>
          <w:b/>
          <w:bCs/>
        </w:rPr>
        <w:t>rojektna naloga</w:t>
      </w:r>
    </w:p>
    <w:p w14:paraId="33ED9AEB" w14:textId="77777777" w:rsidR="00F12B9E" w:rsidRDefault="00F12B9E" w:rsidP="00F148EA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</w:p>
    <w:p w14:paraId="7A060366" w14:textId="77777777" w:rsidR="005812DB" w:rsidRPr="00F12B9E" w:rsidRDefault="005812DB" w:rsidP="00770DA8">
      <w:pPr>
        <w:pStyle w:val="Default"/>
        <w:ind w:left="426"/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27BCF0EC" w14:textId="7B9757E1" w:rsidR="00F94E54" w:rsidRPr="00F148EA" w:rsidRDefault="00F148EA" w:rsidP="00F148EA">
      <w:pPr>
        <w:pStyle w:val="Default"/>
        <w:ind w:left="426"/>
        <w:jc w:val="center"/>
        <w:rPr>
          <w:rFonts w:asciiTheme="minorHAnsi" w:hAnsiTheme="minorHAnsi" w:cstheme="minorHAnsi"/>
          <w:b/>
          <w:bCs/>
        </w:rPr>
      </w:pPr>
      <w:bookmarkStart w:id="0" w:name="_Hlk139701392"/>
      <w:r w:rsidRPr="00F148EA">
        <w:rPr>
          <w:rFonts w:asciiTheme="minorHAnsi" w:hAnsiTheme="minorHAnsi" w:cstheme="minorHAnsi"/>
          <w:b/>
          <w:bCs/>
        </w:rPr>
        <w:t xml:space="preserve">Izdelava projektne dokumentacije za </w:t>
      </w:r>
      <w:r w:rsidR="00F94E54" w:rsidRPr="00F148EA">
        <w:rPr>
          <w:rFonts w:asciiTheme="minorHAnsi" w:hAnsiTheme="minorHAnsi" w:cstheme="minorHAnsi"/>
          <w:b/>
          <w:bCs/>
        </w:rPr>
        <w:t>Projekt vzdrževalnih del z ukrepi za odpravo</w:t>
      </w:r>
      <w:r w:rsidRPr="00F148EA">
        <w:rPr>
          <w:rFonts w:asciiTheme="minorHAnsi" w:hAnsiTheme="minorHAnsi" w:cstheme="minorHAnsi"/>
          <w:b/>
          <w:bCs/>
        </w:rPr>
        <w:t xml:space="preserve"> </w:t>
      </w:r>
      <w:r w:rsidR="00F94E54" w:rsidRPr="00F148EA">
        <w:rPr>
          <w:rFonts w:asciiTheme="minorHAnsi" w:hAnsiTheme="minorHAnsi" w:cstheme="minorHAnsi"/>
          <w:b/>
          <w:bCs/>
        </w:rPr>
        <w:t>čezmernih obremenitev</w:t>
      </w:r>
      <w:r w:rsidR="003D34DC" w:rsidRPr="00F148EA">
        <w:rPr>
          <w:rFonts w:asciiTheme="minorHAnsi" w:hAnsiTheme="minorHAnsi" w:cstheme="minorHAnsi"/>
          <w:b/>
          <w:bCs/>
        </w:rPr>
        <w:t xml:space="preserve"> okolja</w:t>
      </w:r>
      <w:r w:rsidRPr="00F148EA">
        <w:rPr>
          <w:rFonts w:asciiTheme="minorHAnsi" w:hAnsiTheme="minorHAnsi" w:cstheme="minorHAnsi"/>
          <w:b/>
          <w:bCs/>
        </w:rPr>
        <w:t xml:space="preserve"> na opuščenem odlagališču Globovnik</w:t>
      </w:r>
    </w:p>
    <w:p w14:paraId="6957AA13" w14:textId="77777777" w:rsidR="00F12B9E" w:rsidRPr="00F12B9E" w:rsidRDefault="00F12B9E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</w:rPr>
      </w:pPr>
    </w:p>
    <w:bookmarkEnd w:id="0"/>
    <w:p w14:paraId="594EF22D" w14:textId="4F24DAD8" w:rsidR="00F94E54" w:rsidRDefault="00F94E54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32662B77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1434E79B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1576DAC9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1345B783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65860ADF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7DB0A877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794C63DE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54AF93C6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1534B94D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29DCCA72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79A85668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279050FD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4D3988F8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7E474BA3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424801B0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3A2C643D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414A9FC1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28596D08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0762F41D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5C5571DC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2B4365E9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22559E0A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1845D1DD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52070418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766060DF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1656DAA1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3E5542E9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33BDC6E6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7763ED25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05152098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338D771E" w14:textId="77777777" w:rsidR="00F148EA" w:rsidRDefault="00F148EA" w:rsidP="00B042AC">
      <w:pPr>
        <w:pStyle w:val="Default"/>
        <w:jc w:val="both"/>
        <w:rPr>
          <w:rFonts w:asciiTheme="minorHAnsi" w:hAnsiTheme="minorHAnsi" w:cstheme="minorHAnsi"/>
          <w:b/>
          <w:bCs/>
        </w:rPr>
      </w:pPr>
    </w:p>
    <w:p w14:paraId="37AFE89E" w14:textId="77777777" w:rsidR="00F148EA" w:rsidRPr="00F12B9E" w:rsidRDefault="00F148EA" w:rsidP="00B042AC">
      <w:pPr>
        <w:pStyle w:val="Default"/>
        <w:jc w:val="both"/>
        <w:rPr>
          <w:rFonts w:asciiTheme="minorHAnsi" w:hAnsiTheme="minorHAnsi" w:cstheme="minorHAnsi"/>
        </w:rPr>
      </w:pPr>
    </w:p>
    <w:p w14:paraId="47CB07BA" w14:textId="77777777" w:rsidR="0047444E" w:rsidRDefault="0047444E" w:rsidP="00770DA8">
      <w:pPr>
        <w:spacing w:after="0" w:line="240" w:lineRule="auto"/>
        <w:ind w:left="426"/>
        <w:jc w:val="both"/>
        <w:rPr>
          <w:rFonts w:cstheme="minorHAnsi"/>
          <w:sz w:val="24"/>
          <w:szCs w:val="24"/>
        </w:rPr>
      </w:pPr>
    </w:p>
    <w:p w14:paraId="174E6EB8" w14:textId="77777777" w:rsidR="00F33F6E" w:rsidRDefault="00F33F6E" w:rsidP="00770DA8">
      <w:pPr>
        <w:spacing w:after="0" w:line="240" w:lineRule="auto"/>
        <w:ind w:left="426"/>
        <w:jc w:val="both"/>
        <w:rPr>
          <w:rFonts w:cstheme="minorHAnsi"/>
          <w:sz w:val="24"/>
          <w:szCs w:val="24"/>
        </w:rPr>
      </w:pPr>
    </w:p>
    <w:p w14:paraId="522A6184" w14:textId="77777777" w:rsidR="00F148EA" w:rsidRDefault="00F148EA" w:rsidP="00770DA8">
      <w:pPr>
        <w:spacing w:after="0" w:line="240" w:lineRule="auto"/>
        <w:ind w:left="426"/>
        <w:jc w:val="both"/>
        <w:rPr>
          <w:rFonts w:cstheme="minorHAnsi"/>
          <w:sz w:val="24"/>
          <w:szCs w:val="24"/>
        </w:rPr>
      </w:pPr>
    </w:p>
    <w:p w14:paraId="7AAC3975" w14:textId="77777777" w:rsidR="00F148EA" w:rsidRPr="00F12B9E" w:rsidRDefault="00F148EA" w:rsidP="00770DA8">
      <w:pPr>
        <w:spacing w:after="0" w:line="240" w:lineRule="auto"/>
        <w:ind w:left="426"/>
        <w:jc w:val="both"/>
        <w:rPr>
          <w:rFonts w:cstheme="minorHAnsi"/>
          <w:sz w:val="24"/>
          <w:szCs w:val="24"/>
        </w:rPr>
      </w:pPr>
    </w:p>
    <w:p w14:paraId="178C2D1E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lastRenderedPageBreak/>
        <w:t>I. Opis obstoječega stanja</w:t>
      </w:r>
    </w:p>
    <w:p w14:paraId="1B0EEE89" w14:textId="77777777" w:rsidR="009C13B2" w:rsidRPr="00F148EA" w:rsidRDefault="009C13B2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p w14:paraId="26E1BA8A" w14:textId="3D7577D4" w:rsidR="009C13B2" w:rsidRPr="00F148EA" w:rsidRDefault="009C13B2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  <w:r w:rsidRPr="00F148EA">
        <w:rPr>
          <w:rFonts w:cstheme="minorHAnsi"/>
          <w:sz w:val="21"/>
          <w:szCs w:val="21"/>
        </w:rPr>
        <w:t>Odlaganje odpadkov iz proizvodnje Tovarne organskih kislin na odlagališče v Globovniku se je začelo leta 1958 in končalo leta 1991, s stečajem tovarne. Odlagališče Globovnik sodi med »Stara okoljska bremena«, ki predstavljajo močno onesnažena območja, na katerih je kljub prenehanju odlaganja in njegovi časovni oddaljenosti</w:t>
      </w:r>
      <w:r w:rsidR="000B720A" w:rsidRPr="00F148EA">
        <w:rPr>
          <w:rFonts w:cstheme="minorHAnsi"/>
          <w:sz w:val="21"/>
          <w:szCs w:val="21"/>
        </w:rPr>
        <w:t>,</w:t>
      </w:r>
      <w:r w:rsidRPr="00F148EA">
        <w:rPr>
          <w:rFonts w:cstheme="minorHAnsi"/>
          <w:sz w:val="21"/>
          <w:szCs w:val="21"/>
        </w:rPr>
        <w:t xml:space="preserve"> še vedno zaznati veliko obremenitev  okolj</w:t>
      </w:r>
      <w:r w:rsidR="000B720A" w:rsidRPr="00F148EA">
        <w:rPr>
          <w:rFonts w:cstheme="minorHAnsi"/>
          <w:sz w:val="21"/>
          <w:szCs w:val="21"/>
        </w:rPr>
        <w:t>a</w:t>
      </w:r>
      <w:r w:rsidRPr="00F148EA">
        <w:rPr>
          <w:rFonts w:cstheme="minorHAnsi"/>
          <w:sz w:val="21"/>
          <w:szCs w:val="21"/>
        </w:rPr>
        <w:t>.</w:t>
      </w:r>
    </w:p>
    <w:p w14:paraId="7DF478B4" w14:textId="77777777" w:rsidR="0047444E" w:rsidRPr="00F148EA" w:rsidRDefault="0047444E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p w14:paraId="3CBDFF86" w14:textId="1A4E2724" w:rsidR="009C13B2" w:rsidRPr="00F148EA" w:rsidRDefault="009C13B2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  <w:r w:rsidRPr="00F148EA">
        <w:rPr>
          <w:rFonts w:cstheme="minorHAnsi"/>
          <w:sz w:val="21"/>
          <w:szCs w:val="21"/>
        </w:rPr>
        <w:t>Staro breme</w:t>
      </w:r>
      <w:r w:rsidR="000B720A" w:rsidRPr="00F148EA">
        <w:rPr>
          <w:rFonts w:cstheme="minorHAnsi"/>
          <w:sz w:val="21"/>
          <w:szCs w:val="21"/>
        </w:rPr>
        <w:t>,</w:t>
      </w:r>
      <w:r w:rsidRPr="00F148EA">
        <w:rPr>
          <w:rFonts w:cstheme="minorHAnsi"/>
          <w:sz w:val="21"/>
          <w:szCs w:val="21"/>
        </w:rPr>
        <w:t xml:space="preserve"> odlagališče Globovnik</w:t>
      </w:r>
      <w:r w:rsidR="000B720A" w:rsidRPr="00F148EA">
        <w:rPr>
          <w:rFonts w:cstheme="minorHAnsi"/>
          <w:sz w:val="21"/>
          <w:szCs w:val="21"/>
        </w:rPr>
        <w:t>,</w:t>
      </w:r>
      <w:r w:rsidRPr="00F148EA">
        <w:rPr>
          <w:rFonts w:cstheme="minorHAnsi"/>
          <w:sz w:val="21"/>
          <w:szCs w:val="21"/>
        </w:rPr>
        <w:t xml:space="preserve"> se nahaja ob glavni cesti Ilirska Bistrica – Knežak, ca. 2 km od Ilirske Bistrice, na prehodu dolinskega dela v severno pobočje proti naselju Šembije. Cesta Ilirska Bistrica – Knežak omejuje odlagališče z J, Z in SZ smeri, potok Trnovšek pa </w:t>
      </w:r>
      <w:r w:rsidR="000B720A" w:rsidRPr="00F148EA">
        <w:rPr>
          <w:rFonts w:cstheme="minorHAnsi"/>
          <w:sz w:val="21"/>
          <w:szCs w:val="21"/>
        </w:rPr>
        <w:t>ga</w:t>
      </w:r>
      <w:r w:rsidRPr="00F148EA">
        <w:rPr>
          <w:rFonts w:cstheme="minorHAnsi"/>
          <w:sz w:val="21"/>
          <w:szCs w:val="21"/>
        </w:rPr>
        <w:t xml:space="preserve"> omejuje z V smeri. Najnižja točka odlagališča je ob potoku Trnovšek, na nadmorski višini 420 m in sega do višine 450 m.</w:t>
      </w:r>
    </w:p>
    <w:p w14:paraId="68F36EB7" w14:textId="77777777" w:rsidR="000B473B" w:rsidRPr="00F148EA" w:rsidRDefault="000B473B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p w14:paraId="600084C7" w14:textId="77777777" w:rsidR="009C13B2" w:rsidRPr="00F148EA" w:rsidRDefault="009C13B2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  <w:r w:rsidRPr="00F148EA">
        <w:rPr>
          <w:rFonts w:cstheme="minorHAnsi"/>
          <w:sz w:val="21"/>
          <w:szCs w:val="21"/>
        </w:rPr>
        <w:t>Potok Trnovšek, ki se nahaja pod odlagališčem, se po 1,5 km izlije v reko Reko, ta pa doseže Škocjanske jame po 27,5 km površinskega toka, kjer na stiku med flišem in apnencem ponika v Škocjanskih jamah in podzemno odteče v izvire v Tržaškem zalivu.</w:t>
      </w:r>
    </w:p>
    <w:p w14:paraId="282A7CC9" w14:textId="77777777" w:rsidR="000B473B" w:rsidRPr="00F148EA" w:rsidRDefault="000B473B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p w14:paraId="0EF2C2FA" w14:textId="77777777" w:rsidR="009C13B2" w:rsidRPr="00F148EA" w:rsidRDefault="009C13B2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  <w:r w:rsidRPr="00F148EA">
        <w:rPr>
          <w:rFonts w:cstheme="minorHAnsi"/>
          <w:sz w:val="21"/>
          <w:szCs w:val="21"/>
        </w:rPr>
        <w:t>Potok Trnovšek in reka Reka tečeta skozi tri območja Natura 2000: Dolina Reke (SI5000003), Reka (SI3000223) in Kras (SI3000276, SI5000023). Poleg območij Natura 2000 prečita tudi tri večja ekološko pomembna območja - območje življenjskega prostora velikih zveri, naravne vrednote Reka in Škocjanske jame ter zavarovano območje Regijski park Škocjanske jame.</w:t>
      </w:r>
    </w:p>
    <w:p w14:paraId="122EADE4" w14:textId="77777777" w:rsidR="009C13B2" w:rsidRPr="00F148EA" w:rsidRDefault="009C13B2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  <w:r w:rsidRPr="00F148EA">
        <w:rPr>
          <w:rFonts w:cstheme="minorHAnsi"/>
          <w:sz w:val="21"/>
          <w:szCs w:val="21"/>
        </w:rPr>
        <w:t>Obravnavano območje se ureja z Občinskim prostorskim načrtom občine Ilirska Bistrica, Spremembe in dopolnitve št. 1 (Uradni list RS, št. 56/17, 13/18). Območje deponije se razvršča med območje okoljske infrastrukture IB76.</w:t>
      </w:r>
    </w:p>
    <w:p w14:paraId="42DADC1D" w14:textId="77777777" w:rsidR="000B473B" w:rsidRPr="00F148EA" w:rsidRDefault="000B473B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p w14:paraId="3AEE1D2A" w14:textId="36861908" w:rsidR="00A10F80" w:rsidRPr="00F148EA" w:rsidRDefault="00A10F80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  <w:r w:rsidRPr="00F148EA">
        <w:rPr>
          <w:rFonts w:cstheme="minorHAnsi"/>
          <w:sz w:val="21"/>
          <w:szCs w:val="21"/>
        </w:rPr>
        <w:t>Na odlagališču je zgrajen zbirni center za komunalne odpadke</w:t>
      </w:r>
      <w:r w:rsidR="00154FB2" w:rsidRPr="00F148EA">
        <w:rPr>
          <w:rFonts w:cstheme="minorHAnsi"/>
          <w:sz w:val="21"/>
          <w:szCs w:val="21"/>
        </w:rPr>
        <w:t>. Tega namerava občina Ilirska Bistrica</w:t>
      </w:r>
      <w:r w:rsidR="000B720A" w:rsidRPr="00F148EA">
        <w:rPr>
          <w:rFonts w:cstheme="minorHAnsi"/>
          <w:sz w:val="21"/>
          <w:szCs w:val="21"/>
        </w:rPr>
        <w:t xml:space="preserve"> na tem območju</w:t>
      </w:r>
      <w:r w:rsidR="00154FB2" w:rsidRPr="00F148EA">
        <w:rPr>
          <w:rFonts w:cstheme="minorHAnsi"/>
          <w:sz w:val="21"/>
          <w:szCs w:val="21"/>
        </w:rPr>
        <w:t xml:space="preserve"> posodobiti in razširiti</w:t>
      </w:r>
      <w:r w:rsidR="000B720A" w:rsidRPr="00F148EA">
        <w:rPr>
          <w:rFonts w:cstheme="minorHAnsi"/>
          <w:sz w:val="21"/>
          <w:szCs w:val="21"/>
        </w:rPr>
        <w:t>,</w:t>
      </w:r>
      <w:r w:rsidR="00154FB2" w:rsidRPr="00F148EA">
        <w:rPr>
          <w:rFonts w:cstheme="minorHAnsi"/>
          <w:sz w:val="21"/>
          <w:szCs w:val="21"/>
        </w:rPr>
        <w:t xml:space="preserve"> na osnovi izdelanega programa njegove rekonstrukcije.</w:t>
      </w:r>
    </w:p>
    <w:p w14:paraId="35FD4F82" w14:textId="77777777" w:rsidR="000B473B" w:rsidRPr="00F148EA" w:rsidRDefault="000B473B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p w14:paraId="45BB4A50" w14:textId="7A191733" w:rsidR="00A0062B" w:rsidRPr="00F148EA" w:rsidRDefault="0047444E" w:rsidP="00770DA8">
      <w:pPr>
        <w:suppressAutoHyphens/>
        <w:spacing w:after="0" w:line="240" w:lineRule="auto"/>
        <w:ind w:left="426"/>
        <w:jc w:val="both"/>
        <w:rPr>
          <w:rFonts w:eastAsia="Times New Roman" w:cstheme="minorHAnsi"/>
          <w:i/>
          <w:sz w:val="21"/>
          <w:szCs w:val="21"/>
        </w:rPr>
      </w:pPr>
      <w:r w:rsidRPr="00F148EA">
        <w:rPr>
          <w:rFonts w:eastAsia="Times New Roman" w:cstheme="minorHAnsi"/>
          <w:i/>
          <w:sz w:val="21"/>
          <w:szCs w:val="21"/>
        </w:rPr>
        <w:t>(Opomba točka</w:t>
      </w:r>
      <w:r w:rsidR="00B82CA6" w:rsidRPr="00F148EA">
        <w:rPr>
          <w:rFonts w:eastAsia="Times New Roman" w:cstheme="minorHAnsi"/>
          <w:i/>
          <w:sz w:val="21"/>
          <w:szCs w:val="21"/>
        </w:rPr>
        <w:t xml:space="preserve"> I.</w:t>
      </w:r>
      <w:r w:rsidR="00A0062B" w:rsidRPr="00F148EA">
        <w:rPr>
          <w:rFonts w:eastAsia="Times New Roman" w:cstheme="minorHAnsi"/>
          <w:i/>
          <w:sz w:val="21"/>
          <w:szCs w:val="21"/>
        </w:rPr>
        <w:t xml:space="preserve"> povzeta po </w:t>
      </w:r>
      <w:bookmarkStart w:id="1" w:name="_Hlk139703805"/>
      <w:r w:rsidR="00A0062B" w:rsidRPr="00F148EA">
        <w:rPr>
          <w:rFonts w:eastAsia="Times New Roman" w:cstheme="minorHAnsi"/>
          <w:i/>
          <w:sz w:val="21"/>
          <w:szCs w:val="21"/>
        </w:rPr>
        <w:t>»Študiji o vplivu nekdanjega odlagališča Globovnik na Škocjanske jame«, izdelovalec PROVITA, inženiring d.o.o., datum maj 2018</w:t>
      </w:r>
      <w:r w:rsidR="00B82CA6" w:rsidRPr="00F148EA">
        <w:rPr>
          <w:rFonts w:eastAsia="Times New Roman" w:cstheme="minorHAnsi"/>
          <w:i/>
          <w:sz w:val="21"/>
          <w:szCs w:val="21"/>
        </w:rPr>
        <w:t>).</w:t>
      </w:r>
    </w:p>
    <w:bookmarkEnd w:id="1"/>
    <w:p w14:paraId="6FAE2753" w14:textId="77777777" w:rsidR="00A0062B" w:rsidRDefault="00A0062B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p w14:paraId="4FA7D058" w14:textId="77777777" w:rsidR="00F148EA" w:rsidRPr="00F148EA" w:rsidRDefault="00F148EA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p w14:paraId="610E1C17" w14:textId="77777777" w:rsidR="007564EB" w:rsidRPr="00F148EA" w:rsidRDefault="007564EB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p w14:paraId="0EE304FE" w14:textId="502E6DBA" w:rsidR="009C13B2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II. Podlage za izdelavo projekta </w:t>
      </w:r>
    </w:p>
    <w:p w14:paraId="4B62968F" w14:textId="77777777" w:rsidR="009C13B2" w:rsidRPr="00F148EA" w:rsidRDefault="009C13B2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</w:p>
    <w:p w14:paraId="3D5EB230" w14:textId="35266DE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Osnove za izdelavo ponudbe </w:t>
      </w:r>
      <w:r w:rsidR="00B82CA6" w:rsidRPr="00F148EA">
        <w:rPr>
          <w:rFonts w:asciiTheme="minorHAnsi" w:hAnsiTheme="minorHAnsi" w:cstheme="minorHAnsi"/>
          <w:sz w:val="21"/>
          <w:szCs w:val="21"/>
        </w:rPr>
        <w:t xml:space="preserve">za </w:t>
      </w:r>
      <w:r w:rsidR="00F12B9E"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Projekt vzdrževalnih del z ukrepi za odpravo čezmernih obremenitev okolja </w:t>
      </w:r>
      <w:r w:rsidRPr="00F148EA">
        <w:rPr>
          <w:rFonts w:asciiTheme="minorHAnsi" w:hAnsiTheme="minorHAnsi" w:cstheme="minorHAnsi"/>
          <w:sz w:val="21"/>
          <w:szCs w:val="21"/>
        </w:rPr>
        <w:t xml:space="preserve">so naslednji </w:t>
      </w:r>
      <w:r w:rsidR="00B82CA6" w:rsidRPr="00F148EA">
        <w:rPr>
          <w:rFonts w:asciiTheme="minorHAnsi" w:hAnsiTheme="minorHAnsi" w:cstheme="minorHAnsi"/>
          <w:sz w:val="21"/>
          <w:szCs w:val="21"/>
        </w:rPr>
        <w:t xml:space="preserve">predpisi in </w:t>
      </w:r>
      <w:r w:rsidRPr="00F148EA">
        <w:rPr>
          <w:rFonts w:asciiTheme="minorHAnsi" w:hAnsiTheme="minorHAnsi" w:cstheme="minorHAnsi"/>
          <w:sz w:val="21"/>
          <w:szCs w:val="21"/>
        </w:rPr>
        <w:t xml:space="preserve">dokumenti: </w:t>
      </w:r>
    </w:p>
    <w:p w14:paraId="4146999B" w14:textId="77777777" w:rsidR="00A0062B" w:rsidRPr="00F148EA" w:rsidRDefault="00A0062B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0B6E8ED" w14:textId="77777777" w:rsidR="007564EB" w:rsidRPr="00F148EA" w:rsidRDefault="007564EB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74E6C156" w14:textId="09BE27CE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>1. Pravn</w:t>
      </w:r>
      <w:r w:rsidR="000B473B" w:rsidRPr="00F148EA">
        <w:rPr>
          <w:rFonts w:asciiTheme="minorHAnsi" w:hAnsiTheme="minorHAnsi" w:cstheme="minorHAnsi"/>
          <w:b/>
          <w:bCs/>
          <w:sz w:val="21"/>
          <w:szCs w:val="21"/>
        </w:rPr>
        <w:t>e</w:t>
      </w: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 podlag</w:t>
      </w:r>
      <w:r w:rsidR="000B473B" w:rsidRPr="00F148EA">
        <w:rPr>
          <w:rFonts w:asciiTheme="minorHAnsi" w:hAnsiTheme="minorHAnsi" w:cstheme="minorHAnsi"/>
          <w:b/>
          <w:bCs/>
          <w:sz w:val="21"/>
          <w:szCs w:val="21"/>
        </w:rPr>
        <w:t>e</w:t>
      </w: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: </w:t>
      </w:r>
    </w:p>
    <w:p w14:paraId="36C944FA" w14:textId="77777777" w:rsidR="00B82CA6" w:rsidRPr="00F148EA" w:rsidRDefault="00B82CA6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</w:p>
    <w:p w14:paraId="539401A4" w14:textId="49D3D876" w:rsidR="00F94E54" w:rsidRPr="00F148EA" w:rsidRDefault="009C13B2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Zakon o varstvu okolja (Uradni list RS, št. 44/22</w:t>
      </w:r>
      <w:r w:rsidR="00985A53" w:rsidRPr="00F148EA">
        <w:rPr>
          <w:rFonts w:asciiTheme="minorHAnsi" w:hAnsiTheme="minorHAnsi" w:cstheme="minorHAnsi"/>
          <w:sz w:val="21"/>
          <w:szCs w:val="21"/>
        </w:rPr>
        <w:t>,</w:t>
      </w:r>
      <w:r w:rsidRPr="00F148EA">
        <w:rPr>
          <w:rFonts w:asciiTheme="minorHAnsi" w:hAnsiTheme="minorHAnsi" w:cstheme="minorHAnsi"/>
          <w:sz w:val="21"/>
          <w:szCs w:val="21"/>
        </w:rPr>
        <w:t xml:space="preserve"> 18/23 – ZDU-1O</w:t>
      </w:r>
      <w:r w:rsidR="00985A53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985A53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in 78/23 – ZUNPEOVE</w:t>
      </w:r>
      <w:r w:rsidRPr="00F148EA">
        <w:rPr>
          <w:rFonts w:asciiTheme="minorHAnsi" w:hAnsiTheme="minorHAnsi" w:cstheme="minorHAnsi"/>
          <w:color w:val="auto"/>
          <w:sz w:val="21"/>
          <w:szCs w:val="21"/>
        </w:rPr>
        <w:t>)</w:t>
      </w:r>
    </w:p>
    <w:p w14:paraId="700FE517" w14:textId="5F3EDDA5" w:rsidR="00F94E54" w:rsidRPr="00F148EA" w:rsidRDefault="009C13B2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Zakon o urejanju prostora (Uradni list RS, št. 199/21</w:t>
      </w:r>
      <w:r w:rsidR="00985A53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Pr="00F148EA">
        <w:rPr>
          <w:rFonts w:asciiTheme="minorHAnsi" w:hAnsiTheme="minorHAnsi" w:cstheme="minorHAnsi"/>
          <w:sz w:val="21"/>
          <w:szCs w:val="21"/>
        </w:rPr>
        <w:t>18/23 – ZDU-1O</w:t>
      </w:r>
      <w:r w:rsidR="00985A53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985A53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in 78/23 – ZUNPEOVE, 95/23 – ZIUOPZP in 23/24</w:t>
      </w:r>
      <w:r w:rsidRPr="00F148EA">
        <w:rPr>
          <w:rFonts w:asciiTheme="minorHAnsi" w:hAnsiTheme="minorHAnsi" w:cstheme="minorHAnsi"/>
          <w:sz w:val="21"/>
          <w:szCs w:val="21"/>
        </w:rPr>
        <w:t>)</w:t>
      </w:r>
    </w:p>
    <w:p w14:paraId="4F439EDF" w14:textId="60FD0F47" w:rsidR="00C32804" w:rsidRPr="00F148EA" w:rsidRDefault="00C32804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color w:val="2E74B5" w:themeColor="accent5" w:themeShade="BF"/>
          <w:sz w:val="21"/>
          <w:szCs w:val="21"/>
        </w:rPr>
      </w:pPr>
      <w:r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Gradbeni zakon (</w:t>
      </w:r>
      <w:r w:rsidR="00A568FF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GZ-1) (</w:t>
      </w:r>
      <w:r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 xml:space="preserve">Uradni list RS, št. 199/21, 105/22 – ZZNŠPP in </w:t>
      </w:r>
      <w:bookmarkStart w:id="2" w:name="_Hlk162191378"/>
      <w:r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133/23</w:t>
      </w:r>
      <w:bookmarkEnd w:id="2"/>
      <w:r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)</w:t>
      </w:r>
    </w:p>
    <w:p w14:paraId="062C80F6" w14:textId="251B5D4C" w:rsidR="009C13B2" w:rsidRPr="00F148EA" w:rsidRDefault="009C13B2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Zakon o vodah (Uradni list RS, št. 67/02, 2/04 – ZZdrI-A, 41/04 – ZVO-1, 57/08, 57/12, 100/13, 40/14, 56/15, 65/20</w:t>
      </w:r>
      <w:r w:rsidR="00985A53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Pr="00F148EA">
        <w:rPr>
          <w:rFonts w:asciiTheme="minorHAnsi" w:hAnsiTheme="minorHAnsi" w:cstheme="minorHAnsi"/>
          <w:sz w:val="21"/>
          <w:szCs w:val="21"/>
        </w:rPr>
        <w:t>35/23 – odl. US</w:t>
      </w:r>
      <w:r w:rsidR="00985A53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985A53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in 78/23 – ZUNPEOVE</w:t>
      </w:r>
      <w:r w:rsidRPr="00F148EA">
        <w:rPr>
          <w:rFonts w:asciiTheme="minorHAnsi" w:hAnsiTheme="minorHAnsi" w:cstheme="minorHAnsi"/>
          <w:sz w:val="21"/>
          <w:szCs w:val="21"/>
        </w:rPr>
        <w:t>)</w:t>
      </w:r>
    </w:p>
    <w:p w14:paraId="79FABF8E" w14:textId="25D6F7B0" w:rsidR="009C13B2" w:rsidRPr="00F148EA" w:rsidRDefault="009C13B2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Zakon o gozdovih (Uradni list RS, št. 30/93, 56/99 – ZON, 67/02, 110/02 – ZGO-1, 115/06 – ORZG40, 110/07, 106/10, 63/13, 101/13 – ZDavNepr, 17/14, 22/14 – odl. US, 24/15, 9/16 – ZGGLRS</w:t>
      </w:r>
      <w:r w:rsidR="00985A53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Pr="00F148EA">
        <w:rPr>
          <w:rFonts w:asciiTheme="minorHAnsi" w:hAnsiTheme="minorHAnsi" w:cstheme="minorHAnsi"/>
          <w:sz w:val="21"/>
          <w:szCs w:val="21"/>
        </w:rPr>
        <w:t>77/16</w:t>
      </w:r>
      <w:r w:rsidR="00985A53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985A53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in 78/23 – ZUNPEOVE</w:t>
      </w:r>
      <w:r w:rsidRPr="00F148EA">
        <w:rPr>
          <w:rFonts w:asciiTheme="minorHAnsi" w:hAnsiTheme="minorHAnsi" w:cstheme="minorHAnsi"/>
          <w:sz w:val="21"/>
          <w:szCs w:val="21"/>
        </w:rPr>
        <w:t>)</w:t>
      </w:r>
    </w:p>
    <w:p w14:paraId="1F56AEA1" w14:textId="42E8F4ED" w:rsidR="00A0062B" w:rsidRPr="00F148EA" w:rsidRDefault="00A0062B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1"/>
          <w:szCs w:val="21"/>
        </w:rPr>
      </w:pPr>
      <w:bookmarkStart w:id="3" w:name="_Hlk139779369"/>
      <w:r w:rsidRPr="00F148EA">
        <w:rPr>
          <w:rFonts w:asciiTheme="minorHAnsi" w:hAnsiTheme="minorHAnsi" w:cstheme="minorHAnsi"/>
          <w:sz w:val="21"/>
          <w:szCs w:val="21"/>
        </w:rPr>
        <w:t>Uredba o odlagališčih odpadkov (Uradni list RS, št. 10/14, 54/15, 36/16, 37/18, 13/21 in 44/22 – ZVO-2)</w:t>
      </w:r>
    </w:p>
    <w:p w14:paraId="72157633" w14:textId="3E931BF8" w:rsidR="00F94E54" w:rsidRPr="00F148EA" w:rsidRDefault="00A0062B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1"/>
          <w:szCs w:val="21"/>
        </w:rPr>
      </w:pPr>
      <w:bookmarkStart w:id="4" w:name="_Hlk139778663"/>
      <w:bookmarkEnd w:id="3"/>
      <w:r w:rsidRPr="00F148EA">
        <w:rPr>
          <w:rFonts w:asciiTheme="minorHAnsi" w:hAnsiTheme="minorHAnsi" w:cstheme="minorHAnsi"/>
          <w:sz w:val="21"/>
          <w:szCs w:val="21"/>
        </w:rPr>
        <w:t xml:space="preserve">Pravilnik </w:t>
      </w:r>
      <w:bookmarkStart w:id="5" w:name="_Hlk140734788"/>
      <w:r w:rsidRPr="00F148EA">
        <w:rPr>
          <w:rFonts w:asciiTheme="minorHAnsi" w:hAnsiTheme="minorHAnsi" w:cstheme="minorHAnsi"/>
          <w:sz w:val="21"/>
          <w:szCs w:val="21"/>
        </w:rPr>
        <w:t xml:space="preserve">o projektni in drugi dokumentaciji ter obrazcih pri graditvi objektov </w:t>
      </w:r>
      <w:bookmarkEnd w:id="5"/>
      <w:r w:rsidRPr="00F148EA">
        <w:rPr>
          <w:rFonts w:asciiTheme="minorHAnsi" w:hAnsiTheme="minorHAnsi" w:cstheme="minorHAnsi"/>
          <w:sz w:val="21"/>
          <w:szCs w:val="21"/>
        </w:rPr>
        <w:t>(Uradni list RS, št. 30/23)</w:t>
      </w:r>
      <w:bookmarkEnd w:id="4"/>
    </w:p>
    <w:p w14:paraId="24A909EB" w14:textId="344D7031" w:rsidR="00770DA8" w:rsidRPr="00F148EA" w:rsidRDefault="002D5985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lastRenderedPageBreak/>
        <w:t>Uredba o enotni metodologiji za pripravo in obravnavo investicijske dokumentacije na področju javnih financ (Uradni list RS, št. </w:t>
      </w:r>
      <w:hyperlink r:id="rId8" w:tgtFrame="_blank" w:tooltip="Uredba o enotni metodologiji za pripravo in obravnavo investicijske dokumentacije na področju javnih financ" w:history="1">
        <w:r w:rsidRPr="00F148EA">
          <w:rPr>
            <w:rFonts w:asciiTheme="minorHAnsi" w:hAnsiTheme="minorHAnsi" w:cstheme="minorHAnsi"/>
            <w:sz w:val="21"/>
            <w:szCs w:val="21"/>
          </w:rPr>
          <w:t>60/06</w:t>
        </w:r>
      </w:hyperlink>
      <w:r w:rsidRPr="00F148EA">
        <w:rPr>
          <w:rFonts w:asciiTheme="minorHAnsi" w:hAnsiTheme="minorHAnsi" w:cstheme="minorHAnsi"/>
          <w:sz w:val="21"/>
          <w:szCs w:val="21"/>
        </w:rPr>
        <w:t>, </w:t>
      </w:r>
      <w:hyperlink r:id="rId9" w:tgtFrame="_blank" w:tooltip="Uredba o spremembah in dopolnitvah Uredbe o enotni metodologiji za pripravo in obravnavo investicijske dokumentacije na področju javnih financ" w:history="1">
        <w:r w:rsidRPr="00F148EA">
          <w:rPr>
            <w:rFonts w:asciiTheme="minorHAnsi" w:hAnsiTheme="minorHAnsi" w:cstheme="minorHAnsi"/>
            <w:sz w:val="21"/>
            <w:szCs w:val="21"/>
          </w:rPr>
          <w:t>54/10</w:t>
        </w:r>
      </w:hyperlink>
      <w:r w:rsidRPr="00F148EA">
        <w:rPr>
          <w:rFonts w:asciiTheme="minorHAnsi" w:hAnsiTheme="minorHAnsi" w:cstheme="minorHAnsi"/>
          <w:sz w:val="21"/>
          <w:szCs w:val="21"/>
        </w:rPr>
        <w:t> in </w:t>
      </w:r>
      <w:hyperlink r:id="rId10" w:tgtFrame="_blank" w:tooltip="Uredba o spremembah in dopolnitvah Uredbe o enotni metodologiji za pripravo in obravnavo investicijske dokumentacije na področju javnih financ" w:history="1">
        <w:r w:rsidRPr="00F148EA">
          <w:rPr>
            <w:rFonts w:asciiTheme="minorHAnsi" w:hAnsiTheme="minorHAnsi" w:cstheme="minorHAnsi"/>
            <w:sz w:val="21"/>
            <w:szCs w:val="21"/>
          </w:rPr>
          <w:t>27/16</w:t>
        </w:r>
      </w:hyperlink>
      <w:r w:rsidRPr="00F148EA">
        <w:rPr>
          <w:rFonts w:asciiTheme="minorHAnsi" w:hAnsiTheme="minorHAnsi" w:cstheme="minorHAnsi"/>
          <w:sz w:val="21"/>
          <w:szCs w:val="21"/>
        </w:rPr>
        <w:t>)</w:t>
      </w:r>
      <w:r w:rsidR="00770DA8" w:rsidRPr="00F148EA">
        <w:rPr>
          <w:rFonts w:asciiTheme="minorHAnsi" w:hAnsiTheme="minorHAnsi" w:cstheme="minorHAnsi"/>
          <w:sz w:val="21"/>
          <w:szCs w:val="21"/>
        </w:rPr>
        <w:t xml:space="preserve"> </w:t>
      </w:r>
    </w:p>
    <w:p w14:paraId="6B6190D7" w14:textId="19D5DBF3" w:rsidR="002D5985" w:rsidRPr="00F148EA" w:rsidRDefault="00770DA8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Uredba o emisiji snovi in toplote pri odvajanju odpadnih voda neposredno v vode in javno kanalizacijo (Ur. l. RS št. 64/12, 64/14</w:t>
      </w:r>
      <w:r w:rsidR="00985A53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Pr="00F148EA">
        <w:rPr>
          <w:rFonts w:asciiTheme="minorHAnsi" w:hAnsiTheme="minorHAnsi" w:cstheme="minorHAnsi"/>
          <w:sz w:val="21"/>
          <w:szCs w:val="21"/>
        </w:rPr>
        <w:t>98/15</w:t>
      </w:r>
      <w:r w:rsidR="00985A53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="00985A53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44/22 – ZVO-2, 75/22 in 157/22</w:t>
      </w:r>
      <w:r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)</w:t>
      </w:r>
    </w:p>
    <w:p w14:paraId="7D9753DA" w14:textId="3C63AC14" w:rsidR="00B3429C" w:rsidRPr="00F148EA" w:rsidRDefault="00B3429C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>Uredbo o merilih za ugotavljanje stopnje obremenjenosti okolja zaradi onesnaženosti tal z nevarnimi snovmi (Uradni list RS, št. 7/19 in 44/22 – ZVO-2)</w:t>
      </w:r>
    </w:p>
    <w:p w14:paraId="4CEDCA28" w14:textId="56CD5AF3" w:rsidR="00A0062B" w:rsidRDefault="005812DB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color w:val="000000" w:themeColor="text1"/>
          <w:sz w:val="21"/>
          <w:szCs w:val="21"/>
        </w:rPr>
      </w:pPr>
      <w:r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>Uredba o mejnih, opozorilnih in kritičnih imisijskih vrednostih nevarnih snovi v tleh (Uradni list RS, št. 68/96, 41/04 – ZVO-1 in 44/22 – ZVO-2)</w:t>
      </w:r>
    </w:p>
    <w:p w14:paraId="0FEECF0C" w14:textId="28B7915C" w:rsidR="00A568FF" w:rsidRPr="00A568FF" w:rsidRDefault="00A568FF" w:rsidP="00F148EA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color w:val="4472C4" w:themeColor="accent1"/>
          <w:sz w:val="21"/>
          <w:szCs w:val="21"/>
        </w:rPr>
      </w:pPr>
      <w:r w:rsidRPr="00A568FF">
        <w:rPr>
          <w:rFonts w:asciiTheme="minorHAnsi" w:hAnsiTheme="minorHAnsi" w:cstheme="minorHAnsi"/>
          <w:color w:val="4472C4" w:themeColor="accent1"/>
          <w:sz w:val="21"/>
          <w:szCs w:val="21"/>
        </w:rPr>
        <w:t xml:space="preserve">Zakon o uvajanju naprav za proizvodnjo električne energije iz obnovljivih virov energije </w:t>
      </w:r>
      <w:bookmarkStart w:id="6" w:name="_Hlk162361158"/>
      <w:r w:rsidRPr="00A568FF">
        <w:rPr>
          <w:rFonts w:asciiTheme="minorHAnsi" w:hAnsiTheme="minorHAnsi" w:cstheme="minorHAnsi"/>
          <w:color w:val="4472C4" w:themeColor="accent1"/>
          <w:sz w:val="21"/>
          <w:szCs w:val="21"/>
        </w:rPr>
        <w:t>(ZUNPEOVE</w:t>
      </w:r>
      <w:r>
        <w:rPr>
          <w:rFonts w:asciiTheme="minorHAnsi" w:hAnsiTheme="minorHAnsi" w:cstheme="minorHAnsi"/>
          <w:color w:val="4472C4" w:themeColor="accent1"/>
          <w:sz w:val="21"/>
          <w:szCs w:val="21"/>
        </w:rPr>
        <w:t>) (</w:t>
      </w:r>
      <w:r w:rsidRPr="00A568FF">
        <w:rPr>
          <w:rFonts w:asciiTheme="minorHAnsi" w:hAnsiTheme="minorHAnsi" w:cstheme="minorHAnsi"/>
          <w:color w:val="4472C4" w:themeColor="accent1"/>
          <w:sz w:val="21"/>
          <w:szCs w:val="21"/>
        </w:rPr>
        <w:t>Uradni list RS, št. 78/23)</w:t>
      </w:r>
      <w:bookmarkEnd w:id="6"/>
    </w:p>
    <w:p w14:paraId="17445877" w14:textId="77777777" w:rsidR="00FB705A" w:rsidRPr="00F148EA" w:rsidRDefault="00FB705A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F080FAB" w14:textId="77777777" w:rsidR="00FB705A" w:rsidRPr="00F148EA" w:rsidRDefault="00FB705A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C646C07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bookmarkStart w:id="7" w:name="_Hlk162194574"/>
      <w:r w:rsidRPr="00F148EA">
        <w:rPr>
          <w:rFonts w:asciiTheme="minorHAnsi" w:hAnsiTheme="minorHAnsi" w:cstheme="minorHAnsi"/>
          <w:b/>
          <w:bCs/>
          <w:sz w:val="21"/>
          <w:szCs w:val="21"/>
        </w:rPr>
        <w:t>2. Obstoječa projektna in druga dokumentacija</w:t>
      </w:r>
      <w:bookmarkEnd w:id="7"/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: </w:t>
      </w:r>
    </w:p>
    <w:p w14:paraId="24F0BA96" w14:textId="77777777" w:rsidR="00284E32" w:rsidRPr="00F148EA" w:rsidRDefault="00284E32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</w:p>
    <w:p w14:paraId="3032A0E9" w14:textId="24A94895" w:rsidR="009C3F0D" w:rsidRPr="00F148EA" w:rsidRDefault="009C3F0D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Sanacija obstoječega odlagališča Globovnik, Načrt gospodarjenja in ravnanja z odpadnimi snovmi, Idejni projekt, IRGO consulting d.o.o., Ljubljana, št. projekta: ic 169/04, julij 2004 </w:t>
      </w:r>
    </w:p>
    <w:p w14:paraId="2FFAE03A" w14:textId="77777777" w:rsidR="00666D47" w:rsidRPr="00F148EA" w:rsidRDefault="00666D4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42BBC57D" w14:textId="370F1CA7" w:rsidR="00666D47" w:rsidRPr="00F148EA" w:rsidRDefault="005C1E53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Novelacija investicijskega program za sanacijo posebnih odpadkov TOK Ilirska Bistrica </w:t>
      </w:r>
      <w:r w:rsidR="00666D47" w:rsidRPr="00F148EA">
        <w:rPr>
          <w:rFonts w:asciiTheme="minorHAnsi" w:hAnsiTheme="minorHAnsi" w:cstheme="minorHAnsi"/>
          <w:sz w:val="21"/>
          <w:szCs w:val="21"/>
        </w:rPr>
        <w:t>Globovnik</w:t>
      </w:r>
      <w:r w:rsidRPr="00F148EA">
        <w:rPr>
          <w:rFonts w:asciiTheme="minorHAnsi" w:hAnsiTheme="minorHAnsi" w:cstheme="minorHAnsi"/>
          <w:sz w:val="21"/>
          <w:szCs w:val="21"/>
        </w:rPr>
        <w:t xml:space="preserve">, Občina </w:t>
      </w:r>
      <w:r w:rsidR="00666D47" w:rsidRPr="00F148EA">
        <w:rPr>
          <w:rFonts w:asciiTheme="minorHAnsi" w:hAnsiTheme="minorHAnsi" w:cstheme="minorHAnsi"/>
          <w:sz w:val="21"/>
          <w:szCs w:val="21"/>
        </w:rPr>
        <w:t>Ilirska Bistrica</w:t>
      </w:r>
      <w:r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="00666D47" w:rsidRPr="00F148EA">
        <w:rPr>
          <w:rFonts w:asciiTheme="minorHAnsi" w:hAnsiTheme="minorHAnsi" w:cstheme="minorHAnsi"/>
          <w:sz w:val="21"/>
          <w:szCs w:val="21"/>
        </w:rPr>
        <w:t xml:space="preserve">2004 </w:t>
      </w:r>
    </w:p>
    <w:p w14:paraId="230AF700" w14:textId="77777777" w:rsidR="009C3F0D" w:rsidRPr="00F148EA" w:rsidRDefault="009C3F0D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76B27777" w14:textId="2C45E827" w:rsidR="009C3F0D" w:rsidRPr="00F148EA" w:rsidRDefault="009C3F0D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Strokovne podlage za pripravo programa ukrepov za odpravo posledic čezmerne obremenitve na območju zaprtega odlagališča sadre v Globovniku v občini Ilirska Bistrica, Projekt d.d., Nova Gorica, št. projekta: 11481, november 2011 </w:t>
      </w:r>
    </w:p>
    <w:p w14:paraId="75F47DFA" w14:textId="77777777" w:rsidR="000B473B" w:rsidRPr="00F148EA" w:rsidRDefault="000B473B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79E0079" w14:textId="10E7F66A" w:rsidR="009C3F0D" w:rsidRPr="00F148EA" w:rsidRDefault="009C3F0D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Poročilo o kontroli odpadnih in površinskih voda na odlagališču Globovnik z dne 18.08.2011, Zavod za zdravstveno varstvo Celje, Celje, št. poročila: 121-21-302-0015/11, avgust 2011 </w:t>
      </w:r>
    </w:p>
    <w:p w14:paraId="14D79595" w14:textId="77777777" w:rsidR="000B473B" w:rsidRPr="00F148EA" w:rsidRDefault="000B473B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4384FFB1" w14:textId="2DE4F69C" w:rsidR="009C3F0D" w:rsidRPr="00F148EA" w:rsidRDefault="009C3F0D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Zbiranje in obdelava odpadkov v Občini Ilirska Bistrica, Dokument identifikacije investicijskega projekta z elementi predinvesticijske zasnove in investicijskega programa, Krasinvest, d.o.o., Sežana, 5 seja Občinskega sveta, marec 2015 </w:t>
      </w:r>
    </w:p>
    <w:p w14:paraId="5242F72B" w14:textId="77777777" w:rsidR="000B473B" w:rsidRPr="00F148EA" w:rsidRDefault="000B473B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5121D121" w14:textId="43D577B1" w:rsidR="009C3F0D" w:rsidRPr="00F148EA" w:rsidRDefault="009C3F0D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Vpliv nekdanjega odlagališča Globovnik Tovarne organskih kislin (TOK) iz Ilirske Bistrice na okolje, kvalifikacijske vrste s seznama Natura 2000 in podzemlje Škocjanskih jam, Znanstvenoraziskovalni center SAZU, Inštitut za raziskovanje krasa, Postojna, št. 45/83-2/18, marec 2018 </w:t>
      </w:r>
    </w:p>
    <w:p w14:paraId="099B8E7D" w14:textId="77777777" w:rsidR="000B473B" w:rsidRPr="00F148EA" w:rsidRDefault="000B473B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70E25EDF" w14:textId="6F5DA3E7" w:rsidR="009C3F0D" w:rsidRPr="00F148EA" w:rsidRDefault="009C3F0D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Hidrogeološko poročilo za projekt sanacije odlagališča Globovnik v občini Ilirska Bistrica, Geologija d.o.o., Idrija, št. poročila: 3848-253/2017-01, marec 2018</w:t>
      </w:r>
    </w:p>
    <w:p w14:paraId="3DECA7BF" w14:textId="77777777" w:rsidR="009C3F0D" w:rsidRPr="00F148EA" w:rsidRDefault="009C3F0D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AD64742" w14:textId="0AC09AFA" w:rsidR="009C3F0D" w:rsidRPr="00F148EA" w:rsidRDefault="009C3F0D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bookmarkStart w:id="8" w:name="_Hlk139778367"/>
      <w:r w:rsidRPr="00F148EA">
        <w:rPr>
          <w:rFonts w:asciiTheme="minorHAnsi" w:hAnsiTheme="minorHAnsi" w:cstheme="minorHAnsi"/>
          <w:sz w:val="21"/>
          <w:szCs w:val="21"/>
        </w:rPr>
        <w:t>Študija o vplivu nekdanjega odlagališča Globovnik na Škocjanske jame«, izdelovalec PROVITA, inženiring d.o.o., datum maj 2018</w:t>
      </w:r>
      <w:bookmarkEnd w:id="8"/>
    </w:p>
    <w:p w14:paraId="4A0D94B0" w14:textId="77777777" w:rsidR="00B12171" w:rsidRPr="00F148EA" w:rsidRDefault="00B12171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5B0514C1" w14:textId="53C9BB84" w:rsidR="00412BA4" w:rsidRPr="00F148EA" w:rsidRDefault="00412BA4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Prekritje odlagališča Globovnik z zajemom izcednih voda, Inštitut za vodarstvo, d.o.o.</w:t>
      </w:r>
      <w:r w:rsidR="00F148EA">
        <w:rPr>
          <w:rFonts w:asciiTheme="minorHAnsi" w:hAnsiTheme="minorHAnsi" w:cstheme="minorHAnsi"/>
          <w:sz w:val="21"/>
          <w:szCs w:val="21"/>
        </w:rPr>
        <w:t xml:space="preserve">, </w:t>
      </w:r>
      <w:r w:rsidRPr="00F148EA">
        <w:rPr>
          <w:rFonts w:asciiTheme="minorHAnsi" w:hAnsiTheme="minorHAnsi" w:cstheme="minorHAnsi"/>
          <w:sz w:val="21"/>
          <w:szCs w:val="21"/>
        </w:rPr>
        <w:t>Hajdrihova ulica 28A, Ljubljana</w:t>
      </w:r>
      <w:r w:rsidR="00B12171" w:rsidRPr="00F148EA">
        <w:rPr>
          <w:rFonts w:asciiTheme="minorHAnsi" w:hAnsiTheme="minorHAnsi" w:cstheme="minorHAnsi"/>
          <w:sz w:val="21"/>
          <w:szCs w:val="21"/>
        </w:rPr>
        <w:t>, 2022</w:t>
      </w:r>
    </w:p>
    <w:p w14:paraId="3A72A3BD" w14:textId="77777777" w:rsidR="00C32804" w:rsidRPr="00F148EA" w:rsidRDefault="00C3280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1E82D9E0" w14:textId="3F0BFDCE" w:rsidR="004E6B8E" w:rsidRPr="00F148EA" w:rsidRDefault="004E6B8E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bookmarkStart w:id="9" w:name="_Hlk162194058"/>
      <w:r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Geodetski načrt, Merkantil geo</w:t>
      </w:r>
      <w:r w:rsid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 xml:space="preserve"> d.o.o.</w:t>
      </w:r>
      <w:r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, Knežak 3/b</w:t>
      </w:r>
      <w:r w:rsid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,</w:t>
      </w:r>
      <w:r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 xml:space="preserve"> 26.</w:t>
      </w:r>
      <w:r w:rsidR="00FB705A"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 xml:space="preserve"> </w:t>
      </w:r>
      <w:r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10. 2023</w:t>
      </w:r>
    </w:p>
    <w:p w14:paraId="38A85AAA" w14:textId="77777777" w:rsidR="00C32804" w:rsidRPr="00F148EA" w:rsidRDefault="00C32804" w:rsidP="00C32804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</w:p>
    <w:p w14:paraId="674E141E" w14:textId="4232D194" w:rsidR="004E6B8E" w:rsidRPr="00F148EA" w:rsidRDefault="004E6B8E" w:rsidP="00F148EA">
      <w:pPr>
        <w:pStyle w:val="Default"/>
        <w:numPr>
          <w:ilvl w:val="0"/>
          <w:numId w:val="19"/>
        </w:numPr>
        <w:jc w:val="both"/>
        <w:rPr>
          <w:rFonts w:asciiTheme="minorHAnsi" w:hAnsiTheme="minorHAnsi" w:cstheme="minorHAnsi"/>
          <w:sz w:val="21"/>
          <w:szCs w:val="21"/>
        </w:rPr>
      </w:pPr>
      <w:bookmarkStart w:id="10" w:name="_Hlk161909478"/>
      <w:r w:rsidRPr="00F148EA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Zbirni center Globovnik (z zasnovo lokacije sončne elektrarne), Ureditvena situacija IDP, sept 2023, Komunala Il. Bistrica</w:t>
      </w:r>
    </w:p>
    <w:bookmarkEnd w:id="10"/>
    <w:p w14:paraId="3B178E44" w14:textId="14685904" w:rsidR="004E6B8E" w:rsidRPr="00F148EA" w:rsidRDefault="004E6B8E" w:rsidP="004E6B8E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</w:p>
    <w:bookmarkEnd w:id="9"/>
    <w:p w14:paraId="301A0C1E" w14:textId="77777777" w:rsidR="009C3F0D" w:rsidRPr="00F148EA" w:rsidRDefault="009C3F0D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C4664E9" w14:textId="77777777" w:rsidR="007564EB" w:rsidRPr="00F148EA" w:rsidRDefault="007564EB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B9048A2" w14:textId="77777777" w:rsidR="00A0062B" w:rsidRPr="00F148EA" w:rsidRDefault="00A0062B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5C552F4" w14:textId="77777777" w:rsidR="00FB705A" w:rsidRPr="00F148EA" w:rsidRDefault="00FB705A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007729E5" w14:textId="77777777" w:rsidR="00FB705A" w:rsidRPr="00F148EA" w:rsidRDefault="00FB705A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41FD15C" w14:textId="77777777" w:rsidR="00FB705A" w:rsidRPr="00F148EA" w:rsidRDefault="00FB705A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2F0C5C14" w14:textId="77777777" w:rsidR="00F33F6E" w:rsidRPr="00F148EA" w:rsidRDefault="00F33F6E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E58F96C" w14:textId="22555B5D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>III. Cilj</w:t>
      </w:r>
      <w:r w:rsidR="00180521" w:rsidRPr="00F148EA">
        <w:rPr>
          <w:rFonts w:asciiTheme="minorHAnsi" w:hAnsiTheme="minorHAnsi" w:cstheme="minorHAnsi"/>
          <w:b/>
          <w:bCs/>
          <w:sz w:val="21"/>
          <w:szCs w:val="21"/>
        </w:rPr>
        <w:t>i projekta</w:t>
      </w: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 </w:t>
      </w:r>
    </w:p>
    <w:p w14:paraId="0D92F44F" w14:textId="77777777" w:rsidR="00E25CD9" w:rsidRPr="00F148EA" w:rsidRDefault="00E25CD9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665A09D" w14:textId="6B77BF29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Cilj</w:t>
      </w:r>
      <w:r w:rsidR="00180521" w:rsidRPr="00F148EA">
        <w:rPr>
          <w:rFonts w:asciiTheme="minorHAnsi" w:hAnsiTheme="minorHAnsi" w:cstheme="minorHAnsi"/>
          <w:sz w:val="21"/>
          <w:szCs w:val="21"/>
        </w:rPr>
        <w:t xml:space="preserve">i projekta so </w:t>
      </w:r>
      <w:r w:rsidRPr="00F148EA">
        <w:rPr>
          <w:rFonts w:asciiTheme="minorHAnsi" w:hAnsiTheme="minorHAnsi" w:cstheme="minorHAnsi"/>
          <w:sz w:val="21"/>
          <w:szCs w:val="21"/>
        </w:rPr>
        <w:t>izdelati</w:t>
      </w:r>
      <w:r w:rsidR="00180521" w:rsidRPr="00F148EA">
        <w:rPr>
          <w:rFonts w:asciiTheme="minorHAnsi" w:hAnsiTheme="minorHAnsi" w:cstheme="minorHAnsi"/>
          <w:sz w:val="21"/>
          <w:szCs w:val="21"/>
        </w:rPr>
        <w:t xml:space="preserve"> projekt sanacijskih in </w:t>
      </w:r>
      <w:r w:rsidRPr="00F148EA">
        <w:rPr>
          <w:rFonts w:asciiTheme="minorHAnsi" w:hAnsiTheme="minorHAnsi" w:cstheme="minorHAnsi"/>
          <w:sz w:val="21"/>
          <w:szCs w:val="21"/>
        </w:rPr>
        <w:t xml:space="preserve">vzdrževalnih del z ukrepi za odpravo čezmernih obremenitev </w:t>
      </w:r>
      <w:r w:rsidR="003D34DC" w:rsidRPr="00F148EA">
        <w:rPr>
          <w:rFonts w:asciiTheme="minorHAnsi" w:hAnsiTheme="minorHAnsi" w:cstheme="minorHAnsi"/>
          <w:sz w:val="21"/>
          <w:szCs w:val="21"/>
        </w:rPr>
        <w:t xml:space="preserve">okolja </w:t>
      </w:r>
      <w:r w:rsidRPr="00F148EA">
        <w:rPr>
          <w:rFonts w:asciiTheme="minorHAnsi" w:hAnsiTheme="minorHAnsi" w:cstheme="minorHAnsi"/>
          <w:sz w:val="21"/>
          <w:szCs w:val="21"/>
        </w:rPr>
        <w:t xml:space="preserve">tako, da se z racionalnimi ukrepi v čim večji meri zmanjša vpliv zaprtega odlagališča </w:t>
      </w:r>
      <w:r w:rsidR="00666D47" w:rsidRPr="00F148EA">
        <w:rPr>
          <w:rFonts w:asciiTheme="minorHAnsi" w:hAnsiTheme="minorHAnsi" w:cstheme="minorHAnsi"/>
          <w:sz w:val="21"/>
          <w:szCs w:val="21"/>
        </w:rPr>
        <w:t xml:space="preserve">Globovnik </w:t>
      </w:r>
      <w:r w:rsidRPr="00F148EA">
        <w:rPr>
          <w:rFonts w:asciiTheme="minorHAnsi" w:hAnsiTheme="minorHAnsi" w:cstheme="minorHAnsi"/>
          <w:sz w:val="21"/>
          <w:szCs w:val="21"/>
        </w:rPr>
        <w:t>na okol</w:t>
      </w:r>
      <w:r w:rsidR="008F0FF7" w:rsidRPr="00F148EA">
        <w:rPr>
          <w:rFonts w:asciiTheme="minorHAnsi" w:hAnsiTheme="minorHAnsi" w:cstheme="minorHAnsi"/>
          <w:sz w:val="21"/>
          <w:szCs w:val="21"/>
        </w:rPr>
        <w:t>je</w:t>
      </w:r>
      <w:r w:rsidRPr="00F148EA">
        <w:rPr>
          <w:rFonts w:asciiTheme="minorHAnsi" w:hAnsiTheme="minorHAnsi" w:cstheme="minorHAnsi"/>
          <w:sz w:val="21"/>
          <w:szCs w:val="21"/>
        </w:rPr>
        <w:t xml:space="preserve">. </w:t>
      </w:r>
    </w:p>
    <w:p w14:paraId="528D4492" w14:textId="77777777" w:rsidR="0014154F" w:rsidRPr="00F148EA" w:rsidRDefault="0014154F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3CF94F4" w14:textId="59B32961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Glede na ugotovitve analiz predhodnih dokumentov, se kot potrebni in izvedljivi kažejo naslednji ukrepi: </w:t>
      </w:r>
    </w:p>
    <w:p w14:paraId="4CBD0907" w14:textId="77777777" w:rsidR="0014154F" w:rsidRPr="00F148EA" w:rsidRDefault="0014154F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2D924064" w14:textId="29C786A8" w:rsidR="00F94E54" w:rsidRPr="00F148EA" w:rsidRDefault="00F94E54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Prekiniti je treba poti, preko katerih se odlagališče napaja s podzemno zaledno vodo. </w:t>
      </w:r>
    </w:p>
    <w:p w14:paraId="5EBCF772" w14:textId="61D3D170" w:rsidR="00F94E54" w:rsidRPr="00F148EA" w:rsidRDefault="00F94E54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Zmanjšati je treba infiltracijo padavin in vtoke </w:t>
      </w:r>
      <w:r w:rsidR="008A5535" w:rsidRPr="00F148EA">
        <w:rPr>
          <w:rFonts w:asciiTheme="minorHAnsi" w:hAnsiTheme="minorHAnsi" w:cstheme="minorHAnsi"/>
          <w:sz w:val="21"/>
          <w:szCs w:val="21"/>
        </w:rPr>
        <w:t xml:space="preserve">potoka Trnovšek </w:t>
      </w:r>
      <w:r w:rsidRPr="00F148EA">
        <w:rPr>
          <w:rFonts w:asciiTheme="minorHAnsi" w:hAnsiTheme="minorHAnsi" w:cstheme="minorHAnsi"/>
          <w:sz w:val="21"/>
          <w:szCs w:val="21"/>
        </w:rPr>
        <w:t xml:space="preserve"> v odlagališče. </w:t>
      </w:r>
    </w:p>
    <w:p w14:paraId="126DB652" w14:textId="1616A2A3" w:rsidR="00F94E54" w:rsidRPr="00F148EA" w:rsidRDefault="0014154F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Z</w:t>
      </w:r>
      <w:r w:rsidR="00F94E54" w:rsidRPr="00F148EA">
        <w:rPr>
          <w:rFonts w:asciiTheme="minorHAnsi" w:hAnsiTheme="minorHAnsi" w:cstheme="minorHAnsi"/>
          <w:sz w:val="21"/>
          <w:szCs w:val="21"/>
        </w:rPr>
        <w:t>grad</w:t>
      </w:r>
      <w:r w:rsidRPr="00F148EA">
        <w:rPr>
          <w:rFonts w:asciiTheme="minorHAnsi" w:hAnsiTheme="minorHAnsi" w:cstheme="minorHAnsi"/>
          <w:sz w:val="21"/>
          <w:szCs w:val="21"/>
        </w:rPr>
        <w:t>iti</w:t>
      </w:r>
      <w:r w:rsidR="00F94E54" w:rsidRPr="00F148EA">
        <w:rPr>
          <w:rFonts w:asciiTheme="minorHAnsi" w:hAnsiTheme="minorHAnsi" w:cstheme="minorHAnsi"/>
          <w:sz w:val="21"/>
          <w:szCs w:val="21"/>
        </w:rPr>
        <w:t xml:space="preserve"> drenaž</w:t>
      </w:r>
      <w:r w:rsidRPr="00F148EA">
        <w:rPr>
          <w:rFonts w:asciiTheme="minorHAnsi" w:hAnsiTheme="minorHAnsi" w:cstheme="minorHAnsi"/>
          <w:sz w:val="21"/>
          <w:szCs w:val="21"/>
        </w:rPr>
        <w:t>e</w:t>
      </w:r>
      <w:r w:rsidR="00F94E54" w:rsidRPr="00F148EA">
        <w:rPr>
          <w:rFonts w:asciiTheme="minorHAnsi" w:hAnsiTheme="minorHAnsi" w:cstheme="minorHAnsi"/>
          <w:sz w:val="21"/>
          <w:szCs w:val="21"/>
        </w:rPr>
        <w:t xml:space="preserve"> na</w:t>
      </w:r>
      <w:r w:rsidR="008A5535" w:rsidRPr="00F148EA">
        <w:rPr>
          <w:rFonts w:asciiTheme="minorHAnsi" w:hAnsiTheme="minorHAnsi" w:cstheme="minorHAnsi"/>
          <w:sz w:val="21"/>
          <w:szCs w:val="21"/>
        </w:rPr>
        <w:t xml:space="preserve"> vzhodnem, južnem in zahodnem </w:t>
      </w:r>
      <w:r w:rsidR="00F94E54" w:rsidRPr="00F148EA">
        <w:rPr>
          <w:rFonts w:asciiTheme="minorHAnsi" w:hAnsiTheme="minorHAnsi" w:cstheme="minorHAnsi"/>
          <w:sz w:val="21"/>
          <w:szCs w:val="21"/>
        </w:rPr>
        <w:t xml:space="preserve"> boku </w:t>
      </w:r>
      <w:r w:rsidR="00BA4BBA" w:rsidRPr="00F148EA">
        <w:rPr>
          <w:rFonts w:asciiTheme="minorHAnsi" w:hAnsiTheme="minorHAnsi" w:cstheme="minorHAnsi"/>
          <w:sz w:val="21"/>
          <w:szCs w:val="21"/>
        </w:rPr>
        <w:t>odlagališča,</w:t>
      </w:r>
      <w:r w:rsidR="008307B5" w:rsidRPr="00F148EA">
        <w:rPr>
          <w:rFonts w:asciiTheme="minorHAnsi" w:hAnsiTheme="minorHAnsi" w:cstheme="minorHAnsi"/>
          <w:sz w:val="21"/>
          <w:szCs w:val="21"/>
        </w:rPr>
        <w:t xml:space="preserve"> za</w:t>
      </w:r>
      <w:r w:rsidR="00666D47" w:rsidRPr="00F148EA">
        <w:rPr>
          <w:rFonts w:asciiTheme="minorHAnsi" w:hAnsiTheme="minorHAnsi" w:cstheme="minorHAnsi"/>
          <w:sz w:val="21"/>
          <w:szCs w:val="21"/>
        </w:rPr>
        <w:t xml:space="preserve"> zajem izcednih vod</w:t>
      </w:r>
      <w:r w:rsidR="006B1AE5" w:rsidRPr="00F148EA">
        <w:rPr>
          <w:rFonts w:asciiTheme="minorHAnsi" w:hAnsiTheme="minorHAnsi" w:cstheme="minorHAnsi"/>
          <w:sz w:val="21"/>
          <w:szCs w:val="21"/>
        </w:rPr>
        <w:t>a</w:t>
      </w:r>
      <w:r w:rsidR="00FF37D9" w:rsidRPr="00F148EA">
        <w:rPr>
          <w:rFonts w:asciiTheme="minorHAnsi" w:hAnsiTheme="minorHAnsi" w:cstheme="minorHAnsi"/>
          <w:sz w:val="21"/>
          <w:szCs w:val="21"/>
        </w:rPr>
        <w:t>.</w:t>
      </w:r>
      <w:r w:rsidR="00F94E54" w:rsidRPr="00F148EA">
        <w:rPr>
          <w:rFonts w:asciiTheme="minorHAnsi" w:hAnsiTheme="minorHAnsi" w:cstheme="minorHAnsi"/>
          <w:sz w:val="21"/>
          <w:szCs w:val="21"/>
        </w:rPr>
        <w:t xml:space="preserve"> </w:t>
      </w:r>
    </w:p>
    <w:p w14:paraId="3EC7621E" w14:textId="7D69FEBC" w:rsidR="003D34DC" w:rsidRPr="00F148EA" w:rsidRDefault="003D34DC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Pokrov odlagališča je potrebno oblikovati z zadostn</w:t>
      </w:r>
      <w:r w:rsidR="0014154F" w:rsidRPr="00F148EA">
        <w:rPr>
          <w:rFonts w:asciiTheme="minorHAnsi" w:hAnsiTheme="minorHAnsi" w:cstheme="minorHAnsi"/>
          <w:sz w:val="21"/>
          <w:szCs w:val="21"/>
        </w:rPr>
        <w:t>im</w:t>
      </w:r>
      <w:r w:rsidRPr="00F148EA">
        <w:rPr>
          <w:rFonts w:asciiTheme="minorHAnsi" w:hAnsiTheme="minorHAnsi" w:cstheme="minorHAnsi"/>
          <w:sz w:val="21"/>
          <w:szCs w:val="21"/>
        </w:rPr>
        <w:t xml:space="preserve"> število</w:t>
      </w:r>
      <w:r w:rsidR="0014154F" w:rsidRPr="00F148EA">
        <w:rPr>
          <w:rFonts w:asciiTheme="minorHAnsi" w:hAnsiTheme="minorHAnsi" w:cstheme="minorHAnsi"/>
          <w:sz w:val="21"/>
          <w:szCs w:val="21"/>
        </w:rPr>
        <w:t>m</w:t>
      </w:r>
      <w:r w:rsidRPr="00F148EA">
        <w:rPr>
          <w:rFonts w:asciiTheme="minorHAnsi" w:hAnsiTheme="minorHAnsi" w:cstheme="minorHAnsi"/>
          <w:sz w:val="21"/>
          <w:szCs w:val="21"/>
        </w:rPr>
        <w:t xml:space="preserve"> servisnih poti (berm) tako, da je površino odlagališča možno vzdrževati z običajno</w:t>
      </w:r>
      <w:r w:rsidR="008307B5" w:rsidRPr="00F148EA">
        <w:rPr>
          <w:rFonts w:asciiTheme="minorHAnsi" w:hAnsiTheme="minorHAnsi" w:cstheme="minorHAnsi"/>
          <w:sz w:val="21"/>
          <w:szCs w:val="21"/>
        </w:rPr>
        <w:t>,</w:t>
      </w:r>
      <w:r w:rsidRPr="00F148EA">
        <w:rPr>
          <w:rFonts w:asciiTheme="minorHAnsi" w:hAnsiTheme="minorHAnsi" w:cstheme="minorHAnsi"/>
          <w:sz w:val="21"/>
          <w:szCs w:val="21"/>
        </w:rPr>
        <w:t xml:space="preserve"> na traktor pritrjeno </w:t>
      </w:r>
      <w:r w:rsidR="00565D88" w:rsidRPr="00F148EA">
        <w:rPr>
          <w:rFonts w:asciiTheme="minorHAnsi" w:hAnsiTheme="minorHAnsi" w:cstheme="minorHAnsi"/>
          <w:sz w:val="21"/>
          <w:szCs w:val="21"/>
        </w:rPr>
        <w:t>k</w:t>
      </w:r>
      <w:r w:rsidRPr="00F148EA">
        <w:rPr>
          <w:rFonts w:asciiTheme="minorHAnsi" w:hAnsiTheme="minorHAnsi" w:cstheme="minorHAnsi"/>
          <w:sz w:val="21"/>
          <w:szCs w:val="21"/>
        </w:rPr>
        <w:t>osilnico</w:t>
      </w:r>
      <w:r w:rsidR="00565D88" w:rsidRPr="00F148EA">
        <w:rPr>
          <w:rFonts w:asciiTheme="minorHAnsi" w:hAnsiTheme="minorHAnsi" w:cstheme="minorHAnsi"/>
          <w:sz w:val="21"/>
          <w:szCs w:val="21"/>
        </w:rPr>
        <w:t xml:space="preserve"> ali </w:t>
      </w:r>
      <w:r w:rsidRPr="00F148EA">
        <w:rPr>
          <w:rFonts w:asciiTheme="minorHAnsi" w:hAnsiTheme="minorHAnsi" w:cstheme="minorHAnsi"/>
          <w:sz w:val="21"/>
          <w:szCs w:val="21"/>
        </w:rPr>
        <w:t>mulčar</w:t>
      </w:r>
      <w:r w:rsidR="00565D88" w:rsidRPr="00F148EA">
        <w:rPr>
          <w:rFonts w:asciiTheme="minorHAnsi" w:hAnsiTheme="minorHAnsi" w:cstheme="minorHAnsi"/>
          <w:sz w:val="21"/>
          <w:szCs w:val="21"/>
        </w:rPr>
        <w:t>jem</w:t>
      </w:r>
      <w:r w:rsidR="006B1AE5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7466C3F2" w14:textId="665E62FD" w:rsidR="006B1AE5" w:rsidRPr="00F148EA" w:rsidRDefault="00F94E54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Zagotoviti je treba ustrezno velik</w:t>
      </w:r>
      <w:r w:rsidR="00673BEE" w:rsidRPr="00F148EA">
        <w:rPr>
          <w:rFonts w:asciiTheme="minorHAnsi" w:hAnsiTheme="minorHAnsi" w:cstheme="minorHAnsi"/>
          <w:sz w:val="21"/>
          <w:szCs w:val="21"/>
        </w:rPr>
        <w:t xml:space="preserve"> bazen</w:t>
      </w:r>
      <w:r w:rsidRPr="00F148EA">
        <w:rPr>
          <w:rFonts w:asciiTheme="minorHAnsi" w:hAnsiTheme="minorHAnsi" w:cstheme="minorHAnsi"/>
          <w:sz w:val="21"/>
          <w:szCs w:val="21"/>
        </w:rPr>
        <w:t xml:space="preserve"> za izcedne vode. </w:t>
      </w:r>
    </w:p>
    <w:p w14:paraId="4E1CEAE9" w14:textId="4E0864F1" w:rsidR="008D1847" w:rsidRPr="00F148EA" w:rsidRDefault="006B1AE5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Zagotoviti je potrebno učinkovito zbiranje izcednih voda preko </w:t>
      </w:r>
      <w:r w:rsidR="00565D88" w:rsidRPr="00F148EA">
        <w:rPr>
          <w:rFonts w:asciiTheme="minorHAnsi" w:hAnsiTheme="minorHAnsi" w:cstheme="minorHAnsi"/>
          <w:sz w:val="21"/>
          <w:szCs w:val="21"/>
        </w:rPr>
        <w:t>obodn</w:t>
      </w:r>
      <w:r w:rsidR="00BA4BBA" w:rsidRPr="00F148EA">
        <w:rPr>
          <w:rFonts w:asciiTheme="minorHAnsi" w:hAnsiTheme="minorHAnsi" w:cstheme="minorHAnsi"/>
          <w:sz w:val="21"/>
          <w:szCs w:val="21"/>
        </w:rPr>
        <w:t>ih</w:t>
      </w:r>
      <w:r w:rsidR="00565D88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Pr="00F148EA">
        <w:rPr>
          <w:rFonts w:asciiTheme="minorHAnsi" w:hAnsiTheme="minorHAnsi" w:cstheme="minorHAnsi"/>
          <w:sz w:val="21"/>
          <w:szCs w:val="21"/>
        </w:rPr>
        <w:t>drenaž</w:t>
      </w:r>
      <w:r w:rsidR="00565D88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23C8078B" w14:textId="33155402" w:rsidR="008D1847" w:rsidRPr="00F148EA" w:rsidRDefault="008D1847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Zagotoviti je treba čiščenje izcednih voda z odvozom na ustrezno čistilno napravo, ali zgraditi čistilno napravo ob zbirnem bazenu izcednih voda</w:t>
      </w:r>
      <w:r w:rsidR="00C52AA2" w:rsidRPr="00F148EA">
        <w:rPr>
          <w:rFonts w:asciiTheme="minorHAnsi" w:hAnsiTheme="minorHAnsi" w:cstheme="minorHAnsi"/>
          <w:sz w:val="21"/>
          <w:szCs w:val="21"/>
        </w:rPr>
        <w:t xml:space="preserve"> (variant</w:t>
      </w:r>
      <w:r w:rsidR="008307B5" w:rsidRPr="00F148EA">
        <w:rPr>
          <w:rFonts w:asciiTheme="minorHAnsi" w:hAnsiTheme="minorHAnsi" w:cstheme="minorHAnsi"/>
          <w:sz w:val="21"/>
          <w:szCs w:val="21"/>
        </w:rPr>
        <w:t>a</w:t>
      </w:r>
      <w:r w:rsidR="00C52AA2" w:rsidRPr="00F148EA">
        <w:rPr>
          <w:rFonts w:asciiTheme="minorHAnsi" w:hAnsiTheme="minorHAnsi" w:cstheme="minorHAnsi"/>
          <w:sz w:val="21"/>
          <w:szCs w:val="21"/>
        </w:rPr>
        <w:t>)</w:t>
      </w:r>
      <w:r w:rsidR="006B1AE5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7723E72B" w14:textId="54449E20" w:rsidR="00F94E54" w:rsidRPr="00F148EA" w:rsidRDefault="00F94E54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Vzpostaviti je treba učinkoviti nadzor – monitoring nad kvaliteto </w:t>
      </w:r>
      <w:r w:rsidR="008D1847" w:rsidRPr="00F148EA">
        <w:rPr>
          <w:rFonts w:asciiTheme="minorHAnsi" w:hAnsiTheme="minorHAnsi" w:cstheme="minorHAnsi"/>
          <w:sz w:val="21"/>
          <w:szCs w:val="21"/>
        </w:rPr>
        <w:t>in učinkovitostjo izvedenih sanacijskih ukrepov</w:t>
      </w:r>
      <w:r w:rsidR="006B1AE5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3768631E" w14:textId="677323D0" w:rsidR="00F94E54" w:rsidRPr="00F148EA" w:rsidRDefault="00F94E54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Pridobiti je treba veljavne in zanesljive geodetske, geološke, geotehnične in hidrološke podlage, ki bodo podlaga za načrtovanje ukrepov. </w:t>
      </w:r>
    </w:p>
    <w:p w14:paraId="5FD6DB84" w14:textId="4731DBDF" w:rsidR="00142D03" w:rsidRPr="00F148EA" w:rsidRDefault="00142D03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Projekt sanacije </w:t>
      </w:r>
      <w:r w:rsidR="00E02A5F" w:rsidRPr="00F148EA">
        <w:rPr>
          <w:rFonts w:asciiTheme="minorHAnsi" w:hAnsiTheme="minorHAnsi" w:cstheme="minorHAnsi"/>
          <w:sz w:val="21"/>
          <w:szCs w:val="21"/>
        </w:rPr>
        <w:t xml:space="preserve">in vzdrževanja </w:t>
      </w:r>
      <w:r w:rsidRPr="00F148EA">
        <w:rPr>
          <w:rFonts w:asciiTheme="minorHAnsi" w:hAnsiTheme="minorHAnsi" w:cstheme="minorHAnsi"/>
          <w:sz w:val="21"/>
          <w:szCs w:val="21"/>
        </w:rPr>
        <w:t>odla</w:t>
      </w:r>
      <w:r w:rsidR="00E25CD9" w:rsidRPr="00F148EA">
        <w:rPr>
          <w:rFonts w:asciiTheme="minorHAnsi" w:hAnsiTheme="minorHAnsi" w:cstheme="minorHAnsi"/>
          <w:sz w:val="21"/>
          <w:szCs w:val="21"/>
        </w:rPr>
        <w:t>ga</w:t>
      </w:r>
      <w:r w:rsidRPr="00F148EA">
        <w:rPr>
          <w:rFonts w:asciiTheme="minorHAnsi" w:hAnsiTheme="minorHAnsi" w:cstheme="minorHAnsi"/>
          <w:sz w:val="21"/>
          <w:szCs w:val="21"/>
        </w:rPr>
        <w:t>lišča je potrebno uskladiti z obstoječim zbirnim centrom in programom njegove rekonstrukcije</w:t>
      </w:r>
      <w:r w:rsidR="008307B5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46DBB46D" w14:textId="5ECCD6C5" w:rsidR="006B1AE5" w:rsidRPr="00F148EA" w:rsidRDefault="0014154F" w:rsidP="00F148EA">
      <w:pPr>
        <w:pStyle w:val="Default"/>
        <w:numPr>
          <w:ilvl w:val="1"/>
          <w:numId w:val="2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Z</w:t>
      </w:r>
      <w:r w:rsidR="006B1AE5" w:rsidRPr="00F148EA">
        <w:rPr>
          <w:rFonts w:asciiTheme="minorHAnsi" w:hAnsiTheme="minorHAnsi" w:cstheme="minorHAnsi"/>
          <w:sz w:val="21"/>
          <w:szCs w:val="21"/>
        </w:rPr>
        <w:t>agotoviti je treba stabilnost brežine nad potokom.</w:t>
      </w:r>
    </w:p>
    <w:p w14:paraId="3AAF5189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50B73B59" w14:textId="77777777" w:rsidR="00991828" w:rsidRPr="00F148EA" w:rsidRDefault="00991828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5CF59EA5" w14:textId="6554C04D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>Predlagani tehnični ukrepi</w:t>
      </w:r>
      <w:r w:rsidR="00E02A5F"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, </w:t>
      </w: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ki jih je potrebno izvesti: </w:t>
      </w:r>
    </w:p>
    <w:p w14:paraId="2E81BEB1" w14:textId="77777777" w:rsidR="00991828" w:rsidRPr="00F148EA" w:rsidRDefault="00991828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</w:p>
    <w:p w14:paraId="55D3F73B" w14:textId="14BDD457" w:rsidR="00F94E54" w:rsidRPr="00F148EA" w:rsidRDefault="00F94E54" w:rsidP="00F148EA">
      <w:pPr>
        <w:pStyle w:val="Default"/>
        <w:numPr>
          <w:ilvl w:val="0"/>
          <w:numId w:val="22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Pridobitev manjkajočih geodetskih podatkov. </w:t>
      </w:r>
    </w:p>
    <w:p w14:paraId="3FC083BA" w14:textId="5187C401" w:rsidR="00F94E54" w:rsidRPr="00F148EA" w:rsidRDefault="00F94E54" w:rsidP="00F148EA">
      <w:pPr>
        <w:pStyle w:val="Default"/>
        <w:numPr>
          <w:ilvl w:val="0"/>
          <w:numId w:val="22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Pridobitev manjkajočih</w:t>
      </w:r>
      <w:r w:rsidR="00BA4BBA" w:rsidRPr="00F148EA">
        <w:rPr>
          <w:rFonts w:asciiTheme="minorHAnsi" w:hAnsiTheme="minorHAnsi" w:cstheme="minorHAnsi"/>
          <w:sz w:val="21"/>
          <w:szCs w:val="21"/>
        </w:rPr>
        <w:t xml:space="preserve"> geološko-geotehničnih </w:t>
      </w:r>
      <w:r w:rsidR="00180521" w:rsidRPr="00F148EA">
        <w:rPr>
          <w:rFonts w:asciiTheme="minorHAnsi" w:hAnsiTheme="minorHAnsi" w:cstheme="minorHAnsi"/>
          <w:sz w:val="21"/>
          <w:szCs w:val="21"/>
        </w:rPr>
        <w:t>(</w:t>
      </w:r>
      <w:r w:rsidR="00180521" w:rsidRPr="00F148EA">
        <w:rPr>
          <w:rFonts w:asciiTheme="minorHAnsi" w:hAnsiTheme="minorHAnsi" w:cstheme="minorHAnsi"/>
          <w:i/>
          <w:iCs/>
          <w:sz w:val="21"/>
          <w:szCs w:val="21"/>
        </w:rPr>
        <w:t xml:space="preserve">v nadaljnjem tekstu </w:t>
      </w:r>
      <w:r w:rsidRPr="00F148EA">
        <w:rPr>
          <w:rFonts w:asciiTheme="minorHAnsi" w:hAnsiTheme="minorHAnsi" w:cstheme="minorHAnsi"/>
          <w:i/>
          <w:iCs/>
          <w:sz w:val="21"/>
          <w:szCs w:val="21"/>
        </w:rPr>
        <w:t>GG</w:t>
      </w:r>
      <w:r w:rsidR="00180521" w:rsidRPr="00F148EA">
        <w:rPr>
          <w:rFonts w:asciiTheme="minorHAnsi" w:hAnsiTheme="minorHAnsi" w:cstheme="minorHAnsi"/>
          <w:sz w:val="21"/>
          <w:szCs w:val="21"/>
        </w:rPr>
        <w:t>)</w:t>
      </w:r>
      <w:r w:rsidRPr="00F148EA">
        <w:rPr>
          <w:rFonts w:asciiTheme="minorHAnsi" w:hAnsiTheme="minorHAnsi" w:cstheme="minorHAnsi"/>
          <w:sz w:val="21"/>
          <w:szCs w:val="21"/>
        </w:rPr>
        <w:t>,</w:t>
      </w:r>
      <w:r w:rsidR="00BA4BBA" w:rsidRPr="00F148EA">
        <w:rPr>
          <w:rFonts w:asciiTheme="minorHAnsi" w:hAnsiTheme="minorHAnsi" w:cstheme="minorHAnsi"/>
          <w:sz w:val="21"/>
          <w:szCs w:val="21"/>
        </w:rPr>
        <w:t xml:space="preserve"> hidro-geoloških (</w:t>
      </w:r>
      <w:r w:rsidR="00180521" w:rsidRPr="00F148EA">
        <w:rPr>
          <w:rFonts w:asciiTheme="minorHAnsi" w:hAnsiTheme="minorHAnsi" w:cstheme="minorHAnsi"/>
          <w:i/>
          <w:iCs/>
          <w:sz w:val="21"/>
          <w:szCs w:val="21"/>
        </w:rPr>
        <w:t xml:space="preserve">v nadaljnjem tekstu </w:t>
      </w:r>
      <w:r w:rsidRPr="00F148EA">
        <w:rPr>
          <w:rFonts w:asciiTheme="minorHAnsi" w:hAnsiTheme="minorHAnsi" w:cstheme="minorHAnsi"/>
          <w:i/>
          <w:iCs/>
          <w:sz w:val="21"/>
          <w:szCs w:val="21"/>
        </w:rPr>
        <w:t>HG</w:t>
      </w:r>
      <w:r w:rsidR="00180521" w:rsidRPr="00F148EA">
        <w:rPr>
          <w:rFonts w:asciiTheme="minorHAnsi" w:hAnsiTheme="minorHAnsi" w:cstheme="minorHAnsi"/>
          <w:sz w:val="21"/>
          <w:szCs w:val="21"/>
        </w:rPr>
        <w:t>)</w:t>
      </w:r>
      <w:r w:rsidRPr="00F148EA">
        <w:rPr>
          <w:rFonts w:asciiTheme="minorHAnsi" w:hAnsiTheme="minorHAnsi" w:cstheme="minorHAnsi"/>
          <w:sz w:val="21"/>
          <w:szCs w:val="21"/>
        </w:rPr>
        <w:t xml:space="preserve"> in okoljskih podatkov. </w:t>
      </w:r>
    </w:p>
    <w:p w14:paraId="05657EAF" w14:textId="60772F41" w:rsidR="008D1847" w:rsidRPr="00F148EA" w:rsidRDefault="008D1847" w:rsidP="00F148EA">
      <w:pPr>
        <w:pStyle w:val="Default"/>
        <w:numPr>
          <w:ilvl w:val="0"/>
          <w:numId w:val="22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Izgradnja drenažnega</w:t>
      </w:r>
      <w:r w:rsidR="008A5535" w:rsidRPr="00F148EA">
        <w:rPr>
          <w:rFonts w:asciiTheme="minorHAnsi" w:hAnsiTheme="minorHAnsi" w:cstheme="minorHAnsi"/>
          <w:sz w:val="21"/>
          <w:szCs w:val="21"/>
        </w:rPr>
        <w:t xml:space="preserve"> sistema in odvod izcedne vode do zbirnega bazena</w:t>
      </w:r>
      <w:r w:rsidR="008307B5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7786186E" w14:textId="575CC919" w:rsidR="00F94E54" w:rsidRPr="00F148EA" w:rsidRDefault="00F94E54" w:rsidP="00F148EA">
      <w:pPr>
        <w:pStyle w:val="Default"/>
        <w:numPr>
          <w:ilvl w:val="0"/>
          <w:numId w:val="22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Izgradnj</w:t>
      </w:r>
      <w:r w:rsidR="008307B5" w:rsidRPr="00F148EA">
        <w:rPr>
          <w:rFonts w:asciiTheme="minorHAnsi" w:hAnsiTheme="minorHAnsi" w:cstheme="minorHAnsi"/>
          <w:sz w:val="21"/>
          <w:szCs w:val="21"/>
        </w:rPr>
        <w:t>a</w:t>
      </w:r>
      <w:r w:rsidRPr="00F148EA">
        <w:rPr>
          <w:rFonts w:asciiTheme="minorHAnsi" w:hAnsiTheme="minorHAnsi" w:cstheme="minorHAnsi"/>
          <w:sz w:val="21"/>
          <w:szCs w:val="21"/>
        </w:rPr>
        <w:t xml:space="preserve"> bazena za izcedne vode</w:t>
      </w:r>
      <w:r w:rsidR="008A5535" w:rsidRPr="00F148EA">
        <w:rPr>
          <w:rFonts w:asciiTheme="minorHAnsi" w:hAnsiTheme="minorHAnsi" w:cstheme="minorHAnsi"/>
          <w:sz w:val="21"/>
          <w:szCs w:val="21"/>
        </w:rPr>
        <w:t xml:space="preserve"> z možnostjo odvoza izcednih vod</w:t>
      </w:r>
      <w:r w:rsidRPr="00F148EA">
        <w:rPr>
          <w:rFonts w:asciiTheme="minorHAnsi" w:hAnsiTheme="minorHAnsi" w:cstheme="minorHAnsi"/>
          <w:sz w:val="21"/>
          <w:szCs w:val="21"/>
        </w:rPr>
        <w:t xml:space="preserve">. </w:t>
      </w:r>
    </w:p>
    <w:p w14:paraId="52E5DF59" w14:textId="1D9BA0EC" w:rsidR="008D1847" w:rsidRPr="00F148EA" w:rsidRDefault="00F94E54" w:rsidP="00F148EA">
      <w:pPr>
        <w:pStyle w:val="Default"/>
        <w:numPr>
          <w:ilvl w:val="0"/>
          <w:numId w:val="22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Izgradnja čistilne naprave za izcedne vode – alternativa odvozu izcedne vod. </w:t>
      </w:r>
    </w:p>
    <w:p w14:paraId="309CB544" w14:textId="7679333B" w:rsidR="00F94E54" w:rsidRPr="00F148EA" w:rsidRDefault="008D1847" w:rsidP="00F148EA">
      <w:pPr>
        <w:pStyle w:val="Default"/>
        <w:numPr>
          <w:ilvl w:val="0"/>
          <w:numId w:val="22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I</w:t>
      </w:r>
      <w:r w:rsidR="00F94E54" w:rsidRPr="00F148EA">
        <w:rPr>
          <w:rFonts w:asciiTheme="minorHAnsi" w:hAnsiTheme="minorHAnsi" w:cstheme="minorHAnsi"/>
          <w:sz w:val="21"/>
          <w:szCs w:val="21"/>
        </w:rPr>
        <w:t>zgradnj</w:t>
      </w:r>
      <w:r w:rsidRPr="00F148EA">
        <w:rPr>
          <w:rFonts w:asciiTheme="minorHAnsi" w:hAnsiTheme="minorHAnsi" w:cstheme="minorHAnsi"/>
          <w:sz w:val="21"/>
          <w:szCs w:val="21"/>
        </w:rPr>
        <w:t>a</w:t>
      </w:r>
      <w:r w:rsidR="00F94E54" w:rsidRPr="00F148EA">
        <w:rPr>
          <w:rFonts w:asciiTheme="minorHAnsi" w:hAnsiTheme="minorHAnsi" w:cstheme="minorHAnsi"/>
          <w:sz w:val="21"/>
          <w:szCs w:val="21"/>
        </w:rPr>
        <w:t xml:space="preserve"> novega pokrova</w:t>
      </w:r>
      <w:r w:rsidR="0014154F" w:rsidRPr="00F148EA">
        <w:rPr>
          <w:rFonts w:asciiTheme="minorHAnsi" w:hAnsiTheme="minorHAnsi" w:cstheme="minorHAnsi"/>
          <w:sz w:val="21"/>
          <w:szCs w:val="21"/>
        </w:rPr>
        <w:t xml:space="preserve"> odlagališča,</w:t>
      </w:r>
      <w:r w:rsidR="00E25CD9" w:rsidRPr="00F148EA">
        <w:rPr>
          <w:rFonts w:asciiTheme="minorHAnsi" w:hAnsiTheme="minorHAnsi" w:cstheme="minorHAnsi"/>
          <w:sz w:val="21"/>
          <w:szCs w:val="21"/>
        </w:rPr>
        <w:t xml:space="preserve"> usklajenega s programom razvoja zbirnega centra</w:t>
      </w:r>
      <w:r w:rsidR="008307B5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34C9D2E7" w14:textId="22AF52CD" w:rsidR="00F94E54" w:rsidRPr="00F148EA" w:rsidRDefault="00F94E54" w:rsidP="00F148EA">
      <w:pPr>
        <w:pStyle w:val="Default"/>
        <w:numPr>
          <w:ilvl w:val="0"/>
          <w:numId w:val="22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Vzpostavitev okoljskega in HG monitoringa. </w:t>
      </w:r>
    </w:p>
    <w:p w14:paraId="69AD6781" w14:textId="77777777" w:rsidR="00074A5D" w:rsidRPr="00F148EA" w:rsidRDefault="00074A5D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5461DE07" w14:textId="7BE7B0E5" w:rsidR="00F94E54" w:rsidRPr="00F148EA" w:rsidRDefault="00DB0AA8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  <w:r w:rsidRPr="00F148EA">
        <w:rPr>
          <w:rFonts w:cstheme="minorHAnsi"/>
          <w:noProof/>
          <w:sz w:val="21"/>
          <w:szCs w:val="21"/>
        </w:rPr>
        <w:lastRenderedPageBreak/>
        <w:drawing>
          <wp:inline distT="0" distB="0" distL="0" distR="0" wp14:anchorId="4E90E6ED" wp14:editId="6FB9BAF6">
            <wp:extent cx="5724180" cy="3680460"/>
            <wp:effectExtent l="0" t="0" r="0" b="0"/>
            <wp:docPr id="55368068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172" cy="3681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97C96" w14:textId="0D9C1D0B" w:rsidR="00DB0AA8" w:rsidRPr="00F148EA" w:rsidRDefault="00F94E54" w:rsidP="00770DA8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  <w:r w:rsidRPr="00F148EA">
        <w:rPr>
          <w:rFonts w:cstheme="minorHAnsi"/>
          <w:b/>
          <w:bCs/>
          <w:i/>
          <w:iCs/>
          <w:sz w:val="21"/>
          <w:szCs w:val="21"/>
        </w:rPr>
        <w:t>Slika</w:t>
      </w:r>
      <w:r w:rsidR="00DB0AA8" w:rsidRPr="00F148EA">
        <w:rPr>
          <w:rFonts w:cstheme="minorHAnsi"/>
          <w:b/>
          <w:bCs/>
          <w:i/>
          <w:iCs/>
          <w:sz w:val="21"/>
          <w:szCs w:val="21"/>
        </w:rPr>
        <w:t xml:space="preserve"> 1</w:t>
      </w:r>
      <w:r w:rsidR="006B1AE5" w:rsidRPr="00F148EA">
        <w:rPr>
          <w:rFonts w:cstheme="minorHAnsi"/>
          <w:b/>
          <w:bCs/>
          <w:i/>
          <w:iCs/>
          <w:sz w:val="21"/>
          <w:szCs w:val="21"/>
        </w:rPr>
        <w:t>.:</w:t>
      </w:r>
      <w:r w:rsidR="00DB0AA8" w:rsidRPr="00F148EA">
        <w:rPr>
          <w:rFonts w:cstheme="minorHAnsi"/>
          <w:i/>
          <w:iCs/>
          <w:sz w:val="21"/>
          <w:szCs w:val="21"/>
        </w:rPr>
        <w:t xml:space="preserve"> Odlagališče Globovnik – posnetek iz zraka, december 2017, </w:t>
      </w:r>
    </w:p>
    <w:p w14:paraId="25D51D13" w14:textId="4A43E15D" w:rsidR="00F94E54" w:rsidRPr="00F148EA" w:rsidRDefault="00DB0AA8" w:rsidP="00770DA8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  <w:bookmarkStart w:id="11" w:name="_Hlk140731140"/>
      <w:r w:rsidRPr="00F148EA">
        <w:rPr>
          <w:rFonts w:cstheme="minorHAnsi"/>
          <w:b/>
          <w:bCs/>
          <w:i/>
          <w:iCs/>
          <w:sz w:val="21"/>
          <w:szCs w:val="21"/>
        </w:rPr>
        <w:t>Vir:</w:t>
      </w:r>
      <w:r w:rsidR="00F94E54" w:rsidRPr="00F148EA">
        <w:rPr>
          <w:rFonts w:cstheme="minorHAnsi"/>
          <w:i/>
          <w:iCs/>
          <w:sz w:val="21"/>
          <w:szCs w:val="21"/>
        </w:rPr>
        <w:t xml:space="preserve"> </w:t>
      </w:r>
      <w:r w:rsidRPr="00F148EA">
        <w:rPr>
          <w:rFonts w:cstheme="minorHAnsi"/>
          <w:i/>
          <w:iCs/>
          <w:sz w:val="21"/>
          <w:szCs w:val="21"/>
        </w:rPr>
        <w:t>Študija o vplivu nekdanjega odlagališča Globovnik na Škocjanske jame«, izdelovalec PROVITA, inženiring d.o.o., datum maj 2018</w:t>
      </w:r>
    </w:p>
    <w:bookmarkEnd w:id="11"/>
    <w:p w14:paraId="7BC91E97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</w:p>
    <w:p w14:paraId="6DA78C00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</w:p>
    <w:p w14:paraId="7DC2F8D3" w14:textId="77777777" w:rsidR="00F33F6E" w:rsidRPr="00F148EA" w:rsidRDefault="00F33F6E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</w:p>
    <w:p w14:paraId="4FB2D3A9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IV. Obseg storitev </w:t>
      </w:r>
    </w:p>
    <w:p w14:paraId="2EA4BBF4" w14:textId="77777777" w:rsidR="00991828" w:rsidRPr="00F148EA" w:rsidRDefault="00991828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</w:p>
    <w:p w14:paraId="078E4CC0" w14:textId="144E7432" w:rsidR="0020251E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Razpisna dokumentacija zajema izdelavo </w:t>
      </w:r>
      <w:r w:rsidR="00991828" w:rsidRPr="00F148EA">
        <w:rPr>
          <w:rFonts w:asciiTheme="minorHAnsi" w:hAnsiTheme="minorHAnsi" w:cstheme="minorHAnsi"/>
          <w:sz w:val="21"/>
          <w:szCs w:val="21"/>
        </w:rPr>
        <w:t>p</w:t>
      </w:r>
      <w:r w:rsidRPr="00F148EA">
        <w:rPr>
          <w:rFonts w:asciiTheme="minorHAnsi" w:hAnsiTheme="minorHAnsi" w:cstheme="minorHAnsi"/>
          <w:sz w:val="21"/>
          <w:szCs w:val="21"/>
        </w:rPr>
        <w:t>rojekta sanacijskih in vzdrževalnih del z ukrepi za odpravo čezmernih obremenitev</w:t>
      </w:r>
      <w:r w:rsidR="00E02A5F" w:rsidRPr="00F148EA">
        <w:rPr>
          <w:rFonts w:asciiTheme="minorHAnsi" w:hAnsiTheme="minorHAnsi" w:cstheme="minorHAnsi"/>
          <w:sz w:val="21"/>
          <w:szCs w:val="21"/>
        </w:rPr>
        <w:t xml:space="preserve"> okolja</w:t>
      </w:r>
      <w:r w:rsidRPr="00F148EA">
        <w:rPr>
          <w:rFonts w:asciiTheme="minorHAnsi" w:hAnsiTheme="minorHAnsi" w:cstheme="minorHAnsi"/>
          <w:sz w:val="21"/>
          <w:szCs w:val="21"/>
        </w:rPr>
        <w:t xml:space="preserve"> in druge tehnične dokumentacije, vključno s pripravo potrebnih strokovnih podlag za izvedbo vseh aktivnosti</w:t>
      </w:r>
      <w:r w:rsidR="00DB0AA8" w:rsidRPr="00F148EA">
        <w:rPr>
          <w:rFonts w:asciiTheme="minorHAnsi" w:hAnsiTheme="minorHAnsi" w:cstheme="minorHAnsi"/>
          <w:sz w:val="21"/>
          <w:szCs w:val="21"/>
        </w:rPr>
        <w:t>, ki so potrebne za funkcionalno izvedbo sanacijskih ukrepov.</w:t>
      </w:r>
    </w:p>
    <w:p w14:paraId="500699DB" w14:textId="77777777" w:rsidR="0020251E" w:rsidRPr="00F148EA" w:rsidRDefault="0020251E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04F8C653" w14:textId="32E4A4C9" w:rsidR="0020251E" w:rsidRPr="00F148EA" w:rsidRDefault="0020251E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Poseg se bo </w:t>
      </w:r>
      <w:r w:rsidR="00991828" w:rsidRPr="00F148EA">
        <w:rPr>
          <w:rFonts w:asciiTheme="minorHAnsi" w:hAnsiTheme="minorHAnsi" w:cstheme="minorHAnsi"/>
          <w:sz w:val="21"/>
          <w:szCs w:val="21"/>
        </w:rPr>
        <w:t>načrtoval</w:t>
      </w:r>
      <w:r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991828" w:rsidRPr="00F148EA">
        <w:rPr>
          <w:rFonts w:asciiTheme="minorHAnsi" w:hAnsiTheme="minorHAnsi" w:cstheme="minorHAnsi"/>
          <w:sz w:val="21"/>
          <w:szCs w:val="21"/>
        </w:rPr>
        <w:t xml:space="preserve">in izvajal </w:t>
      </w:r>
      <w:r w:rsidRPr="00F148EA">
        <w:rPr>
          <w:rFonts w:asciiTheme="minorHAnsi" w:hAnsiTheme="minorHAnsi" w:cstheme="minorHAnsi"/>
          <w:sz w:val="21"/>
          <w:szCs w:val="21"/>
        </w:rPr>
        <w:t>na območju katastrsk</w:t>
      </w:r>
      <w:r w:rsidR="00991828" w:rsidRPr="00F148EA">
        <w:rPr>
          <w:rFonts w:asciiTheme="minorHAnsi" w:hAnsiTheme="minorHAnsi" w:cstheme="minorHAnsi"/>
          <w:sz w:val="21"/>
          <w:szCs w:val="21"/>
        </w:rPr>
        <w:t>ih</w:t>
      </w:r>
      <w:r w:rsidRPr="00F148EA">
        <w:rPr>
          <w:rFonts w:asciiTheme="minorHAnsi" w:hAnsiTheme="minorHAnsi" w:cstheme="minorHAnsi"/>
          <w:sz w:val="21"/>
          <w:szCs w:val="21"/>
        </w:rPr>
        <w:t xml:space="preserve"> občin</w:t>
      </w:r>
      <w:r w:rsidR="00991828" w:rsidRPr="00F148EA">
        <w:rPr>
          <w:rFonts w:asciiTheme="minorHAnsi" w:hAnsiTheme="minorHAnsi" w:cstheme="minorHAnsi"/>
          <w:sz w:val="21"/>
          <w:szCs w:val="21"/>
        </w:rPr>
        <w:t>:</w:t>
      </w:r>
      <w:r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991828" w:rsidRPr="00F148EA">
        <w:rPr>
          <w:rFonts w:asciiTheme="minorHAnsi" w:hAnsiTheme="minorHAnsi" w:cstheme="minorHAnsi"/>
          <w:sz w:val="21"/>
          <w:szCs w:val="21"/>
        </w:rPr>
        <w:t xml:space="preserve">k. o. </w:t>
      </w:r>
      <w:r w:rsidRPr="00F148EA">
        <w:rPr>
          <w:rFonts w:asciiTheme="minorHAnsi" w:hAnsiTheme="minorHAnsi" w:cstheme="minorHAnsi"/>
          <w:sz w:val="21"/>
          <w:szCs w:val="21"/>
        </w:rPr>
        <w:t xml:space="preserve">2523 Topolc </w:t>
      </w:r>
      <w:r w:rsidR="007C7E3D" w:rsidRPr="00F148EA">
        <w:rPr>
          <w:rFonts w:asciiTheme="minorHAnsi" w:hAnsiTheme="minorHAnsi" w:cstheme="minorHAnsi"/>
          <w:sz w:val="21"/>
          <w:szCs w:val="21"/>
        </w:rPr>
        <w:t xml:space="preserve">in </w:t>
      </w:r>
      <w:r w:rsidR="00991828" w:rsidRPr="00F148EA">
        <w:rPr>
          <w:rFonts w:asciiTheme="minorHAnsi" w:hAnsiTheme="minorHAnsi" w:cstheme="minorHAnsi"/>
          <w:sz w:val="21"/>
          <w:szCs w:val="21"/>
        </w:rPr>
        <w:t xml:space="preserve">k. o. </w:t>
      </w:r>
      <w:r w:rsidR="007C7E3D" w:rsidRPr="00F148EA">
        <w:rPr>
          <w:rFonts w:asciiTheme="minorHAnsi" w:hAnsiTheme="minorHAnsi" w:cstheme="minorHAnsi"/>
          <w:sz w:val="21"/>
          <w:szCs w:val="21"/>
        </w:rPr>
        <w:t>2524 Trnovo</w:t>
      </w:r>
      <w:r w:rsidR="008307B5" w:rsidRPr="00F148EA">
        <w:rPr>
          <w:rFonts w:asciiTheme="minorHAnsi" w:hAnsiTheme="minorHAnsi" w:cstheme="minorHAnsi"/>
          <w:sz w:val="21"/>
          <w:szCs w:val="21"/>
        </w:rPr>
        <w:t>,</w:t>
      </w:r>
      <w:r w:rsidR="007C7E3D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Pr="00F148EA">
        <w:rPr>
          <w:rFonts w:asciiTheme="minorHAnsi" w:hAnsiTheme="minorHAnsi" w:cstheme="minorHAnsi"/>
          <w:sz w:val="21"/>
          <w:szCs w:val="21"/>
        </w:rPr>
        <w:t xml:space="preserve">na zemljišč </w:t>
      </w:r>
      <w:r w:rsidR="0014154F" w:rsidRPr="00F148EA">
        <w:rPr>
          <w:rFonts w:asciiTheme="minorHAnsi" w:hAnsiTheme="minorHAnsi" w:cstheme="minorHAnsi"/>
          <w:sz w:val="21"/>
          <w:szCs w:val="21"/>
        </w:rPr>
        <w:t xml:space="preserve">parcel </w:t>
      </w:r>
      <w:r w:rsidRPr="00F148EA">
        <w:rPr>
          <w:rFonts w:asciiTheme="minorHAnsi" w:hAnsiTheme="minorHAnsi" w:cstheme="minorHAnsi"/>
          <w:sz w:val="21"/>
          <w:szCs w:val="21"/>
        </w:rPr>
        <w:t>s katastrskimi št</w:t>
      </w:r>
      <w:r w:rsidR="0014154F" w:rsidRPr="00F148EA">
        <w:rPr>
          <w:rFonts w:asciiTheme="minorHAnsi" w:hAnsiTheme="minorHAnsi" w:cstheme="minorHAnsi"/>
          <w:sz w:val="21"/>
          <w:szCs w:val="21"/>
        </w:rPr>
        <w:t>evilkami</w:t>
      </w:r>
      <w:r w:rsidRPr="00F148EA">
        <w:rPr>
          <w:rFonts w:asciiTheme="minorHAnsi" w:hAnsiTheme="minorHAnsi" w:cstheme="minorHAnsi"/>
          <w:sz w:val="21"/>
          <w:szCs w:val="21"/>
        </w:rPr>
        <w:t>:</w:t>
      </w:r>
    </w:p>
    <w:p w14:paraId="5D89EC4D" w14:textId="77777777" w:rsidR="008307B5" w:rsidRPr="00F148EA" w:rsidRDefault="008307B5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tbl>
      <w:tblPr>
        <w:tblStyle w:val="Tabelamre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"/>
        <w:gridCol w:w="1355"/>
        <w:gridCol w:w="4541"/>
      </w:tblGrid>
      <w:tr w:rsidR="00B251D7" w:rsidRPr="00B251D7" w14:paraId="6BBB402D" w14:textId="77777777" w:rsidTr="00B251D7">
        <w:tc>
          <w:tcPr>
            <w:tcW w:w="482" w:type="dxa"/>
          </w:tcPr>
          <w:p w14:paraId="184D0845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1. </w:t>
            </w:r>
          </w:p>
        </w:tc>
        <w:tc>
          <w:tcPr>
            <w:tcW w:w="1355" w:type="dxa"/>
          </w:tcPr>
          <w:p w14:paraId="5E4307AC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1143/73 </w:t>
            </w:r>
          </w:p>
        </w:tc>
        <w:tc>
          <w:tcPr>
            <w:tcW w:w="4541" w:type="dxa"/>
          </w:tcPr>
          <w:p w14:paraId="4C8A2BB3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7D0D274E" w14:textId="77777777" w:rsidTr="00B251D7">
        <w:tc>
          <w:tcPr>
            <w:tcW w:w="482" w:type="dxa"/>
          </w:tcPr>
          <w:p w14:paraId="0999E980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2. </w:t>
            </w:r>
          </w:p>
        </w:tc>
        <w:tc>
          <w:tcPr>
            <w:tcW w:w="1355" w:type="dxa"/>
          </w:tcPr>
          <w:p w14:paraId="709F7D62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1145/17 </w:t>
            </w:r>
          </w:p>
        </w:tc>
        <w:tc>
          <w:tcPr>
            <w:tcW w:w="4541" w:type="dxa"/>
          </w:tcPr>
          <w:p w14:paraId="319A070C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0065A549" w14:textId="77777777" w:rsidTr="00B251D7">
        <w:tc>
          <w:tcPr>
            <w:tcW w:w="482" w:type="dxa"/>
          </w:tcPr>
          <w:p w14:paraId="7CA9D444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3. </w:t>
            </w:r>
          </w:p>
        </w:tc>
        <w:tc>
          <w:tcPr>
            <w:tcW w:w="1355" w:type="dxa"/>
          </w:tcPr>
          <w:p w14:paraId="1A413B80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1145/24 </w:t>
            </w:r>
          </w:p>
        </w:tc>
        <w:tc>
          <w:tcPr>
            <w:tcW w:w="4541" w:type="dxa"/>
          </w:tcPr>
          <w:p w14:paraId="53946EA5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2D65EA92" w14:textId="77777777" w:rsidTr="00B251D7">
        <w:tc>
          <w:tcPr>
            <w:tcW w:w="482" w:type="dxa"/>
          </w:tcPr>
          <w:p w14:paraId="56827FDD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4. </w:t>
            </w:r>
          </w:p>
        </w:tc>
        <w:tc>
          <w:tcPr>
            <w:tcW w:w="1355" w:type="dxa"/>
          </w:tcPr>
          <w:p w14:paraId="677030C7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1145/25 </w:t>
            </w:r>
          </w:p>
        </w:tc>
        <w:tc>
          <w:tcPr>
            <w:tcW w:w="4541" w:type="dxa"/>
          </w:tcPr>
          <w:p w14:paraId="560C354F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328EC90C" w14:textId="77777777" w:rsidTr="00B251D7">
        <w:tc>
          <w:tcPr>
            <w:tcW w:w="482" w:type="dxa"/>
          </w:tcPr>
          <w:p w14:paraId="39E4B8D5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5. </w:t>
            </w:r>
          </w:p>
        </w:tc>
        <w:tc>
          <w:tcPr>
            <w:tcW w:w="1355" w:type="dxa"/>
          </w:tcPr>
          <w:p w14:paraId="16939C66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1145/26 </w:t>
            </w:r>
          </w:p>
        </w:tc>
        <w:tc>
          <w:tcPr>
            <w:tcW w:w="4541" w:type="dxa"/>
          </w:tcPr>
          <w:p w14:paraId="37E3A070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542EA104" w14:textId="77777777" w:rsidTr="00B251D7">
        <w:tc>
          <w:tcPr>
            <w:tcW w:w="482" w:type="dxa"/>
          </w:tcPr>
          <w:p w14:paraId="2AC39B77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6. </w:t>
            </w:r>
          </w:p>
        </w:tc>
        <w:tc>
          <w:tcPr>
            <w:tcW w:w="1355" w:type="dxa"/>
          </w:tcPr>
          <w:p w14:paraId="2D2FF05C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1145/31 </w:t>
            </w:r>
          </w:p>
        </w:tc>
        <w:tc>
          <w:tcPr>
            <w:tcW w:w="4541" w:type="dxa"/>
          </w:tcPr>
          <w:p w14:paraId="2324C1E1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6F761BBC" w14:textId="77777777" w:rsidTr="00B251D7">
        <w:tc>
          <w:tcPr>
            <w:tcW w:w="482" w:type="dxa"/>
          </w:tcPr>
          <w:p w14:paraId="1BE3ECD9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7. </w:t>
            </w:r>
          </w:p>
        </w:tc>
        <w:tc>
          <w:tcPr>
            <w:tcW w:w="1355" w:type="dxa"/>
          </w:tcPr>
          <w:p w14:paraId="120204DF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1145/33 </w:t>
            </w:r>
          </w:p>
        </w:tc>
        <w:tc>
          <w:tcPr>
            <w:tcW w:w="4541" w:type="dxa"/>
          </w:tcPr>
          <w:p w14:paraId="72818FCA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1B58008B" w14:textId="77777777" w:rsidTr="00B251D7">
        <w:tc>
          <w:tcPr>
            <w:tcW w:w="482" w:type="dxa"/>
          </w:tcPr>
          <w:p w14:paraId="2112F61B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8. </w:t>
            </w:r>
          </w:p>
        </w:tc>
        <w:tc>
          <w:tcPr>
            <w:tcW w:w="1355" w:type="dxa"/>
          </w:tcPr>
          <w:p w14:paraId="6F78388E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1145/34 </w:t>
            </w:r>
          </w:p>
        </w:tc>
        <w:tc>
          <w:tcPr>
            <w:tcW w:w="4541" w:type="dxa"/>
          </w:tcPr>
          <w:p w14:paraId="721E9C1D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1B556B8A" w14:textId="77777777" w:rsidTr="00B251D7">
        <w:tc>
          <w:tcPr>
            <w:tcW w:w="482" w:type="dxa"/>
          </w:tcPr>
          <w:p w14:paraId="1A199FA7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9. </w:t>
            </w:r>
          </w:p>
        </w:tc>
        <w:tc>
          <w:tcPr>
            <w:tcW w:w="1355" w:type="dxa"/>
          </w:tcPr>
          <w:p w14:paraId="640E8443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1145/37 </w:t>
            </w:r>
          </w:p>
        </w:tc>
        <w:tc>
          <w:tcPr>
            <w:tcW w:w="4541" w:type="dxa"/>
          </w:tcPr>
          <w:p w14:paraId="1BF4D9D4" w14:textId="77777777" w:rsidR="00B251D7" w:rsidRPr="00B251D7" w:rsidRDefault="00B251D7" w:rsidP="00CA205C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63D79F88" w14:textId="77777777" w:rsidTr="00B251D7">
        <w:tc>
          <w:tcPr>
            <w:tcW w:w="482" w:type="dxa"/>
          </w:tcPr>
          <w:p w14:paraId="370B5896" w14:textId="7053B5BC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10. </w:t>
            </w:r>
          </w:p>
        </w:tc>
        <w:tc>
          <w:tcPr>
            <w:tcW w:w="1355" w:type="dxa"/>
          </w:tcPr>
          <w:p w14:paraId="495248F6" w14:textId="566FCF74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1145/38</w:t>
            </w:r>
          </w:p>
        </w:tc>
        <w:tc>
          <w:tcPr>
            <w:tcW w:w="4541" w:type="dxa"/>
          </w:tcPr>
          <w:p w14:paraId="74C5D05E" w14:textId="60B040EB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7464C598" w14:textId="77777777" w:rsidTr="00B251D7">
        <w:tc>
          <w:tcPr>
            <w:tcW w:w="482" w:type="dxa"/>
          </w:tcPr>
          <w:p w14:paraId="62100822" w14:textId="7B43777C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11. </w:t>
            </w:r>
          </w:p>
        </w:tc>
        <w:tc>
          <w:tcPr>
            <w:tcW w:w="1355" w:type="dxa"/>
          </w:tcPr>
          <w:p w14:paraId="1C14F77D" w14:textId="664BDC16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1145/39</w:t>
            </w:r>
          </w:p>
        </w:tc>
        <w:tc>
          <w:tcPr>
            <w:tcW w:w="4541" w:type="dxa"/>
          </w:tcPr>
          <w:p w14:paraId="6B6748E7" w14:textId="64B753D5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2D910D51" w14:textId="77777777" w:rsidTr="00B251D7">
        <w:tc>
          <w:tcPr>
            <w:tcW w:w="482" w:type="dxa"/>
          </w:tcPr>
          <w:p w14:paraId="58FD45D6" w14:textId="0F8509B6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12. </w:t>
            </w:r>
          </w:p>
        </w:tc>
        <w:tc>
          <w:tcPr>
            <w:tcW w:w="1355" w:type="dxa"/>
          </w:tcPr>
          <w:p w14:paraId="076D190F" w14:textId="7DD24C74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1145/41</w:t>
            </w:r>
          </w:p>
        </w:tc>
        <w:tc>
          <w:tcPr>
            <w:tcW w:w="4541" w:type="dxa"/>
          </w:tcPr>
          <w:p w14:paraId="7F6700A7" w14:textId="6817F1C3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1E334DB2" w14:textId="77777777" w:rsidTr="00B251D7">
        <w:tc>
          <w:tcPr>
            <w:tcW w:w="482" w:type="dxa"/>
          </w:tcPr>
          <w:p w14:paraId="30B89FA3" w14:textId="4CB950CC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13. </w:t>
            </w:r>
          </w:p>
        </w:tc>
        <w:tc>
          <w:tcPr>
            <w:tcW w:w="1355" w:type="dxa"/>
          </w:tcPr>
          <w:p w14:paraId="35D1076F" w14:textId="7C5D92B9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1145/42</w:t>
            </w:r>
          </w:p>
        </w:tc>
        <w:tc>
          <w:tcPr>
            <w:tcW w:w="4541" w:type="dxa"/>
          </w:tcPr>
          <w:p w14:paraId="2F16F149" w14:textId="79A2A871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52D81E35" w14:textId="77777777" w:rsidTr="00B251D7">
        <w:tc>
          <w:tcPr>
            <w:tcW w:w="482" w:type="dxa"/>
          </w:tcPr>
          <w:p w14:paraId="313866C7" w14:textId="47C6B8A3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14. </w:t>
            </w:r>
          </w:p>
        </w:tc>
        <w:tc>
          <w:tcPr>
            <w:tcW w:w="1355" w:type="dxa"/>
          </w:tcPr>
          <w:p w14:paraId="5BCBB436" w14:textId="2DA62F17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1146</w:t>
            </w:r>
          </w:p>
        </w:tc>
        <w:tc>
          <w:tcPr>
            <w:tcW w:w="4541" w:type="dxa"/>
          </w:tcPr>
          <w:p w14:paraId="30CD663E" w14:textId="77777777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7A36895D" w14:textId="77777777" w:rsidTr="00B251D7">
        <w:tc>
          <w:tcPr>
            <w:tcW w:w="482" w:type="dxa"/>
          </w:tcPr>
          <w:p w14:paraId="480BAE3F" w14:textId="7EB9D3ED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15. </w:t>
            </w:r>
          </w:p>
        </w:tc>
        <w:tc>
          <w:tcPr>
            <w:tcW w:w="1355" w:type="dxa"/>
          </w:tcPr>
          <w:p w14:paraId="03287C4F" w14:textId="3A04211C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1147</w:t>
            </w:r>
          </w:p>
        </w:tc>
        <w:tc>
          <w:tcPr>
            <w:tcW w:w="4541" w:type="dxa"/>
          </w:tcPr>
          <w:p w14:paraId="433598DF" w14:textId="77777777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12BC9F8D" w14:textId="77777777" w:rsidTr="00B251D7">
        <w:tc>
          <w:tcPr>
            <w:tcW w:w="482" w:type="dxa"/>
          </w:tcPr>
          <w:p w14:paraId="1940AA47" w14:textId="0B259436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16. </w:t>
            </w:r>
          </w:p>
        </w:tc>
        <w:tc>
          <w:tcPr>
            <w:tcW w:w="1355" w:type="dxa"/>
          </w:tcPr>
          <w:p w14:paraId="60D11213" w14:textId="3BB38940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1149/5</w:t>
            </w:r>
          </w:p>
        </w:tc>
        <w:tc>
          <w:tcPr>
            <w:tcW w:w="4541" w:type="dxa"/>
          </w:tcPr>
          <w:p w14:paraId="4FAF4A27" w14:textId="58550459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79D78127" w14:textId="77777777" w:rsidTr="00B251D7">
        <w:tc>
          <w:tcPr>
            <w:tcW w:w="482" w:type="dxa"/>
          </w:tcPr>
          <w:p w14:paraId="69418E7B" w14:textId="46F1840C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lastRenderedPageBreak/>
              <w:t xml:space="preserve">17. </w:t>
            </w:r>
          </w:p>
        </w:tc>
        <w:tc>
          <w:tcPr>
            <w:tcW w:w="1355" w:type="dxa"/>
          </w:tcPr>
          <w:p w14:paraId="1303EF9C" w14:textId="3A638C56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1150/2</w:t>
            </w:r>
          </w:p>
        </w:tc>
        <w:tc>
          <w:tcPr>
            <w:tcW w:w="4541" w:type="dxa"/>
          </w:tcPr>
          <w:p w14:paraId="190BEEDE" w14:textId="11BF9E7C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2E19C68D" w14:textId="77777777" w:rsidTr="00B251D7">
        <w:tc>
          <w:tcPr>
            <w:tcW w:w="482" w:type="dxa"/>
          </w:tcPr>
          <w:p w14:paraId="5B82B272" w14:textId="3B8418DB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18. </w:t>
            </w:r>
          </w:p>
        </w:tc>
        <w:tc>
          <w:tcPr>
            <w:tcW w:w="1355" w:type="dxa"/>
          </w:tcPr>
          <w:p w14:paraId="4004B43A" w14:textId="55BA4D98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1700/5</w:t>
            </w:r>
          </w:p>
        </w:tc>
        <w:tc>
          <w:tcPr>
            <w:tcW w:w="4541" w:type="dxa"/>
          </w:tcPr>
          <w:p w14:paraId="0F82F5BB" w14:textId="7F2FBFD4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28BE0759" w14:textId="77777777" w:rsidTr="00B251D7">
        <w:tc>
          <w:tcPr>
            <w:tcW w:w="482" w:type="dxa"/>
          </w:tcPr>
          <w:p w14:paraId="2DE2CADE" w14:textId="2D73BB59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19. </w:t>
            </w:r>
          </w:p>
        </w:tc>
        <w:tc>
          <w:tcPr>
            <w:tcW w:w="1355" w:type="dxa"/>
          </w:tcPr>
          <w:p w14:paraId="708D709A" w14:textId="4BE720AB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1722/3</w:t>
            </w:r>
          </w:p>
        </w:tc>
        <w:tc>
          <w:tcPr>
            <w:tcW w:w="4541" w:type="dxa"/>
          </w:tcPr>
          <w:p w14:paraId="7D25A87F" w14:textId="65DF1E7A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225A02A7" w14:textId="77777777" w:rsidTr="00B251D7">
        <w:tc>
          <w:tcPr>
            <w:tcW w:w="482" w:type="dxa"/>
          </w:tcPr>
          <w:p w14:paraId="1D2CBAE0" w14:textId="24E47382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20. </w:t>
            </w:r>
          </w:p>
        </w:tc>
        <w:tc>
          <w:tcPr>
            <w:tcW w:w="1355" w:type="dxa"/>
          </w:tcPr>
          <w:p w14:paraId="5809D92C" w14:textId="6B3010C0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1722/10</w:t>
            </w:r>
          </w:p>
        </w:tc>
        <w:tc>
          <w:tcPr>
            <w:tcW w:w="4541" w:type="dxa"/>
          </w:tcPr>
          <w:p w14:paraId="0CDD56DD" w14:textId="3BA10EE7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02252825" w14:textId="77777777" w:rsidTr="00B251D7">
        <w:tc>
          <w:tcPr>
            <w:tcW w:w="482" w:type="dxa"/>
          </w:tcPr>
          <w:p w14:paraId="72247424" w14:textId="2EF63A6A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21. </w:t>
            </w:r>
          </w:p>
        </w:tc>
        <w:tc>
          <w:tcPr>
            <w:tcW w:w="1355" w:type="dxa"/>
          </w:tcPr>
          <w:p w14:paraId="7B88811C" w14:textId="372BCD26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1722/11</w:t>
            </w:r>
          </w:p>
        </w:tc>
        <w:tc>
          <w:tcPr>
            <w:tcW w:w="4541" w:type="dxa"/>
          </w:tcPr>
          <w:p w14:paraId="3ECE0F13" w14:textId="2CC592EE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1124F4EC" w14:textId="77777777" w:rsidTr="00B251D7">
        <w:tc>
          <w:tcPr>
            <w:tcW w:w="482" w:type="dxa"/>
          </w:tcPr>
          <w:p w14:paraId="6681B78E" w14:textId="52AC9A74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22. </w:t>
            </w:r>
          </w:p>
        </w:tc>
        <w:tc>
          <w:tcPr>
            <w:tcW w:w="1355" w:type="dxa"/>
          </w:tcPr>
          <w:p w14:paraId="196BB18F" w14:textId="42AE32ED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1722/12</w:t>
            </w:r>
          </w:p>
        </w:tc>
        <w:tc>
          <w:tcPr>
            <w:tcW w:w="4541" w:type="dxa"/>
          </w:tcPr>
          <w:p w14:paraId="538785CD" w14:textId="32A2743A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1E8CC6CD" w14:textId="77777777" w:rsidTr="00B251D7">
        <w:tc>
          <w:tcPr>
            <w:tcW w:w="482" w:type="dxa"/>
          </w:tcPr>
          <w:p w14:paraId="51D4C758" w14:textId="3D543715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23. </w:t>
            </w:r>
          </w:p>
        </w:tc>
        <w:tc>
          <w:tcPr>
            <w:tcW w:w="1355" w:type="dxa"/>
          </w:tcPr>
          <w:p w14:paraId="6AF04AFD" w14:textId="62D1E8EF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1971/13</w:t>
            </w:r>
          </w:p>
        </w:tc>
        <w:tc>
          <w:tcPr>
            <w:tcW w:w="4541" w:type="dxa"/>
          </w:tcPr>
          <w:p w14:paraId="1F79CBD1" w14:textId="1D519EA7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</w:t>
            </w:r>
          </w:p>
        </w:tc>
      </w:tr>
      <w:tr w:rsidR="00B251D7" w:rsidRPr="00B251D7" w14:paraId="70C10398" w14:textId="77777777" w:rsidTr="00B251D7">
        <w:tc>
          <w:tcPr>
            <w:tcW w:w="482" w:type="dxa"/>
          </w:tcPr>
          <w:p w14:paraId="19B370F4" w14:textId="102516F1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24. </w:t>
            </w:r>
          </w:p>
        </w:tc>
        <w:tc>
          <w:tcPr>
            <w:tcW w:w="1355" w:type="dxa"/>
          </w:tcPr>
          <w:p w14:paraId="14010940" w14:textId="79EDD338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1345/2</w:t>
            </w:r>
          </w:p>
        </w:tc>
        <w:tc>
          <w:tcPr>
            <w:tcW w:w="4541" w:type="dxa"/>
          </w:tcPr>
          <w:p w14:paraId="06CC901B" w14:textId="5F402E61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2524 Trnovo</w:t>
            </w:r>
          </w:p>
        </w:tc>
      </w:tr>
      <w:tr w:rsidR="00B251D7" w:rsidRPr="00B251D7" w14:paraId="1341BE84" w14:textId="77777777" w:rsidTr="00B251D7">
        <w:tc>
          <w:tcPr>
            <w:tcW w:w="482" w:type="dxa"/>
          </w:tcPr>
          <w:p w14:paraId="37B3C95E" w14:textId="53827B64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25. </w:t>
            </w:r>
          </w:p>
        </w:tc>
        <w:tc>
          <w:tcPr>
            <w:tcW w:w="1355" w:type="dxa"/>
          </w:tcPr>
          <w:p w14:paraId="0740EB67" w14:textId="4FC47E50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1345/7</w:t>
            </w:r>
          </w:p>
        </w:tc>
        <w:tc>
          <w:tcPr>
            <w:tcW w:w="4541" w:type="dxa"/>
          </w:tcPr>
          <w:p w14:paraId="60937022" w14:textId="3C40248B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2524 Trnovo</w:t>
            </w:r>
          </w:p>
        </w:tc>
      </w:tr>
      <w:tr w:rsidR="00B251D7" w:rsidRPr="00B251D7" w14:paraId="01497130" w14:textId="77777777" w:rsidTr="00B251D7">
        <w:tc>
          <w:tcPr>
            <w:tcW w:w="482" w:type="dxa"/>
          </w:tcPr>
          <w:p w14:paraId="5C369296" w14:textId="6CFE80ED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26. </w:t>
            </w:r>
          </w:p>
        </w:tc>
        <w:tc>
          <w:tcPr>
            <w:tcW w:w="1355" w:type="dxa"/>
          </w:tcPr>
          <w:p w14:paraId="34A26D05" w14:textId="7AA4FCCE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1956/1</w:t>
            </w:r>
          </w:p>
        </w:tc>
        <w:tc>
          <w:tcPr>
            <w:tcW w:w="4541" w:type="dxa"/>
          </w:tcPr>
          <w:p w14:paraId="563D1B34" w14:textId="03C6B228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2524 Trnovo</w:t>
            </w:r>
          </w:p>
        </w:tc>
      </w:tr>
      <w:tr w:rsidR="00B251D7" w:rsidRPr="00B251D7" w14:paraId="381CF8DA" w14:textId="77777777" w:rsidTr="00B251D7">
        <w:tc>
          <w:tcPr>
            <w:tcW w:w="482" w:type="dxa"/>
          </w:tcPr>
          <w:p w14:paraId="7987E300" w14:textId="18EFBA06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27. </w:t>
            </w:r>
          </w:p>
        </w:tc>
        <w:tc>
          <w:tcPr>
            <w:tcW w:w="1355" w:type="dxa"/>
          </w:tcPr>
          <w:p w14:paraId="6D1C696A" w14:textId="3FC04009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1956/4</w:t>
            </w:r>
          </w:p>
        </w:tc>
        <w:tc>
          <w:tcPr>
            <w:tcW w:w="4541" w:type="dxa"/>
          </w:tcPr>
          <w:p w14:paraId="7604FAF8" w14:textId="78AD4AD8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2524 Trnovo</w:t>
            </w:r>
          </w:p>
        </w:tc>
      </w:tr>
      <w:tr w:rsidR="00B251D7" w:rsidRPr="00B251D7" w14:paraId="3B6679F9" w14:textId="77777777" w:rsidTr="00B251D7">
        <w:tc>
          <w:tcPr>
            <w:tcW w:w="482" w:type="dxa"/>
          </w:tcPr>
          <w:p w14:paraId="4A83874E" w14:textId="57610870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28. </w:t>
            </w:r>
          </w:p>
        </w:tc>
        <w:tc>
          <w:tcPr>
            <w:tcW w:w="1355" w:type="dxa"/>
          </w:tcPr>
          <w:p w14:paraId="32EA9972" w14:textId="408DA50D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1956/26</w:t>
            </w:r>
          </w:p>
        </w:tc>
        <w:tc>
          <w:tcPr>
            <w:tcW w:w="4541" w:type="dxa"/>
          </w:tcPr>
          <w:p w14:paraId="6D0D89A5" w14:textId="2B1D4804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2524 Trnovo</w:t>
            </w:r>
          </w:p>
        </w:tc>
      </w:tr>
      <w:tr w:rsidR="00B251D7" w:rsidRPr="00B251D7" w14:paraId="088892DB" w14:textId="77777777" w:rsidTr="00B251D7">
        <w:tc>
          <w:tcPr>
            <w:tcW w:w="482" w:type="dxa"/>
          </w:tcPr>
          <w:p w14:paraId="6562292F" w14:textId="4A4573B8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29. </w:t>
            </w:r>
          </w:p>
        </w:tc>
        <w:tc>
          <w:tcPr>
            <w:tcW w:w="1355" w:type="dxa"/>
          </w:tcPr>
          <w:p w14:paraId="01D2E737" w14:textId="6575316F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1956/34</w:t>
            </w:r>
          </w:p>
        </w:tc>
        <w:tc>
          <w:tcPr>
            <w:tcW w:w="4541" w:type="dxa"/>
          </w:tcPr>
          <w:p w14:paraId="12FCD51E" w14:textId="1D608B8F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2524 Trnovo</w:t>
            </w:r>
          </w:p>
        </w:tc>
      </w:tr>
      <w:tr w:rsidR="00B251D7" w:rsidRPr="00B251D7" w14:paraId="6D416A9B" w14:textId="77777777" w:rsidTr="00B251D7">
        <w:tc>
          <w:tcPr>
            <w:tcW w:w="482" w:type="dxa"/>
          </w:tcPr>
          <w:p w14:paraId="7A769374" w14:textId="4B2E6524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30. </w:t>
            </w:r>
          </w:p>
        </w:tc>
        <w:tc>
          <w:tcPr>
            <w:tcW w:w="1355" w:type="dxa"/>
          </w:tcPr>
          <w:p w14:paraId="3203B650" w14:textId="4DEAF04B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1971/3</w:t>
            </w:r>
          </w:p>
        </w:tc>
        <w:tc>
          <w:tcPr>
            <w:tcW w:w="4541" w:type="dxa"/>
          </w:tcPr>
          <w:p w14:paraId="5375E790" w14:textId="1BD6B914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2524 Trnovo</w:t>
            </w:r>
          </w:p>
        </w:tc>
      </w:tr>
      <w:tr w:rsidR="00B251D7" w:rsidRPr="00B251D7" w14:paraId="749742E7" w14:textId="77777777" w:rsidTr="00B251D7">
        <w:tc>
          <w:tcPr>
            <w:tcW w:w="482" w:type="dxa"/>
          </w:tcPr>
          <w:p w14:paraId="01A3C0B6" w14:textId="0AEE0F5F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 xml:space="preserve">31. </w:t>
            </w:r>
          </w:p>
        </w:tc>
        <w:tc>
          <w:tcPr>
            <w:tcW w:w="1355" w:type="dxa"/>
          </w:tcPr>
          <w:p w14:paraId="0224B819" w14:textId="69D05DE4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1143/57</w:t>
            </w:r>
          </w:p>
        </w:tc>
        <w:tc>
          <w:tcPr>
            <w:tcW w:w="4541" w:type="dxa"/>
          </w:tcPr>
          <w:p w14:paraId="55B7507A" w14:textId="1786FCB9" w:rsidR="00B251D7" w:rsidRPr="00B251D7" w:rsidRDefault="00B251D7" w:rsidP="00B251D7">
            <w:pPr>
              <w:pStyle w:val="Default"/>
              <w:jc w:val="both"/>
              <w:rPr>
                <w:rFonts w:asciiTheme="minorHAnsi" w:hAnsiTheme="minorHAnsi" w:cstheme="minorHAnsi"/>
                <w:sz w:val="21"/>
                <w:szCs w:val="21"/>
              </w:rPr>
            </w:pPr>
            <w:r w:rsidRPr="00B251D7">
              <w:rPr>
                <w:rFonts w:asciiTheme="minorHAnsi" w:hAnsiTheme="minorHAnsi" w:cstheme="minorHAnsi"/>
                <w:sz w:val="21"/>
                <w:szCs w:val="21"/>
              </w:rPr>
              <w:t>2523 Topolc – lokacija novega piezometera GLO-2</w:t>
            </w:r>
          </w:p>
        </w:tc>
      </w:tr>
    </w:tbl>
    <w:p w14:paraId="24ABB758" w14:textId="77777777" w:rsidR="0077409E" w:rsidRPr="00F148EA" w:rsidRDefault="0077409E" w:rsidP="00FB705A">
      <w:pPr>
        <w:pStyle w:val="Default"/>
        <w:jc w:val="both"/>
        <w:rPr>
          <w:rFonts w:asciiTheme="minorHAnsi" w:hAnsiTheme="minorHAnsi" w:cstheme="minorHAnsi"/>
          <w:sz w:val="21"/>
          <w:szCs w:val="21"/>
        </w:rPr>
      </w:pPr>
    </w:p>
    <w:p w14:paraId="1A5D60E4" w14:textId="723CE1B4" w:rsidR="00AD1B03" w:rsidRPr="00F148EA" w:rsidRDefault="00AD1B03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V primeru, da bi izvajalec posegal s svojimi rešitvami tudi na druge parcele, mora o takem posegu pridobiti soglasje naročnika. </w:t>
      </w:r>
    </w:p>
    <w:p w14:paraId="1BD67652" w14:textId="77777777" w:rsidR="00DB0AA8" w:rsidRPr="00F148EA" w:rsidRDefault="00DB0AA8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29498E0A" w14:textId="7D0AC63C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Vsebine projekta in kakovost obdelave tehničnih rešitev morajo zadostiti zahtevam projekta PZI po </w:t>
      </w:r>
      <w:r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Gradbenem zakonu (GZ-1) (</w:t>
      </w:r>
      <w:r w:rsidR="00DB0AA8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Uradni list RS, št. 199/21</w:t>
      </w:r>
      <w:r w:rsidR="00004E5E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,</w:t>
      </w:r>
      <w:r w:rsidR="00DB0AA8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 xml:space="preserve"> 105/22 – ZZNŠPP</w:t>
      </w:r>
      <w:r w:rsidR="00004E5E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 xml:space="preserve"> in 133/23</w:t>
      </w:r>
      <w:r w:rsidR="00DB0AA8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)</w:t>
      </w:r>
      <w:r w:rsidR="00AD1B03" w:rsidRPr="00F148EA">
        <w:rPr>
          <w:rFonts w:asciiTheme="minorHAnsi" w:hAnsiTheme="minorHAnsi" w:cstheme="minorHAnsi"/>
          <w:sz w:val="21"/>
          <w:szCs w:val="21"/>
        </w:rPr>
        <w:t>,</w:t>
      </w:r>
      <w:r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DB0AA8" w:rsidRPr="00F148EA">
        <w:rPr>
          <w:rFonts w:asciiTheme="minorHAnsi" w:hAnsiTheme="minorHAnsi" w:cstheme="minorHAnsi"/>
          <w:sz w:val="21"/>
          <w:szCs w:val="21"/>
        </w:rPr>
        <w:t xml:space="preserve">Pravilniku o projektni in drugi dokumentaciji ter obrazcih pri graditvi objektov (Uradni list RS, št. 30/23) </w:t>
      </w:r>
      <w:r w:rsidRPr="00F148EA">
        <w:rPr>
          <w:rFonts w:asciiTheme="minorHAnsi" w:hAnsiTheme="minorHAnsi" w:cstheme="minorHAnsi"/>
          <w:sz w:val="21"/>
          <w:szCs w:val="21"/>
        </w:rPr>
        <w:t>(v nadaljevanju Pravilnik)</w:t>
      </w:r>
      <w:r w:rsidR="00AD1B03" w:rsidRPr="00F148EA">
        <w:rPr>
          <w:rFonts w:asciiTheme="minorHAnsi" w:hAnsiTheme="minorHAnsi" w:cstheme="minorHAnsi"/>
          <w:sz w:val="21"/>
          <w:szCs w:val="21"/>
        </w:rPr>
        <w:t xml:space="preserve"> in Zakonu o varstvu okolja (Uradni list RS, št. 44/22</w:t>
      </w:r>
      <w:r w:rsidR="00FB705A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="00AD1B03" w:rsidRPr="00F148EA">
        <w:rPr>
          <w:rFonts w:asciiTheme="minorHAnsi" w:hAnsiTheme="minorHAnsi" w:cstheme="minorHAnsi"/>
          <w:sz w:val="21"/>
          <w:szCs w:val="21"/>
        </w:rPr>
        <w:t>18/23 – ZDU-1O</w:t>
      </w:r>
      <w:r w:rsidR="00FB705A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FB705A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in 78/23 – ZUNPEOVE</w:t>
      </w:r>
      <w:r w:rsidR="00AD1B03" w:rsidRPr="00F148EA">
        <w:rPr>
          <w:rFonts w:asciiTheme="minorHAnsi" w:hAnsiTheme="minorHAnsi" w:cstheme="minorHAnsi"/>
          <w:sz w:val="21"/>
          <w:szCs w:val="21"/>
        </w:rPr>
        <w:t>)</w:t>
      </w:r>
      <w:r w:rsidR="008307B5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6F3E4546" w14:textId="77777777" w:rsidR="008307B5" w:rsidRPr="00F148EA" w:rsidRDefault="008307B5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05728E13" w14:textId="77777777" w:rsidR="00E647CD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Pred izdelavo projektne dokumentacije (na nivoju PZI) je potrebno odločiti o možnih variantnih rešitvah in izbrati optimalno varianto. Odločitev o optimalni varianti se izvede v dokumentu »predinvesticijska zasnova«, a na podlagi idejnih zasnov variantnih rešitev.</w:t>
      </w:r>
    </w:p>
    <w:p w14:paraId="05DADB65" w14:textId="408D3D39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 </w:t>
      </w:r>
    </w:p>
    <w:p w14:paraId="786648A3" w14:textId="2163E136" w:rsidR="001A3E63" w:rsidRPr="00F148EA" w:rsidRDefault="009C1C40" w:rsidP="00FB705A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Dokumentacija za </w:t>
      </w:r>
      <w:r w:rsidR="006E3DF6" w:rsidRPr="00F148EA">
        <w:rPr>
          <w:rFonts w:asciiTheme="minorHAnsi" w:hAnsiTheme="minorHAnsi" w:cstheme="minorHAnsi"/>
          <w:sz w:val="21"/>
          <w:szCs w:val="21"/>
        </w:rPr>
        <w:t>»</w:t>
      </w:r>
      <w:r w:rsidR="007564EB" w:rsidRPr="00F148EA">
        <w:rPr>
          <w:rFonts w:asciiTheme="minorHAnsi" w:hAnsiTheme="minorHAnsi" w:cstheme="minorHAnsi"/>
          <w:sz w:val="21"/>
          <w:szCs w:val="21"/>
        </w:rPr>
        <w:t>Projekt vzdrževalnih del z ukrepi za odpravo čezmernih obremenitev okolja</w:t>
      </w:r>
      <w:r w:rsidR="006E3DF6" w:rsidRPr="00F148EA">
        <w:rPr>
          <w:rFonts w:asciiTheme="minorHAnsi" w:hAnsiTheme="minorHAnsi" w:cstheme="minorHAnsi"/>
          <w:sz w:val="21"/>
          <w:szCs w:val="21"/>
        </w:rPr>
        <w:t>«</w:t>
      </w:r>
      <w:r w:rsidR="001A3E63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Pr="00F148EA">
        <w:rPr>
          <w:rFonts w:asciiTheme="minorHAnsi" w:hAnsiTheme="minorHAnsi" w:cstheme="minorHAnsi"/>
          <w:sz w:val="21"/>
          <w:szCs w:val="21"/>
        </w:rPr>
        <w:t>obsega najmanj izdelavo</w:t>
      </w:r>
      <w:r w:rsidR="008F2197" w:rsidRPr="00F148EA">
        <w:rPr>
          <w:rFonts w:asciiTheme="minorHAnsi" w:hAnsiTheme="minorHAnsi" w:cstheme="minorHAnsi"/>
          <w:sz w:val="21"/>
          <w:szCs w:val="21"/>
        </w:rPr>
        <w:t xml:space="preserve"> naslednje projektne dokumentacije po ustreznih terminskih fazah glede na zahteve predpisov o graditvi in predpisov o javnem naročanju</w:t>
      </w:r>
      <w:r w:rsidR="009308F4" w:rsidRPr="00F148EA">
        <w:rPr>
          <w:rFonts w:asciiTheme="minorHAnsi" w:hAnsiTheme="minorHAnsi" w:cstheme="minorHAnsi"/>
          <w:sz w:val="21"/>
          <w:szCs w:val="21"/>
        </w:rPr>
        <w:t>:</w:t>
      </w:r>
    </w:p>
    <w:p w14:paraId="3268C0DC" w14:textId="77777777" w:rsidR="005D149E" w:rsidRPr="00F148EA" w:rsidRDefault="005D149E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59836813" w14:textId="0FC3A05F" w:rsidR="007E6274" w:rsidRPr="00F148EA" w:rsidRDefault="007B0C94" w:rsidP="00B251D7">
      <w:pPr>
        <w:pStyle w:val="Default"/>
        <w:numPr>
          <w:ilvl w:val="0"/>
          <w:numId w:val="23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Izvedba GG in HG raziskav prve etape za namene pridobiti </w:t>
      </w:r>
      <w:r w:rsidR="00D33BDD" w:rsidRPr="00F148EA">
        <w:rPr>
          <w:rFonts w:asciiTheme="minorHAnsi" w:hAnsiTheme="minorHAnsi" w:cstheme="minorHAnsi"/>
          <w:sz w:val="21"/>
          <w:szCs w:val="21"/>
        </w:rPr>
        <w:t xml:space="preserve">dodatne </w:t>
      </w:r>
      <w:r w:rsidR="006E3DF6" w:rsidRPr="00F148EA">
        <w:rPr>
          <w:rFonts w:asciiTheme="minorHAnsi" w:hAnsiTheme="minorHAnsi" w:cstheme="minorHAnsi"/>
          <w:sz w:val="21"/>
          <w:szCs w:val="21"/>
        </w:rPr>
        <w:t>GG in HG informacije o odlagališču, glede na tiste iz dokumentacije, navedene v tč.</w:t>
      </w:r>
      <w:r w:rsidR="00C57396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6E3DF6" w:rsidRPr="00F148EA">
        <w:rPr>
          <w:rFonts w:asciiTheme="minorHAnsi" w:hAnsiTheme="minorHAnsi" w:cstheme="minorHAnsi"/>
          <w:sz w:val="21"/>
          <w:szCs w:val="21"/>
        </w:rPr>
        <w:t xml:space="preserve">2 </w:t>
      </w:r>
      <w:r w:rsidR="0019621D" w:rsidRPr="00F148EA">
        <w:rPr>
          <w:rFonts w:asciiTheme="minorHAnsi" w:hAnsiTheme="minorHAnsi" w:cstheme="minorHAnsi"/>
          <w:sz w:val="21"/>
          <w:szCs w:val="21"/>
        </w:rPr>
        <w:t xml:space="preserve">»Obstoječa </w:t>
      </w:r>
      <w:r w:rsidR="007D5466" w:rsidRPr="00F148EA">
        <w:rPr>
          <w:rFonts w:asciiTheme="minorHAnsi" w:hAnsiTheme="minorHAnsi" w:cstheme="minorHAnsi"/>
          <w:sz w:val="21"/>
          <w:szCs w:val="21"/>
        </w:rPr>
        <w:t xml:space="preserve">projektna in druga </w:t>
      </w:r>
      <w:r w:rsidR="0019621D" w:rsidRPr="00F148EA">
        <w:rPr>
          <w:rFonts w:asciiTheme="minorHAnsi" w:hAnsiTheme="minorHAnsi" w:cstheme="minorHAnsi"/>
          <w:sz w:val="21"/>
          <w:szCs w:val="21"/>
        </w:rPr>
        <w:t>dokumentacij</w:t>
      </w:r>
      <w:r w:rsidR="007D5466" w:rsidRPr="00F148EA">
        <w:rPr>
          <w:rFonts w:asciiTheme="minorHAnsi" w:hAnsiTheme="minorHAnsi" w:cstheme="minorHAnsi"/>
          <w:sz w:val="21"/>
          <w:szCs w:val="21"/>
        </w:rPr>
        <w:t>a</w:t>
      </w:r>
      <w:r w:rsidR="0019621D" w:rsidRPr="00F148EA">
        <w:rPr>
          <w:rFonts w:asciiTheme="minorHAnsi" w:hAnsiTheme="minorHAnsi" w:cstheme="minorHAnsi"/>
          <w:sz w:val="21"/>
          <w:szCs w:val="21"/>
        </w:rPr>
        <w:t xml:space="preserve">«. Med drugim, je potrebno ažurirati potrebne </w:t>
      </w:r>
      <w:r w:rsidRPr="00F148EA">
        <w:rPr>
          <w:rFonts w:asciiTheme="minorHAnsi" w:hAnsiTheme="minorHAnsi" w:cstheme="minorHAnsi"/>
          <w:sz w:val="21"/>
          <w:szCs w:val="21"/>
        </w:rPr>
        <w:t xml:space="preserve">geomehanske parametre </w:t>
      </w:r>
      <w:r w:rsidR="00D33BDD" w:rsidRPr="00F148EA">
        <w:rPr>
          <w:rFonts w:asciiTheme="minorHAnsi" w:hAnsiTheme="minorHAnsi" w:cstheme="minorHAnsi"/>
          <w:sz w:val="21"/>
          <w:szCs w:val="21"/>
        </w:rPr>
        <w:t>odloženih odpadkov in sedanjega pokrova</w:t>
      </w:r>
      <w:r w:rsidR="0019621D" w:rsidRPr="00F148EA">
        <w:rPr>
          <w:rFonts w:asciiTheme="minorHAnsi" w:hAnsiTheme="minorHAnsi" w:cstheme="minorHAnsi"/>
          <w:sz w:val="21"/>
          <w:szCs w:val="21"/>
        </w:rPr>
        <w:t xml:space="preserve"> za namene</w:t>
      </w:r>
      <w:r w:rsidR="008307B5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D33BDD" w:rsidRPr="00F148EA">
        <w:rPr>
          <w:rFonts w:asciiTheme="minorHAnsi" w:hAnsiTheme="minorHAnsi" w:cstheme="minorHAnsi"/>
          <w:sz w:val="21"/>
          <w:szCs w:val="21"/>
        </w:rPr>
        <w:t>določit</w:t>
      </w:r>
      <w:r w:rsidR="0019621D" w:rsidRPr="00F148EA">
        <w:rPr>
          <w:rFonts w:asciiTheme="minorHAnsi" w:hAnsiTheme="minorHAnsi" w:cstheme="minorHAnsi"/>
          <w:sz w:val="21"/>
          <w:szCs w:val="21"/>
        </w:rPr>
        <w:t>ve</w:t>
      </w:r>
      <w:r w:rsidR="00D33BDD" w:rsidRPr="00F148EA">
        <w:rPr>
          <w:rFonts w:asciiTheme="minorHAnsi" w:hAnsiTheme="minorHAnsi" w:cstheme="minorHAnsi"/>
          <w:sz w:val="21"/>
          <w:szCs w:val="21"/>
        </w:rPr>
        <w:t xml:space="preserve"> varn</w:t>
      </w:r>
      <w:r w:rsidR="0019621D" w:rsidRPr="00F148EA">
        <w:rPr>
          <w:rFonts w:asciiTheme="minorHAnsi" w:hAnsiTheme="minorHAnsi" w:cstheme="minorHAnsi"/>
          <w:sz w:val="21"/>
          <w:szCs w:val="21"/>
        </w:rPr>
        <w:t>ega</w:t>
      </w:r>
      <w:r w:rsidR="00D33BDD" w:rsidRPr="00F148EA">
        <w:rPr>
          <w:rFonts w:asciiTheme="minorHAnsi" w:hAnsiTheme="minorHAnsi" w:cstheme="minorHAnsi"/>
          <w:sz w:val="21"/>
          <w:szCs w:val="21"/>
        </w:rPr>
        <w:t xml:space="preserve"> naklon brežin saniranega odlagališča</w:t>
      </w:r>
      <w:r w:rsidR="0019621D" w:rsidRPr="00F148EA">
        <w:rPr>
          <w:rFonts w:asciiTheme="minorHAnsi" w:hAnsiTheme="minorHAnsi" w:cstheme="minorHAnsi"/>
          <w:sz w:val="21"/>
          <w:szCs w:val="21"/>
        </w:rPr>
        <w:t xml:space="preserve"> in zagotovitve</w:t>
      </w:r>
      <w:r w:rsidR="00C970DC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8307B5" w:rsidRPr="00F148EA">
        <w:rPr>
          <w:rFonts w:asciiTheme="minorHAnsi" w:hAnsiTheme="minorHAnsi" w:cstheme="minorHAnsi"/>
          <w:sz w:val="21"/>
          <w:szCs w:val="21"/>
        </w:rPr>
        <w:t>celovite</w:t>
      </w:r>
      <w:r w:rsidR="004D3CB0" w:rsidRPr="00F148EA">
        <w:rPr>
          <w:rFonts w:asciiTheme="minorHAnsi" w:hAnsiTheme="minorHAnsi" w:cstheme="minorHAnsi"/>
          <w:sz w:val="21"/>
          <w:szCs w:val="21"/>
        </w:rPr>
        <w:t xml:space="preserve"> stabilnost</w:t>
      </w:r>
      <w:r w:rsidR="0019621D" w:rsidRPr="00F148EA">
        <w:rPr>
          <w:rFonts w:asciiTheme="minorHAnsi" w:hAnsiTheme="minorHAnsi" w:cstheme="minorHAnsi"/>
          <w:sz w:val="21"/>
          <w:szCs w:val="21"/>
        </w:rPr>
        <w:t>i</w:t>
      </w:r>
      <w:r w:rsidR="004D3CB0" w:rsidRPr="00F148EA">
        <w:rPr>
          <w:rFonts w:asciiTheme="minorHAnsi" w:hAnsiTheme="minorHAnsi" w:cstheme="minorHAnsi"/>
          <w:sz w:val="21"/>
          <w:szCs w:val="21"/>
        </w:rPr>
        <w:t xml:space="preserve"> odlagališča (</w:t>
      </w:r>
      <w:r w:rsidR="007E6274" w:rsidRPr="00F148EA">
        <w:rPr>
          <w:rFonts w:asciiTheme="minorHAnsi" w:hAnsiTheme="minorHAnsi" w:cstheme="minorHAnsi"/>
          <w:sz w:val="21"/>
          <w:szCs w:val="21"/>
        </w:rPr>
        <w:t xml:space="preserve">zaradi nevarnosti </w:t>
      </w:r>
      <w:r w:rsidR="004D3CB0" w:rsidRPr="00F148EA">
        <w:rPr>
          <w:rFonts w:asciiTheme="minorHAnsi" w:hAnsiTheme="minorHAnsi" w:cstheme="minorHAnsi"/>
          <w:sz w:val="21"/>
          <w:szCs w:val="21"/>
        </w:rPr>
        <w:t>zdrs</w:t>
      </w:r>
      <w:r w:rsidR="007E6274" w:rsidRPr="00F148EA">
        <w:rPr>
          <w:rFonts w:asciiTheme="minorHAnsi" w:hAnsiTheme="minorHAnsi" w:cstheme="minorHAnsi"/>
          <w:sz w:val="21"/>
          <w:szCs w:val="21"/>
        </w:rPr>
        <w:t>a</w:t>
      </w:r>
      <w:r w:rsidR="004D3CB0" w:rsidRPr="00F148EA">
        <w:rPr>
          <w:rFonts w:asciiTheme="minorHAnsi" w:hAnsiTheme="minorHAnsi" w:cstheme="minorHAnsi"/>
          <w:sz w:val="21"/>
          <w:szCs w:val="21"/>
        </w:rPr>
        <w:t xml:space="preserve"> v dolino potoka)</w:t>
      </w:r>
      <w:r w:rsidR="0019621D" w:rsidRPr="00F148EA">
        <w:rPr>
          <w:rFonts w:asciiTheme="minorHAnsi" w:hAnsiTheme="minorHAnsi" w:cstheme="minorHAnsi"/>
          <w:sz w:val="21"/>
          <w:szCs w:val="21"/>
        </w:rPr>
        <w:t xml:space="preserve">. </w:t>
      </w:r>
    </w:p>
    <w:p w14:paraId="5DCB63D3" w14:textId="77777777" w:rsidR="00F33F6E" w:rsidRPr="00F148EA" w:rsidRDefault="00F33F6E" w:rsidP="00F33F6E">
      <w:pPr>
        <w:pStyle w:val="Default"/>
        <w:jc w:val="both"/>
        <w:rPr>
          <w:rFonts w:asciiTheme="minorHAnsi" w:hAnsiTheme="minorHAnsi" w:cstheme="minorHAnsi"/>
          <w:sz w:val="21"/>
          <w:szCs w:val="21"/>
        </w:rPr>
      </w:pPr>
    </w:p>
    <w:p w14:paraId="23357D10" w14:textId="77777777" w:rsidR="007E6274" w:rsidRPr="00F148EA" w:rsidRDefault="0019621D" w:rsidP="00B251D7">
      <w:pPr>
        <w:pStyle w:val="Default"/>
        <w:numPr>
          <w:ilvl w:val="0"/>
          <w:numId w:val="23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V okviru vodne bilance odlagališča je potrebno izdelati zasnovo sistema evakuacije površinskih</w:t>
      </w:r>
      <w:r w:rsidR="007E6274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Pr="00F148EA">
        <w:rPr>
          <w:rFonts w:asciiTheme="minorHAnsi" w:hAnsiTheme="minorHAnsi" w:cstheme="minorHAnsi"/>
          <w:sz w:val="21"/>
          <w:szCs w:val="21"/>
        </w:rPr>
        <w:t xml:space="preserve">drenažnih </w:t>
      </w:r>
      <w:r w:rsidR="007E6274" w:rsidRPr="00F148EA">
        <w:rPr>
          <w:rFonts w:asciiTheme="minorHAnsi" w:hAnsiTheme="minorHAnsi" w:cstheme="minorHAnsi"/>
          <w:sz w:val="21"/>
          <w:szCs w:val="21"/>
        </w:rPr>
        <w:t xml:space="preserve">in </w:t>
      </w:r>
      <w:r w:rsidRPr="00F148EA">
        <w:rPr>
          <w:rFonts w:asciiTheme="minorHAnsi" w:hAnsiTheme="minorHAnsi" w:cstheme="minorHAnsi"/>
          <w:sz w:val="21"/>
          <w:szCs w:val="21"/>
        </w:rPr>
        <w:t>izcednih vod</w:t>
      </w:r>
      <w:r w:rsidR="007E6274" w:rsidRPr="00F148EA">
        <w:rPr>
          <w:rFonts w:asciiTheme="minorHAnsi" w:hAnsiTheme="minorHAnsi" w:cstheme="minorHAnsi"/>
          <w:sz w:val="21"/>
          <w:szCs w:val="21"/>
        </w:rPr>
        <w:t>a</w:t>
      </w:r>
      <w:r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D33BDD" w:rsidRPr="00F148EA">
        <w:rPr>
          <w:rFonts w:asciiTheme="minorHAnsi" w:hAnsiTheme="minorHAnsi" w:cstheme="minorHAnsi"/>
          <w:sz w:val="21"/>
          <w:szCs w:val="21"/>
        </w:rPr>
        <w:t>iz območja</w:t>
      </w:r>
      <w:r w:rsidRPr="00F148EA">
        <w:rPr>
          <w:rFonts w:asciiTheme="minorHAnsi" w:hAnsiTheme="minorHAnsi" w:cstheme="minorHAnsi"/>
          <w:sz w:val="21"/>
          <w:szCs w:val="21"/>
        </w:rPr>
        <w:t xml:space="preserve"> odlagališča</w:t>
      </w:r>
      <w:r w:rsidR="004D3CB0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1B27ADD2" w14:textId="77777777" w:rsidR="00F33F6E" w:rsidRPr="00F148EA" w:rsidRDefault="00F33F6E" w:rsidP="00F33F6E">
      <w:pPr>
        <w:pStyle w:val="Default"/>
        <w:jc w:val="both"/>
        <w:rPr>
          <w:rFonts w:asciiTheme="minorHAnsi" w:hAnsiTheme="minorHAnsi" w:cstheme="minorHAnsi"/>
          <w:sz w:val="21"/>
          <w:szCs w:val="21"/>
        </w:rPr>
      </w:pPr>
    </w:p>
    <w:p w14:paraId="0A067908" w14:textId="1BBF80D8" w:rsidR="00DB0AA8" w:rsidRPr="00F148EA" w:rsidRDefault="00540E7F" w:rsidP="00B251D7">
      <w:pPr>
        <w:pStyle w:val="Default"/>
        <w:numPr>
          <w:ilvl w:val="0"/>
          <w:numId w:val="23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O izvedenih delih GG in HG raziskav se izdela Poročilo o izvedbi del I. </w:t>
      </w:r>
      <w:r w:rsidR="009308F4" w:rsidRPr="00F148EA">
        <w:rPr>
          <w:rFonts w:asciiTheme="minorHAnsi" w:hAnsiTheme="minorHAnsi" w:cstheme="minorHAnsi"/>
          <w:sz w:val="21"/>
          <w:szCs w:val="21"/>
        </w:rPr>
        <w:t>etape</w:t>
      </w:r>
      <w:r w:rsidRPr="00F148EA">
        <w:rPr>
          <w:rFonts w:asciiTheme="minorHAnsi" w:hAnsiTheme="minorHAnsi" w:cstheme="minorHAnsi"/>
          <w:sz w:val="21"/>
          <w:szCs w:val="21"/>
        </w:rPr>
        <w:t xml:space="preserve"> (HG kartiranje in terenske preiskave) z zasnovo pokrova odlagališča, zasnovo drenaž za izcedne vode</w:t>
      </w:r>
      <w:r w:rsidR="006008EB" w:rsidRPr="00F148EA">
        <w:rPr>
          <w:rFonts w:asciiTheme="minorHAnsi" w:hAnsiTheme="minorHAnsi" w:cstheme="minorHAnsi"/>
          <w:sz w:val="21"/>
          <w:szCs w:val="21"/>
        </w:rPr>
        <w:t xml:space="preserve"> ter lokacije zajema odlagališčnega plina.</w:t>
      </w:r>
      <w:r w:rsidR="00D33BDD" w:rsidRPr="00F148EA">
        <w:rPr>
          <w:rFonts w:asciiTheme="minorHAnsi" w:hAnsiTheme="minorHAnsi" w:cstheme="minorHAnsi"/>
          <w:sz w:val="21"/>
          <w:szCs w:val="21"/>
        </w:rPr>
        <w:t xml:space="preserve"> </w:t>
      </w:r>
    </w:p>
    <w:p w14:paraId="4A6A878D" w14:textId="77777777" w:rsidR="000C6ED1" w:rsidRPr="00F148EA" w:rsidRDefault="000C6ED1" w:rsidP="00FB705A">
      <w:pPr>
        <w:pStyle w:val="Default"/>
        <w:jc w:val="both"/>
        <w:rPr>
          <w:rFonts w:asciiTheme="minorHAnsi" w:hAnsiTheme="minorHAnsi" w:cstheme="minorHAnsi"/>
          <w:sz w:val="21"/>
          <w:szCs w:val="21"/>
        </w:rPr>
      </w:pPr>
    </w:p>
    <w:p w14:paraId="5A4DF8ED" w14:textId="37116895" w:rsidR="00526697" w:rsidRPr="00F148EA" w:rsidRDefault="00C57396" w:rsidP="00B251D7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Okvirni o</w:t>
      </w:r>
      <w:r w:rsidR="00526697" w:rsidRPr="00F148EA">
        <w:rPr>
          <w:rFonts w:asciiTheme="minorHAnsi" w:hAnsiTheme="minorHAnsi" w:cstheme="minorHAnsi"/>
          <w:sz w:val="21"/>
          <w:szCs w:val="21"/>
        </w:rPr>
        <w:t>bseg GG in HG preiskav je prikazan v</w:t>
      </w:r>
      <w:r w:rsidR="007E6274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526697" w:rsidRPr="00F148EA">
        <w:rPr>
          <w:rFonts w:asciiTheme="minorHAnsi" w:hAnsiTheme="minorHAnsi" w:cstheme="minorHAnsi"/>
          <w:sz w:val="21"/>
          <w:szCs w:val="21"/>
        </w:rPr>
        <w:t xml:space="preserve">tabeli </w:t>
      </w:r>
      <w:r w:rsidR="007E6274" w:rsidRPr="00F148EA">
        <w:rPr>
          <w:rFonts w:asciiTheme="minorHAnsi" w:hAnsiTheme="minorHAnsi" w:cstheme="minorHAnsi"/>
          <w:sz w:val="21"/>
          <w:szCs w:val="21"/>
        </w:rPr>
        <w:t>1.</w:t>
      </w:r>
    </w:p>
    <w:p w14:paraId="4524E370" w14:textId="77777777" w:rsidR="00510FF1" w:rsidRPr="00F148EA" w:rsidRDefault="00510FF1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225A82F1" w14:textId="47E2FDA0" w:rsidR="009E7AE2" w:rsidRPr="00F148EA" w:rsidRDefault="00510FF1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noProof/>
          <w:sz w:val="21"/>
          <w:szCs w:val="21"/>
        </w:rPr>
        <w:lastRenderedPageBreak/>
        <w:drawing>
          <wp:inline distT="0" distB="0" distL="0" distR="0" wp14:anchorId="63017897" wp14:editId="1ED284C2">
            <wp:extent cx="4511040" cy="6670094"/>
            <wp:effectExtent l="0" t="0" r="3810" b="0"/>
            <wp:docPr id="43989489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472" cy="667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F17E9" w14:textId="77777777" w:rsidR="00C57396" w:rsidRPr="00F148EA" w:rsidRDefault="00C57396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7B314131" w14:textId="5EEC287D" w:rsidR="00C970DC" w:rsidRPr="00F148EA" w:rsidRDefault="007E6274" w:rsidP="00FB705A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  <w:r w:rsidRPr="00F148EA">
        <w:rPr>
          <w:rFonts w:cstheme="minorHAnsi"/>
          <w:b/>
          <w:bCs/>
          <w:i/>
          <w:iCs/>
          <w:sz w:val="21"/>
          <w:szCs w:val="21"/>
        </w:rPr>
        <w:t>Tabela 1.:</w:t>
      </w:r>
      <w:r w:rsidRPr="00F148EA">
        <w:rPr>
          <w:rFonts w:cstheme="minorHAnsi"/>
          <w:i/>
          <w:iCs/>
          <w:sz w:val="21"/>
          <w:szCs w:val="21"/>
        </w:rPr>
        <w:t xml:space="preserve"> Prikaz</w:t>
      </w:r>
      <w:r w:rsidR="009308F4" w:rsidRPr="00F148EA">
        <w:rPr>
          <w:rFonts w:cstheme="minorHAnsi"/>
          <w:i/>
          <w:iCs/>
          <w:sz w:val="21"/>
          <w:szCs w:val="21"/>
        </w:rPr>
        <w:t xml:space="preserve"> okvirnega obsega GG in HG del.</w:t>
      </w:r>
      <w:r w:rsidRPr="00F148EA">
        <w:rPr>
          <w:rFonts w:cstheme="minorHAnsi"/>
          <w:i/>
          <w:iCs/>
          <w:sz w:val="21"/>
          <w:szCs w:val="21"/>
        </w:rPr>
        <w:t xml:space="preserve"> </w:t>
      </w:r>
    </w:p>
    <w:p w14:paraId="5FAF25C3" w14:textId="77777777" w:rsidR="00FB705A" w:rsidRPr="00F148EA" w:rsidRDefault="00FB705A" w:rsidP="00FB705A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</w:p>
    <w:p w14:paraId="0CE7B094" w14:textId="77777777" w:rsidR="00C970DC" w:rsidRPr="00F148EA" w:rsidRDefault="00C970DC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7A084599" w14:textId="77777777" w:rsidR="00B251D7" w:rsidRDefault="00B251D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23CDDB2" w14:textId="77777777" w:rsidR="00B251D7" w:rsidRDefault="00B251D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1A947690" w14:textId="77777777" w:rsidR="00B251D7" w:rsidRDefault="00B251D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13D145C9" w14:textId="77777777" w:rsidR="00B251D7" w:rsidRDefault="00B251D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219CE47" w14:textId="77777777" w:rsidR="00B251D7" w:rsidRDefault="00B251D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6578B38" w14:textId="77777777" w:rsidR="00B251D7" w:rsidRDefault="00B251D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1B0F9D9A" w14:textId="77777777" w:rsidR="00B251D7" w:rsidRDefault="00B251D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116624B" w14:textId="77777777" w:rsidR="00B251D7" w:rsidRDefault="00B251D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44A14A0" w14:textId="77777777" w:rsidR="00B251D7" w:rsidRDefault="00B251D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C911FD9" w14:textId="42C5AB51" w:rsidR="009308F4" w:rsidRPr="00F148EA" w:rsidRDefault="009308F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lastRenderedPageBreak/>
        <w:t>Spodnja slika prikazuje okvirne lokacije predvidenih geomehanskih vrtin in piezometrov.</w:t>
      </w:r>
    </w:p>
    <w:p w14:paraId="70E516A3" w14:textId="77777777" w:rsidR="009308F4" w:rsidRPr="00F148EA" w:rsidRDefault="009308F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10F85CFC" w14:textId="77777777" w:rsidR="00C57396" w:rsidRPr="00F148EA" w:rsidRDefault="00C57396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83758E9" w14:textId="6591A8BB" w:rsidR="00C57396" w:rsidRPr="00F148EA" w:rsidRDefault="00C57396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noProof/>
          <w:sz w:val="21"/>
          <w:szCs w:val="21"/>
        </w:rPr>
        <w:drawing>
          <wp:inline distT="0" distB="0" distL="0" distR="0" wp14:anchorId="200308BE" wp14:editId="67C8CED1">
            <wp:extent cx="4961321" cy="4389120"/>
            <wp:effectExtent l="0" t="0" r="0" b="0"/>
            <wp:docPr id="2083460110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46011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73705" cy="4400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C6541" w14:textId="77777777" w:rsidR="009308F4" w:rsidRPr="00F148EA" w:rsidRDefault="009308F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011D8B77" w14:textId="70F4565D" w:rsidR="009308F4" w:rsidRPr="00F148EA" w:rsidRDefault="009308F4" w:rsidP="00C970DC">
      <w:pPr>
        <w:pStyle w:val="Default"/>
        <w:ind w:left="3258" w:firstLine="282"/>
        <w:jc w:val="both"/>
        <w:rPr>
          <w:rFonts w:asciiTheme="minorHAnsi" w:hAnsiTheme="minorHAnsi" w:cstheme="minorHAnsi"/>
          <w:b/>
          <w:bCs/>
          <w:i/>
          <w:iCs/>
          <w:color w:val="auto"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i/>
          <w:iCs/>
          <w:color w:val="auto"/>
          <w:sz w:val="21"/>
          <w:szCs w:val="21"/>
        </w:rPr>
        <w:t>Legenda:</w:t>
      </w:r>
    </w:p>
    <w:p w14:paraId="0F19A955" w14:textId="6A1158CD" w:rsidR="009308F4" w:rsidRPr="00F148EA" w:rsidRDefault="009308F4" w:rsidP="00C970DC">
      <w:pPr>
        <w:pStyle w:val="Default"/>
        <w:ind w:left="2976" w:firstLine="564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GLO 1 – GLO 5</w:t>
      </w:r>
      <w:r w:rsidRPr="00F148EA">
        <w:rPr>
          <w:rFonts w:asciiTheme="minorHAnsi" w:hAnsiTheme="minorHAnsi" w:cstheme="minorHAnsi"/>
          <w:sz w:val="21"/>
          <w:szCs w:val="21"/>
        </w:rPr>
        <w:tab/>
      </w:r>
      <w:r w:rsidRPr="00F148EA">
        <w:rPr>
          <w:rFonts w:asciiTheme="minorHAnsi" w:hAnsiTheme="minorHAnsi" w:cstheme="minorHAnsi"/>
          <w:sz w:val="21"/>
          <w:szCs w:val="21"/>
        </w:rPr>
        <w:tab/>
        <w:t>geomehanske vrtine, piezometri</w:t>
      </w:r>
    </w:p>
    <w:p w14:paraId="6681D1FB" w14:textId="4FD3E58A" w:rsidR="009308F4" w:rsidRPr="00F148EA" w:rsidRDefault="009308F4" w:rsidP="00C970DC">
      <w:pPr>
        <w:pStyle w:val="Default"/>
        <w:ind w:left="3258" w:firstLine="282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GPK 1 – GPK 2</w:t>
      </w:r>
      <w:r w:rsidRPr="00F148EA">
        <w:rPr>
          <w:rFonts w:asciiTheme="minorHAnsi" w:hAnsiTheme="minorHAnsi" w:cstheme="minorHAnsi"/>
          <w:sz w:val="21"/>
          <w:szCs w:val="21"/>
        </w:rPr>
        <w:tab/>
      </w:r>
      <w:r w:rsidRPr="00F148EA">
        <w:rPr>
          <w:rFonts w:asciiTheme="minorHAnsi" w:hAnsiTheme="minorHAnsi" w:cstheme="minorHAnsi"/>
          <w:sz w:val="21"/>
          <w:szCs w:val="21"/>
        </w:rPr>
        <w:tab/>
        <w:t>geomehanske vrtine</w:t>
      </w:r>
    </w:p>
    <w:p w14:paraId="34072B7D" w14:textId="77777777" w:rsidR="00C970DC" w:rsidRPr="00F148EA" w:rsidRDefault="00C970DC" w:rsidP="00770DA8">
      <w:pPr>
        <w:spacing w:after="0" w:line="240" w:lineRule="auto"/>
        <w:ind w:left="426"/>
        <w:jc w:val="both"/>
        <w:rPr>
          <w:rFonts w:cstheme="minorHAnsi"/>
          <w:b/>
          <w:bCs/>
          <w:i/>
          <w:iCs/>
          <w:sz w:val="21"/>
          <w:szCs w:val="21"/>
        </w:rPr>
      </w:pPr>
    </w:p>
    <w:p w14:paraId="01882118" w14:textId="5B179DA2" w:rsidR="008F2197" w:rsidRPr="00F148EA" w:rsidRDefault="007E6274" w:rsidP="00770DA8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  <w:bookmarkStart w:id="12" w:name="_Hlk162201736"/>
      <w:r w:rsidRPr="00F148EA">
        <w:rPr>
          <w:rFonts w:cstheme="minorHAnsi"/>
          <w:b/>
          <w:bCs/>
          <w:i/>
          <w:iCs/>
          <w:sz w:val="21"/>
          <w:szCs w:val="21"/>
        </w:rPr>
        <w:t xml:space="preserve">Slika </w:t>
      </w:r>
      <w:r w:rsidR="008F2197" w:rsidRPr="00F148EA">
        <w:rPr>
          <w:rFonts w:cstheme="minorHAnsi"/>
          <w:b/>
          <w:bCs/>
          <w:i/>
          <w:iCs/>
          <w:sz w:val="21"/>
          <w:szCs w:val="21"/>
        </w:rPr>
        <w:t>2</w:t>
      </w:r>
      <w:r w:rsidRPr="00F148EA">
        <w:rPr>
          <w:rFonts w:cstheme="minorHAnsi"/>
          <w:b/>
          <w:bCs/>
          <w:i/>
          <w:iCs/>
          <w:sz w:val="21"/>
          <w:szCs w:val="21"/>
        </w:rPr>
        <w:t>.:</w:t>
      </w:r>
      <w:r w:rsidRPr="00F148EA">
        <w:rPr>
          <w:rFonts w:cstheme="minorHAnsi"/>
          <w:i/>
          <w:iCs/>
          <w:sz w:val="21"/>
          <w:szCs w:val="21"/>
        </w:rPr>
        <w:t xml:space="preserve"> </w:t>
      </w:r>
      <w:r w:rsidR="00163F8D" w:rsidRPr="00F148EA">
        <w:rPr>
          <w:rFonts w:cstheme="minorHAnsi"/>
          <w:i/>
          <w:iCs/>
          <w:sz w:val="21"/>
          <w:szCs w:val="21"/>
        </w:rPr>
        <w:t>Lokacije predvidenih</w:t>
      </w:r>
      <w:r w:rsidR="00163F8D" w:rsidRPr="00F148EA">
        <w:rPr>
          <w:rFonts w:cstheme="minorHAnsi"/>
          <w:sz w:val="21"/>
          <w:szCs w:val="21"/>
        </w:rPr>
        <w:t xml:space="preserve"> </w:t>
      </w:r>
      <w:r w:rsidR="00163F8D" w:rsidRPr="00F148EA">
        <w:rPr>
          <w:rFonts w:cstheme="minorHAnsi"/>
          <w:i/>
          <w:iCs/>
          <w:sz w:val="21"/>
          <w:szCs w:val="21"/>
        </w:rPr>
        <w:t>geomehanskih vrtin in piezometrov</w:t>
      </w:r>
      <w:r w:rsidR="008F2197" w:rsidRPr="00F148EA">
        <w:rPr>
          <w:rFonts w:cstheme="minorHAnsi"/>
          <w:i/>
          <w:iCs/>
          <w:sz w:val="21"/>
          <w:szCs w:val="21"/>
        </w:rPr>
        <w:t xml:space="preserve"> </w:t>
      </w:r>
    </w:p>
    <w:bookmarkEnd w:id="12"/>
    <w:p w14:paraId="106908CF" w14:textId="30CE5A96" w:rsidR="007E6274" w:rsidRPr="00F148EA" w:rsidRDefault="007E6274" w:rsidP="00770DA8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</w:p>
    <w:p w14:paraId="61038251" w14:textId="77777777" w:rsidR="007D5466" w:rsidRPr="00F148EA" w:rsidRDefault="007D5466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0788A430" w14:textId="7C49781A" w:rsidR="000274D6" w:rsidRPr="00F148EA" w:rsidRDefault="000274D6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>Dela se izvedejo skladno z določili naslednjih standardov:</w:t>
      </w:r>
    </w:p>
    <w:p w14:paraId="160145F1" w14:textId="77777777" w:rsidR="008F2197" w:rsidRPr="00F148EA" w:rsidRDefault="008F219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200F7000" w14:textId="319DBA3F" w:rsidR="000274D6" w:rsidRPr="00F148EA" w:rsidRDefault="000274D6" w:rsidP="00B251D7">
      <w:pPr>
        <w:pStyle w:val="Default"/>
        <w:numPr>
          <w:ilvl w:val="0"/>
          <w:numId w:val="2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SIST EN 1997-2:2007; Evrokod 7: Geotehnično projektiranje - 2. del: Preiskovanje in preskušanje tal.</w:t>
      </w:r>
    </w:p>
    <w:p w14:paraId="0B486A13" w14:textId="0AFEC93F" w:rsidR="000274D6" w:rsidRPr="00F148EA" w:rsidRDefault="000274D6" w:rsidP="00B251D7">
      <w:pPr>
        <w:pStyle w:val="Default"/>
        <w:numPr>
          <w:ilvl w:val="0"/>
          <w:numId w:val="2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SIST EN ISO 22475-1:2007; Geotehnično preiskovanje in preskušanje – Metode vzorčenja in merjenje podzemne vode – 1.del: Tehnična načela za izvedbo del (ISO 22475-1:2006).</w:t>
      </w:r>
    </w:p>
    <w:p w14:paraId="741A059C" w14:textId="6B7B3EDD" w:rsidR="000274D6" w:rsidRPr="00F148EA" w:rsidRDefault="000274D6" w:rsidP="00B251D7">
      <w:pPr>
        <w:pStyle w:val="Default"/>
        <w:numPr>
          <w:ilvl w:val="0"/>
          <w:numId w:val="2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SIST EN ISO 14688-1:2004 in 14688-2:2004: Geotehnično preiskovanje in preskušanje</w:t>
      </w:r>
      <w:r w:rsidR="008F2197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Pr="00F148EA">
        <w:rPr>
          <w:rFonts w:asciiTheme="minorHAnsi" w:hAnsiTheme="minorHAnsi" w:cstheme="minorHAnsi"/>
          <w:sz w:val="21"/>
          <w:szCs w:val="21"/>
        </w:rPr>
        <w:t>- prepoznavanje in razvrščanje zemljin, 1. in 2. del.</w:t>
      </w:r>
    </w:p>
    <w:p w14:paraId="2556200B" w14:textId="7227A156" w:rsidR="000274D6" w:rsidRPr="00F148EA" w:rsidRDefault="000274D6" w:rsidP="00B251D7">
      <w:pPr>
        <w:pStyle w:val="Default"/>
        <w:numPr>
          <w:ilvl w:val="0"/>
          <w:numId w:val="2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ASTM D5092-04</w:t>
      </w:r>
      <w:r w:rsidR="00C970DC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Pr="00F148EA">
        <w:rPr>
          <w:rFonts w:asciiTheme="minorHAnsi" w:hAnsiTheme="minorHAnsi" w:cstheme="minorHAnsi"/>
          <w:sz w:val="21"/>
          <w:szCs w:val="21"/>
        </w:rPr>
        <w:t>(2010) Practice for Design and Installation of Ground Water Monitoring Wells.</w:t>
      </w:r>
    </w:p>
    <w:p w14:paraId="74180EE6" w14:textId="75656696" w:rsidR="000274D6" w:rsidRPr="00F148EA" w:rsidRDefault="000274D6" w:rsidP="00B251D7">
      <w:pPr>
        <w:pStyle w:val="Default"/>
        <w:numPr>
          <w:ilvl w:val="0"/>
          <w:numId w:val="2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ASTM D5521 / D5521M – 13 Standard Guide for Development of Groundwater Monitoring Wells in Granular Aquifers.</w:t>
      </w:r>
    </w:p>
    <w:p w14:paraId="5A0083A4" w14:textId="4E1D7C8E" w:rsidR="000274D6" w:rsidRPr="00F148EA" w:rsidRDefault="000274D6" w:rsidP="00B251D7">
      <w:pPr>
        <w:pStyle w:val="Default"/>
        <w:numPr>
          <w:ilvl w:val="0"/>
          <w:numId w:val="2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SIST EN ISO/IEC 17025:2017: Splošne zahteve za usposobljenost preskuševalnih in kalibracijskih laboratorijev</w:t>
      </w:r>
    </w:p>
    <w:p w14:paraId="5B001AA9" w14:textId="77777777" w:rsidR="00E35A16" w:rsidRPr="00F148EA" w:rsidRDefault="00E35A16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12D6A535" w14:textId="77777777" w:rsidR="00E35A16" w:rsidRPr="00F148EA" w:rsidRDefault="00E35A16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197DEBD" w14:textId="132832E5" w:rsidR="00E35A16" w:rsidRPr="00F148EA" w:rsidRDefault="00E35A16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Vrtine se vrtajo na jedro. Zahtevani najmanjši premer jedra je min 100 mm, zahtevani delež jedra je min 90%. Premer jedra je lahko poljubno večji, a je pri izvedbi vrtin treba paziti na zahteve glede izvedbe piezometrov. Kvaliteta jedra mora ustrezati razredu B oziroma kategoriji 3 po Evrokod 7. Metodo vrtanja, ki zagotovi kvaliteto jeder vrtine, se izbere po EN 22475-1. Tehnologijo vrtanja je treba prilagoditi tako, da se vrtina vrta brez izplake.</w:t>
      </w:r>
    </w:p>
    <w:p w14:paraId="3322FBB6" w14:textId="77777777" w:rsidR="00E35A16" w:rsidRPr="00F148EA" w:rsidRDefault="00E35A16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21344050" w14:textId="77777777" w:rsidR="00FB705A" w:rsidRPr="00F148EA" w:rsidRDefault="00E35A16" w:rsidP="00FB705A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Popis geoloških materialov se izvede po zemljinski klasifikaciji USCS (Unified Soil Clasification System) in ob upoštevanju standardov za identifikacijo in opisovanje zemljin in kamnin (SIST EN ISO 14688-1, SIST EN ISO 14688-2 in SIST EN ISO 14689-1). Ob opisu se posebej opiše plastičnost drobno zrnatih zemljin in njihovo konsistenčno stanje, oz. zrnavost zrnatih zemljin in njihovo gostotno stanje</w:t>
      </w:r>
      <w:r w:rsidR="008F2197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076AC2AA" w14:textId="77777777" w:rsidR="00FB705A" w:rsidRPr="00F148EA" w:rsidRDefault="00FB705A" w:rsidP="00FB705A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0685E543" w14:textId="77777777" w:rsidR="00FB705A" w:rsidRPr="00F148EA" w:rsidRDefault="00FB705A" w:rsidP="00FB705A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CA52177" w14:textId="77777777" w:rsidR="00B251D7" w:rsidRDefault="004D3CB0" w:rsidP="00B251D7">
      <w:pPr>
        <w:pStyle w:val="Default"/>
        <w:numPr>
          <w:ilvl w:val="0"/>
          <w:numId w:val="23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Izdelava idejnih zasnov v variantah. Variante naj obdelajo možne konstrukcije pokrova odlagališča, </w:t>
      </w:r>
      <w:r w:rsidR="00E25CD9" w:rsidRPr="00F148EA">
        <w:rPr>
          <w:rFonts w:asciiTheme="minorHAnsi" w:hAnsiTheme="minorHAnsi" w:cstheme="minorHAnsi"/>
          <w:sz w:val="21"/>
          <w:szCs w:val="21"/>
        </w:rPr>
        <w:t xml:space="preserve">zajem in ravnanje z deponijskimi plini, </w:t>
      </w:r>
      <w:r w:rsidR="0019621D" w:rsidRPr="00F148EA">
        <w:rPr>
          <w:rFonts w:asciiTheme="minorHAnsi" w:hAnsiTheme="minorHAnsi" w:cstheme="minorHAnsi"/>
          <w:sz w:val="21"/>
          <w:szCs w:val="21"/>
        </w:rPr>
        <w:t xml:space="preserve">zajem in ravnanje s </w:t>
      </w:r>
      <w:r w:rsidR="00CF79C0" w:rsidRPr="00F148EA">
        <w:rPr>
          <w:rFonts w:asciiTheme="minorHAnsi" w:hAnsiTheme="minorHAnsi" w:cstheme="minorHAnsi"/>
          <w:sz w:val="21"/>
          <w:szCs w:val="21"/>
        </w:rPr>
        <w:t xml:space="preserve">padavinskimi vodami, </w:t>
      </w:r>
      <w:r w:rsidRPr="00F148EA">
        <w:rPr>
          <w:rFonts w:asciiTheme="minorHAnsi" w:hAnsiTheme="minorHAnsi" w:cstheme="minorHAnsi"/>
          <w:sz w:val="21"/>
          <w:szCs w:val="21"/>
        </w:rPr>
        <w:t>zajem in ravnanje z izcednimi vodami (</w:t>
      </w:r>
      <w:r w:rsidR="00BE59BC" w:rsidRPr="00F148EA">
        <w:rPr>
          <w:rFonts w:asciiTheme="minorHAnsi" w:hAnsiTheme="minorHAnsi" w:cstheme="minorHAnsi"/>
          <w:sz w:val="21"/>
          <w:szCs w:val="21"/>
        </w:rPr>
        <w:t xml:space="preserve">variante: </w:t>
      </w:r>
      <w:r w:rsidRPr="00F148EA">
        <w:rPr>
          <w:rFonts w:asciiTheme="minorHAnsi" w:hAnsiTheme="minorHAnsi" w:cstheme="minorHAnsi"/>
          <w:sz w:val="21"/>
          <w:szCs w:val="21"/>
        </w:rPr>
        <w:t>odvoz, lokalno čiščenje, vračanje v telo odlagališča)</w:t>
      </w:r>
      <w:r w:rsidR="0091292B" w:rsidRPr="00F148EA">
        <w:rPr>
          <w:rFonts w:asciiTheme="minorHAnsi" w:hAnsiTheme="minorHAnsi" w:cstheme="minorHAnsi"/>
          <w:sz w:val="21"/>
          <w:szCs w:val="21"/>
        </w:rPr>
        <w:t xml:space="preserve">. </w:t>
      </w:r>
    </w:p>
    <w:p w14:paraId="26DA3B3E" w14:textId="77777777" w:rsidR="00B251D7" w:rsidRDefault="00B251D7" w:rsidP="00B251D7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</w:p>
    <w:p w14:paraId="687D8FAA" w14:textId="26019C69" w:rsidR="006876D4" w:rsidRPr="00B251D7" w:rsidRDefault="0091292B" w:rsidP="00B251D7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  <w:r w:rsidRPr="00B251D7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 xml:space="preserve">Občina Il, Bistrica je izdelala </w:t>
      </w:r>
      <w:r w:rsidR="006876D4" w:rsidRPr="00B251D7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 xml:space="preserve">idejno </w:t>
      </w:r>
      <w:r w:rsidRPr="00B251D7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 xml:space="preserve">zasnovo zbirnega centra na vrhu odlagališča in zasnovo sončne elektrarne </w:t>
      </w:r>
      <w:r w:rsidR="006876D4" w:rsidRPr="00B251D7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n</w:t>
      </w:r>
      <w:r w:rsidRPr="00B251D7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a južnem pobočju saniranega odlagališča</w:t>
      </w:r>
      <w:r w:rsidR="006876D4" w:rsidRPr="00B251D7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.</w:t>
      </w:r>
      <w:r w:rsidR="00FB705A" w:rsidRPr="00B251D7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 xml:space="preserve"> </w:t>
      </w:r>
      <w:r w:rsidR="006876D4" w:rsidRPr="00B251D7">
        <w:rPr>
          <w:rFonts w:asciiTheme="minorHAnsi" w:hAnsiTheme="minorHAnsi" w:cstheme="minorHAnsi"/>
          <w:color w:val="2E74B5" w:themeColor="accent5" w:themeShade="BF"/>
          <w:sz w:val="21"/>
          <w:szCs w:val="21"/>
        </w:rPr>
        <w:t>(Vir: Zbirni center Globovnik, Ureditvena situacija IDP, sept 2023, Komunala Il. Bistrica)</w:t>
      </w:r>
    </w:p>
    <w:p w14:paraId="141292E7" w14:textId="77777777" w:rsidR="00284E32" w:rsidRPr="00F148EA" w:rsidRDefault="00284E32" w:rsidP="0091292B">
      <w:pPr>
        <w:pStyle w:val="Odstavekseznama"/>
        <w:rPr>
          <w:rFonts w:cstheme="minorHAnsi"/>
          <w:color w:val="2E74B5" w:themeColor="accent5" w:themeShade="BF"/>
          <w:sz w:val="21"/>
          <w:szCs w:val="21"/>
        </w:rPr>
      </w:pPr>
    </w:p>
    <w:p w14:paraId="29AC5D2C" w14:textId="35F175B5" w:rsidR="00C42A6A" w:rsidRPr="00F148EA" w:rsidRDefault="00C42A6A" w:rsidP="0091292B">
      <w:pPr>
        <w:pStyle w:val="Odstavekseznama"/>
        <w:rPr>
          <w:rFonts w:cstheme="minorHAnsi"/>
          <w:color w:val="2E74B5" w:themeColor="accent5" w:themeShade="BF"/>
          <w:sz w:val="21"/>
          <w:szCs w:val="21"/>
        </w:rPr>
      </w:pPr>
      <w:r w:rsidRPr="00F148EA">
        <w:rPr>
          <w:rFonts w:cstheme="minorHAnsi"/>
          <w:noProof/>
          <w:color w:val="2E74B5" w:themeColor="accent5" w:themeShade="BF"/>
          <w:sz w:val="21"/>
          <w:szCs w:val="21"/>
        </w:rPr>
        <w:drawing>
          <wp:inline distT="0" distB="0" distL="0" distR="0" wp14:anchorId="0B3D6158" wp14:editId="4642958F">
            <wp:extent cx="3611880" cy="3576699"/>
            <wp:effectExtent l="0" t="0" r="7620" b="5080"/>
            <wp:docPr id="90870659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70659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401" cy="358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4DA39" w14:textId="77777777" w:rsidR="00B251D7" w:rsidRDefault="0077409E" w:rsidP="00B251D7">
      <w:pPr>
        <w:spacing w:after="0" w:line="240" w:lineRule="auto"/>
        <w:ind w:left="709"/>
        <w:jc w:val="both"/>
        <w:rPr>
          <w:rFonts w:cstheme="minorHAnsi"/>
          <w:i/>
          <w:iCs/>
          <w:color w:val="4472C4" w:themeColor="accent1"/>
          <w:sz w:val="21"/>
          <w:szCs w:val="21"/>
        </w:rPr>
      </w:pPr>
      <w:r w:rsidRPr="00F148EA">
        <w:rPr>
          <w:rFonts w:cstheme="minorHAnsi"/>
          <w:b/>
          <w:bCs/>
          <w:i/>
          <w:iCs/>
          <w:color w:val="4472C4" w:themeColor="accent1"/>
          <w:sz w:val="21"/>
          <w:szCs w:val="21"/>
        </w:rPr>
        <w:t>Slika 3.:</w:t>
      </w:r>
      <w:r w:rsidRPr="00F148EA">
        <w:rPr>
          <w:rFonts w:cstheme="minorHAnsi"/>
          <w:i/>
          <w:iCs/>
          <w:color w:val="4472C4" w:themeColor="accent1"/>
          <w:sz w:val="21"/>
          <w:szCs w:val="21"/>
        </w:rPr>
        <w:t xml:space="preserve"> Namen površine odlagališča:  zbirni center in sončna elektrarna.</w:t>
      </w:r>
      <w:r w:rsidR="00B251D7">
        <w:rPr>
          <w:rFonts w:cstheme="minorHAnsi"/>
          <w:i/>
          <w:iCs/>
          <w:color w:val="4472C4" w:themeColor="accent1"/>
          <w:sz w:val="21"/>
          <w:szCs w:val="21"/>
        </w:rPr>
        <w:t xml:space="preserve"> </w:t>
      </w:r>
    </w:p>
    <w:p w14:paraId="5AE2DDA5" w14:textId="25DD3346" w:rsidR="0077409E" w:rsidRPr="00F148EA" w:rsidRDefault="0077409E" w:rsidP="00B251D7">
      <w:pPr>
        <w:spacing w:after="0" w:line="240" w:lineRule="auto"/>
        <w:ind w:left="709"/>
        <w:jc w:val="both"/>
        <w:rPr>
          <w:rFonts w:cstheme="minorHAnsi"/>
          <w:i/>
          <w:iCs/>
          <w:color w:val="4472C4" w:themeColor="accent1"/>
          <w:sz w:val="21"/>
          <w:szCs w:val="21"/>
        </w:rPr>
      </w:pPr>
      <w:r w:rsidRPr="00F148EA">
        <w:rPr>
          <w:rFonts w:cstheme="minorHAnsi"/>
          <w:b/>
          <w:bCs/>
          <w:i/>
          <w:iCs/>
          <w:color w:val="4472C4" w:themeColor="accent1"/>
          <w:sz w:val="21"/>
          <w:szCs w:val="21"/>
        </w:rPr>
        <w:t>(</w:t>
      </w:r>
      <w:r w:rsidRPr="00F148EA">
        <w:rPr>
          <w:rFonts w:cstheme="minorHAnsi"/>
          <w:i/>
          <w:iCs/>
          <w:color w:val="4472C4" w:themeColor="accent1"/>
          <w:sz w:val="21"/>
          <w:szCs w:val="21"/>
        </w:rPr>
        <w:t xml:space="preserve">detajle glej priloženo situacijo: </w:t>
      </w:r>
      <w:bookmarkStart w:id="13" w:name="_Hlk162249469"/>
      <w:r w:rsidRPr="00F148EA">
        <w:rPr>
          <w:rFonts w:cstheme="minorHAnsi"/>
          <w:i/>
          <w:iCs/>
          <w:color w:val="4472C4" w:themeColor="accent1"/>
          <w:sz w:val="21"/>
          <w:szCs w:val="21"/>
        </w:rPr>
        <w:t xml:space="preserve">Zbirni center Globovnik, Ureditvena situacija IDP, sept 2023, Komunala Il. Bistrica, file format: .dwg. </w:t>
      </w:r>
      <w:bookmarkEnd w:id="13"/>
      <w:r w:rsidRPr="00F148EA">
        <w:rPr>
          <w:rFonts w:cstheme="minorHAnsi"/>
          <w:i/>
          <w:iCs/>
          <w:color w:val="4472C4" w:themeColor="accent1"/>
          <w:sz w:val="21"/>
          <w:szCs w:val="21"/>
        </w:rPr>
        <w:t>)</w:t>
      </w:r>
    </w:p>
    <w:p w14:paraId="17F45CF6" w14:textId="77777777" w:rsidR="006876D4" w:rsidRPr="00F148EA" w:rsidRDefault="006876D4" w:rsidP="0014600A">
      <w:pPr>
        <w:rPr>
          <w:rFonts w:cstheme="minorHAnsi"/>
          <w:sz w:val="21"/>
          <w:szCs w:val="21"/>
        </w:rPr>
      </w:pPr>
    </w:p>
    <w:p w14:paraId="476BD425" w14:textId="18186BCB" w:rsidR="00C77152" w:rsidRPr="00F148EA" w:rsidRDefault="00C42A6A" w:rsidP="0014600A">
      <w:pPr>
        <w:pStyle w:val="Odstavekseznama"/>
        <w:jc w:val="both"/>
        <w:rPr>
          <w:rFonts w:cstheme="minorHAnsi"/>
          <w:color w:val="2E74B5" w:themeColor="accent5" w:themeShade="BF"/>
          <w:sz w:val="21"/>
          <w:szCs w:val="21"/>
        </w:rPr>
      </w:pPr>
      <w:r w:rsidRPr="00F148EA">
        <w:rPr>
          <w:rFonts w:cstheme="minorHAnsi"/>
          <w:color w:val="2E74B5" w:themeColor="accent5" w:themeShade="BF"/>
          <w:sz w:val="21"/>
          <w:szCs w:val="21"/>
        </w:rPr>
        <w:t xml:space="preserve">Pri koncipiranju idejnih zasnov sanacije odlagališča je vrh odlagališča potrebno oblikovati tako, da bo možno načrtovati in zgraditi zbirni center in sončno elektrarno, </w:t>
      </w:r>
      <w:bookmarkStart w:id="14" w:name="_Hlk162192465"/>
      <w:r w:rsidR="00E51CE5" w:rsidRPr="00F148EA">
        <w:rPr>
          <w:rFonts w:cstheme="minorHAnsi"/>
          <w:color w:val="2E74B5" w:themeColor="accent5" w:themeShade="BF"/>
          <w:sz w:val="21"/>
          <w:szCs w:val="21"/>
        </w:rPr>
        <w:t>po</w:t>
      </w:r>
      <w:r w:rsidR="00C77152" w:rsidRPr="00F148EA">
        <w:rPr>
          <w:rFonts w:cstheme="minorHAnsi"/>
          <w:color w:val="2E74B5" w:themeColor="accent5" w:themeShade="BF"/>
          <w:sz w:val="21"/>
          <w:szCs w:val="21"/>
        </w:rPr>
        <w:t xml:space="preserve"> </w:t>
      </w:r>
      <w:r w:rsidR="00E51CE5" w:rsidRPr="00F148EA">
        <w:rPr>
          <w:rFonts w:cstheme="minorHAnsi"/>
          <w:color w:val="2E74B5" w:themeColor="accent5" w:themeShade="BF"/>
          <w:sz w:val="21"/>
          <w:szCs w:val="21"/>
        </w:rPr>
        <w:t xml:space="preserve">priloženi </w:t>
      </w:r>
      <w:r w:rsidR="00C77152" w:rsidRPr="00F148EA">
        <w:rPr>
          <w:rFonts w:cstheme="minorHAnsi"/>
          <w:color w:val="2E74B5" w:themeColor="accent5" w:themeShade="BF"/>
          <w:sz w:val="21"/>
          <w:szCs w:val="21"/>
        </w:rPr>
        <w:t>Ureditven</w:t>
      </w:r>
      <w:r w:rsidR="00E51CE5" w:rsidRPr="00F148EA">
        <w:rPr>
          <w:rFonts w:cstheme="minorHAnsi"/>
          <w:color w:val="2E74B5" w:themeColor="accent5" w:themeShade="BF"/>
          <w:sz w:val="21"/>
          <w:szCs w:val="21"/>
        </w:rPr>
        <w:t>i</w:t>
      </w:r>
      <w:r w:rsidR="00C77152" w:rsidRPr="00F148EA">
        <w:rPr>
          <w:rFonts w:cstheme="minorHAnsi"/>
          <w:color w:val="2E74B5" w:themeColor="accent5" w:themeShade="BF"/>
          <w:sz w:val="21"/>
          <w:szCs w:val="21"/>
        </w:rPr>
        <w:t xml:space="preserve"> situacij</w:t>
      </w:r>
      <w:r w:rsidR="00E51CE5" w:rsidRPr="00F148EA">
        <w:rPr>
          <w:rFonts w:cstheme="minorHAnsi"/>
          <w:color w:val="2E74B5" w:themeColor="accent5" w:themeShade="BF"/>
          <w:sz w:val="21"/>
          <w:szCs w:val="21"/>
        </w:rPr>
        <w:t>i</w:t>
      </w:r>
      <w:r w:rsidR="00C77152" w:rsidRPr="00F148EA">
        <w:rPr>
          <w:rFonts w:cstheme="minorHAnsi"/>
          <w:color w:val="2E74B5" w:themeColor="accent5" w:themeShade="BF"/>
          <w:sz w:val="21"/>
          <w:szCs w:val="21"/>
        </w:rPr>
        <w:t xml:space="preserve"> IDP, sept 2023, Komunala Il. Bistrica</w:t>
      </w:r>
      <w:bookmarkEnd w:id="14"/>
      <w:r w:rsidR="00E51CE5" w:rsidRPr="00F148EA">
        <w:rPr>
          <w:rFonts w:cstheme="minorHAnsi"/>
          <w:color w:val="2E74B5" w:themeColor="accent5" w:themeShade="BF"/>
          <w:sz w:val="21"/>
          <w:szCs w:val="21"/>
        </w:rPr>
        <w:t>.</w:t>
      </w:r>
    </w:p>
    <w:p w14:paraId="288B6FA1" w14:textId="77777777" w:rsidR="00F33F6E" w:rsidRPr="00F148EA" w:rsidRDefault="00F33F6E" w:rsidP="00F33F6E">
      <w:pPr>
        <w:pStyle w:val="Default"/>
        <w:ind w:left="360"/>
        <w:jc w:val="both"/>
        <w:rPr>
          <w:rFonts w:asciiTheme="minorHAnsi" w:hAnsiTheme="minorHAnsi" w:cstheme="minorHAnsi"/>
          <w:color w:val="2E74B5" w:themeColor="accent5" w:themeShade="BF"/>
          <w:sz w:val="21"/>
          <w:szCs w:val="21"/>
        </w:rPr>
      </w:pPr>
    </w:p>
    <w:p w14:paraId="39045564" w14:textId="20002ED2" w:rsidR="0031429A" w:rsidRPr="00F148EA" w:rsidRDefault="00D669A7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lastRenderedPageBreak/>
        <w:t>V idejnih zasnovah se posebej  izdela zasnova ureditve struge potoka Trnovšek in prostor med peto odlagališča in potokom.</w:t>
      </w:r>
      <w:r w:rsidR="007A5403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E647CD" w:rsidRPr="00F148EA">
        <w:rPr>
          <w:rFonts w:asciiTheme="minorHAnsi" w:hAnsiTheme="minorHAnsi" w:cstheme="minorHAnsi"/>
          <w:sz w:val="21"/>
          <w:szCs w:val="21"/>
        </w:rPr>
        <w:t>Preprečiti je potrebno zatekanje vod potoka Trnovšek v drenažni sistem odlagališča</w:t>
      </w:r>
      <w:r w:rsidR="0031429A" w:rsidRPr="00F148EA">
        <w:rPr>
          <w:rFonts w:asciiTheme="minorHAnsi" w:hAnsiTheme="minorHAnsi" w:cstheme="minorHAnsi"/>
          <w:sz w:val="21"/>
          <w:szCs w:val="21"/>
        </w:rPr>
        <w:t xml:space="preserve"> in erodiranje pete odlagališča in infrastrukture pred visokimi vodami potoka</w:t>
      </w:r>
      <w:r w:rsidR="00E647CD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625804B8" w14:textId="77777777" w:rsidR="00F33F6E" w:rsidRPr="00F148EA" w:rsidRDefault="00F33F6E" w:rsidP="00F33F6E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</w:p>
    <w:p w14:paraId="10522F27" w14:textId="77777777" w:rsidR="00B3429C" w:rsidRPr="00F148EA" w:rsidRDefault="00387B95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Variante je potrebno stroškovno ovrednotiti (investicijska vrednost in obratovalni stro</w:t>
      </w:r>
      <w:r w:rsidR="0078655F" w:rsidRPr="00F148EA">
        <w:rPr>
          <w:rFonts w:asciiTheme="minorHAnsi" w:hAnsiTheme="minorHAnsi" w:cstheme="minorHAnsi"/>
          <w:sz w:val="21"/>
          <w:szCs w:val="21"/>
        </w:rPr>
        <w:t>š</w:t>
      </w:r>
      <w:r w:rsidRPr="00F148EA">
        <w:rPr>
          <w:rFonts w:asciiTheme="minorHAnsi" w:hAnsiTheme="minorHAnsi" w:cstheme="minorHAnsi"/>
          <w:sz w:val="21"/>
          <w:szCs w:val="21"/>
        </w:rPr>
        <w:t xml:space="preserve">ki za obdobje </w:t>
      </w:r>
      <w:r w:rsidR="00CF79C0" w:rsidRPr="00F148EA">
        <w:rPr>
          <w:rFonts w:asciiTheme="minorHAnsi" w:hAnsiTheme="minorHAnsi" w:cstheme="minorHAnsi"/>
          <w:sz w:val="21"/>
          <w:szCs w:val="21"/>
        </w:rPr>
        <w:t>30</w:t>
      </w:r>
      <w:r w:rsidRPr="00F148EA">
        <w:rPr>
          <w:rFonts w:asciiTheme="minorHAnsi" w:hAnsiTheme="minorHAnsi" w:cstheme="minorHAnsi"/>
          <w:sz w:val="21"/>
          <w:szCs w:val="21"/>
        </w:rPr>
        <w:t xml:space="preserve"> let) za potrebe </w:t>
      </w:r>
      <w:r w:rsidR="00BB2BF1" w:rsidRPr="00F148EA">
        <w:rPr>
          <w:rFonts w:asciiTheme="minorHAnsi" w:hAnsiTheme="minorHAnsi" w:cstheme="minorHAnsi"/>
          <w:sz w:val="21"/>
          <w:szCs w:val="21"/>
        </w:rPr>
        <w:t xml:space="preserve">izdelave </w:t>
      </w:r>
      <w:r w:rsidRPr="00F148EA">
        <w:rPr>
          <w:rFonts w:asciiTheme="minorHAnsi" w:hAnsiTheme="minorHAnsi" w:cstheme="minorHAnsi"/>
          <w:sz w:val="21"/>
          <w:szCs w:val="21"/>
        </w:rPr>
        <w:t>predinvesticijske zasnove</w:t>
      </w:r>
      <w:r w:rsidR="0078655F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2CD4FE31" w14:textId="77777777" w:rsidR="00F33F6E" w:rsidRPr="00F148EA" w:rsidRDefault="00F33F6E" w:rsidP="00F33F6E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</w:p>
    <w:p w14:paraId="7E357F93" w14:textId="3FB3AFCD" w:rsidR="001A3E63" w:rsidRPr="00F148EA" w:rsidRDefault="001A3E63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Izdelava DIIP</w:t>
      </w:r>
      <w:r w:rsidR="0031429A" w:rsidRPr="00F148EA">
        <w:rPr>
          <w:rFonts w:asciiTheme="minorHAnsi" w:hAnsiTheme="minorHAnsi" w:cstheme="minorHAnsi"/>
          <w:sz w:val="21"/>
          <w:szCs w:val="21"/>
        </w:rPr>
        <w:t xml:space="preserve"> in</w:t>
      </w:r>
      <w:r w:rsidRPr="00F148EA">
        <w:rPr>
          <w:rFonts w:asciiTheme="minorHAnsi" w:hAnsiTheme="minorHAnsi" w:cstheme="minorHAnsi"/>
          <w:sz w:val="21"/>
          <w:szCs w:val="21"/>
        </w:rPr>
        <w:t xml:space="preserve"> predinvesticijske zasnove s predlogom optimalne variante</w:t>
      </w:r>
      <w:r w:rsidR="00C95313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67830DA0" w14:textId="77777777" w:rsidR="00F33F6E" w:rsidRPr="00F148EA" w:rsidRDefault="00F33F6E" w:rsidP="00F33F6E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</w:p>
    <w:p w14:paraId="0F9DAE13" w14:textId="4CE9267B" w:rsidR="001A3E63" w:rsidRPr="00F148EA" w:rsidRDefault="00E647CD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Za optimalno varianto je potrebno izdelati </w:t>
      </w:r>
      <w:r w:rsidR="00392528" w:rsidRPr="00F148EA">
        <w:rPr>
          <w:rFonts w:asciiTheme="minorHAnsi" w:hAnsiTheme="minorHAnsi" w:cstheme="minorHAnsi"/>
          <w:sz w:val="21"/>
          <w:szCs w:val="21"/>
        </w:rPr>
        <w:t>projektn</w:t>
      </w:r>
      <w:r w:rsidRPr="00F148EA">
        <w:rPr>
          <w:rFonts w:asciiTheme="minorHAnsi" w:hAnsiTheme="minorHAnsi" w:cstheme="minorHAnsi"/>
          <w:sz w:val="21"/>
          <w:szCs w:val="21"/>
        </w:rPr>
        <w:t>o</w:t>
      </w:r>
      <w:r w:rsidR="00392528" w:rsidRPr="00F148EA">
        <w:rPr>
          <w:rFonts w:asciiTheme="minorHAnsi" w:hAnsiTheme="minorHAnsi" w:cstheme="minorHAnsi"/>
          <w:sz w:val="21"/>
          <w:szCs w:val="21"/>
        </w:rPr>
        <w:t xml:space="preserve"> dokumentacijo za pridobitev projektnih in drugih pogojev (DPP) </w:t>
      </w:r>
      <w:r w:rsidR="001A3E63" w:rsidRPr="00F148EA">
        <w:rPr>
          <w:rFonts w:asciiTheme="minorHAnsi" w:hAnsiTheme="minorHAnsi" w:cstheme="minorHAnsi"/>
          <w:sz w:val="21"/>
          <w:szCs w:val="21"/>
        </w:rPr>
        <w:t>in pridobit</w:t>
      </w:r>
      <w:r w:rsidRPr="00F148EA">
        <w:rPr>
          <w:rFonts w:asciiTheme="minorHAnsi" w:hAnsiTheme="minorHAnsi" w:cstheme="minorHAnsi"/>
          <w:sz w:val="21"/>
          <w:szCs w:val="21"/>
        </w:rPr>
        <w:t>i</w:t>
      </w:r>
      <w:r w:rsidR="001A3E63" w:rsidRPr="00F148EA">
        <w:rPr>
          <w:rFonts w:asciiTheme="minorHAnsi" w:hAnsiTheme="minorHAnsi" w:cstheme="minorHAnsi"/>
          <w:sz w:val="21"/>
          <w:szCs w:val="21"/>
        </w:rPr>
        <w:t xml:space="preserve"> projektn</w:t>
      </w:r>
      <w:r w:rsidRPr="00F148EA">
        <w:rPr>
          <w:rFonts w:asciiTheme="minorHAnsi" w:hAnsiTheme="minorHAnsi" w:cstheme="minorHAnsi"/>
          <w:sz w:val="21"/>
          <w:szCs w:val="21"/>
        </w:rPr>
        <w:t>e</w:t>
      </w:r>
      <w:r w:rsidR="001A3E63" w:rsidRPr="00F148EA">
        <w:rPr>
          <w:rFonts w:asciiTheme="minorHAnsi" w:hAnsiTheme="minorHAnsi" w:cstheme="minorHAnsi"/>
          <w:sz w:val="21"/>
          <w:szCs w:val="21"/>
        </w:rPr>
        <w:t xml:space="preserve"> pogoje</w:t>
      </w:r>
      <w:r w:rsidR="00BE59BC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53C8CBFF" w14:textId="77777777" w:rsidR="00F33F6E" w:rsidRPr="00F148EA" w:rsidRDefault="00F33F6E" w:rsidP="00F33F6E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</w:p>
    <w:p w14:paraId="326EEFCF" w14:textId="794D37D1" w:rsidR="001A3E63" w:rsidRPr="00F148EA" w:rsidRDefault="00C4151B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Izvedba GG in HG raziskav druge etape za namene izdelave </w:t>
      </w:r>
      <w:r w:rsidR="00BB2BF1" w:rsidRPr="00F148EA">
        <w:rPr>
          <w:rFonts w:asciiTheme="minorHAnsi" w:hAnsiTheme="minorHAnsi" w:cstheme="minorHAnsi"/>
          <w:sz w:val="21"/>
          <w:szCs w:val="21"/>
        </w:rPr>
        <w:t xml:space="preserve">HG </w:t>
      </w:r>
      <w:r w:rsidR="00387B95" w:rsidRPr="00F148EA">
        <w:rPr>
          <w:rFonts w:asciiTheme="minorHAnsi" w:hAnsiTheme="minorHAnsi" w:cstheme="minorHAnsi"/>
          <w:sz w:val="21"/>
          <w:szCs w:val="21"/>
        </w:rPr>
        <w:t>in</w:t>
      </w:r>
      <w:r w:rsidRPr="00F148EA">
        <w:rPr>
          <w:rFonts w:asciiTheme="minorHAnsi" w:hAnsiTheme="minorHAnsi" w:cstheme="minorHAnsi"/>
          <w:sz w:val="21"/>
          <w:szCs w:val="21"/>
        </w:rPr>
        <w:t xml:space="preserve"> GG elaborata </w:t>
      </w:r>
      <w:r w:rsidR="00387B95" w:rsidRPr="00F148EA">
        <w:rPr>
          <w:rFonts w:asciiTheme="minorHAnsi" w:hAnsiTheme="minorHAnsi" w:cstheme="minorHAnsi"/>
          <w:sz w:val="21"/>
          <w:szCs w:val="21"/>
        </w:rPr>
        <w:t xml:space="preserve">za </w:t>
      </w:r>
      <w:r w:rsidRPr="00F148EA">
        <w:rPr>
          <w:rFonts w:asciiTheme="minorHAnsi" w:hAnsiTheme="minorHAnsi" w:cstheme="minorHAnsi"/>
          <w:sz w:val="21"/>
          <w:szCs w:val="21"/>
        </w:rPr>
        <w:t>izvedb</w:t>
      </w:r>
      <w:r w:rsidR="00387B95" w:rsidRPr="00F148EA">
        <w:rPr>
          <w:rFonts w:asciiTheme="minorHAnsi" w:hAnsiTheme="minorHAnsi" w:cstheme="minorHAnsi"/>
          <w:sz w:val="21"/>
          <w:szCs w:val="21"/>
        </w:rPr>
        <w:t>o</w:t>
      </w:r>
      <w:r w:rsidRPr="00F148EA">
        <w:rPr>
          <w:rFonts w:asciiTheme="minorHAnsi" w:hAnsiTheme="minorHAnsi" w:cstheme="minorHAnsi"/>
          <w:sz w:val="21"/>
          <w:szCs w:val="21"/>
        </w:rPr>
        <w:t xml:space="preserve"> predvidenih ukrepov tesnjenja, dreniranja</w:t>
      </w:r>
      <w:r w:rsidR="00CF79C0" w:rsidRPr="00F148EA">
        <w:rPr>
          <w:rFonts w:asciiTheme="minorHAnsi" w:hAnsiTheme="minorHAnsi" w:cstheme="minorHAnsi"/>
          <w:sz w:val="21"/>
          <w:szCs w:val="21"/>
        </w:rPr>
        <w:t>, izgradnje prometnic</w:t>
      </w:r>
      <w:r w:rsidRPr="00F148EA">
        <w:rPr>
          <w:rFonts w:asciiTheme="minorHAnsi" w:hAnsiTheme="minorHAnsi" w:cstheme="minorHAnsi"/>
          <w:sz w:val="21"/>
          <w:szCs w:val="21"/>
        </w:rPr>
        <w:t xml:space="preserve"> in temeljenja novih objektov, kot so nasipi, zidovi, bazen idr. (za optimalno varianto iz predinvesticijske zasnove). </w:t>
      </w:r>
      <w:bookmarkStart w:id="15" w:name="_Hlk140299695"/>
    </w:p>
    <w:p w14:paraId="0D32D00B" w14:textId="77777777" w:rsidR="00F33F6E" w:rsidRPr="00F148EA" w:rsidRDefault="00F33F6E" w:rsidP="00F33F6E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</w:p>
    <w:p w14:paraId="27F351B6" w14:textId="04116458" w:rsidR="00701947" w:rsidRPr="00F148EA" w:rsidRDefault="00AC7A33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bookmarkStart w:id="16" w:name="_Hlk140298780"/>
      <w:bookmarkEnd w:id="15"/>
      <w:r w:rsidRPr="00F148EA">
        <w:rPr>
          <w:rFonts w:asciiTheme="minorHAnsi" w:hAnsiTheme="minorHAnsi" w:cstheme="minorHAnsi"/>
          <w:sz w:val="21"/>
          <w:szCs w:val="21"/>
        </w:rPr>
        <w:t>Izdelava projektne dokumentacij</w:t>
      </w:r>
      <w:r w:rsidR="00477BCD" w:rsidRPr="00F148EA">
        <w:rPr>
          <w:rFonts w:asciiTheme="minorHAnsi" w:hAnsiTheme="minorHAnsi" w:cstheme="minorHAnsi"/>
          <w:sz w:val="21"/>
          <w:szCs w:val="21"/>
        </w:rPr>
        <w:t>e</w:t>
      </w:r>
      <w:r w:rsidRPr="00F148EA">
        <w:rPr>
          <w:rFonts w:asciiTheme="minorHAnsi" w:hAnsiTheme="minorHAnsi" w:cstheme="minorHAnsi"/>
          <w:sz w:val="21"/>
          <w:szCs w:val="21"/>
        </w:rPr>
        <w:t xml:space="preserve"> za izvedbo gradnje</w:t>
      </w:r>
      <w:r w:rsidR="00BB2BF1" w:rsidRPr="00F148EA">
        <w:rPr>
          <w:rFonts w:asciiTheme="minorHAnsi" w:hAnsiTheme="minorHAnsi" w:cstheme="minorHAnsi"/>
          <w:sz w:val="21"/>
          <w:szCs w:val="21"/>
        </w:rPr>
        <w:t xml:space="preserve"> </w:t>
      </w:r>
      <w:bookmarkEnd w:id="16"/>
      <w:r w:rsidR="00074A5D" w:rsidRPr="00F148EA">
        <w:rPr>
          <w:rFonts w:asciiTheme="minorHAnsi" w:hAnsiTheme="minorHAnsi" w:cstheme="minorHAnsi"/>
          <w:sz w:val="21"/>
          <w:szCs w:val="21"/>
        </w:rPr>
        <w:t>za pridobitev mnenj in pridobitev mnenj</w:t>
      </w:r>
    </w:p>
    <w:p w14:paraId="24F44A33" w14:textId="77777777" w:rsidR="00F33F6E" w:rsidRPr="00F148EA" w:rsidRDefault="00F33F6E" w:rsidP="00F33F6E">
      <w:pPr>
        <w:pStyle w:val="Default"/>
        <w:ind w:left="720"/>
        <w:jc w:val="both"/>
        <w:rPr>
          <w:rFonts w:asciiTheme="minorHAnsi" w:hAnsiTheme="minorHAnsi" w:cstheme="minorHAnsi"/>
          <w:sz w:val="21"/>
          <w:szCs w:val="21"/>
        </w:rPr>
      </w:pPr>
    </w:p>
    <w:p w14:paraId="3136DB98" w14:textId="4487223C" w:rsidR="009C1C40" w:rsidRPr="00F148EA" w:rsidRDefault="00074A5D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Izdelava projektne dokumentacijo za izvedbo gradnje (PZI) z mnenji</w:t>
      </w:r>
      <w:r w:rsidR="009C1C40" w:rsidRPr="00F148EA">
        <w:rPr>
          <w:rFonts w:asciiTheme="minorHAnsi" w:hAnsiTheme="minorHAnsi" w:cstheme="minorHAnsi"/>
          <w:sz w:val="21"/>
          <w:szCs w:val="21"/>
        </w:rPr>
        <w:t>. PZI naj vsebuje najmanj naslednje načrte:</w:t>
      </w:r>
    </w:p>
    <w:p w14:paraId="28431878" w14:textId="05870664" w:rsidR="009C1C40" w:rsidRPr="00F148EA" w:rsidRDefault="00D826D3" w:rsidP="00B3429C">
      <w:pPr>
        <w:pStyle w:val="Default"/>
        <w:numPr>
          <w:ilvl w:val="0"/>
          <w:numId w:val="14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Zbirni načrt projektne dokumentacije za izvedbo gradnje </w:t>
      </w:r>
      <w:r w:rsidR="009C1C40" w:rsidRPr="00F148EA">
        <w:rPr>
          <w:rFonts w:asciiTheme="minorHAnsi" w:hAnsiTheme="minorHAnsi" w:cstheme="minorHAnsi"/>
          <w:sz w:val="21"/>
          <w:szCs w:val="21"/>
        </w:rPr>
        <w:t>(</w:t>
      </w:r>
      <w:r w:rsidRPr="00F148EA">
        <w:rPr>
          <w:rFonts w:asciiTheme="minorHAnsi" w:hAnsiTheme="minorHAnsi" w:cstheme="minorHAnsi"/>
          <w:sz w:val="21"/>
          <w:szCs w:val="21"/>
        </w:rPr>
        <w:t>vsebuje obrazce, zbirno tehnično poročilo, lokacijske prikaze in izkaze, ki dokazujejo izpolnjevanje bistvenih zahtev</w:t>
      </w:r>
      <w:r w:rsidR="009C1C40" w:rsidRPr="00F148EA">
        <w:rPr>
          <w:rFonts w:asciiTheme="minorHAnsi" w:hAnsiTheme="minorHAnsi" w:cstheme="minorHAnsi"/>
          <w:sz w:val="21"/>
          <w:szCs w:val="21"/>
        </w:rPr>
        <w:t xml:space="preserve">). </w:t>
      </w:r>
    </w:p>
    <w:p w14:paraId="5135A32F" w14:textId="545DBD02" w:rsidR="001D07EE" w:rsidRPr="00F148EA" w:rsidRDefault="009C1C40" w:rsidP="00B3429C">
      <w:pPr>
        <w:pStyle w:val="Default"/>
        <w:numPr>
          <w:ilvl w:val="0"/>
          <w:numId w:val="14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Gradbeni načrt ureditve odlagališča (ureditev pokrova odlagališča, ureditev zbirnega bazena za izcedne vode, </w:t>
      </w:r>
      <w:r w:rsidR="00BB2BF1" w:rsidRPr="00F148EA">
        <w:rPr>
          <w:rFonts w:asciiTheme="minorHAnsi" w:hAnsiTheme="minorHAnsi" w:cstheme="minorHAnsi"/>
          <w:sz w:val="21"/>
          <w:szCs w:val="21"/>
        </w:rPr>
        <w:t xml:space="preserve">ureditev stabilizacije brežine nad potokom, ureditev </w:t>
      </w:r>
      <w:r w:rsidRPr="00F148EA">
        <w:rPr>
          <w:rFonts w:asciiTheme="minorHAnsi" w:hAnsiTheme="minorHAnsi" w:cstheme="minorHAnsi"/>
          <w:sz w:val="21"/>
          <w:szCs w:val="21"/>
        </w:rPr>
        <w:t>drenaž, cevovodov, zalednih</w:t>
      </w:r>
      <w:r w:rsidR="00F650BA" w:rsidRPr="00F148EA">
        <w:rPr>
          <w:rFonts w:asciiTheme="minorHAnsi" w:hAnsiTheme="minorHAnsi" w:cstheme="minorHAnsi"/>
          <w:sz w:val="21"/>
          <w:szCs w:val="21"/>
        </w:rPr>
        <w:t xml:space="preserve"> in pobočnih kanalet</w:t>
      </w:r>
      <w:r w:rsidRPr="00F148EA">
        <w:rPr>
          <w:rFonts w:asciiTheme="minorHAnsi" w:hAnsiTheme="minorHAnsi" w:cstheme="minorHAnsi"/>
          <w:sz w:val="21"/>
          <w:szCs w:val="21"/>
        </w:rPr>
        <w:t>, elaborat zagotavljanja materiala za prekrivanje</w:t>
      </w:r>
      <w:r w:rsidR="00BB2BF1" w:rsidRPr="00F148EA">
        <w:rPr>
          <w:rFonts w:asciiTheme="minorHAnsi" w:hAnsiTheme="minorHAnsi" w:cstheme="minorHAnsi"/>
          <w:sz w:val="21"/>
          <w:szCs w:val="21"/>
        </w:rPr>
        <w:t>,</w:t>
      </w:r>
      <w:r w:rsidRPr="00F148EA">
        <w:rPr>
          <w:rFonts w:asciiTheme="minorHAnsi" w:hAnsiTheme="minorHAnsi" w:cstheme="minorHAnsi"/>
          <w:sz w:val="21"/>
          <w:szCs w:val="21"/>
        </w:rPr>
        <w:t xml:space="preserve"> vključno z masno bilanco in načrtom izvajanja zemeljskih del, odplinjanje </w:t>
      </w:r>
      <w:r w:rsidR="00F650BA" w:rsidRPr="00F148EA">
        <w:rPr>
          <w:rFonts w:asciiTheme="minorHAnsi" w:hAnsiTheme="minorHAnsi" w:cstheme="minorHAnsi"/>
          <w:sz w:val="21"/>
          <w:szCs w:val="21"/>
        </w:rPr>
        <w:t>o</w:t>
      </w:r>
      <w:r w:rsidRPr="00F148EA">
        <w:rPr>
          <w:rFonts w:asciiTheme="minorHAnsi" w:hAnsiTheme="minorHAnsi" w:cstheme="minorHAnsi"/>
          <w:sz w:val="21"/>
          <w:szCs w:val="21"/>
        </w:rPr>
        <w:t>dlagališča</w:t>
      </w:r>
      <w:r w:rsidR="00F650BA" w:rsidRPr="00F148EA">
        <w:rPr>
          <w:rFonts w:asciiTheme="minorHAnsi" w:hAnsiTheme="minorHAnsi" w:cstheme="minorHAnsi"/>
          <w:sz w:val="21"/>
          <w:szCs w:val="21"/>
        </w:rPr>
        <w:t>, čiščenje izcednih vod, če bo izbrana lokalna varianta</w:t>
      </w:r>
      <w:r w:rsidR="00BB2BF1" w:rsidRPr="00F148EA">
        <w:rPr>
          <w:rFonts w:asciiTheme="minorHAnsi" w:hAnsiTheme="minorHAnsi" w:cstheme="minorHAnsi"/>
          <w:sz w:val="21"/>
          <w:szCs w:val="21"/>
        </w:rPr>
        <w:t>, …)</w:t>
      </w:r>
      <w:r w:rsidR="001D07EE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77957C56" w14:textId="6A301229" w:rsidR="00074A5D" w:rsidRPr="00F148EA" w:rsidRDefault="009C1C40" w:rsidP="00B3429C">
      <w:pPr>
        <w:pStyle w:val="Default"/>
        <w:numPr>
          <w:ilvl w:val="0"/>
          <w:numId w:val="14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Gradbeni načrt vodnogospodarskih ureditev dela potoka Trnovšek ob odlagališču</w:t>
      </w:r>
      <w:r w:rsidR="00F650BA" w:rsidRPr="00F148EA">
        <w:rPr>
          <w:rFonts w:asciiTheme="minorHAnsi" w:hAnsiTheme="minorHAnsi" w:cstheme="minorHAnsi"/>
          <w:sz w:val="21"/>
          <w:szCs w:val="21"/>
        </w:rPr>
        <w:t xml:space="preserve"> z hidrološko hidravlično študijo vpliva </w:t>
      </w:r>
      <w:r w:rsidR="00981003" w:rsidRPr="00F148EA">
        <w:rPr>
          <w:rFonts w:asciiTheme="minorHAnsi" w:hAnsiTheme="minorHAnsi" w:cstheme="minorHAnsi"/>
          <w:sz w:val="21"/>
          <w:szCs w:val="21"/>
        </w:rPr>
        <w:t xml:space="preserve">visokih voda </w:t>
      </w:r>
      <w:r w:rsidR="00F650BA" w:rsidRPr="00F148EA">
        <w:rPr>
          <w:rFonts w:asciiTheme="minorHAnsi" w:hAnsiTheme="minorHAnsi" w:cstheme="minorHAnsi"/>
          <w:sz w:val="21"/>
          <w:szCs w:val="21"/>
        </w:rPr>
        <w:t xml:space="preserve">potoka </w:t>
      </w:r>
      <w:r w:rsidR="00E613C0" w:rsidRPr="00F148EA">
        <w:rPr>
          <w:rFonts w:asciiTheme="minorHAnsi" w:hAnsiTheme="minorHAnsi" w:cstheme="minorHAnsi"/>
          <w:sz w:val="21"/>
          <w:szCs w:val="21"/>
        </w:rPr>
        <w:t xml:space="preserve">Trnovšek </w:t>
      </w:r>
      <w:r w:rsidR="00F650BA" w:rsidRPr="00F148EA">
        <w:rPr>
          <w:rFonts w:asciiTheme="minorHAnsi" w:hAnsiTheme="minorHAnsi" w:cstheme="minorHAnsi"/>
          <w:sz w:val="21"/>
          <w:szCs w:val="21"/>
        </w:rPr>
        <w:t xml:space="preserve">na </w:t>
      </w:r>
      <w:r w:rsidR="00E613C0" w:rsidRPr="00F148EA">
        <w:rPr>
          <w:rFonts w:asciiTheme="minorHAnsi" w:hAnsiTheme="minorHAnsi" w:cstheme="minorHAnsi"/>
          <w:sz w:val="21"/>
          <w:szCs w:val="21"/>
        </w:rPr>
        <w:t>odlagališč</w:t>
      </w:r>
      <w:r w:rsidR="00C60E5A" w:rsidRPr="00F148EA">
        <w:rPr>
          <w:rFonts w:asciiTheme="minorHAnsi" w:hAnsiTheme="minorHAnsi" w:cstheme="minorHAnsi"/>
          <w:sz w:val="21"/>
          <w:szCs w:val="21"/>
        </w:rPr>
        <w:t>e.</w:t>
      </w:r>
      <w:r w:rsidR="00F650BA" w:rsidRPr="00F148EA">
        <w:rPr>
          <w:rFonts w:asciiTheme="minorHAnsi" w:hAnsiTheme="minorHAnsi" w:cstheme="minorHAnsi"/>
          <w:sz w:val="21"/>
          <w:szCs w:val="21"/>
        </w:rPr>
        <w:t xml:space="preserve"> </w:t>
      </w:r>
    </w:p>
    <w:p w14:paraId="4440430E" w14:textId="77777777" w:rsidR="00B3429C" w:rsidRPr="00F148EA" w:rsidRDefault="00B3429C" w:rsidP="00B3429C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79DD2D6" w14:textId="16259BE7" w:rsidR="00EC1BE8" w:rsidRPr="00F148EA" w:rsidRDefault="001A3E63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Izdelava </w:t>
      </w:r>
      <w:r w:rsidR="00D669A7" w:rsidRPr="00F148EA">
        <w:rPr>
          <w:rFonts w:asciiTheme="minorHAnsi" w:hAnsiTheme="minorHAnsi" w:cstheme="minorHAnsi"/>
          <w:sz w:val="21"/>
          <w:szCs w:val="21"/>
        </w:rPr>
        <w:t xml:space="preserve">Študije </w:t>
      </w:r>
      <w:r w:rsidRPr="00F148EA">
        <w:rPr>
          <w:rFonts w:asciiTheme="minorHAnsi" w:hAnsiTheme="minorHAnsi" w:cstheme="minorHAnsi"/>
          <w:sz w:val="21"/>
          <w:szCs w:val="21"/>
        </w:rPr>
        <w:t xml:space="preserve"> o vplivih </w:t>
      </w:r>
      <w:r w:rsidR="00D669A7" w:rsidRPr="00F148EA">
        <w:rPr>
          <w:rFonts w:asciiTheme="minorHAnsi" w:hAnsiTheme="minorHAnsi" w:cstheme="minorHAnsi"/>
          <w:sz w:val="21"/>
          <w:szCs w:val="21"/>
        </w:rPr>
        <w:t xml:space="preserve">projekta na </w:t>
      </w:r>
      <w:r w:rsidRPr="00F148EA">
        <w:rPr>
          <w:rFonts w:asciiTheme="minorHAnsi" w:hAnsiTheme="minorHAnsi" w:cstheme="minorHAnsi"/>
          <w:sz w:val="21"/>
          <w:szCs w:val="21"/>
        </w:rPr>
        <w:t>okolje</w:t>
      </w:r>
      <w:r w:rsidR="009C1C40" w:rsidRPr="00F148EA">
        <w:rPr>
          <w:rFonts w:asciiTheme="minorHAnsi" w:hAnsiTheme="minorHAnsi" w:cstheme="minorHAnsi"/>
          <w:sz w:val="21"/>
          <w:szCs w:val="21"/>
        </w:rPr>
        <w:t xml:space="preserve">. Študija o vplivih na okolje </w:t>
      </w:r>
      <w:r w:rsidR="006008EB" w:rsidRPr="00F148EA">
        <w:rPr>
          <w:rFonts w:asciiTheme="minorHAnsi" w:hAnsiTheme="minorHAnsi" w:cstheme="minorHAnsi"/>
          <w:sz w:val="21"/>
          <w:szCs w:val="21"/>
        </w:rPr>
        <w:t xml:space="preserve">se izdela </w:t>
      </w:r>
      <w:r w:rsidR="009C1C40" w:rsidRPr="00F148EA">
        <w:rPr>
          <w:rFonts w:asciiTheme="minorHAnsi" w:hAnsiTheme="minorHAnsi" w:cstheme="minorHAnsi"/>
          <w:sz w:val="21"/>
          <w:szCs w:val="21"/>
        </w:rPr>
        <w:t>s poudarkom na obravnavi podzemnih in površinskih vod</w:t>
      </w:r>
      <w:r w:rsidR="00C95313" w:rsidRPr="00F148EA">
        <w:rPr>
          <w:rFonts w:asciiTheme="minorHAnsi" w:hAnsiTheme="minorHAnsi" w:cstheme="minorHAnsi"/>
          <w:sz w:val="21"/>
          <w:szCs w:val="21"/>
        </w:rPr>
        <w:t>a</w:t>
      </w:r>
      <w:r w:rsidR="006008EB" w:rsidRPr="00F148EA">
        <w:rPr>
          <w:rFonts w:asciiTheme="minorHAnsi" w:hAnsiTheme="minorHAnsi" w:cstheme="minorHAnsi"/>
          <w:sz w:val="21"/>
          <w:szCs w:val="21"/>
        </w:rPr>
        <w:t>,</w:t>
      </w:r>
      <w:r w:rsidR="009C1C40" w:rsidRPr="00F148EA">
        <w:rPr>
          <w:rFonts w:asciiTheme="minorHAnsi" w:hAnsiTheme="minorHAnsi" w:cstheme="minorHAnsi"/>
          <w:sz w:val="21"/>
          <w:szCs w:val="21"/>
        </w:rPr>
        <w:t xml:space="preserve"> ravnanj</w:t>
      </w:r>
      <w:r w:rsidR="00C95313" w:rsidRPr="00F148EA">
        <w:rPr>
          <w:rFonts w:asciiTheme="minorHAnsi" w:hAnsiTheme="minorHAnsi" w:cstheme="minorHAnsi"/>
          <w:sz w:val="21"/>
          <w:szCs w:val="21"/>
        </w:rPr>
        <w:t>em</w:t>
      </w:r>
      <w:r w:rsidR="009C1C40" w:rsidRPr="00F148EA">
        <w:rPr>
          <w:rFonts w:asciiTheme="minorHAnsi" w:hAnsiTheme="minorHAnsi" w:cstheme="minorHAnsi"/>
          <w:sz w:val="21"/>
          <w:szCs w:val="21"/>
        </w:rPr>
        <w:t xml:space="preserve"> z odpadki</w:t>
      </w:r>
      <w:r w:rsidR="006008EB" w:rsidRPr="00F148EA">
        <w:rPr>
          <w:rFonts w:asciiTheme="minorHAnsi" w:hAnsiTheme="minorHAnsi" w:cstheme="minorHAnsi"/>
          <w:sz w:val="21"/>
          <w:szCs w:val="21"/>
        </w:rPr>
        <w:t xml:space="preserve"> in plini iz odlagališča</w:t>
      </w:r>
      <w:r w:rsidR="009C1C40" w:rsidRPr="00F148EA">
        <w:rPr>
          <w:rFonts w:asciiTheme="minorHAnsi" w:hAnsiTheme="minorHAnsi" w:cstheme="minorHAnsi"/>
          <w:sz w:val="21"/>
          <w:szCs w:val="21"/>
        </w:rPr>
        <w:t>. Elaborat mora vključevati opis obstoječega stanja</w:t>
      </w:r>
      <w:r w:rsidR="00D873B8" w:rsidRPr="00F148EA">
        <w:rPr>
          <w:rFonts w:asciiTheme="minorHAnsi" w:hAnsiTheme="minorHAnsi" w:cstheme="minorHAnsi"/>
          <w:sz w:val="21"/>
          <w:szCs w:val="21"/>
        </w:rPr>
        <w:t xml:space="preserve"> ter</w:t>
      </w:r>
      <w:r w:rsidR="009C1C40" w:rsidRPr="00F148EA">
        <w:rPr>
          <w:rFonts w:asciiTheme="minorHAnsi" w:hAnsiTheme="minorHAnsi" w:cstheme="minorHAnsi"/>
          <w:sz w:val="21"/>
          <w:szCs w:val="21"/>
        </w:rPr>
        <w:t xml:space="preserve"> opredelitev vplivov omilitvenih ukrepov. </w:t>
      </w:r>
    </w:p>
    <w:p w14:paraId="1A3B5D89" w14:textId="3BDA9E12" w:rsidR="00C60E5A" w:rsidRPr="00F148EA" w:rsidRDefault="009C1C40" w:rsidP="00B3429C">
      <w:pPr>
        <w:pStyle w:val="Default"/>
        <w:ind w:left="708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Za potrebe elaborata se izvedejo meritve </w:t>
      </w:r>
      <w:r w:rsidR="00E613C0" w:rsidRPr="00F148EA">
        <w:rPr>
          <w:rFonts w:asciiTheme="minorHAnsi" w:hAnsiTheme="minorHAnsi" w:cstheme="minorHAnsi"/>
          <w:sz w:val="21"/>
          <w:szCs w:val="21"/>
        </w:rPr>
        <w:t xml:space="preserve">kemijskih parametrov </w:t>
      </w:r>
      <w:r w:rsidRPr="00F148EA">
        <w:rPr>
          <w:rFonts w:asciiTheme="minorHAnsi" w:hAnsiTheme="minorHAnsi" w:cstheme="minorHAnsi"/>
          <w:sz w:val="21"/>
          <w:szCs w:val="21"/>
        </w:rPr>
        <w:t>nizkih voda potoka (gorvodno in dolvodno od odlagališča)</w:t>
      </w:r>
      <w:r w:rsidR="008661DE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="00C60E5A" w:rsidRPr="00F148EA">
        <w:rPr>
          <w:rFonts w:asciiTheme="minorHAnsi" w:hAnsiTheme="minorHAnsi" w:cstheme="minorHAnsi"/>
          <w:sz w:val="21"/>
          <w:szCs w:val="21"/>
        </w:rPr>
        <w:t xml:space="preserve">meritve </w:t>
      </w:r>
      <w:r w:rsidR="008661DE" w:rsidRPr="00F148EA">
        <w:rPr>
          <w:rFonts w:asciiTheme="minorHAnsi" w:hAnsiTheme="minorHAnsi" w:cstheme="minorHAnsi"/>
          <w:sz w:val="21"/>
          <w:szCs w:val="21"/>
        </w:rPr>
        <w:t>tr</w:t>
      </w:r>
      <w:r w:rsidR="00C60E5A" w:rsidRPr="00F148EA">
        <w:rPr>
          <w:rFonts w:asciiTheme="minorHAnsi" w:hAnsiTheme="minorHAnsi" w:cstheme="minorHAnsi"/>
          <w:sz w:val="21"/>
          <w:szCs w:val="21"/>
        </w:rPr>
        <w:t>eh</w:t>
      </w:r>
      <w:r w:rsidR="008661DE" w:rsidRPr="00F148EA">
        <w:rPr>
          <w:rFonts w:asciiTheme="minorHAnsi" w:hAnsiTheme="minorHAnsi" w:cstheme="minorHAnsi"/>
          <w:sz w:val="21"/>
          <w:szCs w:val="21"/>
        </w:rPr>
        <w:t xml:space="preserve"> vzorc</w:t>
      </w:r>
      <w:r w:rsidR="00C60E5A" w:rsidRPr="00F148EA">
        <w:rPr>
          <w:rFonts w:asciiTheme="minorHAnsi" w:hAnsiTheme="minorHAnsi" w:cstheme="minorHAnsi"/>
          <w:sz w:val="21"/>
          <w:szCs w:val="21"/>
        </w:rPr>
        <w:t>ev</w:t>
      </w:r>
      <w:r w:rsidR="008661DE" w:rsidRPr="00F148EA">
        <w:rPr>
          <w:rFonts w:asciiTheme="minorHAnsi" w:hAnsiTheme="minorHAnsi" w:cstheme="minorHAnsi"/>
          <w:sz w:val="21"/>
          <w:szCs w:val="21"/>
        </w:rPr>
        <w:t xml:space="preserve"> izcedne vode odvzeti</w:t>
      </w:r>
      <w:r w:rsidR="00C60E5A" w:rsidRPr="00F148EA">
        <w:rPr>
          <w:rFonts w:asciiTheme="minorHAnsi" w:hAnsiTheme="minorHAnsi" w:cstheme="minorHAnsi"/>
          <w:sz w:val="21"/>
          <w:szCs w:val="21"/>
        </w:rPr>
        <w:t>h</w:t>
      </w:r>
      <w:r w:rsidR="008661DE" w:rsidRPr="00F148EA">
        <w:rPr>
          <w:rFonts w:asciiTheme="minorHAnsi" w:hAnsiTheme="minorHAnsi" w:cstheme="minorHAnsi"/>
          <w:sz w:val="21"/>
          <w:szCs w:val="21"/>
        </w:rPr>
        <w:t xml:space="preserve"> v časovnem zapo</w:t>
      </w:r>
      <w:r w:rsidR="00307690" w:rsidRPr="00F148EA">
        <w:rPr>
          <w:rFonts w:asciiTheme="minorHAnsi" w:hAnsiTheme="minorHAnsi" w:cstheme="minorHAnsi"/>
          <w:sz w:val="21"/>
          <w:szCs w:val="21"/>
        </w:rPr>
        <w:t>r</w:t>
      </w:r>
      <w:r w:rsidR="008661DE" w:rsidRPr="00F148EA">
        <w:rPr>
          <w:rFonts w:asciiTheme="minorHAnsi" w:hAnsiTheme="minorHAnsi" w:cstheme="minorHAnsi"/>
          <w:sz w:val="21"/>
          <w:szCs w:val="21"/>
        </w:rPr>
        <w:t>edju en mesec</w:t>
      </w:r>
      <w:r w:rsidR="00D873B8" w:rsidRPr="00F148EA">
        <w:rPr>
          <w:rFonts w:asciiTheme="minorHAnsi" w:hAnsiTheme="minorHAnsi" w:cstheme="minorHAnsi"/>
          <w:sz w:val="21"/>
          <w:szCs w:val="21"/>
        </w:rPr>
        <w:t>,</w:t>
      </w:r>
      <w:r w:rsidR="008661DE" w:rsidRPr="00F148EA">
        <w:rPr>
          <w:rFonts w:asciiTheme="minorHAnsi" w:hAnsiTheme="minorHAnsi" w:cstheme="minorHAnsi"/>
          <w:sz w:val="21"/>
          <w:szCs w:val="21"/>
        </w:rPr>
        <w:t xml:space="preserve"> na lokaciji izcejanja izcednih voda</w:t>
      </w:r>
      <w:r w:rsidR="00C60E5A" w:rsidRPr="00F148EA">
        <w:rPr>
          <w:rFonts w:asciiTheme="minorHAnsi" w:hAnsiTheme="minorHAnsi" w:cstheme="minorHAnsi"/>
          <w:sz w:val="21"/>
          <w:szCs w:val="21"/>
        </w:rPr>
        <w:t xml:space="preserve"> na peti odlagališča</w:t>
      </w:r>
      <w:r w:rsidR="003D051C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="008661DE" w:rsidRPr="00F148EA">
        <w:rPr>
          <w:rFonts w:asciiTheme="minorHAnsi" w:hAnsiTheme="minorHAnsi" w:cstheme="minorHAnsi"/>
          <w:sz w:val="21"/>
          <w:szCs w:val="21"/>
        </w:rPr>
        <w:t>vzorci podzemne vode iz piezometrov</w:t>
      </w:r>
      <w:r w:rsidR="003D051C" w:rsidRPr="00F148EA">
        <w:rPr>
          <w:rFonts w:asciiTheme="minorHAnsi" w:hAnsiTheme="minorHAnsi" w:cstheme="minorHAnsi"/>
          <w:sz w:val="21"/>
          <w:szCs w:val="21"/>
        </w:rPr>
        <w:t xml:space="preserve"> in vzorci </w:t>
      </w:r>
      <w:r w:rsidR="00D770EC" w:rsidRPr="00F148EA">
        <w:rPr>
          <w:rFonts w:asciiTheme="minorHAnsi" w:hAnsiTheme="minorHAnsi" w:cstheme="minorHAnsi"/>
          <w:sz w:val="21"/>
          <w:szCs w:val="21"/>
        </w:rPr>
        <w:t>zemljine iz geomehanskih vrtin GPK1 in GPK2 in iz piezometrske vrtine GLO3v v globini 0,5m.</w:t>
      </w:r>
    </w:p>
    <w:p w14:paraId="788321F6" w14:textId="045ACC6E" w:rsidR="00D770EC" w:rsidRPr="00F148EA" w:rsidRDefault="00D770EC" w:rsidP="00B3429C">
      <w:pPr>
        <w:pStyle w:val="Default"/>
        <w:ind w:left="708"/>
        <w:jc w:val="both"/>
        <w:rPr>
          <w:rFonts w:asciiTheme="minorHAnsi" w:hAnsiTheme="minorHAnsi" w:cstheme="minorHAnsi"/>
          <w:sz w:val="21"/>
          <w:szCs w:val="21"/>
        </w:rPr>
      </w:pPr>
    </w:p>
    <w:p w14:paraId="633A568E" w14:textId="77777777" w:rsidR="006008EB" w:rsidRPr="00F148EA" w:rsidRDefault="006008EB" w:rsidP="0014600A">
      <w:pPr>
        <w:pStyle w:val="Default"/>
        <w:jc w:val="both"/>
        <w:rPr>
          <w:rFonts w:asciiTheme="minorHAnsi" w:hAnsiTheme="minorHAnsi" w:cstheme="minorHAnsi"/>
          <w:sz w:val="21"/>
          <w:szCs w:val="21"/>
        </w:rPr>
      </w:pPr>
    </w:p>
    <w:p w14:paraId="1189414C" w14:textId="56CEEF06" w:rsidR="001D07EE" w:rsidRDefault="00C60E5A" w:rsidP="00B251D7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noProof/>
          <w:sz w:val="21"/>
          <w:szCs w:val="21"/>
        </w:rPr>
        <w:lastRenderedPageBreak/>
        <w:drawing>
          <wp:inline distT="0" distB="0" distL="0" distR="0" wp14:anchorId="442D83A6" wp14:editId="70568FB7">
            <wp:extent cx="5143500" cy="3856491"/>
            <wp:effectExtent l="0" t="0" r="0" b="0"/>
            <wp:docPr id="81150309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426" cy="385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C293A" w14:textId="77777777" w:rsidR="00B251D7" w:rsidRPr="00F148EA" w:rsidRDefault="00B251D7" w:rsidP="00B251D7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0455287D" w14:textId="647710BE" w:rsidR="00CD1659" w:rsidRPr="00F148EA" w:rsidRDefault="00CD1659" w:rsidP="00770DA8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  <w:r w:rsidRPr="00F148EA">
        <w:rPr>
          <w:rFonts w:cstheme="minorHAnsi"/>
          <w:b/>
          <w:bCs/>
          <w:i/>
          <w:iCs/>
          <w:sz w:val="21"/>
          <w:szCs w:val="21"/>
        </w:rPr>
        <w:t xml:space="preserve">Slika </w:t>
      </w:r>
      <w:r w:rsidR="0077409E" w:rsidRPr="00F148EA">
        <w:rPr>
          <w:rFonts w:cstheme="minorHAnsi"/>
          <w:b/>
          <w:bCs/>
          <w:i/>
          <w:iCs/>
          <w:sz w:val="21"/>
          <w:szCs w:val="21"/>
        </w:rPr>
        <w:t>4</w:t>
      </w:r>
      <w:r w:rsidRPr="00F148EA">
        <w:rPr>
          <w:rFonts w:cstheme="minorHAnsi"/>
          <w:b/>
          <w:bCs/>
          <w:i/>
          <w:iCs/>
          <w:sz w:val="21"/>
          <w:szCs w:val="21"/>
        </w:rPr>
        <w:t>.:</w:t>
      </w:r>
      <w:r w:rsidRPr="00F148EA">
        <w:rPr>
          <w:rFonts w:cstheme="minorHAnsi"/>
          <w:i/>
          <w:iCs/>
          <w:sz w:val="21"/>
          <w:szCs w:val="21"/>
        </w:rPr>
        <w:t xml:space="preserve"> Odlagališče Globovnik – Vzorčno mesto za odvzem vzorcev izcednih vod (rdeči krogec), </w:t>
      </w:r>
    </w:p>
    <w:p w14:paraId="54CF4ACA" w14:textId="77777777" w:rsidR="00CD1659" w:rsidRPr="00F148EA" w:rsidRDefault="00CD1659" w:rsidP="00770DA8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  <w:r w:rsidRPr="00F148EA">
        <w:rPr>
          <w:rFonts w:cstheme="minorHAnsi"/>
          <w:b/>
          <w:bCs/>
          <w:i/>
          <w:iCs/>
          <w:sz w:val="21"/>
          <w:szCs w:val="21"/>
        </w:rPr>
        <w:t>Vir:</w:t>
      </w:r>
      <w:r w:rsidRPr="00F148EA">
        <w:rPr>
          <w:rFonts w:cstheme="minorHAnsi"/>
          <w:i/>
          <w:iCs/>
          <w:sz w:val="21"/>
          <w:szCs w:val="21"/>
        </w:rPr>
        <w:t xml:space="preserve"> : Študija o vplivu nekdanjega odlagališča Globovnik na Škocjanske jame«, izdelovalec PROVITA, inženiring d.o.o., datum maj 2018</w:t>
      </w:r>
    </w:p>
    <w:p w14:paraId="38EFE1CD" w14:textId="77777777" w:rsidR="00CD1659" w:rsidRPr="00F148EA" w:rsidRDefault="00CD1659" w:rsidP="00770DA8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</w:p>
    <w:p w14:paraId="0E5A74B4" w14:textId="77777777" w:rsidR="00C60E5A" w:rsidRPr="00F148EA" w:rsidRDefault="00C60E5A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54EDA111" w14:textId="7EC162A0" w:rsidR="001A3E63" w:rsidRPr="00F148EA" w:rsidRDefault="00981003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Nabor kemijskih parametrov </w:t>
      </w:r>
      <w:r w:rsidR="00BF4DB4" w:rsidRPr="00F148EA">
        <w:rPr>
          <w:rFonts w:asciiTheme="minorHAnsi" w:hAnsiTheme="minorHAnsi" w:cstheme="minorHAnsi"/>
          <w:sz w:val="21"/>
          <w:szCs w:val="21"/>
        </w:rPr>
        <w:t>za ugotavljanje onesnaženosti</w:t>
      </w:r>
      <w:r w:rsidR="00921630" w:rsidRPr="00F148EA">
        <w:rPr>
          <w:rFonts w:asciiTheme="minorHAnsi" w:hAnsiTheme="minorHAnsi" w:cstheme="minorHAnsi"/>
          <w:sz w:val="21"/>
          <w:szCs w:val="21"/>
        </w:rPr>
        <w:t xml:space="preserve"> površinskih, izcednih in podzemnih voda </w:t>
      </w:r>
      <w:r w:rsidRPr="00F148EA">
        <w:rPr>
          <w:rFonts w:asciiTheme="minorHAnsi" w:hAnsiTheme="minorHAnsi" w:cstheme="minorHAnsi"/>
          <w:sz w:val="21"/>
          <w:szCs w:val="21"/>
        </w:rPr>
        <w:t xml:space="preserve">naj bo enak, kot je predviden </w:t>
      </w:r>
      <w:r w:rsidR="00BF4DB4" w:rsidRPr="00F148EA">
        <w:rPr>
          <w:rFonts w:asciiTheme="minorHAnsi" w:hAnsiTheme="minorHAnsi" w:cstheme="minorHAnsi"/>
          <w:sz w:val="21"/>
          <w:szCs w:val="21"/>
        </w:rPr>
        <w:t>z</w:t>
      </w:r>
      <w:r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BF4DB4" w:rsidRPr="00F148EA">
        <w:rPr>
          <w:rFonts w:asciiTheme="minorHAnsi" w:hAnsiTheme="minorHAnsi" w:cstheme="minorHAnsi"/>
          <w:sz w:val="21"/>
          <w:szCs w:val="21"/>
        </w:rPr>
        <w:t xml:space="preserve">Uredbo o emisiji snovi in toplote pri odvajanju odpadnih voda </w:t>
      </w:r>
      <w:r w:rsidR="00315EDA" w:rsidRPr="00F148EA">
        <w:rPr>
          <w:rFonts w:asciiTheme="minorHAnsi" w:hAnsiTheme="minorHAnsi" w:cstheme="minorHAnsi"/>
          <w:sz w:val="21"/>
          <w:szCs w:val="21"/>
        </w:rPr>
        <w:t xml:space="preserve">neposredno </w:t>
      </w:r>
      <w:r w:rsidR="00BF4DB4" w:rsidRPr="00F148EA">
        <w:rPr>
          <w:rFonts w:asciiTheme="minorHAnsi" w:hAnsiTheme="minorHAnsi" w:cstheme="minorHAnsi"/>
          <w:sz w:val="21"/>
          <w:szCs w:val="21"/>
        </w:rPr>
        <w:t>v vode in javno kanalizacijo (Ur. l. RS št. 64/12, 64/14</w:t>
      </w:r>
      <w:r w:rsidR="0014600A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="00BF4DB4" w:rsidRPr="00F148EA">
        <w:rPr>
          <w:rFonts w:asciiTheme="minorHAnsi" w:hAnsiTheme="minorHAnsi" w:cstheme="minorHAnsi"/>
          <w:sz w:val="21"/>
          <w:szCs w:val="21"/>
        </w:rPr>
        <w:t>98/15</w:t>
      </w:r>
      <w:r w:rsidR="0014600A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14600A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in 44/22 – ZVO-2, 75/22 in 157/22</w:t>
      </w:r>
      <w:r w:rsidR="00BF4DB4" w:rsidRPr="00F148EA">
        <w:rPr>
          <w:rFonts w:asciiTheme="minorHAnsi" w:hAnsiTheme="minorHAnsi" w:cstheme="minorHAnsi"/>
          <w:sz w:val="21"/>
          <w:szCs w:val="21"/>
        </w:rPr>
        <w:t>), Priloga 2</w:t>
      </w:r>
      <w:r w:rsidR="00921630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0BDF796D" w14:textId="77777777" w:rsidR="007506E3" w:rsidRPr="00F148EA" w:rsidRDefault="007506E3" w:rsidP="00770DA8">
      <w:pPr>
        <w:pStyle w:val="Default"/>
        <w:ind w:left="426"/>
        <w:jc w:val="both"/>
        <w:rPr>
          <w:rFonts w:asciiTheme="minorHAnsi" w:hAnsiTheme="minorHAnsi" w:cstheme="minorHAnsi"/>
          <w:color w:val="FF0000"/>
          <w:sz w:val="21"/>
          <w:szCs w:val="21"/>
        </w:rPr>
      </w:pPr>
    </w:p>
    <w:p w14:paraId="4E9C9CFB" w14:textId="77777777" w:rsidR="00F33F6E" w:rsidRPr="00F148EA" w:rsidRDefault="00BE07CD" w:rsidP="00770DA8">
      <w:pPr>
        <w:pStyle w:val="Default"/>
        <w:ind w:left="426"/>
        <w:jc w:val="both"/>
        <w:rPr>
          <w:rFonts w:asciiTheme="minorHAnsi" w:hAnsiTheme="minorHAnsi" w:cstheme="minorHAnsi"/>
          <w:color w:val="000000" w:themeColor="text1"/>
          <w:sz w:val="21"/>
          <w:szCs w:val="21"/>
        </w:rPr>
      </w:pPr>
      <w:r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Nabor kemijskih parametrov za ugotavljanje onesnaženosti zemljine, naj bo enak kot je predviden z </w:t>
      </w:r>
      <w:r w:rsidR="00CD0867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>Uredb</w:t>
      </w:r>
      <w:r w:rsidR="001D07EE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>o</w:t>
      </w:r>
      <w:r w:rsidR="00CD0867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 o merilih za ugotavljanje stopnje obremenjenosti okolja zaradi onesnaženosti tal z nevarnimi snovmi (Uradni list RS, št. 7/19 in 44/22 – ZVO-2) v povezavi s Uredb</w:t>
      </w:r>
      <w:r w:rsidR="001D07EE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>o</w:t>
      </w:r>
      <w:r w:rsidR="00CD0867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 o mejnih, opozorilnih in kritičnih imisijskih vrednostih nevarnih snovi v tleh (Uradni list RS, št. 68/96, 41/04 – ZVO-1 in 44/22 – ZVO-2). </w:t>
      </w:r>
    </w:p>
    <w:p w14:paraId="32104C81" w14:textId="3BD0A6D2" w:rsidR="00BE07CD" w:rsidRPr="00F148EA" w:rsidRDefault="00CD0867" w:rsidP="00770DA8">
      <w:pPr>
        <w:pStyle w:val="Default"/>
        <w:ind w:left="426"/>
        <w:jc w:val="both"/>
        <w:rPr>
          <w:rFonts w:asciiTheme="minorHAnsi" w:hAnsiTheme="minorHAnsi" w:cstheme="minorHAnsi"/>
          <w:color w:val="000000" w:themeColor="text1"/>
          <w:sz w:val="21"/>
          <w:szCs w:val="21"/>
        </w:rPr>
      </w:pPr>
      <w:r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V vzorcih tal je potrebno določiti tudi koncentracije </w:t>
      </w:r>
      <w:r w:rsidRPr="00F148EA">
        <w:rPr>
          <w:rFonts w:asciiTheme="minorHAnsi" w:hAnsiTheme="minorHAnsi" w:cstheme="minorHAnsi"/>
          <w:i/>
          <w:iCs/>
          <w:color w:val="000000" w:themeColor="text1"/>
          <w:sz w:val="21"/>
          <w:szCs w:val="21"/>
        </w:rPr>
        <w:t>celotnega cianida</w:t>
      </w:r>
      <w:r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 (zaradi odloženega barvila  berlinsko modro </w:t>
      </w:r>
      <w:r w:rsidR="006008EB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- </w:t>
      </w:r>
      <w:r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ferifero cianid) in </w:t>
      </w:r>
      <w:r w:rsidRPr="00F148EA">
        <w:rPr>
          <w:rFonts w:asciiTheme="minorHAnsi" w:hAnsiTheme="minorHAnsi" w:cstheme="minorHAnsi"/>
          <w:i/>
          <w:iCs/>
          <w:color w:val="000000" w:themeColor="text1"/>
          <w:sz w:val="21"/>
          <w:szCs w:val="21"/>
        </w:rPr>
        <w:t>sulfata</w:t>
      </w:r>
      <w:r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 (zaradi odložene sadre</w:t>
      </w:r>
      <w:r w:rsidR="006008EB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 – kalcijev sulfat</w:t>
      </w:r>
      <w:r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>)</w:t>
      </w:r>
      <w:r w:rsidR="001D07EE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>.</w:t>
      </w:r>
    </w:p>
    <w:p w14:paraId="7A88A5A6" w14:textId="1C57849E" w:rsidR="000274D6" w:rsidRPr="00F148EA" w:rsidRDefault="000274D6" w:rsidP="00770DA8">
      <w:pPr>
        <w:spacing w:after="0" w:line="240" w:lineRule="auto"/>
        <w:ind w:left="426"/>
        <w:jc w:val="both"/>
        <w:rPr>
          <w:rFonts w:cstheme="minorHAnsi"/>
          <w:color w:val="000000" w:themeColor="text1"/>
          <w:sz w:val="21"/>
          <w:szCs w:val="21"/>
        </w:rPr>
      </w:pPr>
      <w:r w:rsidRPr="00F148EA">
        <w:rPr>
          <w:rFonts w:cstheme="minorHAnsi"/>
          <w:color w:val="000000" w:themeColor="text1"/>
          <w:sz w:val="21"/>
          <w:szCs w:val="21"/>
        </w:rPr>
        <w:t xml:space="preserve">Za določanje kemijskih parametrov v </w:t>
      </w:r>
      <w:r w:rsidR="00D770EC" w:rsidRPr="00F148EA">
        <w:rPr>
          <w:rFonts w:cstheme="minorHAnsi"/>
          <w:color w:val="000000" w:themeColor="text1"/>
          <w:sz w:val="21"/>
          <w:szCs w:val="21"/>
        </w:rPr>
        <w:t>zemljinah in vodah</w:t>
      </w:r>
      <w:r w:rsidRPr="00F148EA">
        <w:rPr>
          <w:rFonts w:cstheme="minorHAnsi"/>
          <w:color w:val="000000" w:themeColor="text1"/>
          <w:sz w:val="21"/>
          <w:szCs w:val="21"/>
        </w:rPr>
        <w:t xml:space="preserve"> se uporabijo akreditirane metode in standardi po veljavnih </w:t>
      </w:r>
      <w:r w:rsidR="001D07EE" w:rsidRPr="00F148EA">
        <w:rPr>
          <w:rFonts w:cstheme="minorHAnsi"/>
          <w:color w:val="000000" w:themeColor="text1"/>
          <w:sz w:val="21"/>
          <w:szCs w:val="21"/>
        </w:rPr>
        <w:t>z</w:t>
      </w:r>
      <w:r w:rsidRPr="00F148EA">
        <w:rPr>
          <w:rFonts w:cstheme="minorHAnsi"/>
          <w:color w:val="000000" w:themeColor="text1"/>
          <w:sz w:val="21"/>
          <w:szCs w:val="21"/>
        </w:rPr>
        <w:t>akonodajnih podlagah (</w:t>
      </w:r>
      <w:r w:rsidR="001D07EE" w:rsidRPr="00F148EA">
        <w:rPr>
          <w:rFonts w:cstheme="minorHAnsi"/>
          <w:color w:val="000000" w:themeColor="text1"/>
          <w:sz w:val="21"/>
          <w:szCs w:val="21"/>
        </w:rPr>
        <w:t>u</w:t>
      </w:r>
      <w:r w:rsidRPr="00F148EA">
        <w:rPr>
          <w:rFonts w:cstheme="minorHAnsi"/>
          <w:color w:val="000000" w:themeColor="text1"/>
          <w:sz w:val="21"/>
          <w:szCs w:val="21"/>
        </w:rPr>
        <w:t xml:space="preserve">redbe, </w:t>
      </w:r>
      <w:r w:rsidR="001D07EE" w:rsidRPr="00F148EA">
        <w:rPr>
          <w:rFonts w:cstheme="minorHAnsi"/>
          <w:color w:val="000000" w:themeColor="text1"/>
          <w:sz w:val="21"/>
          <w:szCs w:val="21"/>
        </w:rPr>
        <w:t>d</w:t>
      </w:r>
      <w:r w:rsidRPr="00F148EA">
        <w:rPr>
          <w:rFonts w:cstheme="minorHAnsi"/>
          <w:color w:val="000000" w:themeColor="text1"/>
          <w:sz w:val="21"/>
          <w:szCs w:val="21"/>
        </w:rPr>
        <w:t>irektive,</w:t>
      </w:r>
      <w:r w:rsidR="001D07EE" w:rsidRPr="00F148EA">
        <w:rPr>
          <w:rFonts w:cstheme="minorHAnsi"/>
          <w:color w:val="000000" w:themeColor="text1"/>
          <w:sz w:val="21"/>
          <w:szCs w:val="21"/>
        </w:rPr>
        <w:t xml:space="preserve"> </w:t>
      </w:r>
      <w:r w:rsidRPr="00F148EA">
        <w:rPr>
          <w:rFonts w:cstheme="minorHAnsi"/>
          <w:color w:val="000000" w:themeColor="text1"/>
          <w:sz w:val="21"/>
          <w:szCs w:val="21"/>
        </w:rPr>
        <w:t>…). Izvajalec je dolžan v vpogled predložiti akreditacijske listine glede sposobnosti in usposobljenosti za vzorčenje in za izvajanje kemijskih analiz</w:t>
      </w:r>
      <w:r w:rsidR="001D07EE" w:rsidRPr="00F148EA">
        <w:rPr>
          <w:rFonts w:cstheme="minorHAnsi"/>
          <w:color w:val="000000" w:themeColor="text1"/>
          <w:sz w:val="21"/>
          <w:szCs w:val="21"/>
        </w:rPr>
        <w:t>.</w:t>
      </w:r>
    </w:p>
    <w:p w14:paraId="1BED6900" w14:textId="233932F6" w:rsidR="002D7DBF" w:rsidRPr="00F148EA" w:rsidRDefault="002D7DBF" w:rsidP="00770DA8">
      <w:pPr>
        <w:pStyle w:val="Default"/>
        <w:ind w:left="426"/>
        <w:jc w:val="both"/>
        <w:rPr>
          <w:rFonts w:asciiTheme="minorHAnsi" w:hAnsiTheme="minorHAnsi" w:cstheme="minorHAnsi"/>
          <w:color w:val="000000" w:themeColor="text1"/>
          <w:sz w:val="21"/>
          <w:szCs w:val="21"/>
        </w:rPr>
      </w:pPr>
      <w:r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>Odvzem, pakiranje in hranjenje vzorcev za kemijske (okoljske) preiskave mora biti izveden s strani akreditirane</w:t>
      </w:r>
      <w:r w:rsidR="000274D6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 xml:space="preserve"> inštitucije</w:t>
      </w:r>
      <w:r w:rsidR="001D07EE" w:rsidRPr="00F148EA">
        <w:rPr>
          <w:rFonts w:asciiTheme="minorHAnsi" w:hAnsiTheme="minorHAnsi" w:cstheme="minorHAnsi"/>
          <w:color w:val="000000" w:themeColor="text1"/>
          <w:sz w:val="21"/>
          <w:szCs w:val="21"/>
        </w:rPr>
        <w:t>.</w:t>
      </w:r>
    </w:p>
    <w:p w14:paraId="6FA2EDAD" w14:textId="77777777" w:rsidR="007506E3" w:rsidRPr="00F148EA" w:rsidRDefault="007506E3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559D2CD2" w14:textId="17049867" w:rsidR="00F650BA" w:rsidRPr="00F148EA" w:rsidRDefault="000D5661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Izdelava </w:t>
      </w:r>
      <w:r w:rsidR="00F650BA" w:rsidRPr="00F148EA">
        <w:rPr>
          <w:rFonts w:asciiTheme="minorHAnsi" w:hAnsiTheme="minorHAnsi" w:cstheme="minorHAnsi"/>
          <w:sz w:val="21"/>
          <w:szCs w:val="21"/>
        </w:rPr>
        <w:t>Načrt</w:t>
      </w:r>
      <w:r w:rsidRPr="00F148EA">
        <w:rPr>
          <w:rFonts w:asciiTheme="minorHAnsi" w:hAnsiTheme="minorHAnsi" w:cstheme="minorHAnsi"/>
          <w:sz w:val="21"/>
          <w:szCs w:val="21"/>
        </w:rPr>
        <w:t>a</w:t>
      </w:r>
      <w:r w:rsidR="00F650BA" w:rsidRPr="00F148EA">
        <w:rPr>
          <w:rFonts w:asciiTheme="minorHAnsi" w:hAnsiTheme="minorHAnsi" w:cstheme="minorHAnsi"/>
          <w:sz w:val="21"/>
          <w:szCs w:val="21"/>
        </w:rPr>
        <w:t xml:space="preserve"> monitoringa za stalni nadzor nad</w:t>
      </w:r>
      <w:r w:rsidRPr="00F148EA">
        <w:rPr>
          <w:rFonts w:asciiTheme="minorHAnsi" w:hAnsiTheme="minorHAnsi" w:cstheme="minorHAnsi"/>
          <w:sz w:val="21"/>
          <w:szCs w:val="21"/>
        </w:rPr>
        <w:t xml:space="preserve"> učinkovitostjo sanacijskih ukrepov</w:t>
      </w:r>
      <w:r w:rsidR="00F650BA" w:rsidRPr="00F148EA">
        <w:rPr>
          <w:rFonts w:asciiTheme="minorHAnsi" w:hAnsiTheme="minorHAnsi" w:cstheme="minorHAnsi"/>
          <w:sz w:val="21"/>
          <w:szCs w:val="21"/>
        </w:rPr>
        <w:t>:</w:t>
      </w:r>
    </w:p>
    <w:p w14:paraId="258E4A67" w14:textId="27A20FC4" w:rsidR="00F650BA" w:rsidRPr="00F148EA" w:rsidRDefault="001D07EE" w:rsidP="005526DA">
      <w:pPr>
        <w:pStyle w:val="Default"/>
        <w:numPr>
          <w:ilvl w:val="0"/>
          <w:numId w:val="27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monitoring</w:t>
      </w:r>
      <w:r w:rsidR="000D5661" w:rsidRPr="00F148EA">
        <w:rPr>
          <w:rFonts w:asciiTheme="minorHAnsi" w:hAnsiTheme="minorHAnsi" w:cstheme="minorHAnsi"/>
          <w:sz w:val="21"/>
          <w:szCs w:val="21"/>
        </w:rPr>
        <w:t xml:space="preserve"> kemijskega stanje</w:t>
      </w:r>
      <w:r w:rsidR="00F650BA" w:rsidRPr="00F148EA">
        <w:rPr>
          <w:rFonts w:asciiTheme="minorHAnsi" w:hAnsiTheme="minorHAnsi" w:cstheme="minorHAnsi"/>
          <w:sz w:val="21"/>
          <w:szCs w:val="21"/>
        </w:rPr>
        <w:t xml:space="preserve"> podzemnih voda in </w:t>
      </w:r>
      <w:r w:rsidR="000D5661" w:rsidRPr="00F148EA">
        <w:rPr>
          <w:rFonts w:asciiTheme="minorHAnsi" w:hAnsiTheme="minorHAnsi" w:cstheme="minorHAnsi"/>
          <w:sz w:val="21"/>
          <w:szCs w:val="21"/>
        </w:rPr>
        <w:t xml:space="preserve">kemijskega stanje </w:t>
      </w:r>
      <w:r w:rsidR="00F650BA" w:rsidRPr="00F148EA">
        <w:rPr>
          <w:rFonts w:asciiTheme="minorHAnsi" w:hAnsiTheme="minorHAnsi" w:cstheme="minorHAnsi"/>
          <w:sz w:val="21"/>
          <w:szCs w:val="21"/>
        </w:rPr>
        <w:t xml:space="preserve">nizkih voda potoka Trnovšek, </w:t>
      </w:r>
    </w:p>
    <w:p w14:paraId="5A751374" w14:textId="0F439052" w:rsidR="00F650BA" w:rsidRPr="00F148EA" w:rsidRDefault="00F650BA" w:rsidP="005526DA">
      <w:pPr>
        <w:pStyle w:val="Default"/>
        <w:numPr>
          <w:ilvl w:val="0"/>
          <w:numId w:val="27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monitoring učinkovitost</w:t>
      </w:r>
      <w:r w:rsidR="001D07EE" w:rsidRPr="00F148EA">
        <w:rPr>
          <w:rFonts w:asciiTheme="minorHAnsi" w:hAnsiTheme="minorHAnsi" w:cstheme="minorHAnsi"/>
          <w:sz w:val="21"/>
          <w:szCs w:val="21"/>
        </w:rPr>
        <w:t xml:space="preserve">i </w:t>
      </w:r>
      <w:r w:rsidR="002D5985" w:rsidRPr="00F148EA">
        <w:rPr>
          <w:rFonts w:asciiTheme="minorHAnsi" w:hAnsiTheme="minorHAnsi" w:cstheme="minorHAnsi"/>
          <w:sz w:val="21"/>
          <w:szCs w:val="21"/>
        </w:rPr>
        <w:t xml:space="preserve">izvedbe </w:t>
      </w:r>
      <w:r w:rsidRPr="00F148EA">
        <w:rPr>
          <w:rFonts w:asciiTheme="minorHAnsi" w:hAnsiTheme="minorHAnsi" w:cstheme="minorHAnsi"/>
          <w:sz w:val="21"/>
          <w:szCs w:val="21"/>
        </w:rPr>
        <w:t xml:space="preserve">eliminacije </w:t>
      </w:r>
      <w:r w:rsidR="001D07EE" w:rsidRPr="00F148EA">
        <w:rPr>
          <w:rFonts w:asciiTheme="minorHAnsi" w:hAnsiTheme="minorHAnsi" w:cstheme="minorHAnsi"/>
          <w:sz w:val="21"/>
          <w:szCs w:val="21"/>
        </w:rPr>
        <w:t>deponijskih</w:t>
      </w:r>
      <w:r w:rsidRPr="00F148EA">
        <w:rPr>
          <w:rFonts w:asciiTheme="minorHAnsi" w:hAnsiTheme="minorHAnsi" w:cstheme="minorHAnsi"/>
          <w:sz w:val="21"/>
          <w:szCs w:val="21"/>
        </w:rPr>
        <w:t xml:space="preserve"> plinov </w:t>
      </w:r>
      <w:r w:rsidR="000D5661" w:rsidRPr="00F148EA">
        <w:rPr>
          <w:rFonts w:asciiTheme="minorHAnsi" w:hAnsiTheme="minorHAnsi" w:cstheme="minorHAnsi"/>
          <w:sz w:val="21"/>
          <w:szCs w:val="21"/>
        </w:rPr>
        <w:t>– metana in žveplovodika</w:t>
      </w:r>
      <w:r w:rsidR="00F33F6E" w:rsidRPr="00F148EA">
        <w:rPr>
          <w:rFonts w:asciiTheme="minorHAnsi" w:hAnsiTheme="minorHAnsi" w:cstheme="minorHAnsi"/>
          <w:sz w:val="21"/>
          <w:szCs w:val="21"/>
        </w:rPr>
        <w:t>,</w:t>
      </w:r>
    </w:p>
    <w:p w14:paraId="0B4CCC2F" w14:textId="77777777" w:rsidR="00F33F6E" w:rsidRPr="00F148EA" w:rsidRDefault="00F33F6E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4D84C7DB" w14:textId="3C2536FD" w:rsidR="001A3E63" w:rsidRPr="00F148EA" w:rsidRDefault="001A3E63" w:rsidP="0014600A">
      <w:pPr>
        <w:pStyle w:val="Default"/>
        <w:numPr>
          <w:ilvl w:val="0"/>
          <w:numId w:val="15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Izdelava investicijskega programa</w:t>
      </w:r>
      <w:r w:rsidR="002D5985" w:rsidRPr="00F148EA">
        <w:rPr>
          <w:rFonts w:asciiTheme="minorHAnsi" w:hAnsiTheme="minorHAnsi" w:cstheme="minorHAnsi"/>
          <w:sz w:val="21"/>
          <w:szCs w:val="21"/>
        </w:rPr>
        <w:t xml:space="preserve"> za izbrano varianto izvedbe sanacijskih in vzdrževalnih del.</w:t>
      </w:r>
    </w:p>
    <w:p w14:paraId="29BD88AC" w14:textId="77777777" w:rsidR="001A3E63" w:rsidRPr="00F148EA" w:rsidRDefault="001A3E63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207D58C3" w14:textId="77777777" w:rsidR="001A3E63" w:rsidRPr="00F148EA" w:rsidRDefault="001A3E63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A7DDDE7" w14:textId="77777777" w:rsidR="001A3E63" w:rsidRPr="00F148EA" w:rsidRDefault="001A3E63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B007C37" w14:textId="7ED3735E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Vsebina </w:t>
      </w:r>
      <w:r w:rsidR="00074A5D" w:rsidRPr="00F148EA">
        <w:rPr>
          <w:rFonts w:asciiTheme="minorHAnsi" w:hAnsiTheme="minorHAnsi" w:cstheme="minorHAnsi"/>
          <w:sz w:val="21"/>
          <w:szCs w:val="21"/>
        </w:rPr>
        <w:t>projektne dokumentacije</w:t>
      </w:r>
      <w:r w:rsidRPr="00F148EA">
        <w:rPr>
          <w:rFonts w:asciiTheme="minorHAnsi" w:hAnsiTheme="minorHAnsi" w:cstheme="minorHAnsi"/>
          <w:sz w:val="21"/>
          <w:szCs w:val="21"/>
        </w:rPr>
        <w:t xml:space="preserve"> mora biti usklajena s predpisi iz Gradbenega zakona</w:t>
      </w:r>
      <w:r w:rsidR="0014600A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14600A" w:rsidRPr="00F148EA">
        <w:rPr>
          <w:rFonts w:asciiTheme="minorHAnsi" w:hAnsiTheme="minorHAnsi" w:cstheme="minorHAnsi"/>
          <w:color w:val="4472C4" w:themeColor="accent1"/>
          <w:sz w:val="21"/>
          <w:szCs w:val="21"/>
        </w:rPr>
        <w:t>(GZ-1)</w:t>
      </w:r>
      <w:r w:rsidR="00074A5D" w:rsidRPr="00F148EA">
        <w:rPr>
          <w:rFonts w:asciiTheme="minorHAnsi" w:hAnsiTheme="minorHAnsi" w:cstheme="minorHAnsi"/>
          <w:sz w:val="21"/>
          <w:szCs w:val="21"/>
        </w:rPr>
        <w:t xml:space="preserve">, vsebina </w:t>
      </w:r>
      <w:r w:rsidR="00E647CD" w:rsidRPr="00F148EA">
        <w:rPr>
          <w:rFonts w:asciiTheme="minorHAnsi" w:hAnsiTheme="minorHAnsi" w:cstheme="minorHAnsi"/>
          <w:sz w:val="21"/>
          <w:szCs w:val="21"/>
        </w:rPr>
        <w:t xml:space="preserve">študije </w:t>
      </w:r>
      <w:r w:rsidR="00074A5D" w:rsidRPr="00F148EA">
        <w:rPr>
          <w:rFonts w:asciiTheme="minorHAnsi" w:hAnsiTheme="minorHAnsi" w:cstheme="minorHAnsi"/>
          <w:sz w:val="21"/>
          <w:szCs w:val="21"/>
        </w:rPr>
        <w:t xml:space="preserve">o vplivih </w:t>
      </w:r>
      <w:r w:rsidR="00E647CD" w:rsidRPr="00F148EA">
        <w:rPr>
          <w:rFonts w:asciiTheme="minorHAnsi" w:hAnsiTheme="minorHAnsi" w:cstheme="minorHAnsi"/>
          <w:sz w:val="21"/>
          <w:szCs w:val="21"/>
        </w:rPr>
        <w:t xml:space="preserve">na okolje </w:t>
      </w:r>
      <w:r w:rsidR="00074A5D" w:rsidRPr="00F148EA">
        <w:rPr>
          <w:rFonts w:asciiTheme="minorHAnsi" w:hAnsiTheme="minorHAnsi" w:cstheme="minorHAnsi"/>
          <w:sz w:val="21"/>
          <w:szCs w:val="21"/>
        </w:rPr>
        <w:t>s predpisi o varstvu okolja, vsebina investicijska dokumentacija pa z</w:t>
      </w:r>
      <w:r w:rsidRPr="00F148EA">
        <w:rPr>
          <w:rFonts w:asciiTheme="minorHAnsi" w:hAnsiTheme="minorHAnsi" w:cstheme="minorHAnsi"/>
          <w:sz w:val="21"/>
          <w:szCs w:val="21"/>
        </w:rPr>
        <w:t xml:space="preserve"> Uredb</w:t>
      </w:r>
      <w:r w:rsidR="00074A5D" w:rsidRPr="00F148EA">
        <w:rPr>
          <w:rFonts w:asciiTheme="minorHAnsi" w:hAnsiTheme="minorHAnsi" w:cstheme="minorHAnsi"/>
          <w:sz w:val="21"/>
          <w:szCs w:val="21"/>
        </w:rPr>
        <w:t>o</w:t>
      </w:r>
      <w:r w:rsidRPr="00F148EA">
        <w:rPr>
          <w:rFonts w:asciiTheme="minorHAnsi" w:hAnsiTheme="minorHAnsi" w:cstheme="minorHAnsi"/>
          <w:sz w:val="21"/>
          <w:szCs w:val="21"/>
        </w:rPr>
        <w:t xml:space="preserve"> o enotni metodologiji za pripravo in obravnavo investicijske dokumentacije na področju javnih financ ob upoštevanju Vodiča za izdelavo analize stroškov in koristi: »Guide to Cost-Benefit Analysis of Investment Projects, Economic appraisal tool for Cohesion Policy 2014-2020«. </w:t>
      </w:r>
    </w:p>
    <w:p w14:paraId="06550FA3" w14:textId="77777777" w:rsidR="00074A5D" w:rsidRPr="00F148EA" w:rsidRDefault="00074A5D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4CED1183" w14:textId="77777777" w:rsidR="000C6ED1" w:rsidRPr="00F148EA" w:rsidRDefault="000C6ED1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42EAAC68" w14:textId="77777777" w:rsidR="00921630" w:rsidRPr="00F148EA" w:rsidRDefault="00921630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4E076D77" w14:textId="01ADB6FF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V. </w:t>
      </w:r>
      <w:r w:rsidR="009B06D1" w:rsidRPr="00F148EA">
        <w:rPr>
          <w:rFonts w:asciiTheme="minorHAnsi" w:hAnsiTheme="minorHAnsi" w:cstheme="minorHAnsi"/>
          <w:b/>
          <w:bCs/>
          <w:sz w:val="21"/>
          <w:szCs w:val="21"/>
        </w:rPr>
        <w:t>D</w:t>
      </w: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okumentacija </w:t>
      </w:r>
      <w:r w:rsidR="00D07B1A" w:rsidRPr="00F148EA">
        <w:rPr>
          <w:rFonts w:asciiTheme="minorHAnsi" w:hAnsiTheme="minorHAnsi" w:cstheme="minorHAnsi"/>
          <w:b/>
          <w:bCs/>
          <w:sz w:val="21"/>
          <w:szCs w:val="21"/>
        </w:rPr>
        <w:t>za izv</w:t>
      </w:r>
      <w:r w:rsidR="009B06D1"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edbo </w:t>
      </w:r>
      <w:r w:rsidR="00D07B1A" w:rsidRPr="00F148EA">
        <w:rPr>
          <w:rFonts w:asciiTheme="minorHAnsi" w:hAnsiTheme="minorHAnsi" w:cstheme="minorHAnsi"/>
          <w:b/>
          <w:bCs/>
          <w:sz w:val="21"/>
          <w:szCs w:val="21"/>
        </w:rPr>
        <w:t>del</w:t>
      </w:r>
      <w:r w:rsidR="009C1C40"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 </w:t>
      </w:r>
    </w:p>
    <w:p w14:paraId="05B09B89" w14:textId="77777777" w:rsidR="000D5661" w:rsidRPr="00F148EA" w:rsidRDefault="000D5661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73A3244E" w14:textId="77777777" w:rsidR="000C6ED1" w:rsidRPr="00F148EA" w:rsidRDefault="000C6ED1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4DD30D53" w14:textId="2C376ADC" w:rsidR="009B06D1" w:rsidRPr="00F148EA" w:rsidRDefault="009B06D1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>Projektna dokumentacija</w:t>
      </w:r>
      <w:r w:rsidR="004C0602" w:rsidRPr="00F148EA">
        <w:rPr>
          <w:rFonts w:asciiTheme="minorHAnsi" w:hAnsiTheme="minorHAnsi" w:cstheme="minorHAnsi"/>
          <w:b/>
          <w:bCs/>
          <w:sz w:val="21"/>
          <w:szCs w:val="21"/>
        </w:rPr>
        <w:t>:</w:t>
      </w:r>
    </w:p>
    <w:p w14:paraId="6642E0A1" w14:textId="77777777" w:rsidR="009B06D1" w:rsidRPr="00F148EA" w:rsidRDefault="009B06D1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</w:p>
    <w:p w14:paraId="0DFF59E8" w14:textId="7EFCD426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Skladno s predvidenimi koraki v prejšnjem poglavju se v izvedbeni </w:t>
      </w:r>
      <w:r w:rsidR="00520D3F" w:rsidRPr="00F148EA">
        <w:rPr>
          <w:rFonts w:asciiTheme="minorHAnsi" w:hAnsiTheme="minorHAnsi" w:cstheme="minorHAnsi"/>
          <w:sz w:val="21"/>
          <w:szCs w:val="21"/>
        </w:rPr>
        <w:t xml:space="preserve">projektni </w:t>
      </w:r>
      <w:r w:rsidRPr="00F148EA">
        <w:rPr>
          <w:rFonts w:asciiTheme="minorHAnsi" w:hAnsiTheme="minorHAnsi" w:cstheme="minorHAnsi"/>
          <w:sz w:val="21"/>
          <w:szCs w:val="21"/>
        </w:rPr>
        <w:t xml:space="preserve">dokumentaciji (na nivoju PZI) predvidijo </w:t>
      </w:r>
      <w:r w:rsidR="009C1C40" w:rsidRPr="00F148EA">
        <w:rPr>
          <w:rFonts w:asciiTheme="minorHAnsi" w:hAnsiTheme="minorHAnsi" w:cstheme="minorHAnsi"/>
          <w:sz w:val="21"/>
          <w:szCs w:val="21"/>
        </w:rPr>
        <w:t xml:space="preserve">najmanj </w:t>
      </w:r>
      <w:r w:rsidRPr="00F148EA">
        <w:rPr>
          <w:rFonts w:asciiTheme="minorHAnsi" w:hAnsiTheme="minorHAnsi" w:cstheme="minorHAnsi"/>
          <w:sz w:val="21"/>
          <w:szCs w:val="21"/>
        </w:rPr>
        <w:t xml:space="preserve">naslednji načrti: </w:t>
      </w:r>
    </w:p>
    <w:p w14:paraId="0678F439" w14:textId="77777777" w:rsidR="000D5661" w:rsidRPr="00F148EA" w:rsidRDefault="000D5661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1828CD6F" w14:textId="43B31E3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1) </w:t>
      </w:r>
      <w:bookmarkStart w:id="17" w:name="_Hlk140381021"/>
      <w:r w:rsidRPr="00F148EA">
        <w:rPr>
          <w:rFonts w:asciiTheme="minorHAnsi" w:hAnsiTheme="minorHAnsi" w:cstheme="minorHAnsi"/>
          <w:sz w:val="21"/>
          <w:szCs w:val="21"/>
        </w:rPr>
        <w:t xml:space="preserve">Vodilni načrt (z lokacijskimi podatki, povzetki drugih načrtov, prejetimi projektnimi pogoji in mnenji). </w:t>
      </w:r>
    </w:p>
    <w:p w14:paraId="705DDEFB" w14:textId="3C86551C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2) Gradbeni načrt ureditve odlagališča (ureditev pokrova odlagališča, ureditev </w:t>
      </w:r>
      <w:r w:rsidR="007A5403" w:rsidRPr="00F148EA">
        <w:rPr>
          <w:rFonts w:asciiTheme="minorHAnsi" w:hAnsiTheme="minorHAnsi" w:cstheme="minorHAnsi"/>
          <w:sz w:val="21"/>
          <w:szCs w:val="21"/>
        </w:rPr>
        <w:t>zbirnega bazena za izcedne vode</w:t>
      </w:r>
      <w:r w:rsidRPr="00F148EA">
        <w:rPr>
          <w:rFonts w:asciiTheme="minorHAnsi" w:hAnsiTheme="minorHAnsi" w:cstheme="minorHAnsi"/>
          <w:sz w:val="21"/>
          <w:szCs w:val="21"/>
        </w:rPr>
        <w:t xml:space="preserve">, drenaž, cevovodov, zalednih kanalet, </w:t>
      </w:r>
      <w:r w:rsidR="00D07B1A" w:rsidRPr="00F148EA">
        <w:rPr>
          <w:rFonts w:asciiTheme="minorHAnsi" w:hAnsiTheme="minorHAnsi" w:cstheme="minorHAnsi"/>
          <w:sz w:val="21"/>
          <w:szCs w:val="21"/>
        </w:rPr>
        <w:t>servisnih in dostopnih poti)</w:t>
      </w:r>
      <w:r w:rsidR="000639B5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28859D5E" w14:textId="419F44E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3) Gradbeni načrt </w:t>
      </w:r>
      <w:r w:rsidR="007A5403" w:rsidRPr="00F148EA">
        <w:rPr>
          <w:rFonts w:asciiTheme="minorHAnsi" w:hAnsiTheme="minorHAnsi" w:cstheme="minorHAnsi"/>
          <w:sz w:val="21"/>
          <w:szCs w:val="21"/>
        </w:rPr>
        <w:t>vodnogospod</w:t>
      </w:r>
      <w:r w:rsidR="001851A6" w:rsidRPr="00F148EA">
        <w:rPr>
          <w:rFonts w:asciiTheme="minorHAnsi" w:hAnsiTheme="minorHAnsi" w:cstheme="minorHAnsi"/>
          <w:sz w:val="21"/>
          <w:szCs w:val="21"/>
        </w:rPr>
        <w:t>a</w:t>
      </w:r>
      <w:r w:rsidR="007A5403" w:rsidRPr="00F148EA">
        <w:rPr>
          <w:rFonts w:asciiTheme="minorHAnsi" w:hAnsiTheme="minorHAnsi" w:cstheme="minorHAnsi"/>
          <w:sz w:val="21"/>
          <w:szCs w:val="21"/>
        </w:rPr>
        <w:t>r</w:t>
      </w:r>
      <w:r w:rsidR="001851A6" w:rsidRPr="00F148EA">
        <w:rPr>
          <w:rFonts w:asciiTheme="minorHAnsi" w:hAnsiTheme="minorHAnsi" w:cstheme="minorHAnsi"/>
          <w:sz w:val="21"/>
          <w:szCs w:val="21"/>
        </w:rPr>
        <w:t>s</w:t>
      </w:r>
      <w:r w:rsidR="007A5403" w:rsidRPr="00F148EA">
        <w:rPr>
          <w:rFonts w:asciiTheme="minorHAnsi" w:hAnsiTheme="minorHAnsi" w:cstheme="minorHAnsi"/>
          <w:sz w:val="21"/>
          <w:szCs w:val="21"/>
        </w:rPr>
        <w:t>kih</w:t>
      </w:r>
      <w:r w:rsidRPr="00F148EA">
        <w:rPr>
          <w:rFonts w:asciiTheme="minorHAnsi" w:hAnsiTheme="minorHAnsi" w:cstheme="minorHAnsi"/>
          <w:sz w:val="21"/>
          <w:szCs w:val="21"/>
        </w:rPr>
        <w:t xml:space="preserve"> ureditev </w:t>
      </w:r>
      <w:r w:rsidR="00E647CD" w:rsidRPr="00F148EA">
        <w:rPr>
          <w:rFonts w:asciiTheme="minorHAnsi" w:hAnsiTheme="minorHAnsi" w:cstheme="minorHAnsi"/>
          <w:sz w:val="21"/>
          <w:szCs w:val="21"/>
        </w:rPr>
        <w:t xml:space="preserve">dela potoka Trnovšek </w:t>
      </w:r>
      <w:r w:rsidRPr="00F148EA">
        <w:rPr>
          <w:rFonts w:asciiTheme="minorHAnsi" w:hAnsiTheme="minorHAnsi" w:cstheme="minorHAnsi"/>
          <w:sz w:val="21"/>
          <w:szCs w:val="21"/>
        </w:rPr>
        <w:t xml:space="preserve">ob </w:t>
      </w:r>
      <w:r w:rsidR="007A5403" w:rsidRPr="00F148EA">
        <w:rPr>
          <w:rFonts w:asciiTheme="minorHAnsi" w:hAnsiTheme="minorHAnsi" w:cstheme="minorHAnsi"/>
          <w:sz w:val="21"/>
          <w:szCs w:val="21"/>
        </w:rPr>
        <w:t>odlagališču</w:t>
      </w:r>
      <w:bookmarkEnd w:id="17"/>
      <w:r w:rsidR="000639B5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362F2E2E" w14:textId="77777777" w:rsidR="0014600A" w:rsidRPr="00F148EA" w:rsidRDefault="0014600A" w:rsidP="005526DA">
      <w:pPr>
        <w:pStyle w:val="Default"/>
        <w:jc w:val="both"/>
        <w:rPr>
          <w:rFonts w:asciiTheme="minorHAnsi" w:hAnsiTheme="minorHAnsi" w:cstheme="minorHAnsi"/>
          <w:sz w:val="21"/>
          <w:szCs w:val="21"/>
        </w:rPr>
      </w:pPr>
    </w:p>
    <w:p w14:paraId="07812A8D" w14:textId="73C9EB5E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Druga dokumentacija: </w:t>
      </w:r>
    </w:p>
    <w:p w14:paraId="2AED19B2" w14:textId="77777777" w:rsidR="009C1C40" w:rsidRPr="00F148EA" w:rsidRDefault="009C1C40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ABE8F67" w14:textId="5E37DFE1" w:rsidR="009C1C40" w:rsidRPr="00F148EA" w:rsidRDefault="009C1C40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4) Geološko-geotehnični in hidrogeološki elaborat o pogojih izvedbe predvidenih ukrepov</w:t>
      </w:r>
      <w:r w:rsidR="000639B5" w:rsidRPr="00F148EA">
        <w:rPr>
          <w:rFonts w:asciiTheme="minorHAnsi" w:hAnsiTheme="minorHAnsi" w:cstheme="minorHAnsi"/>
          <w:sz w:val="21"/>
          <w:szCs w:val="21"/>
        </w:rPr>
        <w:t>,</w:t>
      </w:r>
    </w:p>
    <w:p w14:paraId="014A08FE" w14:textId="4C5153C6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5) </w:t>
      </w:r>
      <w:bookmarkStart w:id="18" w:name="_Hlk140380963"/>
      <w:r w:rsidRPr="00F148EA">
        <w:rPr>
          <w:rFonts w:asciiTheme="minorHAnsi" w:hAnsiTheme="minorHAnsi" w:cstheme="minorHAnsi"/>
          <w:sz w:val="21"/>
          <w:szCs w:val="21"/>
        </w:rPr>
        <w:t>Študija o vplivih na okolje</w:t>
      </w:r>
      <w:r w:rsidR="000639B5" w:rsidRPr="00F148EA">
        <w:rPr>
          <w:rFonts w:asciiTheme="minorHAnsi" w:hAnsiTheme="minorHAnsi" w:cstheme="minorHAnsi"/>
          <w:sz w:val="21"/>
          <w:szCs w:val="21"/>
        </w:rPr>
        <w:t>,</w:t>
      </w:r>
    </w:p>
    <w:bookmarkEnd w:id="18"/>
    <w:p w14:paraId="10479A5E" w14:textId="79CAA043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6) Načrt monitoringa za stalni nadzor nad </w:t>
      </w:r>
      <w:r w:rsidR="000D5661" w:rsidRPr="00F148EA">
        <w:rPr>
          <w:rFonts w:asciiTheme="minorHAnsi" w:hAnsiTheme="minorHAnsi" w:cstheme="minorHAnsi"/>
          <w:sz w:val="21"/>
          <w:szCs w:val="21"/>
        </w:rPr>
        <w:t>učinkovitostjo sanacijskih ukrepov</w:t>
      </w:r>
      <w:r w:rsidR="000639B5" w:rsidRPr="00F148EA">
        <w:rPr>
          <w:rFonts w:asciiTheme="minorHAnsi" w:hAnsiTheme="minorHAnsi" w:cstheme="minorHAnsi"/>
          <w:sz w:val="21"/>
          <w:szCs w:val="21"/>
        </w:rPr>
        <w:t xml:space="preserve"> in vzdrževalnih del,</w:t>
      </w:r>
    </w:p>
    <w:p w14:paraId="25F9D46E" w14:textId="134F952F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7) Investicijska dokumentacija</w:t>
      </w:r>
      <w:r w:rsidR="000639B5" w:rsidRPr="00F148EA">
        <w:rPr>
          <w:rFonts w:asciiTheme="minorHAnsi" w:hAnsiTheme="minorHAnsi" w:cstheme="minorHAnsi"/>
          <w:sz w:val="21"/>
          <w:szCs w:val="21"/>
        </w:rPr>
        <w:t>,</w:t>
      </w:r>
    </w:p>
    <w:p w14:paraId="39922375" w14:textId="674E07FC" w:rsidR="00F94E54" w:rsidRPr="00F148EA" w:rsidRDefault="00603FEF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8</w:t>
      </w:r>
      <w:r w:rsidR="00F94E54" w:rsidRPr="00F148EA">
        <w:rPr>
          <w:rFonts w:asciiTheme="minorHAnsi" w:hAnsiTheme="minorHAnsi" w:cstheme="minorHAnsi"/>
          <w:sz w:val="21"/>
          <w:szCs w:val="21"/>
        </w:rPr>
        <w:t>) Novelacija HH študije</w:t>
      </w:r>
      <w:r w:rsidR="000639B5" w:rsidRPr="00F148EA">
        <w:rPr>
          <w:rFonts w:asciiTheme="minorHAnsi" w:hAnsiTheme="minorHAnsi" w:cstheme="minorHAnsi"/>
          <w:sz w:val="21"/>
          <w:szCs w:val="21"/>
        </w:rPr>
        <w:t xml:space="preserve">, </w:t>
      </w:r>
      <w:r w:rsidR="00F94E54" w:rsidRPr="00F148EA">
        <w:rPr>
          <w:rFonts w:asciiTheme="minorHAnsi" w:hAnsiTheme="minorHAnsi" w:cstheme="minorHAnsi"/>
          <w:sz w:val="21"/>
          <w:szCs w:val="21"/>
        </w:rPr>
        <w:t>skladno z izbrano projektno rešitvijo</w:t>
      </w:r>
      <w:r w:rsidR="000639B5" w:rsidRPr="00F148EA">
        <w:rPr>
          <w:rFonts w:asciiTheme="minorHAnsi" w:hAnsiTheme="minorHAnsi" w:cstheme="minorHAnsi"/>
          <w:sz w:val="21"/>
          <w:szCs w:val="21"/>
        </w:rPr>
        <w:t>,</w:t>
      </w:r>
      <w:r w:rsidR="00F94E54" w:rsidRPr="00F148EA">
        <w:rPr>
          <w:rFonts w:asciiTheme="minorHAnsi" w:hAnsiTheme="minorHAnsi" w:cstheme="minorHAnsi"/>
          <w:sz w:val="21"/>
          <w:szCs w:val="21"/>
        </w:rPr>
        <w:t xml:space="preserve"> </w:t>
      </w:r>
    </w:p>
    <w:p w14:paraId="03F7CE06" w14:textId="711885AD" w:rsidR="00AF7C4E" w:rsidRPr="00F148EA" w:rsidRDefault="00603FEF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9</w:t>
      </w:r>
      <w:r w:rsidR="00F2737F" w:rsidRPr="00F148EA">
        <w:rPr>
          <w:rFonts w:asciiTheme="minorHAnsi" w:hAnsiTheme="minorHAnsi" w:cstheme="minorHAnsi"/>
          <w:sz w:val="21"/>
          <w:szCs w:val="21"/>
        </w:rPr>
        <w:t xml:space="preserve">) </w:t>
      </w:r>
      <w:r w:rsidR="00AF7C4E" w:rsidRPr="00F148EA">
        <w:rPr>
          <w:rFonts w:asciiTheme="minorHAnsi" w:hAnsiTheme="minorHAnsi" w:cstheme="minorHAnsi"/>
          <w:sz w:val="21"/>
          <w:szCs w:val="21"/>
        </w:rPr>
        <w:t>Skladno s 17 čl. Pravilnika o projektni in drugi dokumentaciji, ki govori o dodatnih vsebinah načrtov, se za  vse PZI načrte izdelajo popis del in projektantski predračun</w:t>
      </w:r>
      <w:r w:rsidR="004C0602" w:rsidRPr="00F148EA">
        <w:rPr>
          <w:rFonts w:asciiTheme="minorHAnsi" w:hAnsiTheme="minorHAnsi" w:cstheme="minorHAnsi"/>
          <w:sz w:val="21"/>
          <w:szCs w:val="21"/>
        </w:rPr>
        <w:t>.</w:t>
      </w:r>
    </w:p>
    <w:p w14:paraId="3D492AB6" w14:textId="77777777" w:rsidR="009B06D1" w:rsidRPr="00F148EA" w:rsidRDefault="009B06D1" w:rsidP="000C6ED1">
      <w:pPr>
        <w:pStyle w:val="Default"/>
        <w:jc w:val="both"/>
        <w:rPr>
          <w:rFonts w:asciiTheme="minorHAnsi" w:hAnsiTheme="minorHAnsi" w:cstheme="minorHAnsi"/>
          <w:sz w:val="21"/>
          <w:szCs w:val="21"/>
        </w:rPr>
      </w:pPr>
    </w:p>
    <w:p w14:paraId="3E858905" w14:textId="1D657408" w:rsidR="00F94E54" w:rsidRPr="00F148EA" w:rsidRDefault="00F94E54" w:rsidP="005526DA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Investicijska dokumentacija: </w:t>
      </w:r>
    </w:p>
    <w:p w14:paraId="23E64A21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Dela in aktivnosti obsegajo izdelavo: </w:t>
      </w:r>
    </w:p>
    <w:p w14:paraId="54B68823" w14:textId="39E59B28" w:rsidR="00F94E54" w:rsidRPr="00F148EA" w:rsidRDefault="00F94E54" w:rsidP="005526DA">
      <w:pPr>
        <w:pStyle w:val="Default"/>
        <w:numPr>
          <w:ilvl w:val="0"/>
          <w:numId w:val="28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Dokument identifikacije investicijskega projekta (dopolnitev); </w:t>
      </w:r>
    </w:p>
    <w:p w14:paraId="799190BC" w14:textId="387E0DE5" w:rsidR="00F94E54" w:rsidRPr="00F148EA" w:rsidRDefault="00F94E54" w:rsidP="005526DA">
      <w:pPr>
        <w:pStyle w:val="Default"/>
        <w:numPr>
          <w:ilvl w:val="0"/>
          <w:numId w:val="28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Predinvesticijska zasnova projekta s študijo izvedljivosti (študija variant); </w:t>
      </w:r>
    </w:p>
    <w:p w14:paraId="606A7D52" w14:textId="56E7E527" w:rsidR="00F94E54" w:rsidRPr="00F148EA" w:rsidRDefault="00F94E54" w:rsidP="005526DA">
      <w:pPr>
        <w:pStyle w:val="Default"/>
        <w:numPr>
          <w:ilvl w:val="0"/>
          <w:numId w:val="28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Investicijsk</w:t>
      </w:r>
      <w:r w:rsidR="009B06D1" w:rsidRPr="00F148EA">
        <w:rPr>
          <w:rFonts w:asciiTheme="minorHAnsi" w:hAnsiTheme="minorHAnsi" w:cstheme="minorHAnsi"/>
          <w:sz w:val="21"/>
          <w:szCs w:val="21"/>
        </w:rPr>
        <w:t xml:space="preserve">i </w:t>
      </w:r>
      <w:r w:rsidRPr="00F148EA">
        <w:rPr>
          <w:rFonts w:asciiTheme="minorHAnsi" w:hAnsiTheme="minorHAnsi" w:cstheme="minorHAnsi"/>
          <w:sz w:val="21"/>
          <w:szCs w:val="21"/>
        </w:rPr>
        <w:t xml:space="preserve">program s študijo izvedbe. </w:t>
      </w:r>
    </w:p>
    <w:p w14:paraId="7056AAE6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76D54B47" w14:textId="7BA389C0" w:rsidR="004D7367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Za projekt </w:t>
      </w:r>
      <w:r w:rsidR="004D7367" w:rsidRPr="00F148EA">
        <w:rPr>
          <w:rFonts w:asciiTheme="minorHAnsi" w:hAnsiTheme="minorHAnsi" w:cstheme="minorHAnsi"/>
          <w:sz w:val="21"/>
          <w:szCs w:val="21"/>
        </w:rPr>
        <w:t xml:space="preserve">Sanacija odlagališča posebnih odpadkov TOK Ilirska Bistrica – Globovnik je Občina Ilirska Bistrica izdelala leta 2001 </w:t>
      </w:r>
      <w:r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="004D7367" w:rsidRPr="00F148EA">
        <w:rPr>
          <w:rFonts w:asciiTheme="minorHAnsi" w:hAnsiTheme="minorHAnsi" w:cstheme="minorHAnsi"/>
          <w:sz w:val="21"/>
          <w:szCs w:val="21"/>
        </w:rPr>
        <w:t>Investicijski program in leta 2004 Novelacijo investicijskega programa.</w:t>
      </w:r>
    </w:p>
    <w:p w14:paraId="349773D6" w14:textId="77777777" w:rsidR="004D7367" w:rsidRPr="00F148EA" w:rsidRDefault="004D736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3C5A9F54" w14:textId="7A95D0CF" w:rsidR="004D7367" w:rsidRPr="00F148EA" w:rsidRDefault="004D736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Zaradi upravne in pravne zastarelosti ti dokumenti ne morejo </w:t>
      </w:r>
      <w:r w:rsidR="009B06D1" w:rsidRPr="00F148EA">
        <w:rPr>
          <w:rFonts w:asciiTheme="minorHAnsi" w:hAnsiTheme="minorHAnsi" w:cstheme="minorHAnsi"/>
          <w:sz w:val="21"/>
          <w:szCs w:val="21"/>
        </w:rPr>
        <w:t>več s</w:t>
      </w:r>
      <w:r w:rsidRPr="00F148EA">
        <w:rPr>
          <w:rFonts w:asciiTheme="minorHAnsi" w:hAnsiTheme="minorHAnsi" w:cstheme="minorHAnsi"/>
          <w:sz w:val="21"/>
          <w:szCs w:val="21"/>
        </w:rPr>
        <w:t>lužiti, kot podlaga za izdelavo investicijske dokumentacije v današnjem pravnem okolju.</w:t>
      </w:r>
    </w:p>
    <w:p w14:paraId="2503816C" w14:textId="77777777" w:rsidR="004D7367" w:rsidRPr="00F148EA" w:rsidRDefault="004D736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07D9F044" w14:textId="49375F83" w:rsidR="00F94E54" w:rsidRPr="00F148EA" w:rsidRDefault="004D736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I</w:t>
      </w:r>
      <w:r w:rsidR="00F94E54" w:rsidRPr="00F148EA">
        <w:rPr>
          <w:rFonts w:asciiTheme="minorHAnsi" w:hAnsiTheme="minorHAnsi" w:cstheme="minorHAnsi"/>
          <w:sz w:val="21"/>
          <w:szCs w:val="21"/>
        </w:rPr>
        <w:t xml:space="preserve">nvesticijska dokumentacija mora biti izdelana v obsegu in vsebini, kot jo določa: </w:t>
      </w:r>
    </w:p>
    <w:p w14:paraId="2B2A98AA" w14:textId="13E22C06" w:rsidR="00F94E54" w:rsidRPr="00F148EA" w:rsidRDefault="00F94E54" w:rsidP="005526DA">
      <w:pPr>
        <w:pStyle w:val="Default"/>
        <w:numPr>
          <w:ilvl w:val="0"/>
          <w:numId w:val="2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Uredba o enotni metodologiji za pripravo in obravnavo investicijske dokumentacije na področju javnih financ (Uradni list RS, št. 60/06, 54/10 in 27/16)</w:t>
      </w:r>
      <w:r w:rsidR="000639B5" w:rsidRPr="00F148EA">
        <w:rPr>
          <w:rFonts w:asciiTheme="minorHAnsi" w:hAnsiTheme="minorHAnsi" w:cstheme="minorHAnsi"/>
          <w:sz w:val="21"/>
          <w:szCs w:val="21"/>
        </w:rPr>
        <w:t xml:space="preserve"> </w:t>
      </w:r>
      <w:r w:rsidRPr="00F148EA">
        <w:rPr>
          <w:rFonts w:asciiTheme="minorHAnsi" w:hAnsiTheme="minorHAnsi" w:cstheme="minorHAnsi"/>
          <w:sz w:val="21"/>
          <w:szCs w:val="21"/>
        </w:rPr>
        <w:t xml:space="preserve">ter ob upoštevanju: </w:t>
      </w:r>
    </w:p>
    <w:p w14:paraId="1C2F811C" w14:textId="66BFA3F7" w:rsidR="00F94E54" w:rsidRPr="00F148EA" w:rsidRDefault="00F94E54" w:rsidP="005526DA">
      <w:pPr>
        <w:pStyle w:val="Default"/>
        <w:numPr>
          <w:ilvl w:val="0"/>
          <w:numId w:val="29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Vodiča za izdelavo analize stroškov in koristi: »Guide to Cost-Benefit Analysis of Investment Projects, Economic appraisal tool for Cohesion Policy 2014-2020«, </w:t>
      </w:r>
    </w:p>
    <w:p w14:paraId="6578D05C" w14:textId="61022700" w:rsidR="00F94E54" w:rsidRPr="005526DA" w:rsidRDefault="00F94E54" w:rsidP="005526DA">
      <w:pPr>
        <w:pStyle w:val="Odstavekseznama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  <w:sz w:val="21"/>
          <w:szCs w:val="21"/>
        </w:rPr>
      </w:pPr>
      <w:r w:rsidRPr="005526DA">
        <w:rPr>
          <w:rFonts w:cstheme="minorHAnsi"/>
          <w:color w:val="000000"/>
          <w:sz w:val="21"/>
          <w:szCs w:val="21"/>
        </w:rPr>
        <w:t xml:space="preserve">Sprejetih EU in SLO smernic in </w:t>
      </w:r>
      <w:r w:rsidR="009B06D1" w:rsidRPr="005526DA">
        <w:rPr>
          <w:rFonts w:cstheme="minorHAnsi"/>
          <w:color w:val="000000"/>
          <w:sz w:val="21"/>
          <w:szCs w:val="21"/>
        </w:rPr>
        <w:t>predpisov</w:t>
      </w:r>
      <w:r w:rsidRPr="005526DA">
        <w:rPr>
          <w:rFonts w:cstheme="minorHAnsi"/>
          <w:color w:val="000000"/>
          <w:sz w:val="21"/>
          <w:szCs w:val="21"/>
        </w:rPr>
        <w:t xml:space="preserve"> za sanacijo zaprtih odlagališč. </w:t>
      </w:r>
    </w:p>
    <w:p w14:paraId="0912F941" w14:textId="77777777" w:rsidR="004D7367" w:rsidRPr="00F148EA" w:rsidRDefault="004D7367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</w:p>
    <w:p w14:paraId="7589A133" w14:textId="77777777" w:rsidR="00CA0C3C" w:rsidRPr="00F148EA" w:rsidRDefault="00CA0C3C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</w:p>
    <w:p w14:paraId="3BFA0DF3" w14:textId="77777777" w:rsidR="00CA0C3C" w:rsidRDefault="00CA0C3C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</w:p>
    <w:p w14:paraId="77FF8B7D" w14:textId="77777777" w:rsidR="005526DA" w:rsidRPr="00F148EA" w:rsidRDefault="005526DA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</w:p>
    <w:p w14:paraId="23D8F26D" w14:textId="303C6ACC" w:rsidR="00F5252F" w:rsidRPr="00F148EA" w:rsidRDefault="00F94E54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b/>
          <w:bCs/>
          <w:color w:val="000000"/>
          <w:sz w:val="21"/>
          <w:szCs w:val="21"/>
        </w:rPr>
      </w:pPr>
      <w:r w:rsidRPr="00F148EA">
        <w:rPr>
          <w:rFonts w:cstheme="minorHAnsi"/>
          <w:b/>
          <w:bCs/>
          <w:color w:val="000000"/>
          <w:sz w:val="21"/>
          <w:szCs w:val="21"/>
        </w:rPr>
        <w:lastRenderedPageBreak/>
        <w:t>VI. Rok za</w:t>
      </w:r>
      <w:r w:rsidR="00FA4C05" w:rsidRPr="00F148EA">
        <w:rPr>
          <w:rFonts w:cstheme="minorHAnsi"/>
          <w:b/>
          <w:bCs/>
          <w:color w:val="000000"/>
          <w:sz w:val="21"/>
          <w:szCs w:val="21"/>
        </w:rPr>
        <w:t xml:space="preserve"> izvedbo projekta</w:t>
      </w:r>
      <w:r w:rsidRPr="00F148EA">
        <w:rPr>
          <w:rFonts w:cstheme="minorHAnsi"/>
          <w:b/>
          <w:bCs/>
          <w:color w:val="000000"/>
          <w:sz w:val="21"/>
          <w:szCs w:val="21"/>
        </w:rPr>
        <w:t xml:space="preserve"> </w:t>
      </w:r>
    </w:p>
    <w:p w14:paraId="43E0493F" w14:textId="77777777" w:rsidR="00FA4C05" w:rsidRPr="00F148EA" w:rsidRDefault="00FA4C05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</w:p>
    <w:tbl>
      <w:tblPr>
        <w:tblStyle w:val="Tabelamrea"/>
        <w:tblW w:w="9209" w:type="dxa"/>
        <w:tblLook w:val="04A0" w:firstRow="1" w:lastRow="0" w:firstColumn="1" w:lastColumn="0" w:noHBand="0" w:noVBand="1"/>
      </w:tblPr>
      <w:tblGrid>
        <w:gridCol w:w="995"/>
        <w:gridCol w:w="3183"/>
        <w:gridCol w:w="1628"/>
        <w:gridCol w:w="1628"/>
        <w:gridCol w:w="1775"/>
      </w:tblGrid>
      <w:tr w:rsidR="00FA4C05" w:rsidRPr="00F148EA" w14:paraId="45FABC47" w14:textId="44D87FD4" w:rsidTr="000639B5">
        <w:trPr>
          <w:trHeight w:val="841"/>
        </w:trPr>
        <w:tc>
          <w:tcPr>
            <w:tcW w:w="9209" w:type="dxa"/>
            <w:gridSpan w:val="5"/>
            <w:vAlign w:val="center"/>
          </w:tcPr>
          <w:p w14:paraId="40ACCE25" w14:textId="69BC9AA7" w:rsidR="00FA4C05" w:rsidRPr="00F148EA" w:rsidRDefault="00FA4C05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b/>
                <w:bCs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b/>
                <w:bCs/>
                <w:color w:val="000000"/>
                <w:sz w:val="21"/>
                <w:szCs w:val="21"/>
              </w:rPr>
              <w:t>Okvirni terminski plan</w:t>
            </w:r>
          </w:p>
        </w:tc>
      </w:tr>
      <w:tr w:rsidR="00742CBB" w:rsidRPr="00F148EA" w14:paraId="349B7077" w14:textId="406D2B05" w:rsidTr="000639B5">
        <w:tc>
          <w:tcPr>
            <w:tcW w:w="995" w:type="dxa"/>
            <w:vAlign w:val="center"/>
          </w:tcPr>
          <w:p w14:paraId="3F15D732" w14:textId="7F6074FC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b/>
                <w:bCs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b/>
                <w:bCs/>
                <w:color w:val="000000"/>
                <w:sz w:val="21"/>
                <w:szCs w:val="21"/>
              </w:rPr>
              <w:t>Poz</w:t>
            </w:r>
          </w:p>
        </w:tc>
        <w:tc>
          <w:tcPr>
            <w:tcW w:w="3183" w:type="dxa"/>
            <w:vAlign w:val="center"/>
          </w:tcPr>
          <w:p w14:paraId="43ED661E" w14:textId="24EA4272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b/>
                <w:bCs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b/>
                <w:bCs/>
                <w:color w:val="000000"/>
                <w:sz w:val="21"/>
                <w:szCs w:val="21"/>
              </w:rPr>
              <w:t>Aktivnost</w:t>
            </w:r>
          </w:p>
        </w:tc>
        <w:tc>
          <w:tcPr>
            <w:tcW w:w="1628" w:type="dxa"/>
            <w:vAlign w:val="center"/>
          </w:tcPr>
          <w:p w14:paraId="30D1FC69" w14:textId="37F0E916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b/>
                <w:bCs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b/>
                <w:bCs/>
                <w:color w:val="000000"/>
                <w:sz w:val="21"/>
                <w:szCs w:val="21"/>
              </w:rPr>
              <w:t>Trajanje aktivnosti v tednih</w:t>
            </w:r>
            <w:r w:rsidR="004D7367" w:rsidRPr="00F148EA">
              <w:rPr>
                <w:rFonts w:cstheme="minorHAnsi"/>
                <w:b/>
                <w:bCs/>
                <w:color w:val="000000"/>
                <w:sz w:val="21"/>
                <w:szCs w:val="21"/>
              </w:rPr>
              <w:t>*</w:t>
            </w:r>
          </w:p>
        </w:tc>
        <w:tc>
          <w:tcPr>
            <w:tcW w:w="1628" w:type="dxa"/>
            <w:vAlign w:val="center"/>
          </w:tcPr>
          <w:p w14:paraId="05735548" w14:textId="13C6218F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b/>
                <w:bCs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b/>
                <w:bCs/>
                <w:color w:val="000000"/>
                <w:sz w:val="21"/>
                <w:szCs w:val="21"/>
              </w:rPr>
              <w:t>Zaključek aktivnosti v tednih po uvedbi v posel</w:t>
            </w:r>
          </w:p>
        </w:tc>
        <w:tc>
          <w:tcPr>
            <w:tcW w:w="1775" w:type="dxa"/>
            <w:vAlign w:val="center"/>
          </w:tcPr>
          <w:p w14:paraId="371846E5" w14:textId="08A4FD8C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b/>
                <w:bCs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b/>
                <w:bCs/>
                <w:color w:val="000000"/>
                <w:sz w:val="21"/>
                <w:szCs w:val="21"/>
              </w:rPr>
              <w:t>Zaključek aktivnosti v dnevih</w:t>
            </w:r>
            <w:r w:rsidR="0078301D" w:rsidRPr="00F148EA">
              <w:rPr>
                <w:rFonts w:cstheme="minorHAnsi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F148EA">
              <w:rPr>
                <w:rFonts w:cstheme="minorHAnsi"/>
                <w:b/>
                <w:bCs/>
                <w:color w:val="000000"/>
                <w:sz w:val="21"/>
                <w:szCs w:val="21"/>
              </w:rPr>
              <w:t>po uvedbi v posel</w:t>
            </w:r>
          </w:p>
        </w:tc>
      </w:tr>
      <w:tr w:rsidR="00742CBB" w:rsidRPr="00F148EA" w14:paraId="464C7C10" w14:textId="5B051D68" w:rsidTr="000639B5">
        <w:tc>
          <w:tcPr>
            <w:tcW w:w="995" w:type="dxa"/>
          </w:tcPr>
          <w:p w14:paraId="6DDFBCB6" w14:textId="291556EF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1</w:t>
            </w:r>
          </w:p>
        </w:tc>
        <w:tc>
          <w:tcPr>
            <w:tcW w:w="3183" w:type="dxa"/>
          </w:tcPr>
          <w:p w14:paraId="3B578AD4" w14:textId="7C1C5CF1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 xml:space="preserve">Izdelava predhodnih </w:t>
            </w:r>
            <w:r w:rsidR="000639B5" w:rsidRPr="00F148EA">
              <w:rPr>
                <w:rFonts w:cstheme="minorHAnsi"/>
                <w:color w:val="000000"/>
                <w:sz w:val="21"/>
                <w:szCs w:val="21"/>
              </w:rPr>
              <w:t xml:space="preserve">GG in HG </w:t>
            </w:r>
            <w:r w:rsidRPr="00F148EA">
              <w:rPr>
                <w:rFonts w:cstheme="minorHAnsi"/>
                <w:color w:val="000000"/>
                <w:sz w:val="21"/>
                <w:szCs w:val="21"/>
              </w:rPr>
              <w:t>raziskav</w:t>
            </w:r>
            <w:r w:rsidR="006C41D6" w:rsidRPr="00F148EA">
              <w:rPr>
                <w:rFonts w:cstheme="minorHAnsi"/>
                <w:color w:val="000000"/>
                <w:sz w:val="21"/>
                <w:szCs w:val="21"/>
              </w:rPr>
              <w:t xml:space="preserve"> </w:t>
            </w:r>
            <w:r w:rsidR="000639B5" w:rsidRPr="00F148EA">
              <w:rPr>
                <w:rFonts w:cstheme="minorHAnsi"/>
                <w:color w:val="000000"/>
                <w:sz w:val="21"/>
                <w:szCs w:val="21"/>
              </w:rPr>
              <w:t>– I etapa</w:t>
            </w:r>
          </w:p>
        </w:tc>
        <w:tc>
          <w:tcPr>
            <w:tcW w:w="1628" w:type="dxa"/>
          </w:tcPr>
          <w:p w14:paraId="2E34DFC5" w14:textId="0BE795FA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5</w:t>
            </w:r>
          </w:p>
        </w:tc>
        <w:tc>
          <w:tcPr>
            <w:tcW w:w="1628" w:type="dxa"/>
          </w:tcPr>
          <w:p w14:paraId="2875B278" w14:textId="63C3EAF8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5</w:t>
            </w:r>
          </w:p>
        </w:tc>
        <w:tc>
          <w:tcPr>
            <w:tcW w:w="1775" w:type="dxa"/>
          </w:tcPr>
          <w:p w14:paraId="6E45FFF6" w14:textId="3C09B544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35</w:t>
            </w:r>
          </w:p>
        </w:tc>
      </w:tr>
      <w:tr w:rsidR="00742CBB" w:rsidRPr="00F148EA" w14:paraId="7469E532" w14:textId="0E7970C3" w:rsidTr="000639B5">
        <w:tc>
          <w:tcPr>
            <w:tcW w:w="995" w:type="dxa"/>
          </w:tcPr>
          <w:p w14:paraId="64F6C2C9" w14:textId="5E7FF3C2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2</w:t>
            </w:r>
          </w:p>
        </w:tc>
        <w:tc>
          <w:tcPr>
            <w:tcW w:w="3183" w:type="dxa"/>
          </w:tcPr>
          <w:p w14:paraId="699B8BCF" w14:textId="3468CA88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Izdelava DIIP</w:t>
            </w:r>
          </w:p>
        </w:tc>
        <w:tc>
          <w:tcPr>
            <w:tcW w:w="1628" w:type="dxa"/>
          </w:tcPr>
          <w:p w14:paraId="7456A63C" w14:textId="3302241F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3</w:t>
            </w:r>
          </w:p>
        </w:tc>
        <w:tc>
          <w:tcPr>
            <w:tcW w:w="1628" w:type="dxa"/>
          </w:tcPr>
          <w:p w14:paraId="0F4F6888" w14:textId="34E53449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5</w:t>
            </w:r>
          </w:p>
        </w:tc>
        <w:tc>
          <w:tcPr>
            <w:tcW w:w="1775" w:type="dxa"/>
          </w:tcPr>
          <w:p w14:paraId="63E7ADFF" w14:textId="36EBE8CA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35</w:t>
            </w:r>
          </w:p>
        </w:tc>
      </w:tr>
      <w:tr w:rsidR="00742CBB" w:rsidRPr="00F148EA" w14:paraId="74D86616" w14:textId="4A0B0294" w:rsidTr="000639B5">
        <w:trPr>
          <w:trHeight w:val="280"/>
        </w:trPr>
        <w:tc>
          <w:tcPr>
            <w:tcW w:w="995" w:type="dxa"/>
          </w:tcPr>
          <w:p w14:paraId="03AAB737" w14:textId="43689B85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3</w:t>
            </w:r>
          </w:p>
        </w:tc>
        <w:tc>
          <w:tcPr>
            <w:tcW w:w="3183" w:type="dxa"/>
          </w:tcPr>
          <w:p w14:paraId="47435A66" w14:textId="3AC34199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Idejne zasnove v variantah</w:t>
            </w:r>
          </w:p>
        </w:tc>
        <w:tc>
          <w:tcPr>
            <w:tcW w:w="1628" w:type="dxa"/>
          </w:tcPr>
          <w:p w14:paraId="33762004" w14:textId="77777777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5</w:t>
            </w:r>
          </w:p>
          <w:p w14:paraId="601DD021" w14:textId="64F32236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</w:p>
        </w:tc>
        <w:tc>
          <w:tcPr>
            <w:tcW w:w="1628" w:type="dxa"/>
          </w:tcPr>
          <w:p w14:paraId="7DEFD557" w14:textId="5813A451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8</w:t>
            </w:r>
          </w:p>
        </w:tc>
        <w:tc>
          <w:tcPr>
            <w:tcW w:w="1775" w:type="dxa"/>
          </w:tcPr>
          <w:p w14:paraId="236EB3AC" w14:textId="41D507A3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56</w:t>
            </w:r>
          </w:p>
        </w:tc>
      </w:tr>
      <w:tr w:rsidR="00742CBB" w:rsidRPr="00F148EA" w14:paraId="0E034875" w14:textId="68EF8108" w:rsidTr="000639B5">
        <w:tc>
          <w:tcPr>
            <w:tcW w:w="995" w:type="dxa"/>
          </w:tcPr>
          <w:p w14:paraId="34AEF62E" w14:textId="1EDD7AFC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4</w:t>
            </w:r>
          </w:p>
        </w:tc>
        <w:tc>
          <w:tcPr>
            <w:tcW w:w="3183" w:type="dxa"/>
          </w:tcPr>
          <w:p w14:paraId="37271728" w14:textId="76AEB61C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Predinvesticijska zasnova</w:t>
            </w:r>
          </w:p>
        </w:tc>
        <w:tc>
          <w:tcPr>
            <w:tcW w:w="1628" w:type="dxa"/>
          </w:tcPr>
          <w:p w14:paraId="3EE8C3BF" w14:textId="541A3AF1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6</w:t>
            </w:r>
          </w:p>
        </w:tc>
        <w:tc>
          <w:tcPr>
            <w:tcW w:w="1628" w:type="dxa"/>
          </w:tcPr>
          <w:p w14:paraId="71B02834" w14:textId="0493A26D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12</w:t>
            </w:r>
          </w:p>
        </w:tc>
        <w:tc>
          <w:tcPr>
            <w:tcW w:w="1775" w:type="dxa"/>
          </w:tcPr>
          <w:p w14:paraId="47360EE9" w14:textId="30BC274F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84</w:t>
            </w:r>
          </w:p>
        </w:tc>
      </w:tr>
      <w:tr w:rsidR="00742CBB" w:rsidRPr="00F148EA" w14:paraId="2F2825B7" w14:textId="7FE6D5E9" w:rsidTr="000639B5">
        <w:tc>
          <w:tcPr>
            <w:tcW w:w="995" w:type="dxa"/>
          </w:tcPr>
          <w:p w14:paraId="7F403CD0" w14:textId="3F8DB6A5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5</w:t>
            </w:r>
          </w:p>
        </w:tc>
        <w:tc>
          <w:tcPr>
            <w:tcW w:w="3183" w:type="dxa"/>
          </w:tcPr>
          <w:p w14:paraId="5E69F0F2" w14:textId="1437C668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Idejna zasnova za pridobitev projektnih pogojev DPP</w:t>
            </w:r>
          </w:p>
        </w:tc>
        <w:tc>
          <w:tcPr>
            <w:tcW w:w="1628" w:type="dxa"/>
          </w:tcPr>
          <w:p w14:paraId="5D0239A7" w14:textId="1D15F98B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</w:t>
            </w:r>
          </w:p>
        </w:tc>
        <w:tc>
          <w:tcPr>
            <w:tcW w:w="1628" w:type="dxa"/>
          </w:tcPr>
          <w:p w14:paraId="214D57A5" w14:textId="2ECAF1C3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14</w:t>
            </w:r>
          </w:p>
        </w:tc>
        <w:tc>
          <w:tcPr>
            <w:tcW w:w="1775" w:type="dxa"/>
          </w:tcPr>
          <w:p w14:paraId="55A9409B" w14:textId="61B0DAF6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98</w:t>
            </w:r>
          </w:p>
        </w:tc>
      </w:tr>
      <w:tr w:rsidR="00742CBB" w:rsidRPr="00F148EA" w14:paraId="25EF2C55" w14:textId="592068FA" w:rsidTr="000639B5">
        <w:tc>
          <w:tcPr>
            <w:tcW w:w="995" w:type="dxa"/>
          </w:tcPr>
          <w:p w14:paraId="323BAFFA" w14:textId="5A4DE273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6</w:t>
            </w:r>
          </w:p>
        </w:tc>
        <w:tc>
          <w:tcPr>
            <w:tcW w:w="3183" w:type="dxa"/>
          </w:tcPr>
          <w:p w14:paraId="36DAE323" w14:textId="5C63A38E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Pridobitev projektnih pogojev</w:t>
            </w:r>
          </w:p>
        </w:tc>
        <w:tc>
          <w:tcPr>
            <w:tcW w:w="1628" w:type="dxa"/>
          </w:tcPr>
          <w:p w14:paraId="49D0FB13" w14:textId="1C079C55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6</w:t>
            </w:r>
          </w:p>
        </w:tc>
        <w:tc>
          <w:tcPr>
            <w:tcW w:w="1628" w:type="dxa"/>
          </w:tcPr>
          <w:p w14:paraId="06487CFA" w14:textId="3AA9883A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20</w:t>
            </w:r>
          </w:p>
        </w:tc>
        <w:tc>
          <w:tcPr>
            <w:tcW w:w="1775" w:type="dxa"/>
          </w:tcPr>
          <w:p w14:paraId="4B682386" w14:textId="5288FBAD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140</w:t>
            </w:r>
          </w:p>
        </w:tc>
      </w:tr>
      <w:tr w:rsidR="00742CBB" w:rsidRPr="00F148EA" w14:paraId="756852BE" w14:textId="7527AA50" w:rsidTr="00603FEF">
        <w:trPr>
          <w:trHeight w:val="669"/>
        </w:trPr>
        <w:tc>
          <w:tcPr>
            <w:tcW w:w="995" w:type="dxa"/>
          </w:tcPr>
          <w:p w14:paraId="6384847B" w14:textId="727E0311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7</w:t>
            </w:r>
          </w:p>
        </w:tc>
        <w:tc>
          <w:tcPr>
            <w:tcW w:w="3183" w:type="dxa"/>
          </w:tcPr>
          <w:p w14:paraId="6DDB4716" w14:textId="73C7799C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Izvedba GG in HG raziskav</w:t>
            </w:r>
            <w:r w:rsidR="000639B5" w:rsidRPr="00F148EA">
              <w:rPr>
                <w:rFonts w:cstheme="minorHAnsi"/>
                <w:color w:val="000000"/>
                <w:sz w:val="21"/>
                <w:szCs w:val="21"/>
              </w:rPr>
              <w:t xml:space="preserve"> - </w:t>
            </w:r>
            <w:r w:rsidRPr="00F148EA">
              <w:rPr>
                <w:rFonts w:cstheme="minorHAnsi"/>
                <w:color w:val="000000"/>
                <w:sz w:val="21"/>
                <w:szCs w:val="21"/>
              </w:rPr>
              <w:t>II etap</w:t>
            </w:r>
            <w:r w:rsidR="000639B5" w:rsidRPr="00F148EA">
              <w:rPr>
                <w:rFonts w:cstheme="minorHAnsi"/>
                <w:color w:val="000000"/>
                <w:sz w:val="21"/>
                <w:szCs w:val="21"/>
              </w:rPr>
              <w:t>a</w:t>
            </w:r>
          </w:p>
        </w:tc>
        <w:tc>
          <w:tcPr>
            <w:tcW w:w="1628" w:type="dxa"/>
          </w:tcPr>
          <w:p w14:paraId="454E82FC" w14:textId="6B052B30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6</w:t>
            </w:r>
          </w:p>
        </w:tc>
        <w:tc>
          <w:tcPr>
            <w:tcW w:w="1628" w:type="dxa"/>
          </w:tcPr>
          <w:p w14:paraId="1043001F" w14:textId="14DBF05D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20</w:t>
            </w:r>
          </w:p>
        </w:tc>
        <w:tc>
          <w:tcPr>
            <w:tcW w:w="1775" w:type="dxa"/>
          </w:tcPr>
          <w:p w14:paraId="0DBDA8B7" w14:textId="76EC4707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140</w:t>
            </w:r>
          </w:p>
        </w:tc>
      </w:tr>
      <w:tr w:rsidR="00742CBB" w:rsidRPr="00F148EA" w14:paraId="1926B56F" w14:textId="3FFE2C74" w:rsidTr="000639B5">
        <w:tc>
          <w:tcPr>
            <w:tcW w:w="995" w:type="dxa"/>
          </w:tcPr>
          <w:p w14:paraId="77D10FE7" w14:textId="167F762E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8</w:t>
            </w:r>
          </w:p>
        </w:tc>
        <w:tc>
          <w:tcPr>
            <w:tcW w:w="3183" w:type="dxa"/>
          </w:tcPr>
          <w:p w14:paraId="2A5C165E" w14:textId="5B4F856A" w:rsidR="00742CBB" w:rsidRPr="00F148EA" w:rsidRDefault="00892CE7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 xml:space="preserve">Izdelava </w:t>
            </w:r>
            <w:r w:rsidR="00AF7C4E" w:rsidRPr="00F148EA">
              <w:rPr>
                <w:rFonts w:cstheme="minorHAnsi"/>
                <w:color w:val="000000"/>
                <w:sz w:val="21"/>
                <w:szCs w:val="21"/>
              </w:rPr>
              <w:t xml:space="preserve">HG </w:t>
            </w:r>
            <w:r w:rsidR="00742CBB" w:rsidRPr="00F148EA">
              <w:rPr>
                <w:rFonts w:cstheme="minorHAnsi"/>
                <w:color w:val="000000"/>
                <w:sz w:val="21"/>
                <w:szCs w:val="21"/>
              </w:rPr>
              <w:t>in GG elaborat</w:t>
            </w:r>
            <w:r w:rsidRPr="00F148EA">
              <w:rPr>
                <w:rFonts w:cstheme="minorHAnsi"/>
                <w:color w:val="000000"/>
                <w:sz w:val="21"/>
                <w:szCs w:val="21"/>
              </w:rPr>
              <w:t>a</w:t>
            </w:r>
            <w:r w:rsidR="00742CBB" w:rsidRPr="00F148EA">
              <w:rPr>
                <w:rFonts w:cstheme="minorHAnsi"/>
                <w:color w:val="000000"/>
                <w:sz w:val="21"/>
                <w:szCs w:val="21"/>
              </w:rPr>
              <w:t xml:space="preserve"> </w:t>
            </w:r>
          </w:p>
        </w:tc>
        <w:tc>
          <w:tcPr>
            <w:tcW w:w="1628" w:type="dxa"/>
          </w:tcPr>
          <w:p w14:paraId="5C70D966" w14:textId="6F2FA50D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</w:t>
            </w:r>
          </w:p>
        </w:tc>
        <w:tc>
          <w:tcPr>
            <w:tcW w:w="1628" w:type="dxa"/>
          </w:tcPr>
          <w:p w14:paraId="29D2DAF5" w14:textId="37B05BB7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22</w:t>
            </w:r>
          </w:p>
        </w:tc>
        <w:tc>
          <w:tcPr>
            <w:tcW w:w="1775" w:type="dxa"/>
          </w:tcPr>
          <w:p w14:paraId="14FC2BEB" w14:textId="4BA83FD3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154</w:t>
            </w:r>
          </w:p>
        </w:tc>
      </w:tr>
      <w:tr w:rsidR="00742CBB" w:rsidRPr="00F148EA" w14:paraId="6EA25268" w14:textId="292D9EAE" w:rsidTr="000639B5">
        <w:tc>
          <w:tcPr>
            <w:tcW w:w="995" w:type="dxa"/>
          </w:tcPr>
          <w:p w14:paraId="3E3B26AE" w14:textId="273629A6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9</w:t>
            </w:r>
          </w:p>
        </w:tc>
        <w:tc>
          <w:tcPr>
            <w:tcW w:w="3183" w:type="dxa"/>
          </w:tcPr>
          <w:p w14:paraId="7E47AB29" w14:textId="073C71C5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Projekt za izvedbo PZI - za pridobitev mnenj</w:t>
            </w:r>
          </w:p>
        </w:tc>
        <w:tc>
          <w:tcPr>
            <w:tcW w:w="1628" w:type="dxa"/>
          </w:tcPr>
          <w:p w14:paraId="6CAD6496" w14:textId="03BB54A6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6</w:t>
            </w:r>
          </w:p>
        </w:tc>
        <w:tc>
          <w:tcPr>
            <w:tcW w:w="1628" w:type="dxa"/>
          </w:tcPr>
          <w:p w14:paraId="1E7E4ED0" w14:textId="50652460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28</w:t>
            </w:r>
          </w:p>
        </w:tc>
        <w:tc>
          <w:tcPr>
            <w:tcW w:w="1775" w:type="dxa"/>
          </w:tcPr>
          <w:p w14:paraId="562D378D" w14:textId="40DEFB67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196</w:t>
            </w:r>
          </w:p>
        </w:tc>
      </w:tr>
      <w:tr w:rsidR="00742CBB" w:rsidRPr="00F148EA" w14:paraId="4F2F3E4A" w14:textId="1FB8FADC" w:rsidTr="000639B5">
        <w:tc>
          <w:tcPr>
            <w:tcW w:w="995" w:type="dxa"/>
          </w:tcPr>
          <w:p w14:paraId="64405F9B" w14:textId="28BF9589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10</w:t>
            </w:r>
          </w:p>
        </w:tc>
        <w:tc>
          <w:tcPr>
            <w:tcW w:w="3183" w:type="dxa"/>
          </w:tcPr>
          <w:p w14:paraId="14A0B905" w14:textId="288CDFEF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Pridobitev mnenj</w:t>
            </w:r>
          </w:p>
        </w:tc>
        <w:tc>
          <w:tcPr>
            <w:tcW w:w="1628" w:type="dxa"/>
          </w:tcPr>
          <w:p w14:paraId="2BB17059" w14:textId="53316265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6</w:t>
            </w:r>
          </w:p>
        </w:tc>
        <w:tc>
          <w:tcPr>
            <w:tcW w:w="1628" w:type="dxa"/>
          </w:tcPr>
          <w:p w14:paraId="74E6A405" w14:textId="0496A5C2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34</w:t>
            </w:r>
          </w:p>
        </w:tc>
        <w:tc>
          <w:tcPr>
            <w:tcW w:w="1775" w:type="dxa"/>
          </w:tcPr>
          <w:p w14:paraId="167C8D36" w14:textId="35A0AA9C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238</w:t>
            </w:r>
          </w:p>
        </w:tc>
      </w:tr>
      <w:tr w:rsidR="00742CBB" w:rsidRPr="00F148EA" w14:paraId="4CFE40F9" w14:textId="43420870" w:rsidTr="000639B5">
        <w:tc>
          <w:tcPr>
            <w:tcW w:w="995" w:type="dxa"/>
          </w:tcPr>
          <w:p w14:paraId="62757B11" w14:textId="44311A6B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11</w:t>
            </w:r>
          </w:p>
        </w:tc>
        <w:tc>
          <w:tcPr>
            <w:tcW w:w="3183" w:type="dxa"/>
          </w:tcPr>
          <w:p w14:paraId="4FFF2161" w14:textId="4635B730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Projekt za izvedbo z mnenji</w:t>
            </w:r>
          </w:p>
        </w:tc>
        <w:tc>
          <w:tcPr>
            <w:tcW w:w="1628" w:type="dxa"/>
          </w:tcPr>
          <w:p w14:paraId="311D132C" w14:textId="2261B708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</w:t>
            </w:r>
          </w:p>
        </w:tc>
        <w:tc>
          <w:tcPr>
            <w:tcW w:w="1628" w:type="dxa"/>
          </w:tcPr>
          <w:p w14:paraId="09B056CA" w14:textId="512FC81E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36</w:t>
            </w:r>
          </w:p>
        </w:tc>
        <w:tc>
          <w:tcPr>
            <w:tcW w:w="1775" w:type="dxa"/>
          </w:tcPr>
          <w:p w14:paraId="574A96E3" w14:textId="2B3ED16E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252</w:t>
            </w:r>
          </w:p>
        </w:tc>
      </w:tr>
      <w:tr w:rsidR="00742CBB" w:rsidRPr="00F148EA" w14:paraId="2C432F20" w14:textId="638B7960" w:rsidTr="000639B5">
        <w:tc>
          <w:tcPr>
            <w:tcW w:w="995" w:type="dxa"/>
          </w:tcPr>
          <w:p w14:paraId="510F7622" w14:textId="49C035E6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12</w:t>
            </w:r>
          </w:p>
        </w:tc>
        <w:tc>
          <w:tcPr>
            <w:tcW w:w="3183" w:type="dxa"/>
          </w:tcPr>
          <w:p w14:paraId="5933E2D9" w14:textId="2A5A5804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Študija o vplivih na okolje z načrtom monitoringa za opazovanje kakovosti površinsk</w:t>
            </w:r>
            <w:r w:rsidR="00892CE7" w:rsidRPr="00F148EA">
              <w:rPr>
                <w:rFonts w:cstheme="minorHAnsi"/>
                <w:color w:val="000000"/>
                <w:sz w:val="21"/>
                <w:szCs w:val="21"/>
              </w:rPr>
              <w:t>ih</w:t>
            </w:r>
            <w:r w:rsidRPr="00F148EA">
              <w:rPr>
                <w:rFonts w:cstheme="minorHAnsi"/>
                <w:color w:val="000000"/>
                <w:sz w:val="21"/>
                <w:szCs w:val="21"/>
              </w:rPr>
              <w:t xml:space="preserve"> in podzemn</w:t>
            </w:r>
            <w:r w:rsidR="00892CE7" w:rsidRPr="00F148EA">
              <w:rPr>
                <w:rFonts w:cstheme="minorHAnsi"/>
                <w:color w:val="000000"/>
                <w:sz w:val="21"/>
                <w:szCs w:val="21"/>
              </w:rPr>
              <w:t>ih</w:t>
            </w:r>
            <w:r w:rsidRPr="00F148EA">
              <w:rPr>
                <w:rFonts w:cstheme="minorHAnsi"/>
                <w:color w:val="000000"/>
                <w:sz w:val="21"/>
                <w:szCs w:val="21"/>
              </w:rPr>
              <w:t xml:space="preserve"> vod</w:t>
            </w:r>
            <w:r w:rsidR="00892CE7" w:rsidRPr="00F148EA">
              <w:rPr>
                <w:rFonts w:cstheme="minorHAnsi"/>
                <w:color w:val="000000"/>
                <w:sz w:val="21"/>
                <w:szCs w:val="21"/>
              </w:rPr>
              <w:t>a</w:t>
            </w:r>
          </w:p>
        </w:tc>
        <w:tc>
          <w:tcPr>
            <w:tcW w:w="1628" w:type="dxa"/>
          </w:tcPr>
          <w:p w14:paraId="04D26B60" w14:textId="19B76030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6</w:t>
            </w:r>
          </w:p>
        </w:tc>
        <w:tc>
          <w:tcPr>
            <w:tcW w:w="1628" w:type="dxa"/>
          </w:tcPr>
          <w:p w14:paraId="36927945" w14:textId="43754485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42</w:t>
            </w:r>
          </w:p>
        </w:tc>
        <w:tc>
          <w:tcPr>
            <w:tcW w:w="1775" w:type="dxa"/>
          </w:tcPr>
          <w:p w14:paraId="78BC3BD4" w14:textId="6216F840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294</w:t>
            </w:r>
          </w:p>
        </w:tc>
      </w:tr>
      <w:tr w:rsidR="00742CBB" w:rsidRPr="00F148EA" w14:paraId="67AE1390" w14:textId="685019B1" w:rsidTr="000639B5">
        <w:tc>
          <w:tcPr>
            <w:tcW w:w="995" w:type="dxa"/>
          </w:tcPr>
          <w:p w14:paraId="2873970C" w14:textId="564044A6" w:rsidR="00742CBB" w:rsidRPr="005526DA" w:rsidRDefault="00603FEF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4472C4" w:themeColor="accent1"/>
                <w:sz w:val="21"/>
                <w:szCs w:val="21"/>
              </w:rPr>
            </w:pPr>
            <w:r w:rsidRPr="005526DA">
              <w:rPr>
                <w:rFonts w:cstheme="minorHAnsi"/>
                <w:color w:val="4472C4" w:themeColor="accent1"/>
                <w:sz w:val="21"/>
                <w:szCs w:val="21"/>
              </w:rPr>
              <w:t>13</w:t>
            </w:r>
          </w:p>
        </w:tc>
        <w:tc>
          <w:tcPr>
            <w:tcW w:w="3183" w:type="dxa"/>
          </w:tcPr>
          <w:p w14:paraId="75767894" w14:textId="26B9A859" w:rsidR="00742CBB" w:rsidRPr="00F148EA" w:rsidRDefault="00742CBB" w:rsidP="004C0602">
            <w:pPr>
              <w:autoSpaceDE w:val="0"/>
              <w:autoSpaceDN w:val="0"/>
              <w:adjustRightInd w:val="0"/>
              <w:ind w:left="426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Investicijski program</w:t>
            </w:r>
          </w:p>
        </w:tc>
        <w:tc>
          <w:tcPr>
            <w:tcW w:w="1628" w:type="dxa"/>
          </w:tcPr>
          <w:p w14:paraId="70FCE8C5" w14:textId="3B7C145B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8</w:t>
            </w:r>
          </w:p>
        </w:tc>
        <w:tc>
          <w:tcPr>
            <w:tcW w:w="1628" w:type="dxa"/>
          </w:tcPr>
          <w:p w14:paraId="5CFCC212" w14:textId="1D2F6BB0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44</w:t>
            </w:r>
          </w:p>
        </w:tc>
        <w:tc>
          <w:tcPr>
            <w:tcW w:w="1775" w:type="dxa"/>
          </w:tcPr>
          <w:p w14:paraId="63F687DF" w14:textId="0B9DF302" w:rsidR="00742CBB" w:rsidRPr="00F148EA" w:rsidRDefault="00742CBB" w:rsidP="00770DA8">
            <w:pPr>
              <w:autoSpaceDE w:val="0"/>
              <w:autoSpaceDN w:val="0"/>
              <w:adjustRightInd w:val="0"/>
              <w:ind w:left="426"/>
              <w:jc w:val="both"/>
              <w:rPr>
                <w:rFonts w:cstheme="minorHAnsi"/>
                <w:color w:val="000000"/>
                <w:sz w:val="21"/>
                <w:szCs w:val="21"/>
              </w:rPr>
            </w:pPr>
            <w:r w:rsidRPr="00F148EA">
              <w:rPr>
                <w:rFonts w:cstheme="minorHAnsi"/>
                <w:color w:val="000000"/>
                <w:sz w:val="21"/>
                <w:szCs w:val="21"/>
              </w:rPr>
              <w:t>308</w:t>
            </w:r>
          </w:p>
        </w:tc>
      </w:tr>
    </w:tbl>
    <w:p w14:paraId="3AB8906F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50969F28" w14:textId="4CFE47CC" w:rsidR="00AB17C3" w:rsidRPr="00F148EA" w:rsidRDefault="00AB17C3" w:rsidP="00AB17C3">
      <w:pPr>
        <w:spacing w:after="0" w:line="240" w:lineRule="auto"/>
        <w:ind w:left="426"/>
        <w:jc w:val="both"/>
        <w:rPr>
          <w:rFonts w:cstheme="minorHAnsi"/>
          <w:i/>
          <w:iCs/>
          <w:sz w:val="21"/>
          <w:szCs w:val="21"/>
        </w:rPr>
      </w:pPr>
      <w:r w:rsidRPr="00F148EA">
        <w:rPr>
          <w:rFonts w:cstheme="minorHAnsi"/>
          <w:b/>
          <w:bCs/>
          <w:i/>
          <w:iCs/>
          <w:sz w:val="21"/>
          <w:szCs w:val="21"/>
        </w:rPr>
        <w:t>Tabela 2.:</w:t>
      </w:r>
      <w:r w:rsidRPr="00F148EA">
        <w:rPr>
          <w:rFonts w:cstheme="minorHAnsi"/>
          <w:i/>
          <w:iCs/>
          <w:sz w:val="21"/>
          <w:szCs w:val="21"/>
        </w:rPr>
        <w:t xml:space="preserve"> Prikaz</w:t>
      </w:r>
      <w:r w:rsidR="00892CE7" w:rsidRPr="00F148EA">
        <w:rPr>
          <w:rFonts w:cstheme="minorHAnsi"/>
          <w:i/>
          <w:iCs/>
          <w:sz w:val="21"/>
          <w:szCs w:val="21"/>
        </w:rPr>
        <w:t xml:space="preserve"> rokov za izvedbo projekta</w:t>
      </w:r>
      <w:r w:rsidRPr="00F148EA">
        <w:rPr>
          <w:rFonts w:cstheme="minorHAnsi"/>
          <w:i/>
          <w:iCs/>
          <w:sz w:val="21"/>
          <w:szCs w:val="21"/>
        </w:rPr>
        <w:t xml:space="preserve"> </w:t>
      </w:r>
    </w:p>
    <w:p w14:paraId="6762D217" w14:textId="463FCE39" w:rsidR="00F94E54" w:rsidRPr="00F148EA" w:rsidRDefault="006C41D6" w:rsidP="00770DA8">
      <w:pPr>
        <w:pStyle w:val="Default"/>
        <w:ind w:left="426"/>
        <w:jc w:val="both"/>
        <w:rPr>
          <w:rFonts w:asciiTheme="minorHAnsi" w:hAnsiTheme="minorHAnsi" w:cstheme="minorHAnsi"/>
          <w:i/>
          <w:iCs/>
          <w:sz w:val="21"/>
          <w:szCs w:val="21"/>
        </w:rPr>
      </w:pPr>
      <w:r w:rsidRPr="00F148EA">
        <w:rPr>
          <w:rFonts w:asciiTheme="minorHAnsi" w:hAnsiTheme="minorHAnsi" w:cstheme="minorHAnsi"/>
          <w:i/>
          <w:iCs/>
          <w:sz w:val="21"/>
          <w:szCs w:val="21"/>
        </w:rPr>
        <w:t xml:space="preserve">Opomba: </w:t>
      </w:r>
      <w:r w:rsidR="00537FED" w:rsidRPr="00F148EA">
        <w:rPr>
          <w:rFonts w:asciiTheme="minorHAnsi" w:hAnsiTheme="minorHAnsi" w:cstheme="minorHAnsi"/>
          <w:i/>
          <w:iCs/>
          <w:sz w:val="21"/>
          <w:szCs w:val="21"/>
        </w:rPr>
        <w:t xml:space="preserve">*Za preračunavanje tednov </w:t>
      </w:r>
      <w:r w:rsidR="00892CE7" w:rsidRPr="00F148EA">
        <w:rPr>
          <w:rFonts w:asciiTheme="minorHAnsi" w:hAnsiTheme="minorHAnsi" w:cstheme="minorHAnsi"/>
          <w:i/>
          <w:iCs/>
          <w:sz w:val="21"/>
          <w:szCs w:val="21"/>
        </w:rPr>
        <w:t xml:space="preserve">v </w:t>
      </w:r>
      <w:r w:rsidR="00537FED" w:rsidRPr="00F148EA">
        <w:rPr>
          <w:rFonts w:asciiTheme="minorHAnsi" w:hAnsiTheme="minorHAnsi" w:cstheme="minorHAnsi"/>
          <w:i/>
          <w:iCs/>
          <w:sz w:val="21"/>
          <w:szCs w:val="21"/>
        </w:rPr>
        <w:t>dneve se uporablja dolžin tedna v trajanju 7 dni</w:t>
      </w:r>
    </w:p>
    <w:p w14:paraId="5522BD62" w14:textId="77777777" w:rsidR="00CA0C3C" w:rsidRPr="00F148EA" w:rsidRDefault="00CA0C3C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479C266E" w14:textId="77777777" w:rsidR="000C6ED1" w:rsidRPr="00F148EA" w:rsidRDefault="000C6ED1" w:rsidP="005526DA">
      <w:pPr>
        <w:pStyle w:val="Default"/>
        <w:jc w:val="both"/>
        <w:rPr>
          <w:rFonts w:asciiTheme="minorHAnsi" w:hAnsiTheme="minorHAnsi" w:cstheme="minorHAnsi"/>
          <w:sz w:val="21"/>
          <w:szCs w:val="21"/>
        </w:rPr>
      </w:pPr>
    </w:p>
    <w:p w14:paraId="2AE86358" w14:textId="77777777" w:rsidR="000C6ED1" w:rsidRPr="00F148EA" w:rsidRDefault="000C6ED1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0A07B8F4" w14:textId="77777777" w:rsidR="00CA0C3C" w:rsidRPr="00F148EA" w:rsidRDefault="00CA0C3C" w:rsidP="00770DA8">
      <w:pPr>
        <w:pStyle w:val="Default"/>
        <w:ind w:left="426"/>
        <w:jc w:val="both"/>
        <w:rPr>
          <w:rFonts w:asciiTheme="minorHAnsi" w:hAnsiTheme="minorHAnsi" w:cstheme="minorHAnsi"/>
          <w:b/>
          <w:bCs/>
          <w:sz w:val="21"/>
          <w:szCs w:val="21"/>
        </w:rPr>
      </w:pPr>
      <w:r w:rsidRPr="00F148EA">
        <w:rPr>
          <w:rFonts w:asciiTheme="minorHAnsi" w:hAnsiTheme="minorHAnsi" w:cstheme="minorHAnsi"/>
          <w:b/>
          <w:bCs/>
          <w:sz w:val="21"/>
          <w:szCs w:val="21"/>
        </w:rPr>
        <w:t xml:space="preserve">VII. Napotki za izdelavo </w:t>
      </w:r>
    </w:p>
    <w:p w14:paraId="4B29D663" w14:textId="77777777" w:rsidR="006C41D6" w:rsidRPr="00F148EA" w:rsidRDefault="006C41D6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654F149F" w14:textId="2A7FB434" w:rsidR="00CA0C3C" w:rsidRPr="00F148EA" w:rsidRDefault="00CA0C3C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Izdelovalec mora predati dva izvoda osnutka dokumentov v prehodno potrditev ter končne dokumente v </w:t>
      </w:r>
      <w:r w:rsidR="004C0602" w:rsidRPr="00F148EA">
        <w:rPr>
          <w:rFonts w:asciiTheme="minorHAnsi" w:hAnsiTheme="minorHAnsi" w:cstheme="minorHAnsi"/>
          <w:sz w:val="21"/>
          <w:szCs w:val="21"/>
        </w:rPr>
        <w:t>treh</w:t>
      </w:r>
      <w:r w:rsidRPr="00F148EA">
        <w:rPr>
          <w:rFonts w:asciiTheme="minorHAnsi" w:hAnsiTheme="minorHAnsi" w:cstheme="minorHAnsi"/>
          <w:sz w:val="21"/>
          <w:szCs w:val="21"/>
        </w:rPr>
        <w:t xml:space="preserve"> tiskanih izvodih ter v elektronski (nezaklenjeni) obliki (v formatih . dwg, .doc, .xls in .pdf). </w:t>
      </w:r>
    </w:p>
    <w:p w14:paraId="16B99E55" w14:textId="77777777" w:rsidR="00892CE7" w:rsidRPr="00F148EA" w:rsidRDefault="00892CE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25D70981" w14:textId="77777777" w:rsidR="00CA0C3C" w:rsidRPr="00F148EA" w:rsidRDefault="00CA0C3C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Izdelovalec naloge ima poleg nalog, določenih v vsebini in obsegu dela, še sledeče obveznosti: </w:t>
      </w:r>
    </w:p>
    <w:p w14:paraId="7EBCC2D2" w14:textId="77777777" w:rsidR="00892CE7" w:rsidRPr="00F148EA" w:rsidRDefault="00892CE7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4594695D" w14:textId="0246B2A0" w:rsidR="00CA0C3C" w:rsidRPr="00F148EA" w:rsidRDefault="00CA0C3C" w:rsidP="005526DA">
      <w:pPr>
        <w:pStyle w:val="Default"/>
        <w:numPr>
          <w:ilvl w:val="0"/>
          <w:numId w:val="3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izvajalec je dolžan kontinuirano sodelovati z naročnikom, </w:t>
      </w:r>
      <w:r w:rsidR="00FA4C05" w:rsidRPr="00F148EA">
        <w:rPr>
          <w:rFonts w:asciiTheme="minorHAnsi" w:hAnsiTheme="minorHAnsi" w:cstheme="minorHAnsi"/>
          <w:sz w:val="21"/>
          <w:szCs w:val="21"/>
        </w:rPr>
        <w:t xml:space="preserve">mesečno pisno poročati o napredku </w:t>
      </w:r>
      <w:r w:rsidR="000C23EC" w:rsidRPr="00F148EA">
        <w:rPr>
          <w:rFonts w:asciiTheme="minorHAnsi" w:hAnsiTheme="minorHAnsi" w:cstheme="minorHAnsi"/>
          <w:sz w:val="21"/>
          <w:szCs w:val="21"/>
        </w:rPr>
        <w:t>projekta;</w:t>
      </w:r>
    </w:p>
    <w:p w14:paraId="699AE3E8" w14:textId="6D3F599F" w:rsidR="00CA0C3C" w:rsidRPr="00F148EA" w:rsidRDefault="00CA0C3C" w:rsidP="005526DA">
      <w:pPr>
        <w:pStyle w:val="Default"/>
        <w:numPr>
          <w:ilvl w:val="0"/>
          <w:numId w:val="3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dokumentacijo izdelati v skladu s pravili stroke in predpisi, vendar morajo biti rešitve racionalne in ekonomsko upravičene. Če se v fazi pregleda dokumentacije ali v fazi izdelave izkaže, da rešitve niso ustrezne, mora izvajalec nemudoma o tem obvestiti naročnika; </w:t>
      </w:r>
    </w:p>
    <w:p w14:paraId="5507CA2C" w14:textId="325E1D21" w:rsidR="00892CE7" w:rsidRPr="00F148EA" w:rsidRDefault="00CA0C3C" w:rsidP="005526DA">
      <w:pPr>
        <w:pStyle w:val="Default"/>
        <w:numPr>
          <w:ilvl w:val="0"/>
          <w:numId w:val="3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posebno pozornost posvetiti pravilnosti in vsebini dokumentacije glede na predpise</w:t>
      </w:r>
      <w:r w:rsidR="00892CE7" w:rsidRPr="00F148EA">
        <w:rPr>
          <w:rFonts w:asciiTheme="minorHAnsi" w:hAnsiTheme="minorHAnsi" w:cstheme="minorHAnsi"/>
          <w:sz w:val="21"/>
          <w:szCs w:val="21"/>
        </w:rPr>
        <w:t>;</w:t>
      </w:r>
    </w:p>
    <w:p w14:paraId="32B0E223" w14:textId="5F9048D6" w:rsidR="00CA0C3C" w:rsidRPr="00F148EA" w:rsidRDefault="00CA0C3C" w:rsidP="005526DA">
      <w:pPr>
        <w:pStyle w:val="Default"/>
        <w:numPr>
          <w:ilvl w:val="0"/>
          <w:numId w:val="3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sodelovati na usklajevalnih sestankih in predstavitvah v vseh fazah izdelave naloge; </w:t>
      </w:r>
    </w:p>
    <w:p w14:paraId="46E017E1" w14:textId="3D472F61" w:rsidR="00CA0C3C" w:rsidRPr="00F148EA" w:rsidRDefault="00CA0C3C" w:rsidP="005526DA">
      <w:pPr>
        <w:pStyle w:val="Default"/>
        <w:numPr>
          <w:ilvl w:val="0"/>
          <w:numId w:val="30"/>
        </w:numPr>
        <w:jc w:val="both"/>
        <w:rPr>
          <w:rFonts w:asciiTheme="minorHAnsi" w:hAnsiTheme="minorHAnsi" w:cstheme="minorHAnsi"/>
          <w:strike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lastRenderedPageBreak/>
        <w:t>izdelati vse popravke na osnovi podanih pripomb naročnika</w:t>
      </w:r>
      <w:r w:rsidR="00892CE7" w:rsidRPr="00F148EA">
        <w:rPr>
          <w:rFonts w:asciiTheme="minorHAnsi" w:hAnsiTheme="minorHAnsi" w:cstheme="minorHAnsi"/>
          <w:sz w:val="21"/>
          <w:szCs w:val="21"/>
        </w:rPr>
        <w:t>;</w:t>
      </w:r>
      <w:r w:rsidRPr="00F148EA">
        <w:rPr>
          <w:rFonts w:asciiTheme="minorHAnsi" w:hAnsiTheme="minorHAnsi" w:cstheme="minorHAnsi"/>
          <w:strike/>
          <w:sz w:val="21"/>
          <w:szCs w:val="21"/>
        </w:rPr>
        <w:t xml:space="preserve"> </w:t>
      </w:r>
    </w:p>
    <w:p w14:paraId="1E00F14D" w14:textId="6EF17CD1" w:rsidR="00CA0C3C" w:rsidRPr="00F148EA" w:rsidRDefault="00CA0C3C" w:rsidP="005526DA">
      <w:pPr>
        <w:pStyle w:val="Default"/>
        <w:numPr>
          <w:ilvl w:val="0"/>
          <w:numId w:val="3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pri izdelavi je potrebno posvetiti posebno pozornost rešitvam v zvezi z varovanjem okolja in rešitv</w:t>
      </w:r>
      <w:r w:rsidR="00DC3301" w:rsidRPr="00F148EA">
        <w:rPr>
          <w:rFonts w:asciiTheme="minorHAnsi" w:hAnsiTheme="minorHAnsi" w:cstheme="minorHAnsi"/>
          <w:sz w:val="21"/>
          <w:szCs w:val="21"/>
        </w:rPr>
        <w:t>am</w:t>
      </w:r>
      <w:r w:rsidRPr="00F148EA">
        <w:rPr>
          <w:rFonts w:asciiTheme="minorHAnsi" w:hAnsiTheme="minorHAnsi" w:cstheme="minorHAnsi"/>
          <w:sz w:val="21"/>
          <w:szCs w:val="21"/>
        </w:rPr>
        <w:t xml:space="preserve"> za preprečitev ter zmanjšanje negativnih vplivov na okolje; </w:t>
      </w:r>
    </w:p>
    <w:p w14:paraId="2535D34B" w14:textId="414E634C" w:rsidR="00CA0C3C" w:rsidRPr="00F148EA" w:rsidRDefault="00CA0C3C" w:rsidP="005526DA">
      <w:pPr>
        <w:pStyle w:val="Default"/>
        <w:numPr>
          <w:ilvl w:val="0"/>
          <w:numId w:val="30"/>
        </w:numPr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 xml:space="preserve">po potrebi sklicevati sestanke in voditi zapisnike sestankov; </w:t>
      </w:r>
    </w:p>
    <w:p w14:paraId="1CF7A031" w14:textId="774440BC" w:rsidR="00CA0C3C" w:rsidRPr="005526DA" w:rsidRDefault="00CA0C3C" w:rsidP="005526DA">
      <w:pPr>
        <w:pStyle w:val="Odstavekseznama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  <w:sz w:val="21"/>
          <w:szCs w:val="21"/>
        </w:rPr>
      </w:pPr>
      <w:r w:rsidRPr="005526DA">
        <w:rPr>
          <w:rFonts w:cstheme="minorHAnsi"/>
          <w:color w:val="000000"/>
          <w:sz w:val="21"/>
          <w:szCs w:val="21"/>
        </w:rPr>
        <w:t xml:space="preserve">pri izdelavi upoštevati vse veljavne predpise (zakone, pravilnike, uredbe, navodila, standarde) in usklajevati in koordinirati delo pri izdelavi naloge; </w:t>
      </w:r>
    </w:p>
    <w:p w14:paraId="62C93743" w14:textId="06655F8C" w:rsidR="00CA0C3C" w:rsidRPr="005526DA" w:rsidRDefault="00DC3301" w:rsidP="005526DA">
      <w:pPr>
        <w:pStyle w:val="Odstavekseznama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  <w:sz w:val="21"/>
          <w:szCs w:val="21"/>
        </w:rPr>
      </w:pPr>
      <w:r w:rsidRPr="005526DA">
        <w:rPr>
          <w:rFonts w:cstheme="minorHAnsi"/>
          <w:color w:val="000000"/>
          <w:sz w:val="21"/>
          <w:szCs w:val="21"/>
        </w:rPr>
        <w:t>i</w:t>
      </w:r>
      <w:r w:rsidR="00CA0C3C" w:rsidRPr="005526DA">
        <w:rPr>
          <w:rFonts w:cstheme="minorHAnsi"/>
          <w:color w:val="000000"/>
          <w:sz w:val="21"/>
          <w:szCs w:val="21"/>
        </w:rPr>
        <w:t xml:space="preserve">zvajalec mora spremljati spremembe </w:t>
      </w:r>
      <w:r w:rsidR="006C41D6" w:rsidRPr="005526DA">
        <w:rPr>
          <w:rFonts w:cstheme="minorHAnsi"/>
          <w:color w:val="000000"/>
          <w:sz w:val="21"/>
          <w:szCs w:val="21"/>
        </w:rPr>
        <w:t>predpisov</w:t>
      </w:r>
      <w:r w:rsidR="00CA0C3C" w:rsidRPr="005526DA">
        <w:rPr>
          <w:rFonts w:cstheme="minorHAnsi"/>
          <w:color w:val="000000"/>
          <w:sz w:val="21"/>
          <w:szCs w:val="21"/>
        </w:rPr>
        <w:t>, ki regulira</w:t>
      </w:r>
      <w:r w:rsidRPr="005526DA">
        <w:rPr>
          <w:rFonts w:cstheme="minorHAnsi"/>
          <w:color w:val="000000"/>
          <w:sz w:val="21"/>
          <w:szCs w:val="21"/>
        </w:rPr>
        <w:t>jo</w:t>
      </w:r>
      <w:r w:rsidR="00CA0C3C" w:rsidRPr="005526DA">
        <w:rPr>
          <w:rFonts w:cstheme="minorHAnsi"/>
          <w:color w:val="000000"/>
          <w:sz w:val="21"/>
          <w:szCs w:val="21"/>
        </w:rPr>
        <w:t xml:space="preserve"> predmetno področje in pravočasno in ustrezno ukrepati glede na spremembe; </w:t>
      </w:r>
    </w:p>
    <w:p w14:paraId="5C59FFC5" w14:textId="4876D638" w:rsidR="00CA0C3C" w:rsidRPr="005526DA" w:rsidRDefault="00DC3301" w:rsidP="005526DA">
      <w:pPr>
        <w:pStyle w:val="Odstavekseznama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  <w:sz w:val="21"/>
          <w:szCs w:val="21"/>
        </w:rPr>
      </w:pPr>
      <w:r w:rsidRPr="005526DA">
        <w:rPr>
          <w:rFonts w:cstheme="minorHAnsi"/>
          <w:color w:val="000000"/>
          <w:sz w:val="21"/>
          <w:szCs w:val="21"/>
        </w:rPr>
        <w:t>i</w:t>
      </w:r>
      <w:r w:rsidR="00CA0C3C" w:rsidRPr="005526DA">
        <w:rPr>
          <w:rFonts w:cstheme="minorHAnsi"/>
          <w:color w:val="000000"/>
          <w:sz w:val="21"/>
          <w:szCs w:val="21"/>
        </w:rPr>
        <w:t xml:space="preserve">zvajalec mora naročnika takoj seznaniti z vsemi dejstvi, ki bi lahko pomembno vplivala na izvedbo </w:t>
      </w:r>
      <w:r w:rsidR="000C23EC" w:rsidRPr="005526DA">
        <w:rPr>
          <w:rFonts w:cstheme="minorHAnsi"/>
          <w:color w:val="000000"/>
          <w:sz w:val="21"/>
          <w:szCs w:val="21"/>
        </w:rPr>
        <w:t>projekta</w:t>
      </w:r>
      <w:r w:rsidRPr="005526DA">
        <w:rPr>
          <w:rFonts w:cstheme="minorHAnsi"/>
          <w:color w:val="000000"/>
          <w:sz w:val="21"/>
          <w:szCs w:val="21"/>
        </w:rPr>
        <w:t>;</w:t>
      </w:r>
    </w:p>
    <w:p w14:paraId="151B72B3" w14:textId="77777777" w:rsidR="00FA4C05" w:rsidRPr="00F148EA" w:rsidRDefault="00FA4C05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</w:p>
    <w:p w14:paraId="03B62121" w14:textId="32DEDF31" w:rsidR="00CA0C3C" w:rsidRPr="00F148EA" w:rsidRDefault="00CA0C3C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  <w:r w:rsidRPr="00F148EA">
        <w:rPr>
          <w:rFonts w:cstheme="minorHAnsi"/>
          <w:color w:val="000000"/>
          <w:sz w:val="21"/>
          <w:szCs w:val="21"/>
        </w:rPr>
        <w:t>Dokumentacija je last naročnika. Izvajalec mora za vse oblike javn</w:t>
      </w:r>
      <w:r w:rsidR="00DC3301" w:rsidRPr="00F148EA">
        <w:rPr>
          <w:rFonts w:cstheme="minorHAnsi"/>
          <w:color w:val="000000"/>
          <w:sz w:val="21"/>
          <w:szCs w:val="21"/>
        </w:rPr>
        <w:t>ih</w:t>
      </w:r>
      <w:r w:rsidRPr="00F148EA">
        <w:rPr>
          <w:rFonts w:cstheme="minorHAnsi"/>
          <w:color w:val="000000"/>
          <w:sz w:val="21"/>
          <w:szCs w:val="21"/>
        </w:rPr>
        <w:t xml:space="preserve"> predstavit</w:t>
      </w:r>
      <w:r w:rsidR="00DC3301" w:rsidRPr="00F148EA">
        <w:rPr>
          <w:rFonts w:cstheme="minorHAnsi"/>
          <w:color w:val="000000"/>
          <w:sz w:val="21"/>
          <w:szCs w:val="21"/>
        </w:rPr>
        <w:t>ev</w:t>
      </w:r>
      <w:r w:rsidRPr="00F148EA">
        <w:rPr>
          <w:rFonts w:cstheme="minorHAnsi"/>
          <w:color w:val="000000"/>
          <w:sz w:val="21"/>
          <w:szCs w:val="21"/>
        </w:rPr>
        <w:t xml:space="preserve"> in publiciranja </w:t>
      </w:r>
      <w:r w:rsidR="000C23EC" w:rsidRPr="00F148EA">
        <w:rPr>
          <w:rFonts w:cstheme="minorHAnsi"/>
          <w:color w:val="000000"/>
          <w:sz w:val="21"/>
          <w:szCs w:val="21"/>
        </w:rPr>
        <w:t xml:space="preserve">predhodno </w:t>
      </w:r>
      <w:r w:rsidRPr="00F148EA">
        <w:rPr>
          <w:rFonts w:cstheme="minorHAnsi"/>
          <w:color w:val="000000"/>
          <w:sz w:val="21"/>
          <w:szCs w:val="21"/>
        </w:rPr>
        <w:t>pridobiti pisno soglasje naročnika. Izvajalec prevzema obveznost, da sodeluje pri seznanjanju javnosti z izsledki naloge in da jih tolmači</w:t>
      </w:r>
      <w:r w:rsidR="00892CE7" w:rsidRPr="00F148EA">
        <w:rPr>
          <w:rFonts w:cstheme="minorHAnsi"/>
          <w:color w:val="000000"/>
          <w:sz w:val="21"/>
          <w:szCs w:val="21"/>
        </w:rPr>
        <w:t>,</w:t>
      </w:r>
      <w:r w:rsidRPr="00F148EA">
        <w:rPr>
          <w:rFonts w:cstheme="minorHAnsi"/>
          <w:color w:val="000000"/>
          <w:sz w:val="21"/>
          <w:szCs w:val="21"/>
        </w:rPr>
        <w:t xml:space="preserve"> v javnosti dostopni obliki. </w:t>
      </w:r>
    </w:p>
    <w:p w14:paraId="67914200" w14:textId="77777777" w:rsidR="0050798F" w:rsidRPr="00F148EA" w:rsidRDefault="0050798F" w:rsidP="005526D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  <w:sz w:val="21"/>
          <w:szCs w:val="21"/>
        </w:rPr>
      </w:pPr>
    </w:p>
    <w:p w14:paraId="7DE6F5CA" w14:textId="77777777" w:rsidR="005526DA" w:rsidRDefault="006F4ADB" w:rsidP="005526DA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2E74B5" w:themeColor="accent5" w:themeShade="BF"/>
          <w:sz w:val="21"/>
          <w:szCs w:val="21"/>
        </w:rPr>
      </w:pPr>
      <w:r w:rsidRPr="00F148EA">
        <w:rPr>
          <w:rFonts w:cstheme="minorHAnsi"/>
          <w:color w:val="2E74B5" w:themeColor="accent5" w:themeShade="BF"/>
          <w:sz w:val="21"/>
          <w:szCs w:val="21"/>
        </w:rPr>
        <w:t>Projektni nalogi sta priloženi datoteki:</w:t>
      </w:r>
    </w:p>
    <w:p w14:paraId="40FFCD07" w14:textId="1DE472CD" w:rsidR="005526DA" w:rsidRDefault="0050798F" w:rsidP="005526DA">
      <w:pPr>
        <w:pStyle w:val="Odstavekseznama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2E74B5" w:themeColor="accent5" w:themeShade="BF"/>
          <w:sz w:val="21"/>
          <w:szCs w:val="21"/>
        </w:rPr>
      </w:pPr>
      <w:r w:rsidRPr="005526DA">
        <w:rPr>
          <w:rFonts w:cstheme="minorHAnsi"/>
          <w:color w:val="2E74B5" w:themeColor="accent5" w:themeShade="BF"/>
          <w:sz w:val="21"/>
          <w:szCs w:val="21"/>
        </w:rPr>
        <w:t>Geodetski načrt, Merkantil geo, Knežak 3b 26.10. 2023,</w:t>
      </w:r>
      <w:r w:rsidR="006F4ADB" w:rsidRPr="005526DA">
        <w:rPr>
          <w:rFonts w:cstheme="minorHAnsi"/>
          <w:color w:val="2E74B5" w:themeColor="accent5" w:themeShade="BF"/>
          <w:sz w:val="21"/>
          <w:szCs w:val="21"/>
        </w:rPr>
        <w:t xml:space="preserve"> file format: .pdf</w:t>
      </w:r>
      <w:r w:rsidRPr="005526DA">
        <w:rPr>
          <w:rFonts w:cstheme="minorHAnsi"/>
          <w:color w:val="2E74B5" w:themeColor="accent5" w:themeShade="BF"/>
          <w:sz w:val="21"/>
          <w:szCs w:val="21"/>
        </w:rPr>
        <w:t xml:space="preserve"> </w:t>
      </w:r>
      <w:r w:rsidR="00EF4A58">
        <w:rPr>
          <w:rFonts w:cstheme="minorHAnsi"/>
          <w:color w:val="2E74B5" w:themeColor="accent5" w:themeShade="BF"/>
          <w:sz w:val="21"/>
          <w:szCs w:val="21"/>
        </w:rPr>
        <w:t xml:space="preserve"> </w:t>
      </w:r>
    </w:p>
    <w:p w14:paraId="1FFD0546" w14:textId="7BEF92E6" w:rsidR="0050798F" w:rsidRPr="005526DA" w:rsidRDefault="0050798F" w:rsidP="005526DA">
      <w:pPr>
        <w:pStyle w:val="Odstavekseznama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2E74B5" w:themeColor="accent5" w:themeShade="BF"/>
          <w:sz w:val="21"/>
          <w:szCs w:val="21"/>
        </w:rPr>
      </w:pPr>
      <w:r w:rsidRPr="005526DA">
        <w:rPr>
          <w:rFonts w:cstheme="minorHAnsi"/>
          <w:color w:val="2E74B5" w:themeColor="accent5" w:themeShade="BF"/>
          <w:sz w:val="21"/>
          <w:szCs w:val="21"/>
        </w:rPr>
        <w:t>Zbirni center Globovnik, Ureditvena situacija IDP, sept 2023, Komunala Il. Bistrica</w:t>
      </w:r>
      <w:r w:rsidR="006F4ADB" w:rsidRPr="005526DA">
        <w:rPr>
          <w:rFonts w:cstheme="minorHAnsi"/>
          <w:color w:val="2E74B5" w:themeColor="accent5" w:themeShade="BF"/>
          <w:sz w:val="21"/>
          <w:szCs w:val="21"/>
        </w:rPr>
        <w:t>, file format: .dwg</w:t>
      </w:r>
      <w:r w:rsidR="001F0DEB">
        <w:rPr>
          <w:rFonts w:cstheme="minorHAnsi"/>
          <w:color w:val="2E74B5" w:themeColor="accent5" w:themeShade="BF"/>
          <w:sz w:val="21"/>
          <w:szCs w:val="21"/>
        </w:rPr>
        <w:t xml:space="preserve"> in .pdf.</w:t>
      </w:r>
    </w:p>
    <w:p w14:paraId="1646F78F" w14:textId="77777777" w:rsidR="006F4ADB" w:rsidRPr="00F148EA" w:rsidRDefault="006F4ADB" w:rsidP="0050798F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</w:p>
    <w:p w14:paraId="127F359F" w14:textId="77777777" w:rsidR="0050798F" w:rsidRPr="00F148EA" w:rsidRDefault="0050798F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</w:p>
    <w:p w14:paraId="198D80B3" w14:textId="77777777" w:rsidR="00892CE7" w:rsidRPr="00F148EA" w:rsidRDefault="00892CE7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</w:p>
    <w:p w14:paraId="3E8CFAD7" w14:textId="77777777" w:rsidR="00CA0C3C" w:rsidRPr="00F148EA" w:rsidRDefault="00CA0C3C" w:rsidP="00770DA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cstheme="minorHAnsi"/>
          <w:color w:val="000000"/>
          <w:sz w:val="21"/>
          <w:szCs w:val="21"/>
        </w:rPr>
      </w:pPr>
      <w:r w:rsidRPr="00F148EA">
        <w:rPr>
          <w:rFonts w:cstheme="minorHAnsi"/>
          <w:color w:val="000000"/>
          <w:sz w:val="21"/>
          <w:szCs w:val="21"/>
        </w:rPr>
        <w:t xml:space="preserve">Pripravila: </w:t>
      </w:r>
    </w:p>
    <w:p w14:paraId="417FEAC3" w14:textId="77777777" w:rsidR="00CA0C3C" w:rsidRPr="00F148EA" w:rsidRDefault="00CA0C3C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F148EA">
        <w:rPr>
          <w:rFonts w:asciiTheme="minorHAnsi" w:hAnsiTheme="minorHAnsi" w:cstheme="minorHAnsi"/>
          <w:sz w:val="21"/>
          <w:szCs w:val="21"/>
        </w:rPr>
        <w:t>mag. Bernarda Podlipnik</w:t>
      </w:r>
    </w:p>
    <w:p w14:paraId="635E20D1" w14:textId="77777777" w:rsidR="00F94E54" w:rsidRPr="00F148EA" w:rsidRDefault="00F94E54" w:rsidP="00770DA8">
      <w:pPr>
        <w:pStyle w:val="Default"/>
        <w:ind w:left="426"/>
        <w:jc w:val="both"/>
        <w:rPr>
          <w:rFonts w:asciiTheme="minorHAnsi" w:hAnsiTheme="minorHAnsi" w:cstheme="minorHAnsi"/>
          <w:sz w:val="21"/>
          <w:szCs w:val="21"/>
        </w:rPr>
      </w:pPr>
    </w:p>
    <w:p w14:paraId="2D1DD3EF" w14:textId="77777777" w:rsidR="00F94E54" w:rsidRPr="00F148EA" w:rsidRDefault="00F94E54" w:rsidP="00770DA8">
      <w:pPr>
        <w:spacing w:after="0" w:line="240" w:lineRule="auto"/>
        <w:ind w:left="426"/>
        <w:jc w:val="both"/>
        <w:rPr>
          <w:rFonts w:cstheme="minorHAnsi"/>
          <w:sz w:val="21"/>
          <w:szCs w:val="21"/>
        </w:rPr>
      </w:pPr>
    </w:p>
    <w:sectPr w:rsidR="00F94E54" w:rsidRPr="00F148EA" w:rsidSect="00F148EA">
      <w:footerReference w:type="default" r:id="rId16"/>
      <w:headerReference w:type="first" r:id="rId17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CB6DE8" w14:textId="77777777" w:rsidR="00142EB0" w:rsidRDefault="00142EB0" w:rsidP="00F94E54">
      <w:pPr>
        <w:spacing w:after="0" w:line="240" w:lineRule="auto"/>
      </w:pPr>
      <w:r>
        <w:separator/>
      </w:r>
    </w:p>
  </w:endnote>
  <w:endnote w:type="continuationSeparator" w:id="0">
    <w:p w14:paraId="5E0988B2" w14:textId="77777777" w:rsidR="00142EB0" w:rsidRDefault="00142EB0" w:rsidP="00F94E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65776691"/>
      <w:docPartObj>
        <w:docPartGallery w:val="Page Numbers (Bottom of Page)"/>
        <w:docPartUnique/>
      </w:docPartObj>
    </w:sdtPr>
    <w:sdtEndPr>
      <w:rPr>
        <w:sz w:val="21"/>
        <w:szCs w:val="21"/>
      </w:rPr>
    </w:sdtEndPr>
    <w:sdtContent>
      <w:p w14:paraId="19D89DDD" w14:textId="77777777" w:rsidR="00F94E54" w:rsidRDefault="00F94E54" w:rsidP="005526DA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62CD4EB" w14:textId="77777777" w:rsidR="00F94E54" w:rsidRDefault="00F94E54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D04D12" w14:textId="77777777" w:rsidR="00142EB0" w:rsidRDefault="00142EB0" w:rsidP="00F94E54">
      <w:pPr>
        <w:spacing w:after="0" w:line="240" w:lineRule="auto"/>
      </w:pPr>
      <w:r>
        <w:separator/>
      </w:r>
    </w:p>
  </w:footnote>
  <w:footnote w:type="continuationSeparator" w:id="0">
    <w:p w14:paraId="59C92215" w14:textId="77777777" w:rsidR="00142EB0" w:rsidRDefault="00142EB0" w:rsidP="00F94E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8BFDF4" w14:textId="1779BF82" w:rsidR="00F148EA" w:rsidRDefault="00F148EA">
    <w:pPr>
      <w:pStyle w:val="Glava"/>
    </w:pPr>
    <w:r>
      <w:rPr>
        <w:noProof/>
        <w:lang w:eastAsia="sl-SI"/>
      </w:rPr>
      <w:drawing>
        <wp:anchor distT="0" distB="0" distL="114300" distR="114300" simplePos="0" relativeHeight="251659264" behindDoc="0" locked="0" layoutInCell="1" allowOverlap="1" wp14:anchorId="34B49C58" wp14:editId="704EF3BB">
          <wp:simplePos x="0" y="0"/>
          <wp:positionH relativeFrom="column">
            <wp:posOffset>-559558</wp:posOffset>
          </wp:positionH>
          <wp:positionV relativeFrom="paragraph">
            <wp:posOffset>-635</wp:posOffset>
          </wp:positionV>
          <wp:extent cx="3315335" cy="344170"/>
          <wp:effectExtent l="0" t="0" r="0" b="0"/>
          <wp:wrapNone/>
          <wp:docPr id="1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15335" cy="344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611303"/>
    <w:multiLevelType w:val="hybridMultilevel"/>
    <w:tmpl w:val="0FAC8E4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B611E2"/>
    <w:multiLevelType w:val="hybridMultilevel"/>
    <w:tmpl w:val="88CC7B0C"/>
    <w:lvl w:ilvl="0" w:tplc="0424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E9D6708A">
      <w:start w:val="4"/>
      <w:numFmt w:val="bullet"/>
      <w:lvlText w:val="-"/>
      <w:lvlJc w:val="left"/>
      <w:pPr>
        <w:ind w:left="1866" w:hanging="360"/>
      </w:pPr>
      <w:rPr>
        <w:rFonts w:ascii="Calibri" w:eastAsiaTheme="minorHAnsi" w:hAnsi="Calibri" w:cs="Calibri" w:hint="default"/>
      </w:rPr>
    </w:lvl>
    <w:lvl w:ilvl="2" w:tplc="0424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0D522806"/>
    <w:multiLevelType w:val="hybridMultilevel"/>
    <w:tmpl w:val="B6F6AFEA"/>
    <w:lvl w:ilvl="0" w:tplc="8A345F0C">
      <w:start w:val="1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012E40"/>
    <w:multiLevelType w:val="hybridMultilevel"/>
    <w:tmpl w:val="17DA5FC8"/>
    <w:lvl w:ilvl="0" w:tplc="4148F87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D7455C"/>
    <w:multiLevelType w:val="hybridMultilevel"/>
    <w:tmpl w:val="1E24C5EC"/>
    <w:lvl w:ilvl="0" w:tplc="6A885B5A">
      <w:start w:val="4"/>
      <w:numFmt w:val="bullet"/>
      <w:lvlText w:val="-"/>
      <w:lvlJc w:val="left"/>
      <w:pPr>
        <w:ind w:left="786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 w15:restartNumberingAfterBreak="0">
    <w:nsid w:val="10DD310A"/>
    <w:multiLevelType w:val="hybridMultilevel"/>
    <w:tmpl w:val="2BE452B0"/>
    <w:lvl w:ilvl="0" w:tplc="6210594C">
      <w:start w:val="11"/>
      <w:numFmt w:val="bullet"/>
      <w:lvlText w:val=""/>
      <w:lvlJc w:val="left"/>
      <w:pPr>
        <w:ind w:left="828" w:hanging="360"/>
      </w:pPr>
      <w:rPr>
        <w:rFonts w:ascii="Symbol" w:eastAsiaTheme="minorHAnsi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6" w15:restartNumberingAfterBreak="0">
    <w:nsid w:val="13A84D27"/>
    <w:multiLevelType w:val="hybridMultilevel"/>
    <w:tmpl w:val="DFF44FE8"/>
    <w:lvl w:ilvl="0" w:tplc="0424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F10188"/>
    <w:multiLevelType w:val="hybridMultilevel"/>
    <w:tmpl w:val="CE7638B8"/>
    <w:lvl w:ilvl="0" w:tplc="6A885B5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F46747"/>
    <w:multiLevelType w:val="hybridMultilevel"/>
    <w:tmpl w:val="C6622D8C"/>
    <w:lvl w:ilvl="0" w:tplc="0424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29C82182"/>
    <w:multiLevelType w:val="hybridMultilevel"/>
    <w:tmpl w:val="42484E1C"/>
    <w:lvl w:ilvl="0" w:tplc="6A885B5A">
      <w:start w:val="4"/>
      <w:numFmt w:val="bullet"/>
      <w:lvlText w:val="-"/>
      <w:lvlJc w:val="left"/>
      <w:pPr>
        <w:ind w:left="1146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2AF54350"/>
    <w:multiLevelType w:val="hybridMultilevel"/>
    <w:tmpl w:val="4BD0EAD6"/>
    <w:lvl w:ilvl="0" w:tplc="00E239D6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311016"/>
    <w:multiLevelType w:val="hybridMultilevel"/>
    <w:tmpl w:val="9FA8A138"/>
    <w:lvl w:ilvl="0" w:tplc="6A885B5A">
      <w:start w:val="4"/>
      <w:numFmt w:val="bullet"/>
      <w:lvlText w:val="-"/>
      <w:lvlJc w:val="left"/>
      <w:pPr>
        <w:ind w:left="1146" w:hanging="360"/>
      </w:pPr>
      <w:rPr>
        <w:rFonts w:ascii="Calibri" w:eastAsiaTheme="minorHAns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33B90097"/>
    <w:multiLevelType w:val="hybridMultilevel"/>
    <w:tmpl w:val="C286059A"/>
    <w:lvl w:ilvl="0" w:tplc="0424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38317E5C"/>
    <w:multiLevelType w:val="hybridMultilevel"/>
    <w:tmpl w:val="99F029CE"/>
    <w:lvl w:ilvl="0" w:tplc="962EEE1E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506" w:hanging="360"/>
      </w:p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3A8530F6"/>
    <w:multiLevelType w:val="hybridMultilevel"/>
    <w:tmpl w:val="F48E788A"/>
    <w:lvl w:ilvl="0" w:tplc="0424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 w15:restartNumberingAfterBreak="0">
    <w:nsid w:val="3CC74EF1"/>
    <w:multiLevelType w:val="hybridMultilevel"/>
    <w:tmpl w:val="F3CC7F4A"/>
    <w:lvl w:ilvl="0" w:tplc="C728CE22">
      <w:start w:val="5"/>
      <w:numFmt w:val="decimal"/>
      <w:lvlText w:val="%1."/>
      <w:lvlJc w:val="left"/>
      <w:pPr>
        <w:ind w:left="720" w:hanging="360"/>
      </w:pPr>
      <w:rPr>
        <w:rFonts w:hint="default"/>
        <w:color w:val="4472C4" w:themeColor="accent1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E44307"/>
    <w:multiLevelType w:val="hybridMultilevel"/>
    <w:tmpl w:val="E2A43E9E"/>
    <w:lvl w:ilvl="0" w:tplc="6A885B5A">
      <w:start w:val="4"/>
      <w:numFmt w:val="bullet"/>
      <w:lvlText w:val="-"/>
      <w:lvlJc w:val="left"/>
      <w:pPr>
        <w:ind w:left="786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7" w15:restartNumberingAfterBreak="0">
    <w:nsid w:val="3D9C55F0"/>
    <w:multiLevelType w:val="hybridMultilevel"/>
    <w:tmpl w:val="A0D80CAA"/>
    <w:lvl w:ilvl="0" w:tplc="76003FA8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D54BEC"/>
    <w:multiLevelType w:val="hybridMultilevel"/>
    <w:tmpl w:val="07CA23F4"/>
    <w:lvl w:ilvl="0" w:tplc="4F189C34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34433E"/>
    <w:multiLevelType w:val="hybridMultilevel"/>
    <w:tmpl w:val="A9BAF550"/>
    <w:lvl w:ilvl="0" w:tplc="0424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24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4E51473F"/>
    <w:multiLevelType w:val="hybridMultilevel"/>
    <w:tmpl w:val="0874A110"/>
    <w:lvl w:ilvl="0" w:tplc="B13CD056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864B4D"/>
    <w:multiLevelType w:val="hybridMultilevel"/>
    <w:tmpl w:val="34201712"/>
    <w:lvl w:ilvl="0" w:tplc="6A885B5A">
      <w:start w:val="4"/>
      <w:numFmt w:val="bullet"/>
      <w:lvlText w:val="-"/>
      <w:lvlJc w:val="left"/>
      <w:pPr>
        <w:ind w:left="786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2" w15:restartNumberingAfterBreak="0">
    <w:nsid w:val="58C835C9"/>
    <w:multiLevelType w:val="multilevel"/>
    <w:tmpl w:val="367ED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0061620"/>
    <w:multiLevelType w:val="hybridMultilevel"/>
    <w:tmpl w:val="E68A025A"/>
    <w:lvl w:ilvl="0" w:tplc="6A885B5A">
      <w:start w:val="4"/>
      <w:numFmt w:val="bullet"/>
      <w:lvlText w:val="-"/>
      <w:lvlJc w:val="left"/>
      <w:pPr>
        <w:ind w:left="786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AD014F"/>
    <w:multiLevelType w:val="hybridMultilevel"/>
    <w:tmpl w:val="20B42428"/>
    <w:lvl w:ilvl="0" w:tplc="0424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5" w15:restartNumberingAfterBreak="0">
    <w:nsid w:val="709971DC"/>
    <w:multiLevelType w:val="hybridMultilevel"/>
    <w:tmpl w:val="AC20D1F8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1B61FC8"/>
    <w:multiLevelType w:val="hybridMultilevel"/>
    <w:tmpl w:val="4DA63696"/>
    <w:lvl w:ilvl="0" w:tplc="FFFFFFFF">
      <w:start w:val="4"/>
      <w:numFmt w:val="bullet"/>
      <w:lvlText w:val="-"/>
      <w:lvlJc w:val="left"/>
      <w:pPr>
        <w:ind w:left="786" w:hanging="360"/>
      </w:pPr>
      <w:rPr>
        <w:rFonts w:ascii="Calibri" w:eastAsiaTheme="minorHAnsi" w:hAnsi="Calibri" w:cs="Calibri" w:hint="default"/>
      </w:rPr>
    </w:lvl>
    <w:lvl w:ilvl="1" w:tplc="6A885B5A">
      <w:start w:val="4"/>
      <w:numFmt w:val="bullet"/>
      <w:lvlText w:val="-"/>
      <w:lvlJc w:val="left"/>
      <w:pPr>
        <w:ind w:left="1506" w:hanging="360"/>
      </w:pPr>
      <w:rPr>
        <w:rFonts w:ascii="Calibri" w:eastAsiaTheme="minorHAnsi" w:hAnsi="Calibri" w:cs="Calibri" w:hint="default"/>
      </w:rPr>
    </w:lvl>
    <w:lvl w:ilvl="2" w:tplc="FFFFFFFF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7" w15:restartNumberingAfterBreak="0">
    <w:nsid w:val="72917CC4"/>
    <w:multiLevelType w:val="hybridMultilevel"/>
    <w:tmpl w:val="813A0FBC"/>
    <w:lvl w:ilvl="0" w:tplc="E570A098">
      <w:start w:val="1"/>
      <w:numFmt w:val="decimal"/>
      <w:lvlText w:val="%1."/>
      <w:lvlJc w:val="left"/>
      <w:pPr>
        <w:ind w:left="720" w:hanging="360"/>
      </w:pPr>
      <w:rPr>
        <w:rFonts w:hint="default"/>
        <w:color w:val="4472C4" w:themeColor="accent1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C22823"/>
    <w:multiLevelType w:val="hybridMultilevel"/>
    <w:tmpl w:val="A3EE850E"/>
    <w:lvl w:ilvl="0" w:tplc="D8BE6FE2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A5026BD"/>
    <w:multiLevelType w:val="hybridMultilevel"/>
    <w:tmpl w:val="8FC4C156"/>
    <w:lvl w:ilvl="0" w:tplc="6A885B5A">
      <w:start w:val="4"/>
      <w:numFmt w:val="bullet"/>
      <w:lvlText w:val="-"/>
      <w:lvlJc w:val="left"/>
      <w:pPr>
        <w:ind w:left="786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0" w15:restartNumberingAfterBreak="0">
    <w:nsid w:val="7D9D3FC3"/>
    <w:multiLevelType w:val="hybridMultilevel"/>
    <w:tmpl w:val="A5449690"/>
    <w:lvl w:ilvl="0" w:tplc="E570A098">
      <w:start w:val="1"/>
      <w:numFmt w:val="decimal"/>
      <w:lvlText w:val="%1."/>
      <w:lvlJc w:val="left"/>
      <w:pPr>
        <w:ind w:left="1146" w:hanging="360"/>
      </w:pPr>
      <w:rPr>
        <w:rFonts w:hint="default"/>
        <w:color w:val="4472C4" w:themeColor="accent1"/>
      </w:rPr>
    </w:lvl>
    <w:lvl w:ilvl="1" w:tplc="04240019" w:tentative="1">
      <w:start w:val="1"/>
      <w:numFmt w:val="lowerLetter"/>
      <w:lvlText w:val="%2."/>
      <w:lvlJc w:val="left"/>
      <w:pPr>
        <w:ind w:left="1866" w:hanging="360"/>
      </w:pPr>
    </w:lvl>
    <w:lvl w:ilvl="2" w:tplc="0424001B" w:tentative="1">
      <w:start w:val="1"/>
      <w:numFmt w:val="lowerRoman"/>
      <w:lvlText w:val="%3."/>
      <w:lvlJc w:val="right"/>
      <w:pPr>
        <w:ind w:left="2586" w:hanging="180"/>
      </w:pPr>
    </w:lvl>
    <w:lvl w:ilvl="3" w:tplc="0424000F" w:tentative="1">
      <w:start w:val="1"/>
      <w:numFmt w:val="decimal"/>
      <w:lvlText w:val="%4."/>
      <w:lvlJc w:val="left"/>
      <w:pPr>
        <w:ind w:left="3306" w:hanging="360"/>
      </w:pPr>
    </w:lvl>
    <w:lvl w:ilvl="4" w:tplc="04240019" w:tentative="1">
      <w:start w:val="1"/>
      <w:numFmt w:val="lowerLetter"/>
      <w:lvlText w:val="%5."/>
      <w:lvlJc w:val="left"/>
      <w:pPr>
        <w:ind w:left="4026" w:hanging="360"/>
      </w:pPr>
    </w:lvl>
    <w:lvl w:ilvl="5" w:tplc="0424001B" w:tentative="1">
      <w:start w:val="1"/>
      <w:numFmt w:val="lowerRoman"/>
      <w:lvlText w:val="%6."/>
      <w:lvlJc w:val="right"/>
      <w:pPr>
        <w:ind w:left="4746" w:hanging="180"/>
      </w:pPr>
    </w:lvl>
    <w:lvl w:ilvl="6" w:tplc="0424000F" w:tentative="1">
      <w:start w:val="1"/>
      <w:numFmt w:val="decimal"/>
      <w:lvlText w:val="%7."/>
      <w:lvlJc w:val="left"/>
      <w:pPr>
        <w:ind w:left="5466" w:hanging="360"/>
      </w:pPr>
    </w:lvl>
    <w:lvl w:ilvl="7" w:tplc="04240019" w:tentative="1">
      <w:start w:val="1"/>
      <w:numFmt w:val="lowerLetter"/>
      <w:lvlText w:val="%8."/>
      <w:lvlJc w:val="left"/>
      <w:pPr>
        <w:ind w:left="6186" w:hanging="360"/>
      </w:pPr>
    </w:lvl>
    <w:lvl w:ilvl="8" w:tplc="0424001B" w:tentative="1">
      <w:start w:val="1"/>
      <w:numFmt w:val="lowerRoman"/>
      <w:lvlText w:val="%9."/>
      <w:lvlJc w:val="right"/>
      <w:pPr>
        <w:ind w:left="6906" w:hanging="180"/>
      </w:pPr>
    </w:lvl>
  </w:abstractNum>
  <w:num w:numId="1" w16cid:durableId="1700278376">
    <w:abstractNumId w:val="2"/>
  </w:num>
  <w:num w:numId="2" w16cid:durableId="508907565">
    <w:abstractNumId w:val="3"/>
  </w:num>
  <w:num w:numId="3" w16cid:durableId="340817402">
    <w:abstractNumId w:val="0"/>
  </w:num>
  <w:num w:numId="4" w16cid:durableId="960068333">
    <w:abstractNumId w:val="18"/>
  </w:num>
  <w:num w:numId="5" w16cid:durableId="556404402">
    <w:abstractNumId w:val="28"/>
  </w:num>
  <w:num w:numId="6" w16cid:durableId="1406416792">
    <w:abstractNumId w:val="10"/>
  </w:num>
  <w:num w:numId="7" w16cid:durableId="65809272">
    <w:abstractNumId w:val="20"/>
  </w:num>
  <w:num w:numId="8" w16cid:durableId="1419138054">
    <w:abstractNumId w:val="17"/>
  </w:num>
  <w:num w:numId="9" w16cid:durableId="2016373294">
    <w:abstractNumId w:val="5"/>
  </w:num>
  <w:num w:numId="10" w16cid:durableId="79182323">
    <w:abstractNumId w:val="25"/>
  </w:num>
  <w:num w:numId="11" w16cid:durableId="1441680630">
    <w:abstractNumId w:val="22"/>
  </w:num>
  <w:num w:numId="12" w16cid:durableId="212548209">
    <w:abstractNumId w:val="13"/>
  </w:num>
  <w:num w:numId="13" w16cid:durableId="948319730">
    <w:abstractNumId w:val="12"/>
  </w:num>
  <w:num w:numId="14" w16cid:durableId="405617368">
    <w:abstractNumId w:val="14"/>
  </w:num>
  <w:num w:numId="15" w16cid:durableId="569849296">
    <w:abstractNumId w:val="15"/>
  </w:num>
  <w:num w:numId="16" w16cid:durableId="1843353408">
    <w:abstractNumId w:val="1"/>
  </w:num>
  <w:num w:numId="17" w16cid:durableId="1981575690">
    <w:abstractNumId w:val="16"/>
  </w:num>
  <w:num w:numId="18" w16cid:durableId="933318066">
    <w:abstractNumId w:val="23"/>
  </w:num>
  <w:num w:numId="19" w16cid:durableId="521096449">
    <w:abstractNumId w:val="6"/>
  </w:num>
  <w:num w:numId="20" w16cid:durableId="112525846">
    <w:abstractNumId w:val="19"/>
  </w:num>
  <w:num w:numId="21" w16cid:durableId="1833521181">
    <w:abstractNumId w:val="11"/>
  </w:num>
  <w:num w:numId="22" w16cid:durableId="1972979523">
    <w:abstractNumId w:val="26"/>
  </w:num>
  <w:num w:numId="23" w16cid:durableId="653996751">
    <w:abstractNumId w:val="27"/>
  </w:num>
  <w:num w:numId="24" w16cid:durableId="490681837">
    <w:abstractNumId w:val="4"/>
  </w:num>
  <w:num w:numId="25" w16cid:durableId="1352297816">
    <w:abstractNumId w:val="24"/>
  </w:num>
  <w:num w:numId="26" w16cid:durableId="595360502">
    <w:abstractNumId w:val="30"/>
  </w:num>
  <w:num w:numId="27" w16cid:durableId="2067484093">
    <w:abstractNumId w:val="7"/>
  </w:num>
  <w:num w:numId="28" w16cid:durableId="1398161424">
    <w:abstractNumId w:val="21"/>
  </w:num>
  <w:num w:numId="29" w16cid:durableId="1740051306">
    <w:abstractNumId w:val="29"/>
  </w:num>
  <w:num w:numId="30" w16cid:durableId="2063014704">
    <w:abstractNumId w:val="8"/>
  </w:num>
  <w:num w:numId="31" w16cid:durableId="195448320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4E54"/>
    <w:rsid w:val="00004E5E"/>
    <w:rsid w:val="000274D6"/>
    <w:rsid w:val="000639B5"/>
    <w:rsid w:val="00065B4A"/>
    <w:rsid w:val="00074A5D"/>
    <w:rsid w:val="000B473B"/>
    <w:rsid w:val="000B720A"/>
    <w:rsid w:val="000C23EC"/>
    <w:rsid w:val="000C6ED1"/>
    <w:rsid w:val="000D5661"/>
    <w:rsid w:val="00103388"/>
    <w:rsid w:val="0014154F"/>
    <w:rsid w:val="00142D03"/>
    <w:rsid w:val="00142EB0"/>
    <w:rsid w:val="0014600A"/>
    <w:rsid w:val="00154FB2"/>
    <w:rsid w:val="0016345A"/>
    <w:rsid w:val="00163F8D"/>
    <w:rsid w:val="00173FE0"/>
    <w:rsid w:val="00180521"/>
    <w:rsid w:val="001851A6"/>
    <w:rsid w:val="001860BB"/>
    <w:rsid w:val="00191D95"/>
    <w:rsid w:val="00193DA1"/>
    <w:rsid w:val="0019621D"/>
    <w:rsid w:val="001A3E63"/>
    <w:rsid w:val="001B2BB5"/>
    <w:rsid w:val="001C57D0"/>
    <w:rsid w:val="001C5F34"/>
    <w:rsid w:val="001D07EE"/>
    <w:rsid w:val="001F0DEB"/>
    <w:rsid w:val="001F2997"/>
    <w:rsid w:val="0020251E"/>
    <w:rsid w:val="00225114"/>
    <w:rsid w:val="00257B98"/>
    <w:rsid w:val="00284937"/>
    <w:rsid w:val="00284E32"/>
    <w:rsid w:val="002D5985"/>
    <w:rsid w:val="002D7DBF"/>
    <w:rsid w:val="002F1C55"/>
    <w:rsid w:val="002F4C95"/>
    <w:rsid w:val="00304423"/>
    <w:rsid w:val="00307690"/>
    <w:rsid w:val="0031429A"/>
    <w:rsid w:val="00315EDA"/>
    <w:rsid w:val="0032064A"/>
    <w:rsid w:val="0034592F"/>
    <w:rsid w:val="00371369"/>
    <w:rsid w:val="00387B95"/>
    <w:rsid w:val="00392528"/>
    <w:rsid w:val="003D051C"/>
    <w:rsid w:val="003D34DC"/>
    <w:rsid w:val="0040229B"/>
    <w:rsid w:val="00412BA4"/>
    <w:rsid w:val="00472638"/>
    <w:rsid w:val="0047444E"/>
    <w:rsid w:val="00477BCD"/>
    <w:rsid w:val="004B052D"/>
    <w:rsid w:val="004C0602"/>
    <w:rsid w:val="004C08B2"/>
    <w:rsid w:val="004D3CB0"/>
    <w:rsid w:val="004D7367"/>
    <w:rsid w:val="004E6B8E"/>
    <w:rsid w:val="004F43E7"/>
    <w:rsid w:val="0050798F"/>
    <w:rsid w:val="00510FF1"/>
    <w:rsid w:val="00520D3F"/>
    <w:rsid w:val="00523423"/>
    <w:rsid w:val="00526697"/>
    <w:rsid w:val="00530B47"/>
    <w:rsid w:val="00535B0A"/>
    <w:rsid w:val="00537220"/>
    <w:rsid w:val="00537FED"/>
    <w:rsid w:val="00540E7F"/>
    <w:rsid w:val="00544273"/>
    <w:rsid w:val="005526DA"/>
    <w:rsid w:val="005562BD"/>
    <w:rsid w:val="00565D88"/>
    <w:rsid w:val="005812DB"/>
    <w:rsid w:val="00594EB6"/>
    <w:rsid w:val="005B1174"/>
    <w:rsid w:val="005C1E53"/>
    <w:rsid w:val="005D149E"/>
    <w:rsid w:val="005E5195"/>
    <w:rsid w:val="006008EB"/>
    <w:rsid w:val="00603FEF"/>
    <w:rsid w:val="00633F82"/>
    <w:rsid w:val="00635804"/>
    <w:rsid w:val="00666D47"/>
    <w:rsid w:val="00673BEE"/>
    <w:rsid w:val="006876D4"/>
    <w:rsid w:val="006B1AE5"/>
    <w:rsid w:val="006B3866"/>
    <w:rsid w:val="006C41D6"/>
    <w:rsid w:val="006E3DF6"/>
    <w:rsid w:val="006F242C"/>
    <w:rsid w:val="006F33DA"/>
    <w:rsid w:val="006F4ADB"/>
    <w:rsid w:val="00701947"/>
    <w:rsid w:val="00742CBB"/>
    <w:rsid w:val="007506E3"/>
    <w:rsid w:val="007564EB"/>
    <w:rsid w:val="00770DA8"/>
    <w:rsid w:val="0077409E"/>
    <w:rsid w:val="0078301D"/>
    <w:rsid w:val="0078655F"/>
    <w:rsid w:val="007A404A"/>
    <w:rsid w:val="007A5403"/>
    <w:rsid w:val="007B0C94"/>
    <w:rsid w:val="007C7E3D"/>
    <w:rsid w:val="007D5466"/>
    <w:rsid w:val="007E6274"/>
    <w:rsid w:val="008176DB"/>
    <w:rsid w:val="0082578B"/>
    <w:rsid w:val="008307B5"/>
    <w:rsid w:val="008661DE"/>
    <w:rsid w:val="00891286"/>
    <w:rsid w:val="00892CE7"/>
    <w:rsid w:val="008A5535"/>
    <w:rsid w:val="008B217D"/>
    <w:rsid w:val="008D1847"/>
    <w:rsid w:val="008D6B3A"/>
    <w:rsid w:val="008F0FF7"/>
    <w:rsid w:val="008F2197"/>
    <w:rsid w:val="0090732F"/>
    <w:rsid w:val="00911971"/>
    <w:rsid w:val="0091292B"/>
    <w:rsid w:val="00921630"/>
    <w:rsid w:val="009308F4"/>
    <w:rsid w:val="00981003"/>
    <w:rsid w:val="00985A53"/>
    <w:rsid w:val="00991828"/>
    <w:rsid w:val="009B06D1"/>
    <w:rsid w:val="009C13B2"/>
    <w:rsid w:val="009C1C40"/>
    <w:rsid w:val="009C3F0D"/>
    <w:rsid w:val="009E7AE2"/>
    <w:rsid w:val="00A0062B"/>
    <w:rsid w:val="00A10F80"/>
    <w:rsid w:val="00A568FF"/>
    <w:rsid w:val="00A72181"/>
    <w:rsid w:val="00A95D62"/>
    <w:rsid w:val="00AB17C3"/>
    <w:rsid w:val="00AC7A33"/>
    <w:rsid w:val="00AD1B03"/>
    <w:rsid w:val="00AD3B22"/>
    <w:rsid w:val="00AD69CD"/>
    <w:rsid w:val="00AE19AC"/>
    <w:rsid w:val="00AE25F9"/>
    <w:rsid w:val="00AF7C4E"/>
    <w:rsid w:val="00B042AC"/>
    <w:rsid w:val="00B12171"/>
    <w:rsid w:val="00B251D7"/>
    <w:rsid w:val="00B3318F"/>
    <w:rsid w:val="00B3429C"/>
    <w:rsid w:val="00B82CA6"/>
    <w:rsid w:val="00B916B5"/>
    <w:rsid w:val="00BA4BBA"/>
    <w:rsid w:val="00BB2BF1"/>
    <w:rsid w:val="00BE07CD"/>
    <w:rsid w:val="00BE59BC"/>
    <w:rsid w:val="00BF0D03"/>
    <w:rsid w:val="00BF4DB4"/>
    <w:rsid w:val="00C00722"/>
    <w:rsid w:val="00C06CC8"/>
    <w:rsid w:val="00C32804"/>
    <w:rsid w:val="00C4151B"/>
    <w:rsid w:val="00C42A6A"/>
    <w:rsid w:val="00C46C3A"/>
    <w:rsid w:val="00C52AA2"/>
    <w:rsid w:val="00C57396"/>
    <w:rsid w:val="00C60E5A"/>
    <w:rsid w:val="00C77152"/>
    <w:rsid w:val="00C95313"/>
    <w:rsid w:val="00C95A74"/>
    <w:rsid w:val="00C970DC"/>
    <w:rsid w:val="00CA0C3C"/>
    <w:rsid w:val="00CA4A94"/>
    <w:rsid w:val="00CD0867"/>
    <w:rsid w:val="00CD1659"/>
    <w:rsid w:val="00CF79C0"/>
    <w:rsid w:val="00D07B1A"/>
    <w:rsid w:val="00D25B22"/>
    <w:rsid w:val="00D33BDD"/>
    <w:rsid w:val="00D47692"/>
    <w:rsid w:val="00D669A7"/>
    <w:rsid w:val="00D770EC"/>
    <w:rsid w:val="00D826D3"/>
    <w:rsid w:val="00D873B8"/>
    <w:rsid w:val="00D93F44"/>
    <w:rsid w:val="00DB0AA8"/>
    <w:rsid w:val="00DC3301"/>
    <w:rsid w:val="00E02A5F"/>
    <w:rsid w:val="00E23665"/>
    <w:rsid w:val="00E25CD9"/>
    <w:rsid w:val="00E35A16"/>
    <w:rsid w:val="00E51CE5"/>
    <w:rsid w:val="00E53FC4"/>
    <w:rsid w:val="00E55B7B"/>
    <w:rsid w:val="00E613C0"/>
    <w:rsid w:val="00E62678"/>
    <w:rsid w:val="00E647CD"/>
    <w:rsid w:val="00E76626"/>
    <w:rsid w:val="00E82965"/>
    <w:rsid w:val="00EC1BE8"/>
    <w:rsid w:val="00ED0ABF"/>
    <w:rsid w:val="00EF4A58"/>
    <w:rsid w:val="00F024BC"/>
    <w:rsid w:val="00F113A4"/>
    <w:rsid w:val="00F12B9E"/>
    <w:rsid w:val="00F148EA"/>
    <w:rsid w:val="00F23E75"/>
    <w:rsid w:val="00F2737F"/>
    <w:rsid w:val="00F33F6E"/>
    <w:rsid w:val="00F5252F"/>
    <w:rsid w:val="00F52BFF"/>
    <w:rsid w:val="00F650BA"/>
    <w:rsid w:val="00F661F7"/>
    <w:rsid w:val="00F94E54"/>
    <w:rsid w:val="00FA4C05"/>
    <w:rsid w:val="00FA7FC5"/>
    <w:rsid w:val="00FB705A"/>
    <w:rsid w:val="00FF37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D5BE1D"/>
  <w15:docId w15:val="{07716A1E-CEE1-4CD9-A3C2-09E1B2083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77409E"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Default">
    <w:name w:val="Default"/>
    <w:rsid w:val="00F94E5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Glava">
    <w:name w:val="header"/>
    <w:basedOn w:val="Navaden"/>
    <w:link w:val="GlavaZnak"/>
    <w:uiPriority w:val="99"/>
    <w:unhideWhenUsed/>
    <w:rsid w:val="00F94E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F94E54"/>
  </w:style>
  <w:style w:type="paragraph" w:styleId="Noga">
    <w:name w:val="footer"/>
    <w:basedOn w:val="Navaden"/>
    <w:link w:val="NogaZnak"/>
    <w:uiPriority w:val="99"/>
    <w:unhideWhenUsed/>
    <w:rsid w:val="00F94E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F94E54"/>
  </w:style>
  <w:style w:type="paragraph" w:styleId="Odstavekseznama">
    <w:name w:val="List Paragraph"/>
    <w:basedOn w:val="Navaden"/>
    <w:uiPriority w:val="34"/>
    <w:qFormat/>
    <w:rsid w:val="00C4151B"/>
    <w:pPr>
      <w:ind w:left="720"/>
      <w:contextualSpacing/>
    </w:pPr>
  </w:style>
  <w:style w:type="table" w:styleId="Tabelamrea">
    <w:name w:val="Table Grid"/>
    <w:basedOn w:val="Navadnatabela"/>
    <w:uiPriority w:val="39"/>
    <w:rsid w:val="006F33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semiHidden/>
    <w:unhideWhenUsed/>
    <w:rsid w:val="002D598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59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radni-list.si/1/objava.jsp?sop=2006-01-2549" TargetMode="Externa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hyperlink" Target="http://www.uradni-list.si/1/objava.jsp?sop=2016-01-1079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uradni-list.si/1/objava.jsp?sop=2010-01-3041" TargetMode="Externa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2BB91D1A-3D54-4828-B257-BEE1661E55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14</Pages>
  <Words>3784</Words>
  <Characters>21573</Characters>
  <Application>Microsoft Office Word</Application>
  <DocSecurity>0</DocSecurity>
  <Lines>179</Lines>
  <Paragraphs>50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Zeljko</dc:creator>
  <cp:keywords/>
  <dc:description/>
  <cp:lastModifiedBy>Martina Fabić</cp:lastModifiedBy>
  <cp:revision>4</cp:revision>
  <cp:lastPrinted>2023-07-20T17:37:00Z</cp:lastPrinted>
  <dcterms:created xsi:type="dcterms:W3CDTF">2024-03-25T08:34:00Z</dcterms:created>
  <dcterms:modified xsi:type="dcterms:W3CDTF">2024-03-26T15:25:00Z</dcterms:modified>
</cp:coreProperties>
</file>