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8369F"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64434D2"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65579717" w14:textId="77777777" w:rsidTr="002E2399">
        <w:trPr>
          <w:jc w:val="center"/>
        </w:trPr>
        <w:tc>
          <w:tcPr>
            <w:tcW w:w="3263" w:type="dxa"/>
            <w:shd w:val="clear" w:color="auto" w:fill="FDB940"/>
          </w:tcPr>
          <w:p w14:paraId="11AB4BEF"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738CDC06" w14:textId="6B83F41E"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745573">
              <w:rPr>
                <w:rFonts w:ascii="Verdana" w:hAnsi="Verdana"/>
                <w:b/>
                <w:sz w:val="20"/>
                <w:szCs w:val="28"/>
                <w:lang w:val="sl-SI"/>
              </w:rPr>
              <w:t>Srednja gozdarska, lesarska in zdravstvena šola Postojna</w:t>
            </w:r>
            <w:r>
              <w:rPr>
                <w:rFonts w:ascii="Verdana" w:hAnsi="Verdana"/>
                <w:b/>
                <w:sz w:val="20"/>
                <w:szCs w:val="28"/>
                <w:lang w:val="sl-SI"/>
              </w:rPr>
              <w:fldChar w:fldCharType="end"/>
            </w:r>
          </w:p>
          <w:p w14:paraId="7DE1C7F7" w14:textId="660DE75A"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745573">
              <w:rPr>
                <w:rFonts w:ascii="Verdana" w:hAnsi="Verdana"/>
                <w:b/>
                <w:sz w:val="20"/>
                <w:szCs w:val="28"/>
                <w:lang w:val="sl-SI"/>
              </w:rPr>
              <w:t>Tržaška cesta 036</w:t>
            </w:r>
            <w:r>
              <w:rPr>
                <w:rFonts w:ascii="Verdana" w:hAnsi="Verdana"/>
                <w:b/>
                <w:sz w:val="20"/>
                <w:szCs w:val="28"/>
                <w:lang w:val="sl-SI"/>
              </w:rPr>
              <w:fldChar w:fldCharType="end"/>
            </w:r>
          </w:p>
          <w:p w14:paraId="59C13D40" w14:textId="1DA92B61"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745573">
              <w:rPr>
                <w:rFonts w:ascii="Verdana" w:hAnsi="Verdana"/>
                <w:b/>
                <w:sz w:val="20"/>
                <w:szCs w:val="28"/>
                <w:lang w:val="sl-SI"/>
              </w:rPr>
              <w:t>6230 Postojna</w:t>
            </w:r>
            <w:r>
              <w:rPr>
                <w:rFonts w:ascii="Verdana" w:hAnsi="Verdana"/>
                <w:b/>
                <w:sz w:val="20"/>
                <w:szCs w:val="28"/>
                <w:lang w:val="sl-SI"/>
              </w:rPr>
              <w:fldChar w:fldCharType="end"/>
            </w:r>
          </w:p>
        </w:tc>
      </w:tr>
      <w:tr w:rsidR="005D28B6" w:rsidRPr="002A12DD" w14:paraId="524DAE03" w14:textId="77777777" w:rsidTr="002E2399">
        <w:trPr>
          <w:jc w:val="center"/>
        </w:trPr>
        <w:tc>
          <w:tcPr>
            <w:tcW w:w="3263" w:type="dxa"/>
            <w:shd w:val="clear" w:color="auto" w:fill="FDB940"/>
          </w:tcPr>
          <w:p w14:paraId="6C4C3B33"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4387F84E" w14:textId="43C5DECC"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745573">
              <w:rPr>
                <w:rFonts w:ascii="Verdana" w:hAnsi="Verdana"/>
                <w:sz w:val="20"/>
                <w:szCs w:val="28"/>
                <w:lang w:val="sl-SI"/>
              </w:rPr>
              <w:t>39/2-2024</w:t>
            </w:r>
            <w:r>
              <w:rPr>
                <w:rFonts w:ascii="Verdana" w:hAnsi="Verdana"/>
                <w:sz w:val="20"/>
                <w:szCs w:val="28"/>
                <w:lang w:val="sl-SI"/>
              </w:rPr>
              <w:fldChar w:fldCharType="end"/>
            </w:r>
          </w:p>
        </w:tc>
      </w:tr>
      <w:tr w:rsidR="005D28B6" w:rsidRPr="002A12DD" w14:paraId="68950E84" w14:textId="77777777" w:rsidTr="002E2399">
        <w:trPr>
          <w:jc w:val="center"/>
        </w:trPr>
        <w:tc>
          <w:tcPr>
            <w:tcW w:w="3263" w:type="dxa"/>
            <w:shd w:val="clear" w:color="auto" w:fill="FDB940"/>
          </w:tcPr>
          <w:p w14:paraId="09199597"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358C75EE" w14:textId="597C248D"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745573">
              <w:rPr>
                <w:rFonts w:ascii="Verdana" w:hAnsi="Verdana"/>
                <w:b/>
                <w:sz w:val="20"/>
                <w:szCs w:val="28"/>
                <w:lang w:val="sl-SI"/>
              </w:rPr>
              <w:t>Nakup in dobava konvencionalnih in ekoloških živil - ponovitev sklopa H-1</w:t>
            </w:r>
            <w:r>
              <w:rPr>
                <w:rFonts w:ascii="Verdana" w:hAnsi="Verdana"/>
                <w:b/>
                <w:sz w:val="20"/>
                <w:szCs w:val="28"/>
                <w:lang w:val="sl-SI"/>
              </w:rPr>
              <w:fldChar w:fldCharType="end"/>
            </w:r>
          </w:p>
        </w:tc>
      </w:tr>
    </w:tbl>
    <w:p w14:paraId="69076FE1" w14:textId="77777777" w:rsidR="00A218F2" w:rsidRPr="00734EF5" w:rsidRDefault="00A218F2" w:rsidP="002A12DD">
      <w:pPr>
        <w:spacing w:after="0" w:line="240" w:lineRule="auto"/>
        <w:jc w:val="both"/>
        <w:rPr>
          <w:rFonts w:ascii="Verdana" w:hAnsi="Verdana"/>
          <w:sz w:val="8"/>
          <w:szCs w:val="8"/>
          <w:lang w:val="sl-SI"/>
        </w:rPr>
      </w:pPr>
    </w:p>
    <w:p w14:paraId="5D5C070B" w14:textId="7C47918A" w:rsidR="00292849" w:rsidRPr="00AE7853" w:rsidRDefault="00AE7853" w:rsidP="002073D4">
      <w:pPr>
        <w:spacing w:after="120" w:line="240" w:lineRule="auto"/>
        <w:jc w:val="center"/>
        <w:rPr>
          <w:rFonts w:ascii="Verdana" w:hAnsi="Verdana"/>
          <w:b/>
          <w:lang w:val="sl-SI"/>
        </w:rPr>
      </w:pPr>
      <w:r w:rsidRPr="00AE7853">
        <w:rPr>
          <w:rFonts w:ascii="Verdana" w:hAnsi="Verdana"/>
          <w:b/>
          <w:lang w:val="sl-SI"/>
        </w:rPr>
        <w:t>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0FAE8EC9"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2E8717F3" w14:textId="77777777" w:rsidR="003A3FB0" w:rsidRPr="002A12DD" w:rsidRDefault="003A3FB0" w:rsidP="00224903">
            <w:pPr>
              <w:spacing w:after="0" w:line="240" w:lineRule="auto"/>
              <w:rPr>
                <w:rFonts w:ascii="Verdana" w:hAnsi="Verdana"/>
                <w:sz w:val="20"/>
                <w:szCs w:val="28"/>
                <w:lang w:val="sl-SI"/>
              </w:rPr>
            </w:pPr>
            <w:r>
              <w:rPr>
                <w:rFonts w:ascii="Verdana" w:hAnsi="Verdana"/>
                <w:b/>
                <w:sz w:val="20"/>
                <w:szCs w:val="28"/>
                <w:lang w:val="sl-SI"/>
              </w:rPr>
              <w:t>SPLOŠNE ZAHTEVE</w:t>
            </w:r>
          </w:p>
        </w:tc>
      </w:tr>
      <w:tr w:rsidR="003A3FB0" w:rsidRPr="002A12DD" w14:paraId="4B072978"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36A86FC4"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Vsa živila morajo ustrezati naslednjim pravilnikom:</w:t>
            </w:r>
          </w:p>
          <w:p w14:paraId="76D47543" w14:textId="29EE1E49"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aditivih za živila</w:t>
            </w:r>
          </w:p>
          <w:p w14:paraId="4FA37AFB" w14:textId="0513BCD9"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aromah</w:t>
            </w:r>
          </w:p>
          <w:p w14:paraId="4DB1E1E6" w14:textId="703E7B45"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ekstrakcijskih topilih</w:t>
            </w:r>
          </w:p>
          <w:p w14:paraId="3C3411EA" w14:textId="24982A02"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vsem pravilnikom, ki urejajo področje krmljenja živali</w:t>
            </w:r>
          </w:p>
          <w:p w14:paraId="34A02449" w14:textId="1689B0A5"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splošnem označevanju predpakiranih živil</w:t>
            </w:r>
          </w:p>
          <w:p w14:paraId="7E9CDC08" w14:textId="35EA6DB2"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splošnem označevanju živil, ki niso predpakirana</w:t>
            </w:r>
          </w:p>
          <w:p w14:paraId="62B2251A" w14:textId="15E1043D"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količinah predpakiranih izdelkov</w:t>
            </w:r>
          </w:p>
          <w:p w14:paraId="67463C92" w14:textId="00D2E6ED"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sladkorjih</w:t>
            </w:r>
          </w:p>
          <w:p w14:paraId="0C8E9CFC" w14:textId="6EB57DBE"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metodah za ugotavljanje skladnosti pogojev minimalne kakovosti sladkorjev, namenjenih za prehrano</w:t>
            </w:r>
          </w:p>
          <w:p w14:paraId="56293142" w14:textId="03677D3B"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kakovosti soli</w:t>
            </w:r>
          </w:p>
          <w:p w14:paraId="05539649" w14:textId="5FFC4AFE"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specifikaciji kmetijskih pridelkov oziroma živil</w:t>
            </w:r>
          </w:p>
          <w:p w14:paraId="72B911CF" w14:textId="30F4A5B7"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vsebini listin o skladnosti kmetijskih pridelkov oziroma živil.</w:t>
            </w:r>
          </w:p>
          <w:p w14:paraId="40ED213E" w14:textId="77777777" w:rsidR="003A3FB0" w:rsidRPr="003A3FB0" w:rsidRDefault="003A3FB0" w:rsidP="003A3FB0">
            <w:pPr>
              <w:spacing w:after="0" w:line="240" w:lineRule="auto"/>
              <w:rPr>
                <w:rFonts w:ascii="Verdana" w:hAnsi="Verdana"/>
                <w:sz w:val="20"/>
                <w:szCs w:val="28"/>
                <w:lang w:val="sl-SI"/>
              </w:rPr>
            </w:pPr>
          </w:p>
          <w:p w14:paraId="642128DA"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Ponudniki morajo upoštevati pri pripravi svoje ponudbe vso pozitivno zakonodajo s področja živil ter njihove omejitve oz. prepovedi, predvsem pa, da:</w:t>
            </w:r>
          </w:p>
          <w:p w14:paraId="67293186" w14:textId="74E4FD3E"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živali ne smejo biti krmljene z GS krmo;</w:t>
            </w:r>
          </w:p>
          <w:p w14:paraId="325DC4F6" w14:textId="74F6D494"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živali in izdelki oz. njihovi produkti so hranjeni s krmo brez dodatkov ribje in mesno-perne moke;</w:t>
            </w:r>
          </w:p>
          <w:p w14:paraId="5259DEB1" w14:textId="6F650CA1"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ponudniki na zahtevo naročnika posredujejo certifikat, da njihove surovine, izdelki in derivati (soja, koruza, krompir, ogrščica ipd.) niso gensko spremenjeni.</w:t>
            </w:r>
          </w:p>
          <w:p w14:paraId="5CC11786" w14:textId="77777777" w:rsidR="003A3FB0" w:rsidRPr="003A3FB0" w:rsidRDefault="003A3FB0" w:rsidP="003A3FB0">
            <w:pPr>
              <w:spacing w:after="0" w:line="240" w:lineRule="auto"/>
              <w:rPr>
                <w:rFonts w:ascii="Verdana" w:hAnsi="Verdana"/>
                <w:sz w:val="20"/>
                <w:szCs w:val="28"/>
                <w:lang w:val="sl-SI"/>
              </w:rPr>
            </w:pPr>
          </w:p>
          <w:p w14:paraId="76B046BE"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Morebitne dodatne zahteve glede na specifiko določenega artikla, ki je predmet javnega razpisa, je razvidna iz posebnega opisa spodaj.</w:t>
            </w:r>
          </w:p>
          <w:p w14:paraId="6396E9C5" w14:textId="77777777" w:rsidR="003A3FB0" w:rsidRPr="003A3FB0" w:rsidRDefault="003A3FB0" w:rsidP="003A3FB0">
            <w:pPr>
              <w:spacing w:after="0" w:line="240" w:lineRule="auto"/>
              <w:rPr>
                <w:rFonts w:ascii="Verdana" w:hAnsi="Verdana"/>
                <w:sz w:val="20"/>
                <w:szCs w:val="28"/>
                <w:lang w:val="sl-SI"/>
              </w:rPr>
            </w:pPr>
          </w:p>
          <w:p w14:paraId="2F93296C" w14:textId="3612A946" w:rsidR="003A3FB0" w:rsidRPr="003A3FB0" w:rsidRDefault="00ED486E" w:rsidP="00224903">
            <w:pPr>
              <w:spacing w:after="0" w:line="240" w:lineRule="auto"/>
              <w:jc w:val="both"/>
              <w:rPr>
                <w:rFonts w:ascii="Verdana" w:hAnsi="Verdana"/>
                <w:sz w:val="20"/>
                <w:szCs w:val="28"/>
                <w:lang w:val="sl-SI"/>
              </w:rPr>
            </w:pPr>
            <w:r w:rsidRPr="00ED486E">
              <w:rPr>
                <w:rFonts w:ascii="Verdana" w:hAnsi="Verdana"/>
                <w:sz w:val="20"/>
                <w:szCs w:val="28"/>
                <w:lang w:val="sl-SI"/>
              </w:rPr>
              <w:t>Ponudniki bodo morali dostavljati blago v svoji embalaži, ki jo morajo še isti dan oz. najkasneje naslednjega dne po dobavi prevzeti nazaj in odpeljati s prostora naročnika. V primeru da dobavitelj ne odpelje povratne embalaže lahko naročnik na stroške dobavitelja organizira njen odvoz</w:t>
            </w:r>
            <w:r w:rsidR="003A3FB0" w:rsidRPr="003A3FB0">
              <w:rPr>
                <w:rFonts w:ascii="Verdana" w:hAnsi="Verdana"/>
                <w:sz w:val="20"/>
                <w:szCs w:val="28"/>
                <w:lang w:val="sl-SI"/>
              </w:rPr>
              <w:t>.</w:t>
            </w:r>
          </w:p>
          <w:p w14:paraId="3BA8DB91" w14:textId="77777777" w:rsidR="003A3FB0" w:rsidRPr="003A3FB0" w:rsidRDefault="003A3FB0" w:rsidP="003A3FB0">
            <w:pPr>
              <w:spacing w:after="0" w:line="240" w:lineRule="auto"/>
              <w:rPr>
                <w:rFonts w:ascii="Verdana" w:hAnsi="Verdana"/>
                <w:sz w:val="20"/>
                <w:szCs w:val="28"/>
                <w:lang w:val="sl-SI"/>
              </w:rPr>
            </w:pPr>
          </w:p>
          <w:p w14:paraId="57FC2084"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Pri vsakokratni dobavi bo naročnik priznal le neto težo blaga.</w:t>
            </w:r>
          </w:p>
          <w:p w14:paraId="7E7855CB" w14:textId="77777777" w:rsidR="003A3FB0" w:rsidRPr="003A3FB0" w:rsidRDefault="003A3FB0" w:rsidP="003A3FB0">
            <w:pPr>
              <w:spacing w:after="0" w:line="240" w:lineRule="auto"/>
              <w:rPr>
                <w:rFonts w:ascii="Verdana" w:hAnsi="Verdana"/>
                <w:sz w:val="20"/>
                <w:szCs w:val="28"/>
                <w:lang w:val="sl-SI"/>
              </w:rPr>
            </w:pPr>
          </w:p>
          <w:p w14:paraId="698057E3"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Ponudnik mora naročniku ponuditi prehrambne artikle I. kvalitete. Za zagotovitev kvalitete mora ponudnik zagotoviti tudi, da so prehrambni artikli v ustrezni embalaži in na ustrezen način pripeljani naročniku.</w:t>
            </w:r>
          </w:p>
          <w:p w14:paraId="7BB88524" w14:textId="77777777" w:rsidR="003A3FB0" w:rsidRPr="003A3FB0" w:rsidRDefault="003A3FB0" w:rsidP="003A3FB0">
            <w:pPr>
              <w:spacing w:after="0" w:line="240" w:lineRule="auto"/>
              <w:rPr>
                <w:rFonts w:ascii="Verdana" w:hAnsi="Verdana"/>
                <w:sz w:val="20"/>
                <w:szCs w:val="28"/>
                <w:lang w:val="sl-SI"/>
              </w:rPr>
            </w:pPr>
          </w:p>
          <w:p w14:paraId="70D8A292" w14:textId="77777777" w:rsidR="003A3FB0" w:rsidRPr="003A3FB0" w:rsidRDefault="003A3FB0" w:rsidP="005869B3">
            <w:pPr>
              <w:spacing w:after="0" w:line="240" w:lineRule="auto"/>
              <w:jc w:val="both"/>
              <w:rPr>
                <w:rFonts w:ascii="Verdana" w:hAnsi="Verdana"/>
                <w:sz w:val="20"/>
                <w:szCs w:val="28"/>
                <w:lang w:val="sl-SI"/>
              </w:rPr>
            </w:pPr>
            <w:r w:rsidRPr="003A3FB0">
              <w:rPr>
                <w:rFonts w:ascii="Verdana" w:hAnsi="Verdana"/>
                <w:sz w:val="20"/>
                <w:szCs w:val="28"/>
                <w:lang w:val="sl-SI"/>
              </w:rPr>
              <w:t>Ponudnik mora ponuditi v vseh sklopih artikle (naročnik bo ob dvomih zahteval dostavo artiklov na vpogled):</w:t>
            </w:r>
          </w:p>
          <w:p w14:paraId="41E1BBD7" w14:textId="232D0B07"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lastRenderedPageBreak/>
              <w:t>ki ne vsebujejo umetnih barv in arom;</w:t>
            </w:r>
          </w:p>
          <w:p w14:paraId="0BF00A3D" w14:textId="7982C7DF"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ki ne vsebujejo umetnih sladil in kemijskih konzervansov;</w:t>
            </w:r>
          </w:p>
          <w:p w14:paraId="12C5858D" w14:textId="45A861E0"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s čim manjšo količino aditivov;</w:t>
            </w:r>
          </w:p>
          <w:p w14:paraId="3EA13F53" w14:textId="036EFF2A"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 xml:space="preserve">so ekološko pridelana, </w:t>
            </w:r>
            <w:r w:rsidR="005869B3">
              <w:rPr>
                <w:rFonts w:ascii="Verdana" w:hAnsi="Verdana"/>
                <w:sz w:val="20"/>
                <w:szCs w:val="28"/>
                <w:lang w:val="sl-SI"/>
              </w:rPr>
              <w:t xml:space="preserve">kjer je to zahtevno, </w:t>
            </w:r>
            <w:r w:rsidRPr="00224903">
              <w:rPr>
                <w:rFonts w:ascii="Verdana" w:hAnsi="Verdana"/>
                <w:sz w:val="20"/>
                <w:szCs w:val="28"/>
                <w:lang w:val="sl-SI"/>
              </w:rPr>
              <w:t>ipd.</w:t>
            </w:r>
          </w:p>
        </w:tc>
      </w:tr>
    </w:tbl>
    <w:p w14:paraId="1D480255"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ED486E" w:rsidRPr="002A12DD" w14:paraId="39AC507C" w14:textId="77777777" w:rsidTr="00292E69">
        <w:trPr>
          <w:trHeight w:val="20"/>
          <w:jc w:val="center"/>
        </w:trPr>
        <w:tc>
          <w:tcPr>
            <w:tcW w:w="9694" w:type="dxa"/>
            <w:tcBorders>
              <w:top w:val="single" w:sz="4" w:space="0" w:color="auto"/>
              <w:bottom w:val="single" w:sz="4" w:space="0" w:color="auto"/>
            </w:tcBorders>
            <w:shd w:val="clear" w:color="auto" w:fill="FDB940"/>
            <w:vAlign w:val="center"/>
          </w:tcPr>
          <w:p w14:paraId="6ACC4628" w14:textId="0D2CDE63" w:rsidR="00ED486E" w:rsidRPr="00ED486E" w:rsidRDefault="00ED486E" w:rsidP="00ED486E">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 H</w:t>
            </w:r>
            <w:r>
              <w:rPr>
                <w:rFonts w:ascii="Verdana" w:hAnsi="Verdana"/>
                <w:b/>
                <w:sz w:val="20"/>
                <w:szCs w:val="20"/>
                <w:lang w:val="sl-SI"/>
              </w:rPr>
              <w:t>-</w:t>
            </w:r>
            <w:r w:rsidRPr="00EA623B">
              <w:rPr>
                <w:rFonts w:ascii="Verdana" w:hAnsi="Verdana"/>
                <w:b/>
                <w:sz w:val="20"/>
                <w:szCs w:val="20"/>
                <w:lang w:val="sl-SI"/>
              </w:rPr>
              <w:t>1: Sadni sokovi</w:t>
            </w:r>
          </w:p>
        </w:tc>
      </w:tr>
      <w:tr w:rsidR="00ED486E" w:rsidRPr="002A12DD" w14:paraId="7266F026" w14:textId="77777777" w:rsidTr="00292E69">
        <w:trPr>
          <w:trHeight w:val="20"/>
          <w:jc w:val="center"/>
        </w:trPr>
        <w:tc>
          <w:tcPr>
            <w:tcW w:w="9694" w:type="dxa"/>
            <w:tcBorders>
              <w:top w:val="single" w:sz="4" w:space="0" w:color="auto"/>
              <w:bottom w:val="single" w:sz="4" w:space="0" w:color="auto"/>
            </w:tcBorders>
            <w:shd w:val="clear" w:color="auto" w:fill="FFF0D5"/>
            <w:vAlign w:val="center"/>
          </w:tcPr>
          <w:p w14:paraId="22988AE0" w14:textId="77777777" w:rsidR="00ED486E" w:rsidRPr="00255E59" w:rsidRDefault="00ED486E" w:rsidP="00292E6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sklopa:</w:t>
            </w:r>
          </w:p>
          <w:p w14:paraId="51148772" w14:textId="77777777" w:rsidR="00ED486E" w:rsidRPr="00255E59" w:rsidRDefault="00ED486E" w:rsidP="00292E69">
            <w:pPr>
              <w:spacing w:after="0" w:line="240" w:lineRule="auto"/>
              <w:rPr>
                <w:rFonts w:ascii="Verdana" w:hAnsi="Verdana"/>
                <w:sz w:val="20"/>
                <w:szCs w:val="28"/>
                <w:lang w:val="sl-SI"/>
              </w:rPr>
            </w:pPr>
            <w:r w:rsidRPr="00255E59">
              <w:rPr>
                <w:rFonts w:ascii="Verdana" w:hAnsi="Verdana"/>
                <w:sz w:val="20"/>
                <w:szCs w:val="28"/>
                <w:lang w:val="sl-SI"/>
              </w:rPr>
              <w:t>Prehrambni artikli iz navedene skupine morajo poleg zakonskih pogojev ustrezati vsem materialnim predpisom, standardom in pogojem, ki urejajo to področje, še posebej pa:</w:t>
            </w:r>
          </w:p>
          <w:p w14:paraId="1B9CF29D" w14:textId="77777777" w:rsidR="00ED486E" w:rsidRPr="00255E59" w:rsidRDefault="00ED486E" w:rsidP="00292E6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pravilniku o kakovosti sadnih sokov in določenih istovrstnih izdelkov</w:t>
            </w:r>
          </w:p>
          <w:p w14:paraId="24F0CF96" w14:textId="3EDF8486" w:rsidR="00ED486E" w:rsidRPr="00ED486E" w:rsidRDefault="00ED486E" w:rsidP="00ED486E">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pravilniku o naravni mineralni vodi, izvirski odi in namizni vodi</w:t>
            </w:r>
          </w:p>
          <w:p w14:paraId="7447D60F" w14:textId="77777777" w:rsidR="00ED486E" w:rsidRPr="00255E59" w:rsidRDefault="00ED486E" w:rsidP="00292E6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02EBF244" w14:textId="77777777" w:rsidR="00ED486E" w:rsidRPr="00255E59" w:rsidRDefault="00ED486E" w:rsidP="00292E69">
            <w:pPr>
              <w:spacing w:after="0" w:line="240" w:lineRule="auto"/>
              <w:jc w:val="both"/>
              <w:rPr>
                <w:rFonts w:ascii="Verdana" w:hAnsi="Verdana"/>
                <w:sz w:val="20"/>
                <w:szCs w:val="28"/>
                <w:lang w:val="sl-SI"/>
              </w:rPr>
            </w:pPr>
            <w:r w:rsidRPr="00255E59">
              <w:rPr>
                <w:rFonts w:ascii="Verdana" w:hAnsi="Verdana"/>
                <w:sz w:val="20"/>
                <w:szCs w:val="28"/>
                <w:lang w:val="sl-SI"/>
              </w:rPr>
              <w:t>Izdelki morajo ustrezati vsem veljavnim pravilnikom (slovenskim in evropskim) o kakovosti in zdravstveni neoporečnosti, ki jim morajo ustrezati taki izdelki v prometu. Ustekleničena voda mora imeti vse zakonsko zahtevane parametre pod zakonsko določeno mejo (in sicer od januarja leta 2004 naprej).</w:t>
            </w:r>
          </w:p>
          <w:p w14:paraId="30B9D513" w14:textId="77777777" w:rsidR="00ED486E" w:rsidRPr="00255E59" w:rsidRDefault="00ED486E" w:rsidP="00292E69">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6430007C" w14:textId="77777777" w:rsidR="00ED486E" w:rsidRPr="00255E59" w:rsidRDefault="00ED486E" w:rsidP="00292E69">
            <w:pPr>
              <w:spacing w:after="0" w:line="240" w:lineRule="auto"/>
              <w:jc w:val="both"/>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208F89F0" w14:textId="77777777" w:rsidR="00ED486E" w:rsidRPr="00255E59" w:rsidRDefault="00ED486E" w:rsidP="00292E69">
            <w:pPr>
              <w:spacing w:after="0" w:line="240" w:lineRule="auto"/>
              <w:rPr>
                <w:rFonts w:ascii="Verdana" w:hAnsi="Verdana"/>
                <w:sz w:val="20"/>
                <w:szCs w:val="28"/>
                <w:lang w:val="sl-SI"/>
              </w:rPr>
            </w:pPr>
            <w:r w:rsidRPr="00255E59">
              <w:rPr>
                <w:rFonts w:ascii="Verdana" w:hAnsi="Verdana"/>
                <w:sz w:val="20"/>
                <w:szCs w:val="28"/>
                <w:lang w:val="sl-SI"/>
              </w:rPr>
              <w:t>Posebne zahteve:</w:t>
            </w:r>
          </w:p>
          <w:p w14:paraId="3DAB7D73" w14:textId="35F3AA49" w:rsidR="00ED486E" w:rsidRPr="00F04D76" w:rsidRDefault="00ED486E" w:rsidP="00ED486E">
            <w:pPr>
              <w:numPr>
                <w:ilvl w:val="0"/>
                <w:numId w:val="9"/>
              </w:numPr>
              <w:tabs>
                <w:tab w:val="clear" w:pos="1080"/>
                <w:tab w:val="num" w:pos="457"/>
              </w:tabs>
              <w:spacing w:after="0" w:line="240" w:lineRule="auto"/>
              <w:ind w:left="457" w:hanging="425"/>
              <w:jc w:val="both"/>
              <w:rPr>
                <w:rFonts w:ascii="Verdana" w:hAnsi="Verdana"/>
                <w:sz w:val="20"/>
                <w:szCs w:val="28"/>
                <w:lang w:val="sl-SI"/>
              </w:rPr>
            </w:pPr>
            <w:r w:rsidRPr="00F04D76">
              <w:rPr>
                <w:rFonts w:ascii="Verdana" w:hAnsi="Verdana"/>
                <w:sz w:val="20"/>
                <w:szCs w:val="28"/>
                <w:lang w:val="sl-SI"/>
              </w:rPr>
              <w:t>SOKOVI – naj bodo pakirani v tetra – pack embalaži z lahkim odpiranjem . Izdelki naj vsebujejo vsaj 50% sadnega deleža, čim manj sladkorja (zaželeno je 0%) in naj ne vsebujejo konzervansov in drugih aditivov ter umetnih sladil. K sadnemu soku v 2dl embalaži mora dobavitelj priložiti slamico. Dobavitelj mora dostaviti proizvodno specifikacijo. Za ostale sokove je lahko steklena embalaža, glede na razpisno</w:t>
            </w:r>
            <w:r>
              <w:rPr>
                <w:rFonts w:ascii="Verdana" w:hAnsi="Verdana"/>
                <w:sz w:val="20"/>
                <w:szCs w:val="28"/>
                <w:lang w:val="sl-SI"/>
              </w:rPr>
              <w:t xml:space="preserve"> </w:t>
            </w:r>
            <w:r w:rsidRPr="00F04D76">
              <w:rPr>
                <w:rFonts w:ascii="Verdana" w:hAnsi="Verdana"/>
                <w:sz w:val="20"/>
                <w:szCs w:val="28"/>
                <w:lang w:val="sl-SI"/>
              </w:rPr>
              <w:t>dokumentacijo.</w:t>
            </w:r>
          </w:p>
          <w:p w14:paraId="76F886A1" w14:textId="77777777" w:rsidR="00ED486E" w:rsidRPr="00255E59" w:rsidRDefault="00ED486E" w:rsidP="00292E6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KALO</w:t>
            </w:r>
          </w:p>
          <w:p w14:paraId="3751D73C" w14:textId="7CFD3BDD" w:rsidR="00ED486E" w:rsidRPr="00255E59" w:rsidRDefault="00ED486E" w:rsidP="00292E69">
            <w:pPr>
              <w:spacing w:after="0" w:line="240" w:lineRule="auto"/>
              <w:jc w:val="both"/>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w:t>
            </w:r>
            <w:r w:rsidR="00745573">
              <w:rPr>
                <w:rFonts w:ascii="Verdana" w:hAnsi="Verdana"/>
                <w:sz w:val="20"/>
                <w:szCs w:val="28"/>
                <w:lang w:val="sl-SI"/>
              </w:rPr>
              <w:t>Z</w:t>
            </w:r>
            <w:r w:rsidRPr="00255E59">
              <w:rPr>
                <w:rFonts w:ascii="Verdana" w:hAnsi="Verdana"/>
                <w:sz w:val="20"/>
                <w:szCs w:val="28"/>
                <w:lang w:val="sl-SI"/>
              </w:rPr>
              <w:t>Š Postojna.</w:t>
            </w:r>
          </w:p>
          <w:p w14:paraId="59BADF4E" w14:textId="77777777" w:rsidR="00ED486E" w:rsidRPr="00255E59" w:rsidRDefault="00ED486E" w:rsidP="00292E69">
            <w:pPr>
              <w:spacing w:after="0" w:line="240" w:lineRule="auto"/>
              <w:jc w:val="both"/>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71158A40" w14:textId="77777777" w:rsidR="00ED486E" w:rsidRPr="00255E59" w:rsidRDefault="00ED486E" w:rsidP="00292E6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TRANSPORTNA EMBALAŽA</w:t>
            </w:r>
          </w:p>
          <w:p w14:paraId="6265AE10" w14:textId="77777777" w:rsidR="00ED486E" w:rsidRPr="00255E59" w:rsidRDefault="00ED486E" w:rsidP="00292E69">
            <w:pPr>
              <w:spacing w:after="0" w:line="240" w:lineRule="auto"/>
              <w:jc w:val="both"/>
              <w:rPr>
                <w:rFonts w:ascii="Verdana" w:hAnsi="Verdana"/>
                <w:sz w:val="20"/>
                <w:szCs w:val="28"/>
                <w:lang w:val="sl-SI"/>
              </w:rPr>
            </w:pPr>
            <w:r w:rsidRPr="00255E59">
              <w:rPr>
                <w:rFonts w:ascii="Verdana" w:hAnsi="Verdana"/>
                <w:sz w:val="20"/>
                <w:szCs w:val="28"/>
                <w:lang w:val="sl-SI"/>
              </w:rPr>
              <w:t>Transportna embalaža za sokove naj bo kartonska, za stekleno embalažo in PVC steklenice pa naj bo transportna embalaža PVC nosilka. Zunanja (transportna) embalaža mora biti ustrezna, čista in nepoškodovana. Na pakiranju (zunanjem in notranjem) mora biti obvezno deklaracija z vsemi zakonsko zahtevanimi podatki (o prehrambnih vrednostih izdelka, o datumu pakiranja z rokom uporabe, ...). Potreben podatek so tudi priporočeni pogoji shranjevanja določenega artikla.</w:t>
            </w:r>
          </w:p>
          <w:p w14:paraId="691343B7" w14:textId="2319A39E" w:rsidR="00ED486E" w:rsidRPr="00255E59" w:rsidRDefault="00ED486E" w:rsidP="00292E69">
            <w:pPr>
              <w:spacing w:after="0" w:line="240" w:lineRule="auto"/>
              <w:jc w:val="both"/>
              <w:rPr>
                <w:rFonts w:ascii="Verdana" w:hAnsi="Verdana"/>
                <w:b/>
                <w:sz w:val="20"/>
                <w:szCs w:val="28"/>
                <w:lang w:val="sl-SI"/>
              </w:rPr>
            </w:pPr>
            <w:r w:rsidRPr="00255E59">
              <w:rPr>
                <w:rFonts w:ascii="Verdana" w:hAnsi="Verdana"/>
                <w:b/>
                <w:sz w:val="20"/>
                <w:szCs w:val="28"/>
                <w:lang w:val="sl-SI"/>
              </w:rPr>
              <w:t>Zunanja embalaža je last dobavitelja in zanjo tudi poskrbi dobavitelj, ki jo sproti odvaža.</w:t>
            </w:r>
          </w:p>
          <w:p w14:paraId="4D2DEDA6" w14:textId="77777777" w:rsidR="00ED486E" w:rsidRDefault="00ED486E" w:rsidP="00ED486E">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DOSTAVA</w:t>
            </w:r>
          </w:p>
          <w:p w14:paraId="7E9F4615" w14:textId="3BE14C03" w:rsidR="00ED486E" w:rsidRPr="00ED486E" w:rsidRDefault="00ED486E" w:rsidP="00ED486E">
            <w:pPr>
              <w:spacing w:after="0" w:line="240" w:lineRule="auto"/>
              <w:rPr>
                <w:rFonts w:ascii="Verdana" w:hAnsi="Verdana"/>
                <w:b/>
                <w:sz w:val="20"/>
                <w:szCs w:val="28"/>
                <w:lang w:val="sl-SI"/>
              </w:rPr>
            </w:pPr>
            <w:r w:rsidRPr="00ED486E">
              <w:rPr>
                <w:rFonts w:ascii="Verdana" w:hAnsi="Verdana"/>
                <w:sz w:val="20"/>
                <w:szCs w:val="28"/>
                <w:lang w:val="sl-SI"/>
              </w:rPr>
              <w:t xml:space="preserve">Predhodni dan naročene količine se morajo dostaviti v prehrambno skladišče </w:t>
            </w:r>
            <w:r w:rsidRPr="00ED486E">
              <w:rPr>
                <w:rFonts w:ascii="Verdana" w:hAnsi="Verdana"/>
                <w:b/>
                <w:color w:val="FF0000"/>
                <w:sz w:val="20"/>
                <w:szCs w:val="28"/>
                <w:lang w:val="sl-SI"/>
              </w:rPr>
              <w:t>naslednji dan, od 6:00 do najkasneje 6.30 ure zjutraj</w:t>
            </w:r>
            <w:r w:rsidRPr="00ED486E">
              <w:rPr>
                <w:rFonts w:ascii="Verdana" w:hAnsi="Verdana" w:cs="Arial"/>
                <w:sz w:val="20"/>
                <w:lang w:val="sl-SI"/>
              </w:rPr>
              <w:t xml:space="preserve">, oz. po dogovoru.  </w:t>
            </w:r>
          </w:p>
          <w:p w14:paraId="3F509242" w14:textId="77777777" w:rsidR="00ED486E" w:rsidRPr="00EA623B" w:rsidRDefault="00ED486E" w:rsidP="00292E69">
            <w:pPr>
              <w:keepNext/>
              <w:keepLines/>
              <w:spacing w:after="120" w:line="240" w:lineRule="auto"/>
              <w:jc w:val="both"/>
              <w:rPr>
                <w:rFonts w:ascii="Verdana" w:hAnsi="Verdana" w:cs="Arial"/>
                <w:sz w:val="20"/>
                <w:szCs w:val="20"/>
                <w:lang w:val="sl-SI"/>
              </w:rPr>
            </w:pPr>
            <w:r w:rsidRPr="00EA623B">
              <w:rPr>
                <w:rFonts w:ascii="Verdana" w:hAnsi="Verdana" w:cs="Arial"/>
                <w:sz w:val="20"/>
                <w:szCs w:val="20"/>
                <w:lang w:val="sl-SI"/>
              </w:rPr>
              <w:t>Vsako pošiljko mora spremljati dokument – dobavnica, na kateri mora biti jasno napisano podjetje dobavitelja, vrsta, količina izdelka ter cena.</w:t>
            </w:r>
          </w:p>
          <w:p w14:paraId="1107C6EB" w14:textId="77777777" w:rsidR="00ED486E" w:rsidRPr="002A12DD" w:rsidRDefault="00ED486E" w:rsidP="00292E69">
            <w:pPr>
              <w:spacing w:after="0" w:line="240" w:lineRule="auto"/>
              <w:rPr>
                <w:rFonts w:ascii="Verdana" w:hAnsi="Verdana"/>
                <w:sz w:val="20"/>
                <w:szCs w:val="28"/>
                <w:lang w:val="sl-SI"/>
              </w:rPr>
            </w:pPr>
            <w:r w:rsidRPr="00EA623B">
              <w:rPr>
                <w:rFonts w:ascii="Verdana" w:hAnsi="Verdana" w:cs="Arial"/>
                <w:sz w:val="20"/>
                <w:szCs w:val="20"/>
                <w:lang w:val="sl-SI"/>
              </w:rPr>
              <w:t>Med dobaviteljem in delavcem kuhinje (vodjo izmene) je obvezna primopredaja blaga z obema podpisoma na dobavnici</w:t>
            </w:r>
          </w:p>
        </w:tc>
      </w:tr>
      <w:tr w:rsidR="00ED486E" w:rsidRPr="002A12DD" w14:paraId="151EA854" w14:textId="77777777" w:rsidTr="00292E69">
        <w:trPr>
          <w:trHeight w:val="20"/>
          <w:jc w:val="center"/>
        </w:trPr>
        <w:tc>
          <w:tcPr>
            <w:tcW w:w="9694" w:type="dxa"/>
            <w:tcBorders>
              <w:top w:val="single" w:sz="4" w:space="0" w:color="auto"/>
              <w:bottom w:val="single" w:sz="4" w:space="0" w:color="auto"/>
            </w:tcBorders>
            <w:shd w:val="clear" w:color="auto" w:fill="FDB940"/>
            <w:vAlign w:val="center"/>
          </w:tcPr>
          <w:p w14:paraId="7217C648" w14:textId="77777777" w:rsidR="00ED486E" w:rsidRPr="002A12DD" w:rsidRDefault="00ED486E" w:rsidP="00292E69">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062E7F9C" w14:textId="77777777" w:rsidR="00792CE4" w:rsidRDefault="00792CE4" w:rsidP="003A627A">
      <w:pPr>
        <w:spacing w:after="0" w:line="240" w:lineRule="auto"/>
        <w:jc w:val="both"/>
        <w:rPr>
          <w:rFonts w:ascii="Verdana" w:hAnsi="Verdana"/>
          <w:b/>
          <w:sz w:val="20"/>
          <w:szCs w:val="28"/>
          <w:lang w:val="sl-SI"/>
        </w:rPr>
      </w:pPr>
    </w:p>
    <w:sectPr w:rsidR="00792CE4" w:rsidSect="00F64013">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A3F7" w14:textId="77777777" w:rsidR="00F64013" w:rsidRDefault="00F64013" w:rsidP="00540116">
      <w:pPr>
        <w:spacing w:after="0" w:line="240" w:lineRule="auto"/>
      </w:pPr>
      <w:r>
        <w:separator/>
      </w:r>
    </w:p>
  </w:endnote>
  <w:endnote w:type="continuationSeparator" w:id="0">
    <w:p w14:paraId="69D59C79" w14:textId="77777777" w:rsidR="00F64013" w:rsidRDefault="00F64013"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66EC" w14:textId="77777777" w:rsidR="00B22D1E" w:rsidRDefault="00B22D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22D1E" w:rsidRPr="001774F3" w14:paraId="0A23C451" w14:textId="77777777" w:rsidTr="00334F67">
      <w:tc>
        <w:tcPr>
          <w:tcW w:w="6588" w:type="dxa"/>
          <w:shd w:val="clear" w:color="auto" w:fill="auto"/>
        </w:tcPr>
        <w:p w14:paraId="5F97232A" w14:textId="77777777" w:rsidR="00B22D1E" w:rsidRPr="001774F3" w:rsidRDefault="00B22D1E"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42CEA42" w14:textId="77777777" w:rsidR="00B22D1E" w:rsidRPr="001774F3" w:rsidRDefault="00B22D1E"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p>
      </w:tc>
    </w:tr>
  </w:tbl>
  <w:p w14:paraId="192EFED7" w14:textId="77777777" w:rsidR="00B22D1E" w:rsidRDefault="00B22D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B3E1" w14:textId="77777777" w:rsidR="00B22D1E" w:rsidRDefault="00B22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1715" w14:textId="77777777" w:rsidR="00F64013" w:rsidRDefault="00F64013" w:rsidP="00540116">
      <w:pPr>
        <w:spacing w:after="0" w:line="240" w:lineRule="auto"/>
      </w:pPr>
      <w:r>
        <w:separator/>
      </w:r>
    </w:p>
  </w:footnote>
  <w:footnote w:type="continuationSeparator" w:id="0">
    <w:p w14:paraId="36E76999" w14:textId="77777777" w:rsidR="00F64013" w:rsidRDefault="00F64013"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1FBA" w14:textId="77777777" w:rsidR="00B22D1E" w:rsidRDefault="00B22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B22D1E" w:rsidRPr="001B422B" w14:paraId="35528EAF" w14:textId="77777777" w:rsidTr="00334F67">
      <w:tc>
        <w:tcPr>
          <w:tcW w:w="6588" w:type="dxa"/>
          <w:shd w:val="clear" w:color="auto" w:fill="auto"/>
        </w:tcPr>
        <w:p w14:paraId="21234325" w14:textId="77777777" w:rsidR="00B22D1E" w:rsidRPr="001B422B" w:rsidRDefault="00B22D1E"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60D3B84F" w14:textId="77777777" w:rsidR="00B22D1E" w:rsidRPr="001B422B" w:rsidRDefault="00B22D1E"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B389D33" w14:textId="77777777" w:rsidR="00B22D1E" w:rsidRDefault="00B22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0EDA" w14:textId="77777777" w:rsidR="00B22D1E" w:rsidRDefault="00B22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320"/>
    <w:multiLevelType w:val="hybridMultilevel"/>
    <w:tmpl w:val="14E6FC68"/>
    <w:lvl w:ilvl="0" w:tplc="65D2822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302437"/>
    <w:multiLevelType w:val="hybridMultilevel"/>
    <w:tmpl w:val="7C1227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D6682F"/>
    <w:multiLevelType w:val="hybridMultilevel"/>
    <w:tmpl w:val="33A81E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0B59ED"/>
    <w:multiLevelType w:val="hybridMultilevel"/>
    <w:tmpl w:val="40345A4A"/>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5E61DC"/>
    <w:multiLevelType w:val="hybridMultilevel"/>
    <w:tmpl w:val="FA649AA6"/>
    <w:lvl w:ilvl="0" w:tplc="8CDECC64">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86C42EF"/>
    <w:multiLevelType w:val="hybridMultilevel"/>
    <w:tmpl w:val="2200CDC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EEC3374"/>
    <w:multiLevelType w:val="hybridMultilevel"/>
    <w:tmpl w:val="711E1B22"/>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1C5954"/>
    <w:multiLevelType w:val="hybridMultilevel"/>
    <w:tmpl w:val="0C3CD0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A51351"/>
    <w:multiLevelType w:val="hybridMultilevel"/>
    <w:tmpl w:val="91DA00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AF1218"/>
    <w:multiLevelType w:val="hybridMultilevel"/>
    <w:tmpl w:val="BA84D2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455F00"/>
    <w:multiLevelType w:val="hybridMultilevel"/>
    <w:tmpl w:val="89A02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9D7F39"/>
    <w:multiLevelType w:val="hybridMultilevel"/>
    <w:tmpl w:val="876A6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A710F7"/>
    <w:multiLevelType w:val="hybridMultilevel"/>
    <w:tmpl w:val="0D5A85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5E0883"/>
    <w:multiLevelType w:val="hybridMultilevel"/>
    <w:tmpl w:val="A3DA77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6F6A35"/>
    <w:multiLevelType w:val="hybridMultilevel"/>
    <w:tmpl w:val="87289A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1849CB"/>
    <w:multiLevelType w:val="hybridMultilevel"/>
    <w:tmpl w:val="BD4479A6"/>
    <w:lvl w:ilvl="0" w:tplc="FF1A1F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903E80"/>
    <w:multiLevelType w:val="hybridMultilevel"/>
    <w:tmpl w:val="F4DE7D28"/>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1D3E4A"/>
    <w:multiLevelType w:val="hybridMultilevel"/>
    <w:tmpl w:val="BD9EDB72"/>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61A6B"/>
    <w:multiLevelType w:val="hybridMultilevel"/>
    <w:tmpl w:val="E20EE1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277FAA"/>
    <w:multiLevelType w:val="hybridMultilevel"/>
    <w:tmpl w:val="B68EDC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BB3245"/>
    <w:multiLevelType w:val="hybridMultilevel"/>
    <w:tmpl w:val="1FC2C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3E5829"/>
    <w:multiLevelType w:val="hybridMultilevel"/>
    <w:tmpl w:val="D076E086"/>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B06B40"/>
    <w:multiLevelType w:val="hybridMultilevel"/>
    <w:tmpl w:val="ABF42750"/>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8384283">
    <w:abstractNumId w:val="13"/>
  </w:num>
  <w:num w:numId="2" w16cid:durableId="683674511">
    <w:abstractNumId w:val="19"/>
  </w:num>
  <w:num w:numId="3" w16cid:durableId="399331853">
    <w:abstractNumId w:val="11"/>
  </w:num>
  <w:num w:numId="4" w16cid:durableId="1578787854">
    <w:abstractNumId w:val="14"/>
  </w:num>
  <w:num w:numId="5" w16cid:durableId="844170589">
    <w:abstractNumId w:val="10"/>
  </w:num>
  <w:num w:numId="6" w16cid:durableId="539361428">
    <w:abstractNumId w:val="1"/>
  </w:num>
  <w:num w:numId="7" w16cid:durableId="37436690">
    <w:abstractNumId w:val="12"/>
  </w:num>
  <w:num w:numId="8" w16cid:durableId="1809129158">
    <w:abstractNumId w:val="20"/>
  </w:num>
  <w:num w:numId="9" w16cid:durableId="472411989">
    <w:abstractNumId w:val="4"/>
  </w:num>
  <w:num w:numId="10" w16cid:durableId="1587572573">
    <w:abstractNumId w:val="18"/>
  </w:num>
  <w:num w:numId="11" w16cid:durableId="1751539587">
    <w:abstractNumId w:val="7"/>
  </w:num>
  <w:num w:numId="12" w16cid:durableId="369770482">
    <w:abstractNumId w:val="8"/>
  </w:num>
  <w:num w:numId="13" w16cid:durableId="937250365">
    <w:abstractNumId w:val="15"/>
  </w:num>
  <w:num w:numId="14" w16cid:durableId="2132899781">
    <w:abstractNumId w:val="2"/>
  </w:num>
  <w:num w:numId="15" w16cid:durableId="247233269">
    <w:abstractNumId w:val="9"/>
  </w:num>
  <w:num w:numId="16" w16cid:durableId="1604798860">
    <w:abstractNumId w:val="5"/>
  </w:num>
  <w:num w:numId="17" w16cid:durableId="1728457100">
    <w:abstractNumId w:val="3"/>
  </w:num>
  <w:num w:numId="18" w16cid:durableId="300883547">
    <w:abstractNumId w:val="0"/>
  </w:num>
  <w:num w:numId="19" w16cid:durableId="988480660">
    <w:abstractNumId w:val="16"/>
  </w:num>
  <w:num w:numId="20" w16cid:durableId="1954093046">
    <w:abstractNumId w:val="21"/>
  </w:num>
  <w:num w:numId="21" w16cid:durableId="1685285023">
    <w:abstractNumId w:val="17"/>
  </w:num>
  <w:num w:numId="22" w16cid:durableId="1231967842">
    <w:abstractNumId w:val="6"/>
  </w:num>
  <w:num w:numId="23" w16cid:durableId="170270681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094C"/>
    <w:rsid w:val="00077D19"/>
    <w:rsid w:val="000812BF"/>
    <w:rsid w:val="00090D3A"/>
    <w:rsid w:val="000B3251"/>
    <w:rsid w:val="000C630C"/>
    <w:rsid w:val="000F5729"/>
    <w:rsid w:val="0010095B"/>
    <w:rsid w:val="001409D8"/>
    <w:rsid w:val="00141C2F"/>
    <w:rsid w:val="0018304D"/>
    <w:rsid w:val="001B2132"/>
    <w:rsid w:val="001B524D"/>
    <w:rsid w:val="001C5A88"/>
    <w:rsid w:val="001D6BD3"/>
    <w:rsid w:val="00204FCF"/>
    <w:rsid w:val="002073D4"/>
    <w:rsid w:val="00212F0B"/>
    <w:rsid w:val="00224903"/>
    <w:rsid w:val="00237C3F"/>
    <w:rsid w:val="00255E59"/>
    <w:rsid w:val="002771C1"/>
    <w:rsid w:val="00292849"/>
    <w:rsid w:val="002A12DD"/>
    <w:rsid w:val="002A2382"/>
    <w:rsid w:val="002B3F9F"/>
    <w:rsid w:val="002B42BF"/>
    <w:rsid w:val="002B4C03"/>
    <w:rsid w:val="002C0994"/>
    <w:rsid w:val="002E2399"/>
    <w:rsid w:val="002F0454"/>
    <w:rsid w:val="003035CB"/>
    <w:rsid w:val="00311F43"/>
    <w:rsid w:val="00334F67"/>
    <w:rsid w:val="00336CFD"/>
    <w:rsid w:val="003411BC"/>
    <w:rsid w:val="00355032"/>
    <w:rsid w:val="003564A9"/>
    <w:rsid w:val="003709CE"/>
    <w:rsid w:val="00382C05"/>
    <w:rsid w:val="003A3FB0"/>
    <w:rsid w:val="003A627A"/>
    <w:rsid w:val="003B04F2"/>
    <w:rsid w:val="003C5F4F"/>
    <w:rsid w:val="003F61D2"/>
    <w:rsid w:val="0040169F"/>
    <w:rsid w:val="00412CE3"/>
    <w:rsid w:val="00422BDB"/>
    <w:rsid w:val="0044452C"/>
    <w:rsid w:val="004711A7"/>
    <w:rsid w:val="00474809"/>
    <w:rsid w:val="00483F3D"/>
    <w:rsid w:val="00484860"/>
    <w:rsid w:val="004B2C5A"/>
    <w:rsid w:val="004D18FD"/>
    <w:rsid w:val="004F17F3"/>
    <w:rsid w:val="00515877"/>
    <w:rsid w:val="00540116"/>
    <w:rsid w:val="00547605"/>
    <w:rsid w:val="00556AA7"/>
    <w:rsid w:val="0056561F"/>
    <w:rsid w:val="00571AC5"/>
    <w:rsid w:val="005835B4"/>
    <w:rsid w:val="005869B3"/>
    <w:rsid w:val="005B0C10"/>
    <w:rsid w:val="005B5A0D"/>
    <w:rsid w:val="005B77E4"/>
    <w:rsid w:val="005C2A52"/>
    <w:rsid w:val="005D28B6"/>
    <w:rsid w:val="005E4A7A"/>
    <w:rsid w:val="005E4BFF"/>
    <w:rsid w:val="005F02A1"/>
    <w:rsid w:val="0060436C"/>
    <w:rsid w:val="00613A9D"/>
    <w:rsid w:val="00617004"/>
    <w:rsid w:val="006179F5"/>
    <w:rsid w:val="00621A1E"/>
    <w:rsid w:val="00627C09"/>
    <w:rsid w:val="0063606C"/>
    <w:rsid w:val="00642C4C"/>
    <w:rsid w:val="006434E2"/>
    <w:rsid w:val="00667839"/>
    <w:rsid w:val="006A7ABC"/>
    <w:rsid w:val="006D09EF"/>
    <w:rsid w:val="006E61C8"/>
    <w:rsid w:val="006E6E30"/>
    <w:rsid w:val="0070566A"/>
    <w:rsid w:val="0070782A"/>
    <w:rsid w:val="0071138D"/>
    <w:rsid w:val="007120B7"/>
    <w:rsid w:val="007173BE"/>
    <w:rsid w:val="00725F47"/>
    <w:rsid w:val="00734EF5"/>
    <w:rsid w:val="00745573"/>
    <w:rsid w:val="007537E3"/>
    <w:rsid w:val="00792CE4"/>
    <w:rsid w:val="007B1F8B"/>
    <w:rsid w:val="007C4F98"/>
    <w:rsid w:val="007E124B"/>
    <w:rsid w:val="007F141F"/>
    <w:rsid w:val="007F5782"/>
    <w:rsid w:val="008026F0"/>
    <w:rsid w:val="008356AC"/>
    <w:rsid w:val="00844713"/>
    <w:rsid w:val="0085029D"/>
    <w:rsid w:val="00850F3E"/>
    <w:rsid w:val="00864631"/>
    <w:rsid w:val="00864D9D"/>
    <w:rsid w:val="008A3921"/>
    <w:rsid w:val="008B5393"/>
    <w:rsid w:val="008C14D0"/>
    <w:rsid w:val="008D12D3"/>
    <w:rsid w:val="008E1D11"/>
    <w:rsid w:val="008E2D52"/>
    <w:rsid w:val="008F0D04"/>
    <w:rsid w:val="009061C2"/>
    <w:rsid w:val="00911568"/>
    <w:rsid w:val="00953DC2"/>
    <w:rsid w:val="0095520A"/>
    <w:rsid w:val="00963F3E"/>
    <w:rsid w:val="00974AA2"/>
    <w:rsid w:val="00977253"/>
    <w:rsid w:val="00977CE6"/>
    <w:rsid w:val="009D03EE"/>
    <w:rsid w:val="009D4D96"/>
    <w:rsid w:val="00A16C03"/>
    <w:rsid w:val="00A20748"/>
    <w:rsid w:val="00A218F2"/>
    <w:rsid w:val="00A256F0"/>
    <w:rsid w:val="00A4035E"/>
    <w:rsid w:val="00A40F38"/>
    <w:rsid w:val="00A5590D"/>
    <w:rsid w:val="00A70C25"/>
    <w:rsid w:val="00A81ED6"/>
    <w:rsid w:val="00AC0CD8"/>
    <w:rsid w:val="00AC1077"/>
    <w:rsid w:val="00AC1494"/>
    <w:rsid w:val="00AD2145"/>
    <w:rsid w:val="00AE0F4C"/>
    <w:rsid w:val="00AE4BF2"/>
    <w:rsid w:val="00AE7853"/>
    <w:rsid w:val="00B22D1E"/>
    <w:rsid w:val="00B367E7"/>
    <w:rsid w:val="00B76B78"/>
    <w:rsid w:val="00B95437"/>
    <w:rsid w:val="00BB31C1"/>
    <w:rsid w:val="00BD232D"/>
    <w:rsid w:val="00BE0B4D"/>
    <w:rsid w:val="00C1225D"/>
    <w:rsid w:val="00C1404C"/>
    <w:rsid w:val="00C4514C"/>
    <w:rsid w:val="00C50CE2"/>
    <w:rsid w:val="00C8064E"/>
    <w:rsid w:val="00CA3765"/>
    <w:rsid w:val="00CB3D79"/>
    <w:rsid w:val="00CC7E9A"/>
    <w:rsid w:val="00CD1F38"/>
    <w:rsid w:val="00CD5A0A"/>
    <w:rsid w:val="00CE0364"/>
    <w:rsid w:val="00CE1A2E"/>
    <w:rsid w:val="00CE7CC1"/>
    <w:rsid w:val="00D15D05"/>
    <w:rsid w:val="00D21E38"/>
    <w:rsid w:val="00D228E0"/>
    <w:rsid w:val="00D331A0"/>
    <w:rsid w:val="00D612B5"/>
    <w:rsid w:val="00D61B05"/>
    <w:rsid w:val="00D64F06"/>
    <w:rsid w:val="00D83DC8"/>
    <w:rsid w:val="00DC3054"/>
    <w:rsid w:val="00DF1942"/>
    <w:rsid w:val="00DF4CAC"/>
    <w:rsid w:val="00E03FA2"/>
    <w:rsid w:val="00E31818"/>
    <w:rsid w:val="00EC7AFA"/>
    <w:rsid w:val="00ED486E"/>
    <w:rsid w:val="00EF1E3E"/>
    <w:rsid w:val="00EF626F"/>
    <w:rsid w:val="00F04841"/>
    <w:rsid w:val="00F04D76"/>
    <w:rsid w:val="00F21E15"/>
    <w:rsid w:val="00F3087F"/>
    <w:rsid w:val="00F348C9"/>
    <w:rsid w:val="00F46088"/>
    <w:rsid w:val="00F52D05"/>
    <w:rsid w:val="00F64013"/>
    <w:rsid w:val="00F86D55"/>
    <w:rsid w:val="00FC104A"/>
    <w:rsid w:val="00FC217C"/>
    <w:rsid w:val="00FE049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60240"/>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4711A7"/>
    <w:rPr>
      <w:sz w:val="16"/>
      <w:szCs w:val="16"/>
    </w:rPr>
  </w:style>
  <w:style w:type="paragraph" w:styleId="CommentText">
    <w:name w:val="annotation text"/>
    <w:basedOn w:val="Normal"/>
    <w:link w:val="CommentTextChar"/>
    <w:uiPriority w:val="99"/>
    <w:semiHidden/>
    <w:unhideWhenUsed/>
    <w:rsid w:val="004711A7"/>
    <w:pPr>
      <w:spacing w:line="240" w:lineRule="auto"/>
    </w:pPr>
    <w:rPr>
      <w:sz w:val="20"/>
      <w:szCs w:val="20"/>
    </w:rPr>
  </w:style>
  <w:style w:type="character" w:customStyle="1" w:styleId="CommentTextChar">
    <w:name w:val="Comment Text Char"/>
    <w:basedOn w:val="DefaultParagraphFont"/>
    <w:link w:val="CommentText"/>
    <w:uiPriority w:val="99"/>
    <w:semiHidden/>
    <w:rsid w:val="004711A7"/>
    <w:rPr>
      <w:lang w:val="en-US" w:eastAsia="en-US"/>
    </w:rPr>
  </w:style>
  <w:style w:type="paragraph" w:styleId="CommentSubject">
    <w:name w:val="annotation subject"/>
    <w:basedOn w:val="CommentText"/>
    <w:next w:val="CommentText"/>
    <w:link w:val="CommentSubjectChar"/>
    <w:uiPriority w:val="99"/>
    <w:semiHidden/>
    <w:unhideWhenUsed/>
    <w:rsid w:val="004711A7"/>
    <w:rPr>
      <w:b/>
      <w:bCs/>
    </w:rPr>
  </w:style>
  <w:style w:type="character" w:customStyle="1" w:styleId="CommentSubjectChar">
    <w:name w:val="Comment Subject Char"/>
    <w:basedOn w:val="CommentTextChar"/>
    <w:link w:val="CommentSubject"/>
    <w:uiPriority w:val="99"/>
    <w:semiHidden/>
    <w:rsid w:val="004711A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CEB4C-393C-4380-921A-4C06D2E8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109</cp:revision>
  <cp:lastPrinted>2016-04-01T12:08:00Z</cp:lastPrinted>
  <dcterms:created xsi:type="dcterms:W3CDTF">2016-04-12T08:51:00Z</dcterms:created>
  <dcterms:modified xsi:type="dcterms:W3CDTF">2024-04-03T08:48:00Z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3">
    <vt:lpwstr>Tržaška cesta 036</vt:lpwstr>
  </property>
  <property fmtid="{D5CDD505-2E9C-101B-9397-08002B2CF9AE}" pid="4" name="MFiles_P1045">
    <vt:lpwstr>39/2-2024</vt:lpwstr>
  </property>
  <property fmtid="{D5CDD505-2E9C-101B-9397-08002B2CF9AE}" pid="5" name="MFiles_P1046">
    <vt:lpwstr>Nakup in dobava konvencionalnih in ekoloških živil - ponovitev sklopa H-1</vt:lpwstr>
  </property>
  <property fmtid="{D5CDD505-2E9C-101B-9397-08002B2CF9AE}" pid="6" name="MFiles_PG5BC2FC14A405421BA79F5FEC63BD00E3n1_PGB3D8D77D2D654902AEB821305A1A12BC">
    <vt:lpwstr>6230 Postojna</vt:lpwstr>
  </property>
</Properties>
</file>