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2773A9AB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D32F28">
        <w:rPr>
          <w:rFonts w:ascii="Arial" w:hAnsi="Arial" w:cs="Arial"/>
          <w:i/>
          <w:sz w:val="20"/>
          <w:szCs w:val="20"/>
        </w:rPr>
        <w:t>OD</w:t>
      </w:r>
      <w:r w:rsidR="00B26426">
        <w:rPr>
          <w:rFonts w:ascii="Arial" w:hAnsi="Arial" w:cs="Arial"/>
          <w:i/>
          <w:sz w:val="20"/>
          <w:szCs w:val="20"/>
        </w:rPr>
        <w:t>KO</w:t>
      </w:r>
      <w:r w:rsidR="00D32F28">
        <w:rPr>
          <w:rFonts w:ascii="Arial" w:hAnsi="Arial" w:cs="Arial"/>
          <w:i/>
          <w:sz w:val="20"/>
          <w:szCs w:val="20"/>
        </w:rPr>
        <w:t>-2</w:t>
      </w:r>
      <w:r w:rsidR="00B26426">
        <w:rPr>
          <w:rFonts w:ascii="Arial" w:hAnsi="Arial" w:cs="Arial"/>
          <w:i/>
          <w:sz w:val="20"/>
          <w:szCs w:val="20"/>
        </w:rPr>
        <w:t>4</w:t>
      </w:r>
      <w:r w:rsidR="00D32F28">
        <w:rPr>
          <w:rFonts w:ascii="Arial" w:hAnsi="Arial" w:cs="Arial"/>
          <w:i/>
          <w:sz w:val="20"/>
          <w:szCs w:val="20"/>
        </w:rPr>
        <w:t>/2023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B26426" w:rsidRPr="00B26426">
        <w:rPr>
          <w:rFonts w:ascii="Arial" w:hAnsi="Arial" w:cs="Arial"/>
          <w:bCs/>
          <w:sz w:val="20"/>
          <w:szCs w:val="20"/>
        </w:rPr>
        <w:t>Nakup komunikacijske opreme za potrebe nadgradnje in razširitve jedrnih naprav državnem komunikacijskem omrežju v dveh sklopih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2024-03-11T08:08:00Z</dcterms:modified>
</cp:coreProperties>
</file>