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23AAE" w14:textId="7D677BB7" w:rsidR="002E272A" w:rsidRPr="002C3BDD" w:rsidRDefault="002E272A" w:rsidP="002E272A">
      <w:pPr>
        <w:tabs>
          <w:tab w:val="left" w:pos="993"/>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1-00</w:t>
      </w:r>
      <w:r w:rsidR="005C64E6">
        <w:rPr>
          <w:rFonts w:cs="Arial"/>
          <w:sz w:val="20"/>
          <w:szCs w:val="20"/>
        </w:rPr>
        <w:t>23</w:t>
      </w:r>
      <w:r w:rsidRPr="002C3BDD">
        <w:rPr>
          <w:rFonts w:cs="Arial"/>
          <w:sz w:val="20"/>
          <w:szCs w:val="20"/>
        </w:rPr>
        <w:t>/202</w:t>
      </w:r>
      <w:r w:rsidR="005C64E6">
        <w:rPr>
          <w:rFonts w:cs="Arial"/>
          <w:sz w:val="20"/>
          <w:szCs w:val="20"/>
        </w:rPr>
        <w:t>4</w:t>
      </w:r>
    </w:p>
    <w:p w14:paraId="3B71D1CB" w14:textId="1B5DB852" w:rsidR="002E272A" w:rsidRDefault="002E272A" w:rsidP="002E272A">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sidR="005C64E6">
        <w:rPr>
          <w:rFonts w:cs="Arial"/>
          <w:sz w:val="20"/>
          <w:szCs w:val="20"/>
        </w:rPr>
        <w:t>4</w:t>
      </w:r>
      <w:r>
        <w:rPr>
          <w:rFonts w:cs="Arial"/>
          <w:sz w:val="20"/>
          <w:szCs w:val="20"/>
        </w:rPr>
        <w:t>-</w:t>
      </w:r>
      <w:r w:rsidR="005C64E6">
        <w:rPr>
          <w:rFonts w:cs="Arial"/>
          <w:sz w:val="20"/>
          <w:szCs w:val="20"/>
        </w:rPr>
        <w:t>149</w:t>
      </w:r>
    </w:p>
    <w:p w14:paraId="408A08E5" w14:textId="77777777" w:rsidR="00C33FAA" w:rsidRDefault="00C33FAA" w:rsidP="00A72B5B">
      <w:pPr>
        <w:rPr>
          <w:rFonts w:cs="Arial"/>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F01B22F"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 xml:space="preserve">Razlogi </w:t>
      </w:r>
      <w:r w:rsidRPr="000B11C5">
        <w:rPr>
          <w:rFonts w:cs="Arial"/>
        </w:rPr>
        <w:t xml:space="preserve">za izključitev: od A do D in točko 2. Pogoji za sodelovanje: od A do </w:t>
      </w:r>
      <w:r w:rsidR="00610EF3" w:rsidRPr="000B11C5">
        <w:rPr>
          <w:rFonts w:cs="Arial"/>
        </w:rPr>
        <w:t>C</w:t>
      </w:r>
      <w:r w:rsidR="00D30502" w:rsidRPr="000B11C5">
        <w:rPr>
          <w:rFonts w:cs="Arial"/>
        </w:rPr>
        <w:t xml:space="preserve">. </w:t>
      </w:r>
      <w:r w:rsidR="00C32786" w:rsidRPr="000B11C5">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15EAC0E4" w14:textId="77777777" w:rsidR="00933473" w:rsidRPr="001248E5" w:rsidRDefault="00933473" w:rsidP="00A72B5B">
      <w:pPr>
        <w:pStyle w:val="Telobesedila"/>
        <w:tabs>
          <w:tab w:val="num" w:pos="0"/>
        </w:tabs>
        <w:spacing w:after="0"/>
        <w:jc w:val="both"/>
        <w:rPr>
          <w:rFonts w:cs="Arial"/>
        </w:rPr>
      </w:pPr>
    </w:p>
    <w:p w14:paraId="490E41FE" w14:textId="4DABB987" w:rsidR="00F51D16" w:rsidRPr="001078F9" w:rsidRDefault="00C3278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2C1537EF" w:rsidR="00D232FA" w:rsidRDefault="00D232FA" w:rsidP="00A72B5B">
      <w:pPr>
        <w:tabs>
          <w:tab w:val="num" w:pos="0"/>
        </w:tabs>
        <w:jc w:val="both"/>
        <w:rPr>
          <w:rFonts w:cs="Arial"/>
        </w:rPr>
      </w:pPr>
    </w:p>
    <w:p w14:paraId="04841A3C" w14:textId="77777777" w:rsidR="00C32786" w:rsidRPr="001078F9" w:rsidRDefault="00C32786" w:rsidP="00C32786">
      <w:pPr>
        <w:jc w:val="both"/>
        <w:rPr>
          <w:rFonts w:cs="Arial"/>
        </w:rPr>
      </w:pPr>
      <w:r w:rsidRPr="000B11C5">
        <w:rPr>
          <w:rFonts w:cs="Arial"/>
        </w:rPr>
        <w:t>Naročnik ne bo pozival ponudnika na dopolnitev posameznih informacij iz ESPD obrazca, v kolikor bodo te informacije v ESPD manjkale, izhajale pa bodo iz drugih obrazcev ponudbene dokumentacije.</w:t>
      </w:r>
    </w:p>
    <w:p w14:paraId="450FA6F0" w14:textId="77777777" w:rsidR="00C32786" w:rsidRPr="001078F9" w:rsidRDefault="00C32786"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4C8951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w:t>
      </w:r>
    </w:p>
    <w:p w14:paraId="109BD134" w14:textId="4E0C9701"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drugače.</w:t>
      </w:r>
    </w:p>
    <w:p w14:paraId="167FBC68" w14:textId="24179B5F" w:rsidR="000754BB" w:rsidRDefault="00BD729D" w:rsidP="00BD729D">
      <w:pPr>
        <w:tabs>
          <w:tab w:val="num" w:pos="0"/>
        </w:tabs>
        <w:jc w:val="both"/>
        <w:rPr>
          <w:rFonts w:cs="Arial"/>
        </w:rPr>
      </w:pPr>
      <w:r>
        <w:rPr>
          <w:rFonts w:cs="Arial"/>
        </w:rPr>
        <w:t>Gospodarski subjekt s s</w:t>
      </w:r>
      <w:r w:rsidR="00C32786">
        <w:rPr>
          <w:rFonts w:cs="Arial"/>
        </w:rPr>
        <w:t>e</w:t>
      </w:r>
      <w:r>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w:t>
      </w:r>
      <w:r w:rsidRPr="00160AF7">
        <w:rPr>
          <w:rFonts w:cs="Arial"/>
        </w:rPr>
        <w:lastRenderedPageBreak/>
        <w:t xml:space="preserve">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E9B2A31" w14:textId="77777777" w:rsidR="000754BB" w:rsidRPr="00292C9A"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3AEA112B" w:rsidR="00933473" w:rsidRDefault="00C32786" w:rsidP="00A72B5B">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40A16355" w14:textId="77777777" w:rsidR="00C32786" w:rsidRPr="00E91AEF" w:rsidRDefault="00C32786"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12AC661C" w14:textId="77777777" w:rsidR="00C32786" w:rsidRPr="005526AA" w:rsidRDefault="00C32786" w:rsidP="00C32786">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7AD60D58"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00CAEC9F"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03E448C9"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67C90343"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258F082D"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7B3970F9"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65AFFD5C"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2B97AAD5"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7481833E"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794E7DF"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169023B7"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32B6E4D2"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2D750EC0"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7EC3BA02"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35C3CBE6"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3372030F"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EC1B62"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77E35CA2"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865B17A"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205694A0"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349088E8"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7E0EA66"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7A8D14C8"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116332AC"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259BA742"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F6C6059"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5BB91A36"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672F6853"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20C228C6"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53A2E7A1"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2B9CF211"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3EFF4334"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61C1F13D"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685098B5"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76FF5901"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3D0661DE"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38E547B5"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4EFCBE39"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511A77E2"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lastRenderedPageBreak/>
        <w:t xml:space="preserve">jemanje podkupnine (261. člen KZ-1), </w:t>
      </w:r>
    </w:p>
    <w:p w14:paraId="7F75F782"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6BA53155"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3B627481" w14:textId="77777777" w:rsidR="00C32786" w:rsidRPr="005526AA"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4B1C3E9F" w14:textId="77777777" w:rsidR="00C32786" w:rsidRDefault="00C32786" w:rsidP="00C32786">
      <w:pPr>
        <w:pStyle w:val="Telobesedila"/>
        <w:numPr>
          <w:ilvl w:val="0"/>
          <w:numId w:val="20"/>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159B37BA" w14:textId="77777777" w:rsidR="00C32786" w:rsidRDefault="00C32786" w:rsidP="00C32786">
      <w:pPr>
        <w:pStyle w:val="Telobesedila"/>
        <w:spacing w:after="0"/>
        <w:ind w:left="360"/>
        <w:jc w:val="both"/>
        <w:rPr>
          <w:rFonts w:eastAsia="Calibri" w:cs="Arial"/>
          <w:lang w:eastAsia="en-US"/>
        </w:rPr>
      </w:pPr>
    </w:p>
    <w:p w14:paraId="7EB58580" w14:textId="77777777" w:rsidR="00C32786" w:rsidRDefault="00C32786" w:rsidP="00C32786">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2C612350" w14:textId="77777777" w:rsidR="002E272A" w:rsidRPr="005B2C33" w:rsidRDefault="002E272A" w:rsidP="002E272A">
      <w:pPr>
        <w:pStyle w:val="Telobesedila"/>
        <w:spacing w:after="0"/>
        <w:ind w:left="360"/>
        <w:jc w:val="both"/>
        <w:rPr>
          <w:rFonts w:eastAsia="Calibri" w:cs="Arial"/>
          <w:lang w:eastAsia="en-US"/>
        </w:rPr>
      </w:pPr>
    </w:p>
    <w:p w14:paraId="65F4B77E" w14:textId="77777777" w:rsidR="00C32786" w:rsidRDefault="00C3655E" w:rsidP="00C32786">
      <w:pPr>
        <w:tabs>
          <w:tab w:val="num" w:pos="0"/>
        </w:tabs>
        <w:ind w:left="360"/>
        <w:jc w:val="both"/>
        <w:rPr>
          <w:rFonts w:cs="Arial"/>
          <w:b/>
          <w:i/>
        </w:rPr>
      </w:pPr>
      <w:r>
        <w:rPr>
          <w:rFonts w:cs="Arial"/>
        </w:rPr>
        <w:tab/>
      </w:r>
      <w:r w:rsidR="00C32786">
        <w:rPr>
          <w:rFonts w:cs="Arial"/>
        </w:rPr>
        <w:t xml:space="preserve">DOKAZILO: </w:t>
      </w:r>
      <w:r w:rsidR="00C32786">
        <w:rPr>
          <w:rFonts w:cs="Arial"/>
          <w:b/>
          <w:i/>
        </w:rPr>
        <w:t>O</w:t>
      </w:r>
      <w:r w:rsidR="00C32786" w:rsidRPr="00F5319B">
        <w:rPr>
          <w:rFonts w:cs="Arial"/>
          <w:b/>
          <w:i/>
        </w:rPr>
        <w:t>brazec ESPD (v »Del III: Razlogi za izključitev, Oddelek A. Razlogi, povezani s kazenskimi obsodbami«) za vse gospodarske subjekte v ponudbi</w:t>
      </w:r>
      <w:r w:rsidR="00C32786">
        <w:rPr>
          <w:rFonts w:cs="Arial"/>
          <w:b/>
          <w:i/>
        </w:rPr>
        <w:t>.</w:t>
      </w:r>
    </w:p>
    <w:p w14:paraId="7830496B" w14:textId="77777777" w:rsidR="00C32786" w:rsidRDefault="00C32786" w:rsidP="00C32786">
      <w:pPr>
        <w:tabs>
          <w:tab w:val="num" w:pos="0"/>
        </w:tabs>
        <w:ind w:left="360"/>
        <w:jc w:val="both"/>
        <w:rPr>
          <w:rFonts w:cs="Arial"/>
        </w:rPr>
      </w:pPr>
    </w:p>
    <w:p w14:paraId="6F7D763E" w14:textId="77777777" w:rsidR="00C32786" w:rsidRDefault="00C32786" w:rsidP="00C32786">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3B2E29C6" w14:textId="77777777" w:rsidR="00C32786" w:rsidRPr="00D64CBF" w:rsidRDefault="00C32786" w:rsidP="00C32786">
      <w:pPr>
        <w:tabs>
          <w:tab w:val="num" w:pos="0"/>
        </w:tabs>
        <w:ind w:left="360"/>
        <w:jc w:val="both"/>
        <w:rPr>
          <w:rFonts w:cs="Arial"/>
          <w:b/>
          <w:i/>
        </w:rPr>
      </w:pPr>
    </w:p>
    <w:p w14:paraId="75057781" w14:textId="77777777" w:rsidR="00C32786" w:rsidRDefault="00C32786" w:rsidP="00C32786">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6DC68340" w14:textId="77777777" w:rsidR="00C32786" w:rsidRDefault="00C32786" w:rsidP="00C32786">
      <w:pPr>
        <w:tabs>
          <w:tab w:val="num" w:pos="0"/>
          <w:tab w:val="left" w:pos="887"/>
        </w:tabs>
        <w:ind w:left="357"/>
        <w:jc w:val="both"/>
        <w:rPr>
          <w:rFonts w:cs="Arial"/>
        </w:rPr>
      </w:pPr>
    </w:p>
    <w:p w14:paraId="2FAC961D" w14:textId="47BE7BFE" w:rsidR="008E0345" w:rsidRPr="00EE157E" w:rsidRDefault="00C32786" w:rsidP="00C32786">
      <w:pPr>
        <w:tabs>
          <w:tab w:val="num" w:pos="0"/>
        </w:tabs>
        <w:ind w:left="360" w:hanging="360"/>
        <w:jc w:val="both"/>
        <w:rPr>
          <w:rFonts w:cs="Arial"/>
        </w:rPr>
      </w:pPr>
      <w:r>
        <w:rPr>
          <w:rFonts w:cs="Arial"/>
        </w:rPr>
        <w:tab/>
        <w:t>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w:t>
      </w:r>
      <w:r w:rsidR="423478B7" w:rsidRPr="6BAB4BE4">
        <w:rPr>
          <w:rFonts w:cs="Arial"/>
        </w:rPr>
        <w:t>.</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21CDD9FD" w:rsidR="00875E43" w:rsidRDefault="00875E43" w:rsidP="00A72B5B">
      <w:pPr>
        <w:pStyle w:val="Telobesedila"/>
        <w:spacing w:after="0"/>
        <w:ind w:left="360"/>
        <w:jc w:val="both"/>
        <w:rPr>
          <w:rFonts w:eastAsia="Calibri" w:cs="Arial"/>
          <w:lang w:eastAsia="en-US"/>
        </w:rPr>
      </w:pPr>
    </w:p>
    <w:p w14:paraId="713076CE" w14:textId="4FA46D20" w:rsidR="00C32786" w:rsidRDefault="00C32786" w:rsidP="00A72B5B">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Pr>
          <w:rFonts w:eastAsia="Calibri" w:cs="Arial"/>
          <w:lang w:eastAsia="en-US"/>
        </w:rPr>
        <w:t>.</w:t>
      </w:r>
    </w:p>
    <w:p w14:paraId="246DA630" w14:textId="77777777" w:rsidR="00C32786" w:rsidRPr="005526AA" w:rsidRDefault="00C32786" w:rsidP="005C64E6">
      <w:pPr>
        <w:pStyle w:val="Telobesedila"/>
        <w:spacing w:after="0"/>
        <w:jc w:val="both"/>
        <w:rPr>
          <w:rFonts w:eastAsia="Calibri" w:cs="Arial"/>
          <w:lang w:eastAsia="en-US"/>
        </w:rPr>
      </w:pPr>
    </w:p>
    <w:p w14:paraId="532C61EA" w14:textId="77777777" w:rsidR="00C32786" w:rsidRPr="0059717F" w:rsidRDefault="00C32786" w:rsidP="00C32786">
      <w:pPr>
        <w:pStyle w:val="Telobesedila"/>
        <w:spacing w:after="0"/>
        <w:ind w:left="360"/>
        <w:jc w:val="both"/>
        <w:rPr>
          <w:rFonts w:eastAsia="Calibri" w:cs="Arial"/>
          <w:lang w:eastAsia="en-US"/>
        </w:rPr>
      </w:pPr>
      <w:r>
        <w:rPr>
          <w:rFonts w:cs="Arial"/>
        </w:rPr>
        <w:t xml:space="preserve">DOKAZILO: </w:t>
      </w:r>
      <w:r>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68B52021" w14:textId="77777777" w:rsidR="00C32786" w:rsidRDefault="00C32786" w:rsidP="00C32786">
      <w:pPr>
        <w:tabs>
          <w:tab w:val="num" w:pos="0"/>
        </w:tabs>
        <w:ind w:left="360"/>
        <w:jc w:val="both"/>
        <w:rPr>
          <w:rFonts w:cs="Arial"/>
          <w:b/>
          <w:i/>
        </w:rPr>
      </w:pPr>
    </w:p>
    <w:p w14:paraId="076C6E52" w14:textId="6780E8CF" w:rsidR="00D30502" w:rsidRPr="00160AF7" w:rsidRDefault="00C32786" w:rsidP="00C32786">
      <w:pPr>
        <w:tabs>
          <w:tab w:val="num" w:pos="0"/>
        </w:tabs>
        <w:ind w:left="360"/>
        <w:jc w:val="both"/>
        <w:rPr>
          <w:rFonts w:cs="Arial"/>
          <w:b/>
          <w:i/>
        </w:rPr>
      </w:pPr>
      <w:r>
        <w:rPr>
          <w:rFonts w:cs="Arial"/>
        </w:rPr>
        <w:lastRenderedPageBreak/>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5A3EE52C" w:rsidR="00B834AA" w:rsidRPr="008B76B9" w:rsidRDefault="00B834AA" w:rsidP="64AEF2F6">
      <w:pPr>
        <w:pStyle w:val="Telobesedila"/>
        <w:numPr>
          <w:ilvl w:val="0"/>
          <w:numId w:val="1"/>
        </w:numPr>
        <w:spacing w:after="0"/>
        <w:ind w:left="360"/>
        <w:jc w:val="both"/>
        <w:rPr>
          <w:rFonts w:eastAsia="Calibri" w:cs="Arial"/>
          <w:lang w:eastAsia="en-US"/>
        </w:rPr>
      </w:pPr>
      <w:r w:rsidRPr="008B76B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202F3C" w:rsidRPr="008B76B9">
        <w:rPr>
          <w:rFonts w:eastAsia="Calibri" w:cs="Arial"/>
          <w:lang w:eastAsia="en-US"/>
        </w:rPr>
        <w:t xml:space="preserve"> </w:t>
      </w:r>
    </w:p>
    <w:p w14:paraId="554BAB12" w14:textId="77777777" w:rsidR="00B834AA" w:rsidRPr="008B76B9"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56908FD1" w:rsidR="00933473" w:rsidRDefault="00933473" w:rsidP="00A72B5B">
      <w:pPr>
        <w:pStyle w:val="Telobesedila2"/>
        <w:tabs>
          <w:tab w:val="num" w:pos="0"/>
        </w:tabs>
        <w:spacing w:after="0" w:line="240" w:lineRule="auto"/>
        <w:jc w:val="both"/>
        <w:rPr>
          <w:rFonts w:cs="Arial"/>
        </w:rPr>
      </w:pPr>
    </w:p>
    <w:p w14:paraId="02EA28CF" w14:textId="1247079B" w:rsidR="00C32786" w:rsidRDefault="00C32786" w:rsidP="00C32786">
      <w:pPr>
        <w:pStyle w:val="Telobesedila2"/>
        <w:tabs>
          <w:tab w:val="num" w:pos="0"/>
        </w:tabs>
        <w:spacing w:after="0" w:line="240" w:lineRule="auto"/>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974D61D" w14:textId="77777777" w:rsidR="00C32786" w:rsidRPr="005A340A" w:rsidRDefault="00C32786"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2DFFAB99" w14:textId="77777777" w:rsidR="00C32786" w:rsidRDefault="00C32786" w:rsidP="00C32786">
      <w:pPr>
        <w:pStyle w:val="Telobesedila"/>
        <w:spacing w:after="0"/>
        <w:ind w:left="357"/>
        <w:jc w:val="both"/>
        <w:rPr>
          <w:rFonts w:cs="Arial"/>
          <w:b/>
          <w:i/>
        </w:rPr>
      </w:pPr>
      <w:r>
        <w:rPr>
          <w:rFonts w:cs="Arial"/>
        </w:rPr>
        <w:t xml:space="preserve">DOKAZILO: </w:t>
      </w:r>
      <w:r>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4466E30D" w14:textId="77777777" w:rsidR="00C32786" w:rsidRDefault="00C32786" w:rsidP="00C32786">
      <w:pPr>
        <w:pStyle w:val="Telobesedila"/>
        <w:spacing w:after="0"/>
        <w:ind w:left="357"/>
        <w:jc w:val="both"/>
        <w:rPr>
          <w:rFonts w:cs="Arial"/>
          <w:b/>
          <w:i/>
        </w:rPr>
      </w:pPr>
    </w:p>
    <w:p w14:paraId="3A2134BA" w14:textId="77777777" w:rsidR="00C32786" w:rsidRDefault="00C32786" w:rsidP="00C32786">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32CFA4AE" w14:textId="487631AB" w:rsidR="000754BB" w:rsidRDefault="000754BB" w:rsidP="00A72B5B">
      <w:pPr>
        <w:tabs>
          <w:tab w:val="num" w:pos="0"/>
          <w:tab w:val="left" w:pos="887"/>
        </w:tabs>
        <w:jc w:val="both"/>
        <w:rPr>
          <w:rFonts w:cs="Arial"/>
        </w:rPr>
      </w:pPr>
    </w:p>
    <w:p w14:paraId="16E461E9" w14:textId="77777777" w:rsidR="00C32786" w:rsidRPr="000B11C5" w:rsidRDefault="00C32786" w:rsidP="00C32786">
      <w:pPr>
        <w:pStyle w:val="Odstavekseznama"/>
        <w:numPr>
          <w:ilvl w:val="0"/>
          <w:numId w:val="3"/>
        </w:numPr>
        <w:tabs>
          <w:tab w:val="num" w:pos="0"/>
          <w:tab w:val="left" w:pos="887"/>
        </w:tabs>
        <w:ind w:left="357" w:hanging="357"/>
        <w:rPr>
          <w:rFonts w:ascii="Arial" w:eastAsia="Times New Roman" w:hAnsi="Arial" w:cs="Arial"/>
          <w:b/>
          <w:lang w:eastAsia="sl-SI"/>
        </w:rPr>
      </w:pPr>
      <w:bookmarkStart w:id="0" w:name="_Hlk163051935"/>
      <w:r w:rsidRPr="000B11C5">
        <w:rPr>
          <w:rFonts w:ascii="Arial" w:eastAsia="Times New Roman" w:hAnsi="Arial" w:cs="Arial"/>
          <w:b/>
          <w:lang w:eastAsia="sl-SI"/>
        </w:rPr>
        <w:t xml:space="preserve">Razlog za izključitev iz </w:t>
      </w:r>
      <w:r w:rsidRPr="000B11C5">
        <w:rPr>
          <w:rFonts w:ascii="Arial" w:eastAsia="Times New Roman" w:hAnsi="Arial" w:cs="Arial"/>
          <w:b/>
          <w:iCs/>
          <w:lang w:eastAsia="sl-SI"/>
        </w:rPr>
        <w:t>5k člena UREDBE SVETA (EU) 2022/576</w:t>
      </w:r>
    </w:p>
    <w:p w14:paraId="528CE742" w14:textId="77777777" w:rsidR="00C32786" w:rsidRPr="000B11C5" w:rsidRDefault="00C32786" w:rsidP="00C32786">
      <w:pPr>
        <w:pStyle w:val="Odstavekseznama"/>
        <w:tabs>
          <w:tab w:val="num" w:pos="0"/>
          <w:tab w:val="left" w:pos="887"/>
        </w:tabs>
        <w:spacing w:line="240" w:lineRule="auto"/>
        <w:ind w:left="357"/>
        <w:rPr>
          <w:rFonts w:ascii="Arial" w:eastAsia="Times New Roman" w:hAnsi="Arial" w:cs="Arial"/>
          <w:lang w:eastAsia="sl-SI"/>
        </w:rPr>
      </w:pPr>
      <w:bookmarkStart w:id="1" w:name="_Hlk133245018"/>
      <w:bookmarkEnd w:id="0"/>
      <w:r w:rsidRPr="000B11C5">
        <w:rPr>
          <w:rFonts w:ascii="Arial" w:eastAsia="Times New Roman" w:hAnsi="Arial" w:cs="Arial"/>
          <w:lang w:eastAsia="sl-SI"/>
        </w:rPr>
        <w:t xml:space="preserve">V skladu z določilom prvega odstavka 5k člena UREDBE SVETA (EU) 2022/576 z dne </w:t>
      </w:r>
      <w:r w:rsidRPr="000B11C5">
        <w:rPr>
          <w:rFonts w:ascii="Arial" w:eastAsia="Times New Roman" w:hAnsi="Arial" w:cs="Arial"/>
          <w:lang w:eastAsia="sl-SI"/>
        </w:rPr>
        <w:br/>
        <w:t>8. aprila 2022 o spremembi Uredbe (EU) št. 833/2014 o omejevalnih ukrepih zaradi delovanja Rusije, ki povzroča destabilizacijo razmer v Ukrajini, je prepovedano dodeljevanje ali nadaljnje izvajanje kakršnih koli javnih naročil ali koncesijskih pogodb:</w:t>
      </w:r>
    </w:p>
    <w:p w14:paraId="0290B0FD" w14:textId="77777777" w:rsidR="00C32786" w:rsidRPr="000B11C5" w:rsidRDefault="00C32786" w:rsidP="00C32786">
      <w:pPr>
        <w:pStyle w:val="Odstavekseznama"/>
        <w:numPr>
          <w:ilvl w:val="0"/>
          <w:numId w:val="21"/>
        </w:numPr>
        <w:tabs>
          <w:tab w:val="left" w:pos="887"/>
        </w:tabs>
        <w:spacing w:line="240" w:lineRule="auto"/>
        <w:rPr>
          <w:rFonts w:ascii="Arial" w:eastAsia="Times New Roman" w:hAnsi="Arial" w:cs="Arial"/>
          <w:lang w:eastAsia="sl-SI"/>
        </w:rPr>
      </w:pPr>
      <w:r w:rsidRPr="000B11C5">
        <w:rPr>
          <w:rFonts w:ascii="Arial" w:eastAsia="Times New Roman" w:hAnsi="Arial" w:cs="Arial"/>
          <w:lang w:eastAsia="sl-SI"/>
        </w:rPr>
        <w:t>ruskim državljanom ali fizičnim ali pravnim osebam, subjektom ali organom s sedežem v Rusiji;</w:t>
      </w:r>
    </w:p>
    <w:p w14:paraId="03E27D81" w14:textId="77777777" w:rsidR="00C32786" w:rsidRPr="000B11C5" w:rsidRDefault="00C32786" w:rsidP="00C32786">
      <w:pPr>
        <w:pStyle w:val="Odstavekseznama"/>
        <w:numPr>
          <w:ilvl w:val="0"/>
          <w:numId w:val="21"/>
        </w:numPr>
        <w:tabs>
          <w:tab w:val="left" w:pos="887"/>
        </w:tabs>
        <w:spacing w:line="240" w:lineRule="auto"/>
        <w:rPr>
          <w:rFonts w:ascii="Arial" w:eastAsia="Times New Roman" w:hAnsi="Arial" w:cs="Arial"/>
          <w:lang w:eastAsia="sl-SI"/>
        </w:rPr>
      </w:pPr>
      <w:r w:rsidRPr="000B11C5">
        <w:rPr>
          <w:rFonts w:ascii="Arial" w:eastAsia="Times New Roman" w:hAnsi="Arial" w:cs="Arial"/>
          <w:lang w:eastAsia="sl-SI"/>
        </w:rPr>
        <w:t>pravnim osebam, subjektom ali organom, katerih več kot 50-odstotni delež je v neposredni ali posredni lasti subjekta iz točke (a) tega odstavka, ali</w:t>
      </w:r>
    </w:p>
    <w:p w14:paraId="22F57C0F" w14:textId="77777777" w:rsidR="00C32786" w:rsidRPr="000B11C5" w:rsidRDefault="00C32786" w:rsidP="00C32786">
      <w:pPr>
        <w:pStyle w:val="Odstavekseznama"/>
        <w:numPr>
          <w:ilvl w:val="0"/>
          <w:numId w:val="21"/>
        </w:numPr>
        <w:tabs>
          <w:tab w:val="left" w:pos="887"/>
        </w:tabs>
        <w:spacing w:line="240" w:lineRule="auto"/>
        <w:rPr>
          <w:rFonts w:ascii="Arial" w:eastAsia="Times New Roman" w:hAnsi="Arial" w:cs="Arial"/>
          <w:lang w:eastAsia="sl-SI"/>
        </w:rPr>
      </w:pPr>
      <w:r w:rsidRPr="000B11C5">
        <w:rPr>
          <w:rFonts w:ascii="Arial" w:eastAsia="Times New Roman" w:hAnsi="Arial" w:cs="Arial"/>
          <w:lang w:eastAsia="sl-SI"/>
        </w:rPr>
        <w:lastRenderedPageBreak/>
        <w:t>fizičnim ali pravnim osebam, subjektom ali organom, ki delujejo v imenu ali po navodilih subjekta iz točke (a) ali (b) tega odstavka,</w:t>
      </w:r>
    </w:p>
    <w:p w14:paraId="3EA50CC7" w14:textId="77777777" w:rsidR="00C32786" w:rsidRPr="000B11C5" w:rsidRDefault="00C32786" w:rsidP="00C32786">
      <w:pPr>
        <w:pStyle w:val="Odstavekseznama"/>
        <w:numPr>
          <w:ilvl w:val="0"/>
          <w:numId w:val="21"/>
        </w:numPr>
        <w:tabs>
          <w:tab w:val="left" w:pos="887"/>
        </w:tabs>
        <w:spacing w:line="240" w:lineRule="auto"/>
        <w:rPr>
          <w:rFonts w:ascii="Arial" w:eastAsia="Times New Roman" w:hAnsi="Arial" w:cs="Arial"/>
          <w:lang w:eastAsia="sl-SI"/>
        </w:rPr>
      </w:pPr>
      <w:r w:rsidRPr="000B11C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5CE807DE" w14:textId="77777777" w:rsidR="00C32786" w:rsidRPr="000B11C5" w:rsidRDefault="00C32786" w:rsidP="00C32786">
      <w:pPr>
        <w:tabs>
          <w:tab w:val="num" w:pos="0"/>
          <w:tab w:val="left" w:pos="887"/>
        </w:tabs>
        <w:jc w:val="both"/>
        <w:rPr>
          <w:rFonts w:cs="Arial"/>
        </w:rPr>
      </w:pPr>
    </w:p>
    <w:p w14:paraId="795C59FD" w14:textId="7577ECFC" w:rsidR="00C32786" w:rsidRPr="00C32786" w:rsidRDefault="00C32786" w:rsidP="00C32786">
      <w:pPr>
        <w:pStyle w:val="Telobesedila"/>
        <w:spacing w:after="0"/>
        <w:jc w:val="both"/>
        <w:rPr>
          <w:rFonts w:eastAsia="Calibri" w:cs="Arial"/>
          <w:lang w:eastAsia="en-US"/>
        </w:rPr>
      </w:pPr>
      <w:r w:rsidRPr="000B11C5">
        <w:rPr>
          <w:rFonts w:eastAsia="Calibri" w:cs="Arial"/>
          <w:lang w:eastAsia="en-US"/>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bookmarkStart w:id="2" w:name="_GoBack"/>
      <w:bookmarkEnd w:id="2"/>
    </w:p>
    <w:p w14:paraId="6912F240" w14:textId="77777777" w:rsidR="00C32786" w:rsidRDefault="00C32786" w:rsidP="00A72B5B">
      <w:pPr>
        <w:tabs>
          <w:tab w:val="num" w:pos="0"/>
          <w:tab w:val="left" w:pos="887"/>
        </w:tabs>
        <w:jc w:val="both"/>
        <w:rPr>
          <w:rFonts w:cs="Arial"/>
        </w:rPr>
      </w:pPr>
    </w:p>
    <w:p w14:paraId="0D334CAD" w14:textId="77777777" w:rsidR="00920889" w:rsidRPr="00A854CA" w:rsidRDefault="00920889" w:rsidP="00920889">
      <w:pPr>
        <w:tabs>
          <w:tab w:val="num" w:pos="0"/>
          <w:tab w:val="left" w:pos="887"/>
        </w:tabs>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 in OBR – 2.12a</w:t>
      </w:r>
      <w:r>
        <w:rPr>
          <w:rFonts w:cs="Arial"/>
        </w:rPr>
        <w:t xml:space="preserve"> </w:t>
      </w:r>
    </w:p>
    <w:p w14:paraId="25CEE4FC" w14:textId="77777777" w:rsidR="00920889" w:rsidRPr="004D32E0" w:rsidRDefault="00920889" w:rsidP="00A72B5B">
      <w:pPr>
        <w:tabs>
          <w:tab w:val="num" w:pos="0"/>
          <w:tab w:val="left" w:pos="887"/>
        </w:tabs>
        <w:jc w:val="both"/>
        <w:rPr>
          <w:rFonts w:cs="Arial"/>
        </w:rPr>
      </w:pPr>
    </w:p>
    <w:p w14:paraId="177089E0" w14:textId="7AD43A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7CB8F62D" w:rsidR="008E0345" w:rsidRDefault="000560CB" w:rsidP="00C3655E">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p>
    <w:p w14:paraId="2608BA13" w14:textId="77777777" w:rsidR="008E0345" w:rsidRDefault="008E0345" w:rsidP="008E0345">
      <w:pPr>
        <w:widowControl w:val="0"/>
        <w:jc w:val="both"/>
        <w:rPr>
          <w:rFonts w:cs="Arial"/>
          <w:color w:val="000000"/>
        </w:rPr>
      </w:pPr>
    </w:p>
    <w:p w14:paraId="37D73D53" w14:textId="13167A84"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sidR="00EA1719" w:rsidRPr="6BAB4BE4">
        <w:rPr>
          <w:rFonts w:cs="Arial"/>
          <w:i/>
          <w:iCs/>
          <w:color w:val="BFBFBF" w:themeColor="background1" w:themeShade="BF"/>
          <w:sz w:val="18"/>
          <w:szCs w:val="18"/>
        </w:rPr>
        <w:t>)</w:t>
      </w:r>
    </w:p>
    <w:p w14:paraId="5C313862" w14:textId="66709B78" w:rsidR="6BAB4BE4" w:rsidRDefault="6BAB4BE4" w:rsidP="6BAB4BE4">
      <w:pPr>
        <w:widowControl w:val="0"/>
        <w:jc w:val="both"/>
        <w:rPr>
          <w:color w:val="000000" w:themeColor="text1"/>
        </w:rPr>
      </w:pPr>
    </w:p>
    <w:p w14:paraId="60480778" w14:textId="5EC92145" w:rsidR="6BAB4BE4" w:rsidRPr="000754BB"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za vsak gospodarski subjekt v ponudbi za dela, ki jih prevzema po predmetnem javnem naročilu.</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7B7DE1D2" w:rsidR="00BD37EA" w:rsidRPr="00EA1719" w:rsidRDefault="000521E1" w:rsidP="00BD37EA">
      <w:pPr>
        <w:pStyle w:val="Telobesedila"/>
        <w:numPr>
          <w:ilvl w:val="0"/>
          <w:numId w:val="6"/>
        </w:numPr>
        <w:spacing w:after="0"/>
        <w:jc w:val="both"/>
        <w:rPr>
          <w:rFonts w:cs="Arial"/>
          <w:i/>
          <w:color w:val="BFBFBF" w:themeColor="background1" w:themeShade="BF"/>
          <w:sz w:val="18"/>
          <w:szCs w:val="18"/>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tudi bonitetne ocene drugih bonitetnih institucij, ki bodo narejene po sistemu BASEL II in bodo </w:t>
      </w:r>
      <w:r w:rsidR="0086618C">
        <w:rPr>
          <w:rFonts w:cs="Arial"/>
        </w:rPr>
        <w:t xml:space="preserve">vsaj </w:t>
      </w:r>
      <w:r w:rsidR="00BD37EA" w:rsidRPr="00246870">
        <w:rPr>
          <w:rFonts w:cs="Arial"/>
        </w:rPr>
        <w:t>enakovredne zahtevanim ocenam</w:t>
      </w:r>
      <w:r w:rsidR="00BD37EA" w:rsidRPr="00EA1719">
        <w:rPr>
          <w:rFonts w:cs="Arial"/>
          <w:color w:val="BFBFBF" w:themeColor="background1" w:themeShade="BF"/>
          <w:sz w:val="18"/>
          <w:szCs w:val="18"/>
        </w:rPr>
        <w:t>.</w:t>
      </w:r>
    </w:p>
    <w:p w14:paraId="288D4B5D" w14:textId="77777777" w:rsidR="00B834AA" w:rsidRPr="00CD06E6" w:rsidRDefault="00B834AA" w:rsidP="00A72B5B">
      <w:pPr>
        <w:pStyle w:val="Telobesedila"/>
        <w:spacing w:after="0"/>
        <w:ind w:left="720"/>
        <w:jc w:val="both"/>
        <w:rPr>
          <w:rFonts w:cs="Arial"/>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359094DA" w14:textId="0BA5CC7D" w:rsidR="008E0345" w:rsidRDefault="008E0345" w:rsidP="008E0345">
      <w:pPr>
        <w:pStyle w:val="Telobesedila"/>
        <w:spacing w:after="0"/>
        <w:ind w:left="360"/>
        <w:jc w:val="both"/>
        <w:rPr>
          <w:rFonts w:cs="Arial"/>
          <w:b/>
          <w:i/>
        </w:rPr>
      </w:pPr>
      <w:r w:rsidRPr="008C678D">
        <w:rPr>
          <w:rFonts w:cs="Arial"/>
          <w:b/>
          <w:i/>
        </w:rPr>
        <w:t xml:space="preserve">V primeru skupne ponudbe morajo bonitetni pogoj izpolniti glavni ponudnik in vsi </w:t>
      </w:r>
      <w:proofErr w:type="spellStart"/>
      <w:r w:rsidRPr="008C678D">
        <w:rPr>
          <w:rFonts w:cs="Arial"/>
          <w:b/>
          <w:i/>
        </w:rPr>
        <w:t>soponudniki</w:t>
      </w:r>
      <w:proofErr w:type="spellEnd"/>
      <w:r w:rsidRPr="008C678D">
        <w:rPr>
          <w:rFonts w:cs="Arial"/>
          <w:b/>
          <w:i/>
        </w:rPr>
        <w:t>. Za podizvajalce izkazovanje bonitetnega pogoja ni potrebno.</w:t>
      </w:r>
    </w:p>
    <w:p w14:paraId="04120846" w14:textId="1EF482E9" w:rsidR="008B76B9" w:rsidRDefault="008B76B9" w:rsidP="008B76B9">
      <w:pPr>
        <w:ind w:left="426"/>
        <w:jc w:val="both"/>
        <w:rPr>
          <w:rFonts w:cs="Arial"/>
        </w:rPr>
      </w:pPr>
    </w:p>
    <w:p w14:paraId="4F189B73" w14:textId="08F0B903" w:rsidR="000560CB" w:rsidRDefault="000560CB" w:rsidP="008B76B9">
      <w:pPr>
        <w:ind w:left="426"/>
        <w:jc w:val="both"/>
        <w:rPr>
          <w:rFonts w:cs="Arial"/>
        </w:rPr>
      </w:pPr>
    </w:p>
    <w:p w14:paraId="2529B21C" w14:textId="7ED0CDAA" w:rsidR="000560CB" w:rsidRPr="00A959B2" w:rsidRDefault="000560CB" w:rsidP="000560CB">
      <w:pPr>
        <w:tabs>
          <w:tab w:val="num" w:pos="0"/>
          <w:tab w:val="left" w:pos="887"/>
        </w:tabs>
        <w:ind w:left="360"/>
        <w:jc w:val="both"/>
        <w:rPr>
          <w:rFonts w:cs="Arial"/>
          <w:color w:val="A6A6A6" w:themeColor="background1" w:themeShade="A6"/>
          <w:sz w:val="18"/>
          <w:szCs w:val="18"/>
        </w:rPr>
      </w:pPr>
      <w:r w:rsidRPr="00A959B2">
        <w:rPr>
          <w:rFonts w:cs="Arial"/>
        </w:rPr>
        <w:t xml:space="preserve">Naročnik bo izpolnitev bonitetnega pogoja za ponudnika s sedežem v RS, preveril v ustrezni aplikaciji. </w:t>
      </w:r>
    </w:p>
    <w:p w14:paraId="4BA2B1F7" w14:textId="77777777" w:rsidR="000560CB" w:rsidRDefault="000560CB" w:rsidP="000560CB">
      <w:pPr>
        <w:tabs>
          <w:tab w:val="num" w:pos="0"/>
          <w:tab w:val="left" w:pos="887"/>
        </w:tabs>
        <w:ind w:left="360"/>
        <w:jc w:val="both"/>
        <w:rPr>
          <w:rFonts w:cs="Arial"/>
        </w:rPr>
      </w:pPr>
    </w:p>
    <w:p w14:paraId="3B9229BF" w14:textId="77777777" w:rsidR="000560CB" w:rsidRDefault="000560CB" w:rsidP="000560CB">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xml:space="preserve">, ki bodo izkazovala izpolnjevanje zgoraj navedenega pogoja oz. če teh dokazil v državi, v kateri ima </w:t>
      </w:r>
      <w:r>
        <w:rPr>
          <w:rFonts w:cs="Arial"/>
        </w:rPr>
        <w:lastRenderedPageBreak/>
        <w:t>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14ACCD34" w14:textId="77777777" w:rsidR="000560CB" w:rsidRDefault="000560CB" w:rsidP="000560CB">
      <w:pPr>
        <w:jc w:val="both"/>
        <w:rPr>
          <w:rFonts w:cs="Arial"/>
        </w:rPr>
      </w:pPr>
    </w:p>
    <w:p w14:paraId="74F23DA8" w14:textId="77777777" w:rsidR="007D4459" w:rsidRPr="007B0111" w:rsidRDefault="007D4459" w:rsidP="00A72B5B">
      <w:pPr>
        <w:widowControl w:val="0"/>
        <w:numPr>
          <w:ilvl w:val="0"/>
          <w:numId w:val="2"/>
        </w:numPr>
        <w:ind w:left="360"/>
        <w:rPr>
          <w:rFonts w:cs="Arial"/>
          <w:b/>
        </w:rPr>
      </w:pPr>
      <w:bookmarkStart w:id="3" w:name="_Toc526152249"/>
      <w:bookmarkStart w:id="4" w:name="_Toc336851749"/>
      <w:bookmarkStart w:id="5" w:name="_Toc336851797"/>
      <w:bookmarkStart w:id="6" w:name="_Toc509692061"/>
      <w:r w:rsidRPr="007B0111">
        <w:rPr>
          <w:rFonts w:cs="Arial"/>
          <w:b/>
        </w:rPr>
        <w:t>DRUGI POGOJI</w:t>
      </w:r>
      <w:bookmarkEnd w:id="3"/>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1305B654" w14:textId="30D7E96E" w:rsidR="000560CB" w:rsidRDefault="000560CB" w:rsidP="000560CB">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w:t>
      </w:r>
      <w:r>
        <w:rPr>
          <w:rFonts w:ascii="Arial" w:hAnsi="Arial" w:cs="Arial"/>
        </w:rPr>
        <w:t>(</w:t>
      </w:r>
      <w:r w:rsidRPr="00AC275C">
        <w:rPr>
          <w:rFonts w:ascii="Arial" w:hAnsi="Arial" w:cs="Arial"/>
        </w:rPr>
        <w:t xml:space="preserve">Uradni list RS, št. 60/1995, 38/1999, 50/2004, 86/2009, 83/2012, 152/2020 - ZZUOOP, 203/2020 - ZIUPOPDVE, 121/2022 </w:t>
      </w:r>
      <w:r>
        <w:rPr>
          <w:rFonts w:ascii="Arial" w:hAnsi="Arial" w:cs="Arial"/>
        </w:rPr>
        <w:t>–</w:t>
      </w:r>
      <w:r w:rsidRPr="00AC275C">
        <w:rPr>
          <w:rFonts w:ascii="Arial" w:hAnsi="Arial" w:cs="Arial"/>
        </w:rPr>
        <w:t xml:space="preserve"> ZUOKPOE</w:t>
      </w:r>
      <w:r>
        <w:rPr>
          <w:rFonts w:ascii="Arial" w:hAnsi="Arial" w:cs="Arial"/>
        </w:rPr>
        <w:t>)</w:t>
      </w:r>
      <w:r w:rsidRPr="007B0111">
        <w:rPr>
          <w:rFonts w:ascii="Arial" w:hAnsi="Arial" w:cs="Arial"/>
        </w:rPr>
        <w:t>.</w:t>
      </w:r>
    </w:p>
    <w:p w14:paraId="5D306E5C" w14:textId="77777777" w:rsidR="000560CB" w:rsidRDefault="000560CB" w:rsidP="000560CB">
      <w:pPr>
        <w:pStyle w:val="Odstavekseznama"/>
        <w:tabs>
          <w:tab w:val="left" w:pos="142"/>
        </w:tabs>
        <w:spacing w:line="240" w:lineRule="auto"/>
        <w:ind w:left="360"/>
        <w:rPr>
          <w:rFonts w:ascii="Arial" w:hAnsi="Arial" w:cs="Arial"/>
        </w:rPr>
      </w:pPr>
    </w:p>
    <w:p w14:paraId="2606A1F4" w14:textId="77777777" w:rsidR="000560CB" w:rsidRPr="0064290B" w:rsidRDefault="000560CB" w:rsidP="000560CB">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i/>
        </w:rPr>
        <w:t>Obrazec</w:t>
      </w:r>
      <w:r w:rsidRPr="00346816">
        <w:rPr>
          <w:rFonts w:ascii="Arial" w:hAnsi="Arial" w:cs="Arial"/>
          <w:b/>
          <w:i/>
        </w:rPr>
        <w:t xml:space="preserve"> </w:t>
      </w:r>
      <w:r>
        <w:rPr>
          <w:rFonts w:ascii="Arial" w:hAnsi="Arial" w:cs="Arial"/>
          <w:b/>
          <w:i/>
        </w:rPr>
        <w:t>OBR – 2.12 in OBR – 2.12a</w:t>
      </w:r>
      <w:r w:rsidRPr="00346816">
        <w:rPr>
          <w:rFonts w:ascii="Arial" w:hAnsi="Arial" w:cs="Arial"/>
          <w:b/>
          <w:i/>
        </w:rPr>
        <w:t>.</w:t>
      </w:r>
      <w:r w:rsidRPr="0064290B">
        <w:rPr>
          <w:rFonts w:ascii="Arial" w:hAnsi="Arial" w:cs="Arial"/>
          <w:b/>
          <w:i/>
        </w:rPr>
        <w:t xml:space="preserve"> </w:t>
      </w:r>
    </w:p>
    <w:p w14:paraId="677FE202" w14:textId="77777777" w:rsidR="000560CB" w:rsidRPr="007B0111" w:rsidRDefault="000560CB" w:rsidP="000560CB">
      <w:pPr>
        <w:pStyle w:val="Telobesedila"/>
        <w:spacing w:after="0"/>
        <w:jc w:val="both"/>
        <w:rPr>
          <w:rFonts w:cs="Arial"/>
          <w:b/>
        </w:rPr>
      </w:pPr>
    </w:p>
    <w:p w14:paraId="300E54CC" w14:textId="6622FA33" w:rsidR="000560CB" w:rsidRDefault="000560CB" w:rsidP="000560CB">
      <w:pPr>
        <w:pStyle w:val="Odstavekseznama"/>
        <w:numPr>
          <w:ilvl w:val="0"/>
          <w:numId w:val="7"/>
        </w:numPr>
        <w:tabs>
          <w:tab w:val="left" w:pos="142"/>
        </w:tabs>
        <w:spacing w:line="240" w:lineRule="auto"/>
        <w:ind w:left="357" w:hanging="357"/>
        <w:rPr>
          <w:rFonts w:ascii="Arial" w:hAnsi="Arial" w:cs="Arial"/>
        </w:rPr>
      </w:pPr>
      <w:r w:rsidRPr="007B0111">
        <w:rPr>
          <w:rFonts w:ascii="Arial" w:hAnsi="Arial" w:cs="Arial"/>
        </w:rPr>
        <w:t xml:space="preserve">Ponudnik nima neizpolnjenih obveznosti do naročnika dalj kot trideset dni (2. odstavek 18. člena Zakona o blagovnih rezervah, </w:t>
      </w:r>
      <w:r w:rsidRPr="00D53521">
        <w:rPr>
          <w:rFonts w:ascii="Arial" w:hAnsi="Arial" w:cs="Arial"/>
        </w:rPr>
        <w:t>Uradni list RS, št. 60/1995, 38/1999, 50/2004, 86/2009, 83/2012, 152/2020 - ZZUOOP, 203/2020 - ZIUPOPDVE, 121/2022 - ZUOKPOE</w:t>
      </w:r>
      <w:r w:rsidRPr="007B0111">
        <w:rPr>
          <w:rFonts w:ascii="Arial" w:hAnsi="Arial" w:cs="Arial"/>
        </w:rPr>
        <w:t>).</w:t>
      </w:r>
    </w:p>
    <w:p w14:paraId="1D5DE409" w14:textId="0937AF59" w:rsidR="007D4459" w:rsidRDefault="007D4459" w:rsidP="00A72B5B">
      <w:pPr>
        <w:tabs>
          <w:tab w:val="left" w:pos="142"/>
        </w:tabs>
        <w:ind w:left="426" w:hanging="284"/>
        <w:jc w:val="both"/>
        <w:rPr>
          <w:rFonts w:cs="Arial"/>
          <w:lang w:eastAsia="en-US"/>
        </w:rPr>
      </w:pPr>
    </w:p>
    <w:p w14:paraId="384E92EB" w14:textId="7FC07412" w:rsidR="0064290B" w:rsidRPr="0064290B" w:rsidRDefault="0064290B" w:rsidP="0064290B">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Pr>
          <w:rFonts w:ascii="Arial" w:hAnsi="Arial" w:cs="Arial"/>
          <w:b/>
          <w:i/>
        </w:rPr>
        <w:t>Obrazec OBR – 2.12 in OBR – 2.12a</w:t>
      </w:r>
      <w:r w:rsidRPr="00AC275C">
        <w:rPr>
          <w:rFonts w:ascii="Arial" w:hAnsi="Arial" w:cs="Arial"/>
          <w:b/>
          <w:i/>
        </w:rPr>
        <w:t>.</w:t>
      </w:r>
      <w:r w:rsidRPr="00AC275C">
        <w:rPr>
          <w:rFonts w:ascii="Arial" w:hAnsi="Arial" w:cs="Arial"/>
        </w:rPr>
        <w:t xml:space="preserve"> </w:t>
      </w:r>
    </w:p>
    <w:p w14:paraId="4274E4D5" w14:textId="77777777" w:rsidR="0064290B" w:rsidRPr="007B0111" w:rsidRDefault="0064290B" w:rsidP="00A72B5B">
      <w:pPr>
        <w:tabs>
          <w:tab w:val="left" w:pos="142"/>
        </w:tabs>
        <w:ind w:left="426" w:hanging="284"/>
        <w:jc w:val="both"/>
        <w:rPr>
          <w:rFonts w:cs="Arial"/>
          <w:lang w:eastAsia="en-US"/>
        </w:rPr>
      </w:pPr>
    </w:p>
    <w:p w14:paraId="58F96EA2" w14:textId="0E133017"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68A63614" w:rsidR="007705C7" w:rsidRPr="0064290B" w:rsidRDefault="0064290B" w:rsidP="0064290B">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4"/>
      <w:bookmarkEnd w:id="5"/>
      <w:r w:rsidRPr="00916EBB">
        <w:rPr>
          <w:rFonts w:cs="Arial"/>
          <w:b/>
        </w:rPr>
        <w:t xml:space="preserve">ESPD« </w:t>
      </w:r>
      <w:bookmarkEnd w:id="6"/>
    </w:p>
    <w:p w14:paraId="583FB8CC" w14:textId="77777777" w:rsidR="0064290B" w:rsidRDefault="0064290B" w:rsidP="0064290B">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1FA154F6" w14:textId="77777777" w:rsidR="0064290B" w:rsidRDefault="0064290B" w:rsidP="0064290B">
      <w:pPr>
        <w:jc w:val="both"/>
        <w:rPr>
          <w:rFonts w:cs="Arial"/>
          <w:szCs w:val="20"/>
        </w:rPr>
      </w:pPr>
    </w:p>
    <w:p w14:paraId="0B451599" w14:textId="77777777" w:rsidR="0064290B" w:rsidRPr="00C56DAE" w:rsidRDefault="0064290B" w:rsidP="0064290B">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745A32D8" w14:textId="77777777" w:rsidR="0064290B" w:rsidRPr="00C56DAE" w:rsidRDefault="0064290B" w:rsidP="0064290B">
      <w:pPr>
        <w:jc w:val="both"/>
        <w:rPr>
          <w:rFonts w:cs="Arial"/>
          <w:szCs w:val="20"/>
        </w:rPr>
      </w:pPr>
    </w:p>
    <w:p w14:paraId="435D8560" w14:textId="77777777" w:rsidR="0064290B" w:rsidRPr="00C56DAE" w:rsidRDefault="0064290B" w:rsidP="0064290B">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75D285EB" w14:textId="77777777" w:rsidR="0064290B" w:rsidRPr="00C56DAE" w:rsidRDefault="0064290B" w:rsidP="0064290B">
      <w:pPr>
        <w:pStyle w:val="ZADEVA"/>
        <w:numPr>
          <w:ilvl w:val="0"/>
          <w:numId w:val="22"/>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2868849B" w14:textId="77777777" w:rsidR="0064290B" w:rsidRPr="00C56DAE" w:rsidRDefault="0064290B" w:rsidP="0064290B">
      <w:pPr>
        <w:pStyle w:val="ZADEVA"/>
        <w:numPr>
          <w:ilvl w:val="0"/>
          <w:numId w:val="22"/>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CB3E814" w14:textId="77777777" w:rsidR="0064290B" w:rsidRPr="008976D2" w:rsidRDefault="0064290B" w:rsidP="0064290B">
      <w:pPr>
        <w:ind w:left="720"/>
        <w:jc w:val="both"/>
        <w:rPr>
          <w:rFonts w:cs="Arial"/>
        </w:rPr>
      </w:pPr>
    </w:p>
    <w:p w14:paraId="2CDB22D4" w14:textId="77777777" w:rsidR="0064290B" w:rsidRPr="00C56DAE" w:rsidRDefault="0064290B" w:rsidP="0064290B">
      <w:pPr>
        <w:jc w:val="both"/>
        <w:rPr>
          <w:rFonts w:cs="Arial"/>
        </w:rPr>
      </w:pPr>
      <w:r w:rsidRPr="00C56DAE">
        <w:rPr>
          <w:rFonts w:cs="Arial"/>
        </w:rPr>
        <w:t xml:space="preserve">Gospodarski subjekt mora ESPD izpolniti skrbno in v njem navesti resnične podatke, saj se v nasprotnem primeru šteje, da je podal lažno izjavo, kar je prekršek iz 5. točke prvega odstavka </w:t>
      </w:r>
      <w:r w:rsidRPr="00C56DAE">
        <w:rPr>
          <w:rFonts w:cs="Arial"/>
        </w:rPr>
        <w:lastRenderedPageBreak/>
        <w:t>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2"/>
      </w:r>
      <w:r w:rsidRPr="00C56DAE">
        <w:rPr>
          <w:rFonts w:cs="Arial"/>
        </w:rPr>
        <w:t>.</w:t>
      </w:r>
    </w:p>
    <w:p w14:paraId="6DD3F781" w14:textId="77777777" w:rsidR="0064290B" w:rsidRDefault="0064290B" w:rsidP="0064290B">
      <w:pPr>
        <w:jc w:val="both"/>
        <w:rPr>
          <w:rFonts w:cs="Arial"/>
          <w:szCs w:val="20"/>
        </w:rPr>
      </w:pPr>
    </w:p>
    <w:p w14:paraId="1494118E" w14:textId="3B7A3E37" w:rsidR="007D4459" w:rsidRPr="0064290B" w:rsidRDefault="0064290B" w:rsidP="00A72B5B">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0F722F1C" w14:textId="6220276C" w:rsidR="00210A1A" w:rsidRDefault="00210A1A" w:rsidP="00A72B5B">
      <w:pPr>
        <w:tabs>
          <w:tab w:val="num" w:pos="0"/>
        </w:tabs>
        <w:jc w:val="both"/>
        <w:rPr>
          <w:rFonts w:cs="Arial"/>
        </w:rPr>
      </w:pPr>
    </w:p>
    <w:p w14:paraId="2879865B" w14:textId="77777777" w:rsidR="00C02568" w:rsidRPr="00C02568" w:rsidRDefault="00C02568" w:rsidP="00C02568">
      <w:pPr>
        <w:rPr>
          <w:rFonts w:cs="Arial"/>
          <w:b/>
        </w:rPr>
      </w:pPr>
      <w:r w:rsidRPr="00C02568">
        <w:rPr>
          <w:rFonts w:cs="Arial"/>
          <w:b/>
        </w:rPr>
        <w:t>Angleška verzija obrazca je samo informativne narave. Ponudnik mora obrazec izpolniti in podpisati v slovenskem jeziku.</w:t>
      </w:r>
    </w:p>
    <w:p w14:paraId="06954B61" w14:textId="77777777" w:rsidR="00C02568" w:rsidRDefault="00C02568"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F9F83" w14:textId="77777777" w:rsidR="0056526E" w:rsidRDefault="0056526E">
      <w:r>
        <w:separator/>
      </w:r>
    </w:p>
  </w:endnote>
  <w:endnote w:type="continuationSeparator" w:id="0">
    <w:p w14:paraId="579B89F3" w14:textId="77777777" w:rsidR="0056526E" w:rsidRDefault="0056526E">
      <w:r>
        <w:continuationSeparator/>
      </w:r>
    </w:p>
  </w:endnote>
  <w:endnote w:type="continuationNotice" w:id="1">
    <w:p w14:paraId="20EDCE97" w14:textId="77777777" w:rsidR="0056526E" w:rsidRDefault="00565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56526E" w:rsidRPr="00EA2AC5" w:rsidRDefault="0056526E"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6526E" w:rsidRPr="00A1445A" w14:paraId="518696AF" w14:textId="77777777" w:rsidTr="00A1445A">
      <w:tc>
        <w:tcPr>
          <w:tcW w:w="4605" w:type="dxa"/>
          <w:shd w:val="clear" w:color="auto" w:fill="auto"/>
        </w:tcPr>
        <w:p w14:paraId="22A7C1C5" w14:textId="515E5427" w:rsidR="0056526E" w:rsidRPr="005A785E" w:rsidRDefault="0056526E" w:rsidP="002618E0">
          <w:pPr>
            <w:rPr>
              <w:noProof/>
            </w:rPr>
          </w:pPr>
        </w:p>
      </w:tc>
      <w:tc>
        <w:tcPr>
          <w:tcW w:w="4605" w:type="dxa"/>
          <w:shd w:val="clear" w:color="auto" w:fill="auto"/>
        </w:tcPr>
        <w:p w14:paraId="18C17A89" w14:textId="678A4646" w:rsidR="0056526E" w:rsidRPr="00A1445A" w:rsidRDefault="0056526E"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334FAB44" w14:textId="77777777" w:rsidR="0056526E" w:rsidRPr="00FC6CF0" w:rsidRDefault="0056526E">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3D2E4" w14:textId="77777777" w:rsidR="0056526E" w:rsidRDefault="0056526E">
      <w:r>
        <w:separator/>
      </w:r>
    </w:p>
  </w:footnote>
  <w:footnote w:type="continuationSeparator" w:id="0">
    <w:p w14:paraId="6265420B" w14:textId="77777777" w:rsidR="0056526E" w:rsidRDefault="0056526E">
      <w:r>
        <w:continuationSeparator/>
      </w:r>
    </w:p>
  </w:footnote>
  <w:footnote w:type="continuationNotice" w:id="1">
    <w:p w14:paraId="5C1AA3A6" w14:textId="77777777" w:rsidR="0056526E" w:rsidRDefault="0056526E"/>
  </w:footnote>
  <w:footnote w:id="2">
    <w:p w14:paraId="416E2DCB" w14:textId="77777777" w:rsidR="0056526E" w:rsidRPr="008976D2" w:rsidRDefault="0056526E" w:rsidP="0064290B">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6526E" w:rsidRPr="00A1445A" w14:paraId="7EBC0FB0" w14:textId="77777777" w:rsidTr="00A04B00">
      <w:tc>
        <w:tcPr>
          <w:tcW w:w="4039" w:type="dxa"/>
          <w:tcBorders>
            <w:bottom w:val="single" w:sz="4" w:space="0" w:color="auto"/>
          </w:tcBorders>
          <w:shd w:val="clear" w:color="auto" w:fill="auto"/>
        </w:tcPr>
        <w:p w14:paraId="36B617D9" w14:textId="77777777" w:rsidR="0056526E" w:rsidRPr="00A04B00" w:rsidRDefault="0056526E" w:rsidP="00A04B00">
          <w:pPr>
            <w:ind w:right="6"/>
            <w:rPr>
              <w:rFonts w:cs="Arial"/>
              <w:b/>
              <w:color w:val="000000"/>
            </w:rPr>
          </w:pPr>
          <w:r w:rsidRPr="00A04B00">
            <w:rPr>
              <w:rFonts w:cs="Arial"/>
              <w:b/>
              <w:color w:val="000000"/>
            </w:rPr>
            <w:t>Zavod Republike Slovenije</w:t>
          </w:r>
        </w:p>
        <w:p w14:paraId="02BD9F27" w14:textId="77777777" w:rsidR="0056526E" w:rsidRPr="00A04B00" w:rsidRDefault="0056526E" w:rsidP="00A04B00">
          <w:pPr>
            <w:ind w:right="6"/>
            <w:rPr>
              <w:rFonts w:cs="Arial"/>
              <w:b/>
              <w:color w:val="000000"/>
            </w:rPr>
          </w:pPr>
          <w:r w:rsidRPr="00A04B00">
            <w:rPr>
              <w:rFonts w:cs="Arial"/>
              <w:b/>
              <w:color w:val="000000"/>
            </w:rPr>
            <w:t>za blagovne rezerve</w:t>
          </w:r>
        </w:p>
        <w:p w14:paraId="3F8F3AF0" w14:textId="77777777" w:rsidR="0056526E" w:rsidRPr="00A04B00" w:rsidRDefault="0056526E" w:rsidP="00A04B00">
          <w:pPr>
            <w:ind w:right="6"/>
            <w:rPr>
              <w:rFonts w:cs="Arial"/>
              <w:color w:val="000000"/>
              <w:spacing w:val="-2"/>
            </w:rPr>
          </w:pPr>
        </w:p>
        <w:p w14:paraId="74D4E3A0" w14:textId="77777777" w:rsidR="0056526E" w:rsidRPr="00C0552D" w:rsidRDefault="0056526E"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56526E" w:rsidRPr="00C0552D" w:rsidRDefault="0056526E"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56526E" w:rsidRPr="00A1445A" w:rsidRDefault="0056526E"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56526E" w:rsidRPr="00A1445A" w:rsidRDefault="0056526E"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56526E" w:rsidRPr="00A1445A" w:rsidRDefault="0056526E"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56526E" w:rsidRDefault="0056526E"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56526E" w:rsidRPr="00A1445A" w:rsidRDefault="0056526E" w:rsidP="00A04B00">
          <w:pPr>
            <w:tabs>
              <w:tab w:val="left" w:pos="1309"/>
            </w:tabs>
            <w:rPr>
              <w:rFonts w:cs="Arial"/>
              <w:color w:val="000000"/>
              <w:sz w:val="20"/>
              <w:szCs w:val="20"/>
            </w:rPr>
          </w:pPr>
        </w:p>
      </w:tc>
    </w:tr>
    <w:tr w:rsidR="0056526E" w:rsidRPr="00D20ADE" w14:paraId="01693628" w14:textId="77777777" w:rsidTr="00A04B00">
      <w:tc>
        <w:tcPr>
          <w:tcW w:w="4039" w:type="dxa"/>
          <w:tcBorders>
            <w:top w:val="single" w:sz="4" w:space="0" w:color="auto"/>
          </w:tcBorders>
          <w:shd w:val="clear" w:color="auto" w:fill="auto"/>
        </w:tcPr>
        <w:p w14:paraId="0FB2C1C2" w14:textId="0E96F56A" w:rsidR="0056526E" w:rsidRPr="00D20ADE" w:rsidRDefault="0056526E"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56526E" w:rsidRPr="00D20ADE" w:rsidRDefault="0056526E"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56526E" w:rsidRPr="00D20ADE" w:rsidRDefault="0056526E" w:rsidP="00AD427F">
          <w:pPr>
            <w:jc w:val="right"/>
            <w:rPr>
              <w:rFonts w:cs="Arial"/>
              <w:sz w:val="16"/>
              <w:szCs w:val="16"/>
            </w:rPr>
          </w:pPr>
          <w:r w:rsidRPr="00D20ADE">
            <w:rPr>
              <w:rFonts w:cs="Arial"/>
              <w:sz w:val="16"/>
              <w:szCs w:val="16"/>
            </w:rPr>
            <w:t>OBR – 2.06</w:t>
          </w:r>
        </w:p>
      </w:tc>
    </w:tr>
  </w:tbl>
  <w:p w14:paraId="3C4F4DC2" w14:textId="77777777" w:rsidR="0056526E" w:rsidRPr="00FC6CF0" w:rsidRDefault="0056526E" w:rsidP="00001218">
    <w:pPr>
      <w:pStyle w:val="Glava"/>
      <w:rPr>
        <w:rFonts w:ascii="Arial" w:hAnsi="Arial" w:cs="Arial"/>
        <w:sz w:val="2"/>
        <w:szCs w:val="2"/>
      </w:rPr>
    </w:pPr>
  </w:p>
  <w:p w14:paraId="4966F247" w14:textId="77777777" w:rsidR="0056526E" w:rsidRPr="00FC6CF0" w:rsidRDefault="0056526E">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4"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5"/>
  </w:num>
  <w:num w:numId="4">
    <w:abstractNumId w:val="16"/>
  </w:num>
  <w:num w:numId="5">
    <w:abstractNumId w:val="0"/>
  </w:num>
  <w:num w:numId="6">
    <w:abstractNumId w:val="12"/>
  </w:num>
  <w:num w:numId="7">
    <w:abstractNumId w:val="6"/>
  </w:num>
  <w:num w:numId="8">
    <w:abstractNumId w:val="15"/>
  </w:num>
  <w:num w:numId="9">
    <w:abstractNumId w:val="7"/>
  </w:num>
  <w:num w:numId="10">
    <w:abstractNumId w:val="20"/>
  </w:num>
  <w:num w:numId="11">
    <w:abstractNumId w:val="19"/>
  </w:num>
  <w:num w:numId="12">
    <w:abstractNumId w:val="4"/>
  </w:num>
  <w:num w:numId="13">
    <w:abstractNumId w:val="2"/>
  </w:num>
  <w:num w:numId="14">
    <w:abstractNumId w:val="10"/>
  </w:num>
  <w:num w:numId="15">
    <w:abstractNumId w:val="11"/>
  </w:num>
  <w:num w:numId="16">
    <w:abstractNumId w:val="14"/>
  </w:num>
  <w:num w:numId="17">
    <w:abstractNumId w:val="18"/>
  </w:num>
  <w:num w:numId="18">
    <w:abstractNumId w:val="21"/>
  </w:num>
  <w:num w:numId="19">
    <w:abstractNumId w:val="3"/>
  </w:num>
  <w:num w:numId="20">
    <w:abstractNumId w:val="1"/>
  </w:num>
  <w:num w:numId="21">
    <w:abstractNumId w:val="13"/>
  </w:num>
  <w:num w:numId="2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60CB"/>
    <w:rsid w:val="000576FB"/>
    <w:rsid w:val="0006563A"/>
    <w:rsid w:val="00065F83"/>
    <w:rsid w:val="00070C94"/>
    <w:rsid w:val="000754BB"/>
    <w:rsid w:val="0007612A"/>
    <w:rsid w:val="000778AF"/>
    <w:rsid w:val="00085DE3"/>
    <w:rsid w:val="00096243"/>
    <w:rsid w:val="00096765"/>
    <w:rsid w:val="00096BE4"/>
    <w:rsid w:val="00096C44"/>
    <w:rsid w:val="000A0142"/>
    <w:rsid w:val="000A4B68"/>
    <w:rsid w:val="000B08F7"/>
    <w:rsid w:val="000B11C5"/>
    <w:rsid w:val="000B6C55"/>
    <w:rsid w:val="000C23A5"/>
    <w:rsid w:val="000C4583"/>
    <w:rsid w:val="000D43CB"/>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0B9"/>
    <w:rsid w:val="0013649C"/>
    <w:rsid w:val="0014021F"/>
    <w:rsid w:val="00157BE1"/>
    <w:rsid w:val="00163374"/>
    <w:rsid w:val="00166414"/>
    <w:rsid w:val="0017296F"/>
    <w:rsid w:val="00174BEB"/>
    <w:rsid w:val="00174BFE"/>
    <w:rsid w:val="0017791C"/>
    <w:rsid w:val="00180F34"/>
    <w:rsid w:val="00183318"/>
    <w:rsid w:val="00183F71"/>
    <w:rsid w:val="00192CF8"/>
    <w:rsid w:val="001952B0"/>
    <w:rsid w:val="001A192F"/>
    <w:rsid w:val="001A6997"/>
    <w:rsid w:val="001A7BD0"/>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92C9A"/>
    <w:rsid w:val="002A0B4E"/>
    <w:rsid w:val="002A5EF6"/>
    <w:rsid w:val="002A6A46"/>
    <w:rsid w:val="002B28E0"/>
    <w:rsid w:val="002B3767"/>
    <w:rsid w:val="002C2520"/>
    <w:rsid w:val="002C298C"/>
    <w:rsid w:val="002C7CD8"/>
    <w:rsid w:val="002D6A3C"/>
    <w:rsid w:val="002E1329"/>
    <w:rsid w:val="002E2547"/>
    <w:rsid w:val="002E272A"/>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87053"/>
    <w:rsid w:val="003915A0"/>
    <w:rsid w:val="0039218D"/>
    <w:rsid w:val="003A313E"/>
    <w:rsid w:val="003A3D5C"/>
    <w:rsid w:val="003B36FC"/>
    <w:rsid w:val="003C0B6A"/>
    <w:rsid w:val="003C4528"/>
    <w:rsid w:val="003C485B"/>
    <w:rsid w:val="003D1272"/>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720C5"/>
    <w:rsid w:val="004741A9"/>
    <w:rsid w:val="00474EA8"/>
    <w:rsid w:val="0047643E"/>
    <w:rsid w:val="0047705A"/>
    <w:rsid w:val="004801D0"/>
    <w:rsid w:val="00485947"/>
    <w:rsid w:val="004A0508"/>
    <w:rsid w:val="004A4300"/>
    <w:rsid w:val="004A5C72"/>
    <w:rsid w:val="004B065E"/>
    <w:rsid w:val="004B5095"/>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7622"/>
    <w:rsid w:val="00552B64"/>
    <w:rsid w:val="005608A6"/>
    <w:rsid w:val="0056499C"/>
    <w:rsid w:val="0056526E"/>
    <w:rsid w:val="005724B4"/>
    <w:rsid w:val="005739FE"/>
    <w:rsid w:val="005753D9"/>
    <w:rsid w:val="0058399F"/>
    <w:rsid w:val="005966A4"/>
    <w:rsid w:val="005A785E"/>
    <w:rsid w:val="005B253B"/>
    <w:rsid w:val="005B2C33"/>
    <w:rsid w:val="005B3910"/>
    <w:rsid w:val="005C4C41"/>
    <w:rsid w:val="005C64E6"/>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4290B"/>
    <w:rsid w:val="0065152F"/>
    <w:rsid w:val="00657C07"/>
    <w:rsid w:val="00662B06"/>
    <w:rsid w:val="00662D8F"/>
    <w:rsid w:val="0066332D"/>
    <w:rsid w:val="00670A28"/>
    <w:rsid w:val="00670D1D"/>
    <w:rsid w:val="00674BE5"/>
    <w:rsid w:val="006A3C13"/>
    <w:rsid w:val="006C09FB"/>
    <w:rsid w:val="006C1FA9"/>
    <w:rsid w:val="006C7C16"/>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1CF2"/>
    <w:rsid w:val="00722803"/>
    <w:rsid w:val="0072664A"/>
    <w:rsid w:val="007345D8"/>
    <w:rsid w:val="00741DF3"/>
    <w:rsid w:val="00742AC0"/>
    <w:rsid w:val="00743912"/>
    <w:rsid w:val="00745829"/>
    <w:rsid w:val="00753E27"/>
    <w:rsid w:val="00764F24"/>
    <w:rsid w:val="00767A5A"/>
    <w:rsid w:val="007705C7"/>
    <w:rsid w:val="007711DB"/>
    <w:rsid w:val="00771963"/>
    <w:rsid w:val="007756E8"/>
    <w:rsid w:val="00780396"/>
    <w:rsid w:val="00781A06"/>
    <w:rsid w:val="0078319E"/>
    <w:rsid w:val="00783525"/>
    <w:rsid w:val="00784A47"/>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1326"/>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B76B9"/>
    <w:rsid w:val="008C2AC2"/>
    <w:rsid w:val="008C3485"/>
    <w:rsid w:val="008C678D"/>
    <w:rsid w:val="008C701A"/>
    <w:rsid w:val="008D6DCE"/>
    <w:rsid w:val="008E0345"/>
    <w:rsid w:val="008E64FA"/>
    <w:rsid w:val="008F2DEE"/>
    <w:rsid w:val="008F3E2F"/>
    <w:rsid w:val="00904A45"/>
    <w:rsid w:val="00913CF8"/>
    <w:rsid w:val="00916EBB"/>
    <w:rsid w:val="00920889"/>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48CF"/>
    <w:rsid w:val="009D6C16"/>
    <w:rsid w:val="009E0325"/>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429A9"/>
    <w:rsid w:val="00A50490"/>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B6C49"/>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96CBF"/>
    <w:rsid w:val="00BA2C4A"/>
    <w:rsid w:val="00BA4AA0"/>
    <w:rsid w:val="00BB3939"/>
    <w:rsid w:val="00BB7276"/>
    <w:rsid w:val="00BC00ED"/>
    <w:rsid w:val="00BC2412"/>
    <w:rsid w:val="00BC29DD"/>
    <w:rsid w:val="00BD0103"/>
    <w:rsid w:val="00BD37EA"/>
    <w:rsid w:val="00BD4AEF"/>
    <w:rsid w:val="00BD729D"/>
    <w:rsid w:val="00BE50C8"/>
    <w:rsid w:val="00BE655C"/>
    <w:rsid w:val="00BE6AEE"/>
    <w:rsid w:val="00BE7AAF"/>
    <w:rsid w:val="00BF3699"/>
    <w:rsid w:val="00BF48E9"/>
    <w:rsid w:val="00BF78A7"/>
    <w:rsid w:val="00C01AE5"/>
    <w:rsid w:val="00C02568"/>
    <w:rsid w:val="00C03C9F"/>
    <w:rsid w:val="00C052DE"/>
    <w:rsid w:val="00C0552D"/>
    <w:rsid w:val="00C06BC8"/>
    <w:rsid w:val="00C124CB"/>
    <w:rsid w:val="00C13E14"/>
    <w:rsid w:val="00C14EA1"/>
    <w:rsid w:val="00C16A39"/>
    <w:rsid w:val="00C2689D"/>
    <w:rsid w:val="00C32786"/>
    <w:rsid w:val="00C33FAA"/>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06E6"/>
    <w:rsid w:val="00CD61B2"/>
    <w:rsid w:val="00CD652A"/>
    <w:rsid w:val="00CD7808"/>
    <w:rsid w:val="00CE3180"/>
    <w:rsid w:val="00CE75BB"/>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38C6"/>
    <w:rsid w:val="00DB3E61"/>
    <w:rsid w:val="00DC0402"/>
    <w:rsid w:val="00DC374C"/>
    <w:rsid w:val="00DF116B"/>
    <w:rsid w:val="00DF3D50"/>
    <w:rsid w:val="00DF5865"/>
    <w:rsid w:val="00E02701"/>
    <w:rsid w:val="00E029F3"/>
    <w:rsid w:val="00E02C2C"/>
    <w:rsid w:val="00E0340C"/>
    <w:rsid w:val="00E201BB"/>
    <w:rsid w:val="00E3300C"/>
    <w:rsid w:val="00E43C3D"/>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6D6"/>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3E14"/>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F1607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64290B"/>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1330">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946892925">
      <w:bodyDiv w:val="1"/>
      <w:marLeft w:val="0"/>
      <w:marRight w:val="0"/>
      <w:marTop w:val="0"/>
      <w:marBottom w:val="0"/>
      <w:divBdr>
        <w:top w:val="none" w:sz="0" w:space="0" w:color="auto"/>
        <w:left w:val="none" w:sz="0" w:space="0" w:color="auto"/>
        <w:bottom w:val="none" w:sz="0" w:space="0" w:color="auto"/>
        <w:right w:val="none" w:sz="0" w:space="0" w:color="auto"/>
      </w:divBdr>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885435749">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A149226D-DDB0-48B7-A58A-149A2560C2B8}">
  <ds:schemaRefs>
    <ds:schemaRef ds:uri="http://schemas.openxmlformats.org/package/2006/metadata/core-properties"/>
    <ds:schemaRef ds:uri="http://purl.org/dc/terms/"/>
    <ds:schemaRef ds:uri="6a4cc071-bd85-44c5-acc7-68a9b922d49c"/>
    <ds:schemaRef ds:uri="http://schemas.microsoft.com/office/2006/documentManagement/types"/>
    <ds:schemaRef ds:uri="http://schemas.microsoft.com/office/2006/metadata/properties"/>
    <ds:schemaRef ds:uri="http://purl.org/dc/elements/1.1/"/>
    <ds:schemaRef ds:uri="2d71791d-4b08-4651-a8aa-c7bfc8b3429a"/>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518F154-E9D7-4ED8-98D1-895061484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DD47D-19B6-44C4-A6EF-3E2011F7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131</TotalTime>
  <Pages>7</Pages>
  <Words>2842</Words>
  <Characters>16982</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29</cp:revision>
  <cp:lastPrinted>2022-10-28T07:48:00Z</cp:lastPrinted>
  <dcterms:created xsi:type="dcterms:W3CDTF">2022-05-11T10:54:00Z</dcterms:created>
  <dcterms:modified xsi:type="dcterms:W3CDTF">2024-04-04T06:23:00Z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