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430-427/2024-2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23. 12. 2024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P="00BE521C" w14:paraId="5BB77C5E" w14:textId="46D17345">
      <w:pPr>
        <w:tabs>
          <w:tab w:val="left" w:pos="6237"/>
        </w:tabs>
        <w:jc w:val="center"/>
        <w:rPr>
          <w:rFonts w:eastAsia="Times New Roman" w:cs="Arial"/>
          <w:b/>
          <w:szCs w:val="20"/>
        </w:rPr>
      </w:pPr>
    </w:p>
    <w:p w:rsidR="00D00936" w:rsidRPr="00683D0E" w:rsidP="00BE521C" w14:paraId="6C3FFBCD"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425C36FA">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C07105" w:rsidRPr="00CA7D11" w:rsidP="00C07105" w14:paraId="78EC8C8A" w14:textId="77777777">
      <w:pPr>
        <w:tabs>
          <w:tab w:val="left" w:pos="6237"/>
        </w:tabs>
        <w:jc w:val="center"/>
        <w:rPr>
          <w:rFonts w:cs="Arial"/>
          <w:b/>
          <w:szCs w:val="20"/>
        </w:rPr>
      </w:pPr>
      <w:r w:rsidRPr="00CA7D11">
        <w:rPr>
          <w:rFonts w:cs="Arial"/>
          <w:b/>
          <w:szCs w:val="20"/>
        </w:rPr>
        <w:t>Vzdrževanje in nadgradnja IS UGP</w:t>
      </w:r>
    </w:p>
    <w:p w:rsidR="00C07105" w:rsidRPr="00CA7D11" w:rsidP="00C07105" w14:paraId="25D886AA" w14:textId="09DDC48A">
      <w:pPr>
        <w:tabs>
          <w:tab w:val="left" w:pos="6237"/>
        </w:tabs>
        <w:jc w:val="center"/>
        <w:outlineLvl w:val="0"/>
        <w:rPr>
          <w:rFonts w:cs="Arial"/>
          <w:b/>
          <w:szCs w:val="20"/>
        </w:rPr>
      </w:pPr>
      <w:r w:rsidRPr="00CA7D11">
        <w:rPr>
          <w:rFonts w:cs="Arial"/>
          <w:b/>
          <w:szCs w:val="20"/>
        </w:rPr>
        <w:t xml:space="preserve">MORS </w:t>
      </w:r>
      <w:r>
        <w:rPr>
          <w:rFonts w:cs="Arial"/>
          <w:b/>
          <w:szCs w:val="20"/>
        </w:rPr>
        <w:t>360</w:t>
      </w:r>
      <w:r w:rsidRPr="00CA7D11">
        <w:rPr>
          <w:rFonts w:cs="Arial"/>
          <w:b/>
          <w:szCs w:val="20"/>
        </w:rPr>
        <w:t>/202</w:t>
      </w:r>
      <w:r>
        <w:rPr>
          <w:rFonts w:cs="Arial"/>
          <w:b/>
          <w:szCs w:val="20"/>
        </w:rPr>
        <w:t>4</w:t>
      </w:r>
      <w:r w:rsidRPr="00CA7D11">
        <w:rPr>
          <w:rFonts w:cs="Arial"/>
          <w:b/>
          <w:szCs w:val="20"/>
        </w:rPr>
        <w:t>-ODP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Republika Slovenija, Ministrstvo za obrambo, Vojkova cesta 55, 1000 Ljubljana, tel: 01/471 22 11, fax: 01/471 29 78; glavna.pisarna@mors.si</w:t>
      </w:r>
    </w:p>
    <w:p w:rsidR="0041606E" w:rsidRPr="00683D0E" w:rsidP="007B57B8" w14:paraId="6BBF0CE9" w14:textId="77777777">
      <w:pPr>
        <w:rPr>
          <w:rFonts w:cs="Arial"/>
        </w:rPr>
      </w:pPr>
    </w:p>
    <w:p w:rsidR="00D87D5E" w:rsidRPr="00683D0E" w:rsidP="00D87D5E" w14:paraId="61E2BA20" w14:textId="77777777">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7B57B8" w14:paraId="30141141" w14:textId="77777777">
      <w:pPr>
        <w:rPr>
          <w:rFonts w:cs="Arial"/>
        </w:rPr>
      </w:pPr>
    </w:p>
    <w:p w:rsidR="00D87D5E" w:rsidRPr="00683D0E" w:rsidP="00DF3091" w14:paraId="625C31F5" w14:textId="77777777">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AA7B71" w:rsidRPr="000B11F7" w:rsidP="00AA7B71" w14:paraId="14ED8422" w14:textId="77777777">
      <w:pPr>
        <w:autoSpaceDE w:val="0"/>
        <w:autoSpaceDN w:val="0"/>
        <w:adjustRightInd w:val="0"/>
        <w:ind w:left="118" w:right="111"/>
        <w:jc w:val="both"/>
        <w:rPr>
          <w:rFonts w:cs="Arial"/>
          <w:b/>
          <w:bCs/>
          <w:color w:val="000000"/>
          <w:szCs w:val="20"/>
        </w:rPr>
      </w:pPr>
      <w:r w:rsidRPr="000B11F7">
        <w:rPr>
          <w:rFonts w:cs="Arial"/>
          <w:b/>
          <w:bCs/>
          <w:color w:val="000000"/>
          <w:szCs w:val="20"/>
        </w:rPr>
        <w:t>1. POVABILO K ODDAJI PONUDBE ZA IZVEDBO JAVNEGA RAZPISA</w:t>
      </w:r>
    </w:p>
    <w:p w:rsidR="00AA7B71" w:rsidRPr="00614D3E" w:rsidP="00AA7B71" w14:paraId="76F2CDD6" w14:textId="77777777">
      <w:pPr>
        <w:spacing w:line="276" w:lineRule="auto"/>
        <w:jc w:val="both"/>
        <w:rPr>
          <w:rFonts w:eastAsia="Calibri" w:cs="Arial"/>
          <w:szCs w:val="20"/>
        </w:rPr>
      </w:pPr>
      <w:r w:rsidRPr="00614D3E">
        <w:rPr>
          <w:rFonts w:eastAsia="Calibri" w:cs="Arial"/>
          <w:szCs w:val="20"/>
        </w:rPr>
        <w:t>Za oddajo predmetnega naročila se v skladu s 40. členom Zakona o javnem naročanju (Uradni list RS, št. 91/2015, 14/18, 121/21, 10/22, 74/22-odl. US, 100/22-ZNUZSZS, 28/23 in 88/23-ZOPNN-F; v nadaljevanju ZJN-3) izvede odprti postopek.</w:t>
      </w:r>
    </w:p>
    <w:p w:rsidR="00AA7B71" w:rsidRPr="000B11F7" w:rsidP="00AA7B71" w14:paraId="5BCF8181" w14:textId="77777777">
      <w:pPr>
        <w:autoSpaceDE w:val="0"/>
        <w:autoSpaceDN w:val="0"/>
        <w:adjustRightInd w:val="0"/>
        <w:ind w:left="118" w:right="111"/>
        <w:jc w:val="both"/>
        <w:rPr>
          <w:rFonts w:cs="Arial"/>
          <w:color w:val="000000"/>
          <w:szCs w:val="20"/>
        </w:rPr>
      </w:pPr>
    </w:p>
    <w:p w:rsidR="00AA7B71" w:rsidRPr="00A6191F" w:rsidP="00DF3091" w14:paraId="43461087" w14:textId="38B541B9">
      <w:pPr>
        <w:keepNext/>
        <w:numPr>
          <w:ilvl w:val="0"/>
          <w:numId w:val="29"/>
        </w:numPr>
        <w:spacing w:line="260" w:lineRule="atLeast"/>
        <w:jc w:val="both"/>
        <w:outlineLvl w:val="1"/>
        <w:rPr>
          <w:rFonts w:eastAsia="Times New Roman" w:cs="Arial"/>
          <w:b/>
          <w:szCs w:val="20"/>
        </w:rPr>
      </w:pPr>
      <w:r w:rsidRPr="00A6191F">
        <w:rPr>
          <w:rFonts w:eastAsia="Times New Roman" w:cs="Arial"/>
          <w:b/>
          <w:szCs w:val="20"/>
        </w:rPr>
        <w:t>OZNAKA IN PREDMET JAVNEGA RAZPISA</w:t>
      </w:r>
    </w:p>
    <w:p w:rsidR="00AA7B71" w:rsidRPr="00614D3E" w:rsidP="00AA7B71" w14:paraId="71F4F2AB" w14:textId="77777777">
      <w:pPr>
        <w:autoSpaceDE w:val="0"/>
        <w:autoSpaceDN w:val="0"/>
        <w:adjustRightInd w:val="0"/>
        <w:ind w:left="118" w:right="111"/>
        <w:jc w:val="both"/>
        <w:rPr>
          <w:rFonts w:cs="Arial"/>
          <w:b/>
          <w:bCs/>
          <w:szCs w:val="20"/>
        </w:rPr>
      </w:pPr>
      <w:r w:rsidRPr="00614D3E">
        <w:rPr>
          <w:rFonts w:cs="Arial"/>
          <w:szCs w:val="20"/>
        </w:rPr>
        <w:t xml:space="preserve">2.1 Oznaka </w:t>
      </w:r>
      <w:r w:rsidRPr="00614D3E">
        <w:rPr>
          <w:rFonts w:cs="Arial"/>
          <w:b/>
          <w:bCs/>
          <w:szCs w:val="20"/>
        </w:rPr>
        <w:t>MORS 360/2024 - ODP</w:t>
      </w:r>
    </w:p>
    <w:p w:rsidR="00AA7B71" w:rsidRPr="00614D3E" w:rsidP="00AA7B71" w14:paraId="5D0E6BFA" w14:textId="77777777">
      <w:pPr>
        <w:autoSpaceDE w:val="0"/>
        <w:autoSpaceDN w:val="0"/>
        <w:adjustRightInd w:val="0"/>
        <w:ind w:left="118" w:right="111"/>
        <w:jc w:val="both"/>
        <w:rPr>
          <w:rFonts w:cs="Arial"/>
          <w:szCs w:val="20"/>
        </w:rPr>
      </w:pPr>
      <w:r w:rsidRPr="00614D3E">
        <w:rPr>
          <w:rFonts w:cs="Arial"/>
          <w:szCs w:val="20"/>
        </w:rPr>
        <w:t xml:space="preserve">2.2 Predmet javnega razpisa: nakup </w:t>
      </w:r>
      <w:r w:rsidRPr="00614D3E">
        <w:rPr>
          <w:rFonts w:cs="Arial"/>
          <w:b/>
          <w:bCs/>
          <w:szCs w:val="20"/>
        </w:rPr>
        <w:t xml:space="preserve">Vzdrževanje </w:t>
      </w:r>
      <w:r>
        <w:rPr>
          <w:rFonts w:cs="Arial"/>
          <w:b/>
          <w:bCs/>
          <w:szCs w:val="20"/>
        </w:rPr>
        <w:t xml:space="preserve">in nadgradnja </w:t>
      </w:r>
      <w:r w:rsidRPr="00614D3E">
        <w:rPr>
          <w:rFonts w:cs="Arial"/>
          <w:b/>
          <w:bCs/>
          <w:szCs w:val="20"/>
        </w:rPr>
        <w:t>aplikacije IS UGP, ocenjevanje BP</w:t>
      </w:r>
      <w:r>
        <w:rPr>
          <w:rFonts w:cs="Arial"/>
          <w:b/>
          <w:bCs/>
          <w:szCs w:val="20"/>
        </w:rPr>
        <w:t xml:space="preserve"> (2025-2026)</w:t>
      </w:r>
      <w:r w:rsidRPr="00614D3E">
        <w:rPr>
          <w:rFonts w:cs="Arial"/>
          <w:szCs w:val="20"/>
        </w:rPr>
        <w:t xml:space="preserve">. </w:t>
      </w:r>
    </w:p>
    <w:p w:rsidR="00AA7B71" w:rsidRPr="000B11F7" w:rsidP="00AA7B71" w14:paraId="0D51385B" w14:textId="77777777">
      <w:pPr>
        <w:tabs>
          <w:tab w:val="left" w:pos="108"/>
        </w:tabs>
        <w:autoSpaceDE w:val="0"/>
        <w:autoSpaceDN w:val="0"/>
        <w:adjustRightInd w:val="0"/>
        <w:ind w:left="118" w:right="111"/>
        <w:jc w:val="both"/>
        <w:rPr>
          <w:rFonts w:cs="Arial"/>
          <w:color w:val="000000"/>
          <w:szCs w:val="20"/>
        </w:rPr>
      </w:pPr>
    </w:p>
    <w:p w:rsidR="00AA7B71" w:rsidRPr="000B11F7" w:rsidP="00873E1D" w14:paraId="7FEBA910" w14:textId="77777777">
      <w:pPr>
        <w:tabs>
          <w:tab w:val="left" w:pos="118"/>
        </w:tabs>
        <w:autoSpaceDE w:val="0"/>
        <w:autoSpaceDN w:val="0"/>
        <w:adjustRightInd w:val="0"/>
        <w:ind w:left="118" w:right="111"/>
        <w:jc w:val="both"/>
        <w:rPr>
          <w:rFonts w:cs="Arial"/>
          <w:b/>
          <w:bCs/>
          <w:color w:val="000000"/>
          <w:szCs w:val="20"/>
        </w:rPr>
      </w:pPr>
      <w:r w:rsidRPr="000B11F7">
        <w:rPr>
          <w:rFonts w:cs="Arial"/>
          <w:b/>
          <w:bCs/>
          <w:color w:val="000000"/>
          <w:szCs w:val="20"/>
        </w:rPr>
        <w:t>Tehnične specifikacije predmeta javnega naročila so razvidne iz poglavja V. Tehnične specifikacije.</w:t>
      </w:r>
    </w:p>
    <w:p w:rsidR="00AA7B71" w:rsidRPr="000B11F7" w:rsidP="00AA7B71" w14:paraId="0EC1B8E3" w14:textId="77777777">
      <w:pPr>
        <w:tabs>
          <w:tab w:val="left" w:pos="108"/>
        </w:tabs>
        <w:autoSpaceDE w:val="0"/>
        <w:autoSpaceDN w:val="0"/>
        <w:adjustRightInd w:val="0"/>
        <w:ind w:left="118" w:right="111"/>
        <w:jc w:val="both"/>
        <w:rPr>
          <w:rFonts w:cs="Arial"/>
          <w:color w:val="000000"/>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C07105" w:rsidRPr="000B11F7" w:rsidP="00C07105" w14:paraId="715CD2AE" w14:textId="77777777">
      <w:pPr>
        <w:autoSpaceDE w:val="0"/>
        <w:autoSpaceDN w:val="0"/>
        <w:adjustRightInd w:val="0"/>
        <w:ind w:right="111"/>
        <w:jc w:val="both"/>
        <w:rPr>
          <w:rFonts w:cs="Arial"/>
          <w:color w:val="000000"/>
          <w:szCs w:val="20"/>
        </w:rPr>
      </w:pPr>
      <w:r w:rsidRPr="000B11F7">
        <w:rPr>
          <w:rFonts w:cs="Arial"/>
          <w:b/>
          <w:bCs/>
          <w:color w:val="000000"/>
          <w:szCs w:val="20"/>
        </w:rPr>
        <w:t>Ponudnik odda ponudbo</w:t>
      </w:r>
      <w:r w:rsidRPr="000B11F7">
        <w:rPr>
          <w:rFonts w:cs="Arial"/>
          <w:color w:val="000000"/>
          <w:szCs w:val="20"/>
        </w:rPr>
        <w:t xml:space="preserve"> </w:t>
      </w:r>
      <w:r w:rsidRPr="00614D3E">
        <w:rPr>
          <w:rFonts w:cs="Arial"/>
          <w:szCs w:val="20"/>
        </w:rPr>
        <w:t>za celotno javno naročilo.</w:t>
      </w:r>
    </w:p>
    <w:p w:rsidR="00D87D5E" w:rsidRPr="00683D0E" w:rsidP="00D87D5E" w14:paraId="1A735959" w14:textId="77777777">
      <w:pPr>
        <w:spacing w:line="260" w:lineRule="atLeast"/>
        <w:rPr>
          <w:rFonts w:eastAsia="Times New Roman" w:cs="Arial"/>
          <w:szCs w:val="24"/>
        </w:rPr>
      </w:pPr>
    </w:p>
    <w:p w:rsidR="00D87D5E" w:rsidRPr="00C07105" w:rsidP="00D87D5E" w14:paraId="56375E82" w14:textId="695FDCE6">
      <w:pPr>
        <w:jc w:val="both"/>
        <w:rPr>
          <w:rFonts w:eastAsia="Times New Roman" w:cs="Arial"/>
          <w:b/>
          <w:szCs w:val="20"/>
        </w:rPr>
      </w:pPr>
      <w:r w:rsidRPr="00C07105">
        <w:rPr>
          <w:rFonts w:eastAsia="Times New Roman" w:cs="Arial"/>
          <w:b/>
          <w:szCs w:val="20"/>
        </w:rPr>
        <w:t>Naročnik bo z izbranim ponudnikom, za obdobje od sklenitve pogodbe do 31.12.</w:t>
      </w:r>
      <w:r w:rsidRPr="00C07105" w:rsidR="00C07105">
        <w:rPr>
          <w:rFonts w:eastAsia="Times New Roman" w:cs="Arial"/>
          <w:b/>
          <w:szCs w:val="20"/>
        </w:rPr>
        <w:t>2026</w:t>
      </w:r>
      <w:r w:rsidRPr="00C07105">
        <w:rPr>
          <w:rFonts w:eastAsia="Times New Roman" w:cs="Arial"/>
          <w:b/>
          <w:szCs w:val="20"/>
        </w:rPr>
        <w:t xml:space="preserve">, sklenil pogodbo v okvirni višini vrednosti izbrane ponudbe. Naročnik se ne zavezuje dosegati pogodbene vrednosti in ne nosi odškodninske odgovornosti za njeno nedoseganje. </w:t>
      </w:r>
    </w:p>
    <w:p w:rsidR="0041606E" w:rsidRPr="00683D0E" w:rsidP="007B57B8" w14:paraId="1469A5ED" w14:textId="77777777">
      <w:pPr>
        <w:rPr>
          <w:rFonts w:cs="Arial"/>
        </w:rPr>
      </w:pPr>
    </w:p>
    <w:p w:rsidR="0041606E" w:rsidRPr="00683D0E" w:rsidP="00DF3091" w14:paraId="340F40ED" w14:textId="030626D3">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683D0E"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BE521C" w14:paraId="4818FEA2" w14:textId="77777777">
      <w:pPr>
        <w:jc w:val="both"/>
        <w:rPr>
          <w:rFonts w:eastAsia="Calibri" w:cs="Arial"/>
          <w:szCs w:val="20"/>
        </w:rPr>
      </w:pPr>
    </w:p>
    <w:p w:rsidR="00D87D5E" w:rsidRPr="00873E1D" w:rsidP="00D87D5E" w14:paraId="048C784D" w14:textId="77777777">
      <w:pPr>
        <w:spacing w:line="260" w:lineRule="atLeast"/>
        <w:jc w:val="both"/>
        <w:rPr>
          <w:rFonts w:eastAsia="Calibri" w:cs="Arial"/>
        </w:rPr>
      </w:pPr>
      <w:r w:rsidRPr="00873E1D">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873E1D">
        <w:rPr>
          <w:rFonts w:eastAsia="Calibri" w:cs="Arial"/>
        </w:rPr>
        <w:t>). Z oddajo ponudbe je le-ta zavezujoča za čas, naveden v ponudbi, razen če jo uporabnik ponudnika umakne ali spremeni pred potekom roka za oddajo ponudb.</w:t>
      </w:r>
    </w:p>
    <w:p w:rsidR="005B0715" w:rsidRPr="00873E1D" w:rsidP="00BE521C" w14:paraId="0BFC60CE" w14:textId="77777777">
      <w:pPr>
        <w:jc w:val="both"/>
        <w:rPr>
          <w:rFonts w:eastAsia="Calibri" w:cs="Arial"/>
          <w:szCs w:val="20"/>
          <w:lang w:eastAsia="sl-SI"/>
        </w:rPr>
      </w:pPr>
    </w:p>
    <w:p w:rsidR="005B0715" w:rsidRPr="00683D0E" w:rsidP="00BE521C" w14:paraId="6C1A6679" w14:textId="679FDF9A">
      <w:pPr>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683D0E" w:rsidP="00BE521C" w14:paraId="3B80723E" w14:textId="77777777">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DF3091" w14:paraId="43AECE7A" w14:textId="5B5D2BAD">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683D0E" w:rsidP="00BE521C" w14:paraId="76C46595" w14:textId="3F4DF184">
      <w:pPr>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BE521C" w14:paraId="677A0986" w14:textId="77777777">
      <w:pPr>
        <w:jc w:val="both"/>
        <w:rPr>
          <w:rFonts w:eastAsia="Calibri" w:cs="Arial"/>
          <w:szCs w:val="20"/>
        </w:rPr>
      </w:pPr>
    </w:p>
    <w:p w:rsidR="00D87D5E" w:rsidRPr="00873E1D" w:rsidP="00D87D5E" w14:paraId="36DAE81D" w14:textId="77777777">
      <w:pPr>
        <w:spacing w:line="260" w:lineRule="atLeast"/>
        <w:jc w:val="both"/>
        <w:rPr>
          <w:rFonts w:eastAsia="Calibri" w:cs="Arial"/>
          <w:szCs w:val="24"/>
        </w:rPr>
      </w:pPr>
      <w:r w:rsidRPr="00873E1D">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873E1D" w:rsidP="007B57B8" w14:paraId="6D67875C" w14:textId="77777777">
      <w:pPr>
        <w:tabs>
          <w:tab w:val="num" w:pos="0"/>
        </w:tabs>
        <w:jc w:val="both"/>
        <w:rPr>
          <w:rFonts w:eastAsia="Times New Roman" w:cs="Arial"/>
          <w:szCs w:val="20"/>
        </w:rPr>
      </w:pPr>
    </w:p>
    <w:p w:rsidR="0041606E" w:rsidRPr="00683D0E" w:rsidP="00DF3091" w14:paraId="37C0B382" w14:textId="70F5A6B2">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83D0E" w:rsidP="00DF3091" w14:paraId="41D79FDA" w14:textId="54489334">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P="00BE521C" w14:paraId="081C4A83" w14:textId="77777777">
      <w:pPr>
        <w:jc w:val="both"/>
        <w:rPr>
          <w:rFonts w:eastAsia="Times New Roman" w:cs="Arial"/>
          <w:szCs w:val="20"/>
        </w:rPr>
      </w:pPr>
    </w:p>
    <w:p w:rsidR="00873E1D" w:rsidRPr="00921E18" w:rsidP="00873E1D" w14:paraId="19C41C91" w14:textId="38369926">
      <w:pPr>
        <w:spacing w:line="240" w:lineRule="auto"/>
        <w:jc w:val="both"/>
        <w:rPr>
          <w:rFonts w:eastAsia="Times New Roman" w:cs="Arial"/>
          <w:szCs w:val="20"/>
        </w:rPr>
      </w:pPr>
      <w:r w:rsidRPr="00921E18">
        <w:rPr>
          <w:rFonts w:eastAsia="Times New Roman" w:cs="Arial"/>
          <w:szCs w:val="20"/>
        </w:rPr>
        <w:t>Pogodba bo sklenjena za obdobje od podpisa pogodbe s strani obeh p</w:t>
      </w:r>
      <w:r>
        <w:rPr>
          <w:rFonts w:eastAsia="Times New Roman" w:cs="Arial"/>
          <w:szCs w:val="20"/>
        </w:rPr>
        <w:t>ogodbenih strank do 31. 12. 2026</w:t>
      </w:r>
      <w:r w:rsidRPr="00921E18">
        <w:rPr>
          <w:rFonts w:eastAsia="Times New Roman" w:cs="Arial"/>
          <w:szCs w:val="20"/>
        </w:rPr>
        <w:t>.</w:t>
      </w:r>
    </w:p>
    <w:p w:rsidR="0041606E" w:rsidRPr="00683D0E" w:rsidP="00BE521C" w14:paraId="38026755" w14:textId="77777777">
      <w:pPr>
        <w:jc w:val="both"/>
        <w:rPr>
          <w:rFonts w:eastAsia="Times New Roman" w:cs="Arial"/>
          <w:color w:val="00B050"/>
          <w:szCs w:val="20"/>
        </w:rPr>
      </w:pPr>
    </w:p>
    <w:p w:rsidR="0041606E" w:rsidRPr="00683D0E" w:rsidP="00DF3091" w14:paraId="38BDE140" w14:textId="253E259B">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7B57B8" w14:paraId="67772638" w14:textId="77777777">
      <w:pPr>
        <w:jc w:val="both"/>
        <w:rPr>
          <w:rFonts w:cs="Arial"/>
        </w:rPr>
      </w:pPr>
    </w:p>
    <w:p w:rsidR="00873E1D" w:rsidRPr="00B875AC" w:rsidP="00873E1D" w14:paraId="62A545AF" w14:textId="77777777">
      <w:pPr>
        <w:ind w:right="37"/>
        <w:jc w:val="both"/>
        <w:rPr>
          <w:rFonts w:eastAsia="Times New Roman" w:cs="Arial"/>
          <w:szCs w:val="20"/>
        </w:rPr>
      </w:pPr>
      <w:r w:rsidRPr="00B875AC">
        <w:rPr>
          <w:rFonts w:eastAsia="Times New Roman" w:cs="Arial"/>
          <w:szCs w:val="20"/>
        </w:rPr>
        <w:t>Izbrani ponudnik bo moral naročeno storitev izvesti na lokaciji: MORS (GŠSV), Vojkova c. 55, Ljubljana.</w:t>
      </w:r>
    </w:p>
    <w:p w:rsidR="00873E1D" w:rsidRPr="00B875AC" w:rsidP="00873E1D" w14:paraId="796F3F89" w14:textId="77777777">
      <w:pPr>
        <w:jc w:val="both"/>
        <w:outlineLvl w:val="0"/>
        <w:rPr>
          <w:rFonts w:eastAsia="Times New Roman" w:cs="Arial"/>
          <w:szCs w:val="20"/>
        </w:rPr>
      </w:pPr>
      <w:r w:rsidRPr="00B875AC">
        <w:rPr>
          <w:rFonts w:eastAsia="Times New Roman"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683D0E" w:rsidP="007B57B8" w14:paraId="0ABEA624" w14:textId="77777777">
      <w:pPr>
        <w:jc w:val="both"/>
        <w:rPr>
          <w:rFonts w:cs="Arial"/>
          <w:color w:val="FF0000"/>
          <w:szCs w:val="20"/>
        </w:rPr>
      </w:pPr>
    </w:p>
    <w:p w:rsidR="0041606E" w:rsidRPr="00683D0E" w:rsidP="00DF3091" w14:paraId="253B1320" w14:textId="3DAE74F2">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873E1D" w:rsidRPr="00CD7551" w:rsidP="00873E1D" w14:paraId="07B8D1F4" w14:textId="77777777">
      <w:pPr>
        <w:spacing w:line="276" w:lineRule="auto"/>
        <w:ind w:right="28"/>
        <w:jc w:val="both"/>
        <w:rPr>
          <w:rFonts w:eastAsia="Times New Roman" w:cs="Arial"/>
          <w:szCs w:val="20"/>
        </w:rPr>
      </w:pPr>
      <w:r w:rsidRPr="00CD7551">
        <w:rPr>
          <w:rFonts w:eastAsia="Times New Roman" w:cs="Arial"/>
          <w:szCs w:val="20"/>
        </w:rPr>
        <w:t xml:space="preserve">Naročnik se zaveže e-račun plačati </w:t>
      </w:r>
      <w:r w:rsidRPr="00CD7551">
        <w:rPr>
          <w:rFonts w:eastAsia="Times New Roman" w:cs="Arial"/>
          <w:b/>
          <w:szCs w:val="20"/>
        </w:rPr>
        <w:t>v 30ih dneh</w:t>
      </w:r>
      <w:r w:rsidRPr="00CD7551">
        <w:rPr>
          <w:rFonts w:eastAsia="Times New Roman" w:cs="Arial"/>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CD7551">
        <w:rPr>
          <w:rFonts w:eastAsia="Times New Roman" w:cs="Arial"/>
          <w:szCs w:val="20"/>
        </w:rPr>
        <w:t>enote in referenčne številke naročnika. V primeru, da e-račun ne bo izpolnjen z zahtevanimi podatki, se e-račun zavrne.</w:t>
      </w:r>
    </w:p>
    <w:p w:rsidR="00873E1D" w:rsidRPr="00CD7551" w:rsidP="00873E1D" w14:paraId="585B2A72" w14:textId="77777777">
      <w:pPr>
        <w:spacing w:line="276" w:lineRule="auto"/>
        <w:rPr>
          <w:rFonts w:cs="Arial"/>
        </w:rPr>
      </w:pPr>
    </w:p>
    <w:p w:rsidR="00873E1D" w:rsidRPr="00CD7551" w:rsidP="00873E1D" w14:paraId="3C784915" w14:textId="77777777">
      <w:pPr>
        <w:spacing w:line="276" w:lineRule="auto"/>
        <w:rPr>
          <w:rFonts w:eastAsia="Times New Roman" w:cs="Arial"/>
          <w:szCs w:val="24"/>
        </w:rPr>
      </w:pPr>
      <w:r w:rsidRPr="00CD7551">
        <w:rPr>
          <w:rFonts w:eastAsia="Times New Roman" w:cs="Arial"/>
          <w:szCs w:val="20"/>
        </w:rPr>
        <w:t>E-račun se uporablja le za slovenske pravne osebe, tuji ponudniki pošiljajo račune v pdf. obliki na e-</w:t>
      </w:r>
      <w:r w:rsidRPr="00CD7551">
        <w:rPr>
          <w:rFonts w:eastAsia="Times New Roman" w:cs="Arial"/>
          <w:szCs w:val="24"/>
        </w:rPr>
        <w:t xml:space="preserve"> naslov: </w:t>
      </w:r>
      <w:hyperlink r:id="rId6" w:history="1">
        <w:r w:rsidRPr="00CD7551">
          <w:rPr>
            <w:rFonts w:eastAsia="Times New Roman" w:cs="Arial"/>
            <w:color w:val="0000FF"/>
            <w:szCs w:val="20"/>
            <w:u w:val="single"/>
          </w:rPr>
          <w:t>glavna.pisarna@mors.si</w:t>
        </w:r>
      </w:hyperlink>
      <w:r w:rsidRPr="00CD7551">
        <w:rPr>
          <w:rFonts w:eastAsia="Times New Roman" w:cs="Arial"/>
          <w:szCs w:val="24"/>
        </w:rPr>
        <w:t>.</w:t>
      </w:r>
    </w:p>
    <w:p w:rsidR="00BE0EB3" w:rsidRPr="00683D0E" w:rsidP="00D87D5E" w14:paraId="43BCA2F0" w14:textId="77777777">
      <w:pPr>
        <w:rPr>
          <w:rFonts w:eastAsia="Times New Roman" w:cs="Arial"/>
          <w:szCs w:val="24"/>
        </w:rPr>
      </w:pPr>
    </w:p>
    <w:p w:rsidR="0041606E" w:rsidRPr="00683D0E" w:rsidP="00DF3091" w14:paraId="27DD85A1" w14:textId="01F3399B">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DF3091" w14:paraId="0D8E2A76" w14:textId="06FD3319">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BE521C" w14:paraId="57F1B1B0" w14:textId="77777777">
      <w:pPr>
        <w:jc w:val="both"/>
        <w:rPr>
          <w:rFonts w:eastAsia="Times New Roman" w:cs="Arial"/>
          <w:b/>
          <w:bCs/>
          <w:szCs w:val="20"/>
        </w:rPr>
      </w:pPr>
    </w:p>
    <w:p w:rsidR="00DD5B2C" w:rsidRPr="00873E1D" w:rsidP="00DD5B2C" w14:paraId="459FBCC7" w14:textId="77777777">
      <w:pPr>
        <w:pStyle w:val="BodyText"/>
        <w:spacing w:after="0" w:line="288" w:lineRule="auto"/>
        <w:jc w:val="both"/>
        <w:rPr>
          <w:szCs w:val="20"/>
          <w:lang w:val="sl-SI"/>
        </w:rPr>
      </w:pPr>
      <w:r w:rsidRPr="00873E1D">
        <w:rPr>
          <w:szCs w:val="20"/>
          <w:lang w:val="sl-SI"/>
        </w:rPr>
        <w:t xml:space="preserve">Naročnik bo upoštevaje določila 8. odstavka 90. člena ZJN-3, sklenil pogodbo z izbranim ponudnikom po pravnomočnosti odločitve o oddaji javnega naročila. </w:t>
      </w:r>
    </w:p>
    <w:p w:rsidR="00DD5B2C" w:rsidRPr="00873E1D" w:rsidP="00DD5B2C" w14:paraId="1C19ECF8" w14:textId="77777777">
      <w:pPr>
        <w:pStyle w:val="BodyText"/>
        <w:spacing w:after="0" w:line="288" w:lineRule="auto"/>
        <w:jc w:val="both"/>
        <w:rPr>
          <w:szCs w:val="20"/>
          <w:lang w:val="sl-SI"/>
        </w:rPr>
      </w:pPr>
    </w:p>
    <w:p w:rsidR="00DD5B2C" w:rsidRPr="00873E1D" w:rsidP="00DD5B2C" w14:paraId="29A4B54B" w14:textId="77777777">
      <w:pPr>
        <w:pStyle w:val="BodyText"/>
        <w:spacing w:after="0" w:line="288" w:lineRule="auto"/>
        <w:jc w:val="both"/>
        <w:rPr>
          <w:szCs w:val="20"/>
          <w:lang w:val="sl-SI"/>
        </w:rPr>
      </w:pPr>
      <w:r w:rsidRPr="00873E1D">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683D0E" w:rsidP="007B57B8" w14:paraId="6975B3F1" w14:textId="77777777">
      <w:pPr>
        <w:rPr>
          <w:rFonts w:cs="Arial"/>
        </w:rPr>
      </w:pPr>
    </w:p>
    <w:p w:rsidR="0041606E" w:rsidRPr="00683D0E" w:rsidP="00DF3091" w14:paraId="63850761" w14:textId="214CF7E9">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DF3091" w14:paraId="67ED8081" w14:textId="0844BA39">
      <w:pPr>
        <w:keepNext/>
        <w:numPr>
          <w:ilvl w:val="0"/>
          <w:numId w:val="29"/>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BE0EB3" w:rsidP="00BE0EB3" w14:paraId="4FC8CFFD" w14:textId="4EF875EA">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65E005E2" w14:textId="77777777">
      <w:pPr>
        <w:jc w:val="both"/>
        <w:rPr>
          <w:rFonts w:eastAsia="Times New Roman" w:cs="Arial"/>
          <w:b/>
          <w:szCs w:val="20"/>
        </w:rPr>
      </w:pPr>
    </w:p>
    <w:p w:rsidR="0041606E" w:rsidRPr="00683D0E" w:rsidP="00DF3091" w14:paraId="5E4E9B4C" w14:textId="77777777">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DF3091" w14:paraId="3E192FDB" w14:textId="77777777">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873E1D" w:rsidRPr="005A2EE6" w:rsidP="00DF3091" w14:paraId="4B85C9EF" w14:textId="77777777">
      <w:pPr>
        <w:numPr>
          <w:ilvl w:val="0"/>
          <w:numId w:val="17"/>
        </w:numPr>
        <w:spacing w:line="260" w:lineRule="atLeast"/>
        <w:jc w:val="both"/>
        <w:rPr>
          <w:rFonts w:eastAsia="Calibri" w:cs="Arial"/>
          <w:szCs w:val="20"/>
        </w:rPr>
      </w:pPr>
      <w:r w:rsidRPr="005A2EE6">
        <w:rPr>
          <w:rFonts w:eastAsia="Calibri" w:cs="Arial"/>
          <w:szCs w:val="20"/>
        </w:rPr>
        <w:t xml:space="preserve">Izpolnjen obrazec </w:t>
      </w:r>
      <w:r w:rsidRPr="005A2EE6">
        <w:rPr>
          <w:rFonts w:eastAsia="Times New Roman" w:cs="Arial"/>
          <w:b/>
          <w:szCs w:val="20"/>
        </w:rPr>
        <w:t>Obrazec »PREDRAČUN ENOSTAVNI«.</w:t>
      </w:r>
    </w:p>
    <w:p w:rsidR="00873E1D" w:rsidRPr="005A2EE6" w:rsidP="00DF3091" w14:paraId="66A0A133" w14:textId="77777777">
      <w:pPr>
        <w:numPr>
          <w:ilvl w:val="0"/>
          <w:numId w:val="17"/>
        </w:numPr>
        <w:spacing w:line="260" w:lineRule="atLeast"/>
        <w:contextualSpacing/>
        <w:jc w:val="both"/>
        <w:rPr>
          <w:rFonts w:eastAsia="Calibri" w:cs="Arial"/>
          <w:szCs w:val="20"/>
        </w:rPr>
      </w:pPr>
      <w:r w:rsidRPr="005A2EE6">
        <w:rPr>
          <w:rFonts w:eastAsia="Calibri" w:cs="Arial"/>
          <w:szCs w:val="20"/>
        </w:rPr>
        <w:t>Izpolnjen obrazec »</w:t>
      </w:r>
      <w:r w:rsidRPr="005A2EE6">
        <w:rPr>
          <w:rFonts w:eastAsia="Calibri" w:cs="Arial"/>
          <w:b/>
          <w:szCs w:val="20"/>
        </w:rPr>
        <w:t>ESPD</w:t>
      </w:r>
      <w:r w:rsidRPr="005A2EE6">
        <w:rPr>
          <w:rFonts w:eastAsia="Calibri" w:cs="Arial"/>
          <w:szCs w:val="20"/>
        </w:rPr>
        <w:t>« (za vse gospodarske subjekte v ponudbi)</w:t>
      </w:r>
    </w:p>
    <w:p w:rsidR="00873E1D" w:rsidP="00DF3091" w14:paraId="3B551764" w14:textId="77777777">
      <w:pPr>
        <w:numPr>
          <w:ilvl w:val="0"/>
          <w:numId w:val="17"/>
        </w:numPr>
        <w:spacing w:line="260" w:lineRule="atLeast"/>
        <w:contextualSpacing/>
        <w:jc w:val="both"/>
        <w:rPr>
          <w:rFonts w:eastAsia="Calibri" w:cs="Arial"/>
          <w:szCs w:val="20"/>
        </w:rPr>
      </w:pPr>
      <w:r w:rsidRPr="005A2EE6">
        <w:rPr>
          <w:rFonts w:eastAsia="Calibri" w:cs="Arial"/>
          <w:szCs w:val="20"/>
        </w:rPr>
        <w:t>Druge priloge:</w:t>
      </w:r>
    </w:p>
    <w:p w:rsidR="00873E1D" w:rsidRPr="00C97A89" w:rsidP="00DF3091" w14:paraId="4A6F2674" w14:textId="77777777">
      <w:pPr>
        <w:pStyle w:val="ListParagraph"/>
        <w:numPr>
          <w:ilvl w:val="0"/>
          <w:numId w:val="39"/>
        </w:numPr>
        <w:spacing w:line="260" w:lineRule="atLeast"/>
        <w:jc w:val="both"/>
        <w:rPr>
          <w:rFonts w:ascii="Arial" w:eastAsia="Calibri" w:hAnsi="Arial" w:cs="Arial"/>
          <w:sz w:val="20"/>
          <w:szCs w:val="20"/>
        </w:rPr>
      </w:pPr>
      <w:r>
        <w:rPr>
          <w:rFonts w:ascii="Arial" w:eastAsia="Calibri" w:hAnsi="Arial" w:cs="Arial"/>
          <w:sz w:val="20"/>
          <w:szCs w:val="20"/>
        </w:rPr>
        <w:t>Priloga P: Podatki o ponudniku.</w:t>
      </w:r>
    </w:p>
    <w:p w:rsidR="00873E1D" w:rsidRPr="005A2EE6" w:rsidP="00DF3091" w14:paraId="252302CA" w14:textId="77777777">
      <w:pPr>
        <w:numPr>
          <w:ilvl w:val="0"/>
          <w:numId w:val="39"/>
        </w:numPr>
        <w:spacing w:line="260" w:lineRule="atLeast"/>
        <w:contextualSpacing/>
        <w:jc w:val="both"/>
        <w:rPr>
          <w:rFonts w:eastAsia="Calibri" w:cs="Arial"/>
          <w:szCs w:val="20"/>
        </w:rPr>
      </w:pPr>
      <w:r w:rsidRPr="005A2EE6">
        <w:rPr>
          <w:rFonts w:eastAsia="Times New Roman" w:cs="Arial"/>
          <w:szCs w:val="20"/>
        </w:rPr>
        <w:t xml:space="preserve">Priloga P1 – soglasje podizvajalca (v primeru nastopa s </w:t>
      </w:r>
      <w:r>
        <w:rPr>
          <w:rFonts w:eastAsia="Times New Roman" w:cs="Arial"/>
          <w:szCs w:val="20"/>
        </w:rPr>
        <w:t>podizvajalci).</w:t>
      </w:r>
    </w:p>
    <w:p w:rsidR="00873E1D" w:rsidRPr="005A2EE6" w:rsidP="00DF3091" w14:paraId="4B2EC045" w14:textId="77777777">
      <w:pPr>
        <w:numPr>
          <w:ilvl w:val="0"/>
          <w:numId w:val="39"/>
        </w:numPr>
        <w:spacing w:line="260" w:lineRule="atLeast"/>
        <w:contextualSpacing/>
        <w:jc w:val="both"/>
        <w:rPr>
          <w:rFonts w:eastAsia="Calibri" w:cs="Arial"/>
          <w:szCs w:val="20"/>
        </w:rPr>
      </w:pPr>
      <w:r w:rsidRPr="005A2EE6">
        <w:rPr>
          <w:rFonts w:eastAsia="Calibri" w:cs="Arial"/>
          <w:szCs w:val="20"/>
        </w:rPr>
        <w:t xml:space="preserve">Priloga P2 – udeležba podizvajalca (v </w:t>
      </w:r>
      <w:r>
        <w:rPr>
          <w:rFonts w:eastAsia="Calibri" w:cs="Arial"/>
          <w:szCs w:val="20"/>
        </w:rPr>
        <w:t>primeru nastopa s podizvajalci).</w:t>
      </w:r>
    </w:p>
    <w:p w:rsidR="00873E1D" w:rsidP="00DF3091" w14:paraId="5B92FC71" w14:textId="77777777">
      <w:pPr>
        <w:numPr>
          <w:ilvl w:val="0"/>
          <w:numId w:val="39"/>
        </w:numPr>
        <w:spacing w:line="260" w:lineRule="atLeast"/>
        <w:contextualSpacing/>
        <w:jc w:val="both"/>
        <w:rPr>
          <w:rFonts w:eastAsia="Calibri" w:cs="Arial"/>
          <w:szCs w:val="20"/>
        </w:rPr>
      </w:pPr>
      <w:r w:rsidRPr="005A2EE6">
        <w:rPr>
          <w:rFonts w:eastAsia="Calibri" w:cs="Arial"/>
          <w:b/>
          <w:szCs w:val="20"/>
        </w:rPr>
        <w:t xml:space="preserve">Izpolnjena </w:t>
      </w:r>
      <w:r>
        <w:rPr>
          <w:rFonts w:eastAsia="Calibri" w:cs="Arial"/>
          <w:b/>
          <w:szCs w:val="20"/>
        </w:rPr>
        <w:t>d</w:t>
      </w:r>
      <w:r w:rsidRPr="005A2EE6">
        <w:rPr>
          <w:rFonts w:eastAsia="Calibri" w:cs="Arial"/>
          <w:szCs w:val="20"/>
        </w:rPr>
        <w:t>okazila v zvezi z izpolnjevanjem zahtev iz tehničnih specifikacij iz točke 4.</w:t>
      </w:r>
      <w:r>
        <w:rPr>
          <w:rFonts w:eastAsia="Calibri" w:cs="Arial"/>
          <w:szCs w:val="20"/>
        </w:rPr>
        <w:t>1 (</w:t>
      </w:r>
      <w:r w:rsidRPr="00F73D3E">
        <w:rPr>
          <w:rFonts w:eastAsia="Times New Roman" w:cs="Arial"/>
          <w:szCs w:val="24"/>
        </w:rPr>
        <w:t>Dokazila strokovne usposobljenosti ponudnika</w:t>
      </w:r>
      <w:r>
        <w:rPr>
          <w:rFonts w:eastAsia="Times New Roman" w:cs="Arial"/>
          <w:szCs w:val="24"/>
        </w:rPr>
        <w:t>)</w:t>
      </w:r>
      <w:r w:rsidRPr="005A2EE6">
        <w:rPr>
          <w:rFonts w:eastAsia="Calibri" w:cs="Arial"/>
          <w:szCs w:val="20"/>
        </w:rPr>
        <w:t xml:space="preserve"> </w:t>
      </w:r>
      <w:r>
        <w:rPr>
          <w:rFonts w:eastAsia="Calibri" w:cs="Arial"/>
          <w:szCs w:val="20"/>
        </w:rPr>
        <w:t xml:space="preserve">in </w:t>
      </w:r>
      <w:r w:rsidRPr="005A2EE6">
        <w:rPr>
          <w:rFonts w:eastAsia="Calibri" w:cs="Arial"/>
          <w:szCs w:val="20"/>
        </w:rPr>
        <w:t>I</w:t>
      </w:r>
      <w:r>
        <w:rPr>
          <w:rFonts w:eastAsia="Calibri" w:cs="Arial"/>
          <w:szCs w:val="20"/>
        </w:rPr>
        <w:t>V.  Ocenjevanje ponudb (merila) točka b) (</w:t>
      </w:r>
      <w:r w:rsidRPr="005B30D4">
        <w:rPr>
          <w:rFonts w:eastAsia="Times New Roman" w:cs="Arial"/>
          <w:szCs w:val="20"/>
        </w:rPr>
        <w:t>ocena posebne strokovne usposobljenosti</w:t>
      </w:r>
      <w:r>
        <w:rPr>
          <w:rFonts w:eastAsia="Times New Roman" w:cs="Arial"/>
          <w:b/>
          <w:szCs w:val="20"/>
        </w:rPr>
        <w:t>)</w:t>
      </w:r>
      <w:r w:rsidRPr="005A2EE6">
        <w:rPr>
          <w:rFonts w:eastAsia="Calibri" w:cs="Arial"/>
          <w:szCs w:val="20"/>
        </w:rPr>
        <w:t>; ponudnik</w:t>
      </w:r>
      <w:r>
        <w:rPr>
          <w:rFonts w:eastAsia="Calibri" w:cs="Arial"/>
          <w:szCs w:val="20"/>
        </w:rPr>
        <w:t xml:space="preserve"> zlaga dokazila po vrstnem redu.</w:t>
      </w:r>
    </w:p>
    <w:p w:rsidR="00873E1D" w:rsidP="00DF3091" w14:paraId="30EB720A" w14:textId="77777777">
      <w:pPr>
        <w:numPr>
          <w:ilvl w:val="0"/>
          <w:numId w:val="39"/>
        </w:numPr>
        <w:spacing w:line="260" w:lineRule="atLeast"/>
        <w:contextualSpacing/>
        <w:jc w:val="both"/>
        <w:rPr>
          <w:rFonts w:eastAsia="Calibri" w:cs="Arial"/>
          <w:szCs w:val="20"/>
        </w:rPr>
      </w:pPr>
      <w:r w:rsidRPr="005B30D4">
        <w:rPr>
          <w:rFonts w:eastAsia="Calibri" w:cs="Arial"/>
          <w:szCs w:val="20"/>
        </w:rPr>
        <w:t>Priloga DSU: Pregled dokazil strokovne usposobljenosti ponudnika.</w:t>
      </w:r>
    </w:p>
    <w:p w:rsidR="00873E1D" w:rsidRPr="006B53FD" w:rsidP="00DF3091" w14:paraId="5382AE31" w14:textId="4A8ABC7E">
      <w:pPr>
        <w:numPr>
          <w:ilvl w:val="0"/>
          <w:numId w:val="39"/>
        </w:numPr>
        <w:spacing w:line="260" w:lineRule="atLeast"/>
        <w:contextualSpacing/>
        <w:jc w:val="both"/>
        <w:rPr>
          <w:rFonts w:eastAsia="Calibri" w:cs="Arial"/>
          <w:szCs w:val="20"/>
        </w:rPr>
      </w:pPr>
      <w:r w:rsidRPr="006B53FD">
        <w:rPr>
          <w:rFonts w:eastAsia="Calibri" w:cs="Arial"/>
          <w:szCs w:val="20"/>
        </w:rPr>
        <w:t>Priloga R</w:t>
      </w:r>
      <w:r w:rsidRPr="006B53FD" w:rsidR="006B53FD">
        <w:rPr>
          <w:rFonts w:eastAsia="Calibri" w:cs="Arial"/>
          <w:szCs w:val="20"/>
        </w:rPr>
        <w:t>1</w:t>
      </w:r>
      <w:r w:rsidRPr="006B53FD">
        <w:rPr>
          <w:rFonts w:eastAsia="Calibri" w:cs="Arial"/>
          <w:szCs w:val="20"/>
        </w:rPr>
        <w:t>: Potrdilo pogodbenega partnerja</w:t>
      </w:r>
      <w:r w:rsidRPr="006B53FD" w:rsidR="006B53FD">
        <w:rPr>
          <w:rFonts w:eastAsia="Calibri" w:cs="Arial"/>
          <w:szCs w:val="20"/>
        </w:rPr>
        <w:t xml:space="preserve"> za strokovnega delavca</w:t>
      </w:r>
      <w:r w:rsidRPr="006B53FD">
        <w:rPr>
          <w:rFonts w:eastAsia="Calibri" w:cs="Arial"/>
          <w:szCs w:val="20"/>
        </w:rPr>
        <w:t>.</w:t>
      </w:r>
    </w:p>
    <w:p w:rsidR="006B53FD" w:rsidRPr="006B53FD" w:rsidP="00DF3091" w14:paraId="476E0357" w14:textId="06ED3A6C">
      <w:pPr>
        <w:numPr>
          <w:ilvl w:val="0"/>
          <w:numId w:val="39"/>
        </w:numPr>
        <w:spacing w:line="260" w:lineRule="atLeast"/>
        <w:contextualSpacing/>
        <w:jc w:val="both"/>
        <w:rPr>
          <w:rFonts w:eastAsia="Calibri" w:cs="Arial"/>
          <w:szCs w:val="20"/>
        </w:rPr>
      </w:pPr>
      <w:r w:rsidRPr="006B53FD">
        <w:rPr>
          <w:rFonts w:eastAsia="Calibri" w:cs="Arial"/>
          <w:szCs w:val="20"/>
        </w:rPr>
        <w:t>Priloga R2: Pregled dokazil referenc.</w:t>
      </w:r>
    </w:p>
    <w:p w:rsidR="00873E1D" w:rsidRPr="005A2EE6" w:rsidP="00DF3091" w14:paraId="57616F5B" w14:textId="77777777">
      <w:pPr>
        <w:numPr>
          <w:ilvl w:val="0"/>
          <w:numId w:val="39"/>
        </w:numPr>
        <w:spacing w:line="260" w:lineRule="atLeast"/>
        <w:contextualSpacing/>
        <w:jc w:val="both"/>
        <w:rPr>
          <w:rFonts w:eastAsia="Calibri" w:cs="Arial"/>
          <w:szCs w:val="20"/>
        </w:rPr>
      </w:pPr>
      <w:r w:rsidRPr="005A2EE6">
        <w:rPr>
          <w:rFonts w:eastAsia="Calibri" w:cs="Arial"/>
          <w:szCs w:val="20"/>
        </w:rPr>
        <w:t>Izvorni dokument »PREDRAČUN ENOSTAVNI.</w:t>
      </w:r>
    </w:p>
    <w:p w:rsidR="00873E1D" w:rsidRPr="005A2EE6" w:rsidP="00DF3091" w14:paraId="4FF9E2EE" w14:textId="77777777">
      <w:pPr>
        <w:numPr>
          <w:ilvl w:val="0"/>
          <w:numId w:val="39"/>
        </w:numPr>
        <w:spacing w:line="240" w:lineRule="auto"/>
        <w:contextualSpacing/>
        <w:jc w:val="both"/>
        <w:rPr>
          <w:rFonts w:eastAsia="Calibri" w:cs="Arial"/>
          <w:szCs w:val="20"/>
        </w:rPr>
      </w:pPr>
      <w:r>
        <w:rPr>
          <w:rFonts w:eastAsia="Calibri" w:cs="Arial"/>
          <w:szCs w:val="20"/>
        </w:rPr>
        <w:t xml:space="preserve">Priloga TP: </w:t>
      </w:r>
      <w:r w:rsidRPr="005A2EE6">
        <w:rPr>
          <w:rFonts w:eastAsia="Calibri" w:cs="Arial"/>
          <w:szCs w:val="20"/>
        </w:rPr>
        <w:t>Izjava o pridobitvi dovoljenj za dostop do TP</w:t>
      </w:r>
      <w:r>
        <w:rPr>
          <w:rFonts w:eastAsia="Calibri" w:cs="Arial"/>
          <w:szCs w:val="20"/>
        </w:rPr>
        <w:t>.</w:t>
      </w:r>
    </w:p>
    <w:p w:rsidR="00E90A56" w:rsidRPr="003756EA" w:rsidP="00DF3091" w14:paraId="03D0BB45" w14:textId="77777777">
      <w:pPr>
        <w:pStyle w:val="ListParagraph"/>
        <w:numPr>
          <w:ilvl w:val="0"/>
          <w:numId w:val="39"/>
        </w:numPr>
        <w:jc w:val="both"/>
        <w:rPr>
          <w:rFonts w:ascii="Arial" w:eastAsia="Calibri" w:hAnsi="Arial" w:cs="Arial"/>
          <w:sz w:val="20"/>
          <w:szCs w:val="20"/>
        </w:rPr>
      </w:pPr>
      <w:r w:rsidRPr="00E90A56">
        <w:rPr>
          <w:rFonts w:ascii="Arial" w:eastAsia="Calibri" w:hAnsi="Arial" w:cs="Arial"/>
          <w:sz w:val="20"/>
          <w:szCs w:val="20"/>
        </w:rPr>
        <w:t xml:space="preserve">Priloga </w:t>
      </w:r>
      <w:r w:rsidRPr="003756EA">
        <w:rPr>
          <w:rFonts w:ascii="Arial" w:eastAsia="Calibri" w:hAnsi="Arial" w:cs="Arial"/>
          <w:sz w:val="20"/>
          <w:szCs w:val="20"/>
        </w:rPr>
        <w:t>»Izjava o udeležbi fizičnih in pravnih oseb v lastništvu ponudnika« (zaželjeno).</w:t>
      </w:r>
    </w:p>
    <w:p w:rsidR="00873E1D" w:rsidP="00DF3091" w14:paraId="78C38E98" w14:textId="77777777">
      <w:pPr>
        <w:numPr>
          <w:ilvl w:val="0"/>
          <w:numId w:val="39"/>
        </w:numPr>
        <w:spacing w:line="240" w:lineRule="auto"/>
        <w:contextualSpacing/>
        <w:jc w:val="both"/>
        <w:rPr>
          <w:rFonts w:eastAsia="Times New Roman" w:cs="Arial"/>
          <w:szCs w:val="20"/>
        </w:rPr>
      </w:pPr>
      <w:r>
        <w:rPr>
          <w:rFonts w:eastAsia="Times New Roman" w:cs="Arial"/>
          <w:szCs w:val="20"/>
        </w:rPr>
        <w:t>Priloga K: Izjava kadri.</w:t>
      </w:r>
    </w:p>
    <w:p w:rsidR="00873E1D" w:rsidRPr="004563AA" w:rsidP="00DF3091" w14:paraId="01424333" w14:textId="77777777">
      <w:pPr>
        <w:numPr>
          <w:ilvl w:val="0"/>
          <w:numId w:val="39"/>
        </w:numPr>
        <w:spacing w:line="240" w:lineRule="auto"/>
        <w:contextualSpacing/>
        <w:jc w:val="both"/>
        <w:rPr>
          <w:rFonts w:eastAsia="Times New Roman" w:cs="Arial"/>
          <w:szCs w:val="20"/>
        </w:rPr>
      </w:pPr>
      <w:r w:rsidRPr="004563AA">
        <w:rPr>
          <w:rFonts w:eastAsia="Times New Roman" w:cs="Arial"/>
          <w:szCs w:val="20"/>
        </w:rPr>
        <w:t>Izpolnjen vzorec pogodbe.</w:t>
      </w:r>
    </w:p>
    <w:p w:rsidR="00873E1D" w:rsidRPr="004563AA" w:rsidP="00DF3091" w14:paraId="6618B73E" w14:textId="77777777">
      <w:pPr>
        <w:numPr>
          <w:ilvl w:val="0"/>
          <w:numId w:val="39"/>
        </w:numPr>
        <w:spacing w:line="240" w:lineRule="auto"/>
        <w:contextualSpacing/>
        <w:jc w:val="both"/>
        <w:rPr>
          <w:rFonts w:eastAsia="Times New Roman" w:cs="Arial"/>
          <w:szCs w:val="20"/>
        </w:rPr>
      </w:pPr>
      <w:r>
        <w:rPr>
          <w:rFonts w:eastAsia="Times New Roman" w:cs="Arial"/>
          <w:szCs w:val="20"/>
        </w:rPr>
        <w:t xml:space="preserve">Priloga OP: </w:t>
      </w:r>
      <w:r w:rsidRPr="004563AA">
        <w:rPr>
          <w:rFonts w:eastAsia="Times New Roman" w:cs="Arial"/>
          <w:szCs w:val="20"/>
        </w:rPr>
        <w:t>Izjava o omejitvah poslovanja</w:t>
      </w:r>
      <w:r>
        <w:rPr>
          <w:rFonts w:eastAsia="Times New Roman" w:cs="Arial"/>
          <w:szCs w:val="20"/>
        </w:rPr>
        <w:t>.</w:t>
      </w:r>
    </w:p>
    <w:p w:rsidR="00873E1D" w:rsidRPr="004563AA" w:rsidP="00DF3091" w14:paraId="5D3ABCCF" w14:textId="77777777">
      <w:pPr>
        <w:numPr>
          <w:ilvl w:val="0"/>
          <w:numId w:val="39"/>
        </w:numPr>
        <w:spacing w:line="240" w:lineRule="auto"/>
        <w:contextualSpacing/>
        <w:jc w:val="both"/>
        <w:rPr>
          <w:rFonts w:eastAsia="Times New Roman" w:cs="Arial"/>
          <w:szCs w:val="20"/>
        </w:rPr>
      </w:pPr>
      <w:r w:rsidRPr="004563AA">
        <w:rPr>
          <w:rFonts w:eastAsia="Times New Roman" w:cs="Arial"/>
          <w:szCs w:val="20"/>
        </w:rPr>
        <w:t>Morebitne druge zahtevane priloge.</w:t>
      </w:r>
    </w:p>
    <w:p w:rsidR="00873E1D" w:rsidRPr="009309EB" w:rsidP="00873E1D" w14:paraId="316A3D19" w14:textId="77777777">
      <w:pPr>
        <w:jc w:val="both"/>
        <w:rPr>
          <w:rFonts w:eastAsia="Calibri" w:cs="Arial"/>
          <w:szCs w:val="20"/>
          <w:highlight w:val="green"/>
        </w:rPr>
      </w:pPr>
    </w:p>
    <w:p w:rsidR="00873E1D" w:rsidRPr="00F16B4D" w:rsidP="00873E1D" w14:paraId="53B6B123" w14:textId="77777777">
      <w:pPr>
        <w:jc w:val="both"/>
        <w:rPr>
          <w:rFonts w:eastAsia="Calibri" w:cs="Arial"/>
          <w:i/>
          <w:szCs w:val="20"/>
        </w:rPr>
      </w:pPr>
      <w:r w:rsidRPr="00F16B4D">
        <w:rPr>
          <w:rFonts w:eastAsia="Calibri" w:cs="Arial"/>
          <w:szCs w:val="20"/>
        </w:rPr>
        <w:t xml:space="preserve">Ponudnik v ponudbi priloži le dokumente, ki so navedeni v tej točki. </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492BB013">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BE521C" w14:paraId="0A040984" w14:textId="77777777">
      <w:pPr>
        <w:jc w:val="both"/>
        <w:rPr>
          <w:rFonts w:eastAsia="Times New Roman" w:cs="Arial"/>
          <w:strike/>
          <w:szCs w:val="20"/>
        </w:rPr>
      </w:pPr>
    </w:p>
    <w:p w:rsidR="00E60075" w:rsidRPr="00635C44" w:rsidP="00DF3091" w14:paraId="598B7025" w14:textId="7B0DBAD5">
      <w:pPr>
        <w:keepNext/>
        <w:numPr>
          <w:ilvl w:val="0"/>
          <w:numId w:val="37"/>
        </w:numPr>
        <w:spacing w:line="260" w:lineRule="atLeast"/>
        <w:ind w:left="360"/>
        <w:jc w:val="both"/>
        <w:outlineLvl w:val="1"/>
        <w:rPr>
          <w:rFonts w:eastAsia="Times New Roman" w:cs="Arial"/>
          <w:b/>
          <w:szCs w:val="20"/>
        </w:rPr>
      </w:pPr>
      <w:r w:rsidRPr="00635C44">
        <w:rPr>
          <w:rFonts w:eastAsia="Times New Roman" w:cs="Arial"/>
          <w:b/>
          <w:szCs w:val="20"/>
        </w:rPr>
        <w:t>OBRAZEC »PREDRAČUN ENOSTAVNI« ali Obrazec »PRERAČUN KOMPLEKSNI« in »POVZETEK PREDRAČUNA KOMPLEKSNI</w:t>
      </w:r>
      <w:r w:rsidRPr="00635C44">
        <w:rPr>
          <w:rFonts w:eastAsia="Times New Roman" w:cs="Arial"/>
          <w:szCs w:val="20"/>
        </w:rPr>
        <w:t xml:space="preserve"> </w:t>
      </w:r>
      <w:r w:rsidRPr="00635C44">
        <w:rPr>
          <w:rFonts w:eastAsia="Times New Roman" w:cs="Arial"/>
          <w:b/>
          <w:szCs w:val="20"/>
        </w:rPr>
        <w:t xml:space="preserve">(REKAPITULACIJA)« </w:t>
      </w:r>
    </w:p>
    <w:p w:rsidR="00635C44" w:rsidRPr="00635C44" w:rsidP="00635C44" w14:paraId="58C57C9B" w14:textId="77777777">
      <w:pPr>
        <w:keepNext/>
        <w:spacing w:line="260" w:lineRule="atLeast"/>
        <w:ind w:left="360"/>
        <w:jc w:val="both"/>
        <w:outlineLvl w:val="1"/>
        <w:rPr>
          <w:rFonts w:eastAsia="Times New Roman" w:cs="Arial"/>
          <w:b/>
          <w:szCs w:val="20"/>
        </w:rPr>
      </w:pPr>
    </w:p>
    <w:p w:rsidR="00635C44" w:rsidRPr="00CD7551" w:rsidP="00635C44" w14:paraId="29FDD342" w14:textId="77777777">
      <w:pPr>
        <w:spacing w:line="276" w:lineRule="auto"/>
        <w:jc w:val="both"/>
        <w:rPr>
          <w:rFonts w:eastAsia="Calibri" w:cs="Arial"/>
          <w:szCs w:val="20"/>
        </w:rPr>
      </w:pPr>
      <w:r w:rsidRPr="00CD7551">
        <w:rPr>
          <w:rFonts w:eastAsia="Calibri" w:cs="Arial"/>
          <w:szCs w:val="20"/>
        </w:rPr>
        <w:t>Ponudnik mora navesti ponudbene cene na naslednji način:</w:t>
      </w:r>
    </w:p>
    <w:p w:rsidR="00635C44" w:rsidRPr="00CD7551" w:rsidP="00DF3091" w14:paraId="099E5349" w14:textId="77777777">
      <w:pPr>
        <w:numPr>
          <w:ilvl w:val="0"/>
          <w:numId w:val="18"/>
        </w:numPr>
        <w:spacing w:line="276" w:lineRule="auto"/>
        <w:rPr>
          <w:rFonts w:eastAsia="Times New Roman" w:cs="Arial"/>
          <w:szCs w:val="20"/>
        </w:rPr>
      </w:pPr>
      <w:r w:rsidRPr="00CD7551">
        <w:rPr>
          <w:rFonts w:eastAsia="Times New Roman" w:cs="Arial"/>
          <w:szCs w:val="20"/>
        </w:rPr>
        <w:t>cena posamezne storitve na enoto mere mora biti izražena v EUR, vsaj na 2 decimalni mesti,</w:t>
      </w:r>
    </w:p>
    <w:p w:rsidR="00635C44" w:rsidRPr="00CD7551" w:rsidP="00DF3091" w14:paraId="19EDD5DD" w14:textId="77777777">
      <w:pPr>
        <w:numPr>
          <w:ilvl w:val="0"/>
          <w:numId w:val="18"/>
        </w:numPr>
        <w:tabs>
          <w:tab w:val="num" w:pos="284"/>
        </w:tabs>
        <w:spacing w:line="276" w:lineRule="auto"/>
        <w:ind w:left="284" w:hanging="284"/>
        <w:jc w:val="both"/>
        <w:rPr>
          <w:rFonts w:eastAsia="Times New Roman" w:cs="Arial"/>
          <w:szCs w:val="20"/>
        </w:rPr>
      </w:pPr>
      <w:r w:rsidRPr="00CD7551">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p>
    <w:p w:rsidR="00635C44" w:rsidRPr="00CD7551" w:rsidP="00DF3091" w14:paraId="5432378E" w14:textId="77777777">
      <w:pPr>
        <w:numPr>
          <w:ilvl w:val="0"/>
          <w:numId w:val="18"/>
        </w:numPr>
        <w:spacing w:line="276" w:lineRule="auto"/>
        <w:jc w:val="both"/>
        <w:rPr>
          <w:rFonts w:eastAsia="Times New Roman" w:cs="Arial"/>
          <w:szCs w:val="20"/>
        </w:rPr>
      </w:pPr>
      <w:r w:rsidRPr="00CD7551">
        <w:rPr>
          <w:rFonts w:eastAsia="Times New Roman" w:cs="Arial"/>
          <w:szCs w:val="20"/>
        </w:rPr>
        <w:t>če cena ne bo zapisana z decimalnimi mesti, bo naročnik na prvih dveh decimalnih mestih upošteval vrednost »nič«,</w:t>
      </w:r>
    </w:p>
    <w:p w:rsidR="00635C44" w:rsidRPr="00CD7551" w:rsidP="00DF3091" w14:paraId="258A2C3D" w14:textId="77777777">
      <w:pPr>
        <w:numPr>
          <w:ilvl w:val="0"/>
          <w:numId w:val="19"/>
        </w:numPr>
        <w:spacing w:line="276" w:lineRule="auto"/>
        <w:ind w:left="284" w:hanging="284"/>
        <w:jc w:val="both"/>
        <w:rPr>
          <w:rFonts w:eastAsia="Times New Roman" w:cs="Arial"/>
          <w:szCs w:val="20"/>
        </w:rPr>
      </w:pPr>
      <w:r w:rsidRPr="00CD7551">
        <w:rPr>
          <w:rFonts w:eastAsia="Calibri" w:cs="Arial"/>
          <w:szCs w:val="20"/>
        </w:rPr>
        <w:t>v kolikor ponudnik vpiše ceno nič (0) EUR, se šteje, da ponuja storitev brezplačno,</w:t>
      </w:r>
    </w:p>
    <w:p w:rsidR="00635C44" w:rsidRPr="00CD7551" w:rsidP="00DF3091" w14:paraId="40CFD7FB" w14:textId="77777777">
      <w:pPr>
        <w:numPr>
          <w:ilvl w:val="0"/>
          <w:numId w:val="18"/>
        </w:numPr>
        <w:tabs>
          <w:tab w:val="num" w:pos="284"/>
        </w:tabs>
        <w:spacing w:line="276" w:lineRule="auto"/>
        <w:ind w:left="284" w:hanging="284"/>
        <w:jc w:val="both"/>
        <w:rPr>
          <w:rFonts w:eastAsia="Times New Roman" w:cs="Arial"/>
          <w:szCs w:val="20"/>
        </w:rPr>
      </w:pPr>
      <w:r w:rsidRPr="00CD7551">
        <w:rPr>
          <w:rFonts w:eastAsia="Times New Roman" w:cs="Arial"/>
          <w:szCs w:val="20"/>
        </w:rPr>
        <w:t>zajeti morajo biti vsi stroški in popusti,</w:t>
      </w:r>
    </w:p>
    <w:p w:rsidR="00635C44" w:rsidRPr="00CD7551" w:rsidP="00DF3091" w14:paraId="009D9E64" w14:textId="77777777">
      <w:pPr>
        <w:numPr>
          <w:ilvl w:val="0"/>
          <w:numId w:val="19"/>
        </w:numPr>
        <w:spacing w:line="276" w:lineRule="auto"/>
        <w:ind w:left="284" w:hanging="284"/>
        <w:jc w:val="both"/>
        <w:rPr>
          <w:rFonts w:eastAsia="Times New Roman" w:cs="Arial"/>
          <w:szCs w:val="20"/>
        </w:rPr>
      </w:pPr>
      <w:r w:rsidRPr="00CD7551">
        <w:rPr>
          <w:rFonts w:eastAsia="Times New Roman" w:cs="Arial"/>
          <w:szCs w:val="20"/>
        </w:rPr>
        <w:t>naročnik naknadno ne bo priznaval nikakršnih stroškov,</w:t>
      </w:r>
    </w:p>
    <w:p w:rsidR="00635C44" w:rsidRPr="00CD7551" w:rsidP="00DF3091" w14:paraId="39D20C83" w14:textId="77777777">
      <w:pPr>
        <w:numPr>
          <w:ilvl w:val="0"/>
          <w:numId w:val="19"/>
        </w:numPr>
        <w:spacing w:line="276" w:lineRule="auto"/>
        <w:ind w:left="284" w:hanging="284"/>
        <w:jc w:val="both"/>
        <w:rPr>
          <w:rFonts w:eastAsia="Times New Roman" w:cs="Arial"/>
          <w:szCs w:val="20"/>
        </w:rPr>
      </w:pPr>
      <w:r w:rsidRPr="00CD7551">
        <w:rPr>
          <w:rFonts w:eastAsia="Calibri" w:cs="Arial"/>
          <w:szCs w:val="20"/>
        </w:rPr>
        <w:t>ne sme spreminjati vsebine predračuna,</w:t>
      </w:r>
    </w:p>
    <w:p w:rsidR="00635C44" w:rsidRPr="00CD7551" w:rsidP="00DF3091" w14:paraId="4A36E18C" w14:textId="77777777">
      <w:pPr>
        <w:numPr>
          <w:ilvl w:val="0"/>
          <w:numId w:val="19"/>
        </w:numPr>
        <w:spacing w:line="276" w:lineRule="auto"/>
        <w:ind w:left="284" w:hanging="284"/>
        <w:jc w:val="both"/>
        <w:rPr>
          <w:rFonts w:eastAsia="Times New Roman" w:cs="Arial"/>
          <w:szCs w:val="20"/>
        </w:rPr>
      </w:pPr>
      <w:r w:rsidRPr="00CD7551">
        <w:rPr>
          <w:rFonts w:eastAsia="Times New Roman" w:cs="Arial"/>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635C44" w:rsidRPr="00CD7551" w:rsidP="00DF3091" w14:paraId="367782A4" w14:textId="77777777">
      <w:pPr>
        <w:numPr>
          <w:ilvl w:val="0"/>
          <w:numId w:val="19"/>
        </w:numPr>
        <w:spacing w:line="276" w:lineRule="auto"/>
        <w:ind w:left="284" w:hanging="284"/>
        <w:jc w:val="both"/>
        <w:rPr>
          <w:rFonts w:eastAsia="Times New Roman" w:cs="Arial"/>
          <w:b/>
          <w:szCs w:val="20"/>
        </w:rPr>
      </w:pPr>
      <w:r w:rsidRPr="00CD7551">
        <w:rPr>
          <w:rFonts w:eastAsia="Times New Roman" w:cs="Arial"/>
          <w:szCs w:val="20"/>
        </w:rPr>
        <w:t>navedena mora biti skupna vrednost ponudbe za vse zahtevane storitve,</w:t>
      </w:r>
    </w:p>
    <w:p w:rsidR="00635C44" w:rsidRPr="00CD7551" w:rsidP="00DF3091" w14:paraId="21DB8BB2" w14:textId="77777777">
      <w:pPr>
        <w:numPr>
          <w:ilvl w:val="0"/>
          <w:numId w:val="19"/>
        </w:numPr>
        <w:spacing w:line="276" w:lineRule="auto"/>
        <w:ind w:left="284" w:hanging="284"/>
        <w:jc w:val="both"/>
        <w:rPr>
          <w:rFonts w:eastAsia="Times New Roman" w:cs="Arial"/>
          <w:b/>
          <w:szCs w:val="20"/>
        </w:rPr>
      </w:pPr>
      <w:r w:rsidRPr="00CD7551">
        <w:rPr>
          <w:rFonts w:eastAsia="Times New Roman" w:cs="Arial"/>
          <w:szCs w:val="20"/>
        </w:rPr>
        <w:t>cene na enoto mere morajo biti fiksne za čas najmanj 12 mesecev, šteto od dneva nastopa veljavnosti pogodbe,</w:t>
      </w:r>
    </w:p>
    <w:p w:rsidR="00635C44" w:rsidRPr="00CD7551" w:rsidP="00DF3091" w14:paraId="7E8AF564" w14:textId="77777777">
      <w:pPr>
        <w:numPr>
          <w:ilvl w:val="0"/>
          <w:numId w:val="19"/>
        </w:numPr>
        <w:spacing w:line="276" w:lineRule="auto"/>
        <w:ind w:left="284" w:hanging="284"/>
        <w:jc w:val="both"/>
        <w:rPr>
          <w:rFonts w:eastAsia="Times New Roman" w:cs="Arial"/>
          <w:b/>
          <w:szCs w:val="20"/>
        </w:rPr>
      </w:pPr>
      <w:r w:rsidRPr="00CD7551">
        <w:rPr>
          <w:rFonts w:eastAsia="Times New Roman" w:cs="Arial"/>
          <w:szCs w:val="20"/>
        </w:rPr>
        <w:t xml:space="preserve">cena vključuje izvedbo storitve na izbrani lokaciji naročnika. </w:t>
      </w:r>
    </w:p>
    <w:p w:rsidR="003C0F14" w:rsidRPr="0024010D" w:rsidP="00DF3091" w14:paraId="3505F331" w14:textId="67D60745">
      <w:pPr>
        <w:numPr>
          <w:ilvl w:val="0"/>
          <w:numId w:val="19"/>
        </w:numPr>
        <w:ind w:left="284" w:hanging="284"/>
        <w:jc w:val="both"/>
        <w:rPr>
          <w:rFonts w:eastAsia="Times New Roman" w:cs="Arial"/>
          <w:b/>
          <w:szCs w:val="20"/>
        </w:rPr>
      </w:pPr>
      <w:r w:rsidRPr="00683D0E">
        <w:rPr>
          <w:rFonts w:eastAsia="Times New Roman" w:cs="Arial"/>
          <w:szCs w:val="20"/>
        </w:rPr>
        <w:t xml:space="preserve">cena vključuje </w:t>
      </w:r>
      <w:r w:rsidRPr="0024010D">
        <w:rPr>
          <w:rFonts w:eastAsia="Times New Roman" w:cs="Arial"/>
          <w:szCs w:val="20"/>
        </w:rPr>
        <w:t xml:space="preserve">izvedbo storitve na </w:t>
      </w:r>
      <w:r w:rsidRPr="0024010D" w:rsidR="005A0716">
        <w:rPr>
          <w:rFonts w:eastAsia="Times New Roman" w:cs="Arial"/>
          <w:szCs w:val="20"/>
        </w:rPr>
        <w:t>izbrani lokaciji naročnika</w:t>
      </w:r>
      <w:r w:rsidRPr="0024010D">
        <w:rPr>
          <w:rFonts w:eastAsia="Times New Roman" w:cs="Arial"/>
          <w:szCs w:val="20"/>
        </w:rPr>
        <w:t xml:space="preserve">. </w:t>
      </w:r>
    </w:p>
    <w:p w:rsidR="00D87D5E" w:rsidRPr="0024010D" w:rsidP="00D87D5E" w14:paraId="18E1C234" w14:textId="77777777">
      <w:pPr>
        <w:jc w:val="both"/>
        <w:rPr>
          <w:rFonts w:eastAsia="Times New Roman" w:cs="Arial"/>
          <w:b/>
          <w:szCs w:val="20"/>
        </w:rPr>
      </w:pPr>
    </w:p>
    <w:p w:rsidR="003C0F14" w:rsidRPr="0024010D" w:rsidP="003C0F14" w14:paraId="404F6EAD" w14:textId="77777777">
      <w:pPr>
        <w:jc w:val="both"/>
        <w:rPr>
          <w:rFonts w:eastAsia="Calibri" w:cs="Arial"/>
          <w:b/>
          <w:szCs w:val="20"/>
        </w:rPr>
      </w:pPr>
      <w:r w:rsidRPr="0024010D">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683D0E" w:rsidP="00BE521C" w14:paraId="6886B0C2" w14:textId="77777777">
      <w:pPr>
        <w:jc w:val="both"/>
        <w:rPr>
          <w:rFonts w:eastAsia="Calibri" w:cs="Arial"/>
          <w:b/>
          <w:szCs w:val="20"/>
          <w:highlight w:val="green"/>
        </w:rPr>
      </w:pPr>
    </w:p>
    <w:p w:rsidR="00E60075" w:rsidRPr="00683D0E" w:rsidP="00DF3091" w14:paraId="7110501D" w14:textId="3E3056BD">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24010D" w:rsidP="00D87D5E" w14:paraId="1AF20381" w14:textId="77777777">
      <w:pPr>
        <w:jc w:val="both"/>
        <w:rPr>
          <w:rFonts w:eastAsia="Times New Roman" w:cs="Arial"/>
          <w:szCs w:val="20"/>
        </w:rPr>
      </w:pPr>
      <w:r w:rsidRPr="0024010D">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24010D" w:rsidP="00D87D5E" w14:paraId="517D2389" w14:textId="77777777">
      <w:pPr>
        <w:jc w:val="both"/>
        <w:rPr>
          <w:rFonts w:eastAsia="Times New Roman" w:cs="Arial"/>
          <w:szCs w:val="20"/>
        </w:rPr>
      </w:pPr>
    </w:p>
    <w:p w:rsidR="00D87D5E" w:rsidRPr="0024010D" w:rsidP="00D87D5E" w14:paraId="48C91709" w14:textId="77777777">
      <w:pPr>
        <w:jc w:val="both"/>
        <w:rPr>
          <w:rFonts w:eastAsia="Times New Roman" w:cs="Arial"/>
          <w:szCs w:val="20"/>
        </w:rPr>
      </w:pPr>
      <w:r w:rsidRPr="0024010D">
        <w:rPr>
          <w:rFonts w:eastAsia="Times New Roman" w:cs="Arial"/>
          <w:szCs w:val="20"/>
        </w:rPr>
        <w:t>Za ostale sodelujoče ponudnik v razdelek »Sodelujoči« del »ESPD – ostali sodelujoči« priloži podpisane ESPD v pdf. obliki, ali v elektronski obliki podpisan xml.</w:t>
      </w:r>
    </w:p>
    <w:p w:rsidR="00E60075" w:rsidRPr="00683D0E" w:rsidP="00BE521C" w14:paraId="26489043" w14:textId="77777777">
      <w:pPr>
        <w:jc w:val="both"/>
        <w:rPr>
          <w:rFonts w:eastAsia="Times New Roman" w:cs="Arial"/>
          <w:b/>
          <w:szCs w:val="20"/>
        </w:rPr>
      </w:pPr>
    </w:p>
    <w:p w:rsidR="00E60075" w:rsidRPr="00683D0E" w:rsidP="00DF3091" w14:paraId="48D327F7" w14:textId="6346C86D">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0EB3" w14:paraId="2402501C" w14:textId="77777777">
      <w:pPr>
        <w:jc w:val="both"/>
        <w:rPr>
          <w:rFonts w:eastAsia="Times New Roman" w:cs="Arial"/>
          <w:szCs w:val="20"/>
        </w:rPr>
      </w:pPr>
    </w:p>
    <w:p w:rsidR="0041606E" w:rsidRPr="00683D0E" w:rsidP="00DF3091" w14:paraId="07C81007" w14:textId="5AAB1000">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C03AF4" w:rsidP="00BE521C" w14:paraId="2351C71C" w14:textId="10E50C7D">
      <w:pPr>
        <w:jc w:val="both"/>
        <w:rPr>
          <w:rFonts w:eastAsia="Times New Roman" w:cs="Arial"/>
          <w:i/>
          <w:szCs w:val="20"/>
        </w:rPr>
      </w:pPr>
      <w:r w:rsidRPr="00C03AF4">
        <w:rPr>
          <w:rFonts w:eastAsia="Times New Roman" w:cs="Arial"/>
          <w:szCs w:val="20"/>
        </w:rPr>
        <w:t xml:space="preserve">Naročnik bo odgovor objavil na istem spletnem naslovu najpozneje </w:t>
      </w:r>
      <w:r w:rsidRPr="00C03AF4">
        <w:rPr>
          <w:rFonts w:eastAsia="Times New Roman" w:cs="Arial"/>
          <w:b/>
          <w:szCs w:val="20"/>
        </w:rPr>
        <w:t>6 (šest)</w:t>
      </w:r>
      <w:r w:rsidRPr="00C03AF4">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DF3091" w14:paraId="09B9FBB3" w14:textId="3BE4E1AA">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C03AF4" w:rsidRPr="00CD7551" w:rsidP="00C03AF4" w14:paraId="614D061B" w14:textId="77777777">
      <w:pPr>
        <w:spacing w:line="276" w:lineRule="auto"/>
        <w:jc w:val="both"/>
        <w:rPr>
          <w:rFonts w:eastAsia="Times New Roman" w:cs="Arial"/>
          <w:color w:val="FF0000"/>
          <w:szCs w:val="20"/>
        </w:rPr>
      </w:pPr>
      <w:r w:rsidRPr="00CD7551">
        <w:rPr>
          <w:rFonts w:eastAsia="Times New Roman" w:cs="Arial"/>
          <w:szCs w:val="20"/>
        </w:rPr>
        <w:t>Ponudniki oddajo ponudbo za celotno javno naročilo</w:t>
      </w:r>
      <w:r w:rsidRPr="00CD7551">
        <w:rPr>
          <w:rFonts w:eastAsia="Times New Roman" w:cs="Arial"/>
          <w:color w:val="FF0000"/>
          <w:szCs w:val="20"/>
        </w:rPr>
        <w:t xml:space="preserve">. </w:t>
      </w:r>
      <w:r w:rsidRPr="00CD7551">
        <w:rPr>
          <w:rFonts w:eastAsia="Times New Roman" w:cs="Arial"/>
          <w:szCs w:val="20"/>
        </w:rPr>
        <w:t>Variantne ponudbe ne bodo upoštevane. Vsak ponudnik lahko predloži le eno ponudbo. Ponudnik, ki predloži več kot eno ponudbo, diskvalificira vse svoje ponudbe za katero je oddal variantne ponudbe.</w:t>
      </w:r>
    </w:p>
    <w:p w:rsidR="0041606E" w:rsidRPr="00683D0E" w:rsidP="00BE521C" w14:paraId="4A17D572" w14:textId="77777777">
      <w:pPr>
        <w:jc w:val="both"/>
        <w:rPr>
          <w:rFonts w:eastAsia="Times New Roman" w:cs="Arial"/>
          <w:szCs w:val="20"/>
        </w:rPr>
      </w:pPr>
    </w:p>
    <w:p w:rsidR="0041606E" w:rsidRPr="00683D0E" w:rsidP="00DF3091" w14:paraId="0F6442FE" w14:textId="0C29043C">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DF3091" w14:paraId="12459300" w14:textId="337D54F5">
      <w:pPr>
        <w:keepNext/>
        <w:numPr>
          <w:ilvl w:val="0"/>
          <w:numId w:val="37"/>
        </w:numPr>
        <w:spacing w:line="260" w:lineRule="atLeast"/>
        <w:jc w:val="both"/>
        <w:outlineLvl w:val="1"/>
        <w:rPr>
          <w:rFonts w:eastAsia="Times New Roman" w:cs="Arial"/>
          <w:b/>
          <w:szCs w:val="20"/>
        </w:rPr>
      </w:pPr>
      <w:bookmarkStart w:id="2" w:name="_Toc156633575"/>
      <w:bookmarkStart w:id="3" w:name="_Hlk150432419"/>
      <w:r w:rsidRPr="00683D0E">
        <w:rPr>
          <w:rFonts w:eastAsia="Times New Roman" w:cs="Arial"/>
          <w:b/>
          <w:szCs w:val="20"/>
        </w:rPr>
        <w:t>PODIZVAJALCI</w:t>
      </w:r>
      <w:bookmarkEnd w:id="2"/>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4A649C"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4A649C"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4A649C"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4A649C" w14:paraId="6069BC84" w14:textId="77777777">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4A649C"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4A649C"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3"/>
    <w:p w:rsidR="0041606E" w:rsidRPr="00683D0E" w:rsidP="00BE521C" w14:paraId="4EE5CF78" w14:textId="77777777">
      <w:pPr>
        <w:jc w:val="both"/>
        <w:rPr>
          <w:rFonts w:eastAsia="Times New Roman" w:cs="Arial"/>
          <w:i/>
          <w:szCs w:val="20"/>
        </w:rPr>
      </w:pPr>
    </w:p>
    <w:p w:rsidR="0041606E" w:rsidRPr="00683D0E" w:rsidP="00DF3091" w14:paraId="615520DC" w14:textId="10B3D3B6">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4A649C"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4A649C"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4A649C"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4A649C"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4A649C"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4A649C"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4A649C"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4A649C"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4A649C"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4A649C"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43DD1797">
      <w:pPr>
        <w:jc w:val="both"/>
        <w:rPr>
          <w:rFonts w:eastAsia="Times New Roman" w:cs="Arial"/>
          <w:szCs w:val="20"/>
        </w:rPr>
      </w:pPr>
      <w:r w:rsidRPr="00683D0E">
        <w:rPr>
          <w:rFonts w:eastAsia="Times New Roman" w:cs="Arial"/>
          <w:szCs w:val="20"/>
        </w:rPr>
        <w:t xml:space="preserve">Vsi ponudniki v skupni ponudbi morajo izpolniti ESPD </w:t>
      </w:r>
      <w:r w:rsidR="002C39BF">
        <w:rPr>
          <w:rFonts w:eastAsia="Times New Roman" w:cs="Arial"/>
          <w:szCs w:val="20"/>
        </w:rPr>
        <w:t>posamično in</w:t>
      </w:r>
      <w:r w:rsidRPr="00683D0E">
        <w:rPr>
          <w:rFonts w:eastAsia="Times New Roman" w:cs="Arial"/>
          <w:szCs w:val="20"/>
        </w:rPr>
        <w:t xml:space="preserve"> v njem navesti vse zahtevane podatke</w:t>
      </w:r>
      <w:r w:rsidR="002C39BF">
        <w:rPr>
          <w:rFonts w:eastAsia="Times New Roman" w:cs="Arial"/>
          <w:szCs w:val="20"/>
        </w:rPr>
        <w:t xml:space="preserve"> ter </w:t>
      </w:r>
      <w:r w:rsidRPr="00801260" w:rsidR="002C39BF">
        <w:rPr>
          <w:rFonts w:eastAsia="Times New Roman" w:cs="Arial"/>
          <w:color w:val="0070C0"/>
          <w:szCs w:val="20"/>
        </w:rPr>
        <w:t>izjavo o omejevanju poslovanja</w:t>
      </w:r>
      <w:r w:rsidRPr="00683D0E">
        <w:rPr>
          <w:rFonts w:eastAsia="Times New Roman" w:cs="Arial"/>
          <w:szCs w:val="20"/>
        </w:rPr>
        <w:t>.</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2C39BF">
        <w:rPr>
          <w:rFonts w:eastAsia="Times New Roman" w:cs="Arial"/>
          <w:szCs w:val="20"/>
        </w:rPr>
        <w:t xml:space="preserve">dokumentacijo v zvezi s podizvajalci (priloga od P1 do P2) oddajo v enem izvodu, ki ga mora podpisati vsaj en od ponudnikov, ki nastopajo v skupni ponudbi. Morebiti zahtevana </w:t>
      </w:r>
      <w:r w:rsidRPr="00683D0E">
        <w:rPr>
          <w:rFonts w:eastAsia="Times New Roman" w:cs="Arial"/>
          <w:szCs w:val="20"/>
        </w:rPr>
        <w:t>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DF3091" w14:paraId="5D319732" w14:textId="3C4B6768">
      <w:pPr>
        <w:keepNext/>
        <w:numPr>
          <w:ilvl w:val="0"/>
          <w:numId w:val="37"/>
        </w:numPr>
        <w:spacing w:line="260" w:lineRule="atLeast"/>
        <w:jc w:val="both"/>
        <w:outlineLvl w:val="1"/>
        <w:rPr>
          <w:rFonts w:eastAsia="Times New Roman" w:cs="Arial"/>
          <w:b/>
          <w:szCs w:val="20"/>
        </w:rPr>
      </w:pPr>
      <w:bookmarkStart w:id="4" w:name="_Toc156633580"/>
      <w:r w:rsidRPr="00683D0E">
        <w:rPr>
          <w:rFonts w:eastAsia="Times New Roman" w:cs="Arial"/>
          <w:b/>
          <w:szCs w:val="20"/>
        </w:rPr>
        <w:t>STROŠKI PONUDBE</w:t>
      </w:r>
      <w:bookmarkEnd w:id="4"/>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DF3091" w14:paraId="508B2275" w14:textId="0A45BA4B">
      <w:pPr>
        <w:keepNext/>
        <w:numPr>
          <w:ilvl w:val="0"/>
          <w:numId w:val="37"/>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7B57B8" w14:paraId="6540F3D1" w14:textId="2FD2F328">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5"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683D0E">
        <w:rPr>
          <w:rFonts w:eastAsia="Times New Roman" w:cs="Arial"/>
          <w:szCs w:val="20"/>
        </w:rPr>
        <w:t xml:space="preserve">Naročnik namesto potrdil, ki jih izdajajo javni organi ali tretje osebe, sprejme kot predhodni dokaz obrazec ESPD v zvezi s 1. in 4. točko III. poglavja te </w:t>
      </w:r>
      <w:r w:rsidRPr="009204D8">
        <w:rPr>
          <w:rFonts w:eastAsia="Times New Roman" w:cs="Arial"/>
          <w:szCs w:val="20"/>
        </w:rPr>
        <w:t xml:space="preserve">dokumentacije. </w:t>
      </w:r>
      <w:r w:rsidRPr="009204D8"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9204D8">
        <w:rPr>
          <w:rFonts w:eastAsia="Times New Roman" w:cs="Arial"/>
          <w:szCs w:val="20"/>
        </w:rPr>
        <w:t xml:space="preserve">Če ponudnik uporablja zmogljivosti drugih subjektov, mora ESPD vsebovati zahtevane informacije tudi </w:t>
      </w:r>
      <w:r w:rsidRPr="00683D0E">
        <w:rPr>
          <w:rFonts w:eastAsia="Times New Roman" w:cs="Arial"/>
          <w:szCs w:val="20"/>
        </w:rPr>
        <w:t xml:space="preserve">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6F67FC"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w:t>
      </w:r>
      <w:r w:rsidRPr="006F67FC">
        <w:rPr>
          <w:rFonts w:eastAsia="Times New Roman" w:cs="Arial"/>
          <w:szCs w:val="20"/>
        </w:rPr>
        <w:t xml:space="preserve">Sloveniji in morajo predložiti dokazila o izpolnjevanju pogojev iz točke 1. III. poglavja te dokumentacije v zvezi z oddajo javnega naročila. </w:t>
      </w:r>
    </w:p>
    <w:p w:rsidR="00CF26E2" w:rsidRPr="006F67FC" w:rsidP="00BE521C" w14:paraId="2D600121" w14:textId="77777777">
      <w:pPr>
        <w:jc w:val="both"/>
        <w:rPr>
          <w:rFonts w:eastAsia="Times New Roman" w:cs="Arial"/>
          <w:szCs w:val="20"/>
        </w:rPr>
      </w:pPr>
    </w:p>
    <w:p w:rsidR="00CF26E2" w:rsidRPr="006F67FC" w:rsidP="00BE521C" w14:paraId="57180D8D" w14:textId="77777777">
      <w:pPr>
        <w:jc w:val="both"/>
        <w:rPr>
          <w:rFonts w:eastAsia="Times New Roman" w:cs="Arial"/>
          <w:szCs w:val="20"/>
        </w:rPr>
      </w:pPr>
      <w:r w:rsidRPr="006F67FC">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F67FC" w:rsidP="00BE521C" w14:paraId="50CCCDC3" w14:textId="77777777">
      <w:pPr>
        <w:jc w:val="both"/>
        <w:rPr>
          <w:rFonts w:eastAsia="Times New Roman" w:cs="Arial"/>
          <w:szCs w:val="20"/>
        </w:rPr>
      </w:pPr>
    </w:p>
    <w:p w:rsidR="00CF26E2" w:rsidRPr="006F67FC" w:rsidP="00BE521C" w14:paraId="5BFE8F20" w14:textId="77777777">
      <w:pPr>
        <w:jc w:val="both"/>
        <w:rPr>
          <w:rFonts w:eastAsia="Times New Roman" w:cs="Arial"/>
          <w:szCs w:val="20"/>
        </w:rPr>
      </w:pPr>
      <w:r w:rsidRPr="006F67FC">
        <w:rPr>
          <w:rFonts w:eastAsia="Times New Roman" w:cs="Arial"/>
          <w:szCs w:val="20"/>
        </w:rPr>
        <w:t>Naročnik lahko ponudnike kadarkoli med postopkom pozove, da predložijo vsa dokazila ali del dokazil v zvezi z navedbami v ESPD.</w:t>
      </w:r>
    </w:p>
    <w:p w:rsidR="00426ED2" w:rsidRPr="006F67FC" w:rsidP="00BE521C" w14:paraId="4FC59DEF" w14:textId="77777777">
      <w:pPr>
        <w:jc w:val="both"/>
        <w:rPr>
          <w:rFonts w:eastAsia="Times New Roman" w:cs="Arial"/>
          <w:szCs w:val="20"/>
        </w:rPr>
      </w:pPr>
    </w:p>
    <w:p w:rsidR="001F6CA8" w:rsidRPr="006F67FC" w:rsidP="00BE521C" w14:paraId="6B48B576" w14:textId="77777777">
      <w:pPr>
        <w:jc w:val="both"/>
        <w:rPr>
          <w:rFonts w:eastAsia="Times New Roman" w:cs="Arial"/>
          <w:szCs w:val="20"/>
        </w:rPr>
      </w:pPr>
      <w:r w:rsidRPr="006F67FC">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6F67FC" w:rsidP="00BE521C" w14:paraId="5F664F53" w14:textId="77777777">
      <w:pPr>
        <w:jc w:val="both"/>
        <w:rPr>
          <w:rFonts w:eastAsia="Times New Roman" w:cs="Arial"/>
          <w:szCs w:val="20"/>
        </w:rPr>
      </w:pPr>
    </w:p>
    <w:p w:rsidR="00CF26E2" w:rsidRPr="006F67FC" w:rsidP="00BE521C" w14:paraId="72FE0CE0" w14:textId="77777777">
      <w:pPr>
        <w:jc w:val="both"/>
        <w:rPr>
          <w:rFonts w:eastAsia="Times New Roman" w:cs="Arial"/>
          <w:szCs w:val="20"/>
        </w:rPr>
      </w:pPr>
      <w:r w:rsidRPr="006F67FC">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F67FC" w:rsidP="00BE521C" w14:paraId="1740D288" w14:textId="77777777">
      <w:pPr>
        <w:jc w:val="both"/>
        <w:rPr>
          <w:rFonts w:eastAsia="Times New Roman" w:cs="Arial"/>
          <w:szCs w:val="20"/>
        </w:rPr>
      </w:pPr>
    </w:p>
    <w:p w:rsidR="00CF26E2" w:rsidRPr="006F67FC" w:rsidP="00BE521C" w14:paraId="2CD96747" w14:textId="77777777">
      <w:pPr>
        <w:jc w:val="both"/>
        <w:rPr>
          <w:rFonts w:eastAsia="Times New Roman" w:cs="Arial"/>
          <w:szCs w:val="20"/>
        </w:rPr>
      </w:pPr>
      <w:r w:rsidRPr="006F67FC">
        <w:rPr>
          <w:rFonts w:eastAsia="Times New Roman" w:cs="Arial"/>
          <w:szCs w:val="20"/>
        </w:rPr>
        <w:t>Navedbe v ESPD in/ali dokazila, ki jih predloži ponudnik, morajo biti veljavni.</w:t>
      </w:r>
    </w:p>
    <w:p w:rsidR="00CF26E2" w:rsidRPr="006F67FC" w:rsidP="00BE521C" w14:paraId="2B5BC74A" w14:textId="77777777">
      <w:pPr>
        <w:jc w:val="both"/>
        <w:rPr>
          <w:rFonts w:eastAsia="Times New Roman" w:cs="Arial"/>
          <w:szCs w:val="20"/>
        </w:rPr>
      </w:pPr>
    </w:p>
    <w:p w:rsidR="00CF26E2" w:rsidRPr="006F67FC" w:rsidP="00BE521C" w14:paraId="7AF93A12" w14:textId="46FEFD72">
      <w:pPr>
        <w:jc w:val="both"/>
        <w:rPr>
          <w:rFonts w:eastAsia="Times New Roman" w:cs="Arial"/>
          <w:strike/>
          <w:szCs w:val="20"/>
        </w:rPr>
      </w:pPr>
      <w:r w:rsidRPr="006F67FC">
        <w:rPr>
          <w:rFonts w:eastAsia="Times New Roman" w:cs="Arial"/>
          <w:szCs w:val="20"/>
        </w:rPr>
        <w:t>Ponudnik naročnikov obrazec ESPD (datot</w:t>
      </w:r>
      <w:r w:rsidRPr="006F67FC" w:rsidR="008E49AA">
        <w:rPr>
          <w:rFonts w:eastAsia="Times New Roman" w:cs="Arial"/>
          <w:szCs w:val="20"/>
        </w:rPr>
        <w:t xml:space="preserve">eka XML) uvozi na spletni </w:t>
      </w:r>
      <w:r w:rsidRPr="006F67FC" w:rsidR="008E49AA">
        <w:rPr>
          <w:rFonts w:cs="Arial"/>
          <w:szCs w:val="20"/>
        </w:rPr>
        <w:t>povezavi: https://ejn.gov.si/esdp,</w:t>
      </w:r>
      <w:r w:rsidRPr="006F67FC">
        <w:rPr>
          <w:rFonts w:eastAsia="Times New Roman" w:cs="Arial"/>
          <w:szCs w:val="20"/>
        </w:rPr>
        <w:t xml:space="preserve"> v njega neposredno vnese zahtevane podatke in ga predloži v ponudbi.</w:t>
      </w:r>
    </w:p>
    <w:p w:rsidR="00CF26E2" w:rsidRPr="006F67FC" w:rsidP="00BE521C" w14:paraId="4635BCB9" w14:textId="77777777">
      <w:pPr>
        <w:jc w:val="both"/>
        <w:rPr>
          <w:rFonts w:eastAsia="Times New Roman" w:cs="Arial"/>
          <w:szCs w:val="20"/>
        </w:rPr>
      </w:pPr>
    </w:p>
    <w:p w:rsidR="00CF26E2" w:rsidRPr="006F67FC" w:rsidP="00BE521C" w14:paraId="1695EC89" w14:textId="77777777">
      <w:pPr>
        <w:jc w:val="both"/>
        <w:rPr>
          <w:rFonts w:eastAsia="Times New Roman" w:cs="Arial"/>
          <w:szCs w:val="20"/>
        </w:rPr>
      </w:pPr>
      <w:r w:rsidRPr="006F67FC">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F67FC" w:rsidP="00BE521C" w14:paraId="10A009C1" w14:textId="77777777">
      <w:pPr>
        <w:jc w:val="both"/>
        <w:rPr>
          <w:rFonts w:eastAsia="Times New Roman" w:cs="Arial"/>
          <w:szCs w:val="20"/>
        </w:rPr>
      </w:pPr>
    </w:p>
    <w:p w:rsidR="00CF26E2" w:rsidRPr="006F67FC" w:rsidP="00BE521C" w14:paraId="66A2FD9D" w14:textId="77777777">
      <w:pPr>
        <w:jc w:val="both"/>
        <w:rPr>
          <w:rFonts w:eastAsia="Times New Roman" w:cs="Arial"/>
          <w:szCs w:val="20"/>
        </w:rPr>
      </w:pPr>
      <w:r w:rsidRPr="006F67FC">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6F67FC" w:rsidP="00BE521C" w14:paraId="15E85B56" w14:textId="77777777">
      <w:pPr>
        <w:jc w:val="both"/>
        <w:rPr>
          <w:rFonts w:eastAsia="Times New Roman" w:cs="Arial"/>
          <w:szCs w:val="20"/>
        </w:rPr>
      </w:pPr>
    </w:p>
    <w:p w:rsidR="00CF26E2" w:rsidRPr="006F67FC" w:rsidP="00BE521C" w14:paraId="0E04A9EB" w14:textId="0D89AD89">
      <w:pPr>
        <w:jc w:val="both"/>
        <w:rPr>
          <w:rFonts w:eastAsia="Times New Roman" w:cs="Arial"/>
          <w:szCs w:val="20"/>
        </w:rPr>
      </w:pPr>
      <w:r w:rsidRPr="006F67FC">
        <w:rPr>
          <w:rFonts w:eastAsia="Times New Roman" w:cs="Arial"/>
          <w:szCs w:val="20"/>
        </w:rPr>
        <w:t>Skladno s šestim odstavkom 14. člena Zakona o integriteti in preprečevanju korupcije</w:t>
      </w:r>
      <w:r w:rsidRPr="006F67FC" w:rsidR="008E49AA">
        <w:rPr>
          <w:rFonts w:eastAsia="Times New Roman" w:cs="Arial"/>
          <w:szCs w:val="20"/>
        </w:rPr>
        <w:t xml:space="preserve"> (Uradni list RS, št. 69/11-uradno neprečiščeno besedilo</w:t>
      </w:r>
      <w:r w:rsidRPr="006F67FC" w:rsidR="008E49AA">
        <w:rPr>
          <w:rFonts w:cs="Arial"/>
          <w:szCs w:val="20"/>
        </w:rPr>
        <w:t>;</w:t>
      </w:r>
      <w:r w:rsidRPr="006F67FC" w:rsidR="008E49AA">
        <w:rPr>
          <w:rFonts w:eastAsia="Times New Roman" w:cs="Arial"/>
          <w:szCs w:val="20"/>
        </w:rPr>
        <w:t xml:space="preserve"> </w:t>
      </w:r>
      <w:r w:rsidRPr="006F67FC" w:rsidR="008E49AA">
        <w:rPr>
          <w:rFonts w:cs="Arial"/>
          <w:szCs w:val="20"/>
        </w:rPr>
        <w:t>s spremembami in dopolnitvami</w:t>
      </w:r>
      <w:r w:rsidRPr="006F67FC">
        <w:rPr>
          <w:rFonts w:cs="Arial"/>
          <w:szCs w:val="20"/>
        </w:rPr>
        <w:t>;</w:t>
      </w:r>
      <w:r w:rsidRPr="006F67FC">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F67FC" w:rsidP="00BE521C" w14:paraId="63F74E45" w14:textId="77777777">
      <w:pPr>
        <w:jc w:val="both"/>
        <w:rPr>
          <w:rFonts w:eastAsia="Times New Roman" w:cs="Arial"/>
          <w:szCs w:val="20"/>
        </w:rPr>
      </w:pPr>
    </w:p>
    <w:p w:rsidR="00CF26E2" w:rsidRPr="006F67FC" w:rsidP="00BE521C" w14:paraId="2182AC39" w14:textId="77777777">
      <w:pPr>
        <w:autoSpaceDE w:val="0"/>
        <w:autoSpaceDN w:val="0"/>
        <w:adjustRightInd w:val="0"/>
        <w:jc w:val="both"/>
        <w:rPr>
          <w:rFonts w:eastAsia="Times New Roman" w:cs="Arial"/>
          <w:bCs/>
          <w:szCs w:val="20"/>
          <w:lang w:eastAsia="sl-SI"/>
        </w:rPr>
      </w:pPr>
      <w:r w:rsidRPr="006F67FC">
        <w:rPr>
          <w:rFonts w:eastAsia="Times New Roman" w:cs="Arial"/>
          <w:bCs/>
          <w:szCs w:val="20"/>
          <w:lang w:eastAsia="sl-SI"/>
        </w:rPr>
        <w:t>Naročnik bo pred podpisom pogodbe preveril, ali obstajajo razlogi iz 35. člena</w:t>
      </w:r>
      <w:r w:rsidRPr="006F67FC">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6F67FC">
        <w:rPr>
          <w:rFonts w:eastAsia="Times New Roman" w:cs="Arial"/>
          <w:bCs/>
          <w:szCs w:val="20"/>
          <w:lang w:eastAsia="sl-SI"/>
        </w:rPr>
        <w:t xml:space="preserve"> </w:t>
      </w:r>
    </w:p>
    <w:p w:rsidR="00CF26E2" w:rsidRPr="006F67FC" w:rsidP="00BE521C" w14:paraId="2D15C38D" w14:textId="77777777">
      <w:pPr>
        <w:jc w:val="both"/>
        <w:rPr>
          <w:rFonts w:eastAsia="Times New Roman" w:cs="Arial"/>
          <w:szCs w:val="20"/>
        </w:rPr>
      </w:pPr>
    </w:p>
    <w:p w:rsidR="00CF26E2" w:rsidRPr="006F67FC" w:rsidP="00BE521C" w14:paraId="36FBBE95" w14:textId="77777777">
      <w:pPr>
        <w:jc w:val="both"/>
        <w:rPr>
          <w:rFonts w:eastAsia="Times New Roman" w:cs="Arial"/>
          <w:szCs w:val="20"/>
        </w:rPr>
      </w:pPr>
      <w:r w:rsidRPr="006F67FC">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F67FC" w:rsidP="00BE521C" w14:paraId="72CB231B" w14:textId="77777777">
      <w:pPr>
        <w:jc w:val="both"/>
        <w:rPr>
          <w:rFonts w:eastAsia="Times New Roman" w:cs="Arial"/>
          <w:szCs w:val="20"/>
        </w:rPr>
      </w:pPr>
    </w:p>
    <w:p w:rsidR="00CF26E2" w:rsidRPr="006F67FC" w:rsidP="00BE521C" w14:paraId="760EBFDC" w14:textId="77777777">
      <w:pPr>
        <w:jc w:val="both"/>
        <w:rPr>
          <w:rFonts w:eastAsia="Times New Roman" w:cs="Arial"/>
          <w:szCs w:val="20"/>
        </w:rPr>
      </w:pPr>
      <w:r w:rsidRPr="006F67FC">
        <w:rPr>
          <w:rFonts w:eastAsia="Times New Roman" w:cs="Arial"/>
          <w:szCs w:val="20"/>
        </w:rPr>
        <w:t>Za skupne ponudbe in ponudbe s podizvajalci je potrebno upoštevati še točki PODIZVAJALCI in SKUPNA PONUDBA II. poglavja te dokumentacije.</w:t>
      </w:r>
    </w:p>
    <w:p w:rsidR="00CF26E2" w:rsidRPr="006F67FC" w:rsidP="00BE521C" w14:paraId="2EE36145" w14:textId="77777777">
      <w:pPr>
        <w:jc w:val="both"/>
        <w:rPr>
          <w:rFonts w:eastAsia="Times New Roman" w:cs="Arial"/>
          <w:szCs w:val="20"/>
        </w:rPr>
      </w:pPr>
    </w:p>
    <w:p w:rsidR="00CF26E2" w:rsidRPr="006F67FC" w:rsidP="00BE521C" w14:paraId="641761C4" w14:textId="77777777">
      <w:pPr>
        <w:jc w:val="both"/>
        <w:rPr>
          <w:rFonts w:eastAsia="Times New Roman" w:cs="Arial"/>
          <w:szCs w:val="20"/>
        </w:rPr>
      </w:pPr>
      <w:r w:rsidRPr="006F67FC">
        <w:rPr>
          <w:rFonts w:eastAsia="Times New Roman" w:cs="Arial"/>
          <w:szCs w:val="20"/>
        </w:rPr>
        <w:t>S predložitvijo obrazca ESPD ponudnik potrdi, da izpolnjuje vse zahteve in pogoje naročnika in sprejema vsebino vzorca pogodbe in zahteve iz specifikacij naročila.</w:t>
      </w:r>
    </w:p>
    <w:p w:rsidR="0041606E" w:rsidRPr="006F67FC" w:rsidP="00BE521C" w14:paraId="700E83E7" w14:textId="77777777">
      <w:pPr>
        <w:jc w:val="both"/>
        <w:rPr>
          <w:rFonts w:eastAsia="Times New Roman" w:cs="Arial"/>
          <w:szCs w:val="20"/>
        </w:rPr>
      </w:pPr>
    </w:p>
    <w:p w:rsidR="0041606E" w:rsidRPr="006F67FC" w:rsidP="00BE521C" w14:paraId="77E71DBD" w14:textId="77777777">
      <w:pPr>
        <w:jc w:val="both"/>
        <w:rPr>
          <w:rFonts w:eastAsia="Times New Roman" w:cs="Arial"/>
          <w:szCs w:val="20"/>
        </w:rPr>
      </w:pPr>
    </w:p>
    <w:p w:rsidR="0041606E" w:rsidRPr="00683D0E" w:rsidP="00DF3091" w14:paraId="786CE05B" w14:textId="4DD16CEE">
      <w:pPr>
        <w:keepNext/>
        <w:numPr>
          <w:ilvl w:val="0"/>
          <w:numId w:val="38"/>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5"/>
    </w:p>
    <w:p w:rsidR="0041606E" w:rsidRPr="00683D0E" w:rsidP="00BE521C" w14:paraId="03E7F747" w14:textId="77777777">
      <w:pPr>
        <w:rPr>
          <w:rFonts w:eastAsia="Times New Roman" w:cs="Arial"/>
          <w:szCs w:val="20"/>
        </w:rPr>
      </w:pPr>
    </w:p>
    <w:p w:rsidR="00F466EA" w:rsidRPr="00683D0E" w:rsidP="00DF3091" w14:paraId="4E3226ED" w14:textId="7F76FE40">
      <w:pPr>
        <w:keepNext/>
        <w:numPr>
          <w:ilvl w:val="1"/>
          <w:numId w:val="26"/>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DF3091" w14:paraId="70906F65" w14:textId="77777777">
      <w:pPr>
        <w:numPr>
          <w:ilvl w:val="0"/>
          <w:numId w:val="24"/>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9204D8" w:rsidP="00DF3091" w14:paraId="700E7571" w14:textId="77777777">
      <w:pPr>
        <w:numPr>
          <w:ilvl w:val="0"/>
          <w:numId w:val="25"/>
        </w:numPr>
        <w:tabs>
          <w:tab w:val="clear" w:pos="1425"/>
        </w:tabs>
        <w:ind w:left="709" w:hanging="283"/>
        <w:jc w:val="both"/>
        <w:rPr>
          <w:rFonts w:cs="Arial"/>
          <w:szCs w:val="20"/>
        </w:rPr>
      </w:pPr>
      <w:r w:rsidRPr="00683D0E">
        <w:rPr>
          <w:rFonts w:cs="Arial"/>
          <w:szCs w:val="20"/>
        </w:rPr>
        <w:t xml:space="preserve">izpolnjen obrazec ESPD (v »Del III: Razlogi za izključitev, Oddelek A: Razlogi, povezani s kazenskimi obsodbami« </w:t>
      </w:r>
      <w:r w:rsidRPr="009204D8">
        <w:rPr>
          <w:rFonts w:cs="Arial"/>
          <w:szCs w:val="20"/>
        </w:rPr>
        <w:t>). V kolikor bo odgovor gospodarskega subjekta DA in bo uveljavljal popravni mehanizem, je potrebno v polje »Opišite jih« napisati kršitve in ukrepe s katerimi lahko dokaže svojo zanesljivost, kljub obstoju razlogov za izključitev in</w:t>
      </w:r>
    </w:p>
    <w:p w:rsidR="00F466EA" w:rsidRPr="009204D8" w:rsidP="00DF3091" w14:paraId="75BC64B6" w14:textId="77777777">
      <w:pPr>
        <w:numPr>
          <w:ilvl w:val="0"/>
          <w:numId w:val="24"/>
        </w:numPr>
        <w:tabs>
          <w:tab w:val="clear" w:pos="1440"/>
        </w:tabs>
        <w:ind w:left="709" w:hanging="283"/>
        <w:jc w:val="both"/>
        <w:rPr>
          <w:rFonts w:cs="Arial"/>
          <w:szCs w:val="20"/>
        </w:rPr>
      </w:pPr>
      <w:r w:rsidRPr="009204D8">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9204D8" w:rsidP="00BE521C" w14:paraId="1F81E22D" w14:textId="77777777">
      <w:pPr>
        <w:ind w:firstLine="426"/>
        <w:jc w:val="both"/>
        <w:rPr>
          <w:rFonts w:eastAsia="Times New Roman" w:cs="Arial"/>
          <w:b/>
          <w:szCs w:val="20"/>
        </w:rPr>
      </w:pPr>
    </w:p>
    <w:p w:rsidR="00F96AA4" w:rsidRPr="00683D0E" w:rsidP="00DF3091" w14:paraId="6A61AFC9" w14:textId="09C1EDC4">
      <w:pPr>
        <w:keepNext/>
        <w:numPr>
          <w:ilvl w:val="1"/>
          <w:numId w:val="26"/>
        </w:numPr>
        <w:ind w:left="360" w:hanging="360"/>
        <w:jc w:val="both"/>
        <w:outlineLvl w:val="2"/>
        <w:rPr>
          <w:rFonts w:eastAsia="Times New Roman" w:cs="Arial"/>
          <w:b/>
          <w:szCs w:val="20"/>
        </w:rPr>
      </w:pPr>
      <w:r w:rsidRPr="009204D8">
        <w:rPr>
          <w:rFonts w:cs="Arial"/>
          <w:b/>
          <w:szCs w:val="20"/>
        </w:rPr>
        <w:t>Naročnik</w:t>
      </w:r>
      <w:r w:rsidRPr="009204D8">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w:t>
      </w:r>
      <w:r w:rsidRPr="00683D0E">
        <w:rPr>
          <w:rFonts w:eastAsia="Times New Roman" w:cs="Arial"/>
          <w:b/>
          <w:szCs w:val="20"/>
        </w:rPr>
        <w:t>let do dne oddaje 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77777777">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BE0EB3" w:rsidP="00BE0EB3" w14:paraId="2C1866DC" w14:textId="52E8B3F3">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P="00BE521C" w14:paraId="3F2EC456" w14:textId="77777777">
      <w:pPr>
        <w:ind w:left="426" w:hanging="426"/>
        <w:jc w:val="both"/>
        <w:rPr>
          <w:rFonts w:eastAsia="Times New Roman" w:cs="Arial"/>
          <w:b/>
          <w:szCs w:val="20"/>
        </w:rPr>
      </w:pPr>
    </w:p>
    <w:p w:rsidR="0041606E" w:rsidRPr="009204D8" w:rsidP="00DF3091" w14:paraId="002EFCD9" w14:textId="041B14ED">
      <w:pPr>
        <w:keepNext/>
        <w:numPr>
          <w:ilvl w:val="1"/>
          <w:numId w:val="26"/>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w:t>
      </w:r>
      <w:r w:rsidRPr="00683D0E">
        <w:rPr>
          <w:rFonts w:eastAsia="Times New Roman" w:cs="Arial"/>
          <w:b/>
          <w:szCs w:val="20"/>
        </w:rPr>
        <w:t xml:space="preserve">zaradi uvrstitve v evidenco gospodarskih </w:t>
      </w:r>
      <w:r w:rsidRPr="009204D8">
        <w:rPr>
          <w:rFonts w:eastAsia="Times New Roman" w:cs="Arial"/>
          <w:b/>
          <w:szCs w:val="20"/>
        </w:rPr>
        <w:t xml:space="preserve">subjektov z </w:t>
      </w:r>
      <w:r w:rsidRPr="009204D8" w:rsidR="00F16B4D">
        <w:rPr>
          <w:rFonts w:cs="Arial"/>
          <w:b/>
          <w:szCs w:val="20"/>
        </w:rPr>
        <w:t>izrečenimi stranskimi sankcijami izločitve iz postopkov javnega naročanja</w:t>
      </w:r>
      <w:r w:rsidRPr="009204D8">
        <w:rPr>
          <w:rFonts w:eastAsia="Times New Roman" w:cs="Arial"/>
          <w:b/>
          <w:szCs w:val="20"/>
        </w:rPr>
        <w:t xml:space="preserve">. </w:t>
      </w:r>
    </w:p>
    <w:p w:rsidR="0041606E" w:rsidRPr="009204D8" w:rsidP="00BE521C" w14:paraId="25A6D000" w14:textId="77777777">
      <w:pPr>
        <w:ind w:left="708"/>
        <w:jc w:val="both"/>
        <w:rPr>
          <w:rFonts w:eastAsia="Times New Roman" w:cs="Arial"/>
          <w:szCs w:val="20"/>
        </w:rPr>
      </w:pPr>
    </w:p>
    <w:p w:rsidR="0041606E" w:rsidRPr="00683D0E" w:rsidP="00BE521C" w14:paraId="0B864834" w14:textId="77777777">
      <w:pPr>
        <w:ind w:firstLine="426"/>
        <w:jc w:val="both"/>
        <w:rPr>
          <w:rFonts w:eastAsia="Times New Roman" w:cs="Arial"/>
          <w:b/>
          <w:szCs w:val="20"/>
        </w:rPr>
      </w:pPr>
      <w:r w:rsidRPr="00683D0E">
        <w:rPr>
          <w:rFonts w:eastAsia="Times New Roman" w:cs="Arial"/>
          <w:b/>
          <w:szCs w:val="20"/>
        </w:rPr>
        <w:t>DOKAZILO:</w:t>
      </w:r>
    </w:p>
    <w:p w:rsidR="0041606E" w:rsidRPr="00683D0E" w:rsidP="004A649C" w14:paraId="61928FF1" w14:textId="09174E70">
      <w:pPr>
        <w:numPr>
          <w:ilvl w:val="0"/>
          <w:numId w:val="2"/>
        </w:numPr>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w:t>
      </w:r>
      <w:r w:rsidR="003B6F4C">
        <w:rPr>
          <w:rFonts w:cs="Arial"/>
          <w:b/>
          <w:szCs w:val="20"/>
        </w:rPr>
        <w:t xml:space="preserve"> </w:t>
      </w:r>
      <w:r w:rsidRPr="00683D0E" w:rsidR="00D177F9">
        <w:rPr>
          <w:rFonts w:cs="Arial"/>
          <w:b/>
          <w:szCs w:val="20"/>
        </w:rPr>
        <w:t>Nacionalni razlogi za izključitev«).</w:t>
      </w:r>
    </w:p>
    <w:p w:rsidR="0041606E" w:rsidRPr="00683D0E" w:rsidP="00BE521C" w14:paraId="4EA904C4" w14:textId="77777777">
      <w:pPr>
        <w:jc w:val="both"/>
        <w:rPr>
          <w:rFonts w:eastAsia="Times New Roman" w:cs="Arial"/>
          <w:szCs w:val="20"/>
        </w:rPr>
      </w:pPr>
    </w:p>
    <w:p w:rsidR="00750EC6" w:rsidRPr="00683D0E" w:rsidP="00DF3091" w14:paraId="7D964700" w14:textId="76A4A9B7">
      <w:pPr>
        <w:keepNext/>
        <w:numPr>
          <w:ilvl w:val="1"/>
          <w:numId w:val="26"/>
        </w:numPr>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750EC6" w14:paraId="6441AF89" w14:textId="77777777">
      <w:pPr>
        <w:ind w:left="426" w:hanging="426"/>
        <w:jc w:val="both"/>
        <w:rPr>
          <w:rFonts w:cs="Arial"/>
          <w:b/>
          <w:bCs/>
          <w:szCs w:val="20"/>
        </w:rPr>
      </w:pPr>
    </w:p>
    <w:p w:rsidR="00750EC6" w:rsidRPr="00683D0E" w:rsidP="00750EC6" w14:paraId="59308AF8" w14:textId="29353B58">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BE521C" w14:paraId="42EE02E7" w14:textId="77777777">
      <w:pPr>
        <w:jc w:val="both"/>
        <w:rPr>
          <w:rFonts w:eastAsia="Times New Roman" w:cs="Arial"/>
          <w:szCs w:val="20"/>
        </w:rPr>
      </w:pPr>
    </w:p>
    <w:p w:rsidR="0041606E" w:rsidRPr="00683D0E" w:rsidP="00BE521C" w14:paraId="3FF236ED" w14:textId="77777777">
      <w:pPr>
        <w:ind w:firstLine="426"/>
        <w:jc w:val="both"/>
        <w:rPr>
          <w:rFonts w:eastAsia="Times New Roman" w:cs="Arial"/>
          <w:b/>
          <w:szCs w:val="20"/>
        </w:rPr>
      </w:pPr>
      <w:r w:rsidRPr="00683D0E">
        <w:rPr>
          <w:rFonts w:eastAsia="Times New Roman" w:cs="Arial"/>
          <w:b/>
          <w:szCs w:val="20"/>
        </w:rPr>
        <w:t>DOKAZILO:</w:t>
      </w:r>
    </w:p>
    <w:p w:rsidR="0041606E" w:rsidRPr="00683D0E" w:rsidP="004A649C" w14:paraId="4A32083A" w14:textId="77777777">
      <w:pPr>
        <w:numPr>
          <w:ilvl w:val="0"/>
          <w:numId w:val="2"/>
        </w:numPr>
        <w:ind w:left="709" w:hanging="283"/>
        <w:jc w:val="both"/>
        <w:rPr>
          <w:rFonts w:eastAsia="Times New Roman" w:cs="Arial"/>
          <w:szCs w:val="20"/>
        </w:rPr>
      </w:pPr>
      <w:r w:rsidRPr="00683D0E">
        <w:rPr>
          <w:rFonts w:eastAsia="Times New Roman" w:cs="Arial"/>
          <w:szCs w:val="20"/>
        </w:rPr>
        <w:t>Izpis iz evidence o pravnomočnih odločbah o prekrških, ki jo vodi pristojni organ v Republiki Sloveniji, drugi državi članici ali tretji državi ali</w:t>
      </w:r>
    </w:p>
    <w:p w:rsidR="009B2D8F" w:rsidRPr="009204D8" w:rsidP="00DF3091" w14:paraId="59A41164" w14:textId="77777777">
      <w:pPr>
        <w:numPr>
          <w:ilvl w:val="0"/>
          <w:numId w:val="27"/>
        </w:numPr>
        <w:tabs>
          <w:tab w:val="clear" w:pos="1440"/>
        </w:tabs>
        <w:ind w:left="709" w:hanging="283"/>
        <w:jc w:val="both"/>
        <w:rPr>
          <w:rFonts w:cs="Arial"/>
          <w:szCs w:val="20"/>
        </w:rPr>
      </w:pPr>
      <w:r w:rsidRPr="00683D0E">
        <w:rPr>
          <w:rFonts w:cs="Arial"/>
          <w:b/>
          <w:szCs w:val="20"/>
        </w:rPr>
        <w:t>izpolnjen obrazec ESPD (v »Del III: Razlogi za izključitev, Oddelek D:Nacionalni razlogi za izključitev</w:t>
      </w:r>
      <w:r w:rsidRPr="009204D8">
        <w:rPr>
          <w:rFonts w:cs="Arial"/>
          <w:b/>
          <w:szCs w:val="20"/>
        </w:rPr>
        <w:t xml:space="preserve">«). </w:t>
      </w:r>
      <w:r w:rsidRPr="009204D8">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BE521C" w14:paraId="59AE089D" w14:textId="77777777">
      <w:pPr>
        <w:jc w:val="both"/>
        <w:rPr>
          <w:rFonts w:eastAsia="Times New Roman" w:cs="Arial"/>
          <w:szCs w:val="20"/>
        </w:rPr>
      </w:pPr>
    </w:p>
    <w:p w:rsidR="0041606E" w:rsidRPr="00CA2244" w:rsidP="00DF3091" w14:paraId="048D6606" w14:textId="7D82CA61">
      <w:pPr>
        <w:keepNext/>
        <w:numPr>
          <w:ilvl w:val="1"/>
          <w:numId w:val="26"/>
        </w:numPr>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4A649C" w14:paraId="3F8FB8BD" w14:textId="77777777">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4A649C" w14:paraId="07AF0C38" w14:textId="77777777">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4A649C" w14:paraId="617486D9" w14:textId="77777777">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CB7454" w14:paraId="4E66301D" w14:textId="77777777">
      <w:pPr>
        <w:ind w:left="709"/>
        <w:jc w:val="both"/>
        <w:rPr>
          <w:rFonts w:eastAsia="Times New Roman" w:cs="Arial"/>
          <w:szCs w:val="20"/>
        </w:rPr>
      </w:pPr>
    </w:p>
    <w:p w:rsidR="0041606E" w:rsidRPr="00683D0E" w:rsidP="00CB7454" w14:paraId="415096FC" w14:textId="4A60371E">
      <w:pPr>
        <w:ind w:firstLine="426"/>
        <w:jc w:val="both"/>
        <w:rPr>
          <w:rFonts w:eastAsia="Times New Roman" w:cs="Arial"/>
          <w:b/>
          <w:szCs w:val="20"/>
        </w:rPr>
      </w:pPr>
      <w:r w:rsidRPr="00683D0E">
        <w:rPr>
          <w:rFonts w:eastAsia="Times New Roman" w:cs="Arial"/>
          <w:b/>
          <w:szCs w:val="20"/>
        </w:rPr>
        <w:t>DOKAZILO:</w:t>
      </w:r>
    </w:p>
    <w:p w:rsidR="009B2D8F" w:rsidRPr="009204D8" w:rsidP="00DF3091" w14:paraId="341F8E71" w14:textId="77777777">
      <w:pPr>
        <w:numPr>
          <w:ilvl w:val="0"/>
          <w:numId w:val="28"/>
        </w:numPr>
        <w:tabs>
          <w:tab w:val="clear" w:pos="1425"/>
        </w:tabs>
        <w:ind w:left="709" w:hanging="283"/>
        <w:jc w:val="both"/>
        <w:rPr>
          <w:rFonts w:cs="Arial"/>
          <w:szCs w:val="20"/>
        </w:rPr>
      </w:pPr>
      <w:r w:rsidRPr="00683D0E">
        <w:rPr>
          <w:rFonts w:cs="Arial"/>
          <w:szCs w:val="20"/>
        </w:rPr>
        <w:t xml:space="preserve">izpolnjen  obrazec ESPD (v »Del III: Razlogi za izključitev, Oddelek C: Razlogi, povezani z insolventnostjo, </w:t>
      </w:r>
      <w:r w:rsidRPr="009204D8">
        <w:rPr>
          <w:rFonts w:cs="Arial"/>
          <w:szCs w:val="20"/>
        </w:rPr>
        <w:t>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9204D8" w:rsidP="00CB7454" w14:paraId="682F4AE5" w14:textId="77777777">
      <w:pPr>
        <w:ind w:firstLine="426"/>
        <w:jc w:val="both"/>
        <w:rPr>
          <w:rFonts w:eastAsia="Times New Roman" w:cs="Arial"/>
          <w:b/>
          <w:szCs w:val="20"/>
        </w:rPr>
      </w:pPr>
    </w:p>
    <w:p w:rsidR="007B57B8" w:rsidRPr="00CA2244" w:rsidP="00DF3091" w14:paraId="5B9FFE8C" w14:textId="77777777">
      <w:pPr>
        <w:keepNext/>
        <w:numPr>
          <w:ilvl w:val="1"/>
          <w:numId w:val="26"/>
        </w:numPr>
        <w:ind w:left="360" w:hanging="360"/>
        <w:jc w:val="both"/>
        <w:outlineLvl w:val="2"/>
        <w:rPr>
          <w:rFonts w:eastAsia="Times New Roman" w:cs="Arial"/>
          <w:b/>
          <w:szCs w:val="20"/>
        </w:rPr>
      </w:pPr>
      <w:r w:rsidRPr="009204D8">
        <w:rPr>
          <w:rFonts w:eastAsia="Times New Roman" w:cs="Arial"/>
          <w:b/>
          <w:szCs w:val="20"/>
        </w:rPr>
        <w:t xml:space="preserve">Ponudnik/partner v skupni ponudbi mora predložiti podatke o </w:t>
      </w:r>
      <w:r w:rsidRPr="00CA2244">
        <w:rPr>
          <w:rFonts w:eastAsia="Times New Roman" w:cs="Arial"/>
          <w:b/>
          <w:szCs w:val="20"/>
        </w:rPr>
        <w:t>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363DE7A4">
      <w:pPr>
        <w:ind w:left="851" w:hanging="425"/>
        <w:jc w:val="both"/>
        <w:rPr>
          <w:rFonts w:cs="Arial"/>
          <w:szCs w:val="20"/>
        </w:rPr>
      </w:pPr>
      <w:r w:rsidRPr="00683D0E">
        <w:rPr>
          <w:rFonts w:cs="Arial"/>
          <w:szCs w:val="20"/>
        </w:rPr>
        <w:t>•</w:t>
      </w:r>
      <w:r w:rsidRPr="00683D0E">
        <w:rPr>
          <w:rFonts w:cs="Arial"/>
          <w:szCs w:val="20"/>
        </w:rPr>
        <w:tab/>
        <w:t xml:space="preserve">Izpolnjen, podpisan in žigosan obrazec Priloga </w:t>
      </w:r>
      <w:r w:rsidR="009204D8">
        <w:rPr>
          <w:rFonts w:cs="Arial"/>
          <w:szCs w:val="20"/>
        </w:rPr>
        <w:t xml:space="preserve">P </w:t>
      </w:r>
      <w:r w:rsidRPr="00683D0E">
        <w:rPr>
          <w:rFonts w:cs="Arial"/>
          <w:szCs w:val="20"/>
        </w:rPr>
        <w:t>– Podatki o ponudniku/partnerju v skupni ponudbi.</w:t>
      </w:r>
    </w:p>
    <w:p w:rsidR="0041606E" w:rsidRPr="00683D0E" w:rsidP="00BE521C" w14:paraId="7B6BC8A7" w14:textId="77777777">
      <w:pPr>
        <w:jc w:val="both"/>
        <w:rPr>
          <w:rFonts w:eastAsia="Times New Roman" w:cs="Arial"/>
          <w:b/>
          <w:szCs w:val="20"/>
        </w:rPr>
      </w:pPr>
    </w:p>
    <w:p w:rsidR="0041606E" w:rsidRPr="00683D0E" w:rsidP="00DF3091" w14:paraId="70FD9EFC" w14:textId="232778E0">
      <w:pPr>
        <w:keepNext/>
        <w:numPr>
          <w:ilvl w:val="0"/>
          <w:numId w:val="38"/>
        </w:numPr>
        <w:spacing w:line="260" w:lineRule="atLeast"/>
        <w:jc w:val="both"/>
        <w:outlineLvl w:val="1"/>
        <w:rPr>
          <w:rFonts w:eastAsia="Times New Roman" w:cs="Arial"/>
          <w:b/>
          <w:bCs/>
          <w:szCs w:val="20"/>
        </w:rPr>
      </w:pPr>
      <w:bookmarkStart w:id="6" w:name="_Toc156633561"/>
      <w:r w:rsidRPr="00683D0E">
        <w:rPr>
          <w:rFonts w:eastAsia="Times New Roman" w:cs="Arial"/>
          <w:b/>
          <w:bCs/>
          <w:szCs w:val="20"/>
        </w:rPr>
        <w:t>EKONOMSKO – FINANČNA SPOSOBNOST</w:t>
      </w:r>
      <w:bookmarkEnd w:id="6"/>
      <w:r w:rsidRPr="00683D0E">
        <w:rPr>
          <w:rFonts w:eastAsia="Times New Roman" w:cs="Arial"/>
          <w:b/>
          <w:bCs/>
          <w:szCs w:val="20"/>
        </w:rPr>
        <w:t xml:space="preserve"> </w:t>
      </w:r>
    </w:p>
    <w:p w:rsidR="0041606E" w:rsidRPr="00683D0E" w:rsidP="00BE521C" w14:paraId="4CC90E2D" w14:textId="77777777">
      <w:pPr>
        <w:ind w:left="1065"/>
        <w:jc w:val="both"/>
        <w:rPr>
          <w:rFonts w:eastAsia="Times New Roman" w:cs="Arial"/>
          <w:szCs w:val="20"/>
        </w:rPr>
      </w:pPr>
    </w:p>
    <w:p w:rsidR="00ED04C9" w:rsidRPr="00683D0E" w:rsidP="00DF3091" w14:paraId="6ECE57CF" w14:textId="77777777">
      <w:pPr>
        <w:keepNext/>
        <w:numPr>
          <w:ilvl w:val="1"/>
          <w:numId w:val="38"/>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77777777">
      <w:pPr>
        <w:rPr>
          <w:rFonts w:eastAsia="Times New Roman" w:cs="Arial"/>
          <w:szCs w:val="20"/>
        </w:rPr>
      </w:pPr>
    </w:p>
    <w:p w:rsidR="0041606E" w:rsidRPr="00683D0E" w:rsidP="00DF3091" w14:paraId="5FE1E3AE" w14:textId="6A59F749">
      <w:pPr>
        <w:keepNext/>
        <w:numPr>
          <w:ilvl w:val="0"/>
          <w:numId w:val="38"/>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683D0E" w:rsidP="00BE521C" w14:paraId="29B1F421" w14:textId="77777777">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3E4679" w:rsidP="00BE521C" w14:paraId="2AEF5A8D" w14:textId="77777777">
      <w:pPr>
        <w:ind w:left="709" w:hanging="283"/>
        <w:jc w:val="both"/>
        <w:rPr>
          <w:rFonts w:eastAsia="Times New Roman" w:cs="Arial"/>
          <w:szCs w:val="20"/>
        </w:rPr>
      </w:pPr>
      <w:r w:rsidRPr="003E4679">
        <w:rPr>
          <w:rFonts w:eastAsia="Times New Roman" w:cs="Arial"/>
          <w:szCs w:val="20"/>
        </w:rPr>
        <w:t>V kolikor ponudnik nastopa s podizvajalcem/podizvajalci, mora ponudbi priložiti:</w:t>
      </w:r>
    </w:p>
    <w:p w:rsidR="00150925" w:rsidRPr="003E4679" w:rsidP="004A649C" w14:paraId="3B718E6B" w14:textId="77777777">
      <w:pPr>
        <w:numPr>
          <w:ilvl w:val="0"/>
          <w:numId w:val="5"/>
        </w:numPr>
        <w:ind w:hanging="651"/>
        <w:jc w:val="both"/>
        <w:rPr>
          <w:rFonts w:eastAsia="Times New Roman" w:cs="Arial"/>
          <w:szCs w:val="20"/>
        </w:rPr>
      </w:pPr>
      <w:r w:rsidRPr="003E4679">
        <w:rPr>
          <w:rFonts w:eastAsia="Times New Roman" w:cs="Arial"/>
          <w:szCs w:val="20"/>
        </w:rPr>
        <w:t>Priloga P1 – SOGLASJE PODIZVAJALCA;</w:t>
      </w:r>
    </w:p>
    <w:p w:rsidR="00150925" w:rsidRPr="003E4679" w:rsidP="004A649C" w14:paraId="0E716562" w14:textId="77777777">
      <w:pPr>
        <w:numPr>
          <w:ilvl w:val="0"/>
          <w:numId w:val="5"/>
        </w:numPr>
        <w:ind w:hanging="651"/>
        <w:jc w:val="both"/>
        <w:rPr>
          <w:rFonts w:eastAsia="Times New Roman" w:cs="Arial"/>
          <w:szCs w:val="20"/>
        </w:rPr>
      </w:pPr>
      <w:r w:rsidRPr="003E4679">
        <w:rPr>
          <w:rFonts w:eastAsia="Times New Roman" w:cs="Arial"/>
          <w:szCs w:val="20"/>
        </w:rPr>
        <w:t>Priloga P2 – UDELEŽBA PODIZVAJALCEV</w:t>
      </w:r>
    </w:p>
    <w:p w:rsidR="0041606E" w:rsidRPr="00683D0E" w:rsidP="00BE521C" w14:paraId="2F4B1128" w14:textId="77777777">
      <w:pPr>
        <w:ind w:firstLine="705"/>
        <w:jc w:val="both"/>
        <w:rPr>
          <w:rFonts w:eastAsia="Times New Roman" w:cs="Arial"/>
          <w:szCs w:val="20"/>
        </w:rPr>
      </w:pPr>
    </w:p>
    <w:p w:rsidR="0041606E" w:rsidRPr="00683D0E" w:rsidP="00DF3091" w14:paraId="6DDDF9FB" w14:textId="6324AD99">
      <w:pPr>
        <w:keepNext/>
        <w:numPr>
          <w:ilvl w:val="0"/>
          <w:numId w:val="38"/>
        </w:numPr>
        <w:spacing w:line="260" w:lineRule="atLeast"/>
        <w:jc w:val="both"/>
        <w:outlineLvl w:val="1"/>
        <w:rPr>
          <w:rFonts w:eastAsia="Times New Roman" w:cs="Arial"/>
          <w:b/>
          <w:bCs/>
          <w:szCs w:val="20"/>
        </w:rPr>
      </w:pPr>
      <w:bookmarkStart w:id="7" w:name="_Toc156633562"/>
      <w:r w:rsidRPr="00683D0E">
        <w:rPr>
          <w:rFonts w:eastAsia="Times New Roman" w:cs="Arial"/>
          <w:b/>
          <w:bCs/>
          <w:szCs w:val="20"/>
        </w:rPr>
        <w:t>TEHNIČNI POGOJI</w:t>
      </w:r>
      <w:bookmarkEnd w:id="7"/>
    </w:p>
    <w:p w:rsidR="0041606E" w:rsidRPr="00683D0E" w:rsidP="00BE521C" w14:paraId="77CBF2D7" w14:textId="77777777">
      <w:pPr>
        <w:rPr>
          <w:rFonts w:eastAsia="Times New Roman" w:cs="Arial"/>
          <w:szCs w:val="20"/>
        </w:rPr>
      </w:pPr>
    </w:p>
    <w:p w:rsidR="003E4679" w:rsidP="003E4679" w14:paraId="5D3E9E78" w14:textId="77777777">
      <w:pPr>
        <w:jc w:val="both"/>
        <w:rPr>
          <w:rFonts w:eastAsia="Times New Roman" w:cs="Arial"/>
          <w:b/>
          <w:bCs/>
          <w:szCs w:val="20"/>
        </w:rPr>
      </w:pPr>
      <w:r w:rsidRPr="00FD7F94">
        <w:rPr>
          <w:rFonts w:eastAsia="Times New Roman" w:cs="Arial"/>
          <w:b/>
          <w:bCs/>
          <w:szCs w:val="24"/>
        </w:rPr>
        <w:t>4. 1  Dokazila strokovne usposobljenosti ponudnika</w:t>
      </w:r>
    </w:p>
    <w:p w:rsidR="003E4679" w:rsidP="003E4679" w14:paraId="620F8674" w14:textId="172828E1">
      <w:pPr>
        <w:spacing w:before="120" w:line="240" w:lineRule="atLeast"/>
        <w:jc w:val="both"/>
        <w:rPr>
          <w:rFonts w:eastAsia="Times New Roman" w:cs="Arial"/>
          <w:szCs w:val="20"/>
        </w:rPr>
      </w:pPr>
      <w:r w:rsidRPr="00F73D3E">
        <w:rPr>
          <w:rFonts w:eastAsia="Times New Roman" w:cs="Arial"/>
          <w:szCs w:val="20"/>
        </w:rPr>
        <w:t>Ponudnik mora zagotoviti, da je ponujena storitev skladu s tehničnim in drugimi zahtevami naročnika iz razpisne dokumentacije, kar dokazuje s predložitvijo vseh zahtevanih dokazil, drugače se njegova ponudba izloči. Zaradi preglednosti in razvrščanja dokazil, mora ponudnik označiti in oštevilčiti dokazila (fotokopije dokumentov) na podlagi zaporedne št. v tabeli 4.1</w:t>
      </w:r>
      <w:r>
        <w:rPr>
          <w:rFonts w:eastAsia="Times New Roman" w:cs="Arial"/>
          <w:szCs w:val="20"/>
        </w:rPr>
        <w:t>.</w:t>
      </w:r>
    </w:p>
    <w:p w:rsidR="005E350E" w:rsidP="003E4679" w14:paraId="7AB4EFD7" w14:textId="48237665">
      <w:pPr>
        <w:spacing w:before="120" w:line="240" w:lineRule="atLeast"/>
        <w:jc w:val="both"/>
        <w:rPr>
          <w:rFonts w:eastAsia="Times New Roman" w:cs="Arial"/>
          <w:szCs w:val="20"/>
        </w:rPr>
      </w:pPr>
    </w:p>
    <w:p w:rsidR="005E350E" w:rsidRPr="00056864" w:rsidP="005E350E" w14:paraId="72D33774" w14:textId="77777777">
      <w:pPr>
        <w:spacing w:before="120" w:line="240" w:lineRule="atLeast"/>
        <w:jc w:val="both"/>
        <w:rPr>
          <w:rFonts w:eastAsia="Times New Roman" w:cs="Arial"/>
          <w:szCs w:val="24"/>
        </w:rPr>
      </w:pPr>
      <w:r w:rsidRPr="00056864">
        <w:rPr>
          <w:rFonts w:eastAsia="Times New Roman" w:cs="Arial"/>
          <w:szCs w:val="24"/>
        </w:rPr>
        <w:t>Tabela 4.1: Dokazila strokovne usposobljenosti ponudnika</w:t>
      </w:r>
    </w:p>
    <w:p w:rsidR="003E4679" w:rsidP="00BE0EB3" w14:paraId="7E6EF5DC" w14:textId="68D5F89D">
      <w:pPr>
        <w:jc w:val="both"/>
        <w:rPr>
          <w:rFonts w:eastAsia="Times New Roman" w:cs="Arial"/>
          <w:b/>
          <w:szCs w:val="20"/>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6"/>
        <w:gridCol w:w="1555"/>
        <w:gridCol w:w="2268"/>
        <w:gridCol w:w="3402"/>
        <w:gridCol w:w="1422"/>
      </w:tblGrid>
      <w:tr w14:paraId="77361BEC" w14:textId="77777777" w:rsidTr="004A1F65">
        <w:tblPrEx>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780"/>
          <w:jc w:val="center"/>
        </w:trPr>
        <w:tc>
          <w:tcPr>
            <w:tcW w:w="846" w:type="dxa"/>
            <w:vAlign w:val="center"/>
          </w:tcPr>
          <w:p w:rsidR="00013193" w:rsidRPr="00013193" w:rsidP="00404C6D" w14:paraId="44940A66" w14:textId="77777777">
            <w:pPr>
              <w:tabs>
                <w:tab w:val="left" w:pos="194"/>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b/>
                <w:color w:val="000000"/>
                <w:szCs w:val="20"/>
              </w:rPr>
            </w:pPr>
            <w:r w:rsidRPr="00013193">
              <w:rPr>
                <w:rFonts w:eastAsia="Times New Roman" w:cs="Arial"/>
                <w:b/>
                <w:color w:val="000000"/>
                <w:szCs w:val="20"/>
              </w:rPr>
              <w:t>Zap. št.</w:t>
            </w:r>
          </w:p>
        </w:tc>
        <w:tc>
          <w:tcPr>
            <w:tcW w:w="1555" w:type="dxa"/>
            <w:shd w:val="clear" w:color="auto" w:fill="auto"/>
            <w:hideMark/>
          </w:tcPr>
          <w:p w:rsidR="00013193" w:rsidRPr="00013193" w:rsidP="00013193" w14:paraId="7E5FB86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color w:val="000000"/>
                <w:szCs w:val="20"/>
              </w:rPr>
            </w:pPr>
            <w:r w:rsidRPr="00013193">
              <w:rPr>
                <w:rFonts w:eastAsia="Times New Roman" w:cs="Arial"/>
                <w:b/>
                <w:color w:val="000000"/>
                <w:szCs w:val="20"/>
              </w:rPr>
              <w:t>Oznaka področja</w:t>
            </w:r>
          </w:p>
        </w:tc>
        <w:tc>
          <w:tcPr>
            <w:tcW w:w="2268" w:type="dxa"/>
            <w:shd w:val="clear" w:color="auto" w:fill="auto"/>
            <w:hideMark/>
          </w:tcPr>
          <w:p w:rsidR="00013193" w:rsidRPr="00013193" w:rsidP="00013193" w14:paraId="39314C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color w:val="000000"/>
                <w:szCs w:val="20"/>
              </w:rPr>
            </w:pPr>
            <w:r w:rsidRPr="00013193">
              <w:rPr>
                <w:rFonts w:eastAsia="Times New Roman" w:cs="Arial"/>
                <w:b/>
                <w:color w:val="000000"/>
                <w:szCs w:val="20"/>
              </w:rPr>
              <w:t xml:space="preserve">Vrsta dokazila </w:t>
            </w:r>
          </w:p>
        </w:tc>
        <w:tc>
          <w:tcPr>
            <w:tcW w:w="3402" w:type="dxa"/>
            <w:shd w:val="clear" w:color="auto" w:fill="auto"/>
            <w:hideMark/>
          </w:tcPr>
          <w:p w:rsidR="00013193" w:rsidRPr="00013193" w:rsidP="00013193" w14:paraId="334F22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color w:val="000000"/>
                <w:szCs w:val="20"/>
              </w:rPr>
            </w:pPr>
            <w:r w:rsidRPr="00013193">
              <w:rPr>
                <w:rFonts w:eastAsia="Times New Roman" w:cs="Arial"/>
                <w:b/>
                <w:color w:val="000000"/>
                <w:szCs w:val="20"/>
              </w:rPr>
              <w:t>Opis vsebine dokazila</w:t>
            </w:r>
          </w:p>
        </w:tc>
        <w:tc>
          <w:tcPr>
            <w:tcW w:w="1422" w:type="dxa"/>
            <w:shd w:val="clear" w:color="auto" w:fill="auto"/>
            <w:vAlign w:val="center"/>
            <w:hideMark/>
          </w:tcPr>
          <w:p w:rsidR="00013193" w:rsidRPr="00013193" w:rsidP="00013193" w14:paraId="7DD88A14" w14:textId="34176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b/>
                <w:color w:val="000000"/>
                <w:szCs w:val="20"/>
              </w:rPr>
            </w:pPr>
            <w:r>
              <w:rPr>
                <w:rFonts w:eastAsia="Times New Roman" w:cs="Arial"/>
                <w:b/>
                <w:color w:val="000000"/>
                <w:szCs w:val="20"/>
              </w:rPr>
              <w:t>Število zahteva</w:t>
            </w:r>
            <w:r w:rsidRPr="00013193">
              <w:rPr>
                <w:rFonts w:eastAsia="Times New Roman" w:cs="Arial"/>
                <w:b/>
                <w:color w:val="000000"/>
                <w:szCs w:val="20"/>
              </w:rPr>
              <w:t>nih dokazil</w:t>
            </w:r>
          </w:p>
        </w:tc>
      </w:tr>
      <w:tr w14:paraId="614BB23D" w14:textId="77777777" w:rsidTr="004A1F65">
        <w:tblPrEx>
          <w:tblW w:w="9493" w:type="dxa"/>
          <w:jc w:val="center"/>
          <w:tblLayout w:type="fixed"/>
          <w:tblLook w:val="04A0"/>
        </w:tblPrEx>
        <w:trPr>
          <w:trHeight w:val="270"/>
          <w:jc w:val="center"/>
        </w:trPr>
        <w:tc>
          <w:tcPr>
            <w:tcW w:w="846" w:type="dxa"/>
            <w:shd w:val="clear" w:color="auto" w:fill="auto"/>
            <w:vAlign w:val="center"/>
          </w:tcPr>
          <w:p w:rsidR="00013193" w:rsidRPr="00404C6D" w:rsidP="00DF3091" w14:paraId="71DA13E8" w14:textId="77777777">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04C6D">
              <w:rPr>
                <w:rFonts w:ascii="Arial" w:hAnsi="Arial" w:cs="Arial"/>
                <w:color w:val="000000"/>
                <w:sz w:val="20"/>
                <w:szCs w:val="20"/>
              </w:rPr>
              <w:t>1.</w:t>
            </w:r>
          </w:p>
        </w:tc>
        <w:tc>
          <w:tcPr>
            <w:tcW w:w="1555" w:type="dxa"/>
            <w:shd w:val="clear" w:color="auto" w:fill="auto"/>
            <w:hideMark/>
          </w:tcPr>
          <w:p w:rsidR="00013193" w:rsidRPr="00013193" w:rsidP="00013193" w14:paraId="563AB0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013193">
              <w:rPr>
                <w:rFonts w:eastAsia="Times New Roman" w:cs="Arial"/>
                <w:color w:val="000000"/>
                <w:szCs w:val="20"/>
              </w:rPr>
              <w:t>Certifikati podjetja</w:t>
            </w:r>
          </w:p>
        </w:tc>
        <w:tc>
          <w:tcPr>
            <w:tcW w:w="2268" w:type="dxa"/>
            <w:shd w:val="clear" w:color="auto" w:fill="auto"/>
          </w:tcPr>
          <w:p w:rsidR="00013193" w:rsidRPr="00013193" w:rsidP="00013193" w14:paraId="2483BD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013193">
              <w:rPr>
                <w:rFonts w:eastAsia="Times New Roman" w:cs="Arial"/>
                <w:color w:val="000000"/>
                <w:szCs w:val="20"/>
              </w:rPr>
              <w:t>Dokazilo o partnerstvu z Oracle</w:t>
            </w:r>
          </w:p>
        </w:tc>
        <w:tc>
          <w:tcPr>
            <w:tcW w:w="3402" w:type="dxa"/>
            <w:shd w:val="clear" w:color="auto" w:fill="auto"/>
          </w:tcPr>
          <w:p w:rsidR="00013193" w:rsidRPr="00013193" w:rsidP="00013193" w14:paraId="6D144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013193">
              <w:rPr>
                <w:rFonts w:eastAsia="Times New Roman" w:cs="Arial"/>
                <w:color w:val="000000"/>
                <w:szCs w:val="20"/>
              </w:rPr>
              <w:t xml:space="preserve">Oracle partner </w:t>
            </w:r>
          </w:p>
          <w:p w:rsidR="00013193" w:rsidRPr="00013193" w:rsidP="00013193" w14:paraId="3D414B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p>
        </w:tc>
        <w:tc>
          <w:tcPr>
            <w:tcW w:w="1422" w:type="dxa"/>
            <w:shd w:val="clear" w:color="auto" w:fill="auto"/>
            <w:vAlign w:val="center"/>
          </w:tcPr>
          <w:p w:rsidR="00013193" w:rsidRPr="00013193" w:rsidP="00013193" w14:paraId="0CF9AC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013193">
              <w:rPr>
                <w:rFonts w:eastAsia="Times New Roman" w:cs="Arial"/>
                <w:color w:val="000000"/>
                <w:szCs w:val="20"/>
              </w:rPr>
              <w:t>1</w:t>
            </w:r>
          </w:p>
        </w:tc>
      </w:tr>
      <w:tr w14:paraId="0DA10298" w14:textId="77777777" w:rsidTr="004A1F65">
        <w:tblPrEx>
          <w:tblW w:w="9493" w:type="dxa"/>
          <w:jc w:val="center"/>
          <w:tblLayout w:type="fixed"/>
          <w:tblLook w:val="04A0"/>
        </w:tblPrEx>
        <w:trPr>
          <w:trHeight w:val="270"/>
          <w:jc w:val="center"/>
        </w:trPr>
        <w:tc>
          <w:tcPr>
            <w:tcW w:w="846" w:type="dxa"/>
            <w:vAlign w:val="center"/>
          </w:tcPr>
          <w:p w:rsidR="00013193" w:rsidRPr="004A1F65" w:rsidP="00DF3091" w14:paraId="050CAF98" w14:textId="53BF1A22">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A1F65">
              <w:rPr>
                <w:rFonts w:ascii="Arial" w:hAnsi="Arial" w:cs="Arial"/>
                <w:color w:val="000000"/>
                <w:sz w:val="20"/>
                <w:szCs w:val="20"/>
              </w:rPr>
              <w:t>2</w:t>
            </w:r>
            <w:r w:rsidRPr="004A1F65">
              <w:rPr>
                <w:rFonts w:ascii="Arial" w:hAnsi="Arial" w:cs="Arial"/>
                <w:color w:val="000000"/>
                <w:sz w:val="20"/>
                <w:szCs w:val="20"/>
              </w:rPr>
              <w:t>.</w:t>
            </w:r>
          </w:p>
        </w:tc>
        <w:tc>
          <w:tcPr>
            <w:tcW w:w="1555" w:type="dxa"/>
            <w:shd w:val="clear" w:color="auto" w:fill="auto"/>
            <w:hideMark/>
          </w:tcPr>
          <w:p w:rsidR="00013193" w:rsidRPr="004A1F65" w:rsidP="00013193" w14:paraId="52B90C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Osebni certifikati in potrdila izvajalcev del (za navedeno osebo)*</w:t>
            </w:r>
          </w:p>
        </w:tc>
        <w:tc>
          <w:tcPr>
            <w:tcW w:w="2268" w:type="dxa"/>
            <w:shd w:val="clear" w:color="auto" w:fill="auto"/>
            <w:hideMark/>
          </w:tcPr>
          <w:p w:rsidR="00013193" w:rsidRPr="004A1F65" w:rsidP="00013193" w14:paraId="202CB8E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Oracle Data Integrator 12c Certified Implementation Specialist</w:t>
            </w:r>
          </w:p>
        </w:tc>
        <w:tc>
          <w:tcPr>
            <w:tcW w:w="3402" w:type="dxa"/>
            <w:shd w:val="clear" w:color="auto" w:fill="auto"/>
            <w:hideMark/>
          </w:tcPr>
          <w:p w:rsidR="00013193" w:rsidRPr="004A1F65" w:rsidP="00013193" w14:paraId="6EBDC0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Izvajalec mora biti sposoben izvajati vsa dela na področju priprave podatkov za podatkovna skladišča in analitiko, kar dokaže s certifikatom oz. ustreznim dokazilom za navedeno vsebinsko področje.</w:t>
            </w:r>
          </w:p>
        </w:tc>
        <w:tc>
          <w:tcPr>
            <w:tcW w:w="1422" w:type="dxa"/>
            <w:shd w:val="clear" w:color="auto" w:fill="auto"/>
            <w:vAlign w:val="center"/>
            <w:hideMark/>
          </w:tcPr>
          <w:p w:rsidR="00013193" w:rsidRPr="00013193" w:rsidP="00013193" w14:paraId="009FCD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4A1F65">
              <w:rPr>
                <w:rFonts w:eastAsia="Times New Roman" w:cs="Arial"/>
                <w:color w:val="000000"/>
                <w:szCs w:val="20"/>
              </w:rPr>
              <w:t>1</w:t>
            </w:r>
          </w:p>
        </w:tc>
      </w:tr>
      <w:tr w14:paraId="3A354E37" w14:textId="77777777" w:rsidTr="004A1F65">
        <w:tblPrEx>
          <w:tblW w:w="9493" w:type="dxa"/>
          <w:jc w:val="center"/>
          <w:tblLayout w:type="fixed"/>
          <w:tblLook w:val="04A0"/>
        </w:tblPrEx>
        <w:trPr>
          <w:trHeight w:val="735"/>
          <w:jc w:val="center"/>
        </w:trPr>
        <w:tc>
          <w:tcPr>
            <w:tcW w:w="846" w:type="dxa"/>
            <w:vAlign w:val="center"/>
          </w:tcPr>
          <w:p w:rsidR="00013193" w:rsidRPr="004A1F65" w:rsidP="00DF3091" w14:paraId="74ED37EA" w14:textId="77777777">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A1F65">
              <w:rPr>
                <w:rFonts w:ascii="Arial" w:hAnsi="Arial" w:cs="Arial"/>
                <w:color w:val="000000"/>
                <w:sz w:val="20"/>
                <w:szCs w:val="20"/>
              </w:rPr>
              <w:t>5.</w:t>
            </w:r>
          </w:p>
        </w:tc>
        <w:tc>
          <w:tcPr>
            <w:tcW w:w="1555" w:type="dxa"/>
            <w:shd w:val="clear" w:color="auto" w:fill="auto"/>
            <w:hideMark/>
          </w:tcPr>
          <w:p w:rsidR="00013193" w:rsidRPr="004A1F65" w:rsidP="00013193" w14:paraId="4B870847" w14:textId="1EB223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p>
        </w:tc>
        <w:tc>
          <w:tcPr>
            <w:tcW w:w="2268" w:type="dxa"/>
            <w:shd w:val="clear" w:color="auto" w:fill="auto"/>
            <w:hideMark/>
          </w:tcPr>
          <w:p w:rsidR="00013193" w:rsidRPr="004A1F65" w:rsidP="00013193" w14:paraId="16555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Oracle Cloud Infrastructure Certified Enterprise Analytics Professional</w:t>
            </w:r>
          </w:p>
        </w:tc>
        <w:tc>
          <w:tcPr>
            <w:tcW w:w="3402" w:type="dxa"/>
            <w:shd w:val="clear" w:color="auto" w:fill="auto"/>
            <w:hideMark/>
          </w:tcPr>
          <w:p w:rsidR="00013193" w:rsidRPr="004A1F65" w:rsidP="00013193" w14:paraId="63BE99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Izvajalec mora biti sposoben vzdrževati in nadgrajevati analitično okolje Oracle Analytics Server ter razvijati in vzdrževati analize podatkov v okviru Oracle Analytics Server okolja, kar dokaže s certifikatom oz. ustreznim dokazilom za navedeno vsebinsko področje.</w:t>
            </w:r>
          </w:p>
        </w:tc>
        <w:tc>
          <w:tcPr>
            <w:tcW w:w="1422" w:type="dxa"/>
            <w:shd w:val="clear" w:color="auto" w:fill="auto"/>
            <w:vAlign w:val="center"/>
            <w:hideMark/>
          </w:tcPr>
          <w:p w:rsidR="00013193" w:rsidRPr="00013193" w:rsidP="00013193" w14:paraId="221FD4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4A1F65">
              <w:rPr>
                <w:rFonts w:eastAsia="Times New Roman" w:cs="Arial"/>
                <w:color w:val="000000"/>
                <w:szCs w:val="20"/>
              </w:rPr>
              <w:t>2</w:t>
            </w:r>
          </w:p>
        </w:tc>
      </w:tr>
      <w:tr w14:paraId="4D7080E0" w14:textId="77777777" w:rsidTr="004A1F65">
        <w:tblPrEx>
          <w:tblW w:w="9493" w:type="dxa"/>
          <w:jc w:val="center"/>
          <w:tblLayout w:type="fixed"/>
          <w:tblLook w:val="04A0"/>
        </w:tblPrEx>
        <w:trPr>
          <w:trHeight w:val="495"/>
          <w:jc w:val="center"/>
        </w:trPr>
        <w:tc>
          <w:tcPr>
            <w:tcW w:w="846" w:type="dxa"/>
            <w:vAlign w:val="center"/>
          </w:tcPr>
          <w:p w:rsidR="00013193" w:rsidRPr="004A1F65" w:rsidP="00DF3091" w14:paraId="2A067577" w14:textId="77777777">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A1F65">
              <w:rPr>
                <w:rFonts w:ascii="Arial" w:hAnsi="Arial" w:cs="Arial"/>
                <w:color w:val="000000"/>
                <w:sz w:val="20"/>
                <w:szCs w:val="20"/>
              </w:rPr>
              <w:t>6.</w:t>
            </w:r>
          </w:p>
        </w:tc>
        <w:tc>
          <w:tcPr>
            <w:tcW w:w="1555" w:type="dxa"/>
            <w:shd w:val="clear" w:color="auto" w:fill="auto"/>
            <w:hideMark/>
          </w:tcPr>
          <w:p w:rsidR="00013193" w:rsidRPr="004A1F65" w:rsidP="00013193" w14:paraId="54D515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 </w:t>
            </w:r>
          </w:p>
        </w:tc>
        <w:tc>
          <w:tcPr>
            <w:tcW w:w="2268" w:type="dxa"/>
            <w:shd w:val="clear" w:color="auto" w:fill="auto"/>
            <w:hideMark/>
          </w:tcPr>
          <w:p w:rsidR="00013193" w:rsidRPr="004A1F65" w:rsidP="00775582" w14:paraId="0DB1019C" w14:textId="6482A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Oracle Database Admini</w:t>
            </w:r>
            <w:r w:rsidR="00775582">
              <w:rPr>
                <w:rFonts w:eastAsia="Times New Roman" w:cs="Arial"/>
                <w:color w:val="000000"/>
                <w:szCs w:val="20"/>
              </w:rPr>
              <w:t>stration Certified Professional</w:t>
            </w:r>
          </w:p>
        </w:tc>
        <w:tc>
          <w:tcPr>
            <w:tcW w:w="3402" w:type="dxa"/>
            <w:shd w:val="clear" w:color="auto" w:fill="auto"/>
            <w:hideMark/>
          </w:tcPr>
          <w:p w:rsidR="00013193" w:rsidRPr="004A1F65" w:rsidP="00013193" w14:paraId="5A9765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Izvajalec mora biti ustrezno usposobljen za vzdrževanje Oracle podatkovnih zbirk.</w:t>
            </w:r>
          </w:p>
        </w:tc>
        <w:tc>
          <w:tcPr>
            <w:tcW w:w="1422" w:type="dxa"/>
            <w:shd w:val="clear" w:color="auto" w:fill="auto"/>
            <w:noWrap/>
            <w:vAlign w:val="center"/>
            <w:hideMark/>
          </w:tcPr>
          <w:p w:rsidR="00013193" w:rsidRPr="00013193" w:rsidP="00013193" w14:paraId="7D1944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4A1F65">
              <w:rPr>
                <w:rFonts w:eastAsia="Times New Roman" w:cs="Arial"/>
                <w:color w:val="000000"/>
                <w:szCs w:val="20"/>
              </w:rPr>
              <w:t>1</w:t>
            </w:r>
          </w:p>
        </w:tc>
      </w:tr>
      <w:tr w14:paraId="3496AF78" w14:textId="77777777" w:rsidTr="004A1F65">
        <w:tblPrEx>
          <w:tblW w:w="9493" w:type="dxa"/>
          <w:jc w:val="center"/>
          <w:tblLayout w:type="fixed"/>
          <w:tblLook w:val="04A0"/>
        </w:tblPrEx>
        <w:trPr>
          <w:trHeight w:val="495"/>
          <w:jc w:val="center"/>
        </w:trPr>
        <w:tc>
          <w:tcPr>
            <w:tcW w:w="846" w:type="dxa"/>
            <w:vAlign w:val="center"/>
          </w:tcPr>
          <w:p w:rsidR="00013193" w:rsidRPr="004A1F65" w:rsidP="00DF3091" w14:paraId="700CF181" w14:textId="77777777">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A1F65">
              <w:rPr>
                <w:rFonts w:ascii="Arial" w:hAnsi="Arial" w:cs="Arial"/>
                <w:color w:val="000000"/>
                <w:sz w:val="20"/>
                <w:szCs w:val="20"/>
              </w:rPr>
              <w:t>7.</w:t>
            </w:r>
          </w:p>
        </w:tc>
        <w:tc>
          <w:tcPr>
            <w:tcW w:w="1555" w:type="dxa"/>
            <w:shd w:val="clear" w:color="auto" w:fill="auto"/>
          </w:tcPr>
          <w:p w:rsidR="00013193" w:rsidRPr="004A1F65" w:rsidP="00013193" w14:paraId="3B99E3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p>
        </w:tc>
        <w:tc>
          <w:tcPr>
            <w:tcW w:w="2268" w:type="dxa"/>
            <w:shd w:val="clear" w:color="auto" w:fill="auto"/>
          </w:tcPr>
          <w:p w:rsidR="00013193" w:rsidRPr="004A1F65" w:rsidP="00013193" w14:paraId="19C495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Oracle Certified Professional Fusion Middleware Forms Developer</w:t>
            </w:r>
          </w:p>
        </w:tc>
        <w:tc>
          <w:tcPr>
            <w:tcW w:w="3402" w:type="dxa"/>
            <w:shd w:val="clear" w:color="auto" w:fill="auto"/>
          </w:tcPr>
          <w:p w:rsidR="00013193" w:rsidRPr="004A1F65" w:rsidP="00013193" w14:paraId="2595DC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Izvajalec mora biti sposoben vzdrževati in nadgraditi obstoječe aplikacije, kar lahko dokaže s poznavanjem Oracle Fusion Middleware okolja in ustrezne specializacije za področje Oracle Forms.</w:t>
            </w:r>
          </w:p>
        </w:tc>
        <w:tc>
          <w:tcPr>
            <w:tcW w:w="1422" w:type="dxa"/>
            <w:shd w:val="clear" w:color="auto" w:fill="auto"/>
            <w:noWrap/>
            <w:vAlign w:val="center"/>
          </w:tcPr>
          <w:p w:rsidR="00013193" w:rsidRPr="004A1F65" w:rsidP="00013193" w14:paraId="0136F6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4A1F65">
              <w:rPr>
                <w:rFonts w:eastAsia="Times New Roman" w:cs="Arial"/>
                <w:color w:val="000000"/>
                <w:szCs w:val="20"/>
              </w:rPr>
              <w:t>1</w:t>
            </w:r>
          </w:p>
        </w:tc>
      </w:tr>
      <w:tr w14:paraId="0834E215" w14:textId="77777777" w:rsidTr="004A1F65">
        <w:tblPrEx>
          <w:tblW w:w="9493" w:type="dxa"/>
          <w:jc w:val="center"/>
          <w:tblLayout w:type="fixed"/>
          <w:tblLook w:val="04A0"/>
        </w:tblPrEx>
        <w:trPr>
          <w:trHeight w:val="213"/>
          <w:jc w:val="center"/>
        </w:trPr>
        <w:tc>
          <w:tcPr>
            <w:tcW w:w="846" w:type="dxa"/>
            <w:vAlign w:val="center"/>
          </w:tcPr>
          <w:p w:rsidR="00013193" w:rsidRPr="004A1F65" w:rsidP="00DF3091" w14:paraId="13D66C55" w14:textId="77777777">
            <w:pPr>
              <w:pStyle w:val="ListParagraph"/>
              <w:numPr>
                <w:ilvl w:val="0"/>
                <w:numId w:val="40"/>
              </w:numPr>
              <w:tabs>
                <w:tab w:val="left" w:pos="194"/>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sz w:val="20"/>
                <w:szCs w:val="20"/>
              </w:rPr>
            </w:pPr>
            <w:r w:rsidRPr="004A1F65">
              <w:rPr>
                <w:rFonts w:ascii="Arial" w:hAnsi="Arial" w:cs="Arial"/>
                <w:color w:val="000000"/>
                <w:sz w:val="20"/>
                <w:szCs w:val="20"/>
              </w:rPr>
              <w:t>8.</w:t>
            </w:r>
          </w:p>
        </w:tc>
        <w:tc>
          <w:tcPr>
            <w:tcW w:w="1555" w:type="dxa"/>
            <w:shd w:val="clear" w:color="auto" w:fill="auto"/>
          </w:tcPr>
          <w:p w:rsidR="00013193" w:rsidRPr="004A1F65" w:rsidP="00013193" w14:paraId="2406C0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p>
        </w:tc>
        <w:tc>
          <w:tcPr>
            <w:tcW w:w="2268" w:type="dxa"/>
            <w:shd w:val="clear" w:color="auto" w:fill="auto"/>
          </w:tcPr>
          <w:p w:rsidR="00013193" w:rsidRPr="004A1F65" w:rsidP="00013193" w14:paraId="321E3D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Oracle APEX Cloud Developer Certified Professional</w:t>
            </w:r>
          </w:p>
        </w:tc>
        <w:tc>
          <w:tcPr>
            <w:tcW w:w="3402" w:type="dxa"/>
            <w:shd w:val="clear" w:color="auto" w:fill="auto"/>
          </w:tcPr>
          <w:p w:rsidR="00013193" w:rsidRPr="004A1F65" w:rsidP="00013193" w14:paraId="4D29C6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szCs w:val="20"/>
              </w:rPr>
            </w:pPr>
            <w:r w:rsidRPr="004A1F65">
              <w:rPr>
                <w:rFonts w:eastAsia="Times New Roman" w:cs="Arial"/>
                <w:color w:val="000000"/>
                <w:szCs w:val="20"/>
              </w:rPr>
              <w:t>Ponudnik mora imeti strokovnjaka za razvoj aplikacij z razvojnim orodjem Oracle APEX, kar dokaže z ustreznim dokazilom oz. osebnim certifikatom.</w:t>
            </w:r>
          </w:p>
        </w:tc>
        <w:tc>
          <w:tcPr>
            <w:tcW w:w="1422" w:type="dxa"/>
            <w:shd w:val="clear" w:color="auto" w:fill="auto"/>
            <w:noWrap/>
            <w:vAlign w:val="center"/>
          </w:tcPr>
          <w:p w:rsidR="00013193" w:rsidRPr="004A1F65" w:rsidP="00013193" w14:paraId="56B210A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color w:val="000000"/>
                <w:szCs w:val="20"/>
              </w:rPr>
            </w:pPr>
            <w:r w:rsidRPr="004A1F65">
              <w:rPr>
                <w:rFonts w:eastAsia="Times New Roman" w:cs="Arial"/>
                <w:color w:val="000000"/>
                <w:szCs w:val="20"/>
              </w:rPr>
              <w:t>1</w:t>
            </w:r>
          </w:p>
        </w:tc>
      </w:tr>
      <w:tr w14:paraId="5A4D9BD1" w14:textId="77777777" w:rsidTr="004A1F65">
        <w:tblPrEx>
          <w:tblW w:w="9493" w:type="dxa"/>
          <w:jc w:val="center"/>
          <w:tblLayout w:type="fixed"/>
          <w:tblCellMar>
            <w:top w:w="85" w:type="dxa"/>
            <w:left w:w="85" w:type="dxa"/>
            <w:bottom w:w="85" w:type="dxa"/>
            <w:right w:w="85" w:type="dxa"/>
          </w:tblCellMar>
          <w:tblLook w:val="04A0"/>
        </w:tblPrEx>
        <w:trPr>
          <w:trHeight w:val="495"/>
          <w:jc w:val="center"/>
        </w:trPr>
        <w:tc>
          <w:tcPr>
            <w:tcW w:w="846" w:type="dxa"/>
            <w:vAlign w:val="center"/>
          </w:tcPr>
          <w:p w:rsidR="00013193" w:rsidRPr="004A1F65" w:rsidP="00DF3091" w14:paraId="6FD20130" w14:textId="77777777">
            <w:pPr>
              <w:pStyle w:val="ListParagraph"/>
              <w:numPr>
                <w:ilvl w:val="0"/>
                <w:numId w:val="40"/>
              </w:numPr>
              <w:tabs>
                <w:tab w:val="left" w:pos="194"/>
              </w:tabs>
              <w:spacing w:line="240" w:lineRule="atLeast"/>
              <w:jc w:val="center"/>
              <w:rPr>
                <w:rFonts w:ascii="Arial" w:hAnsi="Arial" w:cs="Arial"/>
                <w:color w:val="000000"/>
                <w:sz w:val="20"/>
                <w:szCs w:val="20"/>
              </w:rPr>
            </w:pPr>
          </w:p>
        </w:tc>
        <w:tc>
          <w:tcPr>
            <w:tcW w:w="1555" w:type="dxa"/>
            <w:shd w:val="clear" w:color="auto" w:fill="auto"/>
            <w:hideMark/>
          </w:tcPr>
          <w:p w:rsidR="00013193" w:rsidRPr="004A1F65" w:rsidP="00013193" w14:paraId="66848C2A" w14:textId="77777777">
            <w:pPr>
              <w:spacing w:line="240" w:lineRule="atLeast"/>
              <w:rPr>
                <w:rFonts w:eastAsia="Times New Roman" w:cs="Arial"/>
                <w:color w:val="000000"/>
                <w:szCs w:val="24"/>
              </w:rPr>
            </w:pPr>
            <w:r w:rsidRPr="004A1F65">
              <w:rPr>
                <w:rFonts w:eastAsia="Times New Roman" w:cs="Arial"/>
                <w:color w:val="000000"/>
                <w:szCs w:val="24"/>
              </w:rPr>
              <w:t> Izjava</w:t>
            </w:r>
          </w:p>
        </w:tc>
        <w:tc>
          <w:tcPr>
            <w:tcW w:w="2268" w:type="dxa"/>
            <w:shd w:val="clear" w:color="auto" w:fill="auto"/>
            <w:vAlign w:val="center"/>
            <w:hideMark/>
          </w:tcPr>
          <w:p w:rsidR="00013193" w:rsidRPr="004A1F65" w:rsidP="00013193" w14:paraId="06021FAC" w14:textId="77777777">
            <w:pPr>
              <w:spacing w:line="240" w:lineRule="atLeast"/>
              <w:rPr>
                <w:rFonts w:eastAsia="Times New Roman" w:cs="Arial"/>
                <w:color w:val="000000"/>
                <w:szCs w:val="24"/>
              </w:rPr>
            </w:pPr>
            <w:r w:rsidRPr="004A1F65">
              <w:rPr>
                <w:rFonts w:eastAsia="Times New Roman" w:cs="Arial"/>
                <w:color w:val="000000"/>
                <w:szCs w:val="24"/>
              </w:rPr>
              <w:t>Izjava o izpolnjevanju pogojev in zagotavljanju zadostnega števila ustrezno usposobljenih sodelavcev.</w:t>
            </w:r>
          </w:p>
        </w:tc>
        <w:tc>
          <w:tcPr>
            <w:tcW w:w="3402" w:type="dxa"/>
            <w:shd w:val="clear" w:color="auto" w:fill="auto"/>
            <w:hideMark/>
          </w:tcPr>
          <w:p w:rsidR="00013193" w:rsidRPr="004A1F65" w:rsidP="00013193" w14:paraId="1A85B8FE" w14:textId="77777777">
            <w:pPr>
              <w:spacing w:line="240" w:lineRule="atLeast"/>
              <w:rPr>
                <w:rFonts w:eastAsia="Times New Roman" w:cs="Arial"/>
                <w:color w:val="000000"/>
                <w:szCs w:val="24"/>
              </w:rPr>
            </w:pPr>
            <w:r w:rsidRPr="004A1F65">
              <w:rPr>
                <w:rFonts w:eastAsia="Times New Roman" w:cs="Arial"/>
                <w:color w:val="000000"/>
                <w:szCs w:val="24"/>
              </w:rPr>
              <w:t>Izvajalec mora zagotavljati zadostno število ustrezno usposobljenih sodelavcev z navedenimi osebnimi certifikati in potrdili.</w:t>
            </w:r>
          </w:p>
        </w:tc>
        <w:tc>
          <w:tcPr>
            <w:tcW w:w="1422" w:type="dxa"/>
            <w:shd w:val="clear" w:color="auto" w:fill="auto"/>
            <w:vAlign w:val="center"/>
            <w:hideMark/>
          </w:tcPr>
          <w:p w:rsidR="00013193" w:rsidRPr="00013193" w:rsidP="00013193" w14:paraId="1716A1E5" w14:textId="77777777">
            <w:pPr>
              <w:spacing w:line="240" w:lineRule="atLeast"/>
              <w:jc w:val="center"/>
              <w:rPr>
                <w:rFonts w:eastAsia="Times New Roman" w:cs="Arial"/>
                <w:color w:val="000000"/>
                <w:szCs w:val="24"/>
              </w:rPr>
            </w:pPr>
            <w:r w:rsidRPr="004A1F65">
              <w:rPr>
                <w:rFonts w:eastAsia="Times New Roman" w:cs="Arial"/>
                <w:color w:val="000000"/>
                <w:szCs w:val="24"/>
              </w:rPr>
              <w:t>1</w:t>
            </w:r>
          </w:p>
        </w:tc>
      </w:tr>
    </w:tbl>
    <w:p w:rsidR="00A907A3" w:rsidP="004A1F65" w14:paraId="5D2EA2BE" w14:textId="77777777">
      <w:pPr>
        <w:jc w:val="both"/>
        <w:rPr>
          <w:rFonts w:eastAsia="Times New Roman" w:cs="Arial"/>
          <w:b/>
          <w:szCs w:val="20"/>
        </w:rPr>
      </w:pPr>
    </w:p>
    <w:p w:rsidR="004A1F65" w:rsidRPr="00056864" w:rsidP="004A1F65" w14:paraId="373CC90C" w14:textId="641D901D">
      <w:pPr>
        <w:jc w:val="both"/>
        <w:rPr>
          <w:rFonts w:eastAsia="Times New Roman" w:cs="Arial"/>
          <w:b/>
          <w:color w:val="FF0000"/>
          <w:szCs w:val="20"/>
        </w:rPr>
      </w:pPr>
      <w:r w:rsidRPr="00056864">
        <w:rPr>
          <w:rFonts w:eastAsia="Times New Roman" w:cs="Arial"/>
          <w:b/>
          <w:szCs w:val="20"/>
        </w:rPr>
        <w:t>DOKAZILA:</w:t>
      </w:r>
    </w:p>
    <w:p w:rsidR="004A1F65" w:rsidRPr="00056864" w:rsidP="004A649C" w14:paraId="31F9ADE6" w14:textId="77777777">
      <w:pPr>
        <w:numPr>
          <w:ilvl w:val="0"/>
          <w:numId w:val="11"/>
        </w:numPr>
        <w:spacing w:line="240" w:lineRule="auto"/>
        <w:contextualSpacing/>
        <w:jc w:val="both"/>
        <w:rPr>
          <w:rFonts w:eastAsia="Calibri" w:cs="Arial"/>
          <w:szCs w:val="20"/>
        </w:rPr>
      </w:pPr>
      <w:r w:rsidRPr="00056864">
        <w:rPr>
          <w:rFonts w:eastAsia="Calibri" w:cs="Arial"/>
          <w:szCs w:val="20"/>
        </w:rPr>
        <w:t xml:space="preserve">Certifikati so veljavni, če je priložena fotokopija </w:t>
      </w:r>
      <w:r w:rsidRPr="004A1F65">
        <w:rPr>
          <w:rFonts w:eastAsia="Calibri" w:cs="Arial"/>
          <w:szCs w:val="20"/>
        </w:rPr>
        <w:t>originalnega osebnega certifikata oz. ustrezno dokazilo</w:t>
      </w:r>
      <w:r>
        <w:rPr>
          <w:rFonts w:eastAsia="Calibri" w:cs="Arial"/>
          <w:szCs w:val="20"/>
        </w:rPr>
        <w:t xml:space="preserve"> </w:t>
      </w:r>
      <w:r w:rsidRPr="00056864">
        <w:rPr>
          <w:rFonts w:eastAsia="Calibri" w:cs="Arial"/>
          <w:szCs w:val="20"/>
        </w:rPr>
        <w:t xml:space="preserve">za navedeno vsebinsko področje in ustrezne stopnje (npr. OCP). Naziv se lahko glede na obdobje pridobitve ali zaradi vrste platforme (npr. Cloud Specialist) razlikuje od navedenega. </w:t>
      </w:r>
    </w:p>
    <w:p w:rsidR="004A1F65" w:rsidRPr="007D4AB2" w:rsidP="004A649C" w14:paraId="5291108B" w14:textId="77777777">
      <w:pPr>
        <w:numPr>
          <w:ilvl w:val="0"/>
          <w:numId w:val="11"/>
        </w:numPr>
        <w:spacing w:line="240" w:lineRule="auto"/>
        <w:contextualSpacing/>
        <w:jc w:val="both"/>
        <w:rPr>
          <w:rFonts w:eastAsia="Calibri" w:cs="Arial"/>
          <w:szCs w:val="20"/>
        </w:rPr>
      </w:pPr>
      <w:r w:rsidRPr="007D4AB2">
        <w:rPr>
          <w:rFonts w:eastAsia="Calibri" w:cs="Arial"/>
          <w:szCs w:val="20"/>
        </w:rPr>
        <w:t xml:space="preserve">Izjava o izpolnjevanju pogojev </w:t>
      </w:r>
      <w:r w:rsidRPr="007D4AB2">
        <w:rPr>
          <w:rFonts w:cs="Arial"/>
          <w:szCs w:val="20"/>
        </w:rPr>
        <w:t>in zagotavljanju zadostnega števila ustrezno usposobljenih sodelavcev.</w:t>
      </w:r>
    </w:p>
    <w:p w:rsidR="004A1F65" w:rsidRPr="007D4AB2" w:rsidP="004A649C" w14:paraId="223482FC" w14:textId="77777777">
      <w:pPr>
        <w:pStyle w:val="ListParagraph"/>
        <w:numPr>
          <w:ilvl w:val="0"/>
          <w:numId w:val="11"/>
        </w:numPr>
        <w:jc w:val="both"/>
        <w:rPr>
          <w:rFonts w:ascii="Arial" w:hAnsi="Arial" w:cs="Arial"/>
          <w:sz w:val="20"/>
          <w:szCs w:val="20"/>
        </w:rPr>
      </w:pPr>
      <w:r>
        <w:rPr>
          <w:rFonts w:ascii="Arial" w:hAnsi="Arial" w:cs="Arial"/>
          <w:sz w:val="20"/>
          <w:szCs w:val="20"/>
        </w:rPr>
        <w:t>Ref</w:t>
      </w:r>
      <w:r w:rsidRPr="007D4AB2">
        <w:rPr>
          <w:rFonts w:ascii="Arial" w:hAnsi="Arial" w:cs="Arial"/>
          <w:sz w:val="20"/>
          <w:szCs w:val="20"/>
        </w:rPr>
        <w:t>e</w:t>
      </w:r>
      <w:r>
        <w:rPr>
          <w:rFonts w:ascii="Arial" w:hAnsi="Arial" w:cs="Arial"/>
          <w:sz w:val="20"/>
          <w:szCs w:val="20"/>
        </w:rPr>
        <w:t>re</w:t>
      </w:r>
      <w:r w:rsidRPr="007D4AB2">
        <w:rPr>
          <w:rFonts w:ascii="Arial" w:hAnsi="Arial" w:cs="Arial"/>
          <w:sz w:val="20"/>
          <w:szCs w:val="20"/>
        </w:rPr>
        <w:t xml:space="preserve">nce-ponudnik priloži </w:t>
      </w:r>
      <w:r w:rsidRPr="00FC28FA">
        <w:rPr>
          <w:rFonts w:ascii="Arial" w:hAnsi="Arial" w:cs="Arial"/>
          <w:b/>
          <w:sz w:val="20"/>
          <w:szCs w:val="20"/>
          <w:u w:val="single"/>
        </w:rPr>
        <w:t>vsaj štiri osebne reference</w:t>
      </w:r>
      <w:r w:rsidRPr="007D4AB2">
        <w:rPr>
          <w:rFonts w:ascii="Arial" w:hAnsi="Arial" w:cs="Arial"/>
          <w:sz w:val="20"/>
          <w:szCs w:val="20"/>
        </w:rPr>
        <w:t xml:space="preserve"> iz poglavja IV. Ocenjevanje ponudb.</w:t>
      </w:r>
    </w:p>
    <w:p w:rsidR="00013193" w:rsidP="00BE0EB3" w14:paraId="6912F4A5" w14:textId="4580B538">
      <w:pPr>
        <w:jc w:val="both"/>
        <w:rPr>
          <w:rFonts w:eastAsia="Times New Roman" w:cs="Arial"/>
          <w:b/>
          <w:szCs w:val="20"/>
        </w:rPr>
      </w:pPr>
    </w:p>
    <w:p w:rsidR="004A1F65" w:rsidRPr="00056864" w:rsidP="004A1F65" w14:paraId="37C44D69" w14:textId="77777777">
      <w:pPr>
        <w:jc w:val="both"/>
        <w:rPr>
          <w:rFonts w:eastAsia="Times New Roman" w:cs="Arial"/>
          <w:b/>
          <w:bCs/>
          <w:szCs w:val="24"/>
        </w:rPr>
      </w:pPr>
      <w:r>
        <w:rPr>
          <w:rFonts w:eastAsia="Times New Roman" w:cs="Arial"/>
          <w:b/>
          <w:bCs/>
          <w:szCs w:val="24"/>
        </w:rPr>
        <w:t>4.2. Dovoljenje</w:t>
      </w:r>
      <w:r w:rsidRPr="00056864">
        <w:rPr>
          <w:rFonts w:eastAsia="Times New Roman" w:cs="Arial"/>
          <w:b/>
          <w:bCs/>
          <w:szCs w:val="24"/>
        </w:rPr>
        <w:t xml:space="preserve"> za dostop do tajnih podatkov </w:t>
      </w:r>
    </w:p>
    <w:p w:rsidR="004A1F65" w:rsidRPr="00056864" w:rsidP="004A1F65" w14:paraId="00DA973B" w14:textId="77777777">
      <w:pPr>
        <w:jc w:val="center"/>
        <w:rPr>
          <w:rFonts w:eastAsia="Times New Roman" w:cs="Arial"/>
          <w:b/>
          <w:bCs/>
          <w:color w:val="7030A0"/>
          <w:szCs w:val="24"/>
          <w:u w:val="single"/>
        </w:rPr>
      </w:pPr>
    </w:p>
    <w:p w:rsidR="004A1F65" w:rsidRPr="002770A4" w:rsidP="004A1F65" w14:paraId="5CE85CFE" w14:textId="41FEEA9F">
      <w:pPr>
        <w:jc w:val="both"/>
        <w:rPr>
          <w:rFonts w:eastAsia="Times New Roman" w:cs="Arial"/>
          <w:szCs w:val="20"/>
        </w:rPr>
      </w:pPr>
      <w:r>
        <w:rPr>
          <w:rFonts w:eastAsia="Times New Roman" w:cs="Arial"/>
          <w:szCs w:val="20"/>
        </w:rPr>
        <w:t>P</w:t>
      </w:r>
      <w:r w:rsidRPr="002770A4">
        <w:rPr>
          <w:rFonts w:eastAsia="Times New Roman" w:cs="Arial"/>
          <w:szCs w:val="20"/>
        </w:rPr>
        <w:t xml:space="preserve">onudnik </w:t>
      </w:r>
      <w:r>
        <w:rPr>
          <w:rFonts w:eastAsia="Times New Roman" w:cs="Arial"/>
          <w:szCs w:val="20"/>
        </w:rPr>
        <w:t>mora zagotoviti , da bo v primeru, da bo</w:t>
      </w:r>
      <w:r w:rsidRPr="002770A4">
        <w:rPr>
          <w:rFonts w:eastAsia="Times New Roman" w:cs="Arial"/>
          <w:szCs w:val="20"/>
        </w:rPr>
        <w:t xml:space="preserve"> v postopku javnega naročila MORS </w:t>
      </w:r>
      <w:r>
        <w:rPr>
          <w:rFonts w:eastAsia="Times New Roman" w:cs="Arial"/>
          <w:szCs w:val="20"/>
        </w:rPr>
        <w:t>360</w:t>
      </w:r>
      <w:r w:rsidRPr="002770A4">
        <w:rPr>
          <w:rFonts w:eastAsia="Times New Roman" w:cs="Arial"/>
          <w:szCs w:val="20"/>
        </w:rPr>
        <w:t>/20</w:t>
      </w:r>
      <w:r>
        <w:rPr>
          <w:rFonts w:eastAsia="Times New Roman" w:cs="Arial"/>
          <w:szCs w:val="20"/>
        </w:rPr>
        <w:t xml:space="preserve">24-ODP izbran </w:t>
      </w:r>
      <w:r w:rsidRPr="002770A4">
        <w:rPr>
          <w:rFonts w:eastAsia="Times New Roman" w:cs="Arial"/>
          <w:szCs w:val="20"/>
        </w:rPr>
        <w:t xml:space="preserve">kot najugodnejši ponudnik, v primeru sklenitve pogodbe, </w:t>
      </w:r>
      <w:r w:rsidRPr="002770A4">
        <w:rPr>
          <w:rFonts w:eastAsia="Times New Roman" w:cs="Arial"/>
          <w:b/>
          <w:szCs w:val="20"/>
        </w:rPr>
        <w:t>za organizacijo in za osebje</w:t>
      </w:r>
      <w:r w:rsidRPr="002770A4">
        <w:rPr>
          <w:rFonts w:eastAsia="Times New Roman" w:cs="Arial"/>
          <w:szCs w:val="20"/>
        </w:rPr>
        <w:t xml:space="preserve">, ki bo sodelovalo pri izvajanju storitve, </w:t>
      </w:r>
      <w:r w:rsidRPr="002770A4">
        <w:rPr>
          <w:rFonts w:eastAsia="Times New Roman" w:cs="Arial"/>
          <w:bCs/>
          <w:szCs w:val="20"/>
        </w:rPr>
        <w:t>skladno</w:t>
      </w:r>
      <w:r>
        <w:rPr>
          <w:rFonts w:eastAsia="Times New Roman" w:cs="Arial"/>
          <w:bCs/>
          <w:szCs w:val="20"/>
        </w:rPr>
        <w:t xml:space="preserve"> z Zakonom o tajnih </w:t>
      </w:r>
      <w:r w:rsidRPr="007167B5">
        <w:rPr>
          <w:rFonts w:eastAsia="Times New Roman" w:cs="Arial"/>
          <w:bCs/>
          <w:szCs w:val="20"/>
        </w:rPr>
        <w:t xml:space="preserve">podatkih </w:t>
      </w:r>
      <w:r w:rsidRPr="007167B5" w:rsidR="007167B5">
        <w:rPr>
          <w:rFonts w:cs="Arial"/>
          <w:szCs w:val="20"/>
        </w:rPr>
        <w:t>(</w:t>
      </w:r>
      <w:r w:rsidRPr="007167B5" w:rsidR="007167B5">
        <w:rPr>
          <w:rFonts w:cs="Arial"/>
          <w:bCs/>
          <w:szCs w:val="20"/>
        </w:rPr>
        <w:t>Uradni list RS, št. 50/06-UPB, 9/10, 60/11, 8/20 in 18/23-ZDU-10</w:t>
      </w:r>
      <w:r w:rsidRPr="007167B5" w:rsidR="007167B5">
        <w:rPr>
          <w:rFonts w:cs="Arial"/>
          <w:szCs w:val="20"/>
        </w:rPr>
        <w:t xml:space="preserve">), </w:t>
      </w:r>
      <w:r w:rsidRPr="007167B5" w:rsidR="007167B5">
        <w:rPr>
          <w:rFonts w:cs="Arial"/>
          <w:bCs/>
          <w:szCs w:val="20"/>
        </w:rPr>
        <w:t xml:space="preserve">Uredbo o varnostnem preverjanju in izdaji varnostnega dovoljenja organizaciji (Uradni list RS, št. 90/24), Uredbo o varovanju tajnih podatkov (Uradni list RS,  št.50/22 in 103/24) </w:t>
      </w:r>
      <w:r w:rsidRPr="007167B5">
        <w:rPr>
          <w:rFonts w:eastAsia="Times New Roman" w:cs="Arial"/>
          <w:bCs/>
          <w:szCs w:val="20"/>
        </w:rPr>
        <w:t xml:space="preserve"> ter Uredbo o varnostnem preverjanju in izdaji dovoljenj za dostop</w:t>
      </w:r>
      <w:r>
        <w:rPr>
          <w:rFonts w:eastAsia="Times New Roman" w:cs="Arial"/>
          <w:bCs/>
          <w:szCs w:val="20"/>
        </w:rPr>
        <w:t xml:space="preserve"> do tajnih podatkov (Uradni</w:t>
      </w:r>
      <w:r w:rsidRPr="002770A4">
        <w:rPr>
          <w:rFonts w:eastAsia="Times New Roman" w:cs="Arial"/>
          <w:bCs/>
          <w:szCs w:val="20"/>
        </w:rPr>
        <w:t xml:space="preserve"> RS, št. </w:t>
      </w:r>
      <w:r>
        <w:rPr>
          <w:rFonts w:eastAsia="Times New Roman" w:cs="Arial"/>
          <w:bCs/>
          <w:szCs w:val="20"/>
        </w:rPr>
        <w:t>4</w:t>
      </w:r>
      <w:r w:rsidRPr="002770A4">
        <w:rPr>
          <w:rFonts w:eastAsia="Times New Roman" w:cs="Arial"/>
          <w:bCs/>
          <w:szCs w:val="20"/>
        </w:rPr>
        <w:t>/</w:t>
      </w:r>
      <w:r>
        <w:rPr>
          <w:rFonts w:eastAsia="Times New Roman" w:cs="Arial"/>
          <w:bCs/>
          <w:szCs w:val="20"/>
        </w:rPr>
        <w:t>21</w:t>
      </w:r>
      <w:r w:rsidRPr="002770A4">
        <w:rPr>
          <w:rFonts w:eastAsia="Times New Roman" w:cs="Arial"/>
          <w:bCs/>
          <w:szCs w:val="20"/>
        </w:rPr>
        <w:t>, s spremembami in dopolnitvami</w:t>
      </w:r>
      <w:r>
        <w:rPr>
          <w:rFonts w:eastAsia="Times New Roman" w:cs="Arial"/>
          <w:bCs/>
          <w:szCs w:val="20"/>
        </w:rPr>
        <w:t>)</w:t>
      </w:r>
      <w:r w:rsidRPr="002770A4">
        <w:rPr>
          <w:rFonts w:eastAsia="Times New Roman" w:cs="Arial"/>
          <w:bCs/>
          <w:szCs w:val="20"/>
        </w:rPr>
        <w:t>,</w:t>
      </w:r>
      <w:r w:rsidRPr="002770A4">
        <w:rPr>
          <w:rFonts w:eastAsia="Times New Roman" w:cs="Arial"/>
          <w:b/>
          <w:bCs/>
          <w:szCs w:val="20"/>
        </w:rPr>
        <w:t xml:space="preserve"> </w:t>
      </w:r>
      <w:r>
        <w:rPr>
          <w:rFonts w:eastAsia="Times New Roman" w:cs="Arial"/>
          <w:szCs w:val="20"/>
        </w:rPr>
        <w:t>pridobil:</w:t>
      </w:r>
    </w:p>
    <w:p w:rsidR="004A1F65" w:rsidRPr="002770A4" w:rsidP="00DF3091" w14:paraId="59445CB5" w14:textId="77777777">
      <w:pPr>
        <w:numPr>
          <w:ilvl w:val="0"/>
          <w:numId w:val="42"/>
        </w:numPr>
        <w:jc w:val="both"/>
        <w:rPr>
          <w:rFonts w:eastAsia="Times New Roman" w:cs="Arial"/>
          <w:szCs w:val="20"/>
          <w:u w:val="single"/>
        </w:rPr>
      </w:pPr>
      <w:r w:rsidRPr="002770A4">
        <w:rPr>
          <w:rFonts w:eastAsia="Times New Roman" w:cs="Arial"/>
          <w:b/>
          <w:bCs/>
          <w:szCs w:val="20"/>
        </w:rPr>
        <w:t>varnostno dovoljenje organizacije za hranjenje in obravnavanje tajnih podatkov stopnje tajnosti ZAUPNO oz. TAJNO, v varnostnem območju naročnika,</w:t>
      </w:r>
    </w:p>
    <w:p w:rsidR="004A1F65" w:rsidRPr="002770A4" w:rsidP="00DF3091" w14:paraId="2EA5684B" w14:textId="77777777">
      <w:pPr>
        <w:numPr>
          <w:ilvl w:val="0"/>
          <w:numId w:val="42"/>
        </w:numPr>
        <w:jc w:val="both"/>
        <w:rPr>
          <w:rFonts w:eastAsia="Times New Roman" w:cs="Arial"/>
          <w:szCs w:val="20"/>
        </w:rPr>
      </w:pPr>
      <w:r w:rsidRPr="002770A4">
        <w:rPr>
          <w:rFonts w:eastAsia="Times New Roman" w:cs="Arial"/>
          <w:b/>
          <w:bCs/>
          <w:szCs w:val="20"/>
        </w:rPr>
        <w:t xml:space="preserve">dovoljenje za </w:t>
      </w:r>
      <w:r w:rsidRPr="002770A4">
        <w:rPr>
          <w:rFonts w:eastAsia="Times New Roman" w:cs="Arial"/>
          <w:b/>
          <w:szCs w:val="20"/>
        </w:rPr>
        <w:t>dostop do tajnih podatkov stopnje tajnosti TAJNO, NATO TAJNO in EU TAJNO</w:t>
      </w:r>
      <w:r w:rsidRPr="002770A4">
        <w:rPr>
          <w:rFonts w:eastAsia="Times New Roman" w:cs="Arial"/>
          <w:szCs w:val="20"/>
        </w:rPr>
        <w:t xml:space="preserve"> (za vse osebe, ki bodo za naročnika izvajale storitve).</w:t>
      </w:r>
    </w:p>
    <w:p w:rsidR="004A1F65" w:rsidRPr="00056864" w:rsidP="004A1F65" w14:paraId="1A9EC53D" w14:textId="77777777">
      <w:pPr>
        <w:spacing w:line="240" w:lineRule="auto"/>
        <w:jc w:val="both"/>
        <w:rPr>
          <w:rFonts w:eastAsia="Times New Roman" w:cs="Arial"/>
          <w:color w:val="FF0000"/>
          <w:szCs w:val="20"/>
        </w:rPr>
      </w:pPr>
    </w:p>
    <w:p w:rsidR="004A1F65" w:rsidRPr="00056864" w:rsidP="004A1F65" w14:paraId="58016D48" w14:textId="77777777">
      <w:pPr>
        <w:jc w:val="both"/>
        <w:rPr>
          <w:rFonts w:eastAsia="Times New Roman" w:cs="Arial"/>
          <w:b/>
          <w:szCs w:val="20"/>
        </w:rPr>
      </w:pPr>
      <w:r w:rsidRPr="00056864">
        <w:rPr>
          <w:rFonts w:eastAsia="Times New Roman" w:cs="Arial"/>
          <w:b/>
          <w:szCs w:val="20"/>
        </w:rPr>
        <w:t>DOKAZILO:</w:t>
      </w:r>
    </w:p>
    <w:p w:rsidR="004A1F65" w:rsidRPr="00564252" w:rsidP="00DF3091" w14:paraId="49CA3EDE" w14:textId="77777777">
      <w:pPr>
        <w:numPr>
          <w:ilvl w:val="0"/>
          <w:numId w:val="41"/>
        </w:numPr>
        <w:spacing w:line="240" w:lineRule="auto"/>
        <w:contextualSpacing/>
        <w:jc w:val="both"/>
        <w:rPr>
          <w:rFonts w:eastAsia="Calibri" w:cs="Arial"/>
          <w:szCs w:val="20"/>
        </w:rPr>
      </w:pPr>
      <w:r w:rsidRPr="00564252">
        <w:rPr>
          <w:rFonts w:eastAsia="Calibri" w:cs="Arial"/>
          <w:szCs w:val="20"/>
        </w:rPr>
        <w:t>Priloga Izjava o pridobitvi dovoljenj za dostop do tajnih podatkov.</w:t>
      </w:r>
    </w:p>
    <w:p w:rsidR="004A1F65" w:rsidRPr="00683D0E" w:rsidP="00BE0EB3" w14:paraId="75B4FA76" w14:textId="77777777">
      <w:pPr>
        <w:jc w:val="both"/>
        <w:rPr>
          <w:rFonts w:eastAsia="Times New Roman" w:cs="Arial"/>
          <w:b/>
          <w:szCs w:val="20"/>
        </w:rPr>
      </w:pPr>
    </w:p>
    <w:p w:rsidR="0041606E" w:rsidRPr="00683D0E" w:rsidP="00BE521C" w14:paraId="01A29F1F" w14:textId="77777777">
      <w:pPr>
        <w:ind w:left="708"/>
        <w:jc w:val="both"/>
        <w:rPr>
          <w:rFonts w:eastAsia="Times New Roman" w:cs="Arial"/>
          <w:szCs w:val="20"/>
        </w:rPr>
      </w:pP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683D0E" w14:paraId="1B9EEF4D" w14:textId="6CDD04F6">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842DD5" w:rsidRPr="00842DD5" w:rsidP="00842DD5" w14:paraId="5CC069B5" w14:textId="77777777">
      <w:pPr>
        <w:jc w:val="both"/>
        <w:rPr>
          <w:rFonts w:eastAsia="Times New Roman" w:cs="Arial"/>
          <w:szCs w:val="20"/>
        </w:rPr>
      </w:pPr>
      <w:r w:rsidRPr="00842DD5">
        <w:rPr>
          <w:rFonts w:eastAsia="Times New Roman" w:cs="Arial"/>
          <w:szCs w:val="20"/>
        </w:rPr>
        <w:t xml:space="preserve">Naročnik bo ob izpolnjevanju pogojev, navedenih v poglavju III. - Navodila o načinu dokazovanja ponudnikove sposobnosti za izvedbo javnega naročila, izbral </w:t>
      </w:r>
      <w:r w:rsidRPr="00842DD5">
        <w:rPr>
          <w:rFonts w:eastAsia="Times New Roman" w:cs="Arial"/>
          <w:b/>
          <w:szCs w:val="20"/>
        </w:rPr>
        <w:t>ekonomsko najugodnejšega</w:t>
      </w:r>
      <w:r w:rsidRPr="00842DD5">
        <w:rPr>
          <w:rFonts w:eastAsia="Times New Roman" w:cs="Arial"/>
          <w:szCs w:val="20"/>
        </w:rPr>
        <w:t xml:space="preserve"> ponudnika za celotno naročilo, in sicer na podlagi ocenjevalnih meril:</w:t>
      </w:r>
    </w:p>
    <w:p w:rsidR="00842DD5" w:rsidRPr="00842DD5" w:rsidP="00842DD5" w14:paraId="5CA4233D" w14:textId="77777777">
      <w:pPr>
        <w:jc w:val="both"/>
        <w:rPr>
          <w:rFonts w:eastAsia="Times New Roman"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394"/>
        <w:gridCol w:w="2020"/>
      </w:tblGrid>
      <w:tr w14:paraId="449499AB" w14:textId="77777777" w:rsidTr="00A907A3">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842DD5" w:rsidRPr="00842DD5" w:rsidP="00842DD5" w14:paraId="1FE8B6E0" w14:textId="77777777">
            <w:pPr>
              <w:spacing w:line="240" w:lineRule="auto"/>
              <w:jc w:val="center"/>
              <w:rPr>
                <w:rFonts w:eastAsia="Times New Roman" w:cs="Arial"/>
                <w:b/>
                <w:szCs w:val="20"/>
              </w:rPr>
            </w:pPr>
          </w:p>
        </w:tc>
        <w:tc>
          <w:tcPr>
            <w:tcW w:w="4394" w:type="dxa"/>
            <w:vAlign w:val="center"/>
          </w:tcPr>
          <w:p w:rsidR="00842DD5" w:rsidRPr="00842DD5" w:rsidP="00842DD5" w14:paraId="3DBC6F70" w14:textId="77777777">
            <w:pPr>
              <w:spacing w:line="240" w:lineRule="auto"/>
              <w:jc w:val="center"/>
              <w:rPr>
                <w:rFonts w:eastAsia="Times New Roman" w:cs="Arial"/>
                <w:b/>
                <w:szCs w:val="20"/>
              </w:rPr>
            </w:pPr>
            <w:r w:rsidRPr="00842DD5">
              <w:rPr>
                <w:rFonts w:eastAsia="Times New Roman" w:cs="Arial"/>
                <w:b/>
                <w:szCs w:val="20"/>
              </w:rPr>
              <w:t>Kriterij</w:t>
            </w:r>
          </w:p>
        </w:tc>
        <w:tc>
          <w:tcPr>
            <w:tcW w:w="2020" w:type="dxa"/>
            <w:vAlign w:val="center"/>
          </w:tcPr>
          <w:p w:rsidR="00842DD5" w:rsidRPr="00842DD5" w:rsidP="00842DD5" w14:paraId="010C0125" w14:textId="77777777">
            <w:pPr>
              <w:spacing w:line="240" w:lineRule="auto"/>
              <w:jc w:val="center"/>
              <w:rPr>
                <w:rFonts w:eastAsia="Times New Roman" w:cs="Arial"/>
                <w:b/>
                <w:szCs w:val="20"/>
              </w:rPr>
            </w:pPr>
            <w:r w:rsidRPr="00842DD5">
              <w:rPr>
                <w:rFonts w:eastAsia="Times New Roman" w:cs="Arial"/>
                <w:b/>
                <w:szCs w:val="20"/>
              </w:rPr>
              <w:t>max število točk</w:t>
            </w:r>
          </w:p>
        </w:tc>
      </w:tr>
      <w:tr w14:paraId="047F32C2" w14:textId="77777777" w:rsidTr="00A907A3">
        <w:tblPrEx>
          <w:tblW w:w="0" w:type="auto"/>
          <w:tblInd w:w="108" w:type="dxa"/>
          <w:tblLayout w:type="fixed"/>
          <w:tblLook w:val="0000"/>
        </w:tblPrEx>
        <w:trPr>
          <w:cantSplit/>
        </w:trPr>
        <w:tc>
          <w:tcPr>
            <w:tcW w:w="534" w:type="dxa"/>
            <w:vAlign w:val="center"/>
          </w:tcPr>
          <w:p w:rsidR="00842DD5" w:rsidRPr="00842DD5" w:rsidP="00842DD5" w14:paraId="13D81BED" w14:textId="77777777">
            <w:pPr>
              <w:spacing w:line="240" w:lineRule="auto"/>
              <w:jc w:val="center"/>
              <w:rPr>
                <w:rFonts w:eastAsia="Times New Roman" w:cs="Arial"/>
                <w:b/>
                <w:szCs w:val="20"/>
              </w:rPr>
            </w:pPr>
            <w:r w:rsidRPr="00842DD5">
              <w:rPr>
                <w:rFonts w:eastAsia="Times New Roman" w:cs="Arial"/>
                <w:b/>
                <w:szCs w:val="20"/>
              </w:rPr>
              <w:t>a)</w:t>
            </w:r>
          </w:p>
        </w:tc>
        <w:tc>
          <w:tcPr>
            <w:tcW w:w="4394" w:type="dxa"/>
            <w:vAlign w:val="center"/>
          </w:tcPr>
          <w:p w:rsidR="00842DD5" w:rsidRPr="00842DD5" w:rsidP="00842DD5" w14:paraId="64B41A21" w14:textId="77777777">
            <w:pPr>
              <w:spacing w:line="240" w:lineRule="auto"/>
              <w:rPr>
                <w:rFonts w:eastAsia="Times New Roman" w:cs="Arial"/>
                <w:szCs w:val="20"/>
              </w:rPr>
            </w:pPr>
            <w:r w:rsidRPr="00842DD5">
              <w:rPr>
                <w:rFonts w:eastAsia="Times New Roman" w:cs="Arial"/>
                <w:szCs w:val="20"/>
              </w:rPr>
              <w:t>Vrednost ponudbe</w:t>
            </w:r>
          </w:p>
        </w:tc>
        <w:tc>
          <w:tcPr>
            <w:tcW w:w="2020" w:type="dxa"/>
            <w:vAlign w:val="center"/>
          </w:tcPr>
          <w:p w:rsidR="00842DD5" w:rsidRPr="00842DD5" w:rsidP="00842DD5" w14:paraId="6C5B4551" w14:textId="77777777">
            <w:pPr>
              <w:spacing w:line="240" w:lineRule="auto"/>
              <w:jc w:val="center"/>
              <w:rPr>
                <w:rFonts w:eastAsia="Times New Roman" w:cs="Arial"/>
                <w:szCs w:val="20"/>
              </w:rPr>
            </w:pPr>
            <w:r w:rsidRPr="00842DD5">
              <w:rPr>
                <w:rFonts w:eastAsia="Times New Roman" w:cs="Arial"/>
                <w:szCs w:val="20"/>
              </w:rPr>
              <w:t>60</w:t>
            </w:r>
          </w:p>
        </w:tc>
      </w:tr>
      <w:tr w14:paraId="57DEA565" w14:textId="77777777" w:rsidTr="00A907A3">
        <w:tblPrEx>
          <w:tblW w:w="0" w:type="auto"/>
          <w:tblInd w:w="108" w:type="dxa"/>
          <w:tblLayout w:type="fixed"/>
          <w:tblLook w:val="0000"/>
        </w:tblPrEx>
        <w:trPr>
          <w:cantSplit/>
        </w:trPr>
        <w:tc>
          <w:tcPr>
            <w:tcW w:w="534" w:type="dxa"/>
            <w:vAlign w:val="center"/>
          </w:tcPr>
          <w:p w:rsidR="00842DD5" w:rsidRPr="00842DD5" w:rsidP="00842DD5" w14:paraId="1ECAF98C" w14:textId="77777777">
            <w:pPr>
              <w:spacing w:line="240" w:lineRule="auto"/>
              <w:jc w:val="center"/>
              <w:rPr>
                <w:rFonts w:eastAsia="Times New Roman" w:cs="Arial"/>
                <w:b/>
                <w:szCs w:val="20"/>
              </w:rPr>
            </w:pPr>
            <w:r w:rsidRPr="00842DD5">
              <w:rPr>
                <w:rFonts w:eastAsia="Times New Roman" w:cs="Arial"/>
                <w:b/>
                <w:szCs w:val="20"/>
              </w:rPr>
              <w:t>b)</w:t>
            </w:r>
          </w:p>
        </w:tc>
        <w:tc>
          <w:tcPr>
            <w:tcW w:w="4394" w:type="dxa"/>
            <w:vAlign w:val="center"/>
          </w:tcPr>
          <w:p w:rsidR="00842DD5" w:rsidRPr="00842DD5" w:rsidP="00842DD5" w14:paraId="6BD424C2" w14:textId="77777777">
            <w:pPr>
              <w:spacing w:line="240" w:lineRule="auto"/>
              <w:rPr>
                <w:rFonts w:eastAsia="Times New Roman" w:cs="Arial"/>
                <w:szCs w:val="20"/>
              </w:rPr>
            </w:pPr>
            <w:r w:rsidRPr="00842DD5">
              <w:rPr>
                <w:rFonts w:eastAsia="Times New Roman" w:cs="Arial"/>
                <w:szCs w:val="20"/>
              </w:rPr>
              <w:t>Ocena referenc ponudnika</w:t>
            </w:r>
          </w:p>
        </w:tc>
        <w:tc>
          <w:tcPr>
            <w:tcW w:w="2020" w:type="dxa"/>
            <w:vAlign w:val="center"/>
          </w:tcPr>
          <w:p w:rsidR="00842DD5" w:rsidRPr="00842DD5" w:rsidP="00842DD5" w14:paraId="44930975" w14:textId="77777777">
            <w:pPr>
              <w:spacing w:line="240" w:lineRule="auto"/>
              <w:jc w:val="center"/>
              <w:rPr>
                <w:rFonts w:eastAsia="Times New Roman" w:cs="Arial"/>
                <w:szCs w:val="20"/>
              </w:rPr>
            </w:pPr>
            <w:r w:rsidRPr="00842DD5">
              <w:rPr>
                <w:rFonts w:eastAsia="Times New Roman" w:cs="Arial"/>
                <w:szCs w:val="20"/>
              </w:rPr>
              <w:t>40</w:t>
            </w:r>
          </w:p>
        </w:tc>
      </w:tr>
      <w:tr w14:paraId="380B1B0C" w14:textId="77777777" w:rsidTr="00A907A3">
        <w:tblPrEx>
          <w:tblW w:w="0" w:type="auto"/>
          <w:tblInd w:w="108" w:type="dxa"/>
          <w:tblLayout w:type="fixed"/>
          <w:tblLook w:val="0000"/>
        </w:tblPrEx>
        <w:trPr>
          <w:cantSplit/>
        </w:trPr>
        <w:tc>
          <w:tcPr>
            <w:tcW w:w="4928" w:type="dxa"/>
            <w:gridSpan w:val="2"/>
            <w:vAlign w:val="center"/>
          </w:tcPr>
          <w:p w:rsidR="00842DD5" w:rsidRPr="00842DD5" w:rsidP="00842DD5" w14:paraId="137BF002" w14:textId="77777777">
            <w:pPr>
              <w:spacing w:line="240" w:lineRule="auto"/>
              <w:jc w:val="right"/>
              <w:rPr>
                <w:rFonts w:eastAsia="Times New Roman" w:cs="Arial"/>
                <w:b/>
                <w:szCs w:val="20"/>
              </w:rPr>
            </w:pPr>
            <w:r w:rsidRPr="00842DD5">
              <w:rPr>
                <w:rFonts w:eastAsia="Times New Roman" w:cs="Arial"/>
                <w:b/>
                <w:szCs w:val="20"/>
              </w:rPr>
              <w:t>S K U P A J :</w:t>
            </w:r>
          </w:p>
        </w:tc>
        <w:tc>
          <w:tcPr>
            <w:tcW w:w="2020" w:type="dxa"/>
            <w:vAlign w:val="center"/>
          </w:tcPr>
          <w:p w:rsidR="00842DD5" w:rsidRPr="00842DD5" w:rsidP="00842DD5" w14:paraId="14B327D0" w14:textId="77777777">
            <w:pPr>
              <w:spacing w:line="240" w:lineRule="auto"/>
              <w:jc w:val="center"/>
              <w:rPr>
                <w:rFonts w:eastAsia="Times New Roman" w:cs="Arial"/>
                <w:b/>
                <w:szCs w:val="20"/>
              </w:rPr>
            </w:pPr>
            <w:r w:rsidRPr="00842DD5">
              <w:rPr>
                <w:rFonts w:eastAsia="Times New Roman" w:cs="Arial"/>
                <w:b/>
                <w:szCs w:val="20"/>
              </w:rPr>
              <w:t>100</w:t>
            </w:r>
          </w:p>
        </w:tc>
      </w:tr>
    </w:tbl>
    <w:p w:rsidR="00842DD5" w:rsidRPr="00842DD5" w:rsidP="00842DD5" w14:paraId="1D1975F3" w14:textId="77777777">
      <w:pPr>
        <w:spacing w:line="240" w:lineRule="auto"/>
        <w:jc w:val="both"/>
        <w:rPr>
          <w:rFonts w:eastAsia="Times New Roman" w:cs="Arial"/>
          <w:b/>
          <w:color w:val="FF0000"/>
          <w:szCs w:val="20"/>
        </w:rPr>
      </w:pPr>
    </w:p>
    <w:p w:rsidR="00842DD5" w:rsidRPr="00842DD5" w:rsidP="00DF3091" w14:paraId="74CEB5E7" w14:textId="77777777">
      <w:pPr>
        <w:numPr>
          <w:ilvl w:val="0"/>
          <w:numId w:val="43"/>
        </w:numPr>
        <w:spacing w:after="200" w:line="240" w:lineRule="auto"/>
        <w:contextualSpacing/>
        <w:jc w:val="both"/>
        <w:rPr>
          <w:rFonts w:eastAsia="Calibri" w:cs="Arial"/>
          <w:b/>
          <w:szCs w:val="20"/>
        </w:rPr>
      </w:pPr>
      <w:r w:rsidRPr="00842DD5">
        <w:rPr>
          <w:rFonts w:eastAsia="Calibri" w:cs="Arial"/>
          <w:b/>
          <w:szCs w:val="20"/>
        </w:rPr>
        <w:t>VREDNOST PONUDBE – največje število točk: 60</w:t>
      </w:r>
    </w:p>
    <w:p w:rsidR="00842DD5" w:rsidRPr="00842DD5" w:rsidP="00842DD5" w14:paraId="39255BD3" w14:textId="77777777">
      <w:pPr>
        <w:spacing w:line="276" w:lineRule="auto"/>
        <w:ind w:left="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278"/>
      </w:tblGrid>
      <w:tr w14:paraId="5DEDF02C" w14:textId="77777777" w:rsidTr="00A907A3">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842DD5" w:rsidRPr="00842DD5" w:rsidP="00842DD5" w14:paraId="69407FB2" w14:textId="77777777">
            <w:pPr>
              <w:keepNext/>
              <w:widowControl w:val="0"/>
              <w:spacing w:line="240" w:lineRule="auto"/>
              <w:outlineLvl w:val="1"/>
              <w:rPr>
                <w:rFonts w:eastAsia="Times New Roman" w:cs="Arial"/>
                <w:b/>
                <w:szCs w:val="20"/>
              </w:rPr>
            </w:pPr>
            <w:r w:rsidRPr="00842DD5">
              <w:rPr>
                <w:rFonts w:eastAsia="Times New Roman" w:cs="Arial"/>
                <w:b/>
                <w:szCs w:val="20"/>
              </w:rPr>
              <w:t>Število točk</w:t>
            </w:r>
          </w:p>
        </w:tc>
        <w:tc>
          <w:tcPr>
            <w:tcW w:w="5278" w:type="dxa"/>
            <w:vAlign w:val="center"/>
          </w:tcPr>
          <w:p w:rsidR="00842DD5" w:rsidRPr="00842DD5" w:rsidP="00842DD5" w14:paraId="6A6FCBE5" w14:textId="77777777">
            <w:pPr>
              <w:widowControl w:val="0"/>
              <w:spacing w:line="240" w:lineRule="auto"/>
              <w:jc w:val="both"/>
              <w:rPr>
                <w:rFonts w:eastAsia="Times New Roman" w:cs="Arial"/>
                <w:b/>
                <w:szCs w:val="20"/>
              </w:rPr>
            </w:pPr>
            <w:r w:rsidRPr="00842DD5">
              <w:rPr>
                <w:rFonts w:eastAsia="Times New Roman" w:cs="Arial"/>
                <w:b/>
                <w:szCs w:val="20"/>
              </w:rPr>
              <w:t>Kriterij (izračun)</w:t>
            </w:r>
          </w:p>
        </w:tc>
      </w:tr>
      <w:tr w14:paraId="2D3E937D" w14:textId="77777777" w:rsidTr="00A907A3">
        <w:tblPrEx>
          <w:tblW w:w="0" w:type="auto"/>
          <w:tblInd w:w="108" w:type="dxa"/>
          <w:tblLayout w:type="fixed"/>
          <w:tblLook w:val="0000"/>
        </w:tblPrEx>
        <w:trPr>
          <w:trHeight w:val="454"/>
        </w:trPr>
        <w:tc>
          <w:tcPr>
            <w:tcW w:w="1668" w:type="dxa"/>
          </w:tcPr>
          <w:p w:rsidR="00842DD5" w:rsidRPr="00842DD5" w:rsidP="00842DD5" w14:paraId="0C23BBFA" w14:textId="77777777">
            <w:pPr>
              <w:widowControl w:val="0"/>
              <w:spacing w:line="240" w:lineRule="auto"/>
              <w:jc w:val="center"/>
              <w:rPr>
                <w:rFonts w:eastAsia="Times New Roman" w:cs="Arial"/>
                <w:szCs w:val="20"/>
              </w:rPr>
            </w:pPr>
            <w:r w:rsidRPr="00842DD5">
              <w:rPr>
                <w:rFonts w:eastAsia="Times New Roman" w:cs="Arial"/>
                <w:szCs w:val="20"/>
              </w:rPr>
              <w:t>0 - 60</w:t>
            </w:r>
          </w:p>
        </w:tc>
        <w:tc>
          <w:tcPr>
            <w:tcW w:w="5278" w:type="dxa"/>
          </w:tcPr>
          <w:p w:rsidR="00842DD5" w:rsidRPr="00842DD5" w:rsidP="00842DD5" w14:paraId="51EF2030" w14:textId="77777777">
            <w:pPr>
              <w:widowControl w:val="0"/>
              <w:spacing w:line="240" w:lineRule="auto"/>
              <w:jc w:val="both"/>
              <w:rPr>
                <w:rFonts w:eastAsia="Times New Roman" w:cs="Arial"/>
                <w:szCs w:val="20"/>
                <w:u w:val="single"/>
              </w:rPr>
            </w:pPr>
            <w:r w:rsidRPr="00842DD5">
              <w:rPr>
                <w:rFonts w:eastAsia="Times New Roman" w:cs="Arial"/>
                <w:szCs w:val="20"/>
                <w:u w:val="single"/>
              </w:rPr>
              <w:t xml:space="preserve">najnižja vrednost ponudbe x 60 </w:t>
            </w:r>
          </w:p>
          <w:p w:rsidR="00842DD5" w:rsidRPr="00842DD5" w:rsidP="00842DD5" w14:paraId="5DB2BE62" w14:textId="77777777">
            <w:pPr>
              <w:widowControl w:val="0"/>
              <w:spacing w:line="240" w:lineRule="auto"/>
              <w:jc w:val="both"/>
              <w:rPr>
                <w:rFonts w:eastAsia="Times New Roman" w:cs="Arial"/>
                <w:b/>
                <w:szCs w:val="20"/>
              </w:rPr>
            </w:pPr>
            <w:r w:rsidRPr="00842DD5">
              <w:rPr>
                <w:rFonts w:eastAsia="Times New Roman" w:cs="Arial"/>
                <w:szCs w:val="20"/>
              </w:rPr>
              <w:t>ponujena vrednost ponudbe</w:t>
            </w:r>
          </w:p>
        </w:tc>
      </w:tr>
    </w:tbl>
    <w:p w:rsidR="00842DD5" w:rsidRPr="00842DD5" w:rsidP="00842DD5" w14:paraId="54ACECBD" w14:textId="77777777">
      <w:pPr>
        <w:spacing w:line="240" w:lineRule="auto"/>
        <w:jc w:val="both"/>
        <w:rPr>
          <w:rFonts w:eastAsia="Times New Roman" w:cs="Arial"/>
          <w:szCs w:val="20"/>
        </w:rPr>
      </w:pPr>
    </w:p>
    <w:p w:rsidR="00842DD5" w:rsidRPr="00842DD5" w:rsidP="00842DD5" w14:paraId="0902EFB2" w14:textId="77777777">
      <w:pPr>
        <w:keepNext/>
        <w:tabs>
          <w:tab w:val="left" w:pos="6237"/>
        </w:tabs>
        <w:jc w:val="both"/>
        <w:outlineLvl w:val="0"/>
        <w:rPr>
          <w:rFonts w:eastAsia="Times New Roman" w:cs="Arial"/>
          <w:kern w:val="32"/>
          <w:szCs w:val="20"/>
          <w:lang w:eastAsia="sl-SI"/>
        </w:rPr>
      </w:pPr>
      <w:r w:rsidRPr="00842DD5">
        <w:rPr>
          <w:rFonts w:eastAsia="Times New Roman" w:cs="Arial"/>
          <w:kern w:val="32"/>
          <w:szCs w:val="20"/>
          <w:lang w:eastAsia="sl-SI"/>
        </w:rPr>
        <w:t>Na podlagi vrednosti ponudbe lahko prejme cenovno najugodnejši ponudnik največ 60 točk, ostali pa ustrezno manj.</w:t>
      </w:r>
    </w:p>
    <w:p w:rsidR="0041606E" w:rsidP="00BE521C" w14:paraId="03F65018" w14:textId="02110A81">
      <w:pPr>
        <w:jc w:val="both"/>
        <w:rPr>
          <w:rFonts w:eastAsia="Times New Roman" w:cs="Arial"/>
          <w:szCs w:val="20"/>
        </w:rPr>
      </w:pPr>
    </w:p>
    <w:p w:rsidR="00842DD5" w:rsidRPr="004F2C9A" w:rsidP="00842DD5" w14:paraId="14103D92" w14:textId="77777777">
      <w:pPr>
        <w:spacing w:line="240" w:lineRule="auto"/>
        <w:rPr>
          <w:rFonts w:eastAsia="Times New Roman" w:cs="Arial"/>
          <w:b/>
          <w:szCs w:val="20"/>
        </w:rPr>
      </w:pPr>
      <w:r w:rsidRPr="004F2C9A">
        <w:rPr>
          <w:rFonts w:eastAsia="Times New Roman" w:cs="Arial"/>
          <w:b/>
          <w:szCs w:val="20"/>
        </w:rPr>
        <w:t>b)</w:t>
      </w:r>
      <w:r w:rsidRPr="004F2C9A">
        <w:rPr>
          <w:rFonts w:eastAsia="Times New Roman" w:cs="Arial"/>
          <w:b/>
          <w:szCs w:val="20"/>
        </w:rPr>
        <w:tab/>
        <w:t xml:space="preserve">OCENA </w:t>
      </w:r>
      <w:r>
        <w:rPr>
          <w:rFonts w:eastAsia="Times New Roman" w:cs="Arial"/>
          <w:b/>
          <w:szCs w:val="20"/>
        </w:rPr>
        <w:t>REFERENC PONUDNIKA</w:t>
      </w:r>
      <w:r w:rsidRPr="004F2C9A">
        <w:rPr>
          <w:rFonts w:eastAsia="Times New Roman" w:cs="Arial"/>
          <w:b/>
          <w:szCs w:val="20"/>
        </w:rPr>
        <w:t xml:space="preserve"> – največje število točk: 40</w:t>
      </w:r>
    </w:p>
    <w:p w:rsidR="00842DD5" w:rsidP="00BE521C" w14:paraId="62CCA518" w14:textId="7126BF86">
      <w:pPr>
        <w:jc w:val="both"/>
        <w:rPr>
          <w:rFonts w:eastAsia="Times New Roman" w:cs="Arial"/>
          <w:szCs w:val="20"/>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tblPr>
      <w:tblGrid>
        <w:gridCol w:w="842"/>
        <w:gridCol w:w="2396"/>
        <w:gridCol w:w="2960"/>
        <w:gridCol w:w="1452"/>
        <w:gridCol w:w="1276"/>
      </w:tblGrid>
      <w:tr w14:paraId="73C6E072" w14:textId="77777777" w:rsidTr="00A907A3">
        <w:tblPrEx>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tblPrEx>
        <w:trPr>
          <w:trHeight w:val="780"/>
        </w:trPr>
        <w:tc>
          <w:tcPr>
            <w:tcW w:w="842" w:type="dxa"/>
            <w:tcBorders>
              <w:bottom w:val="single" w:sz="4" w:space="0" w:color="auto"/>
            </w:tcBorders>
            <w:vAlign w:val="center"/>
          </w:tcPr>
          <w:p w:rsidR="00C8217C" w:rsidRPr="00C8217C" w:rsidP="00C8217C" w14:paraId="1522D6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color w:val="000000"/>
                <w:szCs w:val="20"/>
              </w:rPr>
            </w:pPr>
            <w:r w:rsidRPr="00C8217C">
              <w:rPr>
                <w:rFonts w:eastAsia="Times New Roman" w:cs="Times New Roman"/>
                <w:b/>
                <w:color w:val="000000"/>
                <w:szCs w:val="20"/>
              </w:rPr>
              <w:t>Zap. št.</w:t>
            </w:r>
          </w:p>
        </w:tc>
        <w:tc>
          <w:tcPr>
            <w:tcW w:w="2396" w:type="dxa"/>
            <w:tcBorders>
              <w:bottom w:val="single" w:sz="4" w:space="0" w:color="auto"/>
            </w:tcBorders>
            <w:shd w:val="clear" w:color="auto" w:fill="auto"/>
            <w:vAlign w:val="center"/>
            <w:hideMark/>
          </w:tcPr>
          <w:p w:rsidR="00C8217C" w:rsidRPr="00C8217C" w:rsidP="00C8217C" w14:paraId="74814D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Vrsta dokazila</w:t>
            </w:r>
          </w:p>
        </w:tc>
        <w:tc>
          <w:tcPr>
            <w:tcW w:w="2960" w:type="dxa"/>
            <w:tcBorders>
              <w:bottom w:val="single" w:sz="4" w:space="0" w:color="auto"/>
            </w:tcBorders>
            <w:shd w:val="clear" w:color="auto" w:fill="auto"/>
            <w:vAlign w:val="center"/>
            <w:hideMark/>
          </w:tcPr>
          <w:p w:rsidR="00C8217C" w:rsidRPr="00C8217C" w:rsidP="00C8217C" w14:paraId="1F891C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Opis vsebine dokazila</w:t>
            </w:r>
          </w:p>
        </w:tc>
        <w:tc>
          <w:tcPr>
            <w:tcW w:w="1452" w:type="dxa"/>
            <w:tcBorders>
              <w:bottom w:val="single" w:sz="4" w:space="0" w:color="auto"/>
            </w:tcBorders>
            <w:shd w:val="clear" w:color="auto" w:fill="auto"/>
            <w:vAlign w:val="center"/>
            <w:hideMark/>
          </w:tcPr>
          <w:p w:rsidR="00C8217C" w:rsidRPr="00C8217C" w:rsidP="00C8217C" w14:paraId="6A0F76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 xml:space="preserve">Največje št. </w:t>
            </w:r>
            <w:r w:rsidRPr="00C8217C">
              <w:rPr>
                <w:rFonts w:eastAsia="Times New Roman" w:cs="Times New Roman"/>
                <w:b/>
                <w:color w:val="000000"/>
                <w:szCs w:val="20"/>
                <w:u w:val="single"/>
              </w:rPr>
              <w:t>upoštevanih</w:t>
            </w:r>
            <w:r w:rsidRPr="00C8217C">
              <w:rPr>
                <w:rFonts w:eastAsia="Times New Roman" w:cs="Times New Roman"/>
                <w:b/>
                <w:color w:val="000000"/>
                <w:szCs w:val="20"/>
              </w:rPr>
              <w:t xml:space="preserve"> dokazil</w:t>
            </w:r>
          </w:p>
        </w:tc>
        <w:tc>
          <w:tcPr>
            <w:tcW w:w="1276" w:type="dxa"/>
            <w:tcBorders>
              <w:bottom w:val="single" w:sz="4" w:space="0" w:color="auto"/>
            </w:tcBorders>
          </w:tcPr>
          <w:p w:rsidR="00C8217C" w:rsidRPr="00C8217C" w:rsidP="00C8217C" w14:paraId="6E301C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Vrednost vsakega</w:t>
            </w:r>
          </w:p>
          <w:p w:rsidR="00C8217C" w:rsidRPr="00C8217C" w:rsidP="00C8217C" w14:paraId="46CABC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dokazila</w:t>
            </w:r>
          </w:p>
          <w:p w:rsidR="00C8217C" w:rsidRPr="00C8217C" w:rsidP="00C8217C" w14:paraId="6AB9C4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Times New Roman"/>
                <w:b/>
                <w:color w:val="000000"/>
                <w:szCs w:val="20"/>
              </w:rPr>
            </w:pPr>
            <w:r w:rsidRPr="00C8217C">
              <w:rPr>
                <w:rFonts w:eastAsia="Times New Roman" w:cs="Times New Roman"/>
                <w:b/>
                <w:color w:val="000000"/>
                <w:szCs w:val="20"/>
              </w:rPr>
              <w:t>(št. točk)</w:t>
            </w:r>
          </w:p>
        </w:tc>
      </w:tr>
      <w:tr w14:paraId="5AB8A154" w14:textId="77777777" w:rsidTr="00A907A3">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C8217C" w:rsidRPr="00C8217C" w:rsidP="00C8217C" w14:paraId="2F9D5A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1.</w:t>
            </w:r>
          </w:p>
        </w:tc>
        <w:tc>
          <w:tcPr>
            <w:tcW w:w="2396" w:type="dxa"/>
            <w:tcBorders>
              <w:top w:val="single" w:sz="4" w:space="0" w:color="auto"/>
              <w:left w:val="single" w:sz="4" w:space="0" w:color="auto"/>
              <w:bottom w:val="single" w:sz="4" w:space="0" w:color="auto"/>
              <w:right w:val="single" w:sz="4" w:space="0" w:color="auto"/>
            </w:tcBorders>
            <w:shd w:val="clear" w:color="auto" w:fill="auto"/>
            <w:hideMark/>
          </w:tcPr>
          <w:p w:rsidR="00C8217C" w:rsidRPr="00C8217C" w:rsidP="00C8217C" w14:paraId="42AB2E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Administracija Oracle </w:t>
            </w:r>
            <w:r w:rsidRPr="00C8217C">
              <w:rPr>
                <w:rFonts w:eastAsia="Times New Roman" w:cs="Times New Roman"/>
                <w:b/>
                <w:color w:val="000000"/>
                <w:szCs w:val="20"/>
              </w:rPr>
              <w:t>infrastrukture</w:t>
            </w:r>
            <w:r w:rsidRPr="00C8217C">
              <w:rPr>
                <w:rFonts w:eastAsia="Times New Roman" w:cs="Times New Roman"/>
                <w:color w:val="000000"/>
                <w:szCs w:val="20"/>
              </w:rPr>
              <w:t xml:space="preserve"> večjega podjetja</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3C2B83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Minimalne zahteve: virtualizirani Oracle strežniki, Oracle Linux, najmanj 2 zbirki, najmanj 50 uporabnikov, najmanj 2 aplikacijska strežnika za analitiko (OAS, OAC), spremljanje revizijske sledi in zaščita.</w:t>
            </w:r>
          </w:p>
        </w:tc>
        <w:tc>
          <w:tcPr>
            <w:tcW w:w="1452" w:type="dxa"/>
            <w:tcBorders>
              <w:top w:val="single" w:sz="4" w:space="0" w:color="auto"/>
              <w:left w:val="single" w:sz="4" w:space="0" w:color="auto"/>
              <w:bottom w:val="single" w:sz="4" w:space="0" w:color="auto"/>
              <w:right w:val="single" w:sz="4" w:space="0" w:color="auto"/>
            </w:tcBorders>
            <w:shd w:val="clear" w:color="auto" w:fill="auto"/>
            <w:hideMark/>
          </w:tcPr>
          <w:p w:rsidR="00C8217C" w:rsidRPr="00C8217C" w:rsidP="00C8217C" w14:paraId="6C5398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2</w:t>
            </w:r>
          </w:p>
        </w:tc>
        <w:tc>
          <w:tcPr>
            <w:tcW w:w="1276" w:type="dxa"/>
            <w:tcBorders>
              <w:top w:val="single" w:sz="4" w:space="0" w:color="auto"/>
              <w:left w:val="single" w:sz="4" w:space="0" w:color="auto"/>
              <w:bottom w:val="single" w:sz="4" w:space="0" w:color="auto"/>
              <w:right w:val="single" w:sz="4" w:space="0" w:color="auto"/>
            </w:tcBorders>
          </w:tcPr>
          <w:p w:rsidR="00C8217C" w:rsidRPr="00C8217C" w:rsidP="00C8217C" w14:paraId="5E115A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5</w:t>
            </w:r>
          </w:p>
        </w:tc>
      </w:tr>
      <w:tr w14:paraId="0864FC2F" w14:textId="77777777" w:rsidTr="00A907A3">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C8217C" w:rsidRPr="00C8217C" w:rsidP="00C8217C" w14:paraId="7811EFF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2.</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633029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Dokazilo o uspešni vzpostavitvi in vzdrževanju </w:t>
            </w:r>
            <w:r w:rsidRPr="00C8217C">
              <w:rPr>
                <w:rFonts w:eastAsia="Times New Roman" w:cs="Times New Roman"/>
                <w:b/>
                <w:color w:val="000000"/>
                <w:szCs w:val="20"/>
              </w:rPr>
              <w:t>analitičnega okolja</w:t>
            </w:r>
            <w:r w:rsidRPr="00C8217C">
              <w:rPr>
                <w:rFonts w:eastAsia="Times New Roman" w:cs="Times New Roman"/>
                <w:color w:val="000000"/>
                <w:szCs w:val="20"/>
              </w:rPr>
              <w:t xml:space="preserve"> (infrastrukture) v javni upravi (OBI ali OAS ali OAC okolje) </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49A992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Minimalne zahteve: virtualizirani Oracle strežniki, Oracle Linux, najmanj 1 zbirka, najmanj 20 uporabnikov, najmanj 2 aplikacijska (OBI ali OAS ali OAC strežnika) in zaščita.</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0968CD5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1</w:t>
            </w:r>
          </w:p>
        </w:tc>
        <w:tc>
          <w:tcPr>
            <w:tcW w:w="1276" w:type="dxa"/>
            <w:tcBorders>
              <w:top w:val="single" w:sz="4" w:space="0" w:color="auto"/>
              <w:left w:val="single" w:sz="4" w:space="0" w:color="auto"/>
              <w:bottom w:val="single" w:sz="4" w:space="0" w:color="auto"/>
              <w:right w:val="single" w:sz="4" w:space="0" w:color="auto"/>
            </w:tcBorders>
          </w:tcPr>
          <w:p w:rsidR="00C8217C" w:rsidRPr="00C8217C" w:rsidP="00C8217C" w14:paraId="149A8E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5</w:t>
            </w:r>
          </w:p>
        </w:tc>
      </w:tr>
      <w:tr w14:paraId="314C9CD3" w14:textId="77777777" w:rsidTr="00A907A3">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C8217C" w:rsidRPr="00C8217C" w:rsidP="00C8217C" w14:paraId="252B42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3.</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07B2A2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Implementacija Oracle </w:t>
            </w:r>
            <w:r w:rsidRPr="00C8217C">
              <w:rPr>
                <w:rFonts w:eastAsia="Times New Roman" w:cs="Times New Roman"/>
                <w:b/>
                <w:color w:val="000000"/>
                <w:szCs w:val="20"/>
              </w:rPr>
              <w:t xml:space="preserve">analitike </w:t>
            </w:r>
            <w:r w:rsidRPr="00C8217C">
              <w:rPr>
                <w:rFonts w:eastAsia="Times New Roman" w:cs="Times New Roman"/>
                <w:color w:val="000000"/>
                <w:szCs w:val="20"/>
              </w:rPr>
              <w:t>za večje podjetje</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D57199" w14:paraId="6B00FDBB" w14:textId="156C45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Minimalne zahteve: implementacija na </w:t>
            </w:r>
            <w:r w:rsidRPr="00C8217C">
              <w:rPr>
                <w:rFonts w:eastAsia="Times New Roman" w:cs="Times New Roman"/>
                <w:color w:val="FF0000"/>
                <w:szCs w:val="20"/>
              </w:rPr>
              <w:t xml:space="preserve"> </w:t>
            </w:r>
            <w:r w:rsidRPr="00C8217C">
              <w:rPr>
                <w:rFonts w:eastAsia="Times New Roman" w:cs="Times New Roman"/>
                <w:color w:val="000000"/>
                <w:szCs w:val="20"/>
              </w:rPr>
              <w:t xml:space="preserve">OAS ali OAC platformi, najmanj 20 uporabnikov, najmanj 3 poslovna področja. </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2012E3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2</w:t>
            </w:r>
          </w:p>
        </w:tc>
        <w:tc>
          <w:tcPr>
            <w:tcW w:w="1276" w:type="dxa"/>
            <w:tcBorders>
              <w:top w:val="single" w:sz="4" w:space="0" w:color="auto"/>
              <w:left w:val="single" w:sz="4" w:space="0" w:color="auto"/>
              <w:bottom w:val="single" w:sz="4" w:space="0" w:color="auto"/>
              <w:right w:val="single" w:sz="4" w:space="0" w:color="auto"/>
            </w:tcBorders>
          </w:tcPr>
          <w:p w:rsidR="00C8217C" w:rsidRPr="00C8217C" w:rsidP="00C8217C" w14:paraId="0FB517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5</w:t>
            </w:r>
          </w:p>
        </w:tc>
      </w:tr>
      <w:tr w14:paraId="7A7DB436" w14:textId="77777777" w:rsidTr="00A907A3">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C8217C" w:rsidRPr="00C8217C" w:rsidP="00C8217C" w14:paraId="632924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4.</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3C5888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Dokazilo o uspešni vzpostavitvi in vzdrževanju Oracle </w:t>
            </w:r>
            <w:r w:rsidRPr="00C8217C">
              <w:rPr>
                <w:rFonts w:eastAsia="Times New Roman" w:cs="Times New Roman"/>
                <w:b/>
                <w:color w:val="000000"/>
                <w:szCs w:val="20"/>
              </w:rPr>
              <w:t>APEX aplikacij</w:t>
            </w:r>
            <w:r w:rsidRPr="00C8217C">
              <w:rPr>
                <w:rFonts w:eastAsia="Times New Roman" w:cs="Times New Roman"/>
                <w:color w:val="000000"/>
                <w:szCs w:val="20"/>
              </w:rPr>
              <w:t xml:space="preserve"> z integracijo Oracle Analytics Publisherja (ali Oracle BI Publisherja)</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2B6EBE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Minimalne zahteve: najmanj 2 aplikativni rešitvi z najmanj 20 uporabnikov, najmanj 5 različnih poročil s parametriziranimi klici poročil iz Oracle Apex okolja (verzija 19 ali novejša).</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528D80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1</w:t>
            </w:r>
          </w:p>
        </w:tc>
        <w:tc>
          <w:tcPr>
            <w:tcW w:w="1276" w:type="dxa"/>
            <w:tcBorders>
              <w:top w:val="single" w:sz="4" w:space="0" w:color="auto"/>
              <w:left w:val="single" w:sz="4" w:space="0" w:color="auto"/>
              <w:bottom w:val="single" w:sz="4" w:space="0" w:color="auto"/>
              <w:right w:val="single" w:sz="4" w:space="0" w:color="auto"/>
            </w:tcBorders>
          </w:tcPr>
          <w:p w:rsidR="00C8217C" w:rsidRPr="00C8217C" w:rsidP="00C8217C" w14:paraId="1994BF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5</w:t>
            </w:r>
          </w:p>
        </w:tc>
      </w:tr>
      <w:tr w14:paraId="3CE60307" w14:textId="77777777" w:rsidTr="00A907A3">
        <w:tblPrEx>
          <w:tblW w:w="8926" w:type="dxa"/>
          <w:tblCellMar>
            <w:top w:w="85" w:type="dxa"/>
            <w:left w:w="85" w:type="dxa"/>
            <w:bottom w:w="85" w:type="dxa"/>
            <w:right w:w="85" w:type="dxa"/>
          </w:tblCellMar>
          <w:tblLook w:val="04A0"/>
        </w:tblPrEx>
        <w:trPr>
          <w:trHeight w:val="735"/>
        </w:trPr>
        <w:tc>
          <w:tcPr>
            <w:tcW w:w="842" w:type="dxa"/>
            <w:tcBorders>
              <w:top w:val="single" w:sz="4" w:space="0" w:color="auto"/>
              <w:left w:val="single" w:sz="4" w:space="0" w:color="auto"/>
              <w:bottom w:val="single" w:sz="4" w:space="0" w:color="auto"/>
              <w:right w:val="single" w:sz="4" w:space="0" w:color="auto"/>
            </w:tcBorders>
            <w:vAlign w:val="center"/>
          </w:tcPr>
          <w:p w:rsidR="00C8217C" w:rsidRPr="00C8217C" w:rsidP="00C8217C" w14:paraId="437777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5</w:t>
            </w:r>
          </w:p>
        </w:tc>
        <w:tc>
          <w:tcPr>
            <w:tcW w:w="2396"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593500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 xml:space="preserve">Dokazilo o poznavanju </w:t>
            </w:r>
            <w:r w:rsidRPr="00C8217C">
              <w:rPr>
                <w:rFonts w:eastAsia="Times New Roman" w:cs="Times New Roman"/>
                <w:b/>
                <w:color w:val="000000"/>
                <w:szCs w:val="20"/>
              </w:rPr>
              <w:t>politik in metodologije dela na področju ocenjevanja oz. poročanja po CREVAL</w:t>
            </w:r>
            <w:r w:rsidRPr="00C8217C">
              <w:rPr>
                <w:rFonts w:eastAsia="Times New Roman" w:cs="Times New Roman"/>
                <w:color w:val="000000"/>
                <w:szCs w:val="20"/>
              </w:rPr>
              <w:t xml:space="preserve"> (Combat Readiness Evaluation) v zadnjih letih (izvedba del v obdobju  od 2019 do 2024).</w:t>
            </w:r>
          </w:p>
        </w:tc>
        <w:tc>
          <w:tcPr>
            <w:tcW w:w="2960"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615884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color w:val="000000"/>
                <w:szCs w:val="20"/>
              </w:rPr>
            </w:pPr>
            <w:r w:rsidRPr="00C8217C">
              <w:rPr>
                <w:rFonts w:eastAsia="Times New Roman" w:cs="Times New Roman"/>
                <w:color w:val="000000"/>
                <w:szCs w:val="20"/>
              </w:rPr>
              <w:t>Izvajalec dokazuje poznavanje politik in sposobnost samostojne izvedbe prenove ter nadgradnje sistema za ocenjevanje po navedeni metodologiji ob upoštevanju specifičnih zahtev SV.</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C8217C" w:rsidRPr="00C8217C" w:rsidP="00C8217C" w14:paraId="1BE995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1</w:t>
            </w:r>
          </w:p>
        </w:tc>
        <w:tc>
          <w:tcPr>
            <w:tcW w:w="1276" w:type="dxa"/>
            <w:tcBorders>
              <w:top w:val="single" w:sz="4" w:space="0" w:color="auto"/>
              <w:left w:val="single" w:sz="4" w:space="0" w:color="auto"/>
              <w:bottom w:val="single" w:sz="4" w:space="0" w:color="auto"/>
              <w:right w:val="single" w:sz="4" w:space="0" w:color="auto"/>
            </w:tcBorders>
          </w:tcPr>
          <w:p w:rsidR="00C8217C" w:rsidRPr="00C8217C" w:rsidP="00C8217C" w14:paraId="6B0F16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color w:val="000000"/>
                <w:szCs w:val="20"/>
              </w:rPr>
            </w:pPr>
            <w:r w:rsidRPr="00C8217C">
              <w:rPr>
                <w:rFonts w:eastAsia="Times New Roman" w:cs="Times New Roman"/>
                <w:color w:val="000000"/>
                <w:szCs w:val="20"/>
              </w:rPr>
              <w:t>10</w:t>
            </w:r>
          </w:p>
        </w:tc>
      </w:tr>
    </w:tbl>
    <w:p w:rsidR="00C8217C" w:rsidP="00BE521C" w14:paraId="768E6EAA" w14:textId="77777777">
      <w:pPr>
        <w:jc w:val="both"/>
        <w:rPr>
          <w:rFonts w:eastAsia="Times New Roman" w:cs="Arial"/>
          <w:szCs w:val="20"/>
        </w:rPr>
      </w:pPr>
    </w:p>
    <w:p w:rsidR="00E715EF" w:rsidRPr="00E715EF" w:rsidP="00E715EF" w14:paraId="216EB1DD" w14:textId="77777777">
      <w:pPr>
        <w:keepNext/>
        <w:tabs>
          <w:tab w:val="left" w:pos="6237"/>
        </w:tabs>
        <w:jc w:val="both"/>
        <w:outlineLvl w:val="0"/>
        <w:rPr>
          <w:rFonts w:eastAsia="Times New Roman" w:cs="Arial"/>
          <w:kern w:val="32"/>
          <w:szCs w:val="20"/>
          <w:lang w:eastAsia="sl-SI"/>
        </w:rPr>
      </w:pPr>
      <w:r w:rsidRPr="00E715EF">
        <w:rPr>
          <w:rFonts w:eastAsia="Times New Roman" w:cs="Arial"/>
          <w:kern w:val="32"/>
          <w:szCs w:val="20"/>
          <w:lang w:eastAsia="sl-SI"/>
        </w:rPr>
        <w:t xml:space="preserve">Na podlagi dokazil lahko prejme vsak ponudnik največ 40 točk ob upoštevanju največjega števila upoštevanih dokazil za posamezno področje. </w:t>
      </w:r>
    </w:p>
    <w:p w:rsidR="00E715EF" w:rsidRPr="00E715EF" w:rsidP="00E715EF" w14:paraId="2EAA285A" w14:textId="77777777">
      <w:pPr>
        <w:keepNext/>
        <w:tabs>
          <w:tab w:val="left" w:pos="6237"/>
        </w:tabs>
        <w:jc w:val="both"/>
        <w:outlineLvl w:val="0"/>
        <w:rPr>
          <w:rFonts w:eastAsia="Times New Roman" w:cs="Arial"/>
          <w:kern w:val="32"/>
          <w:szCs w:val="20"/>
          <w:lang w:eastAsia="sl-SI"/>
        </w:rPr>
      </w:pPr>
    </w:p>
    <w:p w:rsidR="00E715EF" w:rsidRPr="00E715EF" w:rsidP="00E715EF" w14:paraId="50DADFF5" w14:textId="77777777">
      <w:pPr>
        <w:spacing w:line="260" w:lineRule="atLeast"/>
        <w:jc w:val="both"/>
        <w:rPr>
          <w:rFonts w:eastAsia="Times New Roman" w:cs="Arial"/>
          <w:szCs w:val="24"/>
        </w:rPr>
      </w:pPr>
      <w:r w:rsidRPr="00E715EF">
        <w:rPr>
          <w:rFonts w:eastAsia="Times New Roman" w:cs="Arial"/>
          <w:szCs w:val="24"/>
        </w:rPr>
        <w:t>Če ponudnik oz. izvajalec navedene reference in znanja nima, mu pri izvedbi del ni mogoče upoštevati dodatnega dela oz. kako drugače zagotoviti dodatnih sredstev in virov za seznanjanje z izredno kompleksno in zahtevno vsebino informacijskega sistema. Izvajalec v tem primeru prevzema odgovornost za morebitne dodatne stroške, kot tudi za nepravočasnost izvedbe naročenih del. Naročnik bo v primeru zamude del izvajalcu obračunal pogodbeno kazen skladno s pogodbo in izterjavo nastale škode. (zaradi zakasnitve del, povečanja virov in alokacije strokovnjakov drugega izvajalca del...).</w:t>
      </w:r>
    </w:p>
    <w:p w:rsidR="00E715EF" w:rsidRPr="00E715EF" w:rsidP="00E715EF" w14:paraId="77CE9CFB" w14:textId="77777777">
      <w:pPr>
        <w:spacing w:line="260" w:lineRule="atLeast"/>
        <w:jc w:val="both"/>
        <w:rPr>
          <w:rFonts w:eastAsia="Times New Roman" w:cs="Arial"/>
          <w:b/>
          <w:szCs w:val="24"/>
        </w:rPr>
      </w:pPr>
    </w:p>
    <w:p w:rsidR="00E715EF" w:rsidRPr="00E715EF" w:rsidP="00E715EF" w14:paraId="4C69475D" w14:textId="77777777">
      <w:pPr>
        <w:jc w:val="both"/>
        <w:rPr>
          <w:rFonts w:eastAsia="Times New Roman" w:cs="Arial"/>
          <w:b/>
          <w:szCs w:val="24"/>
        </w:rPr>
      </w:pPr>
      <w:r w:rsidRPr="00E715EF">
        <w:rPr>
          <w:rFonts w:eastAsia="Times New Roman" w:cs="Arial"/>
          <w:b/>
          <w:szCs w:val="24"/>
        </w:rPr>
        <w:t>Referenca je veljavna, če je iz opisa priloge R (POTRDILO POGODBENEGA PARTNERJA – REFERENCE)</w:t>
      </w:r>
      <w:r w:rsidRPr="00E715EF">
        <w:rPr>
          <w:rFonts w:eastAsia="Times New Roman" w:cs="Arial"/>
          <w:szCs w:val="20"/>
        </w:rPr>
        <w:t xml:space="preserve"> </w:t>
      </w:r>
      <w:r w:rsidRPr="00E715EF">
        <w:rPr>
          <w:rFonts w:eastAsia="Times New Roman" w:cs="Arial"/>
          <w:b/>
          <w:szCs w:val="24"/>
        </w:rPr>
        <w:t>mogoče razbrati ustrezne strokovne izkušnje.</w:t>
      </w:r>
    </w:p>
    <w:p w:rsidR="00E715EF" w:rsidRPr="00E715EF" w:rsidP="00E715EF" w14:paraId="7DE39020" w14:textId="77777777">
      <w:pPr>
        <w:jc w:val="both"/>
        <w:rPr>
          <w:rFonts w:eastAsia="Times New Roman" w:cs="Arial"/>
          <w:szCs w:val="24"/>
        </w:rPr>
      </w:pPr>
    </w:p>
    <w:p w:rsidR="00E715EF" w:rsidRPr="00E715EF" w:rsidP="00E715EF" w14:paraId="1E1D178F" w14:textId="77777777">
      <w:pPr>
        <w:spacing w:line="260" w:lineRule="atLeast"/>
        <w:jc w:val="both"/>
        <w:rPr>
          <w:rFonts w:eastAsia="Times New Roman" w:cs="Arial"/>
          <w:b/>
          <w:szCs w:val="20"/>
        </w:rPr>
      </w:pPr>
      <w:r w:rsidRPr="00E715EF">
        <w:rPr>
          <w:rFonts w:eastAsia="Times New Roman" w:cs="Arial"/>
          <w:szCs w:val="20"/>
        </w:rPr>
        <w:t xml:space="preserve">Priloga R mora biti  potrjena in ožigosana za posamezen projekt oz. posel za najmanj </w:t>
      </w:r>
      <w:r w:rsidRPr="00E715EF">
        <w:rPr>
          <w:rFonts w:eastAsia="Times New Roman" w:cs="Arial"/>
          <w:b/>
          <w:szCs w:val="20"/>
        </w:rPr>
        <w:t>30.000,00 EUR z DDV.</w:t>
      </w:r>
    </w:p>
    <w:p w:rsidR="00E715EF" w:rsidRPr="00E715EF" w:rsidP="00E715EF" w14:paraId="5D1D8D35" w14:textId="77777777">
      <w:pPr>
        <w:spacing w:line="240" w:lineRule="auto"/>
        <w:jc w:val="both"/>
        <w:rPr>
          <w:rFonts w:eastAsia="Times New Roman" w:cs="Arial"/>
          <w:szCs w:val="20"/>
        </w:rPr>
      </w:pPr>
    </w:p>
    <w:p w:rsidR="00E715EF" w:rsidRPr="00E715EF" w:rsidP="00E715EF" w14:paraId="51BF164D" w14:textId="77777777">
      <w:pPr>
        <w:spacing w:line="240" w:lineRule="auto"/>
        <w:jc w:val="both"/>
        <w:rPr>
          <w:rFonts w:eastAsia="Times New Roman" w:cs="Arial"/>
          <w:szCs w:val="20"/>
        </w:rPr>
      </w:pPr>
      <w:r w:rsidRPr="00E715EF">
        <w:rPr>
          <w:rFonts w:eastAsia="Times New Roman" w:cs="Arial"/>
          <w:szCs w:val="20"/>
        </w:rPr>
        <w:t xml:space="preserve">Skupno število točk je vsota doseženih točk posameznih meril (a + b). Naročnik bo izbral ponudnika, ki bo skupno dosegel </w:t>
      </w:r>
      <w:r w:rsidRPr="00E715EF">
        <w:rPr>
          <w:rFonts w:eastAsia="Times New Roman" w:cs="Arial"/>
          <w:b/>
          <w:szCs w:val="20"/>
        </w:rPr>
        <w:t>največje število točk in bo označena za dopustno</w:t>
      </w:r>
      <w:r w:rsidRPr="00E715EF">
        <w:rPr>
          <w:rFonts w:eastAsia="Times New Roman" w:cs="Arial"/>
          <w:szCs w:val="20"/>
        </w:rPr>
        <w:t xml:space="preserve">. Ponudnik lahko prejme največ </w:t>
      </w:r>
      <w:r w:rsidRPr="00E715EF">
        <w:rPr>
          <w:rFonts w:eastAsia="Times New Roman" w:cs="Arial"/>
          <w:b/>
          <w:szCs w:val="20"/>
        </w:rPr>
        <w:t>100 točk</w:t>
      </w:r>
      <w:r w:rsidRPr="00E715EF">
        <w:rPr>
          <w:rFonts w:eastAsia="Times New Roman" w:cs="Arial"/>
          <w:szCs w:val="20"/>
        </w:rPr>
        <w:t>.</w:t>
      </w:r>
    </w:p>
    <w:p w:rsidR="00E715EF" w:rsidRPr="00E715EF" w:rsidP="00E715EF" w14:paraId="2AC75EF7" w14:textId="77777777">
      <w:pPr>
        <w:spacing w:line="240" w:lineRule="auto"/>
        <w:jc w:val="both"/>
        <w:rPr>
          <w:rFonts w:eastAsia="Times New Roman" w:cs="Arial"/>
          <w:szCs w:val="20"/>
        </w:rPr>
      </w:pPr>
    </w:p>
    <w:p w:rsidR="00E715EF" w:rsidRPr="00E715EF" w:rsidP="00E715EF" w14:paraId="3D92FF26" w14:textId="77777777">
      <w:pPr>
        <w:jc w:val="both"/>
        <w:rPr>
          <w:rFonts w:eastAsia="Times New Roman" w:cs="Arial"/>
          <w:szCs w:val="20"/>
        </w:rPr>
      </w:pPr>
      <w:r w:rsidRPr="00E715EF">
        <w:rPr>
          <w:rFonts w:eastAsia="Times New Roman" w:cs="Arial"/>
          <w:szCs w:val="20"/>
        </w:rPr>
        <w:t>V primeru, da bo več ponudnikov prejelo enako število točk, bo izbran ponudnik, katerega ponudba je dospela prej.</w:t>
      </w:r>
    </w:p>
    <w:p w:rsidR="00E715EF" w:rsidRPr="00E715EF" w:rsidP="00E715EF" w14:paraId="4B533157" w14:textId="77777777">
      <w:pPr>
        <w:jc w:val="both"/>
        <w:rPr>
          <w:rFonts w:eastAsia="Times New Roman" w:cs="Arial"/>
          <w:szCs w:val="20"/>
        </w:rPr>
      </w:pPr>
    </w:p>
    <w:p w:rsidR="00E715EF" w:rsidRPr="00E715EF" w:rsidP="00E715EF" w14:paraId="5198BCF5" w14:textId="77777777">
      <w:pPr>
        <w:jc w:val="both"/>
        <w:rPr>
          <w:rFonts w:eastAsia="Times New Roman" w:cs="Arial"/>
          <w:b/>
          <w:szCs w:val="20"/>
          <w:u w:val="single"/>
        </w:rPr>
      </w:pPr>
    </w:p>
    <w:p w:rsidR="00ED04C9" w:rsidRPr="00683D0E" w14:paraId="05B47E5E" w14:textId="6D524899">
      <w:pPr>
        <w:rPr>
          <w:rFonts w:eastAsia="Times New Roman" w:cs="Arial"/>
          <w:b/>
          <w:szCs w:val="20"/>
          <w:u w:val="single"/>
        </w:rPr>
      </w:pPr>
    </w:p>
    <w:p w:rsidR="00E715EF" w14:paraId="6D0AA2FC" w14:textId="77777777">
      <w:pPr>
        <w:spacing w:after="200" w:line="276" w:lineRule="auto"/>
        <w:rPr>
          <w:rFonts w:eastAsia="Times New Roman" w:cs="Arial"/>
          <w:b/>
          <w:szCs w:val="20"/>
          <w:u w:val="single"/>
        </w:rPr>
      </w:pPr>
      <w:r>
        <w:rPr>
          <w:rFonts w:eastAsia="Times New Roman" w:cs="Arial"/>
          <w:b/>
          <w:szCs w:val="20"/>
          <w:u w:val="single"/>
        </w:rPr>
        <w:br w:type="page"/>
      </w:r>
    </w:p>
    <w:p w:rsidR="0041606E" w:rsidRPr="00683D0E" w:rsidP="00683D0E" w14:paraId="68E9BF6C" w14:textId="72CAE6F1">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41606E" w:rsidRPr="00683D0E" w:rsidP="00BE521C" w14:paraId="370020A0" w14:textId="77777777">
      <w:pPr>
        <w:jc w:val="both"/>
        <w:rPr>
          <w:rFonts w:eastAsia="Times New Roman" w:cs="Arial"/>
          <w:szCs w:val="20"/>
        </w:rPr>
      </w:pPr>
      <w:r w:rsidRPr="00683D0E">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683D0E" w:rsidP="00BE521C" w14:paraId="1AF075C4" w14:textId="77777777">
      <w:pPr>
        <w:jc w:val="both"/>
        <w:rPr>
          <w:rFonts w:eastAsia="Times New Roman" w:cs="Arial"/>
          <w:b/>
          <w:color w:val="FF0000"/>
          <w:szCs w:val="20"/>
        </w:rPr>
      </w:pPr>
    </w:p>
    <w:p w:rsidR="000A16E9" w:rsidRPr="000A16E9" w:rsidP="000A16E9" w14:paraId="5CD98D11" w14:textId="77777777">
      <w:pPr>
        <w:jc w:val="both"/>
        <w:rPr>
          <w:rFonts w:eastAsia="Times New Roman" w:cs="Arial"/>
          <w:szCs w:val="20"/>
        </w:rPr>
      </w:pPr>
      <w:r w:rsidRPr="000A16E9">
        <w:rPr>
          <w:rFonts w:eastAsia="Times New Roman" w:cs="Arial"/>
          <w:szCs w:val="20"/>
        </w:rPr>
        <w:t>Lokacija izvajanja storitev: MORS, Vojkova cesta 55, Ljubljana.</w:t>
      </w:r>
    </w:p>
    <w:p w:rsidR="0041606E" w:rsidRPr="00683D0E" w:rsidP="00BE521C" w14:paraId="48CC0F13" w14:textId="77777777">
      <w:pPr>
        <w:jc w:val="both"/>
        <w:rPr>
          <w:rFonts w:eastAsia="Times New Roman" w:cs="Arial"/>
          <w:b/>
          <w:szCs w:val="20"/>
        </w:rPr>
      </w:pPr>
    </w:p>
    <w:p w:rsidR="0041606E" w:rsidRPr="00683D0E" w:rsidP="00BE521C" w14:paraId="576B1FD2" w14:textId="77777777">
      <w:pPr>
        <w:jc w:val="both"/>
        <w:rPr>
          <w:rFonts w:eastAsia="Times New Roman" w:cs="Arial"/>
          <w:b/>
          <w:szCs w:val="20"/>
        </w:rPr>
      </w:pPr>
    </w:p>
    <w:p w:rsidR="004A649C" w:rsidRPr="004A649C" w:rsidP="004A649C" w14:paraId="5D8C9667" w14:textId="77777777">
      <w:pPr>
        <w:keepNext/>
        <w:jc w:val="both"/>
        <w:outlineLvl w:val="2"/>
        <w:rPr>
          <w:rFonts w:eastAsia="Times New Roman" w:cs="Arial"/>
          <w:b/>
          <w:bCs/>
          <w:szCs w:val="20"/>
        </w:rPr>
      </w:pPr>
      <w:r w:rsidRPr="004A649C">
        <w:rPr>
          <w:rFonts w:eastAsia="Times New Roman" w:cs="Arial"/>
          <w:b/>
          <w:bCs/>
          <w:szCs w:val="20"/>
        </w:rPr>
        <w:t>Predmet naročila</w:t>
      </w:r>
    </w:p>
    <w:p w:rsidR="004A649C" w:rsidRPr="004A649C" w:rsidP="004A649C" w14:paraId="7572D364" w14:textId="77777777">
      <w:pPr>
        <w:jc w:val="both"/>
        <w:rPr>
          <w:rFonts w:eastAsia="Times New Roman" w:cs="Arial"/>
          <w:szCs w:val="20"/>
        </w:rPr>
      </w:pPr>
      <w:r w:rsidRPr="004A649C">
        <w:rPr>
          <w:rFonts w:eastAsia="Times New Roman" w:cs="Arial"/>
          <w:szCs w:val="20"/>
        </w:rPr>
        <w:t xml:space="preserve">Predmet naročila je 'Vzdrževanje IS UGP' – informacijskega sistema za podporo ugotavljanja pripravljenosti (uporabljena kratica: IS UgP), ki obsega več aplikativnih programskih rešitev (aplikacij), storitev, podatkovno skladišče in infrastrukturo. </w:t>
      </w:r>
    </w:p>
    <w:p w:rsidR="004A649C" w:rsidRPr="004A649C" w:rsidP="004A649C" w14:paraId="5124ABB2" w14:textId="77777777">
      <w:pPr>
        <w:jc w:val="both"/>
        <w:rPr>
          <w:rFonts w:eastAsia="Times New Roman" w:cs="Arial"/>
          <w:szCs w:val="20"/>
        </w:rPr>
      </w:pPr>
      <w:r w:rsidRPr="004A649C">
        <w:rPr>
          <w:rFonts w:eastAsia="Times New Roman" w:cs="Arial"/>
          <w:szCs w:val="20"/>
        </w:rPr>
        <w:t xml:space="preserve">Namen IS UgP je podpora spremljanju in ugotavljanju pripravljenosti Slovenske vojske (v nadaljevanju SV) in podpora izvajanju dnevnega operativnega poročanja ter podpora odločanju. Poročanje in pregledovanje stanja je zasnovano na večdimenzionalni informacijski podatkovni zbirki (podatkovnem skladišču), ki podpira več nivojsko delo in ima implementirano zahtevano varnostno politiko. </w:t>
      </w:r>
    </w:p>
    <w:p w:rsidR="004A649C" w:rsidRPr="004A649C" w:rsidP="004A649C" w14:paraId="06DBBBFC" w14:textId="77777777">
      <w:pPr>
        <w:jc w:val="both"/>
        <w:rPr>
          <w:rFonts w:eastAsia="Times New Roman" w:cs="Arial"/>
          <w:szCs w:val="20"/>
        </w:rPr>
      </w:pPr>
      <w:r w:rsidRPr="004A649C">
        <w:rPr>
          <w:rFonts w:eastAsia="Times New Roman" w:cs="Arial"/>
          <w:szCs w:val="20"/>
        </w:rPr>
        <w:t>Omogoča napredne analize ter spremljanje statističnih momentov zmogljivosti sil vodstvenemu kadru v SV z realnim vpogledom v stanje spremljanih enot.</w:t>
      </w:r>
    </w:p>
    <w:p w:rsidR="004A649C" w:rsidRPr="004A649C" w:rsidP="004A649C" w14:paraId="36C770BD" w14:textId="77777777">
      <w:pPr>
        <w:jc w:val="both"/>
        <w:rPr>
          <w:rFonts w:eastAsia="Times New Roman" w:cs="Arial"/>
          <w:szCs w:val="20"/>
        </w:rPr>
      </w:pPr>
      <w:r w:rsidRPr="004A649C">
        <w:rPr>
          <w:rFonts w:eastAsia="Times New Roman" w:cs="Arial"/>
          <w:szCs w:val="20"/>
        </w:rPr>
        <w:t>Namen investicijskega vzdrževanja je podpora celotnemu procesu zbiranja, urejanja in uporabe podatkov in se  kaže v naslednjih kazalcih:</w:t>
      </w:r>
    </w:p>
    <w:p w:rsidR="004A649C" w:rsidRPr="004A649C" w:rsidP="004A649C" w14:paraId="1C3CD35C" w14:textId="77777777">
      <w:pPr>
        <w:numPr>
          <w:ilvl w:val="0"/>
          <w:numId w:val="11"/>
        </w:numPr>
        <w:spacing w:after="200" w:line="276" w:lineRule="auto"/>
        <w:contextualSpacing/>
        <w:jc w:val="both"/>
        <w:rPr>
          <w:rFonts w:eastAsia="Calibri" w:cs="Arial"/>
          <w:szCs w:val="20"/>
        </w:rPr>
      </w:pPr>
      <w:r w:rsidRPr="004A649C">
        <w:rPr>
          <w:rFonts w:eastAsia="Calibri" w:cs="Arial"/>
          <w:szCs w:val="20"/>
        </w:rPr>
        <w:t>izboljšanju kvalitete pridobljenih podatkov,</w:t>
      </w:r>
    </w:p>
    <w:p w:rsidR="004A649C" w:rsidRPr="004A649C" w:rsidP="004A649C" w14:paraId="64853BF3" w14:textId="77777777">
      <w:pPr>
        <w:numPr>
          <w:ilvl w:val="0"/>
          <w:numId w:val="11"/>
        </w:numPr>
        <w:spacing w:after="200" w:line="276" w:lineRule="auto"/>
        <w:contextualSpacing/>
        <w:jc w:val="both"/>
        <w:rPr>
          <w:rFonts w:eastAsia="Calibri" w:cs="Arial"/>
          <w:szCs w:val="20"/>
        </w:rPr>
      </w:pPr>
      <w:r w:rsidRPr="004A649C">
        <w:rPr>
          <w:rFonts w:eastAsia="Calibri" w:cs="Arial"/>
          <w:szCs w:val="20"/>
        </w:rPr>
        <w:t>izboljšanje delovanja sistema in prenovo posameznih modulov,</w:t>
      </w:r>
    </w:p>
    <w:p w:rsidR="004A649C" w:rsidRPr="004A649C" w:rsidP="004A649C" w14:paraId="6659B6B6" w14:textId="77777777">
      <w:pPr>
        <w:numPr>
          <w:ilvl w:val="0"/>
          <w:numId w:val="11"/>
        </w:numPr>
        <w:spacing w:after="200" w:line="276" w:lineRule="auto"/>
        <w:contextualSpacing/>
        <w:jc w:val="both"/>
        <w:rPr>
          <w:rFonts w:eastAsia="Calibri" w:cs="Arial"/>
          <w:szCs w:val="20"/>
        </w:rPr>
      </w:pPr>
      <w:r w:rsidRPr="004A649C">
        <w:rPr>
          <w:rFonts w:eastAsia="Calibri" w:cs="Arial"/>
          <w:szCs w:val="20"/>
        </w:rPr>
        <w:t>vključitvi novih podatkov in nadgradnjo obstoječega sistema,</w:t>
      </w:r>
    </w:p>
    <w:p w:rsidR="004A649C" w:rsidRPr="004A649C" w:rsidP="004A649C" w14:paraId="1AC3515D" w14:textId="77777777">
      <w:pPr>
        <w:numPr>
          <w:ilvl w:val="0"/>
          <w:numId w:val="11"/>
        </w:numPr>
        <w:spacing w:after="200" w:line="276" w:lineRule="auto"/>
        <w:contextualSpacing/>
        <w:jc w:val="both"/>
        <w:rPr>
          <w:rFonts w:eastAsia="Calibri" w:cs="Arial"/>
          <w:szCs w:val="20"/>
        </w:rPr>
      </w:pPr>
      <w:r w:rsidRPr="004A649C">
        <w:rPr>
          <w:rFonts w:eastAsia="Calibri" w:cs="Arial"/>
          <w:szCs w:val="20"/>
        </w:rPr>
        <w:t>povečevanje uporabnosti obstoječega podatkovnega skladišča in analiz,</w:t>
      </w:r>
    </w:p>
    <w:p w:rsidR="004A649C" w:rsidRPr="004A649C" w:rsidP="004A649C" w14:paraId="5215302E" w14:textId="77777777">
      <w:pPr>
        <w:numPr>
          <w:ilvl w:val="0"/>
          <w:numId w:val="11"/>
        </w:numPr>
        <w:spacing w:after="200" w:line="276" w:lineRule="auto"/>
        <w:contextualSpacing/>
        <w:jc w:val="both"/>
        <w:rPr>
          <w:rFonts w:eastAsia="Calibri" w:cs="Arial"/>
          <w:szCs w:val="20"/>
        </w:rPr>
      </w:pPr>
      <w:r w:rsidRPr="004A649C">
        <w:rPr>
          <w:rFonts w:eastAsia="Calibri" w:cs="Arial"/>
          <w:szCs w:val="20"/>
        </w:rPr>
        <w:t>izboljšanju procesa zbiranja podatkov in poročanja,</w:t>
      </w:r>
    </w:p>
    <w:p w:rsidR="004A649C" w:rsidRPr="004A649C" w:rsidP="004A649C" w14:paraId="11E634EC" w14:textId="77777777">
      <w:pPr>
        <w:numPr>
          <w:ilvl w:val="0"/>
          <w:numId w:val="11"/>
        </w:numPr>
        <w:spacing w:after="200" w:line="276" w:lineRule="auto"/>
        <w:contextualSpacing/>
        <w:jc w:val="both"/>
        <w:rPr>
          <w:rFonts w:eastAsia="Calibri" w:cs="Arial"/>
          <w:szCs w:val="20"/>
        </w:rPr>
      </w:pPr>
      <w:r w:rsidRPr="004A649C">
        <w:rPr>
          <w:rFonts w:eastAsia="Calibri" w:cs="Arial"/>
          <w:szCs w:val="20"/>
        </w:rPr>
        <w:t>zniževanju stroškov za vzdrževanje sistema, lažje in hitrejše prilagajanje spremembam vsebine kot tudi spremembam programske in strojne opreme,</w:t>
      </w:r>
    </w:p>
    <w:p w:rsidR="004A649C" w:rsidRPr="004A649C" w:rsidP="004A649C" w14:paraId="4788FDE7" w14:textId="77777777">
      <w:pPr>
        <w:numPr>
          <w:ilvl w:val="0"/>
          <w:numId w:val="11"/>
        </w:numPr>
        <w:spacing w:after="200" w:line="276" w:lineRule="auto"/>
        <w:contextualSpacing/>
        <w:jc w:val="both"/>
        <w:rPr>
          <w:rFonts w:eastAsia="Calibri" w:cs="Arial"/>
          <w:szCs w:val="20"/>
        </w:rPr>
      </w:pPr>
      <w:r w:rsidRPr="004A649C">
        <w:rPr>
          <w:rFonts w:eastAsia="Calibri" w:cs="Arial"/>
          <w:szCs w:val="20"/>
        </w:rPr>
        <w:t>optimizacijo delovanja sistema, lažje in hitrejše prilagajanje spremembam vsebine kot tudi spremembam programske in strojne opreme,</w:t>
      </w:r>
    </w:p>
    <w:p w:rsidR="004A649C" w:rsidRPr="004A649C" w:rsidP="004A649C" w14:paraId="6D815B49" w14:textId="77777777">
      <w:pPr>
        <w:numPr>
          <w:ilvl w:val="0"/>
          <w:numId w:val="11"/>
        </w:numPr>
        <w:spacing w:after="200" w:line="276" w:lineRule="auto"/>
        <w:contextualSpacing/>
        <w:jc w:val="both"/>
        <w:rPr>
          <w:rFonts w:eastAsia="Calibri" w:cs="Arial"/>
          <w:szCs w:val="20"/>
        </w:rPr>
      </w:pPr>
      <w:r w:rsidRPr="004A649C">
        <w:rPr>
          <w:rFonts w:eastAsia="Calibri" w:cs="Arial"/>
          <w:szCs w:val="20"/>
        </w:rPr>
        <w:t>vzdrževanje infrastrukture,</w:t>
      </w:r>
    </w:p>
    <w:p w:rsidR="004A649C" w:rsidRPr="004A649C" w:rsidP="004A649C" w14:paraId="1697ED98" w14:textId="77777777">
      <w:pPr>
        <w:numPr>
          <w:ilvl w:val="0"/>
          <w:numId w:val="11"/>
        </w:numPr>
        <w:spacing w:after="200" w:line="276" w:lineRule="auto"/>
        <w:contextualSpacing/>
        <w:jc w:val="both"/>
        <w:rPr>
          <w:rFonts w:eastAsia="Calibri" w:cs="Arial"/>
          <w:szCs w:val="20"/>
        </w:rPr>
      </w:pPr>
      <w:r w:rsidRPr="004A649C">
        <w:rPr>
          <w:rFonts w:eastAsia="Calibri" w:cs="Arial"/>
          <w:szCs w:val="20"/>
        </w:rPr>
        <w:t>varovanje podatkov, spremljanje delovanja, varnostno kopiranje in zagotavljanje revizijskih sledi, kjer je to potrebno,</w:t>
      </w:r>
    </w:p>
    <w:p w:rsidR="004A649C" w:rsidRPr="004A649C" w:rsidP="004A649C" w14:paraId="5D828D40" w14:textId="77777777">
      <w:pPr>
        <w:numPr>
          <w:ilvl w:val="0"/>
          <w:numId w:val="11"/>
        </w:numPr>
        <w:spacing w:after="200" w:line="276" w:lineRule="auto"/>
        <w:contextualSpacing/>
        <w:jc w:val="both"/>
        <w:rPr>
          <w:rFonts w:eastAsia="Calibri" w:cs="Arial"/>
          <w:szCs w:val="20"/>
        </w:rPr>
      </w:pPr>
      <w:r w:rsidRPr="004A649C">
        <w:rPr>
          <w:rFonts w:eastAsia="Calibri" w:cs="Arial"/>
          <w:szCs w:val="20"/>
        </w:rPr>
        <w:t>avtomatizaciji procesov dela in</w:t>
      </w:r>
    </w:p>
    <w:p w:rsidR="004A649C" w:rsidRPr="004A649C" w:rsidP="004A649C" w14:paraId="7471B074" w14:textId="77777777">
      <w:pPr>
        <w:numPr>
          <w:ilvl w:val="0"/>
          <w:numId w:val="11"/>
        </w:numPr>
        <w:spacing w:after="200" w:line="276" w:lineRule="auto"/>
        <w:contextualSpacing/>
        <w:jc w:val="both"/>
        <w:rPr>
          <w:rFonts w:eastAsia="Calibri" w:cs="Arial"/>
          <w:szCs w:val="20"/>
        </w:rPr>
      </w:pPr>
      <w:r w:rsidRPr="004A649C">
        <w:rPr>
          <w:rFonts w:eastAsia="Calibri" w:cs="Arial"/>
          <w:szCs w:val="20"/>
        </w:rPr>
        <w:t>visoka stopnja uporabnosti oz. razpoložljivosti pripadajoče infrastrukture (programske opreme, storitev in aplikacij).</w:t>
      </w:r>
    </w:p>
    <w:p w:rsidR="004A649C" w:rsidRPr="004A649C" w:rsidP="004A649C" w14:paraId="488B5B09" w14:textId="77777777">
      <w:pPr>
        <w:keepNext/>
        <w:jc w:val="both"/>
        <w:outlineLvl w:val="2"/>
        <w:rPr>
          <w:rFonts w:eastAsia="Times New Roman" w:cs="Arial"/>
          <w:b/>
          <w:bCs/>
          <w:szCs w:val="20"/>
        </w:rPr>
      </w:pPr>
    </w:p>
    <w:p w:rsidR="004A649C" w:rsidRPr="004A649C" w:rsidP="004A649C" w14:paraId="25303CB7" w14:textId="77777777">
      <w:pPr>
        <w:keepNext/>
        <w:jc w:val="both"/>
        <w:outlineLvl w:val="2"/>
        <w:rPr>
          <w:rFonts w:eastAsia="Times New Roman" w:cs="Arial"/>
          <w:b/>
          <w:bCs/>
          <w:szCs w:val="20"/>
        </w:rPr>
      </w:pPr>
      <w:r w:rsidRPr="004A649C">
        <w:rPr>
          <w:rFonts w:eastAsia="Times New Roman" w:cs="Arial"/>
          <w:b/>
          <w:bCs/>
          <w:szCs w:val="20"/>
        </w:rPr>
        <w:t>Vsebina del</w:t>
      </w:r>
    </w:p>
    <w:p w:rsidR="004A649C" w:rsidRPr="004A649C" w:rsidP="004A649C" w14:paraId="46960728" w14:textId="77777777">
      <w:pPr>
        <w:jc w:val="both"/>
        <w:rPr>
          <w:rFonts w:eastAsia="Times New Roman" w:cs="Arial"/>
          <w:szCs w:val="20"/>
        </w:rPr>
      </w:pPr>
      <w:r w:rsidRPr="004A649C">
        <w:rPr>
          <w:rFonts w:eastAsia="Times New Roman" w:cs="Arial"/>
          <w:szCs w:val="20"/>
        </w:rPr>
        <w:t xml:space="preserve">V okviru naročila se bo izvedlo vzdrževanje in nadgradnja obstoječega informacijskega sistema za ugotavljanje pripravljenosti in za podporo dnevnemu operativnemu poročanju. </w:t>
      </w:r>
    </w:p>
    <w:p w:rsidR="004A649C" w:rsidRPr="004A649C" w:rsidP="004A649C" w14:paraId="049D58BC" w14:textId="77777777">
      <w:pPr>
        <w:jc w:val="both"/>
        <w:rPr>
          <w:rFonts w:eastAsia="Times New Roman" w:cs="Arial"/>
          <w:szCs w:val="20"/>
        </w:rPr>
      </w:pPr>
    </w:p>
    <w:p w:rsidR="004A649C" w:rsidRPr="004A649C" w:rsidP="004A649C" w14:paraId="2361D78D" w14:textId="77777777">
      <w:pPr>
        <w:jc w:val="both"/>
        <w:rPr>
          <w:rFonts w:eastAsia="Times New Roman" w:cs="Arial"/>
          <w:szCs w:val="20"/>
        </w:rPr>
      </w:pPr>
      <w:r w:rsidRPr="004A649C">
        <w:rPr>
          <w:rFonts w:eastAsia="Times New Roman" w:cs="Arial"/>
          <w:szCs w:val="20"/>
        </w:rPr>
        <w:t xml:space="preserve">Zahteva naročnika je, da mora biti izvajalec sposoben čim prej, predvsem pa čim bolj kvalitetno izvesti vzdrževanje in nadgradnjo obstoječega sistema, pri čemer je potrebno upoštevati delo z občutljivimi podatki, ki morajo biti stalno dostopni. </w:t>
      </w:r>
    </w:p>
    <w:p w:rsidR="004A649C" w:rsidRPr="004A649C" w:rsidP="004A649C" w14:paraId="7B96F8FC" w14:textId="77777777">
      <w:pPr>
        <w:jc w:val="both"/>
        <w:rPr>
          <w:rFonts w:eastAsia="Times New Roman" w:cs="Arial"/>
          <w:szCs w:val="20"/>
        </w:rPr>
      </w:pPr>
    </w:p>
    <w:p w:rsidR="004A649C" w:rsidRPr="004A649C" w:rsidP="004A649C" w14:paraId="69DAE7A9" w14:textId="77777777">
      <w:pPr>
        <w:jc w:val="both"/>
        <w:rPr>
          <w:rFonts w:eastAsia="Times New Roman" w:cs="Arial"/>
          <w:szCs w:val="20"/>
        </w:rPr>
      </w:pPr>
      <w:r w:rsidRPr="004A649C">
        <w:rPr>
          <w:rFonts w:eastAsia="Times New Roman" w:cs="Arial"/>
          <w:szCs w:val="20"/>
        </w:rPr>
        <w:t>Poseben poudarek je na zagotavljanju kvalitete in vsebinske integracije med podatkovnimi viri.</w:t>
      </w:r>
    </w:p>
    <w:p w:rsidR="004A649C" w:rsidRPr="004A649C" w:rsidP="004A649C" w14:paraId="0DF63203" w14:textId="77777777">
      <w:pPr>
        <w:jc w:val="both"/>
        <w:rPr>
          <w:rFonts w:eastAsia="Times New Roman" w:cs="Arial"/>
          <w:szCs w:val="20"/>
        </w:rPr>
      </w:pPr>
    </w:p>
    <w:p w:rsidR="004A649C" w:rsidRPr="004A649C" w:rsidP="004A649C" w14:paraId="38E95AFB" w14:textId="77777777">
      <w:pPr>
        <w:jc w:val="both"/>
        <w:rPr>
          <w:rFonts w:eastAsia="Times New Roman" w:cs="Arial"/>
          <w:szCs w:val="20"/>
        </w:rPr>
      </w:pPr>
      <w:r w:rsidRPr="004A649C">
        <w:rPr>
          <w:rFonts w:eastAsia="Times New Roman" w:cs="Arial"/>
          <w:szCs w:val="20"/>
        </w:rPr>
        <w:t>Izvajalec mora vzdrževati produkcijsko in razvojno okolje ter omogočati prenos iz enega v drugo okolje skladno s potrebami in razvojem programske opreme. Sodeluje pri podpori ključnih uporabnikov pri večjih nadgradnjah razvite programske opreme. Po vsaki izvedeni nadgradnji se izvede dopolnitev dokumentacije.</w:t>
      </w:r>
    </w:p>
    <w:p w:rsidR="004A649C" w:rsidRPr="004A649C" w:rsidP="004A649C" w14:paraId="6B542A5E" w14:textId="77777777">
      <w:pPr>
        <w:jc w:val="both"/>
        <w:rPr>
          <w:rFonts w:eastAsia="Times New Roman" w:cs="Arial"/>
          <w:szCs w:val="20"/>
        </w:rPr>
      </w:pPr>
    </w:p>
    <w:p w:rsidR="004A649C" w:rsidRPr="004A649C" w:rsidP="004A649C" w14:paraId="16EA5A87" w14:textId="77777777">
      <w:pPr>
        <w:jc w:val="both"/>
        <w:rPr>
          <w:rFonts w:eastAsia="Times New Roman" w:cs="Arial"/>
          <w:szCs w:val="20"/>
        </w:rPr>
      </w:pPr>
      <w:r w:rsidRPr="004A649C">
        <w:rPr>
          <w:rFonts w:eastAsia="Times New Roman" w:cs="Arial"/>
          <w:szCs w:val="20"/>
        </w:rPr>
        <w:t xml:space="preserve">Naročilo obsega tako vzdrževanje in nadgradnje, ki so združeni v več vsebinskih sklopov. </w:t>
      </w:r>
    </w:p>
    <w:p w:rsidR="004A649C" w:rsidRPr="004A649C" w:rsidP="004A649C" w14:paraId="379FA29E" w14:textId="77777777">
      <w:pPr>
        <w:keepNext/>
        <w:jc w:val="both"/>
        <w:outlineLvl w:val="2"/>
        <w:rPr>
          <w:rFonts w:eastAsia="Times New Roman" w:cs="Arial"/>
          <w:b/>
          <w:bCs/>
          <w:szCs w:val="20"/>
        </w:rPr>
      </w:pPr>
    </w:p>
    <w:p w:rsidR="004A649C" w:rsidRPr="004A649C" w:rsidP="004A649C" w14:paraId="022E5C5F" w14:textId="77777777">
      <w:pPr>
        <w:keepNext/>
        <w:jc w:val="both"/>
        <w:outlineLvl w:val="2"/>
        <w:rPr>
          <w:rFonts w:eastAsia="Times New Roman" w:cs="Arial"/>
          <w:b/>
          <w:bCs/>
          <w:szCs w:val="20"/>
        </w:rPr>
      </w:pPr>
      <w:r w:rsidRPr="004A649C">
        <w:rPr>
          <w:rFonts w:eastAsia="Times New Roman" w:cs="Arial"/>
          <w:b/>
          <w:bCs/>
          <w:szCs w:val="20"/>
        </w:rPr>
        <w:t xml:space="preserve">Vzdrževanje </w:t>
      </w:r>
    </w:p>
    <w:p w:rsidR="004A649C" w:rsidRPr="004A649C" w:rsidP="004A649C" w14:paraId="479A5B3D" w14:textId="77777777">
      <w:pPr>
        <w:keepNext/>
        <w:jc w:val="both"/>
        <w:outlineLvl w:val="2"/>
        <w:rPr>
          <w:rFonts w:eastAsia="Times New Roman" w:cs="Arial"/>
          <w:szCs w:val="20"/>
        </w:rPr>
      </w:pPr>
      <w:r w:rsidRPr="004A649C">
        <w:rPr>
          <w:rFonts w:eastAsia="Times New Roman" w:cs="Arial"/>
          <w:szCs w:val="20"/>
        </w:rPr>
        <w:t>V okviru rednega vzdrževanja se izvaja vzdrževanje aplikacij IS UGP. Vsebine lahko združimo v štiri večja področja del.</w:t>
      </w:r>
    </w:p>
    <w:p w:rsidR="004A649C" w:rsidRPr="004A649C" w:rsidP="004A649C" w14:paraId="07AB0BE2" w14:textId="77777777">
      <w:pPr>
        <w:jc w:val="both"/>
        <w:rPr>
          <w:rFonts w:eastAsia="Times New Roman" w:cs="Arial"/>
          <w:szCs w:val="20"/>
        </w:rPr>
      </w:pPr>
      <w:r w:rsidRPr="004A649C">
        <w:rPr>
          <w:rFonts w:eastAsia="Times New Roman" w:cs="Arial"/>
          <w:szCs w:val="20"/>
        </w:rPr>
        <w:t>Podrobnejši opisi vsebine del po področjih:</w:t>
      </w:r>
    </w:p>
    <w:p w:rsidR="004A649C" w:rsidRPr="004A649C" w:rsidP="004A649C" w14:paraId="47F3839D" w14:textId="77777777">
      <w:pPr>
        <w:jc w:val="both"/>
        <w:rPr>
          <w:rFonts w:eastAsia="Times New Roman" w:cs="Arial"/>
          <w:szCs w:val="20"/>
        </w:rPr>
      </w:pPr>
    </w:p>
    <w:p w:rsidR="004A649C" w:rsidRPr="004A649C" w:rsidP="004A649C" w14:paraId="640D05CF" w14:textId="77777777">
      <w:pPr>
        <w:jc w:val="both"/>
        <w:rPr>
          <w:rFonts w:eastAsia="Times New Roman" w:cs="Arial"/>
          <w:b/>
          <w:bCs/>
          <w:color w:val="000000"/>
          <w:szCs w:val="20"/>
          <w:lang w:eastAsia="sl-SI"/>
        </w:rPr>
      </w:pPr>
      <w:r w:rsidRPr="004A649C">
        <w:rPr>
          <w:rFonts w:eastAsia="Times New Roman" w:cs="Arial"/>
          <w:b/>
          <w:bCs/>
          <w:color w:val="000000"/>
          <w:szCs w:val="20"/>
          <w:lang w:eastAsia="sl-SI"/>
        </w:rPr>
        <w:t xml:space="preserve">a. Vzdrževanje </w:t>
      </w:r>
      <w:r w:rsidRPr="0032522C">
        <w:rPr>
          <w:rFonts w:eastAsia="Times New Roman" w:cs="Arial"/>
          <w:b/>
          <w:bCs/>
          <w:szCs w:val="20"/>
          <w:lang w:eastAsia="sl-SI"/>
        </w:rPr>
        <w:t xml:space="preserve">aplikacij ISUP in CREVAL za ugotavljanje </w:t>
      </w:r>
      <w:r w:rsidRPr="004A649C">
        <w:rPr>
          <w:rFonts w:eastAsia="Times New Roman" w:cs="Arial"/>
          <w:b/>
          <w:bCs/>
          <w:color w:val="000000"/>
          <w:szCs w:val="20"/>
          <w:lang w:eastAsia="sl-SI"/>
        </w:rPr>
        <w:t>pripravljenosti</w:t>
      </w:r>
    </w:p>
    <w:p w:rsidR="004A649C" w:rsidRPr="004A649C" w:rsidP="00DF3091" w14:paraId="62A4C5FE"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obstoječega testnega, šolskega in samoocenjevalnega okolja ter produkcijskega okolja za ocenjevanje,</w:t>
      </w:r>
    </w:p>
    <w:p w:rsidR="004A649C" w:rsidRPr="004A649C" w:rsidP="00DF3091" w14:paraId="664C7B69"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aplikacije CREVAL za preverjanje po metodologiji CREVAL,</w:t>
      </w:r>
    </w:p>
    <w:p w:rsidR="004A649C" w:rsidRPr="004A649C" w:rsidP="00DF3091" w14:paraId="1F2758B1"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aplikacije za ISUP - za nacionalno preverjanje pripravljenosti,</w:t>
      </w:r>
    </w:p>
    <w:p w:rsidR="004A649C" w:rsidRPr="004A649C" w:rsidP="00DF3091" w14:paraId="43824735"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arhiviranje podatkov in urejanje analitičnega okolja za ISUP,</w:t>
      </w:r>
    </w:p>
    <w:p w:rsidR="004A649C" w:rsidRPr="004A649C" w:rsidP="00DF3091" w14:paraId="77F28BF9"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dopolnitev oz. vzdrževanje poročil (obrazcev, vprašalnikov, poročila o usposobljenosti enot idr.),</w:t>
      </w:r>
    </w:p>
    <w:p w:rsidR="004A649C" w:rsidRPr="004A649C" w:rsidP="00DF3091" w14:paraId="2EF0D9DA"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aplikacije za urejanje vprašalnikov po obeh metodah,</w:t>
      </w:r>
    </w:p>
    <w:p w:rsidR="004A649C" w:rsidRPr="004A649C" w:rsidP="00DF3091" w14:paraId="68E2468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pomoč v času izvajanja ugotavljanja pripravljenosti,</w:t>
      </w:r>
    </w:p>
    <w:p w:rsidR="004A649C" w:rsidRPr="004A649C" w:rsidP="00DF3091" w14:paraId="4BB97E91"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in dopolnitev varnostne politike in revizijske sledi,</w:t>
      </w:r>
    </w:p>
    <w:p w:rsidR="004A649C" w:rsidRPr="004A649C" w:rsidP="00DF3091" w14:paraId="2639575F"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in dopolnitev dokumentacije.</w:t>
      </w:r>
    </w:p>
    <w:p w:rsidR="004A649C" w:rsidRPr="004A649C" w:rsidP="004A649C" w14:paraId="00D99110" w14:textId="77777777">
      <w:pPr>
        <w:ind w:left="720"/>
        <w:contextualSpacing/>
        <w:jc w:val="both"/>
        <w:rPr>
          <w:rFonts w:eastAsia="Calibri" w:cs="Arial"/>
          <w:szCs w:val="20"/>
        </w:rPr>
      </w:pPr>
    </w:p>
    <w:p w:rsidR="004A649C" w:rsidRPr="004A649C" w:rsidP="004A649C" w14:paraId="359EB31C" w14:textId="77777777">
      <w:pPr>
        <w:jc w:val="both"/>
        <w:rPr>
          <w:rFonts w:eastAsia="Times New Roman" w:cs="Arial"/>
          <w:b/>
          <w:bCs/>
          <w:color w:val="000000"/>
          <w:szCs w:val="20"/>
          <w:lang w:eastAsia="sl-SI"/>
        </w:rPr>
      </w:pPr>
      <w:r w:rsidRPr="004A649C">
        <w:rPr>
          <w:rFonts w:eastAsia="Times New Roman" w:cs="Arial"/>
          <w:b/>
          <w:bCs/>
          <w:color w:val="000000"/>
          <w:szCs w:val="20"/>
          <w:lang w:eastAsia="sl-SI"/>
        </w:rPr>
        <w:t>b. Vzdrževanje aplikacije Dnevno operativno poročanje (DOP)</w:t>
      </w:r>
    </w:p>
    <w:p w:rsidR="004A649C" w:rsidRPr="004A649C" w:rsidP="00DF3091" w14:paraId="2449F7AA"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podpora uporabe aplikacije DOP, razvite z razvojnim orodjem Oracle APEX,</w:t>
      </w:r>
    </w:p>
    <w:p w:rsidR="004A649C" w:rsidRPr="004A649C" w:rsidP="00DF3091" w14:paraId="44AF066E"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podpora pri uporabi poročil, ki se uporabljajo v okviru aplikacije za DOP in so razvita z razvojnim orodjem Oracle Analytics Publisher (BI Publisher),</w:t>
      </w:r>
    </w:p>
    <w:p w:rsidR="004A649C" w:rsidRPr="004A649C" w:rsidP="00DF3091" w14:paraId="0996835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popravki aplikacije DOP, ki so posledica ukinitve aplikacije ADP in zamenjave le-te aplikacije z novimi viri podatkov, ki jih predstavljajo aplikacije DOE, UOS in USL,</w:t>
      </w:r>
    </w:p>
    <w:p w:rsidR="004A649C" w:rsidRPr="004A649C" w:rsidP="00DF3091" w14:paraId="6E39E1E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prilagoditve aplikacije DOP zaradi prehoda na enotno dimenzijo organizacijskih enot pri poročanju in integracije z aplikacijo UOS,</w:t>
      </w:r>
    </w:p>
    <w:p w:rsidR="004A649C" w:rsidRPr="004A649C" w:rsidP="00DF3091" w14:paraId="3D9CE67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podpora uporabnikov in prenos znanja (izobraževanje) ključnim uporabnikom za aplikacije USL, UOS in DOE,</w:t>
      </w:r>
    </w:p>
    <w:p w:rsidR="004A649C" w:rsidRPr="004A649C" w:rsidP="00DF3091" w14:paraId="47431576"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dopolnilne storitve upravljanja s podatki iz naslova rednega vzdrževanja, kot so na primer: integracije podatkov, zagotavljanje konsistentnosti podatkov, nadzor nad procesi prenosov podatkov,</w:t>
      </w:r>
    </w:p>
    <w:p w:rsidR="004A649C" w:rsidRPr="004A649C" w:rsidP="00DF3091" w14:paraId="739B37B7"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dokumentacije.</w:t>
      </w:r>
    </w:p>
    <w:p w:rsidR="004A649C" w:rsidRPr="004A649C" w:rsidP="004A649C" w14:paraId="24B55E3E" w14:textId="77777777">
      <w:pPr>
        <w:jc w:val="both"/>
        <w:rPr>
          <w:rFonts w:eastAsia="Times New Roman" w:cs="Arial"/>
          <w:szCs w:val="20"/>
        </w:rPr>
      </w:pPr>
    </w:p>
    <w:p w:rsidR="004A649C" w:rsidRPr="004A649C" w:rsidP="004A649C" w14:paraId="5CED469D" w14:textId="77777777">
      <w:pPr>
        <w:jc w:val="both"/>
        <w:rPr>
          <w:rFonts w:eastAsia="Times New Roman" w:cs="Arial"/>
          <w:b/>
          <w:bCs/>
          <w:szCs w:val="20"/>
          <w:lang w:eastAsia="sl-SI"/>
        </w:rPr>
      </w:pPr>
      <w:r w:rsidRPr="004A649C">
        <w:rPr>
          <w:rFonts w:eastAsia="Times New Roman" w:cs="Arial"/>
          <w:b/>
          <w:bCs/>
          <w:szCs w:val="20"/>
          <w:lang w:eastAsia="sl-SI"/>
        </w:rPr>
        <w:t xml:space="preserve"> c. Vzdrževanje infrastrukture </w:t>
      </w:r>
    </w:p>
    <w:p w:rsidR="004A649C" w:rsidRPr="004A649C" w:rsidP="00DF3091" w14:paraId="15BAE9E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svetovanje pri vzdrževanju strežnikov v OLVM okolju,</w:t>
      </w:r>
    </w:p>
    <w:p w:rsidR="004A649C" w:rsidRPr="004A649C" w:rsidP="00DF3091" w14:paraId="3EACEA5C"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strežnikov s podatkovnimi zbirkami in pomoč pri vzdrževanju podatkovnih zbirk,</w:t>
      </w:r>
    </w:p>
    <w:p w:rsidR="004A649C" w:rsidRPr="004A649C" w:rsidP="00DF3091" w14:paraId="0AA7AD48"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aplikacijskih  in analitičnih strežnikov,</w:t>
      </w:r>
    </w:p>
    <w:p w:rsidR="004A649C" w:rsidRPr="004A649C" w:rsidP="00DF3091" w14:paraId="5DAF5F2C"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strežnikov za revizijske sledi,</w:t>
      </w:r>
    </w:p>
    <w:p w:rsidR="004A649C" w:rsidRPr="004A649C" w:rsidP="00DF3091" w14:paraId="2BE307C8"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svetovanje pri vzdrževanju varnostnega kopiranja,</w:t>
      </w:r>
    </w:p>
    <w:p w:rsidR="004A649C" w:rsidRPr="004A649C" w:rsidP="00DF3091" w14:paraId="3FAE539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svetovanje pri spremljanju delovanja in obveščanju,</w:t>
      </w:r>
    </w:p>
    <w:p w:rsidR="004A649C" w:rsidRPr="004A649C" w:rsidP="00DF3091" w14:paraId="1DCA33E2"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svetovanje pri vzdrževanju varnostnih politik in beleženju revizijskih sledi,</w:t>
      </w:r>
    </w:p>
    <w:p w:rsidR="004A649C" w:rsidRPr="004A649C" w:rsidP="00DF3091" w14:paraId="71351F05"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svetovanje glede varnostnih operativnih postopkov  (preprečevanje izgube podatkov, restavriranje podatkov, podpora migracijam,...),</w:t>
      </w:r>
    </w:p>
    <w:p w:rsidR="004A649C" w:rsidRPr="004A649C" w:rsidP="00DF3091" w14:paraId="1DF3EC51"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zagotavljanje stalne razpoložljivosti sistemske administrativne podpore (razpoložljivost z dogovorjenim odzivnim časom),</w:t>
      </w:r>
    </w:p>
    <w:p w:rsidR="004A649C" w:rsidRPr="004A649C" w:rsidP="00DF3091" w14:paraId="31BDAFA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testiranje varnostnih operativnih postopkov (ob vzpostavitvi in redno izvajanje),</w:t>
      </w:r>
    </w:p>
    <w:p w:rsidR="004A649C" w:rsidRPr="004A649C" w:rsidP="00DF3091" w14:paraId="550947E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in dokumentiranje vseh operativnih postopkov za vzdrževanje in preprečevanje izgube podatkov,</w:t>
      </w:r>
    </w:p>
    <w:p w:rsidR="004A649C" w:rsidRPr="0032522C" w:rsidP="00DF3091" w14:paraId="60194542" w14:textId="77777777">
      <w:pPr>
        <w:numPr>
          <w:ilvl w:val="0"/>
          <w:numId w:val="44"/>
        </w:numPr>
        <w:spacing w:after="200" w:line="276" w:lineRule="auto"/>
        <w:ind w:left="709"/>
        <w:contextualSpacing/>
        <w:jc w:val="both"/>
        <w:rPr>
          <w:rFonts w:eastAsia="Calibri" w:cs="Arial"/>
          <w:szCs w:val="20"/>
        </w:rPr>
      </w:pPr>
      <w:r w:rsidRPr="0032522C">
        <w:rPr>
          <w:rFonts w:eastAsia="Calibri" w:cs="Arial"/>
          <w:szCs w:val="20"/>
        </w:rPr>
        <w:t>nadgradnja Oracle APEX na novejšo verzijo.</w:t>
      </w:r>
    </w:p>
    <w:p w:rsidR="004A649C" w:rsidRPr="004A649C" w:rsidP="004A649C" w14:paraId="4482DFF9" w14:textId="77777777">
      <w:pPr>
        <w:rPr>
          <w:rFonts w:cs="Arial"/>
          <w:szCs w:val="20"/>
        </w:rPr>
      </w:pPr>
    </w:p>
    <w:p w:rsidR="004A649C" w:rsidRPr="004A649C" w:rsidP="004A649C" w14:paraId="6BD73BFB" w14:textId="77777777">
      <w:pPr>
        <w:jc w:val="both"/>
        <w:rPr>
          <w:rFonts w:eastAsia="Times New Roman" w:cs="Arial"/>
          <w:b/>
          <w:bCs/>
          <w:szCs w:val="20"/>
          <w:lang w:eastAsia="sl-SI"/>
        </w:rPr>
      </w:pPr>
      <w:r w:rsidRPr="004A649C">
        <w:rPr>
          <w:rFonts w:eastAsia="Times New Roman" w:cs="Arial"/>
          <w:b/>
          <w:bCs/>
          <w:szCs w:val="20"/>
          <w:lang w:eastAsia="sl-SI"/>
        </w:rPr>
        <w:t xml:space="preserve"> d. Vzdrževanje podatkovnega skladišča in analitičnega poročanja v okviru aplikacij DOP</w:t>
      </w:r>
    </w:p>
    <w:p w:rsidR="004A649C" w:rsidRPr="004A649C" w:rsidP="00DF3091" w14:paraId="3B24F4EF"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tekoče dopolnitve podatkovnega skladišča DOP, ki so posledica popravkov podatkovnih struktur izvorne aplikacije DOP ali dodatnih zahtev po poročanju in analitiki,</w:t>
      </w:r>
    </w:p>
    <w:p w:rsidR="004A649C" w:rsidRPr="004A649C" w:rsidP="00DF3091" w14:paraId="13D54C45"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tekoče dopolnitve ETL procesov polnjenja podatkovnega skladišča DOP, ki so posledica popravkov podatkovnih struktur izvorne aplikacije DOP ali dodatnih zahtev po poročanju in analitiki,</w:t>
      </w:r>
    </w:p>
    <w:p w:rsidR="004A649C" w:rsidRPr="004A649C" w:rsidP="00DF3091" w14:paraId="78DBA591"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tekoče dopolnitve meta-podatkovnega modela (semantični model oz. repozitorij), ki so posledica sprememb podatkovnih struktur v izvorni aplikaciji DOP ali dodatnih zahtev po poročanju in analitiki,</w:t>
      </w:r>
    </w:p>
    <w:p w:rsidR="004A649C" w:rsidRPr="004A649C" w:rsidP="00DF3091" w14:paraId="1D6B95DA"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redno vzdrževanje in tekoče dopolnitve poročil in analiz, ki so posledica sprememb podatkovnih struktur v izvorni aplikaciji DOP ali dodatnih zahtev po poročanju in analitiki,</w:t>
      </w:r>
    </w:p>
    <w:p w:rsidR="004A649C" w:rsidP="00DF3091" w14:paraId="43608E82" w14:textId="05AE4D10">
      <w:pPr>
        <w:numPr>
          <w:ilvl w:val="0"/>
          <w:numId w:val="44"/>
        </w:numPr>
        <w:spacing w:after="200" w:line="276" w:lineRule="auto"/>
        <w:ind w:left="709"/>
        <w:contextualSpacing/>
        <w:jc w:val="both"/>
        <w:rPr>
          <w:rFonts w:eastAsia="Calibri" w:cs="Arial"/>
          <w:szCs w:val="20"/>
        </w:rPr>
      </w:pPr>
      <w:r w:rsidRPr="004A649C">
        <w:rPr>
          <w:rFonts w:eastAsia="Calibri" w:cs="Arial"/>
          <w:szCs w:val="20"/>
        </w:rPr>
        <w:t>podpora uporabnikom sistema analitičnega poročanja,</w:t>
      </w:r>
    </w:p>
    <w:p w:rsidR="0032522C" w:rsidRPr="004A649C" w:rsidP="00DF3091" w14:paraId="0ACF143D" w14:textId="13EDDF55">
      <w:pPr>
        <w:numPr>
          <w:ilvl w:val="0"/>
          <w:numId w:val="44"/>
        </w:numPr>
        <w:spacing w:after="200" w:line="276" w:lineRule="auto"/>
        <w:ind w:left="709"/>
        <w:contextualSpacing/>
        <w:jc w:val="both"/>
        <w:rPr>
          <w:rFonts w:eastAsia="Calibri" w:cs="Arial"/>
          <w:szCs w:val="20"/>
        </w:rPr>
      </w:pPr>
      <w:r>
        <w:rPr>
          <w:rFonts w:eastAsia="Calibri" w:cs="Arial"/>
          <w:szCs w:val="20"/>
        </w:rPr>
        <w:t>šolanje uporabnikov,</w:t>
      </w:r>
    </w:p>
    <w:p w:rsidR="004A649C" w:rsidRPr="004A649C" w:rsidP="00DF3091" w14:paraId="62A4AD45"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vzdrževanje dokumentacije.</w:t>
      </w:r>
    </w:p>
    <w:p w:rsidR="004A649C" w:rsidRPr="004A649C" w:rsidP="004A649C" w14:paraId="6298221B" w14:textId="77777777">
      <w:pPr>
        <w:contextualSpacing/>
        <w:jc w:val="both"/>
        <w:rPr>
          <w:rFonts w:eastAsia="Calibri" w:cs="Arial"/>
          <w:b/>
          <w:szCs w:val="20"/>
        </w:rPr>
      </w:pPr>
    </w:p>
    <w:p w:rsidR="004A649C" w:rsidRPr="004A649C" w:rsidP="004A649C" w14:paraId="0161512F" w14:textId="77777777">
      <w:pPr>
        <w:contextualSpacing/>
        <w:jc w:val="both"/>
        <w:rPr>
          <w:rFonts w:eastAsia="Calibri" w:cs="Arial"/>
          <w:b/>
          <w:szCs w:val="20"/>
        </w:rPr>
      </w:pPr>
      <w:r w:rsidRPr="004A649C">
        <w:rPr>
          <w:rFonts w:eastAsia="Calibri" w:cs="Arial"/>
          <w:b/>
          <w:szCs w:val="20"/>
        </w:rPr>
        <w:t>Nadgradnje</w:t>
      </w:r>
    </w:p>
    <w:p w:rsidR="004A649C" w:rsidRPr="004A649C" w:rsidP="004A649C" w14:paraId="0D7436B8" w14:textId="77777777">
      <w:pPr>
        <w:jc w:val="both"/>
        <w:rPr>
          <w:rFonts w:eastAsia="Times New Roman" w:cs="Arial"/>
          <w:szCs w:val="20"/>
        </w:rPr>
      </w:pPr>
      <w:r w:rsidRPr="004A649C">
        <w:rPr>
          <w:rFonts w:eastAsia="Times New Roman" w:cs="Arial"/>
          <w:szCs w:val="20"/>
        </w:rPr>
        <w:t>V sklop investicijskega vzdrževanja aplikacij spadajo nadgradnje obstoječih razvitih aplikacij in storitev, ki jih pogojujejo spremembe procesov dela, spremembe v infrastrukturi ali pa dodajanje novih storitev v informacijski sistem IS UGP.</w:t>
      </w:r>
    </w:p>
    <w:p w:rsidR="004A649C" w:rsidRPr="004A649C" w:rsidP="004A649C" w14:paraId="3E63DEA0" w14:textId="77777777">
      <w:pPr>
        <w:jc w:val="both"/>
        <w:rPr>
          <w:rFonts w:eastAsia="Times New Roman" w:cs="Arial"/>
          <w:szCs w:val="20"/>
        </w:rPr>
      </w:pPr>
    </w:p>
    <w:p w:rsidR="004A649C" w:rsidRPr="004A649C" w:rsidP="004A649C" w14:paraId="186084CB" w14:textId="77777777">
      <w:pPr>
        <w:jc w:val="both"/>
        <w:rPr>
          <w:rFonts w:eastAsia="Times New Roman" w:cs="Arial"/>
          <w:szCs w:val="20"/>
        </w:rPr>
      </w:pPr>
      <w:r w:rsidRPr="004A649C">
        <w:rPr>
          <w:rFonts w:eastAsia="Times New Roman" w:cs="Arial"/>
          <w:szCs w:val="20"/>
        </w:rPr>
        <w:t>Podrobnejši opisi vsebine del po področjih:</w:t>
      </w:r>
    </w:p>
    <w:p w:rsidR="004A649C" w:rsidRPr="004A649C" w:rsidP="004A649C" w14:paraId="49D327AD" w14:textId="77777777">
      <w:pPr>
        <w:jc w:val="both"/>
        <w:rPr>
          <w:rFonts w:eastAsia="Times New Roman" w:cs="Arial"/>
          <w:szCs w:val="20"/>
        </w:rPr>
      </w:pPr>
    </w:p>
    <w:p w:rsidR="004A649C" w:rsidRPr="00072E59" w:rsidP="00072E59" w14:paraId="44A60013" w14:textId="689FD1FC">
      <w:pPr>
        <w:jc w:val="both"/>
        <w:rPr>
          <w:rFonts w:eastAsia="Times New Roman" w:cs="Arial"/>
          <w:b/>
          <w:bCs/>
          <w:szCs w:val="20"/>
          <w:lang w:eastAsia="sl-SI"/>
        </w:rPr>
      </w:pPr>
      <w:r>
        <w:rPr>
          <w:rFonts w:eastAsia="Times New Roman" w:cs="Arial"/>
          <w:b/>
          <w:bCs/>
          <w:szCs w:val="20"/>
          <w:lang w:eastAsia="sl-SI"/>
        </w:rPr>
        <w:t xml:space="preserve">e. </w:t>
      </w:r>
      <w:r w:rsidRPr="00072E59">
        <w:rPr>
          <w:rFonts w:eastAsia="Times New Roman" w:cs="Arial"/>
          <w:b/>
          <w:bCs/>
          <w:szCs w:val="20"/>
          <w:lang w:eastAsia="sl-SI"/>
        </w:rPr>
        <w:t>Nadgradnja aplikacije Dnevno operativno poročanje (DOP)</w:t>
      </w:r>
    </w:p>
    <w:p w:rsidR="004A649C" w:rsidRPr="004A649C" w:rsidP="00DF3091" w14:paraId="2F5DA5C8"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dopolnitve in razširitve aplikacije DOP z novimi funkcionalnostmi oziroma nadgradnjami obstoječih funkcionalnosti, ki niso del rednega vzdrževanja in (manjših) dopolnitev aplikacije DOP, na primer zahtevki za spremembe ali dodatne projektne naloge, ki zahtevajo razvoj novih funkcionalnosti aplikacije,</w:t>
      </w:r>
    </w:p>
    <w:p w:rsidR="004A649C" w:rsidRPr="004A649C" w:rsidP="00DF3091" w14:paraId="36ADAB12"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razvoj novih funkcionalnosti za pripravo in dopolnitev podatkov za aplikacijo ISUP, ki so  posledica zamenjave aplikacije ADP z aplikacijo DOE,</w:t>
      </w:r>
    </w:p>
    <w:p w:rsidR="004A649C" w:rsidRPr="004A649C" w:rsidP="00DF3091" w14:paraId="3F889AF8"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prenova obstoječih poročil in razvoj novih poročil razvitih z orodjem Oracle Analytics Publisher, in so sestavni del aplikacije DOP. Na primer, DP-1 poročilo,</w:t>
      </w:r>
    </w:p>
    <w:p w:rsidR="004A649C" w:rsidRPr="004A649C" w:rsidP="00DF3091" w14:paraId="76ADF63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razvoj in implementacija dodatnih funkcionalnosti aplikacije DOP zaradi nadgradnje okolja in dodatnih zahtev uporabnikov aplikacije DOP,</w:t>
      </w:r>
    </w:p>
    <w:p w:rsidR="004A649C" w:rsidRPr="004A649C" w:rsidP="00DF3091" w14:paraId="0ACC22F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nadgradnja aplikacije in prilagoditve aplikacije novemu viru hierarhij (aplikacija UOS) in sprememba upravljanja uporabniških pravic z aplikacijo Varnostnik,</w:t>
      </w:r>
    </w:p>
    <w:p w:rsidR="004A649C" w:rsidRPr="004A649C" w:rsidP="00DF3091" w14:paraId="5466C03D"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spremembe aplikacije DOP, ki so posledica ukinitve aplikacije ADP in uvedbe novih aplikacij DOE, USL in UOS, na primer:</w:t>
      </w:r>
    </w:p>
    <w:p w:rsidR="004A649C" w:rsidRPr="004A649C" w:rsidP="00DF3091" w14:paraId="04E9C1D3" w14:textId="77777777">
      <w:pPr>
        <w:numPr>
          <w:ilvl w:val="1"/>
          <w:numId w:val="45"/>
        </w:numPr>
        <w:spacing w:after="200" w:line="276" w:lineRule="auto"/>
        <w:contextualSpacing/>
        <w:jc w:val="both"/>
        <w:rPr>
          <w:rFonts w:eastAsia="Calibri" w:cs="Arial"/>
          <w:color w:val="000000" w:themeColor="text1"/>
          <w:szCs w:val="20"/>
        </w:rPr>
      </w:pPr>
      <w:r w:rsidRPr="004A649C">
        <w:rPr>
          <w:rFonts w:eastAsia="Calibri" w:cs="Arial"/>
          <w:color w:val="000000" w:themeColor="text1"/>
          <w:szCs w:val="20"/>
        </w:rPr>
        <w:t>UOS: enotna hierarhična struktura za poročanje</w:t>
      </w:r>
    </w:p>
    <w:p w:rsidR="004A649C" w:rsidRPr="004A649C" w:rsidP="00DF3091" w14:paraId="16BD7114" w14:textId="77777777">
      <w:pPr>
        <w:numPr>
          <w:ilvl w:val="1"/>
          <w:numId w:val="45"/>
        </w:numPr>
        <w:spacing w:after="200" w:line="276" w:lineRule="auto"/>
        <w:contextualSpacing/>
        <w:jc w:val="both"/>
        <w:rPr>
          <w:rFonts w:eastAsia="Calibri" w:cs="Arial"/>
          <w:color w:val="000000" w:themeColor="text1"/>
          <w:szCs w:val="20"/>
        </w:rPr>
      </w:pPr>
      <w:r w:rsidRPr="004A649C">
        <w:rPr>
          <w:rFonts w:eastAsia="Calibri" w:cs="Arial"/>
          <w:color w:val="000000" w:themeColor="text1"/>
          <w:szCs w:val="20"/>
        </w:rPr>
        <w:t>USL: priprava/urejanje materialnih sredstev in povezovanje z materialnimi šiframi iz aplikacije SKEV</w:t>
      </w:r>
    </w:p>
    <w:p w:rsidR="004A649C" w:rsidRPr="004A649C" w:rsidP="00DF3091" w14:paraId="7CA7D34B" w14:textId="77777777">
      <w:pPr>
        <w:numPr>
          <w:ilvl w:val="1"/>
          <w:numId w:val="45"/>
        </w:numPr>
        <w:spacing w:after="200" w:line="276" w:lineRule="auto"/>
        <w:contextualSpacing/>
        <w:jc w:val="both"/>
        <w:rPr>
          <w:rFonts w:eastAsia="Calibri" w:cs="Arial"/>
          <w:color w:val="000000" w:themeColor="text1"/>
          <w:szCs w:val="20"/>
        </w:rPr>
      </w:pPr>
      <w:r w:rsidRPr="004A649C">
        <w:rPr>
          <w:rFonts w:eastAsia="Calibri" w:cs="Arial"/>
          <w:color w:val="000000" w:themeColor="text1"/>
          <w:szCs w:val="20"/>
        </w:rPr>
        <w:t>DOE: dnevno poročanje enot o stanju materialnih sredstev, priprava in urejanje seznama materialnih sredstev z opredelitvijo UGP</w:t>
      </w:r>
    </w:p>
    <w:p w:rsidR="004A649C" w:rsidRPr="004A649C" w:rsidP="00DF3091" w14:paraId="4D61EBF1"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spremembe podatkovnega modela in prilagoditve zaradi dodajanja novih virov podatkov, ki izhajajo iz aplikacij DOE, USL in UOS,</w:t>
      </w:r>
    </w:p>
    <w:p w:rsidR="004A649C" w:rsidRPr="004A649C" w:rsidP="00DF3091" w14:paraId="40A55498"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priprava in dopolnitev dokumentacije,</w:t>
      </w:r>
    </w:p>
    <w:p w:rsidR="004A649C" w:rsidRPr="004A649C" w:rsidP="00DF3091" w14:paraId="21AB0F1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nadgradnja vseh aplikacij (DOP, UOS, DOE in USL) na (naj)novejšo verzijo APEX-a (na primer: Oracle APEX 23ai).</w:t>
      </w:r>
    </w:p>
    <w:p w:rsidR="004A649C" w:rsidRPr="004A649C" w:rsidP="004A649C" w14:paraId="3A6F4804" w14:textId="77777777">
      <w:pPr>
        <w:ind w:left="720"/>
        <w:contextualSpacing/>
        <w:jc w:val="both"/>
        <w:rPr>
          <w:rFonts w:eastAsia="Calibri" w:cs="Arial"/>
          <w:color w:val="196B24"/>
          <w:szCs w:val="20"/>
        </w:rPr>
      </w:pPr>
    </w:p>
    <w:p w:rsidR="004A649C" w:rsidRPr="00072E59" w:rsidP="00072E59" w14:paraId="5A2A86B0" w14:textId="613CD7D2">
      <w:pPr>
        <w:jc w:val="both"/>
        <w:rPr>
          <w:rFonts w:eastAsia="Times New Roman" w:cs="Arial"/>
          <w:b/>
          <w:bCs/>
          <w:szCs w:val="20"/>
          <w:lang w:eastAsia="sl-SI"/>
        </w:rPr>
      </w:pPr>
      <w:r>
        <w:rPr>
          <w:rFonts w:eastAsia="Times New Roman" w:cs="Arial"/>
          <w:b/>
          <w:bCs/>
          <w:szCs w:val="20"/>
          <w:lang w:eastAsia="sl-SI"/>
        </w:rPr>
        <w:t xml:space="preserve">f. </w:t>
      </w:r>
      <w:r w:rsidRPr="00072E59">
        <w:rPr>
          <w:rFonts w:eastAsia="Times New Roman" w:cs="Arial"/>
          <w:b/>
          <w:bCs/>
          <w:szCs w:val="20"/>
          <w:lang w:eastAsia="sl-SI"/>
        </w:rPr>
        <w:t>Nadgradnja OAS, OAP in podatkovnega skladišča</w:t>
      </w:r>
    </w:p>
    <w:p w:rsidR="004A649C" w:rsidRPr="004A649C" w:rsidP="00DF3091" w14:paraId="2C7DE17C"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nadgradnje funkcionalnosti in dopolnitve podatkovnega skladišča DOP, ki so posledica popravkov podatkovnih struktur izvorne aplikacije DOP ali zahtev za spremembo v sistemu analitičnega poročanja, ki niso del tekočega vzdrževanja,</w:t>
      </w:r>
    </w:p>
    <w:p w:rsidR="004A649C" w:rsidRPr="004A649C" w:rsidP="00DF3091" w14:paraId="744019D3"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nadgradnje funkcionalnosti in dopolnitve ETL procesov polnjenja podatkovnega skladišča DOP, ki so posledica popravkov podatkovnih struktur izvorne aplikacije DOP ali zahtev za spremembo v sistemu analitičnega poročanja, ki niso del tekočega vzdrževanja,</w:t>
      </w:r>
    </w:p>
    <w:p w:rsidR="004A649C" w:rsidRPr="004A649C" w:rsidP="00DF3091" w14:paraId="5A2BB44E"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nadgradnje funkcionalnosti in dopolnitve meta-podatkovnega modela (semantični model oz. repozitorij), ki so posledica popravkov podatkovnih struktur izvorne aplikacije DOP ali zahtev za spremembo v sistemu analitičnega poročanja, ki niso del tekočega vzdrževanja,</w:t>
      </w:r>
    </w:p>
    <w:p w:rsidR="004A649C" w:rsidRPr="004A649C" w:rsidP="00DF3091" w14:paraId="59B0E987"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nadgradnje funkcionalnosti in dopolnitve poročil in analiz, ki so posledica popravkov podatkovnih struktur izvorne aplikacije DOP ali zahtev za spremembo v sistemu analitičnega poročanja, ki niso del tekočega vzdrževanja,</w:t>
      </w:r>
    </w:p>
    <w:p w:rsidR="004A649C" w:rsidRPr="004A649C" w:rsidP="00DF3091" w14:paraId="72FBCE09"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dopolnitve podatkovnega skladišča, ETL procesov za polnjenja le-tega, meta-podatkovnega modela in poročil/analiz zaradi razširitve vsebinskega področja z izvornimi aplikacijami DOE, USL in UOS,</w:t>
      </w:r>
    </w:p>
    <w:p w:rsidR="004A649C" w:rsidRPr="004A649C" w:rsidP="00DF3091" w14:paraId="411C21FC"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prehod iz »klasičnega« repozitorija na nov semantični model in uvedba Git repozitorija za podporo skupinskemu delu,</w:t>
      </w:r>
    </w:p>
    <w:p w:rsidR="004A649C" w:rsidRPr="004A649C" w:rsidP="00DF3091" w14:paraId="6F509DFB"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izobraževanje uporabnikov glede novih funkcionalnosti,</w:t>
      </w:r>
    </w:p>
    <w:p w:rsidR="004A649C" w:rsidRPr="004A649C" w:rsidP="00DF3091" w14:paraId="02C9936F" w14:textId="77777777">
      <w:pPr>
        <w:numPr>
          <w:ilvl w:val="0"/>
          <w:numId w:val="44"/>
        </w:numPr>
        <w:spacing w:after="200" w:line="276" w:lineRule="auto"/>
        <w:ind w:left="709"/>
        <w:contextualSpacing/>
        <w:jc w:val="both"/>
        <w:rPr>
          <w:rFonts w:eastAsia="Calibri" w:cs="Arial"/>
          <w:szCs w:val="20"/>
        </w:rPr>
      </w:pPr>
      <w:r w:rsidRPr="004A649C">
        <w:rPr>
          <w:rFonts w:eastAsia="Calibri" w:cs="Arial"/>
          <w:szCs w:val="20"/>
        </w:rPr>
        <w:t>priprava in dopolnitev dokumentacije.</w:t>
      </w:r>
    </w:p>
    <w:p w:rsidR="00DB3866" w14:paraId="3E3EABA7" w14:textId="77777777">
      <w:pPr>
        <w:spacing w:after="200" w:line="276" w:lineRule="auto"/>
        <w:rPr>
          <w:rFonts w:eastAsia="Times New Roman" w:cs="Arial"/>
          <w:b/>
          <w:szCs w:val="20"/>
        </w:rPr>
      </w:pPr>
    </w:p>
    <w:p w:rsidR="00DB3866" w:rsidRPr="00DB3866" w:rsidP="00DB3866" w14:paraId="701B23EE" w14:textId="77777777">
      <w:pPr>
        <w:jc w:val="both"/>
        <w:outlineLvl w:val="3"/>
        <w:rPr>
          <w:rFonts w:eastAsia="Times New Roman" w:cs="Arial"/>
          <w:b/>
          <w:szCs w:val="20"/>
        </w:rPr>
      </w:pPr>
      <w:r w:rsidRPr="00DB3866">
        <w:rPr>
          <w:rFonts w:eastAsia="Times New Roman" w:cs="Arial"/>
          <w:b/>
          <w:szCs w:val="20"/>
        </w:rPr>
        <w:t>Obseg del</w:t>
      </w:r>
    </w:p>
    <w:p w:rsidR="00DB3866" w:rsidRPr="00DB3866" w:rsidP="00DB3866" w14:paraId="5C3E421E" w14:textId="77777777">
      <w:pPr>
        <w:jc w:val="both"/>
        <w:rPr>
          <w:rFonts w:eastAsia="Times New Roman" w:cs="Arial"/>
          <w:b/>
          <w:szCs w:val="20"/>
        </w:rPr>
      </w:pPr>
      <w:r w:rsidRPr="00DB3866">
        <w:rPr>
          <w:rFonts w:eastAsia="Times New Roman" w:cs="Arial"/>
          <w:szCs w:val="20"/>
        </w:rPr>
        <w:t xml:space="preserve">Obseg del po vsebinskih področjih je v preglednici </w:t>
      </w:r>
      <w:r w:rsidRPr="00DB3866">
        <w:rPr>
          <w:rFonts w:eastAsia="Times New Roman" w:cs="Arial"/>
          <w:b/>
          <w:szCs w:val="20"/>
        </w:rPr>
        <w:t>(Predračun enostavni).</w:t>
      </w:r>
      <w:r w:rsidRPr="00DB3866">
        <w:rPr>
          <w:rFonts w:eastAsia="Times New Roman" w:cs="Arial"/>
          <w:szCs w:val="20"/>
        </w:rPr>
        <w:t xml:space="preserve"> </w:t>
      </w:r>
    </w:p>
    <w:p w:rsidR="00DB3866" w:rsidRPr="00DB3866" w:rsidP="00DB3866" w14:paraId="5B7B5F06" w14:textId="77777777">
      <w:pPr>
        <w:jc w:val="both"/>
        <w:rPr>
          <w:rFonts w:eastAsia="Times New Roman" w:cs="Arial"/>
          <w:color w:val="17365D" w:themeColor="text2" w:themeShade="BF"/>
          <w:szCs w:val="20"/>
        </w:rPr>
      </w:pPr>
    </w:p>
    <w:p w:rsidR="00DB3866" w:rsidRPr="00DB3866" w:rsidP="00DB3866" w14:paraId="26F95920" w14:textId="77777777">
      <w:pPr>
        <w:jc w:val="both"/>
        <w:rPr>
          <w:rFonts w:eastAsia="Times New Roman" w:cs="Arial"/>
          <w:szCs w:val="20"/>
        </w:rPr>
      </w:pPr>
      <w:r w:rsidRPr="00DB3866">
        <w:rPr>
          <w:rFonts w:eastAsia="Times New Roman" w:cs="Arial"/>
          <w:szCs w:val="20"/>
        </w:rPr>
        <w:t>Izvedba del poteka v testnem oz. razvojnem okolju, po zaključenem testu pa se izvede prenos zaključenih produktov v produkcijo. Za samoocenjevanje enot je na razpolago ločeno okolje, ki je sicer enakovredno produkcijskemu okolju. Uporabnikom mora biti omogočeno, da ločijo okolje glede na način prijave v aplikacije ali storitve (različen naslov) ter vizualno – glede na oblikovne značilnosti aplikacij v produkcijskem in testnem okolju.</w:t>
      </w:r>
    </w:p>
    <w:p w:rsidR="00DB3866" w:rsidRPr="00DB3866" w:rsidP="00DB3866" w14:paraId="46DCE256" w14:textId="77777777">
      <w:pPr>
        <w:jc w:val="both"/>
        <w:rPr>
          <w:rFonts w:eastAsia="Times New Roman" w:cs="Arial"/>
          <w:szCs w:val="20"/>
        </w:rPr>
      </w:pPr>
      <w:r w:rsidRPr="00DB3866">
        <w:rPr>
          <w:rFonts w:eastAsia="Times New Roman" w:cs="Arial"/>
          <w:szCs w:val="20"/>
        </w:rPr>
        <w:t>Vsa večja dela ali nadgradnje morajo biti pravočasno načrtovane. Uporabnike obvestijo vsebinski in tehnični skrbniki preko internih spletnih strani ali preko interne pošte.</w:t>
      </w:r>
    </w:p>
    <w:p w:rsidR="00DB3866" w:rsidRPr="00DB3866" w:rsidP="00DB3866" w14:paraId="22E3E28C" w14:textId="77777777">
      <w:pPr>
        <w:jc w:val="both"/>
        <w:rPr>
          <w:rFonts w:eastAsia="Times New Roman" w:cs="Arial"/>
          <w:szCs w:val="20"/>
        </w:rPr>
      </w:pPr>
      <w:r w:rsidRPr="00DB3866">
        <w:rPr>
          <w:rFonts w:eastAsia="Times New Roman" w:cs="Arial"/>
          <w:szCs w:val="20"/>
        </w:rPr>
        <w:t>Vse storitve (informacijske rešitve) morajo biti dostopne na način, ki omogoča uporabnikom čimbolj neprekinjeno delo (neodvisnost od dostopnosti povezanih podatkovnih virov za izdelovanje poročil). O morebitnih motnjah morajo biti uporabniki pravočasno obveščeni po uskladitvi izvedbe del s skrbniki.</w:t>
      </w:r>
    </w:p>
    <w:p w:rsidR="00DB3866" w:rsidRPr="00DB3866" w:rsidP="00DB3866" w14:paraId="1B76DE84" w14:textId="77777777">
      <w:pPr>
        <w:ind w:left="644"/>
        <w:contextualSpacing/>
        <w:jc w:val="both"/>
        <w:rPr>
          <w:rFonts w:eastAsia="Calibri" w:cs="Arial"/>
          <w:color w:val="17365D" w:themeColor="text2" w:themeShade="BF"/>
          <w:szCs w:val="20"/>
        </w:rPr>
      </w:pPr>
    </w:p>
    <w:p w:rsidR="00DB3866" w:rsidRPr="00DB3866" w:rsidP="00DB3866" w14:paraId="3A4336A2" w14:textId="77777777">
      <w:pPr>
        <w:jc w:val="both"/>
        <w:rPr>
          <w:rFonts w:eastAsia="Times New Roman" w:cs="Arial"/>
          <w:szCs w:val="20"/>
        </w:rPr>
      </w:pPr>
      <w:r w:rsidRPr="00DB3866">
        <w:rPr>
          <w:rFonts w:eastAsia="Times New Roman" w:cs="Arial"/>
          <w:szCs w:val="20"/>
        </w:rPr>
        <w:t xml:space="preserve">Manjša odstopanja od predvidene vsebine del se lahko izvedejo izključno v </w:t>
      </w:r>
      <w:r w:rsidRPr="00DB3866">
        <w:rPr>
          <w:rFonts w:eastAsia="Times New Roman" w:cs="Arial"/>
          <w:b/>
          <w:szCs w:val="20"/>
        </w:rPr>
        <w:t>okviru predvidenega skupnega obsega del glede na izkazane zahteve in razpoložljivosti virov</w:t>
      </w:r>
      <w:r w:rsidRPr="00DB3866">
        <w:rPr>
          <w:rFonts w:eastAsia="Times New Roman" w:cs="Arial"/>
          <w:szCs w:val="20"/>
        </w:rPr>
        <w:t xml:space="preserve">. </w:t>
      </w:r>
    </w:p>
    <w:p w:rsidR="00DB3866" w:rsidRPr="00DB3866" w:rsidP="00DB3866" w14:paraId="3F93C609" w14:textId="77777777">
      <w:pPr>
        <w:jc w:val="both"/>
        <w:outlineLvl w:val="3"/>
        <w:rPr>
          <w:rFonts w:eastAsia="Times New Roman" w:cs="Arial"/>
          <w:b/>
          <w:szCs w:val="20"/>
        </w:rPr>
      </w:pPr>
    </w:p>
    <w:p w:rsidR="00DB3866" w:rsidRPr="00DB3866" w:rsidP="00DB3866" w14:paraId="2321114D" w14:textId="77777777">
      <w:pPr>
        <w:jc w:val="both"/>
        <w:outlineLvl w:val="3"/>
        <w:rPr>
          <w:rFonts w:eastAsia="Times New Roman" w:cs="Arial"/>
          <w:b/>
          <w:szCs w:val="20"/>
        </w:rPr>
      </w:pPr>
      <w:r w:rsidRPr="00DB3866">
        <w:rPr>
          <w:rFonts w:eastAsia="Times New Roman" w:cs="Arial"/>
          <w:b/>
          <w:szCs w:val="20"/>
        </w:rPr>
        <w:t>Cilji izvedbe javnega naročila in razpoložljivost sistema</w:t>
      </w:r>
    </w:p>
    <w:p w:rsidR="00DB3866" w:rsidRPr="00DB3866" w:rsidP="00DB3866" w14:paraId="46A17C22" w14:textId="77777777">
      <w:pPr>
        <w:jc w:val="both"/>
        <w:rPr>
          <w:rFonts w:eastAsia="Times New Roman" w:cs="Arial"/>
          <w:szCs w:val="20"/>
        </w:rPr>
      </w:pPr>
      <w:r w:rsidRPr="00DB3866">
        <w:rPr>
          <w:rFonts w:eastAsia="Times New Roman" w:cs="Arial"/>
          <w:szCs w:val="20"/>
        </w:rPr>
        <w:t xml:space="preserve">Ponudnik mora zagotavljati uresničevanje ciljev, ki so opredeljeni v tabeli 4.2. Pri ugotavljanju razpoložljivosti sistema se upošteva kot obveznost izvajalca samo razpoložljivost v okviru infrastrukture, ki je opisana v tem razpisu. </w:t>
      </w:r>
    </w:p>
    <w:p w:rsidR="00DB3866" w:rsidRPr="00DB3866" w:rsidP="00DB3866" w14:paraId="3C23F0EE" w14:textId="77777777">
      <w:pPr>
        <w:jc w:val="both"/>
        <w:rPr>
          <w:rFonts w:eastAsia="Calibri" w:cs="Arial"/>
          <w:color w:val="17365D" w:themeColor="text2" w:themeShade="BF"/>
          <w:szCs w:val="20"/>
        </w:rPr>
      </w:pPr>
      <w:bookmarkStart w:id="8" w:name="_Ref78865020"/>
      <w:bookmarkStart w:id="9" w:name="_Toc78866486"/>
    </w:p>
    <w:p w:rsidR="00DB3866" w:rsidRPr="00DB3866" w:rsidP="00DB3866" w14:paraId="49DEA65D" w14:textId="77777777">
      <w:pPr>
        <w:jc w:val="both"/>
        <w:outlineLvl w:val="3"/>
        <w:rPr>
          <w:rFonts w:eastAsia="Calibri" w:cs="Arial"/>
          <w:b/>
          <w:szCs w:val="20"/>
        </w:rPr>
      </w:pPr>
      <w:r w:rsidRPr="00DB3866">
        <w:rPr>
          <w:rFonts w:eastAsia="Calibri" w:cs="Arial"/>
          <w:b/>
          <w:szCs w:val="20"/>
        </w:rPr>
        <w:t>Tabela 4.2: Cilji izvedbe javnega naročila</w:t>
      </w:r>
    </w:p>
    <w:p w:rsidR="00DB3866" w:rsidRPr="00DB3866" w:rsidP="00DB3866" w14:paraId="7DA117B2" w14:textId="77777777">
      <w:pPr>
        <w:jc w:val="both"/>
        <w:rPr>
          <w:rFonts w:eastAsia="Calibri" w:cs="Arial"/>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3"/>
        <w:gridCol w:w="3544"/>
        <w:gridCol w:w="3793"/>
      </w:tblGrid>
      <w:tr w14:paraId="3A413995" w14:textId="77777777" w:rsidTr="00A907A3">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blHeader/>
        </w:trPr>
        <w:tc>
          <w:tcPr>
            <w:tcW w:w="1843" w:type="dxa"/>
          </w:tcPr>
          <w:p w:rsidR="00DB3866" w:rsidRPr="00DB3866" w:rsidP="00DB3866" w14:paraId="281706AB" w14:textId="77777777">
            <w:pPr>
              <w:outlineLvl w:val="3"/>
              <w:rPr>
                <w:rFonts w:eastAsia="Times New Roman" w:cs="Arial"/>
                <w:b/>
                <w:szCs w:val="20"/>
              </w:rPr>
            </w:pPr>
            <w:r w:rsidRPr="00DB3866">
              <w:rPr>
                <w:rFonts w:eastAsia="Times New Roman" w:cs="Arial"/>
                <w:b/>
                <w:szCs w:val="20"/>
              </w:rPr>
              <w:t>Cilj</w:t>
            </w:r>
          </w:p>
        </w:tc>
        <w:tc>
          <w:tcPr>
            <w:tcW w:w="3544" w:type="dxa"/>
          </w:tcPr>
          <w:p w:rsidR="00DB3866" w:rsidRPr="00DB3866" w:rsidP="00DB3866" w14:paraId="1667A378" w14:textId="77777777">
            <w:pPr>
              <w:outlineLvl w:val="3"/>
              <w:rPr>
                <w:rFonts w:eastAsia="Times New Roman" w:cs="Arial"/>
                <w:b/>
                <w:szCs w:val="20"/>
              </w:rPr>
            </w:pPr>
            <w:r w:rsidRPr="00DB3866">
              <w:rPr>
                <w:rFonts w:eastAsia="Times New Roman" w:cs="Arial"/>
                <w:b/>
                <w:szCs w:val="20"/>
              </w:rPr>
              <w:t>Opis</w:t>
            </w:r>
          </w:p>
        </w:tc>
        <w:tc>
          <w:tcPr>
            <w:tcW w:w="3793" w:type="dxa"/>
          </w:tcPr>
          <w:p w:rsidR="00DB3866" w:rsidRPr="00DB3866" w:rsidP="00DB3866" w14:paraId="20F6E1CD" w14:textId="77777777">
            <w:pPr>
              <w:outlineLvl w:val="3"/>
              <w:rPr>
                <w:rFonts w:eastAsia="Times New Roman" w:cs="Arial"/>
                <w:b/>
                <w:szCs w:val="20"/>
              </w:rPr>
            </w:pPr>
            <w:r w:rsidRPr="00DB3866">
              <w:rPr>
                <w:rFonts w:eastAsia="Times New Roman" w:cs="Arial"/>
                <w:b/>
                <w:szCs w:val="20"/>
              </w:rPr>
              <w:t>Ciljna vrednost</w:t>
            </w:r>
          </w:p>
        </w:tc>
      </w:tr>
      <w:tr w14:paraId="065E25E0" w14:textId="77777777" w:rsidTr="00A907A3">
        <w:tblPrEx>
          <w:tblW w:w="9180" w:type="dxa"/>
          <w:tblLook w:val="0000"/>
        </w:tblPrEx>
        <w:trPr>
          <w:cantSplit/>
        </w:trPr>
        <w:tc>
          <w:tcPr>
            <w:tcW w:w="1843" w:type="dxa"/>
          </w:tcPr>
          <w:p w:rsidR="00DB3866" w:rsidRPr="00DB3866" w:rsidP="00DB3866" w14:paraId="734AE73C" w14:textId="77777777">
            <w:pPr>
              <w:rPr>
                <w:rFonts w:eastAsia="Times New Roman" w:cs="Arial"/>
                <w:szCs w:val="20"/>
              </w:rPr>
            </w:pPr>
            <w:r w:rsidRPr="00DB3866">
              <w:rPr>
                <w:rFonts w:eastAsia="Times New Roman" w:cs="Arial"/>
                <w:szCs w:val="20"/>
              </w:rPr>
              <w:t>Razpoložljivost sistema</w:t>
            </w:r>
          </w:p>
        </w:tc>
        <w:tc>
          <w:tcPr>
            <w:tcW w:w="3544" w:type="dxa"/>
          </w:tcPr>
          <w:p w:rsidR="00DB3866" w:rsidRPr="00DB3866" w:rsidP="00DB3866" w14:paraId="1B95EE66" w14:textId="77777777">
            <w:pPr>
              <w:rPr>
                <w:rFonts w:eastAsia="Times New Roman" w:cs="Arial"/>
                <w:szCs w:val="20"/>
              </w:rPr>
            </w:pPr>
            <w:r w:rsidRPr="00DB3866">
              <w:rPr>
                <w:rFonts w:eastAsia="Times New Roman" w:cs="Arial"/>
                <w:szCs w:val="20"/>
              </w:rPr>
              <w:t>Razpoložljivost poročil in aplikacij v produkciji</w:t>
            </w:r>
          </w:p>
        </w:tc>
        <w:tc>
          <w:tcPr>
            <w:tcW w:w="3793" w:type="dxa"/>
          </w:tcPr>
          <w:p w:rsidR="00DB3866" w:rsidRPr="00DB3866" w:rsidP="00DB3866" w14:paraId="61E76D6F" w14:textId="77777777">
            <w:pPr>
              <w:rPr>
                <w:rFonts w:eastAsia="Times New Roman" w:cs="Arial"/>
                <w:szCs w:val="20"/>
              </w:rPr>
            </w:pPr>
            <w:r w:rsidRPr="00DB3866">
              <w:rPr>
                <w:rFonts w:eastAsia="Times New Roman" w:cs="Arial"/>
                <w:szCs w:val="20"/>
              </w:rPr>
              <w:t>Razpoložljivost je večja od 95  %.</w:t>
            </w:r>
          </w:p>
        </w:tc>
      </w:tr>
      <w:tr w14:paraId="77A38CE4" w14:textId="77777777" w:rsidTr="00A907A3">
        <w:tblPrEx>
          <w:tblW w:w="9180" w:type="dxa"/>
          <w:tblLook w:val="0000"/>
        </w:tblPrEx>
        <w:trPr>
          <w:cantSplit/>
        </w:trPr>
        <w:tc>
          <w:tcPr>
            <w:tcW w:w="1843" w:type="dxa"/>
          </w:tcPr>
          <w:p w:rsidR="00DB3866" w:rsidRPr="00DB3866" w:rsidP="00DB3866" w14:paraId="64DFC117" w14:textId="77777777">
            <w:pPr>
              <w:rPr>
                <w:rFonts w:eastAsia="Times New Roman" w:cs="Arial"/>
                <w:szCs w:val="20"/>
              </w:rPr>
            </w:pPr>
            <w:r w:rsidRPr="00DB3866">
              <w:rPr>
                <w:rFonts w:eastAsia="Times New Roman" w:cs="Arial"/>
                <w:szCs w:val="20"/>
              </w:rPr>
              <w:t>Učinkovitost procesov</w:t>
            </w:r>
          </w:p>
        </w:tc>
        <w:tc>
          <w:tcPr>
            <w:tcW w:w="3544" w:type="dxa"/>
          </w:tcPr>
          <w:p w:rsidR="00DB3866" w:rsidRPr="00DB3866" w:rsidP="00DB3866" w14:paraId="76FF6A77" w14:textId="77777777">
            <w:pPr>
              <w:rPr>
                <w:rFonts w:eastAsia="Times New Roman" w:cs="Arial"/>
                <w:szCs w:val="20"/>
              </w:rPr>
            </w:pPr>
            <w:r w:rsidRPr="00DB3866">
              <w:rPr>
                <w:rFonts w:eastAsia="Times New Roman" w:cs="Arial"/>
                <w:szCs w:val="20"/>
              </w:rPr>
              <w:t>Vzdrževanje in izvajanje procesov v produkciji</w:t>
            </w:r>
          </w:p>
        </w:tc>
        <w:tc>
          <w:tcPr>
            <w:tcW w:w="3793" w:type="dxa"/>
          </w:tcPr>
          <w:p w:rsidR="00DB3866" w:rsidRPr="00DB3866" w:rsidP="00DB3866" w14:paraId="3FA452A3" w14:textId="77777777">
            <w:pPr>
              <w:rPr>
                <w:rFonts w:eastAsia="Times New Roman" w:cs="Arial"/>
                <w:szCs w:val="20"/>
              </w:rPr>
            </w:pPr>
            <w:r w:rsidRPr="00DB3866">
              <w:rPr>
                <w:rFonts w:eastAsia="Times New Roman" w:cs="Arial"/>
                <w:szCs w:val="20"/>
              </w:rPr>
              <w:t>Vsi procesi v produkciji se pravočasno in pravilno in zvedejo.</w:t>
            </w:r>
          </w:p>
          <w:p w:rsidR="00DB3866" w:rsidRPr="00DB3866" w:rsidP="00DB3866" w14:paraId="1E03175A" w14:textId="77777777">
            <w:pPr>
              <w:rPr>
                <w:rFonts w:eastAsia="Times New Roman" w:cs="Arial"/>
                <w:szCs w:val="20"/>
              </w:rPr>
            </w:pPr>
            <w:r w:rsidRPr="00DB3866">
              <w:rPr>
                <w:rFonts w:eastAsia="Times New Roman" w:cs="Arial"/>
                <w:szCs w:val="20"/>
              </w:rPr>
              <w:t>Razpoložljivost je večja od 95 %.</w:t>
            </w:r>
          </w:p>
        </w:tc>
      </w:tr>
      <w:tr w14:paraId="3C1164FF" w14:textId="77777777" w:rsidTr="00A907A3">
        <w:tblPrEx>
          <w:tblW w:w="9180" w:type="dxa"/>
          <w:tblLook w:val="0000"/>
        </w:tblPrEx>
        <w:trPr>
          <w:cantSplit/>
        </w:trPr>
        <w:tc>
          <w:tcPr>
            <w:tcW w:w="1843" w:type="dxa"/>
          </w:tcPr>
          <w:p w:rsidR="00DB3866" w:rsidRPr="00DB3866" w:rsidP="00DB3866" w14:paraId="586105AE" w14:textId="77777777">
            <w:pPr>
              <w:rPr>
                <w:rFonts w:eastAsia="Times New Roman" w:cs="Arial"/>
                <w:szCs w:val="20"/>
              </w:rPr>
            </w:pPr>
            <w:r w:rsidRPr="00DB3866">
              <w:rPr>
                <w:rFonts w:eastAsia="Times New Roman" w:cs="Arial"/>
                <w:szCs w:val="20"/>
              </w:rPr>
              <w:t>Učinkovitost poročanja in izvajanja analiz</w:t>
            </w:r>
          </w:p>
        </w:tc>
        <w:tc>
          <w:tcPr>
            <w:tcW w:w="3544" w:type="dxa"/>
          </w:tcPr>
          <w:p w:rsidR="00DB3866" w:rsidRPr="00DB3866" w:rsidP="00DB3866" w14:paraId="1D23D1FC" w14:textId="77777777">
            <w:pPr>
              <w:rPr>
                <w:rFonts w:eastAsia="Times New Roman" w:cs="Arial"/>
                <w:szCs w:val="20"/>
              </w:rPr>
            </w:pPr>
            <w:r w:rsidRPr="00DB3866">
              <w:rPr>
                <w:rFonts w:eastAsia="Times New Roman" w:cs="Arial"/>
                <w:szCs w:val="20"/>
              </w:rPr>
              <w:t>Zagotavljanje kvalitete in učinkovitosti poročanja ter analiz</w:t>
            </w:r>
          </w:p>
        </w:tc>
        <w:tc>
          <w:tcPr>
            <w:tcW w:w="3793" w:type="dxa"/>
          </w:tcPr>
          <w:p w:rsidR="00DB3866" w:rsidRPr="00DB3866" w:rsidP="00DB3866" w14:paraId="023B67FF" w14:textId="77777777">
            <w:pPr>
              <w:rPr>
                <w:rFonts w:eastAsia="Times New Roman" w:cs="Arial"/>
                <w:szCs w:val="20"/>
              </w:rPr>
            </w:pPr>
            <w:r w:rsidRPr="00DB3866">
              <w:rPr>
                <w:rFonts w:eastAsia="Times New Roman" w:cs="Arial"/>
                <w:szCs w:val="20"/>
              </w:rPr>
              <w:t>Vse analize in poročila so na razpolago preko OAP in OAS strežnikov (storitev).</w:t>
            </w:r>
          </w:p>
        </w:tc>
      </w:tr>
      <w:tr w14:paraId="497CE409" w14:textId="77777777" w:rsidTr="00A907A3">
        <w:tblPrEx>
          <w:tblW w:w="9180" w:type="dxa"/>
          <w:tblLook w:val="0000"/>
        </w:tblPrEx>
        <w:trPr>
          <w:cantSplit/>
        </w:trPr>
        <w:tc>
          <w:tcPr>
            <w:tcW w:w="1843" w:type="dxa"/>
          </w:tcPr>
          <w:p w:rsidR="00DB3866" w:rsidRPr="00DB3866" w:rsidP="00DB3866" w14:paraId="025C6FCC" w14:textId="77777777">
            <w:pPr>
              <w:rPr>
                <w:rFonts w:eastAsia="Times New Roman" w:cs="Arial"/>
                <w:szCs w:val="20"/>
              </w:rPr>
            </w:pPr>
            <w:r w:rsidRPr="00DB3866">
              <w:rPr>
                <w:rFonts w:eastAsia="Times New Roman" w:cs="Arial"/>
                <w:szCs w:val="20"/>
              </w:rPr>
              <w:t>Zagotavljanje kakovosti podatkov</w:t>
            </w:r>
          </w:p>
        </w:tc>
        <w:tc>
          <w:tcPr>
            <w:tcW w:w="3544" w:type="dxa"/>
          </w:tcPr>
          <w:p w:rsidR="00DB3866" w:rsidRPr="00DB3866" w:rsidP="00DB3866" w14:paraId="2F399178" w14:textId="77777777">
            <w:pPr>
              <w:rPr>
                <w:rFonts w:eastAsia="Times New Roman" w:cs="Arial"/>
                <w:szCs w:val="20"/>
              </w:rPr>
            </w:pPr>
            <w:r w:rsidRPr="00DB3866">
              <w:rPr>
                <w:rFonts w:eastAsia="Times New Roman" w:cs="Arial"/>
                <w:szCs w:val="20"/>
              </w:rPr>
              <w:t>Podatki se pravilno prenašajo in so pravilno prikazani (integracija podatkov)</w:t>
            </w:r>
          </w:p>
        </w:tc>
        <w:tc>
          <w:tcPr>
            <w:tcW w:w="3793" w:type="dxa"/>
          </w:tcPr>
          <w:p w:rsidR="00DB3866" w:rsidRPr="00DB3866" w:rsidP="00DB3866" w14:paraId="4E8E7074" w14:textId="77777777">
            <w:pPr>
              <w:rPr>
                <w:rFonts w:eastAsia="Times New Roman" w:cs="Arial"/>
                <w:szCs w:val="20"/>
              </w:rPr>
            </w:pPr>
            <w:r w:rsidRPr="00DB3866">
              <w:rPr>
                <w:rFonts w:eastAsia="Times New Roman" w:cs="Arial"/>
                <w:szCs w:val="20"/>
              </w:rPr>
              <w:t>Izvaja se kontrola vhodnih podatkov. Selekcija in odprava napak je večja od 95 %.</w:t>
            </w:r>
          </w:p>
        </w:tc>
      </w:tr>
      <w:tr w14:paraId="2889C681" w14:textId="77777777" w:rsidTr="00A907A3">
        <w:tblPrEx>
          <w:tblW w:w="9180" w:type="dxa"/>
          <w:tblLook w:val="0000"/>
        </w:tblPrEx>
        <w:trPr>
          <w:cantSplit/>
        </w:trPr>
        <w:tc>
          <w:tcPr>
            <w:tcW w:w="1843" w:type="dxa"/>
          </w:tcPr>
          <w:p w:rsidR="00DB3866" w:rsidRPr="00DB3866" w:rsidP="00DB3866" w14:paraId="57451B90" w14:textId="77777777">
            <w:pPr>
              <w:rPr>
                <w:rFonts w:eastAsia="Times New Roman" w:cs="Arial"/>
                <w:szCs w:val="20"/>
              </w:rPr>
            </w:pPr>
          </w:p>
        </w:tc>
        <w:tc>
          <w:tcPr>
            <w:tcW w:w="3544" w:type="dxa"/>
          </w:tcPr>
          <w:p w:rsidR="00DB3866" w:rsidRPr="00DB3866" w:rsidP="00DB3866" w14:paraId="113F4B8A" w14:textId="77777777">
            <w:pPr>
              <w:rPr>
                <w:rFonts w:eastAsia="Times New Roman" w:cs="Arial"/>
                <w:szCs w:val="20"/>
              </w:rPr>
            </w:pPr>
            <w:r w:rsidRPr="00DB3866">
              <w:rPr>
                <w:rFonts w:eastAsia="Times New Roman" w:cs="Arial"/>
                <w:szCs w:val="20"/>
              </w:rPr>
              <w:t>Kakovost obdelovanja podatkov</w:t>
            </w:r>
          </w:p>
        </w:tc>
        <w:tc>
          <w:tcPr>
            <w:tcW w:w="3793" w:type="dxa"/>
          </w:tcPr>
          <w:p w:rsidR="00DB3866" w:rsidRPr="00DB3866" w:rsidP="00DB3866" w14:paraId="4441BA02" w14:textId="77777777">
            <w:pPr>
              <w:rPr>
                <w:rFonts w:eastAsia="Times New Roman" w:cs="Arial"/>
                <w:szCs w:val="20"/>
              </w:rPr>
            </w:pPr>
            <w:r w:rsidRPr="00DB3866">
              <w:rPr>
                <w:rFonts w:eastAsia="Times New Roman" w:cs="Arial"/>
                <w:szCs w:val="20"/>
              </w:rPr>
              <w:t>Vsi izračuni se izvedejo pravilno in skladno z normativnimi dokumenti.</w:t>
            </w:r>
          </w:p>
        </w:tc>
      </w:tr>
      <w:tr w14:paraId="6582CEDC" w14:textId="77777777" w:rsidTr="00A907A3">
        <w:tblPrEx>
          <w:tblW w:w="9180" w:type="dxa"/>
          <w:tblLook w:val="0000"/>
        </w:tblPrEx>
        <w:trPr>
          <w:cantSplit/>
        </w:trPr>
        <w:tc>
          <w:tcPr>
            <w:tcW w:w="1843" w:type="dxa"/>
          </w:tcPr>
          <w:p w:rsidR="00DB3866" w:rsidRPr="00DB3866" w:rsidP="00DB3866" w14:paraId="48910C4B" w14:textId="77777777">
            <w:pPr>
              <w:rPr>
                <w:rFonts w:eastAsia="Times New Roman" w:cs="Arial"/>
                <w:szCs w:val="20"/>
              </w:rPr>
            </w:pPr>
            <w:r w:rsidRPr="00DB3866">
              <w:rPr>
                <w:rFonts w:eastAsia="Times New Roman" w:cs="Arial"/>
                <w:szCs w:val="20"/>
              </w:rPr>
              <w:t>Učinkovitost delovanja aplikacij in storitev</w:t>
            </w:r>
          </w:p>
        </w:tc>
        <w:tc>
          <w:tcPr>
            <w:tcW w:w="3544" w:type="dxa"/>
          </w:tcPr>
          <w:p w:rsidR="00DB3866" w:rsidRPr="00DB3866" w:rsidP="00DB3866" w14:paraId="7F917362" w14:textId="77777777">
            <w:pPr>
              <w:rPr>
                <w:rFonts w:eastAsia="Times New Roman" w:cs="Arial"/>
                <w:szCs w:val="20"/>
              </w:rPr>
            </w:pPr>
            <w:r w:rsidRPr="00DB3866">
              <w:rPr>
                <w:rFonts w:eastAsia="Times New Roman" w:cs="Arial"/>
                <w:szCs w:val="20"/>
              </w:rPr>
              <w:t>Povečan obseg aplikacij in storitev ne vpliva na delovanje.</w:t>
            </w:r>
          </w:p>
        </w:tc>
        <w:tc>
          <w:tcPr>
            <w:tcW w:w="3793" w:type="dxa"/>
          </w:tcPr>
          <w:p w:rsidR="00DB3866" w:rsidRPr="00DB3866" w:rsidP="00DB3866" w14:paraId="0A046426" w14:textId="77777777">
            <w:pPr>
              <w:rPr>
                <w:rFonts w:eastAsia="Times New Roman" w:cs="Arial"/>
                <w:szCs w:val="20"/>
              </w:rPr>
            </w:pPr>
            <w:r w:rsidRPr="00DB3866">
              <w:rPr>
                <w:rFonts w:eastAsia="Times New Roman" w:cs="Arial"/>
                <w:szCs w:val="20"/>
              </w:rPr>
              <w:t>Razpoložljivost in odzivnost aplikacij in storitev se ne sme zmanjšati za več kot 10 %.</w:t>
            </w:r>
          </w:p>
        </w:tc>
      </w:tr>
    </w:tbl>
    <w:p w:rsidR="00DB3866" w:rsidRPr="00DB3866" w:rsidP="00DB3866" w14:paraId="6646AB95" w14:textId="77777777">
      <w:pPr>
        <w:jc w:val="both"/>
        <w:rPr>
          <w:rFonts w:eastAsia="Times New Roman" w:cs="Arial"/>
          <w:szCs w:val="20"/>
        </w:rPr>
      </w:pPr>
    </w:p>
    <w:p w:rsidR="00DB3866" w:rsidRPr="00DB3866" w:rsidP="00DB3866" w14:paraId="40314EEB" w14:textId="77777777">
      <w:pPr>
        <w:jc w:val="both"/>
        <w:rPr>
          <w:rFonts w:eastAsia="Times New Roman" w:cs="Arial"/>
          <w:szCs w:val="20"/>
        </w:rPr>
      </w:pPr>
      <w:r w:rsidRPr="00DB3866">
        <w:rPr>
          <w:rFonts w:eastAsia="Times New Roman" w:cs="Arial"/>
          <w:szCs w:val="20"/>
        </w:rPr>
        <w:t>Naročnik pričakuje, da izvajalec zagotavlja razpoložljivost informacijskega sistema skladno z v tabeli 4.3 opredeljenimi časi odziva na napake v delovanju.</w:t>
      </w:r>
    </w:p>
    <w:p w:rsidR="00DB3866" w:rsidRPr="00DB3866" w:rsidP="00DB3866" w14:paraId="3EAD5467" w14:textId="77777777">
      <w:pPr>
        <w:jc w:val="both"/>
        <w:rPr>
          <w:rFonts w:eastAsia="Calibri" w:cs="Arial"/>
          <w:color w:val="17365D" w:themeColor="text2" w:themeShade="BF"/>
          <w:szCs w:val="20"/>
        </w:rPr>
      </w:pPr>
    </w:p>
    <w:p w:rsidR="00DB3866" w:rsidRPr="00DB3866" w:rsidP="00DB3866" w14:paraId="1A8BD4C1" w14:textId="77777777">
      <w:pPr>
        <w:jc w:val="both"/>
        <w:outlineLvl w:val="3"/>
        <w:rPr>
          <w:rFonts w:eastAsia="Calibri" w:cs="Arial"/>
          <w:b/>
          <w:szCs w:val="20"/>
        </w:rPr>
      </w:pPr>
      <w:r w:rsidRPr="00DB3866">
        <w:rPr>
          <w:rFonts w:eastAsia="Calibri" w:cs="Arial"/>
          <w:b/>
          <w:szCs w:val="20"/>
        </w:rPr>
        <w:t>Tabela 4.3: Zagotavljanje razpoložljivosti</w:t>
      </w:r>
    </w:p>
    <w:p w:rsidR="00DB3866" w:rsidRPr="00DB3866" w:rsidP="00DB3866" w14:paraId="016DA1B8" w14:textId="77777777">
      <w:pPr>
        <w:jc w:val="both"/>
        <w:rPr>
          <w:rFonts w:eastAsia="Calibri" w:cs="Arial"/>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160"/>
        <w:gridCol w:w="1800"/>
        <w:gridCol w:w="1620"/>
        <w:gridCol w:w="1474"/>
      </w:tblGrid>
      <w:tr w14:paraId="6075BD27" w14:textId="77777777" w:rsidTr="00A907A3">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268"/>
        </w:trPr>
        <w:tc>
          <w:tcPr>
            <w:tcW w:w="2268" w:type="dxa"/>
          </w:tcPr>
          <w:p w:rsidR="00DB3866" w:rsidRPr="00DB3866" w:rsidP="00DB3866" w14:paraId="65E1CCC2" w14:textId="77777777">
            <w:pPr>
              <w:outlineLvl w:val="3"/>
              <w:rPr>
                <w:rFonts w:eastAsia="Times New Roman" w:cs="Arial"/>
                <w:b/>
                <w:szCs w:val="20"/>
              </w:rPr>
            </w:pPr>
            <w:r w:rsidRPr="00DB3866">
              <w:rPr>
                <w:rFonts w:eastAsia="Times New Roman" w:cs="Arial"/>
                <w:b/>
                <w:szCs w:val="20"/>
              </w:rPr>
              <w:t>Vrsta obdobja (glede na zahtevano razpoložljivost)</w:t>
            </w:r>
          </w:p>
        </w:tc>
        <w:tc>
          <w:tcPr>
            <w:tcW w:w="2160" w:type="dxa"/>
          </w:tcPr>
          <w:p w:rsidR="00DB3866" w:rsidRPr="00DB3866" w:rsidP="00DB3866" w14:paraId="2279222B" w14:textId="77777777">
            <w:pPr>
              <w:outlineLvl w:val="3"/>
              <w:rPr>
                <w:rFonts w:eastAsia="Times New Roman" w:cs="Arial"/>
                <w:b/>
                <w:szCs w:val="20"/>
              </w:rPr>
            </w:pPr>
            <w:r w:rsidRPr="00DB3866">
              <w:rPr>
                <w:rFonts w:eastAsia="Times New Roman" w:cs="Arial"/>
                <w:b/>
                <w:szCs w:val="20"/>
              </w:rPr>
              <w:t>Vrsta razpoložljivosti</w:t>
            </w:r>
          </w:p>
        </w:tc>
        <w:tc>
          <w:tcPr>
            <w:tcW w:w="1800" w:type="dxa"/>
          </w:tcPr>
          <w:p w:rsidR="00DB3866" w:rsidRPr="00DB3866" w:rsidP="00DB3866" w14:paraId="1C209BF2" w14:textId="77777777">
            <w:pPr>
              <w:outlineLvl w:val="3"/>
              <w:rPr>
                <w:rFonts w:eastAsia="Times New Roman" w:cs="Arial"/>
                <w:b/>
                <w:szCs w:val="20"/>
              </w:rPr>
            </w:pPr>
            <w:r w:rsidRPr="00DB3866">
              <w:rPr>
                <w:rFonts w:eastAsia="Times New Roman" w:cs="Arial"/>
                <w:b/>
                <w:szCs w:val="20"/>
              </w:rPr>
              <w:t>Predvideno minimalno trajanje</w:t>
            </w:r>
          </w:p>
          <w:p w:rsidR="00DB3866" w:rsidRPr="00DB3866" w:rsidP="00DB3866" w14:paraId="2A0B61F7" w14:textId="77777777">
            <w:pPr>
              <w:outlineLvl w:val="3"/>
              <w:rPr>
                <w:rFonts w:eastAsia="Times New Roman" w:cs="Arial"/>
                <w:b/>
                <w:szCs w:val="20"/>
              </w:rPr>
            </w:pPr>
            <w:r w:rsidRPr="00DB3866">
              <w:rPr>
                <w:rFonts w:eastAsia="Times New Roman" w:cs="Arial"/>
                <w:b/>
                <w:szCs w:val="20"/>
              </w:rPr>
              <w:t xml:space="preserve">(št. delovnih </w:t>
            </w:r>
            <w:r w:rsidRPr="00DB3866">
              <w:rPr>
                <w:rFonts w:eastAsia="Times New Roman" w:cs="Arial"/>
                <w:b/>
                <w:szCs w:val="20"/>
              </w:rPr>
              <w:br/>
              <w:t>dni/leto)</w:t>
            </w:r>
          </w:p>
        </w:tc>
        <w:tc>
          <w:tcPr>
            <w:tcW w:w="1620" w:type="dxa"/>
          </w:tcPr>
          <w:p w:rsidR="00DB3866" w:rsidRPr="00DB3866" w:rsidP="00DB3866" w14:paraId="11BA0C69" w14:textId="77777777">
            <w:pPr>
              <w:outlineLvl w:val="3"/>
              <w:rPr>
                <w:rFonts w:eastAsia="Times New Roman" w:cs="Arial"/>
                <w:b/>
                <w:szCs w:val="20"/>
              </w:rPr>
            </w:pPr>
            <w:r w:rsidRPr="00DB3866">
              <w:rPr>
                <w:rFonts w:eastAsia="Times New Roman" w:cs="Arial"/>
                <w:b/>
                <w:szCs w:val="20"/>
              </w:rPr>
              <w:t>Maksimalno trajanje</w:t>
            </w:r>
          </w:p>
          <w:p w:rsidR="00DB3866" w:rsidRPr="00DB3866" w:rsidP="00DB3866" w14:paraId="297ADD28" w14:textId="77777777">
            <w:pPr>
              <w:outlineLvl w:val="3"/>
              <w:rPr>
                <w:rFonts w:eastAsia="Times New Roman" w:cs="Arial"/>
                <w:b/>
                <w:szCs w:val="20"/>
              </w:rPr>
            </w:pPr>
            <w:r w:rsidRPr="00DB3866">
              <w:rPr>
                <w:rFonts w:eastAsia="Times New Roman" w:cs="Arial"/>
                <w:b/>
                <w:szCs w:val="20"/>
              </w:rPr>
              <w:t>(št. delovnih dni/leto)</w:t>
            </w:r>
          </w:p>
        </w:tc>
        <w:tc>
          <w:tcPr>
            <w:tcW w:w="1474" w:type="dxa"/>
          </w:tcPr>
          <w:p w:rsidR="00DB3866" w:rsidRPr="00DB3866" w:rsidP="00DB3866" w14:paraId="6983062B" w14:textId="77777777">
            <w:pPr>
              <w:outlineLvl w:val="3"/>
              <w:rPr>
                <w:rFonts w:eastAsia="Times New Roman" w:cs="Arial"/>
                <w:b/>
                <w:szCs w:val="20"/>
              </w:rPr>
            </w:pPr>
            <w:r w:rsidRPr="00DB3866">
              <w:rPr>
                <w:rFonts w:eastAsia="Times New Roman" w:cs="Arial"/>
                <w:b/>
                <w:szCs w:val="20"/>
              </w:rPr>
              <w:t>Odziv na napake</w:t>
            </w:r>
          </w:p>
          <w:p w:rsidR="00DB3866" w:rsidRPr="00DB3866" w:rsidP="00DB3866" w14:paraId="62909A21" w14:textId="77777777">
            <w:pPr>
              <w:outlineLvl w:val="3"/>
              <w:rPr>
                <w:rFonts w:eastAsia="Times New Roman" w:cs="Arial"/>
                <w:b/>
                <w:szCs w:val="20"/>
              </w:rPr>
            </w:pPr>
            <w:r w:rsidRPr="00DB3866">
              <w:rPr>
                <w:rFonts w:eastAsia="Times New Roman" w:cs="Arial"/>
                <w:b/>
                <w:szCs w:val="20"/>
              </w:rPr>
              <w:t>(ure ali dnevi)**</w:t>
            </w:r>
          </w:p>
        </w:tc>
      </w:tr>
      <w:tr w14:paraId="7CFDD04C" w14:textId="77777777" w:rsidTr="00D854C9">
        <w:tblPrEx>
          <w:tblW w:w="9322" w:type="dxa"/>
          <w:tblLook w:val="01E0"/>
        </w:tblPrEx>
        <w:tc>
          <w:tcPr>
            <w:tcW w:w="2268" w:type="dxa"/>
          </w:tcPr>
          <w:p w:rsidR="00DB3866" w:rsidRPr="00DB3866" w:rsidP="00DB3866" w14:paraId="1FE660DB" w14:textId="77777777">
            <w:pPr>
              <w:rPr>
                <w:rFonts w:eastAsia="Times New Roman" w:cs="Arial"/>
                <w:szCs w:val="20"/>
              </w:rPr>
            </w:pPr>
            <w:r w:rsidRPr="00DB3866">
              <w:rPr>
                <w:rFonts w:eastAsia="Times New Roman" w:cs="Arial"/>
                <w:szCs w:val="20"/>
              </w:rPr>
              <w:t>Obdobje šolanja uporabnikov*</w:t>
            </w:r>
          </w:p>
        </w:tc>
        <w:tc>
          <w:tcPr>
            <w:tcW w:w="2160" w:type="dxa"/>
          </w:tcPr>
          <w:p w:rsidR="00DB3866" w:rsidRPr="00DB3866" w:rsidP="00DB3866" w14:paraId="641E634F" w14:textId="77777777">
            <w:pPr>
              <w:rPr>
                <w:rFonts w:eastAsia="Times New Roman" w:cs="Arial"/>
                <w:szCs w:val="20"/>
              </w:rPr>
            </w:pPr>
            <w:r w:rsidRPr="00DB3866">
              <w:rPr>
                <w:rFonts w:eastAsia="Times New Roman" w:cs="Arial"/>
                <w:szCs w:val="20"/>
              </w:rPr>
              <w:t>Visoka</w:t>
            </w:r>
          </w:p>
        </w:tc>
        <w:tc>
          <w:tcPr>
            <w:tcW w:w="1800" w:type="dxa"/>
            <w:vAlign w:val="center"/>
          </w:tcPr>
          <w:p w:rsidR="00DB3866" w:rsidRPr="00DB3866" w:rsidP="00DB3866" w14:paraId="7CD4BEEA" w14:textId="77777777">
            <w:pPr>
              <w:jc w:val="center"/>
              <w:rPr>
                <w:rFonts w:eastAsia="Times New Roman" w:cs="Arial"/>
                <w:szCs w:val="20"/>
              </w:rPr>
            </w:pPr>
            <w:r w:rsidRPr="00DB3866">
              <w:rPr>
                <w:rFonts w:eastAsia="Times New Roman" w:cs="Arial"/>
                <w:szCs w:val="20"/>
              </w:rPr>
              <w:t>10</w:t>
            </w:r>
          </w:p>
        </w:tc>
        <w:tc>
          <w:tcPr>
            <w:tcW w:w="1620" w:type="dxa"/>
            <w:vAlign w:val="center"/>
          </w:tcPr>
          <w:p w:rsidR="00DB3866" w:rsidRPr="00DB3866" w:rsidP="00DB3866" w14:paraId="08AD0275" w14:textId="77777777">
            <w:pPr>
              <w:jc w:val="center"/>
              <w:rPr>
                <w:rFonts w:eastAsia="Times New Roman" w:cs="Arial"/>
                <w:szCs w:val="20"/>
              </w:rPr>
            </w:pPr>
            <w:r w:rsidRPr="00DB3866">
              <w:rPr>
                <w:rFonts w:eastAsia="Times New Roman" w:cs="Arial"/>
                <w:szCs w:val="20"/>
              </w:rPr>
              <w:t>15</w:t>
            </w:r>
          </w:p>
        </w:tc>
        <w:tc>
          <w:tcPr>
            <w:tcW w:w="1474" w:type="dxa"/>
            <w:vAlign w:val="center"/>
          </w:tcPr>
          <w:p w:rsidR="00DB3866" w:rsidRPr="00DB3866" w:rsidP="00DB3866" w14:paraId="70440842" w14:textId="77777777">
            <w:pPr>
              <w:jc w:val="center"/>
              <w:rPr>
                <w:rFonts w:eastAsia="Times New Roman" w:cs="Arial"/>
                <w:szCs w:val="20"/>
              </w:rPr>
            </w:pPr>
            <w:r w:rsidRPr="00DB3866">
              <w:rPr>
                <w:rFonts w:eastAsia="Times New Roman" w:cs="Arial"/>
                <w:szCs w:val="20"/>
              </w:rPr>
              <w:t>3 ure</w:t>
            </w:r>
          </w:p>
        </w:tc>
      </w:tr>
      <w:tr w14:paraId="5B49FE6A" w14:textId="77777777" w:rsidTr="00D854C9">
        <w:tblPrEx>
          <w:tblW w:w="9322" w:type="dxa"/>
          <w:tblLook w:val="01E0"/>
        </w:tblPrEx>
        <w:tc>
          <w:tcPr>
            <w:tcW w:w="2268" w:type="dxa"/>
          </w:tcPr>
          <w:p w:rsidR="00DB3866" w:rsidRPr="00DB3866" w:rsidP="00DB3866" w14:paraId="302CEB6C" w14:textId="77777777">
            <w:pPr>
              <w:rPr>
                <w:rFonts w:eastAsia="Times New Roman" w:cs="Arial"/>
                <w:szCs w:val="20"/>
              </w:rPr>
            </w:pPr>
            <w:r w:rsidRPr="00DB3866">
              <w:rPr>
                <w:rFonts w:eastAsia="Times New Roman" w:cs="Arial"/>
                <w:szCs w:val="20"/>
              </w:rPr>
              <w:t>Zaključno obdobje* ali obdobje uvajanja novih produktov</w:t>
            </w:r>
          </w:p>
        </w:tc>
        <w:tc>
          <w:tcPr>
            <w:tcW w:w="2160" w:type="dxa"/>
          </w:tcPr>
          <w:p w:rsidR="00DB3866" w:rsidRPr="00DB3866" w:rsidP="00DB3866" w14:paraId="465052CB" w14:textId="77777777">
            <w:pPr>
              <w:rPr>
                <w:rFonts w:eastAsia="Times New Roman" w:cs="Arial"/>
                <w:szCs w:val="20"/>
              </w:rPr>
            </w:pPr>
            <w:r w:rsidRPr="00DB3866">
              <w:rPr>
                <w:rFonts w:eastAsia="Times New Roman" w:cs="Arial"/>
                <w:szCs w:val="20"/>
              </w:rPr>
              <w:t>Visoka</w:t>
            </w:r>
          </w:p>
        </w:tc>
        <w:tc>
          <w:tcPr>
            <w:tcW w:w="1800" w:type="dxa"/>
            <w:vAlign w:val="center"/>
          </w:tcPr>
          <w:p w:rsidR="00DB3866" w:rsidRPr="00DB3866" w:rsidP="00DB3866" w14:paraId="1285174E" w14:textId="77777777">
            <w:pPr>
              <w:jc w:val="center"/>
              <w:rPr>
                <w:rFonts w:eastAsia="Times New Roman" w:cs="Arial"/>
                <w:szCs w:val="20"/>
              </w:rPr>
            </w:pPr>
            <w:r w:rsidRPr="00DB3866">
              <w:rPr>
                <w:rFonts w:eastAsia="Times New Roman" w:cs="Arial"/>
                <w:szCs w:val="20"/>
              </w:rPr>
              <w:t>30</w:t>
            </w:r>
          </w:p>
        </w:tc>
        <w:tc>
          <w:tcPr>
            <w:tcW w:w="1620" w:type="dxa"/>
            <w:vAlign w:val="center"/>
          </w:tcPr>
          <w:p w:rsidR="00DB3866" w:rsidRPr="00DB3866" w:rsidP="00DB3866" w14:paraId="16DBD1D9" w14:textId="77777777">
            <w:pPr>
              <w:jc w:val="center"/>
              <w:rPr>
                <w:rFonts w:eastAsia="Times New Roman" w:cs="Arial"/>
                <w:szCs w:val="20"/>
              </w:rPr>
            </w:pPr>
            <w:r w:rsidRPr="00DB3866">
              <w:rPr>
                <w:rFonts w:eastAsia="Times New Roman" w:cs="Arial"/>
                <w:szCs w:val="20"/>
              </w:rPr>
              <w:t>45</w:t>
            </w:r>
          </w:p>
        </w:tc>
        <w:tc>
          <w:tcPr>
            <w:tcW w:w="1474" w:type="dxa"/>
            <w:vAlign w:val="center"/>
          </w:tcPr>
          <w:p w:rsidR="00DB3866" w:rsidRPr="00DB3866" w:rsidP="00DB3866" w14:paraId="0A0E2264" w14:textId="77777777">
            <w:pPr>
              <w:jc w:val="center"/>
              <w:rPr>
                <w:rFonts w:eastAsia="Times New Roman" w:cs="Arial"/>
                <w:szCs w:val="20"/>
              </w:rPr>
            </w:pPr>
            <w:r w:rsidRPr="00DB3866">
              <w:rPr>
                <w:rFonts w:eastAsia="Times New Roman" w:cs="Arial"/>
                <w:szCs w:val="20"/>
              </w:rPr>
              <w:t>1 dan</w:t>
            </w:r>
          </w:p>
        </w:tc>
      </w:tr>
      <w:tr w14:paraId="69B94608" w14:textId="77777777" w:rsidTr="00D854C9">
        <w:tblPrEx>
          <w:tblW w:w="9322" w:type="dxa"/>
          <w:tblLook w:val="01E0"/>
        </w:tblPrEx>
        <w:tc>
          <w:tcPr>
            <w:tcW w:w="2268" w:type="dxa"/>
          </w:tcPr>
          <w:p w:rsidR="00DB3866" w:rsidRPr="00DB3866" w:rsidP="00DB3866" w14:paraId="40B2092A" w14:textId="77777777">
            <w:pPr>
              <w:rPr>
                <w:rFonts w:eastAsia="Times New Roman" w:cs="Arial"/>
                <w:szCs w:val="20"/>
              </w:rPr>
            </w:pPr>
            <w:r w:rsidRPr="00DB3866">
              <w:rPr>
                <w:rFonts w:eastAsia="Times New Roman" w:cs="Arial"/>
                <w:szCs w:val="20"/>
              </w:rPr>
              <w:t>Normalno delo</w:t>
            </w:r>
          </w:p>
        </w:tc>
        <w:tc>
          <w:tcPr>
            <w:tcW w:w="2160" w:type="dxa"/>
          </w:tcPr>
          <w:p w:rsidR="00DB3866" w:rsidRPr="00DB3866" w:rsidP="00DB3866" w14:paraId="0916763D" w14:textId="77777777">
            <w:pPr>
              <w:rPr>
                <w:rFonts w:eastAsia="Times New Roman" w:cs="Arial"/>
                <w:szCs w:val="20"/>
              </w:rPr>
            </w:pPr>
            <w:r w:rsidRPr="00DB3866">
              <w:rPr>
                <w:rFonts w:eastAsia="Times New Roman" w:cs="Arial"/>
                <w:szCs w:val="20"/>
              </w:rPr>
              <w:t>Normalna</w:t>
            </w:r>
          </w:p>
        </w:tc>
        <w:tc>
          <w:tcPr>
            <w:tcW w:w="1800" w:type="dxa"/>
            <w:vAlign w:val="center"/>
          </w:tcPr>
          <w:p w:rsidR="00DB3866" w:rsidRPr="00DB3866" w:rsidP="00DB3866" w14:paraId="3DC2BDCE" w14:textId="77777777">
            <w:pPr>
              <w:jc w:val="center"/>
              <w:rPr>
                <w:rFonts w:eastAsia="Times New Roman" w:cs="Arial"/>
                <w:szCs w:val="20"/>
              </w:rPr>
            </w:pPr>
            <w:r w:rsidRPr="00DB3866">
              <w:rPr>
                <w:rFonts w:eastAsia="Times New Roman" w:cs="Arial"/>
                <w:szCs w:val="20"/>
              </w:rPr>
              <w:t>-</w:t>
            </w:r>
          </w:p>
        </w:tc>
        <w:tc>
          <w:tcPr>
            <w:tcW w:w="1620" w:type="dxa"/>
            <w:vAlign w:val="center"/>
          </w:tcPr>
          <w:p w:rsidR="00DB3866" w:rsidRPr="00DB3866" w:rsidP="00DB3866" w14:paraId="72F851CA" w14:textId="77777777">
            <w:pPr>
              <w:jc w:val="center"/>
              <w:rPr>
                <w:rFonts w:eastAsia="Times New Roman" w:cs="Arial"/>
                <w:szCs w:val="20"/>
              </w:rPr>
            </w:pPr>
            <w:r w:rsidRPr="00DB3866">
              <w:rPr>
                <w:rFonts w:eastAsia="Times New Roman" w:cs="Arial"/>
                <w:szCs w:val="20"/>
              </w:rPr>
              <w:t>-</w:t>
            </w:r>
          </w:p>
        </w:tc>
        <w:tc>
          <w:tcPr>
            <w:tcW w:w="1474" w:type="dxa"/>
            <w:vAlign w:val="center"/>
          </w:tcPr>
          <w:p w:rsidR="00DB3866" w:rsidRPr="00DB3866" w:rsidP="00DB3866" w14:paraId="3B6696F0" w14:textId="77777777">
            <w:pPr>
              <w:jc w:val="center"/>
              <w:rPr>
                <w:rFonts w:eastAsia="Times New Roman" w:cs="Arial"/>
                <w:szCs w:val="20"/>
              </w:rPr>
            </w:pPr>
            <w:r w:rsidRPr="00DB3866">
              <w:rPr>
                <w:rFonts w:eastAsia="Times New Roman" w:cs="Arial"/>
                <w:szCs w:val="20"/>
              </w:rPr>
              <w:t>3 dni</w:t>
            </w:r>
          </w:p>
        </w:tc>
      </w:tr>
    </w:tbl>
    <w:p w:rsidR="00DB3866" w:rsidRPr="00DB3866" w:rsidP="00DB3866" w14:paraId="03C0A0BD" w14:textId="77777777">
      <w:pPr>
        <w:jc w:val="both"/>
        <w:rPr>
          <w:rFonts w:eastAsia="Times New Roman" w:cs="Arial"/>
          <w:szCs w:val="20"/>
        </w:rPr>
      </w:pPr>
      <w:r w:rsidRPr="00DB3866">
        <w:rPr>
          <w:rFonts w:eastAsia="Times New Roman" w:cs="Arial"/>
          <w:szCs w:val="20"/>
        </w:rPr>
        <w:t xml:space="preserve">* Obdobje oz. urnik opredeli naročnik 2 meseca pred začetkom predvidenega obdobja in obvesti osebo pooblaščeno s strani naročnika za </w:t>
      </w:r>
      <w:r w:rsidRPr="00DB3866">
        <w:rPr>
          <w:rFonts w:eastAsia="Calibri" w:cs="Arial"/>
          <w:color w:val="000000"/>
          <w:szCs w:val="20"/>
          <w:lang w:eastAsia="x-none"/>
        </w:rPr>
        <w:t>vsebinsko realizacijo in izvajanje pogodbe.</w:t>
      </w:r>
    </w:p>
    <w:p w:rsidR="00DB3866" w:rsidRPr="00DB3866" w:rsidP="00DB3866" w14:paraId="0FE3217E" w14:textId="77777777">
      <w:pPr>
        <w:jc w:val="both"/>
        <w:rPr>
          <w:rFonts w:eastAsia="Times New Roman" w:cs="Arial"/>
          <w:szCs w:val="20"/>
        </w:rPr>
      </w:pPr>
      <w:r w:rsidRPr="00DB3866">
        <w:rPr>
          <w:rFonts w:eastAsia="Times New Roman" w:cs="Arial"/>
          <w:szCs w:val="20"/>
        </w:rPr>
        <w:t>** Odziv na napake je opredeljen za delovne dneve v času delovnika (od 7:00 do 17:00 ure).</w:t>
      </w:r>
    </w:p>
    <w:p w:rsidR="00DB3866" w:rsidRPr="00DB3866" w:rsidP="00DB3866" w14:paraId="1788A668" w14:textId="77777777">
      <w:pPr>
        <w:jc w:val="both"/>
        <w:rPr>
          <w:rFonts w:eastAsia="Times New Roman" w:cs="Arial"/>
          <w:color w:val="17365D" w:themeColor="text2" w:themeShade="BF"/>
          <w:szCs w:val="20"/>
        </w:rPr>
      </w:pPr>
    </w:p>
    <w:p w:rsidR="00DB3866" w:rsidRPr="00DB3866" w:rsidP="00DB3866" w14:paraId="7064B021" w14:textId="77777777">
      <w:pPr>
        <w:jc w:val="both"/>
        <w:rPr>
          <w:rFonts w:eastAsia="Times New Roman" w:cs="Arial"/>
          <w:szCs w:val="20"/>
        </w:rPr>
      </w:pPr>
      <w:r w:rsidRPr="00DB3866">
        <w:rPr>
          <w:rFonts w:eastAsia="Times New Roman" w:cs="Arial"/>
          <w:szCs w:val="20"/>
        </w:rPr>
        <w:t xml:space="preserve">V primeru bolezni ali druge višje sile se smiselno upošteva le-to in velja kot odzivni čas tudi obvestilo izvajalca. V tem primeru se izvajalec in ponudnik dogovorita o načinu izvedbe intervencije. </w:t>
      </w:r>
    </w:p>
    <w:p w:rsidR="00DB3866" w:rsidRPr="00DB3866" w:rsidP="00DB3866" w14:paraId="61C5E5B6" w14:textId="77777777">
      <w:pPr>
        <w:jc w:val="both"/>
        <w:rPr>
          <w:rFonts w:eastAsia="Times New Roman" w:cs="Arial"/>
          <w:color w:val="17365D" w:themeColor="text2" w:themeShade="BF"/>
          <w:szCs w:val="20"/>
        </w:rPr>
      </w:pPr>
    </w:p>
    <w:p w:rsidR="00DB3866" w:rsidRPr="00DB3866" w:rsidP="00DB3866" w14:paraId="000A5D8C" w14:textId="77777777">
      <w:pPr>
        <w:jc w:val="both"/>
        <w:outlineLvl w:val="3"/>
        <w:rPr>
          <w:rFonts w:eastAsia="Times New Roman" w:cs="Arial"/>
          <w:b/>
          <w:szCs w:val="20"/>
        </w:rPr>
      </w:pPr>
      <w:r w:rsidRPr="00DB3866">
        <w:rPr>
          <w:rFonts w:eastAsia="Times New Roman" w:cs="Arial"/>
          <w:b/>
          <w:szCs w:val="20"/>
        </w:rPr>
        <w:t>Analiza obstoječega stanja</w:t>
      </w:r>
      <w:bookmarkEnd w:id="8"/>
      <w:bookmarkEnd w:id="9"/>
    </w:p>
    <w:p w:rsidR="00DB3866" w:rsidRPr="00DB3866" w:rsidP="00DB3866" w14:paraId="28B382F3" w14:textId="77777777">
      <w:pPr>
        <w:jc w:val="both"/>
        <w:rPr>
          <w:rFonts w:eastAsia="Times New Roman" w:cs="Arial"/>
          <w:szCs w:val="20"/>
        </w:rPr>
      </w:pPr>
      <w:r w:rsidRPr="00DB3866">
        <w:rPr>
          <w:rFonts w:eastAsia="Times New Roman" w:cs="Arial"/>
          <w:szCs w:val="20"/>
        </w:rPr>
        <w:t>Analiza obstoječega stanja je sestavljena iz opisa trenutnega stanja obstoječega programskega okolja in infrastrukture ter obstoječih programskih rešitev.</w:t>
      </w:r>
    </w:p>
    <w:p w:rsidR="00DB3866" w:rsidRPr="00DB3866" w:rsidP="00DB3866" w14:paraId="09B37BE0" w14:textId="77777777">
      <w:pPr>
        <w:jc w:val="both"/>
        <w:rPr>
          <w:rFonts w:eastAsia="Times New Roman" w:cs="Arial"/>
          <w:color w:val="17365D" w:themeColor="text2" w:themeShade="BF"/>
          <w:szCs w:val="20"/>
        </w:rPr>
      </w:pPr>
    </w:p>
    <w:p w:rsidR="00DB3866" w:rsidRPr="00DB3866" w:rsidP="00DB3866" w14:paraId="45A3E816" w14:textId="77777777">
      <w:pPr>
        <w:jc w:val="both"/>
        <w:outlineLvl w:val="3"/>
        <w:rPr>
          <w:rFonts w:eastAsia="Times New Roman" w:cs="Arial"/>
          <w:b/>
          <w:szCs w:val="20"/>
        </w:rPr>
      </w:pPr>
      <w:bookmarkStart w:id="10" w:name="_Toc78866487"/>
      <w:r w:rsidRPr="00DB3866">
        <w:rPr>
          <w:rFonts w:eastAsia="Times New Roman" w:cs="Arial"/>
          <w:b/>
          <w:szCs w:val="20"/>
        </w:rPr>
        <w:t xml:space="preserve">Obstoječa informacijska </w:t>
      </w:r>
      <w:bookmarkEnd w:id="10"/>
      <w:r w:rsidRPr="00DB3866">
        <w:rPr>
          <w:rFonts w:eastAsia="Times New Roman" w:cs="Arial"/>
          <w:b/>
          <w:szCs w:val="20"/>
        </w:rPr>
        <w:t>infrastruktura</w:t>
      </w:r>
    </w:p>
    <w:p w:rsidR="00DB3866" w:rsidRPr="00DB3866" w:rsidP="00DB3866" w14:paraId="3C0B782C" w14:textId="77777777">
      <w:pPr>
        <w:jc w:val="both"/>
        <w:rPr>
          <w:rFonts w:eastAsia="Times New Roman" w:cs="Arial"/>
          <w:szCs w:val="20"/>
        </w:rPr>
      </w:pPr>
      <w:r w:rsidRPr="00DB3866">
        <w:rPr>
          <w:rFonts w:eastAsia="Times New Roman" w:cs="Arial"/>
          <w:b/>
          <w:szCs w:val="20"/>
          <w:u w:val="single"/>
        </w:rPr>
        <w:t>Infrastruktura</w:t>
      </w:r>
      <w:r w:rsidRPr="00DB3866">
        <w:rPr>
          <w:rFonts w:eastAsia="Times New Roman" w:cs="Arial"/>
          <w:szCs w:val="20"/>
        </w:rPr>
        <w:t xml:space="preserve"> obsega vso programsko in strojno opremo, na kateri se izvajajo opisane storitve. Infrastruktura je podsistem informacijskega sistema MORS INTRANET, zato mora delovati skladno z vzpostavljeno in zahtevano varnostno politiko.</w:t>
      </w:r>
    </w:p>
    <w:p w:rsidR="00DB3866" w:rsidRPr="00DB3866" w:rsidP="00DB3866" w14:paraId="1F0E0435" w14:textId="77777777">
      <w:pPr>
        <w:jc w:val="both"/>
        <w:rPr>
          <w:rFonts w:eastAsia="Times New Roman" w:cs="Arial"/>
          <w:color w:val="17365D" w:themeColor="text2" w:themeShade="BF"/>
          <w:szCs w:val="20"/>
        </w:rPr>
      </w:pPr>
    </w:p>
    <w:p w:rsidR="00DB3866" w:rsidRPr="00DB3866" w:rsidP="00DB3866" w14:paraId="77C41F05" w14:textId="77777777">
      <w:pPr>
        <w:jc w:val="both"/>
        <w:rPr>
          <w:rFonts w:eastAsia="Times New Roman" w:cs="Arial"/>
          <w:szCs w:val="20"/>
        </w:rPr>
      </w:pPr>
      <w:r w:rsidRPr="00DB3866">
        <w:rPr>
          <w:rFonts w:eastAsia="Times New Roman" w:cs="Arial"/>
          <w:szCs w:val="20"/>
        </w:rPr>
        <w:t xml:space="preserve">Infrastruktura, ki jo za svoje delovanje uporablja IS UGP, omogoča integracijo, zbiranje in  shranjevanje podatkov v podatkovnih zbirkah Oracle, aplikacije za zajemanje, zbiranje in urejanje podatkov za </w:t>
      </w:r>
      <w:r w:rsidRPr="00DB3866">
        <w:rPr>
          <w:rFonts w:eastAsia="Times New Roman" w:cs="Arial"/>
          <w:szCs w:val="20"/>
        </w:rPr>
        <w:t xml:space="preserve">izvajanje ocenjevanja pripravljenosti enot ter dnevnega operativnega poročanja (Oracle Forms, Oracle Apex).  Nadzor nad infrastrukturo je vzpostavljen preko Oracle Enterprise Managerja (EM GRID) in Oracle OLVM Managerja, za razvoj pa je na razpolago urejeno razvojno okolje. V uporabi so Oracle Analytics strežniki za analitiko in Oracle Analytics Publisher za pripravo poročil. Zaključuje se tudi migracija Oracle strežnikov na skupno infrastrukturo MORS z uporabo OLVM virtualizacije.  </w:t>
      </w:r>
    </w:p>
    <w:p w:rsidR="00DB3866" w:rsidRPr="00DB3866" w:rsidP="00DB3866" w14:paraId="39E704BE" w14:textId="77777777">
      <w:pPr>
        <w:jc w:val="both"/>
        <w:rPr>
          <w:rFonts w:eastAsia="Times New Roman" w:cs="Arial"/>
          <w:szCs w:val="20"/>
        </w:rPr>
      </w:pPr>
    </w:p>
    <w:p w:rsidR="00DB3866" w:rsidRPr="00DB3866" w:rsidP="00DB3866" w14:paraId="6EADC5A9" w14:textId="77777777">
      <w:pPr>
        <w:jc w:val="both"/>
        <w:rPr>
          <w:rFonts w:eastAsia="Times New Roman" w:cs="Arial"/>
          <w:szCs w:val="20"/>
        </w:rPr>
      </w:pPr>
      <w:r w:rsidRPr="00DB3866">
        <w:rPr>
          <w:rFonts w:eastAsia="Times New Roman" w:cs="Arial"/>
          <w:szCs w:val="20"/>
        </w:rPr>
        <w:t>Vzpostavljeno je varnostno kopiranje.</w:t>
      </w:r>
    </w:p>
    <w:p w:rsidR="00DB3866" w:rsidRPr="00DB3866" w:rsidP="00DB3866" w14:paraId="1B84E007" w14:textId="77777777">
      <w:pPr>
        <w:jc w:val="both"/>
        <w:rPr>
          <w:rFonts w:eastAsia="Times New Roman" w:cs="Arial"/>
          <w:szCs w:val="20"/>
        </w:rPr>
      </w:pPr>
    </w:p>
    <w:p w:rsidR="00DB3866" w:rsidRPr="00DB3866" w:rsidP="00DB3866" w14:paraId="53933B4B" w14:textId="77777777">
      <w:pPr>
        <w:jc w:val="both"/>
        <w:rPr>
          <w:rFonts w:eastAsia="Times New Roman" w:cs="Arial"/>
          <w:szCs w:val="20"/>
        </w:rPr>
      </w:pPr>
      <w:r w:rsidRPr="00DB3866">
        <w:rPr>
          <w:rFonts w:eastAsia="Times New Roman" w:cs="Arial"/>
          <w:szCs w:val="20"/>
        </w:rPr>
        <w:t>Osnovno vzdrževanje strežniške infrastrukture in orodij (strojna oprema in licenčna programska oprema) se izvaja izven te pogodbe, vendar pa mora izvajalec sodelovati pri nameščanju, nadgradnjah in vzdrževanju programske opreme Oracle ter v razpisu navedene razvite programske opreme in storitev.</w:t>
      </w:r>
    </w:p>
    <w:p w:rsidR="00DB3866" w:rsidRPr="00DB3866" w:rsidP="00DB3866" w14:paraId="5256826A" w14:textId="77777777">
      <w:pPr>
        <w:jc w:val="both"/>
        <w:rPr>
          <w:rFonts w:eastAsia="Times New Roman" w:cs="Arial"/>
          <w:color w:val="17365D" w:themeColor="text2" w:themeShade="BF"/>
          <w:szCs w:val="20"/>
        </w:rPr>
      </w:pPr>
    </w:p>
    <w:p w:rsidR="00DB3866" w:rsidRPr="00DB3866" w:rsidP="00DB3866" w14:paraId="5BD5F200" w14:textId="77777777">
      <w:pPr>
        <w:jc w:val="both"/>
        <w:rPr>
          <w:rFonts w:eastAsia="Times New Roman" w:cs="Arial"/>
          <w:szCs w:val="20"/>
        </w:rPr>
      </w:pPr>
      <w:r w:rsidRPr="00DB3866">
        <w:rPr>
          <w:rFonts w:eastAsia="Times New Roman" w:cs="Arial"/>
          <w:szCs w:val="20"/>
        </w:rPr>
        <w:t>Infrastruktura za izdelovanje varnostnih kopij je urejena, izvajalec in tehnični skrbnik pa sodelujeta vzdrževanju oz. spremembah politike izdelovanja varnostnih kopij, kot tudi pri restavraciji sistema oz. podatkov.  Izvajalec sodeluje pri izdelovanju potrebne dokumentacije in izvedbi testov.</w:t>
      </w:r>
    </w:p>
    <w:p w:rsidR="00DB3866" w:rsidRPr="00DB3866" w:rsidP="00DB3866" w14:paraId="39B1CD81" w14:textId="77777777">
      <w:pPr>
        <w:jc w:val="both"/>
        <w:rPr>
          <w:rFonts w:eastAsia="Times New Roman" w:cs="Arial"/>
          <w:color w:val="17365D" w:themeColor="text2" w:themeShade="BF"/>
          <w:szCs w:val="20"/>
        </w:rPr>
      </w:pPr>
    </w:p>
    <w:p w:rsidR="00DB3866" w:rsidRPr="00DB3866" w:rsidP="00DB3866" w14:paraId="7525B017" w14:textId="77777777">
      <w:pPr>
        <w:jc w:val="both"/>
        <w:rPr>
          <w:rFonts w:eastAsia="Times New Roman" w:cs="Arial"/>
          <w:szCs w:val="20"/>
        </w:rPr>
      </w:pPr>
      <w:r w:rsidRPr="00DB3866">
        <w:rPr>
          <w:rFonts w:eastAsia="Times New Roman" w:cs="Arial"/>
          <w:szCs w:val="20"/>
        </w:rPr>
        <w:t>Vzpostavljeno okolje oz. infrastruktura obsega :</w:t>
      </w:r>
    </w:p>
    <w:p w:rsidR="00DB3866" w:rsidRPr="00DB3866" w:rsidP="00DF3091" w14:paraId="41E16794" w14:textId="77777777">
      <w:pPr>
        <w:numPr>
          <w:ilvl w:val="0"/>
          <w:numId w:val="47"/>
        </w:numPr>
        <w:spacing w:after="200" w:line="276" w:lineRule="auto"/>
        <w:contextualSpacing/>
        <w:jc w:val="both"/>
        <w:rPr>
          <w:rFonts w:eastAsia="Calibri" w:cs="Arial"/>
          <w:szCs w:val="20"/>
        </w:rPr>
      </w:pPr>
      <w:r w:rsidRPr="00DB3866">
        <w:rPr>
          <w:rFonts w:eastAsia="Calibri" w:cs="Arial"/>
          <w:szCs w:val="20"/>
        </w:rPr>
        <w:t>produkcijsko, testno in razvojno podatkovno zbirko Oracle,</w:t>
      </w:r>
    </w:p>
    <w:p w:rsidR="00DB3866" w:rsidRPr="00DB3866" w:rsidP="00DF3091" w14:paraId="7F4F711A" w14:textId="77777777">
      <w:pPr>
        <w:numPr>
          <w:ilvl w:val="0"/>
          <w:numId w:val="47"/>
        </w:numPr>
        <w:spacing w:after="200" w:line="276" w:lineRule="auto"/>
        <w:contextualSpacing/>
        <w:jc w:val="both"/>
        <w:rPr>
          <w:rFonts w:eastAsia="Calibri" w:cs="Arial"/>
          <w:szCs w:val="20"/>
        </w:rPr>
      </w:pPr>
      <w:r w:rsidRPr="00DB3866">
        <w:rPr>
          <w:rFonts w:eastAsia="Calibri" w:cs="Arial"/>
          <w:szCs w:val="20"/>
        </w:rPr>
        <w:t xml:space="preserve">razvite aplikacije v Oracle Forms in Reports, </w:t>
      </w:r>
    </w:p>
    <w:p w:rsidR="00DB3866" w:rsidRPr="00DB3866" w:rsidP="00DF3091" w14:paraId="25B2F892" w14:textId="77777777">
      <w:pPr>
        <w:numPr>
          <w:ilvl w:val="0"/>
          <w:numId w:val="47"/>
        </w:numPr>
        <w:spacing w:after="200" w:line="276" w:lineRule="auto"/>
        <w:contextualSpacing/>
        <w:jc w:val="both"/>
        <w:rPr>
          <w:rFonts w:eastAsia="Calibri" w:cs="Arial"/>
          <w:szCs w:val="20"/>
        </w:rPr>
      </w:pPr>
      <w:r w:rsidRPr="00DB3866">
        <w:rPr>
          <w:rFonts w:eastAsia="Calibri" w:cs="Arial"/>
          <w:szCs w:val="20"/>
        </w:rPr>
        <w:t>razvite aplikacije v Oracle Apex,</w:t>
      </w:r>
    </w:p>
    <w:p w:rsidR="00DB3866" w:rsidRPr="00DB3866" w:rsidP="00DF3091" w14:paraId="5DF6B1E8" w14:textId="77777777">
      <w:pPr>
        <w:numPr>
          <w:ilvl w:val="0"/>
          <w:numId w:val="47"/>
        </w:numPr>
        <w:spacing w:after="200" w:line="276" w:lineRule="auto"/>
        <w:contextualSpacing/>
        <w:jc w:val="both"/>
        <w:rPr>
          <w:rFonts w:eastAsia="Calibri" w:cs="Arial"/>
          <w:szCs w:val="20"/>
        </w:rPr>
      </w:pPr>
      <w:r w:rsidRPr="00DB3866">
        <w:rPr>
          <w:rFonts w:eastAsia="Calibri" w:cs="Arial"/>
          <w:szCs w:val="20"/>
        </w:rPr>
        <w:t>podatkovno skladišče,</w:t>
      </w:r>
    </w:p>
    <w:p w:rsidR="00DB3866" w:rsidRPr="00DB3866" w:rsidP="00DF3091" w14:paraId="5C140C50" w14:textId="77777777">
      <w:pPr>
        <w:numPr>
          <w:ilvl w:val="0"/>
          <w:numId w:val="47"/>
        </w:numPr>
        <w:spacing w:after="200" w:line="276" w:lineRule="auto"/>
        <w:contextualSpacing/>
        <w:jc w:val="both"/>
        <w:rPr>
          <w:rFonts w:eastAsia="Calibri" w:cs="Arial"/>
          <w:szCs w:val="20"/>
        </w:rPr>
      </w:pPr>
      <w:r w:rsidRPr="00DB3866">
        <w:rPr>
          <w:rFonts w:eastAsia="Calibri" w:cs="Arial"/>
          <w:szCs w:val="20"/>
        </w:rPr>
        <w:t>Oracle Analytics strežniki (OAS in OAP) z administrativnimi orodji in razvojnim okoljem,</w:t>
      </w:r>
    </w:p>
    <w:p w:rsidR="00DB3866" w:rsidRPr="00DB3866" w:rsidP="00DF3091" w14:paraId="08293CA5" w14:textId="77777777">
      <w:pPr>
        <w:numPr>
          <w:ilvl w:val="0"/>
          <w:numId w:val="47"/>
        </w:numPr>
        <w:spacing w:after="200" w:line="276" w:lineRule="auto"/>
        <w:contextualSpacing/>
        <w:jc w:val="both"/>
        <w:rPr>
          <w:rFonts w:eastAsia="Calibri" w:cs="Arial"/>
          <w:szCs w:val="20"/>
        </w:rPr>
      </w:pPr>
      <w:r w:rsidRPr="00DB3866">
        <w:rPr>
          <w:rFonts w:eastAsia="Calibri" w:cs="Arial"/>
          <w:szCs w:val="20"/>
        </w:rPr>
        <w:t>Oracle aplikacijski strežniki,</w:t>
      </w:r>
    </w:p>
    <w:p w:rsidR="00DB3866" w:rsidRPr="00DB3866" w:rsidP="00DF3091" w14:paraId="310848C7" w14:textId="77777777">
      <w:pPr>
        <w:numPr>
          <w:ilvl w:val="0"/>
          <w:numId w:val="47"/>
        </w:numPr>
        <w:spacing w:after="200" w:line="276" w:lineRule="auto"/>
        <w:contextualSpacing/>
        <w:jc w:val="both"/>
        <w:rPr>
          <w:rFonts w:eastAsia="Calibri" w:cs="Arial"/>
          <w:szCs w:val="20"/>
        </w:rPr>
      </w:pPr>
      <w:r w:rsidRPr="00DB3866">
        <w:rPr>
          <w:rFonts w:eastAsia="Calibri" w:cs="Arial"/>
          <w:szCs w:val="20"/>
        </w:rPr>
        <w:t>Oracle Data Integrator (ODI),</w:t>
      </w:r>
    </w:p>
    <w:p w:rsidR="00DB3866" w:rsidRPr="00DB3866" w:rsidP="00DF3091" w14:paraId="25DCD508" w14:textId="77777777">
      <w:pPr>
        <w:numPr>
          <w:ilvl w:val="0"/>
          <w:numId w:val="47"/>
        </w:numPr>
        <w:spacing w:after="200" w:line="276" w:lineRule="auto"/>
        <w:contextualSpacing/>
        <w:jc w:val="both"/>
        <w:rPr>
          <w:rFonts w:eastAsia="Calibri" w:cs="Arial"/>
          <w:szCs w:val="20"/>
        </w:rPr>
      </w:pPr>
      <w:r w:rsidRPr="00DB3866">
        <w:rPr>
          <w:rFonts w:eastAsia="Calibri" w:cs="Arial"/>
          <w:szCs w:val="20"/>
        </w:rPr>
        <w:t>okolje za zagotavljanje revizijske sledi (Oracle Audit Vault and Database Firewall),</w:t>
      </w:r>
    </w:p>
    <w:p w:rsidR="00DB3866" w:rsidRPr="00DB3866" w:rsidP="00DB3866" w14:paraId="23E56C79" w14:textId="77777777">
      <w:pPr>
        <w:jc w:val="both"/>
        <w:rPr>
          <w:rFonts w:eastAsia="Times New Roman" w:cs="Arial"/>
          <w:szCs w:val="20"/>
        </w:rPr>
      </w:pPr>
      <w:r w:rsidRPr="00DB3866">
        <w:rPr>
          <w:rFonts w:eastAsia="Times New Roman" w:cs="Arial"/>
          <w:szCs w:val="20"/>
        </w:rPr>
        <w:t>ter vsa potrebna razvojna in administrativna orodja.</w:t>
      </w:r>
    </w:p>
    <w:p w:rsidR="00DB3866" w:rsidRPr="00DB3866" w:rsidP="00DB3866" w14:paraId="337F2C42" w14:textId="77777777">
      <w:pPr>
        <w:jc w:val="both"/>
        <w:rPr>
          <w:rFonts w:eastAsia="Times New Roman" w:cs="Arial"/>
          <w:color w:val="17365D" w:themeColor="text2" w:themeShade="BF"/>
          <w:szCs w:val="20"/>
        </w:rPr>
      </w:pPr>
    </w:p>
    <w:p w:rsidR="00DB3866" w:rsidRPr="00DB3866" w:rsidP="00DB3866" w14:paraId="30D1B2B3" w14:textId="77777777">
      <w:pPr>
        <w:jc w:val="both"/>
        <w:rPr>
          <w:rFonts w:eastAsia="Times New Roman" w:cs="Arial"/>
          <w:b/>
          <w:color w:val="7030A0"/>
          <w:szCs w:val="20"/>
        </w:rPr>
      </w:pPr>
      <w:r w:rsidRPr="00DB3866">
        <w:rPr>
          <w:rFonts w:eastAsia="Times New Roman" w:cs="Arial"/>
          <w:b/>
          <w:color w:val="7030A0"/>
          <w:szCs w:val="20"/>
        </w:rPr>
        <w:t xml:space="preserve">Naročnik je lastnik programske kode, katera se posebej shranjuje in dokumentira pri naročniku. </w:t>
      </w:r>
    </w:p>
    <w:p w:rsidR="00DB3866" w:rsidRPr="00DB3866" w:rsidP="00DB3866" w14:paraId="77C144E1" w14:textId="77777777">
      <w:pPr>
        <w:jc w:val="both"/>
        <w:rPr>
          <w:rFonts w:eastAsia="Calibri" w:cs="Arial"/>
          <w:color w:val="17365D" w:themeColor="text2" w:themeShade="BF"/>
          <w:szCs w:val="20"/>
        </w:rPr>
      </w:pPr>
    </w:p>
    <w:p w:rsidR="00DB3866" w:rsidRPr="00DB3866" w:rsidP="00DB3866" w14:paraId="4C7C735C" w14:textId="77777777">
      <w:pPr>
        <w:jc w:val="both"/>
        <w:rPr>
          <w:rFonts w:eastAsia="Times New Roman" w:cs="Arial"/>
          <w:szCs w:val="20"/>
        </w:rPr>
      </w:pPr>
      <w:r w:rsidRPr="00DB3866">
        <w:rPr>
          <w:rFonts w:eastAsia="Times New Roman" w:cs="Arial"/>
          <w:szCs w:val="20"/>
        </w:rPr>
        <w:t>Projektna dokumentacija, ki je dostopna razvijalcem v času izvedbe del in uporabnikom, obsega:</w:t>
      </w:r>
    </w:p>
    <w:p w:rsidR="00DB3866" w:rsidRPr="00DB3866" w:rsidP="00DF3091" w14:paraId="5D626191" w14:textId="77777777">
      <w:pPr>
        <w:numPr>
          <w:ilvl w:val="0"/>
          <w:numId w:val="47"/>
        </w:numPr>
        <w:spacing w:after="200" w:line="276" w:lineRule="auto"/>
        <w:contextualSpacing/>
        <w:jc w:val="both"/>
        <w:rPr>
          <w:rFonts w:eastAsia="Calibri" w:cs="Arial"/>
          <w:szCs w:val="20"/>
        </w:rPr>
      </w:pPr>
      <w:r w:rsidRPr="00DB3866">
        <w:rPr>
          <w:rFonts w:eastAsia="Calibri" w:cs="Arial"/>
          <w:szCs w:val="20"/>
        </w:rPr>
        <w:t>podatkovni model podatkovnega skladišča in aplikacij,</w:t>
      </w:r>
    </w:p>
    <w:p w:rsidR="00DB3866" w:rsidRPr="00DB3866" w:rsidP="00DF3091" w14:paraId="2245ED04" w14:textId="77777777">
      <w:pPr>
        <w:numPr>
          <w:ilvl w:val="0"/>
          <w:numId w:val="47"/>
        </w:numPr>
        <w:spacing w:after="200" w:line="276" w:lineRule="auto"/>
        <w:contextualSpacing/>
        <w:jc w:val="both"/>
        <w:rPr>
          <w:rFonts w:eastAsia="Calibri" w:cs="Arial"/>
          <w:szCs w:val="20"/>
        </w:rPr>
      </w:pPr>
      <w:r w:rsidRPr="00DB3866">
        <w:rPr>
          <w:rFonts w:eastAsia="Calibri" w:cs="Arial"/>
          <w:szCs w:val="20"/>
        </w:rPr>
        <w:t xml:space="preserve">opis infrastrukture in podatkovnih zbirk, </w:t>
      </w:r>
    </w:p>
    <w:p w:rsidR="00DB3866" w:rsidRPr="00DB3866" w:rsidP="00DF3091" w14:paraId="6FA27729" w14:textId="77777777">
      <w:pPr>
        <w:numPr>
          <w:ilvl w:val="0"/>
          <w:numId w:val="47"/>
        </w:numPr>
        <w:spacing w:after="200" w:line="276" w:lineRule="auto"/>
        <w:contextualSpacing/>
        <w:jc w:val="both"/>
        <w:rPr>
          <w:rFonts w:eastAsia="Calibri" w:cs="Arial"/>
          <w:szCs w:val="20"/>
        </w:rPr>
      </w:pPr>
      <w:r w:rsidRPr="00DB3866">
        <w:rPr>
          <w:rFonts w:eastAsia="Calibri" w:cs="Arial"/>
          <w:szCs w:val="20"/>
        </w:rPr>
        <w:t>postopke za vzdrževanje po vsebinskih področjih,</w:t>
      </w:r>
    </w:p>
    <w:p w:rsidR="00DB3866" w:rsidRPr="00DB3866" w:rsidP="00DF3091" w14:paraId="46C24F63" w14:textId="77777777">
      <w:pPr>
        <w:numPr>
          <w:ilvl w:val="0"/>
          <w:numId w:val="47"/>
        </w:numPr>
        <w:spacing w:after="200" w:line="276" w:lineRule="auto"/>
        <w:contextualSpacing/>
        <w:jc w:val="both"/>
        <w:rPr>
          <w:rFonts w:eastAsia="Calibri" w:cs="Arial"/>
          <w:szCs w:val="20"/>
        </w:rPr>
      </w:pPr>
      <w:r w:rsidRPr="00DB3866">
        <w:rPr>
          <w:rFonts w:eastAsia="Calibri" w:cs="Arial"/>
          <w:szCs w:val="20"/>
        </w:rPr>
        <w:t>opis implementirane varnostne politike,</w:t>
      </w:r>
    </w:p>
    <w:p w:rsidR="00DB3866" w:rsidRPr="00DB3866" w:rsidP="00DF3091" w14:paraId="276C6D98" w14:textId="77777777">
      <w:pPr>
        <w:numPr>
          <w:ilvl w:val="0"/>
          <w:numId w:val="47"/>
        </w:numPr>
        <w:spacing w:after="200" w:line="276" w:lineRule="auto"/>
        <w:contextualSpacing/>
        <w:jc w:val="both"/>
        <w:rPr>
          <w:rFonts w:eastAsia="Calibri" w:cs="Arial"/>
          <w:szCs w:val="20"/>
        </w:rPr>
      </w:pPr>
      <w:r w:rsidRPr="00DB3866">
        <w:rPr>
          <w:rFonts w:eastAsia="Calibri" w:cs="Arial"/>
          <w:szCs w:val="20"/>
        </w:rPr>
        <w:t>pravni akti, navodila za delovanje, poročila, zahteve in drugi dokumenti,</w:t>
      </w:r>
    </w:p>
    <w:p w:rsidR="00DB3866" w:rsidRPr="00DB3866" w:rsidP="00DF3091" w14:paraId="05B537E4" w14:textId="77777777">
      <w:pPr>
        <w:numPr>
          <w:ilvl w:val="0"/>
          <w:numId w:val="47"/>
        </w:numPr>
        <w:spacing w:after="200" w:line="276" w:lineRule="auto"/>
        <w:contextualSpacing/>
        <w:jc w:val="both"/>
        <w:rPr>
          <w:rFonts w:eastAsia="Calibri" w:cs="Arial"/>
          <w:szCs w:val="20"/>
        </w:rPr>
      </w:pPr>
      <w:r w:rsidRPr="00DB3866">
        <w:rPr>
          <w:rFonts w:eastAsia="Calibri" w:cs="Arial"/>
          <w:szCs w:val="20"/>
        </w:rPr>
        <w:t>tehnična in uporabniška dokumentacija, programsko kodo, ipd.</w:t>
      </w:r>
    </w:p>
    <w:p w:rsidR="00DB3866" w:rsidRPr="00DB3866" w:rsidP="00DB3866" w14:paraId="142DC6E0" w14:textId="77777777">
      <w:pPr>
        <w:ind w:left="720"/>
        <w:contextualSpacing/>
        <w:jc w:val="both"/>
        <w:rPr>
          <w:rFonts w:eastAsia="Calibri" w:cs="Arial"/>
          <w:color w:val="17365D" w:themeColor="text2" w:themeShade="BF"/>
          <w:szCs w:val="20"/>
        </w:rPr>
      </w:pPr>
    </w:p>
    <w:p w:rsidR="00DB3866" w:rsidRPr="00DB3866" w:rsidP="00DB3866" w14:paraId="3B3336D3" w14:textId="77777777">
      <w:pPr>
        <w:jc w:val="both"/>
        <w:rPr>
          <w:rFonts w:eastAsia="Times New Roman" w:cs="Arial"/>
          <w:szCs w:val="20"/>
        </w:rPr>
      </w:pPr>
      <w:r w:rsidRPr="00DB3866">
        <w:rPr>
          <w:rFonts w:eastAsia="Times New Roman" w:cs="Arial"/>
          <w:szCs w:val="20"/>
        </w:rPr>
        <w:t>Vse rešitve so zasnovane tako, da vsaj za del podatkov potrebujejo podatke drugih podatkovnih virov MORS in delovanje infrastrukture ter storitev (npr. imeniške storitve, sporočilni sistem).</w:t>
      </w:r>
    </w:p>
    <w:p w:rsidR="00DB3866" w:rsidRPr="00DB3866" w:rsidP="00DB3866" w14:paraId="36CB0004" w14:textId="77777777">
      <w:pPr>
        <w:jc w:val="both"/>
        <w:rPr>
          <w:rFonts w:eastAsia="Times New Roman" w:cs="Arial"/>
          <w:szCs w:val="20"/>
        </w:rPr>
      </w:pPr>
      <w:r w:rsidRPr="00DB3866">
        <w:rPr>
          <w:rFonts w:cs="Arial"/>
          <w:szCs w:val="20"/>
        </w:rPr>
        <w:t>Pri razvoju je potrebno upoštevati aktualne predpisane postopke dela z osebnimi podatki (ZVOP,</w:t>
      </w:r>
      <w:r w:rsidRPr="00DB3866">
        <w:rPr>
          <w:rFonts w:eastAsia="Times New Roman" w:cs="Arial"/>
          <w:szCs w:val="20"/>
        </w:rPr>
        <w:t xml:space="preserve"> GDPR) in zagotavljati revizijsko sled, kjer je to zahtevano. </w:t>
      </w:r>
    </w:p>
    <w:p w:rsidR="00DB3866" w:rsidRPr="00DB3866" w:rsidP="00DB3866" w14:paraId="24CC583F" w14:textId="77777777">
      <w:pPr>
        <w:jc w:val="both"/>
        <w:rPr>
          <w:rFonts w:eastAsia="Times New Roman" w:cs="Arial"/>
          <w:szCs w:val="20"/>
        </w:rPr>
      </w:pPr>
    </w:p>
    <w:p w:rsidR="00DB3866" w:rsidRPr="00DB3866" w:rsidP="00DB3866" w14:paraId="4E62249B" w14:textId="77777777">
      <w:pPr>
        <w:jc w:val="both"/>
        <w:outlineLvl w:val="3"/>
        <w:rPr>
          <w:rFonts w:eastAsia="Times New Roman" w:cs="Arial"/>
          <w:b/>
          <w:szCs w:val="20"/>
        </w:rPr>
      </w:pPr>
      <w:r w:rsidRPr="00DB3866">
        <w:rPr>
          <w:rFonts w:eastAsia="Times New Roman" w:cs="Arial"/>
          <w:b/>
          <w:szCs w:val="20"/>
        </w:rPr>
        <w:t>Podatkovno skladišče in Oracle Data Integrator</w:t>
      </w:r>
    </w:p>
    <w:p w:rsidR="00DB3866" w:rsidRPr="00DB3866" w:rsidP="00DB3866" w14:paraId="26231F3C" w14:textId="77777777">
      <w:pPr>
        <w:jc w:val="both"/>
        <w:rPr>
          <w:rFonts w:eastAsia="Times New Roman" w:cs="Arial"/>
          <w:szCs w:val="20"/>
        </w:rPr>
      </w:pPr>
    </w:p>
    <w:p w:rsidR="00DB3866" w:rsidRPr="00DB3866" w:rsidP="00DB3866" w14:paraId="2C71FADE" w14:textId="77777777">
      <w:pPr>
        <w:jc w:val="both"/>
        <w:rPr>
          <w:rFonts w:eastAsia="Times New Roman" w:cs="Arial"/>
          <w:szCs w:val="20"/>
        </w:rPr>
      </w:pPr>
      <w:r w:rsidRPr="00DB3866">
        <w:rPr>
          <w:rFonts w:eastAsia="Times New Roman" w:cs="Arial"/>
          <w:szCs w:val="20"/>
        </w:rPr>
        <w:t>V uporabi je v preteklem obdobju razširjeno in prenovljeno podatkovno skladišče za več vsebinskih področij: materialna sredstva (stanja, gibanja), operativno poročanje, ugotavljanje pripravljenosti, raziskave (psihosocialna klima, druge).</w:t>
      </w:r>
    </w:p>
    <w:p w:rsidR="00DB3866" w:rsidRPr="00DB3866" w:rsidP="00DB3866" w14:paraId="2BB1E7B9" w14:textId="77777777">
      <w:pPr>
        <w:jc w:val="both"/>
        <w:rPr>
          <w:rFonts w:eastAsia="Times New Roman" w:cs="Arial"/>
          <w:szCs w:val="20"/>
        </w:rPr>
      </w:pPr>
      <w:r w:rsidRPr="00DB3866">
        <w:rPr>
          <w:rFonts w:eastAsia="Times New Roman" w:cs="Arial"/>
          <w:szCs w:val="20"/>
        </w:rPr>
        <w:t>Vsi postopki prenosa v podatkovno skladišče so izvedeni z uporabo Oracle Data Integratorja (ODI). Podatki so za uporabo v OAS analitičnem okolju ustrezno pripravljeni.</w:t>
      </w:r>
    </w:p>
    <w:p w:rsidR="00DB3866" w:rsidRPr="00DB3866" w:rsidP="00DB3866" w14:paraId="63136C36" w14:textId="77777777">
      <w:pPr>
        <w:jc w:val="both"/>
        <w:rPr>
          <w:rFonts w:eastAsia="Times New Roman" w:cs="Arial"/>
          <w:szCs w:val="20"/>
        </w:rPr>
      </w:pPr>
    </w:p>
    <w:p w:rsidR="00DB3866" w:rsidRPr="00DB3866" w:rsidP="00DB3866" w14:paraId="7B2B42CF" w14:textId="77777777">
      <w:pPr>
        <w:jc w:val="both"/>
        <w:outlineLvl w:val="3"/>
        <w:rPr>
          <w:rFonts w:eastAsia="Times New Roman" w:cs="Arial"/>
          <w:b/>
          <w:szCs w:val="20"/>
        </w:rPr>
      </w:pPr>
      <w:r w:rsidRPr="00DB3866">
        <w:rPr>
          <w:rFonts w:eastAsia="Times New Roman" w:cs="Arial"/>
          <w:b/>
          <w:szCs w:val="20"/>
        </w:rPr>
        <w:t>Pregled obstoječih vsebin programskih rešitev</w:t>
      </w:r>
    </w:p>
    <w:p w:rsidR="00DB3866" w:rsidRPr="00DB3866" w:rsidP="00DB3866" w14:paraId="45AEEE51" w14:textId="77777777">
      <w:pPr>
        <w:keepNext/>
        <w:jc w:val="both"/>
        <w:outlineLvl w:val="2"/>
        <w:rPr>
          <w:rFonts w:eastAsia="Times New Roman" w:cs="Arial"/>
          <w:szCs w:val="20"/>
        </w:rPr>
      </w:pPr>
      <w:r w:rsidRPr="00DB3866">
        <w:rPr>
          <w:rFonts w:eastAsia="Times New Roman" w:cs="Arial"/>
          <w:b/>
          <w:szCs w:val="20"/>
          <w:u w:val="single"/>
        </w:rPr>
        <w:t>ISUP:</w:t>
      </w:r>
      <w:r w:rsidRPr="00DB3866">
        <w:rPr>
          <w:rFonts w:eastAsia="Times New Roman" w:cs="Arial"/>
          <w:szCs w:val="20"/>
        </w:rPr>
        <w:t xml:space="preserve"> V produkciji je več aplikacij za podporo izvajanju procesa ugotavljanja pripravljenosti enot, razvitih v okolju Oracle Forms in Reports, prenos podatkov v podatkovno skladišče in poslovno analitični del v Oracle BI okolju. V uporabi in uvajanju so tudi nekatere nove aplikacije v okolju Oracle Apex.</w:t>
      </w:r>
    </w:p>
    <w:p w:rsidR="00DB3866" w:rsidRPr="00DB3866" w:rsidP="00DB3866" w14:paraId="62F981A6" w14:textId="77777777">
      <w:pPr>
        <w:keepNext/>
        <w:jc w:val="both"/>
        <w:outlineLvl w:val="2"/>
        <w:rPr>
          <w:rFonts w:eastAsia="Times New Roman" w:cs="Arial"/>
          <w:szCs w:val="20"/>
        </w:rPr>
      </w:pPr>
      <w:r w:rsidRPr="00DB3866">
        <w:rPr>
          <w:rFonts w:eastAsia="Times New Roman" w:cs="Arial"/>
          <w:szCs w:val="20"/>
        </w:rPr>
        <w:t>Ocenjevanje enot (po nacionalni metodologiji oz. po metodologiji CREVAL) se izvaja vsako leto na podlagi plana dela in obsega: nacionalno preverjanje in preverjanje po mednarodno predpisanih postopkih, obsega pa več podprtih postopkov:</w:t>
      </w:r>
    </w:p>
    <w:p w:rsidR="00DB3866" w:rsidRPr="00DB3866" w:rsidP="00DF3091" w14:paraId="18EFB08C"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priprava in urejanje vprašalnikov,</w:t>
      </w:r>
    </w:p>
    <w:p w:rsidR="00DB3866" w:rsidRPr="00DB3866" w:rsidP="00DF3091" w14:paraId="3E54AC46" w14:textId="77777777">
      <w:pPr>
        <w:numPr>
          <w:ilvl w:val="0"/>
          <w:numId w:val="50"/>
        </w:numPr>
        <w:spacing w:after="200" w:line="276" w:lineRule="auto"/>
        <w:contextualSpacing/>
        <w:jc w:val="both"/>
        <w:rPr>
          <w:rFonts w:eastAsia="Calibri" w:cs="Arial"/>
          <w:szCs w:val="20"/>
        </w:rPr>
      </w:pPr>
      <w:r w:rsidRPr="00DB3866">
        <w:rPr>
          <w:rFonts w:eastAsia="Calibri" w:cs="Arial"/>
          <w:szCs w:val="20"/>
        </w:rPr>
        <w:t>izvedba ocenjevanja po metodologiji CREVAL,</w:t>
      </w:r>
    </w:p>
    <w:p w:rsidR="00DB3866" w:rsidRPr="00DB3866" w:rsidP="00DF3091" w14:paraId="5161C2DC" w14:textId="77777777">
      <w:pPr>
        <w:numPr>
          <w:ilvl w:val="0"/>
          <w:numId w:val="50"/>
        </w:numPr>
        <w:spacing w:after="200" w:line="276" w:lineRule="auto"/>
        <w:contextualSpacing/>
        <w:jc w:val="both"/>
        <w:rPr>
          <w:rFonts w:eastAsia="Calibri" w:cs="Arial"/>
          <w:szCs w:val="20"/>
        </w:rPr>
      </w:pPr>
      <w:r w:rsidRPr="00DB3866">
        <w:rPr>
          <w:rFonts w:eastAsia="Calibri" w:cs="Arial"/>
          <w:szCs w:val="20"/>
        </w:rPr>
        <w:t>izvedba nacionalnega ocenjevanja z ločenim samoocenjevanjem,</w:t>
      </w:r>
    </w:p>
    <w:p w:rsidR="00DB3866" w:rsidRPr="00DB3866" w:rsidP="00DF3091" w14:paraId="2E7D4C10"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prenos vsebin iz enega v drug sistem,</w:t>
      </w:r>
    </w:p>
    <w:p w:rsidR="00DB3866" w:rsidRPr="00DB3866" w:rsidP="00DF3091" w14:paraId="17DBC8FF"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podpora pripravi analiz, ki so podlaga za ocenjevanje,</w:t>
      </w:r>
    </w:p>
    <w:p w:rsidR="00DB3866" w:rsidRPr="00DB3866" w:rsidP="00DF3091" w14:paraId="65BAA78A" w14:textId="77777777">
      <w:pPr>
        <w:numPr>
          <w:ilvl w:val="0"/>
          <w:numId w:val="50"/>
        </w:numPr>
        <w:spacing w:after="200" w:line="276" w:lineRule="auto"/>
        <w:contextualSpacing/>
        <w:jc w:val="both"/>
        <w:rPr>
          <w:rFonts w:eastAsia="Calibri" w:cs="Arial"/>
          <w:szCs w:val="20"/>
        </w:rPr>
      </w:pPr>
      <w:r w:rsidRPr="00DB3866">
        <w:rPr>
          <w:rFonts w:eastAsia="Calibri" w:cs="Arial"/>
          <w:szCs w:val="20"/>
        </w:rPr>
        <w:t>izvedba ocenjevanja,</w:t>
      </w:r>
    </w:p>
    <w:p w:rsidR="00DB3866" w:rsidRPr="00DB3866" w:rsidP="00DF3091" w14:paraId="44BA4F38" w14:textId="77777777">
      <w:pPr>
        <w:numPr>
          <w:ilvl w:val="0"/>
          <w:numId w:val="50"/>
        </w:numPr>
        <w:spacing w:after="200" w:line="276" w:lineRule="auto"/>
        <w:contextualSpacing/>
        <w:jc w:val="both"/>
        <w:rPr>
          <w:rFonts w:eastAsia="Calibri" w:cs="Arial"/>
          <w:szCs w:val="20"/>
        </w:rPr>
      </w:pPr>
      <w:r w:rsidRPr="00DB3866">
        <w:rPr>
          <w:rFonts w:eastAsia="Calibri" w:cs="Arial"/>
          <w:szCs w:val="20"/>
        </w:rPr>
        <w:t>integracija podatkov iz drugih informacijskih sistemov,</w:t>
      </w:r>
    </w:p>
    <w:p w:rsidR="00DB3866" w:rsidRPr="00DB3866" w:rsidP="00DF3091" w14:paraId="3A7DFB60" w14:textId="77777777">
      <w:pPr>
        <w:numPr>
          <w:ilvl w:val="0"/>
          <w:numId w:val="50"/>
        </w:numPr>
        <w:spacing w:after="200" w:line="276" w:lineRule="auto"/>
        <w:contextualSpacing/>
        <w:jc w:val="both"/>
        <w:rPr>
          <w:rFonts w:eastAsia="Calibri" w:cs="Arial"/>
          <w:szCs w:val="20"/>
        </w:rPr>
      </w:pPr>
      <w:r w:rsidRPr="00DB3866">
        <w:rPr>
          <w:rFonts w:eastAsia="Calibri" w:cs="Arial"/>
          <w:szCs w:val="20"/>
        </w:rPr>
        <w:t>združevanje podatkov v enotno poročilo,</w:t>
      </w:r>
    </w:p>
    <w:p w:rsidR="00DB3866" w:rsidRPr="00DB3866" w:rsidP="00DF3091" w14:paraId="0E215829" w14:textId="77777777">
      <w:pPr>
        <w:numPr>
          <w:ilvl w:val="0"/>
          <w:numId w:val="50"/>
        </w:numPr>
        <w:spacing w:after="200" w:line="276" w:lineRule="auto"/>
        <w:contextualSpacing/>
        <w:jc w:val="both"/>
        <w:rPr>
          <w:rFonts w:eastAsia="Calibri" w:cs="Arial"/>
          <w:szCs w:val="20"/>
        </w:rPr>
      </w:pPr>
      <w:r w:rsidRPr="00DB3866">
        <w:rPr>
          <w:rFonts w:eastAsia="Calibri" w:cs="Arial"/>
          <w:szCs w:val="20"/>
        </w:rPr>
        <w:t>vrednotenje, analize in arhiviranje v podatkovnem skladišču.</w:t>
      </w:r>
    </w:p>
    <w:p w:rsidR="00DB3866" w:rsidRPr="00DB3866" w:rsidP="00DB3866" w14:paraId="303FDEE8" w14:textId="77777777">
      <w:pPr>
        <w:ind w:left="720"/>
        <w:contextualSpacing/>
        <w:jc w:val="both"/>
        <w:rPr>
          <w:rFonts w:eastAsia="Calibri" w:cs="Arial"/>
          <w:szCs w:val="20"/>
        </w:rPr>
      </w:pPr>
    </w:p>
    <w:p w:rsidR="00DB3866" w:rsidRPr="00DB3866" w:rsidP="00DB3866" w14:paraId="1D574519" w14:textId="77777777">
      <w:pPr>
        <w:jc w:val="both"/>
        <w:rPr>
          <w:rFonts w:eastAsia="Times New Roman" w:cs="Arial"/>
          <w:szCs w:val="20"/>
        </w:rPr>
      </w:pPr>
      <w:r w:rsidRPr="00DB3866">
        <w:rPr>
          <w:rFonts w:eastAsia="Times New Roman" w:cs="Arial"/>
          <w:szCs w:val="20"/>
        </w:rPr>
        <w:t>Ocenjevanje se izvaja v dveh jezikih: slovenščini in angleščini.</w:t>
      </w:r>
    </w:p>
    <w:p w:rsidR="00DB3866" w:rsidRPr="00DB3866" w:rsidP="00DB3866" w14:paraId="38028941" w14:textId="77777777">
      <w:pPr>
        <w:jc w:val="both"/>
        <w:rPr>
          <w:rFonts w:eastAsia="Times New Roman" w:cs="Arial"/>
          <w:color w:val="7030A0"/>
          <w:szCs w:val="20"/>
        </w:rPr>
      </w:pPr>
    </w:p>
    <w:p w:rsidR="00DB3866" w:rsidRPr="00DB3866" w:rsidP="00DB3866" w14:paraId="54584CCB" w14:textId="77777777">
      <w:pPr>
        <w:jc w:val="both"/>
        <w:rPr>
          <w:rFonts w:eastAsia="Times New Roman" w:cs="Arial"/>
          <w:szCs w:val="20"/>
        </w:rPr>
      </w:pPr>
      <w:r w:rsidRPr="00DB3866">
        <w:rPr>
          <w:rFonts w:eastAsia="Times New Roman" w:cs="Arial"/>
          <w:szCs w:val="20"/>
        </w:rPr>
        <w:t>Za vsako ocenjevalno obdobje se vprašalniki prenesejo in ustrezno uredijo: dodajo ali odvzamejo se vsebine, določijo kriteriji in izvedejo druge prilagoditve.</w:t>
      </w:r>
    </w:p>
    <w:p w:rsidR="00DB3866" w:rsidRPr="00DB3866" w:rsidP="00DB3866" w14:paraId="5A86DAD7" w14:textId="77777777">
      <w:pPr>
        <w:jc w:val="both"/>
        <w:rPr>
          <w:rFonts w:eastAsia="Times New Roman" w:cs="Arial"/>
          <w:szCs w:val="20"/>
        </w:rPr>
      </w:pPr>
      <w:r w:rsidRPr="00DB3866">
        <w:rPr>
          <w:rFonts w:eastAsia="Times New Roman" w:cs="Arial"/>
          <w:b/>
          <w:szCs w:val="20"/>
          <w:u w:val="single"/>
        </w:rPr>
        <w:t>Analize raziskav:</w:t>
      </w:r>
      <w:r w:rsidRPr="00DB3866">
        <w:rPr>
          <w:rFonts w:eastAsia="Times New Roman" w:cs="Arial"/>
          <w:szCs w:val="20"/>
        </w:rPr>
        <w:t xml:space="preserve"> V produkciji je sistem za izvajanje spletnih raziskav, kot dela procesa ugotavljanja priravljenosti enot. V Oracle Apex okolju je aplikacija za pripravo vsebin, upravljanje anket in dostopnosti anket. Za statistično obdelavo se uporablja okolje OAS, kjer so pripravljene analize in poročila, za katera se izvajajo manjše prilagoditve.</w:t>
      </w:r>
    </w:p>
    <w:p w:rsidR="00DB3866" w:rsidRPr="00DB3866" w:rsidP="00DB3866" w14:paraId="028654CF" w14:textId="77777777">
      <w:pPr>
        <w:jc w:val="both"/>
        <w:rPr>
          <w:rFonts w:eastAsia="Times New Roman" w:cs="Arial"/>
          <w:szCs w:val="20"/>
        </w:rPr>
      </w:pPr>
      <w:r w:rsidRPr="00DB3866">
        <w:rPr>
          <w:rFonts w:eastAsia="Calibri" w:cs="Arial"/>
          <w:b/>
          <w:szCs w:val="20"/>
          <w:u w:val="single"/>
        </w:rPr>
        <w:t>DOP</w:t>
      </w:r>
      <w:r w:rsidRPr="00DB3866">
        <w:rPr>
          <w:rFonts w:eastAsia="Times New Roman" w:cs="Arial"/>
          <w:b/>
          <w:szCs w:val="20"/>
          <w:u w:val="single"/>
        </w:rPr>
        <w:t>:</w:t>
      </w:r>
      <w:r w:rsidRPr="00DB3866">
        <w:rPr>
          <w:rFonts w:eastAsia="Times New Roman" w:cs="Arial"/>
          <w:szCs w:val="20"/>
        </w:rPr>
        <w:t xml:space="preserve"> Obsega dve vsebinsko povezani področji:</w:t>
      </w:r>
    </w:p>
    <w:p w:rsidR="00DB3866" w:rsidRPr="00DB3866" w:rsidP="00DF3091" w14:paraId="76702F7C" w14:textId="77777777">
      <w:pPr>
        <w:numPr>
          <w:ilvl w:val="0"/>
          <w:numId w:val="52"/>
        </w:numPr>
        <w:spacing w:after="200" w:line="276" w:lineRule="auto"/>
        <w:contextualSpacing/>
        <w:jc w:val="both"/>
        <w:rPr>
          <w:rFonts w:eastAsia="Calibri" w:cs="Arial"/>
          <w:szCs w:val="20"/>
        </w:rPr>
      </w:pPr>
      <w:r w:rsidRPr="00DB3866">
        <w:rPr>
          <w:rFonts w:eastAsia="Calibri" w:cs="Arial"/>
          <w:szCs w:val="20"/>
        </w:rPr>
        <w:t>operativno poročanje logistike,</w:t>
      </w:r>
    </w:p>
    <w:p w:rsidR="00DB3866" w:rsidRPr="00DB3866" w:rsidP="00DF3091" w14:paraId="48DAA148" w14:textId="77777777">
      <w:pPr>
        <w:numPr>
          <w:ilvl w:val="0"/>
          <w:numId w:val="52"/>
        </w:numPr>
        <w:spacing w:after="200" w:line="276" w:lineRule="auto"/>
        <w:contextualSpacing/>
        <w:jc w:val="both"/>
        <w:rPr>
          <w:rFonts w:eastAsia="Calibri" w:cs="Arial"/>
          <w:szCs w:val="20"/>
        </w:rPr>
      </w:pPr>
      <w:r w:rsidRPr="00DB3866">
        <w:rPr>
          <w:rFonts w:eastAsia="Calibri" w:cs="Arial"/>
          <w:szCs w:val="20"/>
        </w:rPr>
        <w:t>dnevno operativno poročanje enot,</w:t>
      </w:r>
    </w:p>
    <w:p w:rsidR="00DB3866" w:rsidRPr="00DB3866" w:rsidP="00DB3866" w14:paraId="066A3408" w14:textId="77777777">
      <w:pPr>
        <w:contextualSpacing/>
        <w:jc w:val="both"/>
        <w:rPr>
          <w:rFonts w:eastAsia="Calibri" w:cs="Arial"/>
          <w:szCs w:val="20"/>
        </w:rPr>
      </w:pPr>
      <w:r w:rsidRPr="00DB3866">
        <w:rPr>
          <w:rFonts w:eastAsia="Calibri" w:cs="Arial"/>
          <w:szCs w:val="20"/>
        </w:rPr>
        <w:t>ki se funkcionalno povezujeta v eno aplikacijo in podatkovno skladišče.</w:t>
      </w:r>
    </w:p>
    <w:p w:rsidR="00DB3866" w:rsidP="00DB3866" w14:paraId="335AC776" w14:textId="47C1851C">
      <w:pPr>
        <w:jc w:val="both"/>
        <w:rPr>
          <w:rFonts w:eastAsia="Times New Roman" w:cs="Arial"/>
          <w:szCs w:val="20"/>
        </w:rPr>
      </w:pPr>
      <w:r w:rsidRPr="00DB3866">
        <w:rPr>
          <w:rFonts w:eastAsia="Times New Roman" w:cs="Arial"/>
          <w:szCs w:val="20"/>
        </w:rPr>
        <w:t>Aplikacija je izdelana v Oracle Apex okolju z uporabo storitve Oracle Analytics Publisher za tiskanje poročil (SOAP). Aplikacija je izdelana na način, da omogoča združevanje podatkov z več virov, ki jih uporabniki v procesu poročanja obdelujejo oz. dopolnijo. Posamezne faze poročanja se zaključujejo po določenem urniku.</w:t>
      </w:r>
    </w:p>
    <w:p w:rsidR="00F04EB5" w:rsidRPr="00F04EB5" w:rsidP="00F04EB5" w14:paraId="3F693C3D" w14:textId="77777777">
      <w:pPr>
        <w:spacing w:after="200" w:line="276" w:lineRule="auto"/>
        <w:contextualSpacing/>
        <w:jc w:val="both"/>
        <w:rPr>
          <w:rFonts w:eastAsia="Calibri" w:cs="Arial"/>
          <w:szCs w:val="20"/>
        </w:rPr>
      </w:pPr>
      <w:r w:rsidRPr="00F04EB5">
        <w:rPr>
          <w:rFonts w:eastAsia="Calibri" w:cs="Arial"/>
          <w:b/>
          <w:szCs w:val="20"/>
          <w:u w:val="single"/>
        </w:rPr>
        <w:t>DOE, USL in UOS:</w:t>
      </w:r>
      <w:r w:rsidRPr="00F04EB5">
        <w:rPr>
          <w:rFonts w:eastAsia="Calibri" w:cs="Arial"/>
          <w:szCs w:val="20"/>
        </w:rPr>
        <w:t xml:space="preserve"> so namenske aplikacije, ki dopolnjujejo aplikacijo DOP:</w:t>
      </w:r>
    </w:p>
    <w:p w:rsidR="00F04EB5" w:rsidRPr="00F04EB5" w:rsidP="00F04EB5" w14:paraId="4338B83E" w14:textId="77777777">
      <w:pPr>
        <w:numPr>
          <w:ilvl w:val="0"/>
          <w:numId w:val="45"/>
        </w:numPr>
        <w:spacing w:after="200" w:line="276" w:lineRule="auto"/>
        <w:contextualSpacing/>
        <w:jc w:val="both"/>
        <w:rPr>
          <w:rFonts w:eastAsia="Calibri" w:cs="Arial"/>
          <w:color w:val="000000" w:themeColor="text1"/>
          <w:szCs w:val="20"/>
        </w:rPr>
      </w:pPr>
      <w:r w:rsidRPr="00F04EB5">
        <w:rPr>
          <w:rFonts w:eastAsia="Calibri" w:cs="Arial"/>
          <w:color w:val="000000" w:themeColor="text1"/>
          <w:szCs w:val="20"/>
        </w:rPr>
        <w:t>UOS: enotna hierarhična struktura za poročanje</w:t>
      </w:r>
    </w:p>
    <w:p w:rsidR="00F04EB5" w:rsidRPr="00F04EB5" w:rsidP="00F04EB5" w14:paraId="7200F252" w14:textId="77777777">
      <w:pPr>
        <w:numPr>
          <w:ilvl w:val="0"/>
          <w:numId w:val="45"/>
        </w:numPr>
        <w:spacing w:after="200" w:line="276" w:lineRule="auto"/>
        <w:contextualSpacing/>
        <w:jc w:val="both"/>
        <w:rPr>
          <w:rFonts w:eastAsia="Calibri" w:cs="Arial"/>
          <w:color w:val="000000" w:themeColor="text1"/>
          <w:szCs w:val="20"/>
        </w:rPr>
      </w:pPr>
      <w:r w:rsidRPr="00F04EB5">
        <w:rPr>
          <w:rFonts w:eastAsia="Calibri" w:cs="Arial"/>
          <w:color w:val="000000" w:themeColor="text1"/>
          <w:szCs w:val="20"/>
        </w:rPr>
        <w:t>USL: priprava/urejanje materialnih sredstev in povezovanje z materialnimi šiframi iz aplikacije SKEV</w:t>
      </w:r>
    </w:p>
    <w:p w:rsidR="00F04EB5" w:rsidRPr="00F04EB5" w:rsidP="00F04EB5" w14:paraId="295D1ECA" w14:textId="77777777">
      <w:pPr>
        <w:numPr>
          <w:ilvl w:val="0"/>
          <w:numId w:val="45"/>
        </w:numPr>
        <w:spacing w:after="200" w:line="276" w:lineRule="auto"/>
        <w:contextualSpacing/>
        <w:jc w:val="both"/>
        <w:rPr>
          <w:rFonts w:eastAsia="Calibri" w:cs="Arial"/>
          <w:color w:val="000000" w:themeColor="text1"/>
          <w:szCs w:val="20"/>
        </w:rPr>
      </w:pPr>
      <w:r w:rsidRPr="00F04EB5">
        <w:rPr>
          <w:rFonts w:eastAsia="Calibri" w:cs="Arial"/>
          <w:color w:val="000000" w:themeColor="text1"/>
          <w:szCs w:val="20"/>
        </w:rPr>
        <w:t>DOE: dnevno poročanje enot o stanju materialnih sredstev, priprava in urejanje seznama materialnih sredstev z opredelitvijo UGP</w:t>
      </w:r>
    </w:p>
    <w:p w:rsidR="00DB3866" w:rsidRPr="00DB3866" w:rsidP="00DB3866" w14:paraId="3CA2C851" w14:textId="77777777">
      <w:pPr>
        <w:jc w:val="both"/>
        <w:rPr>
          <w:rFonts w:eastAsia="Times New Roman" w:cs="Arial"/>
          <w:szCs w:val="20"/>
        </w:rPr>
      </w:pPr>
      <w:r w:rsidRPr="00DB3866">
        <w:rPr>
          <w:rFonts w:eastAsia="Times New Roman" w:cs="Arial"/>
          <w:szCs w:val="20"/>
        </w:rPr>
        <w:t xml:space="preserve"> </w:t>
      </w:r>
      <w:r w:rsidRPr="00DB3866">
        <w:rPr>
          <w:rFonts w:eastAsia="Times New Roman" w:cs="Arial"/>
          <w:szCs w:val="20"/>
        </w:rPr>
        <w:br/>
        <w:t>Del aplikacije so dnevniki dežurnih ter poročanje o izrednih dogodkih. Vključen je tudi modul za poročanje o zmogljivostih ter evidenca odsotnosti pripadnikov na ključnih dolžnostih.</w:t>
      </w:r>
    </w:p>
    <w:p w:rsidR="00DB3866" w:rsidRPr="00DB3866" w:rsidP="00DB3866" w14:paraId="4BEBAC15" w14:textId="77777777">
      <w:pPr>
        <w:jc w:val="both"/>
        <w:rPr>
          <w:rFonts w:eastAsia="Times New Roman" w:cs="Arial"/>
          <w:szCs w:val="20"/>
        </w:rPr>
      </w:pPr>
      <w:r w:rsidRPr="00DB3866">
        <w:rPr>
          <w:rFonts w:eastAsia="Times New Roman" w:cs="Arial"/>
          <w:szCs w:val="20"/>
        </w:rPr>
        <w:t>Podatki se zbirajo v podatkovnem skladišču za analize v analitičnem okolju (OAS).</w:t>
      </w:r>
    </w:p>
    <w:p w:rsidR="00DB3866" w:rsidRPr="00DB3866" w:rsidP="00DB3866" w14:paraId="2B35879C" w14:textId="77777777">
      <w:pPr>
        <w:jc w:val="both"/>
        <w:rPr>
          <w:rFonts w:eastAsia="Times New Roman" w:cs="Arial"/>
          <w:szCs w:val="20"/>
        </w:rPr>
      </w:pPr>
      <w:r w:rsidRPr="00DB3866">
        <w:rPr>
          <w:rFonts w:eastAsia="Times New Roman" w:cs="Arial"/>
          <w:szCs w:val="20"/>
        </w:rPr>
        <w:t xml:space="preserve">Aplikacija je funkcionalno povezana z aplikacijo za urejanje dimenzij – organizacijske strukture (UOS), rešitve za urejanje seznamov materialnih sredstev ter kompletov, z aplikacijo za pripravo formacij (FORMOS), v načrtu je tudi integracija z aplikacijo varnostnik za upravljanje pravic uporabnikov. </w:t>
      </w:r>
    </w:p>
    <w:p w:rsidR="00DB3866" w:rsidRPr="00DB3866" w:rsidP="00DB3866" w14:paraId="3FA02751" w14:textId="77777777">
      <w:pPr>
        <w:jc w:val="both"/>
        <w:rPr>
          <w:rFonts w:eastAsia="Times New Roman" w:cs="Arial"/>
          <w:szCs w:val="20"/>
        </w:rPr>
      </w:pPr>
    </w:p>
    <w:p w:rsidR="00DB3866" w:rsidRPr="00DB3866" w:rsidP="00DB3866" w14:paraId="7E111860" w14:textId="77777777">
      <w:pPr>
        <w:jc w:val="both"/>
        <w:outlineLvl w:val="3"/>
        <w:rPr>
          <w:rFonts w:eastAsia="Times New Roman" w:cs="Arial"/>
          <w:b/>
          <w:szCs w:val="20"/>
        </w:rPr>
      </w:pPr>
      <w:bookmarkStart w:id="11" w:name="_Toc78866492"/>
      <w:r w:rsidRPr="00DB3866">
        <w:rPr>
          <w:rFonts w:eastAsia="Times New Roman" w:cs="Arial"/>
          <w:b/>
          <w:szCs w:val="20"/>
        </w:rPr>
        <w:t>Začetni prevzem ISUP</w:t>
      </w:r>
    </w:p>
    <w:p w:rsidR="00DB3866" w:rsidRPr="00DB3866" w:rsidP="00DB3866" w14:paraId="70E125CA" w14:textId="77777777">
      <w:pPr>
        <w:jc w:val="both"/>
        <w:rPr>
          <w:rFonts w:eastAsia="Times New Roman" w:cs="Arial"/>
          <w:szCs w:val="20"/>
        </w:rPr>
      </w:pPr>
      <w:r w:rsidRPr="00DB3866">
        <w:rPr>
          <w:rFonts w:eastAsia="Times New Roman" w:cs="Arial"/>
          <w:szCs w:val="20"/>
        </w:rPr>
        <w:t xml:space="preserve">Izvajalec bo prevzel vso obstoječo dokumentacijo, ki je potrebna za uspešno izvajanje vzdrževanja. Dokumentacijo bo zagotovila oseba, odgovorna za realizacijo predmeta naročila v obliki tehnične </w:t>
      </w:r>
      <w:r w:rsidRPr="00DB3866">
        <w:rPr>
          <w:rFonts w:eastAsia="Times New Roman" w:cs="Arial"/>
          <w:szCs w:val="20"/>
        </w:rPr>
        <w:t>dokumentacije. Del dokumentacije (repozitoriji, programska koda, ipd.) je dostopen tudi preko orodij za vzdrževanje, vpogled bo zagotovil naročnik. Dokumentacijo bo ponudnik skupaj s skrbnikom pregledal in pripravil podrobnejši načrt izvedbe vzdrževanja.</w:t>
      </w:r>
    </w:p>
    <w:p w:rsidR="00DB3866" w:rsidRPr="00DB3866" w:rsidP="00DB3866" w14:paraId="0873AD99" w14:textId="77777777">
      <w:pPr>
        <w:jc w:val="both"/>
        <w:rPr>
          <w:rFonts w:eastAsia="Times New Roman" w:cs="Arial"/>
          <w:szCs w:val="20"/>
        </w:rPr>
      </w:pPr>
    </w:p>
    <w:p w:rsidR="00DB3866" w:rsidRPr="00DB3866" w:rsidP="00DB3866" w14:paraId="58D779C2" w14:textId="67E7A6BC">
      <w:pPr>
        <w:jc w:val="both"/>
        <w:outlineLvl w:val="3"/>
        <w:rPr>
          <w:rFonts w:eastAsia="Times New Roman" w:cs="Arial"/>
          <w:b/>
          <w:szCs w:val="20"/>
        </w:rPr>
      </w:pPr>
      <w:r w:rsidRPr="00DB3866">
        <w:rPr>
          <w:rFonts w:eastAsia="Times New Roman" w:cs="Arial"/>
          <w:b/>
          <w:szCs w:val="20"/>
        </w:rPr>
        <w:t xml:space="preserve">Razvoj in nadgradnja,  projektna dokumentacija in </w:t>
      </w:r>
      <w:bookmarkEnd w:id="11"/>
      <w:r w:rsidRPr="00DB3866">
        <w:rPr>
          <w:rFonts w:eastAsia="Times New Roman" w:cs="Arial"/>
          <w:b/>
          <w:szCs w:val="20"/>
        </w:rPr>
        <w:t>konfiguracija sistema</w:t>
      </w:r>
    </w:p>
    <w:p w:rsidR="00DB3866" w:rsidRPr="00DB3866" w:rsidP="00DB3866" w14:paraId="5D66E3A3" w14:textId="77777777">
      <w:pPr>
        <w:jc w:val="both"/>
        <w:rPr>
          <w:rFonts w:eastAsia="Times New Roman" w:cs="Arial"/>
          <w:szCs w:val="20"/>
        </w:rPr>
      </w:pPr>
      <w:r w:rsidRPr="00DB3866">
        <w:rPr>
          <w:rFonts w:eastAsia="Times New Roman" w:cs="Arial"/>
          <w:szCs w:val="20"/>
        </w:rPr>
        <w:t>Naročnik zahteva, da izvajalec v času analize, načrtovanja, izvedbe in v času uvajanja rešitve zagotavlja sledenje uresničevanja ciljev projekta ter sistematičen nadzor nad izdelki in konfiguracijo rešitve.</w:t>
      </w:r>
    </w:p>
    <w:p w:rsidR="00DB3866" w:rsidRPr="00DB3866" w:rsidP="00DB3866" w14:paraId="4F37CE17" w14:textId="77777777">
      <w:pPr>
        <w:jc w:val="both"/>
        <w:rPr>
          <w:rFonts w:eastAsia="Times New Roman" w:cs="Arial"/>
          <w:szCs w:val="20"/>
        </w:rPr>
      </w:pPr>
      <w:r w:rsidRPr="00DB3866">
        <w:rPr>
          <w:rFonts w:eastAsia="Times New Roman" w:cs="Arial"/>
          <w:szCs w:val="20"/>
        </w:rPr>
        <w:t>Programske rešitve so del informacijskega sistema MORS, pri tem je potrebno upoštevati politiko namestitve in vzdrževanja informacijskih podsistemov, kot tudi zagotavljati skladno varnostno politiko.</w:t>
      </w:r>
    </w:p>
    <w:p w:rsidR="00DB3866" w:rsidRPr="00DB3866" w:rsidP="00DB3866" w14:paraId="2AEA1515" w14:textId="77777777">
      <w:pPr>
        <w:jc w:val="both"/>
        <w:rPr>
          <w:rFonts w:eastAsia="Times New Roman" w:cs="Arial"/>
          <w:szCs w:val="20"/>
        </w:rPr>
      </w:pPr>
      <w:r w:rsidRPr="00DB3866">
        <w:rPr>
          <w:rFonts w:eastAsia="Times New Roman" w:cs="Arial"/>
          <w:szCs w:val="20"/>
        </w:rPr>
        <w:t>Vzpostavljeno je skladno delujoče razvojno in produkcijsko okolje, zato naročnik pričakuje, da bo ponudnik zagotavljal delovanje v okviru predvidenih ciljev in skladno z zahtevami razpoložljivosti sistema. Razvoj in testiranje se izvajata v temu namenjenem okolju. Implementacija v produkcijo se izvede po uspešno opravljenem testu.</w:t>
      </w:r>
    </w:p>
    <w:p w:rsidR="00DB3866" w:rsidRPr="00DB3866" w:rsidP="00DB3866" w14:paraId="7137A077" w14:textId="77777777">
      <w:pPr>
        <w:jc w:val="both"/>
        <w:rPr>
          <w:rFonts w:eastAsia="Times New Roman" w:cs="Arial"/>
          <w:szCs w:val="20"/>
        </w:rPr>
      </w:pPr>
    </w:p>
    <w:p w:rsidR="00DB3866" w:rsidRPr="00DB3866" w:rsidP="00DB3866" w14:paraId="7E13ED43" w14:textId="77777777">
      <w:pPr>
        <w:jc w:val="both"/>
        <w:rPr>
          <w:rFonts w:eastAsia="Times New Roman" w:cs="Arial"/>
          <w:szCs w:val="20"/>
        </w:rPr>
      </w:pPr>
      <w:r w:rsidRPr="00DB3866">
        <w:rPr>
          <w:rFonts w:eastAsia="Times New Roman" w:cs="Arial"/>
          <w:szCs w:val="20"/>
        </w:rPr>
        <w:t>Projektna dokumentacija mora biti stalno dostopna zaradi zagotavljanja razpoložljivosti sistema. V okviru projektne dokumentacije se vzdržuje tudi opis in postopki upravljanja infrastrukture.</w:t>
      </w:r>
    </w:p>
    <w:p w:rsidR="00DB3866" w:rsidRPr="00DB3866" w:rsidP="00DB3866" w14:paraId="5D82233E" w14:textId="77777777">
      <w:pPr>
        <w:jc w:val="both"/>
        <w:rPr>
          <w:rFonts w:eastAsia="Times New Roman" w:cs="Arial"/>
          <w:color w:val="17365D" w:themeColor="text2" w:themeShade="BF"/>
          <w:szCs w:val="20"/>
        </w:rPr>
      </w:pPr>
    </w:p>
    <w:p w:rsidR="00DB3866" w:rsidRPr="00DB3866" w:rsidP="00DB3866" w14:paraId="648EDDC2" w14:textId="77777777">
      <w:pPr>
        <w:jc w:val="both"/>
        <w:rPr>
          <w:rFonts w:eastAsia="Times New Roman" w:cs="Arial"/>
          <w:szCs w:val="20"/>
        </w:rPr>
      </w:pPr>
      <w:bookmarkStart w:id="12" w:name="_Toc78866493"/>
      <w:r w:rsidRPr="00DB3866">
        <w:rPr>
          <w:rFonts w:eastAsia="Times New Roman" w:cs="Arial"/>
          <w:szCs w:val="20"/>
        </w:rPr>
        <w:t>Med tehnično-tehnološke zahteve spadajo tudi naslednje zahteve, ki jih mora ponudnik spoštovati pri izvedbi rešitve:</w:t>
      </w:r>
    </w:p>
    <w:p w:rsidR="00DB3866" w:rsidRPr="00DB3866" w:rsidP="00DF3091" w14:paraId="57DE4C51" w14:textId="77777777">
      <w:pPr>
        <w:numPr>
          <w:ilvl w:val="0"/>
          <w:numId w:val="50"/>
        </w:numPr>
        <w:spacing w:after="200" w:line="276" w:lineRule="auto"/>
        <w:contextualSpacing/>
        <w:jc w:val="both"/>
        <w:rPr>
          <w:rFonts w:eastAsia="Calibri" w:cs="Arial"/>
          <w:szCs w:val="20"/>
        </w:rPr>
      </w:pPr>
      <w:r w:rsidRPr="00DB3866">
        <w:rPr>
          <w:rFonts w:eastAsia="Calibri" w:cs="Arial"/>
          <w:szCs w:val="20"/>
        </w:rPr>
        <w:t xml:space="preserve">vse aplikacije, dokumentacija in postopki morajo biti pripravljeni v knjižni slovenščini in pravilni angleščini (US), </w:t>
      </w:r>
    </w:p>
    <w:p w:rsidR="00DB3866" w:rsidRPr="00DB3866" w:rsidP="00DF3091" w14:paraId="0622AE66"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ponudnik mora redno dopolnjevati in obveščati o vseh spremembah dokumentacije: ob vsaki spremembi programske kode, videza uporabniških vmesnikov, spremembi okolja, spremembi podatkovnega modela ali spremembi poslovne funkcije,</w:t>
      </w:r>
    </w:p>
    <w:p w:rsidR="00DB3866" w:rsidRPr="00DB3866" w:rsidP="00DF3091" w14:paraId="7B8932E7" w14:textId="77777777">
      <w:pPr>
        <w:numPr>
          <w:ilvl w:val="0"/>
          <w:numId w:val="50"/>
        </w:numPr>
        <w:spacing w:after="200" w:line="276" w:lineRule="auto"/>
        <w:contextualSpacing/>
        <w:jc w:val="both"/>
        <w:rPr>
          <w:rFonts w:eastAsia="Calibri" w:cs="Arial"/>
          <w:szCs w:val="20"/>
        </w:rPr>
      </w:pPr>
      <w:r w:rsidRPr="00DB3866">
        <w:rPr>
          <w:rFonts w:eastAsia="Calibri" w:cs="Arial"/>
          <w:szCs w:val="20"/>
        </w:rPr>
        <w:t>rešitve morajo biti narejene na način, ki je sprejemljiv za končne uporabnike: uporabnikom prijazen in razumljiv način dela (intuitivnost),</w:t>
      </w:r>
    </w:p>
    <w:p w:rsidR="00DB3866" w:rsidRPr="00DB3866" w:rsidP="00DF3091" w14:paraId="5972BC6E"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ponudnik mora vzdrževati potrebne postopke za upravljanje infrastrukture (npr. zagon sistema oz. storitev),</w:t>
      </w:r>
    </w:p>
    <w:p w:rsidR="00DB3866" w:rsidRPr="00DB3866" w:rsidP="00DF3091" w14:paraId="21B3B32F" w14:textId="77777777">
      <w:pPr>
        <w:numPr>
          <w:ilvl w:val="0"/>
          <w:numId w:val="50"/>
        </w:numPr>
        <w:spacing w:after="200" w:line="276" w:lineRule="auto"/>
        <w:contextualSpacing/>
        <w:jc w:val="both"/>
        <w:rPr>
          <w:rFonts w:eastAsia="Calibri" w:cs="Arial"/>
          <w:szCs w:val="20"/>
        </w:rPr>
      </w:pPr>
      <w:r w:rsidRPr="00DB3866">
        <w:rPr>
          <w:rFonts w:eastAsia="Calibri" w:cs="Arial"/>
          <w:szCs w:val="20"/>
        </w:rPr>
        <w:t>izvajalec mora upoštevati varnostno operativne postopke in politike MO.</w:t>
      </w:r>
    </w:p>
    <w:p w:rsidR="00DB3866" w:rsidRPr="00DB3866" w:rsidP="00DB3866" w14:paraId="05EDE925" w14:textId="77777777">
      <w:pPr>
        <w:ind w:left="720"/>
        <w:contextualSpacing/>
        <w:jc w:val="both"/>
        <w:rPr>
          <w:rFonts w:eastAsia="Calibri" w:cs="Arial"/>
          <w:szCs w:val="20"/>
        </w:rPr>
      </w:pPr>
    </w:p>
    <w:p w:rsidR="00DB3866" w:rsidRPr="00DB3866" w:rsidP="00DB3866" w14:paraId="1315E678" w14:textId="77777777">
      <w:pPr>
        <w:jc w:val="both"/>
        <w:outlineLvl w:val="3"/>
        <w:rPr>
          <w:rFonts w:eastAsia="Times New Roman" w:cs="Arial"/>
          <w:b/>
          <w:szCs w:val="20"/>
        </w:rPr>
      </w:pPr>
      <w:r w:rsidRPr="00DB3866">
        <w:rPr>
          <w:rFonts w:eastAsia="Times New Roman" w:cs="Arial"/>
          <w:b/>
          <w:szCs w:val="20"/>
        </w:rPr>
        <w:t>Dostopnost aplikacij in upravljanje</w:t>
      </w:r>
    </w:p>
    <w:p w:rsidR="00DB3866" w:rsidRPr="00DB3866" w:rsidP="00DB3866" w14:paraId="4A373BA5" w14:textId="77777777">
      <w:pPr>
        <w:jc w:val="both"/>
        <w:rPr>
          <w:rFonts w:eastAsia="Times New Roman" w:cs="Arial"/>
          <w:szCs w:val="20"/>
        </w:rPr>
      </w:pPr>
      <w:r w:rsidRPr="00DB3866">
        <w:rPr>
          <w:rFonts w:eastAsia="Times New Roman" w:cs="Arial"/>
          <w:szCs w:val="20"/>
        </w:rPr>
        <w:t>Dostop do aplikacij in storitev za izvedbo administracije je urejen v internem omrežju MO. Razvoj se izvaja večinoma preko namensko postavljenega okolja (strežnika). Upravljanje in nameščanje programske opreme se lahko izvaja le v sodelovanju (ob prisotnosti) tehničnega skrbnika.</w:t>
      </w:r>
    </w:p>
    <w:p w:rsidR="00DB3866" w:rsidRPr="00DB3866" w:rsidP="00DB3866" w14:paraId="43F80FAB" w14:textId="77777777">
      <w:pPr>
        <w:jc w:val="both"/>
        <w:rPr>
          <w:rFonts w:eastAsia="Times New Roman" w:cs="Arial"/>
          <w:szCs w:val="20"/>
        </w:rPr>
      </w:pPr>
      <w:r w:rsidRPr="00DB3866">
        <w:rPr>
          <w:rFonts w:eastAsia="Times New Roman" w:cs="Arial"/>
          <w:szCs w:val="20"/>
        </w:rPr>
        <w:t xml:space="preserve">Spremembe produkcijskih shem in infrastrukture se lahko izvajajo le ob vnaprejšnji uskladitvi z uporabniki in tehničnim skrbnikom. </w:t>
      </w:r>
    </w:p>
    <w:p w:rsidR="00DB3866" w:rsidRPr="00DB3866" w:rsidP="00DB3866" w14:paraId="1E7DEE16" w14:textId="77777777">
      <w:pPr>
        <w:jc w:val="both"/>
        <w:rPr>
          <w:rFonts w:eastAsia="Times New Roman" w:cs="Arial"/>
          <w:szCs w:val="20"/>
        </w:rPr>
      </w:pPr>
      <w:bookmarkStart w:id="13" w:name="_Toc78866494"/>
      <w:bookmarkEnd w:id="12"/>
      <w:r w:rsidRPr="00DB3866">
        <w:rPr>
          <w:rFonts w:eastAsia="Times New Roman" w:cs="Arial"/>
          <w:szCs w:val="20"/>
        </w:rPr>
        <w:t>Sprotno zagotavljanje kvalitete omogoča izvajanje naslednjih postopkov:</w:t>
      </w:r>
    </w:p>
    <w:p w:rsidR="00DB3866" w:rsidRPr="00DB3866" w:rsidP="00DF3091" w14:paraId="60238919" w14:textId="77777777">
      <w:pPr>
        <w:numPr>
          <w:ilvl w:val="0"/>
          <w:numId w:val="50"/>
        </w:numPr>
        <w:spacing w:after="200" w:line="276" w:lineRule="auto"/>
        <w:contextualSpacing/>
        <w:jc w:val="both"/>
        <w:rPr>
          <w:rFonts w:eastAsia="Calibri" w:cs="Arial"/>
          <w:szCs w:val="20"/>
        </w:rPr>
      </w:pPr>
      <w:r w:rsidRPr="00DB3866">
        <w:rPr>
          <w:rFonts w:eastAsia="Calibri" w:cs="Arial"/>
          <w:szCs w:val="20"/>
        </w:rPr>
        <w:t>test pravilnosti vnosa in zajema podatkov se izvede ob vsaki spremembi, ki lahko vpliva na podatke,</w:t>
      </w:r>
    </w:p>
    <w:p w:rsidR="00DB3866" w:rsidRPr="00DB3866" w:rsidP="00DF3091" w14:paraId="4E4F6C62" w14:textId="77777777">
      <w:pPr>
        <w:numPr>
          <w:ilvl w:val="0"/>
          <w:numId w:val="50"/>
        </w:numPr>
        <w:spacing w:after="200" w:line="276" w:lineRule="auto"/>
        <w:contextualSpacing/>
        <w:jc w:val="both"/>
        <w:rPr>
          <w:rFonts w:eastAsia="Calibri" w:cs="Arial"/>
          <w:szCs w:val="20"/>
        </w:rPr>
      </w:pPr>
      <w:r w:rsidRPr="00DB3866">
        <w:rPr>
          <w:rFonts w:eastAsia="Calibri" w:cs="Arial"/>
          <w:szCs w:val="20"/>
        </w:rPr>
        <w:t>sprotno preverjanje skladnosti podatkov in izpisov,</w:t>
      </w:r>
    </w:p>
    <w:p w:rsidR="00DB3866" w:rsidRPr="00DB3866" w:rsidP="00DF3091" w14:paraId="57FDBF72" w14:textId="77777777">
      <w:pPr>
        <w:numPr>
          <w:ilvl w:val="0"/>
          <w:numId w:val="50"/>
        </w:numPr>
        <w:spacing w:after="200" w:line="276" w:lineRule="auto"/>
        <w:contextualSpacing/>
        <w:jc w:val="both"/>
        <w:rPr>
          <w:rFonts w:eastAsia="Calibri" w:cs="Arial"/>
          <w:szCs w:val="20"/>
        </w:rPr>
      </w:pPr>
      <w:r w:rsidRPr="00DB3866">
        <w:rPr>
          <w:rFonts w:eastAsia="Calibri" w:cs="Arial"/>
          <w:szCs w:val="20"/>
        </w:rPr>
        <w:t>medsebojna primerjava podatkov v različnih virih in storitvah,</w:t>
      </w:r>
    </w:p>
    <w:p w:rsidR="00DB3866" w:rsidRPr="00DB3866" w:rsidP="00DF3091" w14:paraId="3CA65C12" w14:textId="77777777">
      <w:pPr>
        <w:numPr>
          <w:ilvl w:val="0"/>
          <w:numId w:val="50"/>
        </w:numPr>
        <w:spacing w:after="200" w:line="276" w:lineRule="auto"/>
        <w:contextualSpacing/>
        <w:jc w:val="both"/>
        <w:rPr>
          <w:rFonts w:eastAsia="Calibri" w:cs="Arial"/>
          <w:szCs w:val="20"/>
        </w:rPr>
      </w:pPr>
      <w:r w:rsidRPr="00DB3866">
        <w:rPr>
          <w:rFonts w:eastAsia="Calibri" w:cs="Arial"/>
          <w:szCs w:val="20"/>
        </w:rPr>
        <w:t>preverjanje postopkov arhiviranja in restavriranja podatkov,</w:t>
      </w:r>
    </w:p>
    <w:p w:rsidR="00DB3866" w:rsidRPr="00DB3866" w:rsidP="00DF3091" w14:paraId="5526E858" w14:textId="77777777">
      <w:pPr>
        <w:numPr>
          <w:ilvl w:val="0"/>
          <w:numId w:val="50"/>
        </w:numPr>
        <w:spacing w:after="200" w:line="276" w:lineRule="auto"/>
        <w:contextualSpacing/>
        <w:jc w:val="both"/>
        <w:rPr>
          <w:rFonts w:eastAsia="Calibri" w:cs="Arial"/>
          <w:szCs w:val="20"/>
        </w:rPr>
      </w:pPr>
      <w:r w:rsidRPr="00DB3866">
        <w:rPr>
          <w:rFonts w:eastAsia="Calibri" w:cs="Arial"/>
          <w:szCs w:val="20"/>
        </w:rPr>
        <w:t>vzdrževanje in preverjanje postopkov upravljanja sistemov in infrastrukture,</w:t>
      </w:r>
    </w:p>
    <w:p w:rsidR="00DB3866" w:rsidRPr="00DB3866" w:rsidP="00DF3091" w14:paraId="50AC4E96" w14:textId="77777777">
      <w:pPr>
        <w:numPr>
          <w:ilvl w:val="0"/>
          <w:numId w:val="50"/>
        </w:numPr>
        <w:spacing w:after="200" w:line="276" w:lineRule="auto"/>
        <w:contextualSpacing/>
        <w:jc w:val="both"/>
        <w:rPr>
          <w:rFonts w:eastAsia="Calibri" w:cs="Arial"/>
          <w:szCs w:val="20"/>
        </w:rPr>
      </w:pPr>
      <w:r w:rsidRPr="00DB3866">
        <w:rPr>
          <w:rFonts w:eastAsia="Calibri" w:cs="Arial"/>
          <w:szCs w:val="20"/>
        </w:rPr>
        <w:t>občasno preverjanje implementacije varnostne politike.</w:t>
      </w:r>
    </w:p>
    <w:p w:rsidR="00DB3866" w:rsidRPr="00DB3866" w:rsidP="00DB3866" w14:paraId="7D4FA96E" w14:textId="77777777">
      <w:pPr>
        <w:ind w:left="720"/>
        <w:contextualSpacing/>
        <w:jc w:val="both"/>
        <w:rPr>
          <w:rFonts w:eastAsia="Calibri" w:cs="Arial"/>
          <w:szCs w:val="20"/>
        </w:rPr>
      </w:pPr>
    </w:p>
    <w:p w:rsidR="00DB3866" w:rsidRPr="00DB3866" w:rsidP="00DB3866" w14:paraId="7423D21A" w14:textId="77777777">
      <w:pPr>
        <w:jc w:val="both"/>
        <w:outlineLvl w:val="3"/>
        <w:rPr>
          <w:rFonts w:eastAsia="Times New Roman" w:cs="Arial"/>
          <w:b/>
          <w:szCs w:val="20"/>
        </w:rPr>
      </w:pPr>
      <w:r w:rsidRPr="00DB3866">
        <w:rPr>
          <w:rFonts w:eastAsia="Times New Roman" w:cs="Arial"/>
          <w:b/>
          <w:szCs w:val="20"/>
        </w:rPr>
        <w:t>Posebne vojaške zahteve</w:t>
      </w:r>
      <w:bookmarkEnd w:id="13"/>
    </w:p>
    <w:p w:rsidR="00DB3866" w:rsidRPr="00DB3866" w:rsidP="00DB3866" w14:paraId="1D401414" w14:textId="77777777">
      <w:pPr>
        <w:jc w:val="both"/>
        <w:rPr>
          <w:rFonts w:eastAsia="Times New Roman" w:cs="Arial"/>
          <w:szCs w:val="20"/>
        </w:rPr>
      </w:pPr>
      <w:r w:rsidRPr="00DB3866">
        <w:rPr>
          <w:rFonts w:eastAsia="Times New Roman" w:cs="Arial"/>
          <w:szCs w:val="20"/>
        </w:rPr>
        <w:t>Vojaška organizacija se stalno prilagaja spreminjajočim razmeram v svojem okolju. Hitrost prilagajanja je odvisna tudi od prilagajanja njenega informacijskega sistema, zaradi česar mora rešitev izpolniti nekaj posebnih zahtev:</w:t>
      </w:r>
    </w:p>
    <w:p w:rsidR="00DB3866" w:rsidRPr="00DB3866" w:rsidP="00DF3091" w14:paraId="3E4EF4A5" w14:textId="77777777">
      <w:pPr>
        <w:numPr>
          <w:ilvl w:val="0"/>
          <w:numId w:val="51"/>
        </w:numPr>
        <w:spacing w:after="200" w:line="276" w:lineRule="auto"/>
        <w:contextualSpacing/>
        <w:jc w:val="both"/>
        <w:rPr>
          <w:rFonts w:eastAsia="Calibri" w:cs="Arial"/>
          <w:szCs w:val="20"/>
        </w:rPr>
      </w:pPr>
      <w:r w:rsidRPr="00DB3866">
        <w:rPr>
          <w:rFonts w:eastAsia="Calibri" w:cs="Arial"/>
          <w:szCs w:val="20"/>
        </w:rPr>
        <w:t>Vmesniki (aplikacije) morajo biti uporabniško prijazni in hitro obvladljivi, omogočati morajo hitro učenje in uvedbo v uporabo;</w:t>
      </w:r>
    </w:p>
    <w:p w:rsidR="00DB3866" w:rsidRPr="00DB3866" w:rsidP="00DF3091" w14:paraId="760C2C50" w14:textId="77777777">
      <w:pPr>
        <w:numPr>
          <w:ilvl w:val="0"/>
          <w:numId w:val="51"/>
        </w:numPr>
        <w:spacing w:after="200" w:line="276" w:lineRule="auto"/>
        <w:contextualSpacing/>
        <w:jc w:val="both"/>
        <w:rPr>
          <w:rFonts w:eastAsia="Calibri" w:cs="Arial"/>
          <w:szCs w:val="20"/>
        </w:rPr>
      </w:pPr>
      <w:r w:rsidRPr="00DB3866">
        <w:rPr>
          <w:rFonts w:eastAsia="Calibri" w:cs="Arial"/>
          <w:szCs w:val="20"/>
        </w:rPr>
        <w:t>Omogočena mora biti večjezičnost, kjer je to zahtevano (CREVAL);</w:t>
      </w:r>
    </w:p>
    <w:p w:rsidR="00DB3866" w:rsidRPr="00DB3866" w:rsidP="00DF3091" w14:paraId="4C0CF91D" w14:textId="77777777">
      <w:pPr>
        <w:numPr>
          <w:ilvl w:val="0"/>
          <w:numId w:val="51"/>
        </w:numPr>
        <w:spacing w:after="200" w:line="276" w:lineRule="auto"/>
        <w:contextualSpacing/>
        <w:jc w:val="both"/>
        <w:rPr>
          <w:rFonts w:eastAsia="Calibri" w:cs="Arial"/>
          <w:szCs w:val="20"/>
        </w:rPr>
      </w:pPr>
      <w:r w:rsidRPr="00DB3866">
        <w:rPr>
          <w:rFonts w:eastAsia="Calibri" w:cs="Arial"/>
          <w:szCs w:val="20"/>
        </w:rPr>
        <w:t>Programska rešitev mora upoštevati spreminjajočo se organizacijsko-formacijsko strukturo;</w:t>
      </w:r>
    </w:p>
    <w:p w:rsidR="00DB3866" w:rsidRPr="00DB3866" w:rsidP="00DF3091" w14:paraId="28BDB7B6" w14:textId="77777777">
      <w:pPr>
        <w:numPr>
          <w:ilvl w:val="0"/>
          <w:numId w:val="51"/>
        </w:numPr>
        <w:spacing w:after="200" w:line="276" w:lineRule="auto"/>
        <w:contextualSpacing/>
        <w:jc w:val="both"/>
        <w:rPr>
          <w:rFonts w:eastAsia="Calibri" w:cs="Arial"/>
          <w:szCs w:val="20"/>
        </w:rPr>
      </w:pPr>
      <w:r w:rsidRPr="00DB3866">
        <w:rPr>
          <w:rFonts w:eastAsia="Calibri" w:cs="Arial"/>
          <w:szCs w:val="20"/>
        </w:rPr>
        <w:t>Zagotovljena mora biti sledljivost podatkom po vrsti in viru nastanka;</w:t>
      </w:r>
    </w:p>
    <w:p w:rsidR="00DB3866" w:rsidRPr="00DB3866" w:rsidP="00DF3091" w14:paraId="113D835B" w14:textId="77777777">
      <w:pPr>
        <w:numPr>
          <w:ilvl w:val="0"/>
          <w:numId w:val="50"/>
        </w:numPr>
        <w:spacing w:after="200" w:line="276" w:lineRule="auto"/>
        <w:contextualSpacing/>
        <w:jc w:val="both"/>
        <w:rPr>
          <w:rFonts w:eastAsia="Calibri" w:cs="Arial"/>
          <w:szCs w:val="20"/>
        </w:rPr>
      </w:pPr>
      <w:r w:rsidRPr="00DB3866">
        <w:rPr>
          <w:rFonts w:eastAsia="Calibri" w:cs="Arial"/>
          <w:szCs w:val="20"/>
        </w:rPr>
        <w:t>Zagotovljeno mora biti več nivojsko varovanje podatkov, spremljanje dostopa do različnih vrst podatkov, določeni podatki lahko vsebujejo tudi oznako stopnje tajnosti. Upoštevati je potrebno varnostno politiko MORS;</w:t>
      </w:r>
    </w:p>
    <w:p w:rsidR="00DB3866" w:rsidRPr="00DB3866" w:rsidP="00DF3091" w14:paraId="7FE50369" w14:textId="77777777">
      <w:pPr>
        <w:numPr>
          <w:ilvl w:val="0"/>
          <w:numId w:val="50"/>
        </w:numPr>
        <w:spacing w:after="200" w:line="276" w:lineRule="auto"/>
        <w:contextualSpacing/>
        <w:jc w:val="both"/>
        <w:rPr>
          <w:rFonts w:eastAsia="Calibri" w:cs="Arial"/>
          <w:szCs w:val="20"/>
        </w:rPr>
      </w:pPr>
      <w:r w:rsidRPr="00DB3866">
        <w:rPr>
          <w:rFonts w:eastAsia="Calibri" w:cs="Arial"/>
          <w:szCs w:val="20"/>
        </w:rPr>
        <w:t>Naročniku mora biti zagotovljena zmožnost (lastnih) nadgradenj ali razširitev podatkovnega modela, podatkovnega skladišča in aplikacij ter nadaljnji razvoj v času (v tem primeru samo skladno z dogovorom med naročnikom in izvajalcem) in po zaključku vzdrževanja oz. tega javnega naročila.</w:t>
      </w:r>
    </w:p>
    <w:p w:rsidR="00DB3866" w:rsidRPr="00DB3866" w:rsidP="00DB3866" w14:paraId="0FC0CCAE" w14:textId="77777777">
      <w:pPr>
        <w:jc w:val="both"/>
        <w:outlineLvl w:val="3"/>
        <w:rPr>
          <w:rFonts w:eastAsia="Times New Roman" w:cs="Arial"/>
          <w:b/>
          <w:szCs w:val="20"/>
        </w:rPr>
      </w:pPr>
      <w:bookmarkStart w:id="14" w:name="_Toc78866496"/>
    </w:p>
    <w:p w:rsidR="00DB3866" w:rsidRPr="00DB3866" w:rsidP="00DB3866" w14:paraId="7278FAA9" w14:textId="77777777">
      <w:pPr>
        <w:jc w:val="both"/>
        <w:outlineLvl w:val="3"/>
        <w:rPr>
          <w:rFonts w:eastAsia="Times New Roman" w:cs="Arial"/>
          <w:b/>
          <w:szCs w:val="20"/>
        </w:rPr>
      </w:pPr>
      <w:r w:rsidRPr="00DB3866">
        <w:rPr>
          <w:rFonts w:eastAsia="Times New Roman" w:cs="Arial"/>
          <w:b/>
          <w:szCs w:val="20"/>
        </w:rPr>
        <w:t>Prevzem sistema in dokumentacije ob zaključku vzdrževanja</w:t>
      </w:r>
    </w:p>
    <w:p w:rsidR="00DB3866" w:rsidRPr="00DB3866" w:rsidP="00DB3866" w14:paraId="2635223A" w14:textId="77777777">
      <w:pPr>
        <w:jc w:val="both"/>
        <w:rPr>
          <w:rFonts w:eastAsia="Times New Roman" w:cs="Arial"/>
          <w:szCs w:val="20"/>
        </w:rPr>
      </w:pPr>
      <w:r w:rsidRPr="00DB3866">
        <w:rPr>
          <w:rFonts w:eastAsia="Times New Roman" w:cs="Arial"/>
          <w:szCs w:val="20"/>
        </w:rPr>
        <w:t>Ponudnik bo skupaj s tehničnim skrbnikom izvedel začetni prevzem sistema ter izdelal načrt izvedbe del.</w:t>
      </w:r>
    </w:p>
    <w:p w:rsidR="00DB3866" w:rsidRPr="00DB3866" w:rsidP="00DB3866" w14:paraId="5F6ED639" w14:textId="77DD7BE2">
      <w:pPr>
        <w:jc w:val="both"/>
        <w:rPr>
          <w:rFonts w:eastAsia="Times New Roman" w:cs="Arial"/>
          <w:szCs w:val="20"/>
        </w:rPr>
      </w:pPr>
      <w:r w:rsidRPr="00DB3866">
        <w:rPr>
          <w:rFonts w:eastAsia="Times New Roman" w:cs="Arial"/>
          <w:szCs w:val="20"/>
        </w:rPr>
        <w:t>Pred zaključkom zadnje faze javnega naročila, najkasneje do 20. 11. 202</w:t>
      </w:r>
      <w:r w:rsidR="002357D2">
        <w:rPr>
          <w:rFonts w:eastAsia="Times New Roman" w:cs="Arial"/>
          <w:szCs w:val="20"/>
        </w:rPr>
        <w:t>6</w:t>
      </w:r>
      <w:r w:rsidRPr="00DB3866">
        <w:rPr>
          <w:rFonts w:eastAsia="Times New Roman" w:cs="Arial"/>
          <w:szCs w:val="20"/>
        </w:rPr>
        <w:t>, mora biti izveden zaključek javnega naročila s pregledom izvedbe nalog iz predmeta tega javnega naročila. Zapisnik potrdita naročnik in izvajalec.</w:t>
      </w:r>
    </w:p>
    <w:p w:rsidR="00DB3866" w:rsidRPr="00DB3866" w:rsidP="00DB3866" w14:paraId="3A1D29AA" w14:textId="77777777">
      <w:pPr>
        <w:jc w:val="both"/>
        <w:rPr>
          <w:rFonts w:eastAsia="Times New Roman" w:cs="Arial"/>
          <w:szCs w:val="20"/>
        </w:rPr>
      </w:pPr>
      <w:r w:rsidRPr="00DB3866">
        <w:rPr>
          <w:rFonts w:eastAsia="Times New Roman" w:cs="Arial"/>
          <w:szCs w:val="20"/>
        </w:rPr>
        <w:t>Pred tem mora biti izvedena predaja sistema osebi pooblaščeni s strani naročnika realizacijo in izvajanje pogodbe, ki vključuje:</w:t>
      </w:r>
    </w:p>
    <w:p w:rsidR="00DB3866" w:rsidRPr="00DB3866" w:rsidP="00DF3091" w14:paraId="0BD43A40" w14:textId="77777777">
      <w:pPr>
        <w:numPr>
          <w:ilvl w:val="0"/>
          <w:numId w:val="49"/>
        </w:numPr>
        <w:spacing w:after="200" w:line="276" w:lineRule="auto"/>
        <w:contextualSpacing/>
        <w:jc w:val="both"/>
        <w:rPr>
          <w:rFonts w:eastAsia="Calibri" w:cs="Arial"/>
          <w:szCs w:val="20"/>
        </w:rPr>
      </w:pPr>
      <w:r w:rsidRPr="00DB3866">
        <w:rPr>
          <w:rFonts w:eastAsia="Calibri" w:cs="Arial"/>
          <w:szCs w:val="20"/>
        </w:rPr>
        <w:t xml:space="preserve">predajo vseh vrst dokumentacije, </w:t>
      </w:r>
      <w:r w:rsidRPr="00DB3866">
        <w:rPr>
          <w:rFonts w:eastAsia="Calibri" w:cs="Arial"/>
          <w:b/>
          <w:szCs w:val="20"/>
        </w:rPr>
        <w:t>vključno z izvorno kodo</w:t>
      </w:r>
      <w:r w:rsidRPr="00DB3866">
        <w:rPr>
          <w:rFonts w:eastAsia="Calibri" w:cs="Arial"/>
          <w:szCs w:val="20"/>
        </w:rPr>
        <w:t>,</w:t>
      </w:r>
    </w:p>
    <w:p w:rsidR="00DB3866" w:rsidRPr="00DB3866" w:rsidP="00DF3091" w14:paraId="67CB5468" w14:textId="77777777">
      <w:pPr>
        <w:numPr>
          <w:ilvl w:val="0"/>
          <w:numId w:val="49"/>
        </w:numPr>
        <w:spacing w:after="200" w:line="276" w:lineRule="auto"/>
        <w:contextualSpacing/>
        <w:jc w:val="both"/>
        <w:rPr>
          <w:rFonts w:eastAsia="Calibri" w:cs="Arial"/>
          <w:szCs w:val="20"/>
        </w:rPr>
      </w:pPr>
      <w:r w:rsidRPr="00DB3866">
        <w:rPr>
          <w:rFonts w:eastAsia="Calibri" w:cs="Arial"/>
          <w:szCs w:val="20"/>
        </w:rPr>
        <w:t>predajo relacijskega in dimenzijskega podatkovnega modela, procesov,</w:t>
      </w:r>
    </w:p>
    <w:p w:rsidR="00DB3866" w:rsidRPr="00DB3866" w:rsidP="00DF3091" w14:paraId="7E720B98" w14:textId="77777777">
      <w:pPr>
        <w:numPr>
          <w:ilvl w:val="0"/>
          <w:numId w:val="49"/>
        </w:numPr>
        <w:spacing w:after="200" w:line="276" w:lineRule="auto"/>
        <w:contextualSpacing/>
        <w:jc w:val="both"/>
        <w:rPr>
          <w:rFonts w:eastAsia="Calibri" w:cs="Arial"/>
          <w:szCs w:val="20"/>
        </w:rPr>
      </w:pPr>
      <w:r w:rsidRPr="00DB3866">
        <w:rPr>
          <w:rFonts w:eastAsia="Calibri" w:cs="Arial"/>
          <w:szCs w:val="20"/>
        </w:rPr>
        <w:t>predajo navodil in opisov konfiguracije sistema za aplikativni del,</w:t>
      </w:r>
    </w:p>
    <w:p w:rsidR="00DB3866" w:rsidRPr="00DB3866" w:rsidP="00DF3091" w14:paraId="7833C30C" w14:textId="77777777">
      <w:pPr>
        <w:numPr>
          <w:ilvl w:val="0"/>
          <w:numId w:val="49"/>
        </w:numPr>
        <w:spacing w:after="200" w:line="276" w:lineRule="auto"/>
        <w:contextualSpacing/>
        <w:jc w:val="both"/>
        <w:rPr>
          <w:rFonts w:eastAsia="Calibri" w:cs="Arial"/>
          <w:szCs w:val="20"/>
        </w:rPr>
      </w:pPr>
      <w:r w:rsidRPr="00DB3866">
        <w:rPr>
          <w:rFonts w:eastAsia="Calibri" w:cs="Arial"/>
          <w:szCs w:val="20"/>
        </w:rPr>
        <w:t>predajo varnostne sheme in dokumentacijo za upravljanje,</w:t>
      </w:r>
    </w:p>
    <w:p w:rsidR="00DB3866" w:rsidRPr="00DB3866" w:rsidP="00DF3091" w14:paraId="74CE94DF" w14:textId="77777777">
      <w:pPr>
        <w:numPr>
          <w:ilvl w:val="0"/>
          <w:numId w:val="48"/>
        </w:numPr>
        <w:spacing w:after="200" w:line="276" w:lineRule="auto"/>
        <w:contextualSpacing/>
        <w:jc w:val="both"/>
        <w:rPr>
          <w:rFonts w:eastAsia="Calibri" w:cs="Arial"/>
          <w:szCs w:val="20"/>
        </w:rPr>
      </w:pPr>
      <w:r w:rsidRPr="00DB3866">
        <w:rPr>
          <w:rFonts w:eastAsia="Calibri" w:cs="Arial"/>
          <w:szCs w:val="20"/>
        </w:rPr>
        <w:t>izdelano z poročilo.</w:t>
      </w:r>
    </w:p>
    <w:p w:rsidR="00DB3866" w:rsidRPr="00DB3866" w:rsidP="00DB3866" w14:paraId="34323668" w14:textId="77777777">
      <w:pPr>
        <w:ind w:left="680"/>
        <w:contextualSpacing/>
        <w:jc w:val="both"/>
        <w:rPr>
          <w:rFonts w:eastAsia="Calibri" w:cs="Arial"/>
          <w:szCs w:val="20"/>
        </w:rPr>
      </w:pPr>
    </w:p>
    <w:p w:rsidR="00DB3866" w:rsidRPr="00DB3866" w:rsidP="00DB3866" w14:paraId="055E1651" w14:textId="77777777">
      <w:pPr>
        <w:jc w:val="both"/>
        <w:outlineLvl w:val="3"/>
        <w:rPr>
          <w:rFonts w:eastAsia="Times New Roman" w:cs="Arial"/>
          <w:b/>
          <w:szCs w:val="20"/>
        </w:rPr>
      </w:pPr>
      <w:r w:rsidRPr="00DB3866">
        <w:rPr>
          <w:rFonts w:eastAsia="Times New Roman" w:cs="Arial"/>
          <w:b/>
          <w:szCs w:val="20"/>
        </w:rPr>
        <w:t xml:space="preserve">Kvaliteta in </w:t>
      </w:r>
      <w:bookmarkEnd w:id="14"/>
      <w:r w:rsidRPr="00DB3866">
        <w:rPr>
          <w:rFonts w:eastAsia="Times New Roman" w:cs="Arial"/>
          <w:b/>
          <w:szCs w:val="20"/>
        </w:rPr>
        <w:t>skladnost storitev</w:t>
      </w:r>
    </w:p>
    <w:p w:rsidR="00DB3866" w:rsidRPr="00DB3866" w:rsidP="00DB3866" w14:paraId="058ACF70" w14:textId="77777777">
      <w:pPr>
        <w:jc w:val="both"/>
        <w:rPr>
          <w:rFonts w:eastAsia="Times New Roman" w:cs="Arial"/>
          <w:szCs w:val="20"/>
        </w:rPr>
      </w:pPr>
      <w:r w:rsidRPr="00DB3866">
        <w:rPr>
          <w:rFonts w:eastAsia="Times New Roman" w:cs="Arial"/>
          <w:szCs w:val="20"/>
        </w:rPr>
        <w:t>Pri vzdrževanju izhaja izvajalec iz obstoječega podatkovnega modela, vse spremembe mora izvajalec dokumentirati. Pri izdelavi in dopolnitvah modela mora upoštevati dokumentacijo in priporočila NATO ter nacionalne dokumente, ki so sprejeti oz. so v izdelavi, zato mora biti izvedba dovolj modularna, da so mogoče nagraditve sistema.</w:t>
      </w:r>
    </w:p>
    <w:p w:rsidR="00DB3866" w:rsidRPr="00DB3866" w:rsidP="00DB3866" w14:paraId="39449D08" w14:textId="77777777">
      <w:pPr>
        <w:jc w:val="both"/>
        <w:rPr>
          <w:rFonts w:eastAsia="Times New Roman" w:cs="Arial"/>
          <w:color w:val="17365D" w:themeColor="text2" w:themeShade="BF"/>
          <w:szCs w:val="20"/>
        </w:rPr>
      </w:pPr>
    </w:p>
    <w:p w:rsidR="00DB3866" w:rsidRPr="00DB3866" w:rsidP="00DB3866" w14:paraId="18490F3B" w14:textId="77777777">
      <w:pPr>
        <w:jc w:val="both"/>
        <w:rPr>
          <w:rFonts w:eastAsia="Times New Roman" w:cs="Arial"/>
          <w:szCs w:val="20"/>
        </w:rPr>
      </w:pPr>
      <w:r w:rsidRPr="00DB3866">
        <w:rPr>
          <w:rFonts w:eastAsia="Times New Roman" w:cs="Arial"/>
          <w:szCs w:val="20"/>
        </w:rPr>
        <w:t>Pri izvedbi naročila je potrebno upoštevati naslednje postopke za zagotavljanje kvalitete izvedbe naročila:</w:t>
      </w:r>
    </w:p>
    <w:p w:rsidR="00DB3866" w:rsidRPr="00DB3866" w:rsidP="00DF3091" w14:paraId="45D9FD4F" w14:textId="77777777">
      <w:pPr>
        <w:numPr>
          <w:ilvl w:val="0"/>
          <w:numId w:val="48"/>
        </w:numPr>
        <w:spacing w:after="200" w:line="276" w:lineRule="auto"/>
        <w:contextualSpacing/>
        <w:jc w:val="both"/>
        <w:rPr>
          <w:rFonts w:eastAsia="Calibri" w:cs="Arial"/>
          <w:szCs w:val="20"/>
        </w:rPr>
      </w:pPr>
      <w:r w:rsidRPr="00DB3866">
        <w:rPr>
          <w:rFonts w:eastAsia="Calibri" w:cs="Arial"/>
          <w:szCs w:val="20"/>
        </w:rPr>
        <w:t>sprotna (mesečna) kontrola stanja naročniku,</w:t>
      </w:r>
    </w:p>
    <w:p w:rsidR="00DB3866" w:rsidRPr="00DB3866" w:rsidP="00DF3091" w14:paraId="56D7A65A" w14:textId="77777777">
      <w:pPr>
        <w:numPr>
          <w:ilvl w:val="0"/>
          <w:numId w:val="48"/>
        </w:numPr>
        <w:spacing w:after="200" w:line="276" w:lineRule="auto"/>
        <w:contextualSpacing/>
        <w:jc w:val="both"/>
        <w:rPr>
          <w:rFonts w:eastAsia="Calibri" w:cs="Arial"/>
          <w:szCs w:val="20"/>
        </w:rPr>
      </w:pPr>
      <w:r w:rsidRPr="00DB3866">
        <w:rPr>
          <w:rFonts w:eastAsia="Calibri" w:cs="Arial"/>
          <w:szCs w:val="20"/>
        </w:rPr>
        <w:t>pred izvedbo vseh večjih opravil na produkcijskih strežnikih se izvede obvezna uskladitev med izvajalcem, skrbnikom in uporabniki,</w:t>
      </w:r>
    </w:p>
    <w:p w:rsidR="00DB3866" w:rsidRPr="00DB3866" w:rsidP="00DF3091" w14:paraId="2A159EB1" w14:textId="77777777">
      <w:pPr>
        <w:numPr>
          <w:ilvl w:val="0"/>
          <w:numId w:val="48"/>
        </w:numPr>
        <w:spacing w:after="200" w:line="276" w:lineRule="auto"/>
        <w:contextualSpacing/>
        <w:jc w:val="both"/>
        <w:rPr>
          <w:rFonts w:eastAsia="Calibri" w:cs="Arial"/>
          <w:szCs w:val="20"/>
        </w:rPr>
      </w:pPr>
      <w:r w:rsidRPr="00DB3866">
        <w:rPr>
          <w:rFonts w:eastAsia="Calibri" w:cs="Arial"/>
          <w:szCs w:val="20"/>
        </w:rPr>
        <w:t>pravočasna najava vseh kritičnih dogodkov, ki so povezani z zagotovitvijo dodatnih človeških in materialnih virov s strani naročnika (testiranja, usposabljanje uporabnikov, inštalacije licenčne programske opreme Oracle),</w:t>
      </w:r>
    </w:p>
    <w:p w:rsidR="00DB3866" w:rsidRPr="00DB3866" w:rsidP="00DF3091" w14:paraId="1A75B788" w14:textId="77777777">
      <w:pPr>
        <w:numPr>
          <w:ilvl w:val="0"/>
          <w:numId w:val="48"/>
        </w:numPr>
        <w:spacing w:after="200" w:line="276" w:lineRule="auto"/>
        <w:contextualSpacing/>
        <w:jc w:val="both"/>
        <w:rPr>
          <w:rFonts w:eastAsia="Calibri" w:cs="Arial"/>
          <w:szCs w:val="20"/>
        </w:rPr>
      </w:pPr>
      <w:r w:rsidRPr="00DB3866">
        <w:rPr>
          <w:rFonts w:eastAsia="Calibri" w:cs="Arial"/>
          <w:szCs w:val="20"/>
        </w:rPr>
        <w:t>pravočasno obveščanje in ukrepanje v primeru pojava rizične situacije za izvedbo projekta (pisno in pravočasno obveščanje o vseh dogodkih, ki vplivajo tako na konfiguracijo aplikacije, konfiguracijo podatkovnega modela, kakovost ter  finančno in/ali časovno izvajanje razvoja),</w:t>
      </w:r>
    </w:p>
    <w:p w:rsidR="00DB3866" w:rsidRPr="00DB3866" w:rsidP="00DF3091" w14:paraId="310E9DF8" w14:textId="77777777">
      <w:pPr>
        <w:numPr>
          <w:ilvl w:val="0"/>
          <w:numId w:val="48"/>
        </w:numPr>
        <w:spacing w:after="200" w:line="276" w:lineRule="auto"/>
        <w:contextualSpacing/>
        <w:jc w:val="both"/>
        <w:rPr>
          <w:rFonts w:eastAsia="Calibri" w:cs="Arial"/>
          <w:szCs w:val="20"/>
        </w:rPr>
      </w:pPr>
      <w:r w:rsidRPr="00DB3866">
        <w:rPr>
          <w:rFonts w:eastAsia="Calibri" w:cs="Arial"/>
          <w:szCs w:val="20"/>
        </w:rPr>
        <w:t>upoštevanje integracije podatkov in storitev v obstoječem informacijski sistem MORS,</w:t>
      </w:r>
    </w:p>
    <w:p w:rsidR="00DB3866" w:rsidRPr="00DB3866" w:rsidP="00DF3091" w14:paraId="18CF0A76" w14:textId="77777777">
      <w:pPr>
        <w:numPr>
          <w:ilvl w:val="0"/>
          <w:numId w:val="48"/>
        </w:numPr>
        <w:spacing w:after="200" w:line="276" w:lineRule="auto"/>
        <w:contextualSpacing/>
        <w:jc w:val="both"/>
        <w:rPr>
          <w:rFonts w:eastAsia="Calibri" w:cs="Arial"/>
          <w:szCs w:val="20"/>
        </w:rPr>
      </w:pPr>
      <w:r w:rsidRPr="00DB3866">
        <w:rPr>
          <w:rFonts w:eastAsia="Calibri" w:cs="Arial"/>
          <w:szCs w:val="20"/>
        </w:rPr>
        <w:t>zagotavljanje sprotnega spremljanja aktivnosti uporabnikov in analize izvajanja aktivnosti,</w:t>
      </w:r>
    </w:p>
    <w:p w:rsidR="00DB3866" w:rsidRPr="00DB3866" w:rsidP="00DF3091" w14:paraId="59D122C3" w14:textId="77777777">
      <w:pPr>
        <w:numPr>
          <w:ilvl w:val="0"/>
          <w:numId w:val="48"/>
        </w:numPr>
        <w:spacing w:after="200" w:line="276" w:lineRule="auto"/>
        <w:contextualSpacing/>
        <w:jc w:val="both"/>
        <w:rPr>
          <w:rFonts w:eastAsia="Calibri" w:cs="Arial"/>
          <w:szCs w:val="20"/>
        </w:rPr>
      </w:pPr>
      <w:r w:rsidRPr="00DB3866">
        <w:rPr>
          <w:rFonts w:eastAsia="Calibri" w:cs="Arial"/>
          <w:szCs w:val="20"/>
        </w:rPr>
        <w:t>korektna in pravočasna priprava testnih scenarijev,</w:t>
      </w:r>
    </w:p>
    <w:p w:rsidR="00DB3866" w:rsidRPr="00DB3866" w:rsidP="00DF3091" w14:paraId="472F8122" w14:textId="77777777">
      <w:pPr>
        <w:numPr>
          <w:ilvl w:val="0"/>
          <w:numId w:val="48"/>
        </w:numPr>
        <w:spacing w:after="200" w:line="276" w:lineRule="auto"/>
        <w:contextualSpacing/>
        <w:jc w:val="both"/>
        <w:rPr>
          <w:rFonts w:eastAsia="Calibri" w:cs="Arial"/>
          <w:szCs w:val="20"/>
        </w:rPr>
      </w:pPr>
      <w:r w:rsidRPr="00DB3866">
        <w:rPr>
          <w:rFonts w:eastAsia="Calibri" w:cs="Arial"/>
          <w:szCs w:val="20"/>
        </w:rPr>
        <w:t>izdelava prototipa za posamezne spremembe aplikacije, test prototipa in šele po uspešnem testiranju prehod v produkcijo,</w:t>
      </w:r>
    </w:p>
    <w:p w:rsidR="00DB3866" w:rsidRPr="00DB3866" w:rsidP="00DF3091" w14:paraId="0479DD95" w14:textId="77777777">
      <w:pPr>
        <w:numPr>
          <w:ilvl w:val="0"/>
          <w:numId w:val="48"/>
        </w:numPr>
        <w:spacing w:after="200" w:line="276" w:lineRule="auto"/>
        <w:contextualSpacing/>
        <w:jc w:val="both"/>
        <w:rPr>
          <w:rFonts w:eastAsia="Calibri" w:cs="Arial"/>
          <w:szCs w:val="20"/>
        </w:rPr>
      </w:pPr>
      <w:r w:rsidRPr="00DB3866">
        <w:rPr>
          <w:rFonts w:eastAsia="Calibri" w:cs="Arial"/>
          <w:szCs w:val="20"/>
        </w:rPr>
        <w:t>izdelave uporabniku prijaznih uporabniških vmesnikov,</w:t>
      </w:r>
    </w:p>
    <w:p w:rsidR="00DB3866" w:rsidRPr="00DB3866" w:rsidP="00DF3091" w14:paraId="523643A4" w14:textId="77777777">
      <w:pPr>
        <w:numPr>
          <w:ilvl w:val="0"/>
          <w:numId w:val="48"/>
        </w:numPr>
        <w:spacing w:after="200" w:line="276" w:lineRule="auto"/>
        <w:contextualSpacing/>
        <w:jc w:val="both"/>
        <w:rPr>
          <w:rFonts w:eastAsia="Calibri" w:cs="Arial"/>
          <w:szCs w:val="20"/>
        </w:rPr>
      </w:pPr>
      <w:r w:rsidRPr="00DB3866">
        <w:rPr>
          <w:rFonts w:eastAsia="Calibri" w:cs="Arial"/>
          <w:szCs w:val="20"/>
        </w:rPr>
        <w:t>sprotno in točno vodenje pogodbene dokumentacije,</w:t>
      </w:r>
    </w:p>
    <w:p w:rsidR="00DB3866" w:rsidRPr="00DB3866" w:rsidP="00DF3091" w14:paraId="06CDD25C" w14:textId="77777777">
      <w:pPr>
        <w:numPr>
          <w:ilvl w:val="0"/>
          <w:numId w:val="48"/>
        </w:numPr>
        <w:spacing w:after="200" w:line="276" w:lineRule="auto"/>
        <w:contextualSpacing/>
        <w:jc w:val="both"/>
        <w:rPr>
          <w:rFonts w:eastAsia="Calibri" w:cs="Arial"/>
          <w:szCs w:val="20"/>
        </w:rPr>
      </w:pPr>
      <w:r w:rsidRPr="00DB3866">
        <w:rPr>
          <w:rFonts w:eastAsia="Calibri" w:cs="Arial"/>
          <w:szCs w:val="20"/>
        </w:rPr>
        <w:t>upoštevanje varnostne politike naročnika.</w:t>
      </w:r>
    </w:p>
    <w:p w:rsidR="00DB3866" w:rsidRPr="00DB3866" w:rsidP="00DB3866" w14:paraId="210BB67E" w14:textId="77777777">
      <w:pPr>
        <w:jc w:val="both"/>
        <w:rPr>
          <w:rFonts w:eastAsia="Times New Roman" w:cs="Arial"/>
          <w:color w:val="17365D" w:themeColor="text2" w:themeShade="BF"/>
          <w:szCs w:val="20"/>
        </w:rPr>
      </w:pPr>
    </w:p>
    <w:p w:rsidR="00DB3866" w:rsidRPr="00DB3866" w:rsidP="00DB3866" w14:paraId="5964B38C" w14:textId="77777777">
      <w:pPr>
        <w:jc w:val="both"/>
        <w:outlineLvl w:val="3"/>
        <w:rPr>
          <w:rFonts w:eastAsia="Times New Roman" w:cs="Arial"/>
          <w:b/>
          <w:szCs w:val="20"/>
        </w:rPr>
      </w:pPr>
      <w:r w:rsidRPr="00DB3866">
        <w:rPr>
          <w:rFonts w:eastAsia="Times New Roman" w:cs="Arial"/>
          <w:b/>
          <w:szCs w:val="20"/>
        </w:rPr>
        <w:t>Ponudbena cena</w:t>
      </w:r>
    </w:p>
    <w:p w:rsidR="00DB3866" w:rsidRPr="00DB3866" w:rsidP="00DB3866" w14:paraId="0748EF69" w14:textId="77777777">
      <w:pPr>
        <w:jc w:val="both"/>
        <w:rPr>
          <w:rFonts w:eastAsia="Times New Roman" w:cs="Arial"/>
          <w:szCs w:val="20"/>
        </w:rPr>
      </w:pPr>
      <w:r w:rsidRPr="00DB3866">
        <w:rPr>
          <w:rFonts w:eastAsia="Times New Roman" w:cs="Arial"/>
          <w:szCs w:val="20"/>
        </w:rPr>
        <w:t>V enotah cene morajo biti zajeti tudi naslednji stroški izvajalca:</w:t>
      </w:r>
    </w:p>
    <w:p w:rsidR="00DB3866" w:rsidP="00DF3091" w14:paraId="141531B1" w14:textId="39B19D1D">
      <w:pPr>
        <w:numPr>
          <w:ilvl w:val="0"/>
          <w:numId w:val="53"/>
        </w:numPr>
        <w:spacing w:after="200" w:line="276" w:lineRule="auto"/>
        <w:contextualSpacing/>
        <w:jc w:val="both"/>
        <w:rPr>
          <w:rFonts w:eastAsia="Calibri" w:cs="Arial"/>
          <w:szCs w:val="20"/>
        </w:rPr>
      </w:pPr>
      <w:r w:rsidRPr="00DB3866">
        <w:rPr>
          <w:rFonts w:eastAsia="Calibri" w:cs="Arial"/>
          <w:szCs w:val="20"/>
        </w:rPr>
        <w:t>vsa izobraževanja in pridobivanje znanja, ki so potrebna za izvedbo del, vključno s specifičnimi znanji o politikah in metodologijah dela na vseh vsebinskih področjih.</w:t>
      </w:r>
    </w:p>
    <w:p w:rsidR="002357D2" w:rsidRPr="00DB3866" w:rsidP="002357D2" w14:paraId="6DE52199" w14:textId="77777777">
      <w:pPr>
        <w:spacing w:after="200" w:line="276" w:lineRule="auto"/>
        <w:ind w:left="720"/>
        <w:contextualSpacing/>
        <w:jc w:val="both"/>
        <w:rPr>
          <w:rFonts w:eastAsia="Calibri" w:cs="Arial"/>
          <w:szCs w:val="20"/>
        </w:rPr>
      </w:pPr>
    </w:p>
    <w:p w:rsidR="00DB3866" w:rsidRPr="00DB3866" w:rsidP="00DB3866" w14:paraId="0C1FFCAA" w14:textId="77777777">
      <w:pPr>
        <w:jc w:val="both"/>
        <w:rPr>
          <w:rFonts w:eastAsia="Times New Roman" w:cs="Arial"/>
          <w:szCs w:val="20"/>
        </w:rPr>
      </w:pPr>
      <w:r w:rsidRPr="00DB3866">
        <w:rPr>
          <w:rFonts w:eastAsia="Times New Roman" w:cs="Arial"/>
          <w:szCs w:val="20"/>
        </w:rPr>
        <w:t>Pri izvedbenih rokih ni mogoče naknadno upoštevati zamude pri izvedbi del, ki bi nastale iz razloga pridobivanja morebitnega manjkajočega znanja oz. poznavanja specifičnih vsebin dela.</w:t>
      </w:r>
    </w:p>
    <w:p w:rsidR="00DB3866" w:rsidRPr="00DB3866" w:rsidP="00DB3866" w14:paraId="422CC36D" w14:textId="77777777">
      <w:pPr>
        <w:jc w:val="both"/>
        <w:rPr>
          <w:rFonts w:eastAsia="Times New Roman" w:cs="Arial"/>
          <w:szCs w:val="20"/>
        </w:rPr>
      </w:pPr>
    </w:p>
    <w:p w:rsidR="00DB3866" w:rsidRPr="00DB3866" w:rsidP="00DB3866" w14:paraId="4A51F2E1" w14:textId="77777777">
      <w:pPr>
        <w:jc w:val="both"/>
        <w:outlineLvl w:val="3"/>
        <w:rPr>
          <w:rFonts w:eastAsia="Times New Roman" w:cs="Arial"/>
          <w:b/>
          <w:szCs w:val="20"/>
        </w:rPr>
      </w:pPr>
      <w:r w:rsidRPr="00DB3866">
        <w:rPr>
          <w:rFonts w:eastAsia="Times New Roman" w:cs="Arial"/>
          <w:b/>
          <w:szCs w:val="20"/>
        </w:rPr>
        <w:t xml:space="preserve">Izvedba del </w:t>
      </w:r>
    </w:p>
    <w:p w:rsidR="00DB3866" w:rsidRPr="00DB3866" w:rsidP="00DB3866" w14:paraId="44DF8A1D" w14:textId="68E35EE7">
      <w:pPr>
        <w:jc w:val="both"/>
        <w:rPr>
          <w:rFonts w:eastAsia="Times New Roman" w:cs="Arial"/>
          <w:szCs w:val="20"/>
        </w:rPr>
      </w:pPr>
      <w:r w:rsidRPr="00DB3866">
        <w:rPr>
          <w:rFonts w:eastAsia="Times New Roman" w:cs="Arial"/>
          <w:szCs w:val="20"/>
        </w:rPr>
        <w:t>Zahtevano ciljno stanje se ugotavlja v predvidenih obdobjih s sprotnim preverjanjem realizacije predmeta naročila. Naročilo se zaključi s končnim poročilom najkasneje do 20. 11. 202</w:t>
      </w:r>
      <w:r w:rsidR="007940DD">
        <w:rPr>
          <w:rFonts w:eastAsia="Times New Roman" w:cs="Arial"/>
          <w:szCs w:val="20"/>
        </w:rPr>
        <w:t>6</w:t>
      </w:r>
      <w:r w:rsidRPr="00DB3866">
        <w:rPr>
          <w:rFonts w:eastAsia="Times New Roman" w:cs="Arial"/>
          <w:szCs w:val="20"/>
        </w:rPr>
        <w:t>.</w:t>
      </w:r>
    </w:p>
    <w:p w:rsidR="00DB3866" w:rsidRPr="00DB3866" w:rsidP="00DB3866" w14:paraId="4EC25559" w14:textId="77777777">
      <w:pPr>
        <w:jc w:val="both"/>
        <w:rPr>
          <w:rFonts w:eastAsia="Times New Roman" w:cs="Arial"/>
          <w:szCs w:val="20"/>
        </w:rPr>
      </w:pPr>
    </w:p>
    <w:p w:rsidR="00DB3866" w:rsidRPr="00DB3866" w:rsidP="00DB3866" w14:paraId="105116DE" w14:textId="77777777">
      <w:pPr>
        <w:jc w:val="both"/>
        <w:rPr>
          <w:rFonts w:eastAsia="Times New Roman" w:cs="Arial"/>
          <w:b/>
          <w:color w:val="7030A0"/>
          <w:szCs w:val="20"/>
          <w:u w:val="single"/>
        </w:rPr>
      </w:pPr>
      <w:r w:rsidRPr="00DB3866">
        <w:rPr>
          <w:rFonts w:eastAsia="Times New Roman" w:cs="Arial"/>
          <w:b/>
          <w:color w:val="7030A0"/>
          <w:szCs w:val="20"/>
          <w:u w:val="single"/>
        </w:rPr>
        <w:t>Obdobja vzdrževanja:</w:t>
      </w:r>
    </w:p>
    <w:p w:rsidR="00DB3866" w:rsidRPr="00DB3866" w:rsidP="00DF3091" w14:paraId="11E70CD5" w14:textId="77777777">
      <w:pPr>
        <w:numPr>
          <w:ilvl w:val="0"/>
          <w:numId w:val="54"/>
        </w:numPr>
        <w:spacing w:after="200" w:line="276" w:lineRule="auto"/>
        <w:contextualSpacing/>
        <w:jc w:val="both"/>
        <w:rPr>
          <w:rFonts w:eastAsia="Calibri" w:cs="Arial"/>
          <w:color w:val="000000" w:themeColor="text1"/>
          <w:szCs w:val="20"/>
        </w:rPr>
      </w:pPr>
      <w:r w:rsidRPr="00DB3866">
        <w:rPr>
          <w:rFonts w:eastAsia="Calibri" w:cs="Arial"/>
          <w:color w:val="000000" w:themeColor="text1"/>
          <w:szCs w:val="20"/>
        </w:rPr>
        <w:t xml:space="preserve">prvo obdobje: do 30. 06. 2025, </w:t>
      </w:r>
    </w:p>
    <w:p w:rsidR="00DB3866" w:rsidRPr="00DB3866" w:rsidP="00DF3091" w14:paraId="67E3F41C" w14:textId="77777777">
      <w:pPr>
        <w:numPr>
          <w:ilvl w:val="0"/>
          <w:numId w:val="54"/>
        </w:numPr>
        <w:spacing w:after="200" w:line="276" w:lineRule="auto"/>
        <w:contextualSpacing/>
        <w:jc w:val="both"/>
        <w:rPr>
          <w:rFonts w:eastAsia="Calibri" w:cs="Arial"/>
          <w:color w:val="000000" w:themeColor="text1"/>
          <w:szCs w:val="20"/>
        </w:rPr>
      </w:pPr>
      <w:r w:rsidRPr="00DB3866">
        <w:rPr>
          <w:rFonts w:eastAsia="Calibri" w:cs="Arial"/>
          <w:color w:val="000000" w:themeColor="text1"/>
          <w:szCs w:val="20"/>
        </w:rPr>
        <w:t xml:space="preserve">drugo obdobje: od 1. 7. 2025 do 20. 11. 2025, </w:t>
      </w:r>
    </w:p>
    <w:p w:rsidR="00DB3866" w:rsidRPr="00DB3866" w:rsidP="00DF3091" w14:paraId="2F18C0DF" w14:textId="77777777">
      <w:pPr>
        <w:numPr>
          <w:ilvl w:val="0"/>
          <w:numId w:val="54"/>
        </w:numPr>
        <w:spacing w:after="200" w:line="276" w:lineRule="auto"/>
        <w:contextualSpacing/>
        <w:jc w:val="both"/>
        <w:rPr>
          <w:rFonts w:eastAsia="Calibri" w:cs="Arial"/>
          <w:color w:val="000000" w:themeColor="text1"/>
          <w:szCs w:val="20"/>
        </w:rPr>
      </w:pPr>
      <w:r w:rsidRPr="00DB3866">
        <w:rPr>
          <w:rFonts w:eastAsia="Calibri" w:cs="Arial"/>
          <w:color w:val="000000" w:themeColor="text1"/>
          <w:szCs w:val="20"/>
        </w:rPr>
        <w:t>tretje obdobje: 21. 11. 2025 do 30. 6. 2026,</w:t>
      </w:r>
    </w:p>
    <w:p w:rsidR="00DB3866" w:rsidRPr="00DB3866" w:rsidP="00DF3091" w14:paraId="63ABF7A9" w14:textId="77777777">
      <w:pPr>
        <w:numPr>
          <w:ilvl w:val="0"/>
          <w:numId w:val="54"/>
        </w:numPr>
        <w:spacing w:after="200" w:line="276" w:lineRule="auto"/>
        <w:contextualSpacing/>
        <w:jc w:val="both"/>
        <w:rPr>
          <w:rFonts w:eastAsia="Calibri" w:cs="Arial"/>
          <w:color w:val="000000" w:themeColor="text1"/>
          <w:szCs w:val="20"/>
        </w:rPr>
      </w:pPr>
      <w:r w:rsidRPr="00DB3866">
        <w:rPr>
          <w:rFonts w:eastAsia="Calibri" w:cs="Arial"/>
          <w:color w:val="000000" w:themeColor="text1"/>
          <w:szCs w:val="20"/>
        </w:rPr>
        <w:t>četrto obdobje: 1. 7. 2026 do 20. 11. 2026.</w:t>
      </w:r>
    </w:p>
    <w:p w:rsidR="00DB3866" w:rsidRPr="00DB3866" w:rsidP="00DB3866" w14:paraId="574907A1" w14:textId="77777777">
      <w:pPr>
        <w:jc w:val="both"/>
        <w:rPr>
          <w:rFonts w:eastAsia="Calibri" w:cs="Arial"/>
          <w:szCs w:val="20"/>
        </w:rPr>
      </w:pPr>
    </w:p>
    <w:p w:rsidR="00DB3866" w:rsidRPr="00DB3866" w:rsidP="00DB3866" w14:paraId="27B68148" w14:textId="77777777">
      <w:pPr>
        <w:keepNext/>
        <w:jc w:val="both"/>
        <w:outlineLvl w:val="2"/>
        <w:rPr>
          <w:rFonts w:eastAsia="Times New Roman" w:cs="Arial"/>
          <w:b/>
          <w:bCs/>
          <w:szCs w:val="20"/>
        </w:rPr>
      </w:pPr>
      <w:r w:rsidRPr="00DB3866">
        <w:rPr>
          <w:rFonts w:eastAsia="Times New Roman" w:cs="Arial"/>
          <w:b/>
          <w:bCs/>
          <w:szCs w:val="20"/>
        </w:rPr>
        <w:t>Pregled uporabljenih kratic:</w:t>
      </w:r>
    </w:p>
    <w:p w:rsidR="00DB3866" w:rsidRPr="00DB3866" w:rsidP="00DB3866" w14:paraId="1F8A802C" w14:textId="77777777">
      <w:pPr>
        <w:tabs>
          <w:tab w:val="left" w:pos="1276"/>
        </w:tabs>
        <w:ind w:left="1276" w:hanging="1276"/>
        <w:jc w:val="both"/>
        <w:rPr>
          <w:rFonts w:eastAsia="Times New Roman" w:cs="Arial"/>
          <w:szCs w:val="20"/>
        </w:rPr>
      </w:pPr>
      <w:r w:rsidRPr="00DB3866">
        <w:rPr>
          <w:rFonts w:eastAsia="Times New Roman" w:cs="Arial"/>
          <w:szCs w:val="20"/>
        </w:rPr>
        <w:t xml:space="preserve">AD     </w:t>
      </w:r>
      <w:r w:rsidRPr="00DB3866">
        <w:rPr>
          <w:rFonts w:eastAsia="Times New Roman" w:cs="Arial"/>
          <w:szCs w:val="20"/>
        </w:rPr>
        <w:tab/>
        <w:t>Aktivni direktorij</w:t>
      </w:r>
    </w:p>
    <w:p w:rsidR="00DB3866" w:rsidRPr="00DB3866" w:rsidP="00DB3866" w14:paraId="1F63E9BC" w14:textId="77777777">
      <w:pPr>
        <w:tabs>
          <w:tab w:val="left" w:pos="1276"/>
        </w:tabs>
        <w:ind w:left="1276" w:hanging="1276"/>
        <w:jc w:val="both"/>
        <w:rPr>
          <w:rFonts w:eastAsia="Times New Roman" w:cs="Arial"/>
          <w:szCs w:val="20"/>
        </w:rPr>
      </w:pPr>
      <w:r w:rsidRPr="00DB3866">
        <w:rPr>
          <w:rFonts w:eastAsia="Times New Roman" w:cs="Arial"/>
          <w:szCs w:val="20"/>
        </w:rPr>
        <w:t>Audit Vault</w:t>
      </w:r>
      <w:r w:rsidRPr="00DB3866">
        <w:rPr>
          <w:rFonts w:eastAsia="Times New Roman" w:cs="Arial"/>
          <w:szCs w:val="20"/>
        </w:rPr>
        <w:tab/>
        <w:t>Programska oprema za zagotavljanje revizijskih sledi (Oracle Audit Vault and Database Firewall)</w:t>
      </w:r>
    </w:p>
    <w:p w:rsidR="00DB3866" w:rsidRPr="00DB3866" w:rsidP="00DB3866" w14:paraId="570A8B4A" w14:textId="77777777">
      <w:pPr>
        <w:tabs>
          <w:tab w:val="left" w:pos="1276"/>
        </w:tabs>
        <w:ind w:left="1276" w:hanging="1276"/>
        <w:jc w:val="both"/>
        <w:rPr>
          <w:rFonts w:eastAsia="Times New Roman" w:cs="Arial"/>
          <w:szCs w:val="20"/>
        </w:rPr>
      </w:pPr>
      <w:r w:rsidRPr="00DB3866">
        <w:rPr>
          <w:rFonts w:eastAsia="Times New Roman" w:cs="Arial"/>
          <w:szCs w:val="20"/>
        </w:rPr>
        <w:t>ADP</w:t>
      </w:r>
      <w:r w:rsidRPr="00DB3866">
        <w:rPr>
          <w:rFonts w:eastAsia="Times New Roman" w:cs="Arial"/>
          <w:szCs w:val="20"/>
        </w:rPr>
        <w:tab/>
        <w:t>Aplikacija za dnevno poročanje</w:t>
      </w:r>
    </w:p>
    <w:p w:rsidR="00DB3866" w:rsidP="00DB3866" w14:paraId="4A8E865A" w14:textId="66163FFD">
      <w:pPr>
        <w:tabs>
          <w:tab w:val="left" w:pos="1276"/>
        </w:tabs>
        <w:ind w:left="1276" w:hanging="1276"/>
        <w:jc w:val="both"/>
        <w:rPr>
          <w:rFonts w:eastAsia="Times New Roman" w:cs="Arial"/>
          <w:szCs w:val="20"/>
        </w:rPr>
      </w:pPr>
      <w:r w:rsidRPr="00DB3866">
        <w:rPr>
          <w:rFonts w:eastAsia="Times New Roman" w:cs="Arial"/>
          <w:szCs w:val="20"/>
        </w:rPr>
        <w:t xml:space="preserve">CREVAL </w:t>
      </w:r>
      <w:r w:rsidRPr="00DB3866">
        <w:rPr>
          <w:rFonts w:eastAsia="Times New Roman" w:cs="Arial"/>
          <w:szCs w:val="20"/>
        </w:rPr>
        <w:tab/>
        <w:t>Combat Readiness EVALuation</w:t>
      </w:r>
    </w:p>
    <w:p w:rsidR="00965944" w:rsidRPr="00DB3866" w:rsidP="00DB3866" w14:paraId="7EA1C4A4" w14:textId="2BADE84F">
      <w:pPr>
        <w:tabs>
          <w:tab w:val="left" w:pos="1276"/>
        </w:tabs>
        <w:ind w:left="1276" w:hanging="1276"/>
        <w:jc w:val="both"/>
        <w:rPr>
          <w:rFonts w:eastAsia="Times New Roman" w:cs="Arial"/>
          <w:szCs w:val="20"/>
        </w:rPr>
      </w:pPr>
      <w:r>
        <w:rPr>
          <w:rFonts w:eastAsia="Times New Roman" w:cs="Arial"/>
          <w:szCs w:val="20"/>
        </w:rPr>
        <w:t>DOE</w:t>
      </w:r>
      <w:r>
        <w:rPr>
          <w:rFonts w:eastAsia="Times New Roman" w:cs="Arial"/>
          <w:szCs w:val="20"/>
        </w:rPr>
        <w:tab/>
        <w:t>Dnevna opravila enot</w:t>
      </w:r>
    </w:p>
    <w:p w:rsidR="00DB3866" w:rsidRPr="00DB3866" w:rsidP="00DB3866" w14:paraId="58C4F6D2" w14:textId="77777777">
      <w:pPr>
        <w:tabs>
          <w:tab w:val="left" w:pos="1276"/>
        </w:tabs>
        <w:ind w:left="1276" w:hanging="1276"/>
        <w:jc w:val="both"/>
        <w:rPr>
          <w:rFonts w:eastAsia="Times New Roman" w:cs="Arial"/>
          <w:szCs w:val="20"/>
        </w:rPr>
      </w:pPr>
      <w:r w:rsidRPr="00DB3866">
        <w:rPr>
          <w:rFonts w:eastAsia="Times New Roman" w:cs="Arial"/>
          <w:szCs w:val="20"/>
        </w:rPr>
        <w:t>DOP</w:t>
      </w:r>
      <w:r w:rsidRPr="00DB3866">
        <w:rPr>
          <w:rFonts w:eastAsia="Times New Roman" w:cs="Arial"/>
          <w:szCs w:val="20"/>
        </w:rPr>
        <w:tab/>
        <w:t>Dnevno operativno poročanje</w:t>
      </w:r>
    </w:p>
    <w:p w:rsidR="00DB3866" w:rsidRPr="00DB3866" w:rsidP="00DB3866" w14:paraId="173DC51C" w14:textId="77777777">
      <w:pPr>
        <w:tabs>
          <w:tab w:val="left" w:pos="1276"/>
        </w:tabs>
        <w:ind w:left="1276" w:hanging="1276"/>
        <w:jc w:val="both"/>
        <w:rPr>
          <w:rFonts w:eastAsia="Times New Roman" w:cs="Arial"/>
          <w:szCs w:val="20"/>
        </w:rPr>
      </w:pPr>
      <w:r w:rsidRPr="00DB3866">
        <w:rPr>
          <w:rFonts w:eastAsia="Times New Roman" w:cs="Arial"/>
          <w:szCs w:val="20"/>
        </w:rPr>
        <w:t>DWH</w:t>
      </w:r>
      <w:r w:rsidRPr="00DB3866">
        <w:rPr>
          <w:rFonts w:eastAsia="Times New Roman" w:cs="Arial"/>
          <w:szCs w:val="20"/>
        </w:rPr>
        <w:tab/>
        <w:t>Data Warehouse – podatkovno skladišče</w:t>
      </w:r>
    </w:p>
    <w:p w:rsidR="00DB3866" w:rsidRPr="00DB3866" w:rsidP="00DB3866" w14:paraId="37BF8F73" w14:textId="77777777">
      <w:pPr>
        <w:tabs>
          <w:tab w:val="left" w:pos="1276"/>
        </w:tabs>
        <w:ind w:left="1276" w:hanging="1276"/>
        <w:jc w:val="both"/>
        <w:rPr>
          <w:rFonts w:eastAsia="Times New Roman" w:cs="Arial"/>
          <w:szCs w:val="20"/>
        </w:rPr>
      </w:pPr>
      <w:r w:rsidRPr="00DB3866">
        <w:rPr>
          <w:rFonts w:eastAsia="Times New Roman" w:cs="Arial"/>
          <w:szCs w:val="20"/>
        </w:rPr>
        <w:t xml:space="preserve">GRID </w:t>
      </w:r>
      <w:r w:rsidRPr="00DB3866">
        <w:rPr>
          <w:rFonts w:eastAsia="Times New Roman" w:cs="Arial"/>
          <w:szCs w:val="20"/>
        </w:rPr>
        <w:tab/>
        <w:t>Oracle Grid Control – administrativno okolje za upravljanje podatkovnih strežnikov</w:t>
      </w:r>
    </w:p>
    <w:p w:rsidR="00DB3866" w:rsidRPr="00DB3866" w:rsidP="00DB3866" w14:paraId="4AEF052B" w14:textId="77777777">
      <w:pPr>
        <w:tabs>
          <w:tab w:val="left" w:pos="1276"/>
        </w:tabs>
        <w:ind w:left="1276" w:hanging="1276"/>
        <w:jc w:val="both"/>
        <w:rPr>
          <w:rFonts w:eastAsia="Times New Roman" w:cs="Arial"/>
          <w:szCs w:val="20"/>
        </w:rPr>
      </w:pPr>
      <w:r w:rsidRPr="00DB3866">
        <w:rPr>
          <w:rFonts w:eastAsia="Times New Roman" w:cs="Arial"/>
          <w:szCs w:val="20"/>
        </w:rPr>
        <w:t xml:space="preserve">IDS  </w:t>
      </w:r>
      <w:r w:rsidRPr="00DB3866">
        <w:rPr>
          <w:rFonts w:eastAsia="Times New Roman" w:cs="Arial"/>
          <w:szCs w:val="20"/>
        </w:rPr>
        <w:tab/>
        <w:t>Oracle Internet Developer Suite – razvojno okolje (Oracle Forms)</w:t>
      </w:r>
    </w:p>
    <w:p w:rsidR="00DB3866" w:rsidRPr="00DB3866" w:rsidP="00DB3866" w14:paraId="4EA62D05" w14:textId="77777777">
      <w:pPr>
        <w:tabs>
          <w:tab w:val="left" w:pos="1276"/>
        </w:tabs>
        <w:ind w:left="1276" w:hanging="1276"/>
        <w:jc w:val="both"/>
        <w:rPr>
          <w:rFonts w:eastAsia="Times New Roman" w:cs="Arial"/>
          <w:szCs w:val="20"/>
        </w:rPr>
      </w:pPr>
      <w:r w:rsidRPr="00DB3866">
        <w:rPr>
          <w:rFonts w:eastAsia="Times New Roman" w:cs="Arial"/>
          <w:szCs w:val="20"/>
        </w:rPr>
        <w:t>ISUP</w:t>
      </w:r>
      <w:r w:rsidRPr="00DB3866">
        <w:rPr>
          <w:rFonts w:eastAsia="Times New Roman" w:cs="Arial"/>
          <w:szCs w:val="20"/>
        </w:rPr>
        <w:tab/>
        <w:t>Informacijski sistem za podporo ugotavljanja pripravljenosti</w:t>
      </w:r>
    </w:p>
    <w:p w:rsidR="00DB3866" w:rsidRPr="00DB3866" w:rsidP="00DB3866" w14:paraId="5819EFF5" w14:textId="77777777">
      <w:pPr>
        <w:tabs>
          <w:tab w:val="left" w:pos="1276"/>
        </w:tabs>
        <w:ind w:left="1276" w:hanging="1276"/>
        <w:jc w:val="both"/>
        <w:rPr>
          <w:rFonts w:eastAsia="Times New Roman" w:cs="Arial"/>
          <w:szCs w:val="20"/>
        </w:rPr>
      </w:pPr>
      <w:r w:rsidRPr="00DB3866">
        <w:rPr>
          <w:rFonts w:eastAsia="Times New Roman" w:cs="Arial"/>
          <w:szCs w:val="20"/>
        </w:rPr>
        <w:t>MAREVAL</w:t>
      </w:r>
      <w:r w:rsidRPr="00DB3866">
        <w:rPr>
          <w:rFonts w:eastAsia="Times New Roman" w:cs="Arial"/>
          <w:szCs w:val="20"/>
        </w:rPr>
        <w:tab/>
        <w:t>Maritime EVALuation</w:t>
      </w:r>
    </w:p>
    <w:p w:rsidR="00DB3866" w:rsidRPr="00DB3866" w:rsidP="00DB3866" w14:paraId="76176D5B" w14:textId="77777777">
      <w:pPr>
        <w:tabs>
          <w:tab w:val="left" w:pos="1276"/>
        </w:tabs>
        <w:ind w:left="1276" w:hanging="1276"/>
        <w:jc w:val="both"/>
        <w:rPr>
          <w:rFonts w:eastAsia="Times New Roman" w:cs="Arial"/>
          <w:szCs w:val="20"/>
        </w:rPr>
      </w:pPr>
      <w:r w:rsidRPr="00DB3866">
        <w:rPr>
          <w:rFonts w:eastAsia="Times New Roman" w:cs="Arial"/>
          <w:szCs w:val="20"/>
        </w:rPr>
        <w:t xml:space="preserve">MO, MORS </w:t>
      </w:r>
      <w:r w:rsidRPr="00DB3866">
        <w:rPr>
          <w:rFonts w:eastAsia="Times New Roman" w:cs="Arial"/>
          <w:szCs w:val="20"/>
        </w:rPr>
        <w:tab/>
        <w:t>Ministrstvo za obrambo, Ministrstvo za obrambo republike Slovenije</w:t>
      </w:r>
    </w:p>
    <w:p w:rsidR="00DB3866" w:rsidRPr="00DB3866" w:rsidP="00DB3866" w14:paraId="7BCB36B6" w14:textId="77777777">
      <w:pPr>
        <w:tabs>
          <w:tab w:val="left" w:pos="1276"/>
        </w:tabs>
        <w:ind w:left="1276" w:hanging="1276"/>
        <w:jc w:val="both"/>
        <w:rPr>
          <w:rFonts w:eastAsia="Times New Roman" w:cs="Arial"/>
          <w:szCs w:val="20"/>
        </w:rPr>
      </w:pPr>
      <w:r w:rsidRPr="00DB3866">
        <w:rPr>
          <w:rFonts w:eastAsia="Times New Roman" w:cs="Arial"/>
          <w:szCs w:val="20"/>
        </w:rPr>
        <w:t>SV</w:t>
      </w:r>
      <w:r w:rsidRPr="00DB3866">
        <w:rPr>
          <w:rFonts w:eastAsia="Times New Roman" w:cs="Arial"/>
          <w:szCs w:val="20"/>
        </w:rPr>
        <w:tab/>
        <w:t>Slovenska vojska</w:t>
      </w:r>
    </w:p>
    <w:p w:rsidR="00DB3866" w:rsidRPr="00DB3866" w:rsidP="00DB3866" w14:paraId="3DFEF1A8" w14:textId="77777777">
      <w:pPr>
        <w:tabs>
          <w:tab w:val="left" w:pos="1276"/>
        </w:tabs>
        <w:ind w:left="1276" w:hanging="1276"/>
        <w:jc w:val="both"/>
        <w:rPr>
          <w:rFonts w:eastAsia="Times New Roman" w:cs="Arial"/>
          <w:szCs w:val="20"/>
        </w:rPr>
      </w:pPr>
      <w:r w:rsidRPr="00DB3866">
        <w:rPr>
          <w:rFonts w:eastAsia="Times New Roman" w:cs="Arial"/>
          <w:szCs w:val="20"/>
        </w:rPr>
        <w:t>OBI, Oracle BI</w:t>
      </w:r>
      <w:r w:rsidRPr="00DB3866">
        <w:rPr>
          <w:rFonts w:eastAsia="Times New Roman" w:cs="Arial"/>
          <w:szCs w:val="20"/>
        </w:rPr>
        <w:tab/>
        <w:t xml:space="preserve">Oracle Business Inteligence (Oraclovo okolje za poslovno odločanje) </w:t>
      </w:r>
    </w:p>
    <w:p w:rsidR="00DB3866" w:rsidRPr="00DB3866" w:rsidP="00DB3866" w14:paraId="78899883" w14:textId="77777777">
      <w:pPr>
        <w:tabs>
          <w:tab w:val="left" w:pos="1276"/>
        </w:tabs>
        <w:ind w:left="1276" w:hanging="1276"/>
        <w:jc w:val="both"/>
        <w:rPr>
          <w:rFonts w:eastAsia="Times New Roman" w:cs="Arial"/>
          <w:szCs w:val="20"/>
        </w:rPr>
      </w:pPr>
      <w:r w:rsidRPr="00DB3866">
        <w:rPr>
          <w:rFonts w:eastAsia="Times New Roman" w:cs="Arial"/>
          <w:szCs w:val="20"/>
        </w:rPr>
        <w:t>OAC</w:t>
      </w:r>
      <w:r w:rsidRPr="00DB3866">
        <w:rPr>
          <w:rFonts w:eastAsia="Times New Roman" w:cs="Arial"/>
          <w:szCs w:val="20"/>
        </w:rPr>
        <w:tab/>
        <w:t xml:space="preserve">Oracle Analytics Cloud </w:t>
      </w:r>
    </w:p>
    <w:p w:rsidR="00DB3866" w:rsidRPr="00DB3866" w:rsidP="00DB3866" w14:paraId="51ACDBAA" w14:textId="77777777">
      <w:pPr>
        <w:tabs>
          <w:tab w:val="left" w:pos="1276"/>
        </w:tabs>
        <w:ind w:left="1276" w:hanging="1276"/>
        <w:jc w:val="both"/>
        <w:rPr>
          <w:rFonts w:eastAsia="Times New Roman" w:cs="Arial"/>
          <w:szCs w:val="20"/>
        </w:rPr>
      </w:pPr>
      <w:r w:rsidRPr="00DB3866">
        <w:rPr>
          <w:rFonts w:eastAsia="Times New Roman" w:cs="Arial"/>
          <w:szCs w:val="20"/>
        </w:rPr>
        <w:t>OAP</w:t>
      </w:r>
      <w:r w:rsidRPr="00DB3866">
        <w:rPr>
          <w:rFonts w:eastAsia="Times New Roman" w:cs="Arial"/>
          <w:szCs w:val="20"/>
        </w:rPr>
        <w:tab/>
        <w:t>Oracle Analytics Publisher – strežnik za izdelovanje in distribucijo poročil (dosedanji BI-Publisher)</w:t>
      </w:r>
    </w:p>
    <w:p w:rsidR="00DB3866" w:rsidRPr="00DB3866" w:rsidP="00DB3866" w14:paraId="6F73EF2F" w14:textId="77777777">
      <w:pPr>
        <w:tabs>
          <w:tab w:val="left" w:pos="1276"/>
        </w:tabs>
        <w:ind w:left="1276" w:hanging="1276"/>
        <w:jc w:val="both"/>
        <w:rPr>
          <w:rFonts w:eastAsia="Times New Roman" w:cs="Arial"/>
          <w:szCs w:val="20"/>
        </w:rPr>
      </w:pPr>
      <w:r w:rsidRPr="00DB3866">
        <w:rPr>
          <w:rFonts w:eastAsia="Times New Roman" w:cs="Arial"/>
          <w:szCs w:val="20"/>
        </w:rPr>
        <w:t>OAS</w:t>
      </w:r>
      <w:r w:rsidRPr="00DB3866">
        <w:rPr>
          <w:rFonts w:eastAsia="Times New Roman" w:cs="Arial"/>
          <w:szCs w:val="20"/>
        </w:rPr>
        <w:tab/>
        <w:t>Oracle Analytics Server – strežnik za analitiko (dosedanji OBI strežnik)</w:t>
      </w:r>
    </w:p>
    <w:p w:rsidR="00DB3866" w:rsidRPr="00DB3866" w:rsidP="00DB3866" w14:paraId="4DABC387" w14:textId="77777777">
      <w:pPr>
        <w:tabs>
          <w:tab w:val="left" w:pos="1276"/>
        </w:tabs>
        <w:ind w:left="1276" w:hanging="1276"/>
        <w:jc w:val="both"/>
        <w:rPr>
          <w:rFonts w:eastAsia="Times New Roman" w:cs="Arial"/>
          <w:szCs w:val="20"/>
        </w:rPr>
      </w:pPr>
      <w:r w:rsidRPr="00DB3866">
        <w:rPr>
          <w:rFonts w:eastAsia="Times New Roman" w:cs="Arial"/>
          <w:szCs w:val="20"/>
        </w:rPr>
        <w:t>OAV</w:t>
      </w:r>
      <w:r w:rsidRPr="00DB3866">
        <w:rPr>
          <w:rFonts w:eastAsia="Times New Roman" w:cs="Arial"/>
          <w:szCs w:val="20"/>
        </w:rPr>
        <w:tab/>
        <w:t>Oracle Audit Vault and Database Firewall – okolje za shranjevanje revizijske sledi in varovanje podatkov</w:t>
      </w:r>
    </w:p>
    <w:p w:rsidR="00DB3866" w:rsidRPr="00DB3866" w:rsidP="00DB3866" w14:paraId="5178E9C9" w14:textId="77777777">
      <w:pPr>
        <w:tabs>
          <w:tab w:val="left" w:pos="1276"/>
        </w:tabs>
        <w:ind w:left="1276" w:hanging="1276"/>
        <w:jc w:val="both"/>
        <w:rPr>
          <w:rFonts w:eastAsia="Times New Roman" w:cs="Arial"/>
          <w:szCs w:val="20"/>
        </w:rPr>
      </w:pPr>
      <w:r w:rsidRPr="00DB3866">
        <w:rPr>
          <w:rFonts w:eastAsia="Times New Roman" w:cs="Arial"/>
          <w:szCs w:val="20"/>
        </w:rPr>
        <w:t>ODI</w:t>
      </w:r>
      <w:r w:rsidRPr="00DB3866">
        <w:rPr>
          <w:rFonts w:eastAsia="Times New Roman" w:cs="Arial"/>
          <w:szCs w:val="20"/>
        </w:rPr>
        <w:tab/>
        <w:t>Oracle Data Integrator – Oracle programsko okolje za podatkovna skladišča in integracijo podatkov</w:t>
      </w:r>
    </w:p>
    <w:p w:rsidR="00DB3866" w:rsidRPr="00DB3866" w:rsidP="00DB3866" w14:paraId="26AD9265" w14:textId="77777777">
      <w:pPr>
        <w:tabs>
          <w:tab w:val="left" w:pos="1276"/>
        </w:tabs>
        <w:ind w:left="1276" w:hanging="1276"/>
        <w:jc w:val="both"/>
        <w:rPr>
          <w:rFonts w:eastAsia="Times New Roman" w:cs="Arial"/>
          <w:szCs w:val="20"/>
        </w:rPr>
      </w:pPr>
      <w:r w:rsidRPr="00DB3866">
        <w:rPr>
          <w:rFonts w:eastAsia="Times New Roman" w:cs="Arial"/>
          <w:szCs w:val="20"/>
        </w:rPr>
        <w:t>OVM</w:t>
      </w:r>
      <w:r w:rsidRPr="00DB3866">
        <w:rPr>
          <w:rFonts w:eastAsia="Times New Roman" w:cs="Arial"/>
          <w:szCs w:val="20"/>
        </w:rPr>
        <w:tab/>
        <w:t>Oracle Virutal Machine – Oracle virtualno okolje</w:t>
      </w:r>
    </w:p>
    <w:p w:rsidR="00DB3866" w:rsidRPr="00DB3866" w:rsidP="00DB3866" w14:paraId="6BD60661" w14:textId="77777777">
      <w:pPr>
        <w:tabs>
          <w:tab w:val="left" w:pos="1276"/>
        </w:tabs>
        <w:ind w:left="1276" w:hanging="1276"/>
        <w:jc w:val="both"/>
        <w:rPr>
          <w:rFonts w:eastAsia="Times New Roman" w:cs="Arial"/>
          <w:szCs w:val="20"/>
        </w:rPr>
      </w:pPr>
      <w:r w:rsidRPr="00DB3866">
        <w:rPr>
          <w:rFonts w:eastAsia="Times New Roman" w:cs="Arial"/>
          <w:szCs w:val="20"/>
        </w:rPr>
        <w:t xml:space="preserve">SOFEVAL </w:t>
      </w:r>
      <w:r w:rsidRPr="00DB3866">
        <w:rPr>
          <w:rFonts w:eastAsia="Times New Roman" w:cs="Arial"/>
          <w:szCs w:val="20"/>
        </w:rPr>
        <w:tab/>
        <w:t>Special Operation Forces EVALuation</w:t>
      </w:r>
    </w:p>
    <w:p w:rsidR="00DB3866" w:rsidP="00DB3866" w14:paraId="0CBFA157" w14:textId="15BA1D73">
      <w:pPr>
        <w:tabs>
          <w:tab w:val="left" w:pos="1276"/>
        </w:tabs>
        <w:ind w:left="1276" w:hanging="1276"/>
        <w:jc w:val="both"/>
        <w:rPr>
          <w:rFonts w:eastAsia="Times New Roman" w:cs="Arial"/>
          <w:szCs w:val="20"/>
        </w:rPr>
      </w:pPr>
      <w:r w:rsidRPr="00DB3866">
        <w:rPr>
          <w:rFonts w:eastAsia="Times New Roman" w:cs="Arial"/>
          <w:szCs w:val="20"/>
        </w:rPr>
        <w:t>TACEVAL</w:t>
      </w:r>
      <w:r w:rsidRPr="00DB3866">
        <w:rPr>
          <w:rFonts w:eastAsia="Times New Roman" w:cs="Arial"/>
          <w:szCs w:val="20"/>
        </w:rPr>
        <w:tab/>
        <w:t>Tactical EVALuation</w:t>
      </w:r>
    </w:p>
    <w:p w:rsidR="00965944" w:rsidRPr="00965944" w:rsidP="00965944" w14:paraId="4290A40D" w14:textId="77777777">
      <w:pPr>
        <w:tabs>
          <w:tab w:val="left" w:pos="1276"/>
        </w:tabs>
        <w:ind w:left="1276" w:hanging="1276"/>
        <w:jc w:val="both"/>
        <w:rPr>
          <w:rFonts w:eastAsia="Times New Roman" w:cs="Arial"/>
          <w:szCs w:val="20"/>
        </w:rPr>
      </w:pPr>
      <w:r w:rsidRPr="00965944">
        <w:rPr>
          <w:rFonts w:eastAsia="Times New Roman" w:cs="Arial"/>
          <w:szCs w:val="20"/>
        </w:rPr>
        <w:t>UOS</w:t>
      </w:r>
      <w:r w:rsidRPr="00965944">
        <w:rPr>
          <w:rFonts w:eastAsia="Times New Roman" w:cs="Arial"/>
          <w:szCs w:val="20"/>
        </w:rPr>
        <w:tab/>
        <w:t>Upravljanje organizacijskih struktur</w:t>
      </w:r>
    </w:p>
    <w:p w:rsidR="00965944" w:rsidRPr="00DB3866" w:rsidP="00965944" w14:paraId="41F2679B" w14:textId="77777777">
      <w:pPr>
        <w:tabs>
          <w:tab w:val="left" w:pos="1276"/>
        </w:tabs>
        <w:ind w:left="1276" w:hanging="1276"/>
        <w:jc w:val="both"/>
        <w:rPr>
          <w:rFonts w:eastAsia="Times New Roman" w:cs="Arial"/>
          <w:szCs w:val="20"/>
        </w:rPr>
      </w:pPr>
      <w:r w:rsidRPr="00965944">
        <w:rPr>
          <w:rFonts w:eastAsia="Times New Roman" w:cs="Arial"/>
          <w:szCs w:val="20"/>
        </w:rPr>
        <w:t>USL</w:t>
      </w:r>
      <w:r w:rsidRPr="00965944">
        <w:rPr>
          <w:rFonts w:eastAsia="Times New Roman" w:cs="Arial"/>
          <w:szCs w:val="20"/>
        </w:rPr>
        <w:tab/>
        <w:t>Upravljanje sredstev logistike</w:t>
      </w:r>
    </w:p>
    <w:p w:rsidR="00965944" w:rsidRPr="00DB3866" w:rsidP="00DB3866" w14:paraId="2008781B" w14:textId="77777777">
      <w:pPr>
        <w:tabs>
          <w:tab w:val="left" w:pos="1276"/>
        </w:tabs>
        <w:ind w:left="1276" w:hanging="1276"/>
        <w:jc w:val="both"/>
        <w:rPr>
          <w:rFonts w:eastAsia="Times New Roman" w:cs="Arial"/>
          <w:szCs w:val="20"/>
        </w:rPr>
      </w:pPr>
    </w:p>
    <w:p w:rsidR="00DB3866" w:rsidRPr="00DB3866" w:rsidP="00DB3866" w14:paraId="2E9D41E0" w14:textId="77777777">
      <w:pPr>
        <w:tabs>
          <w:tab w:val="left" w:pos="1276"/>
        </w:tabs>
        <w:ind w:left="1276" w:hanging="1276"/>
        <w:jc w:val="both"/>
        <w:rPr>
          <w:rFonts w:eastAsia="Times New Roman" w:cs="Arial"/>
          <w:szCs w:val="20"/>
        </w:rPr>
      </w:pPr>
      <w:r w:rsidRPr="00DB3866">
        <w:rPr>
          <w:rFonts w:eastAsia="Times New Roman" w:cs="Arial"/>
          <w:szCs w:val="20"/>
        </w:rPr>
        <w:t>WebLogic</w:t>
      </w:r>
      <w:r w:rsidRPr="00DB3866">
        <w:rPr>
          <w:rFonts w:eastAsia="Times New Roman" w:cs="Arial"/>
          <w:szCs w:val="20"/>
        </w:rPr>
        <w:tab/>
        <w:t>Oracle Web Logic aplikacijski strežnik</w:t>
      </w:r>
    </w:p>
    <w:p w:rsidR="004A649C" w14:paraId="2C84CB4B" w14:textId="4A01F520">
      <w:pPr>
        <w:spacing w:after="200" w:line="276" w:lineRule="auto"/>
        <w:rPr>
          <w:rFonts w:eastAsia="Times New Roman" w:cs="Arial"/>
          <w:b/>
          <w:szCs w:val="20"/>
        </w:rPr>
      </w:pPr>
      <w:r>
        <w:rPr>
          <w:rFonts w:eastAsia="Times New Roman" w:cs="Arial"/>
          <w:b/>
          <w:szCs w:val="20"/>
        </w:rPr>
        <w:br w:type="page"/>
      </w:r>
    </w:p>
    <w:p w:rsidR="0041041C" w:rsidRPr="00683D0E" w:rsidP="00683D0E" w14:paraId="08DDA82B" w14:textId="5094C6A0">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005079BA">
        <w:rPr>
          <w:rFonts w:eastAsia="Times New Roman" w:cs="Arial"/>
          <w:b/>
          <w:bCs/>
          <w:szCs w:val="20"/>
        </w:rPr>
        <w:t xml:space="preserve"> P</w:t>
      </w:r>
    </w:p>
    <w:p w:rsidR="0041041C" w:rsidRPr="00683D0E" w:rsidP="00BE521C" w14:paraId="3A89357D" w14:textId="77777777">
      <w:pPr>
        <w:jc w:val="center"/>
        <w:rPr>
          <w:rFonts w:cs="Arial"/>
          <w:b/>
          <w:szCs w:val="20"/>
        </w:rPr>
      </w:pPr>
      <w:r w:rsidRPr="00683D0E">
        <w:rPr>
          <w:rFonts w:cs="Arial"/>
          <w:b/>
          <w:szCs w:val="20"/>
        </w:rPr>
        <w:t>PODATKI O PONUDNIKU</w:t>
      </w:r>
    </w:p>
    <w:p w:rsidR="005079BA" w:rsidRPr="00AE452B" w:rsidP="005079BA" w14:paraId="3F9441F3" w14:textId="02CFF1C1">
      <w:pPr>
        <w:jc w:val="center"/>
        <w:rPr>
          <w:rFonts w:cs="Arial"/>
          <w:b/>
          <w:szCs w:val="20"/>
        </w:rPr>
      </w:pPr>
      <w:r w:rsidRPr="00AE452B">
        <w:rPr>
          <w:rFonts w:cs="Arial"/>
          <w:b/>
          <w:szCs w:val="20"/>
        </w:rPr>
        <w:t xml:space="preserve">MORS </w:t>
      </w:r>
      <w:r>
        <w:rPr>
          <w:rFonts w:cs="Arial"/>
          <w:b/>
          <w:szCs w:val="20"/>
        </w:rPr>
        <w:t>360</w:t>
      </w:r>
      <w:r w:rsidRPr="00AE452B">
        <w:rPr>
          <w:rFonts w:cs="Arial"/>
          <w:b/>
          <w:szCs w:val="20"/>
        </w:rPr>
        <w:t>/202</w:t>
      </w:r>
      <w:r>
        <w:rPr>
          <w:rFonts w:cs="Arial"/>
          <w:b/>
          <w:szCs w:val="20"/>
        </w:rPr>
        <w:t>4</w:t>
      </w:r>
      <w:r w:rsidRPr="00AE452B">
        <w:rPr>
          <w:rFonts w:cs="Arial"/>
          <w:b/>
          <w:szCs w:val="20"/>
        </w:rPr>
        <w:t xml:space="preserve">–ODP </w:t>
      </w:r>
    </w:p>
    <w:p w:rsidR="005079BA" w:rsidRPr="00AE452B" w:rsidP="005079BA" w14:paraId="35B2DF2B" w14:textId="77777777">
      <w:pPr>
        <w:jc w:val="center"/>
        <w:rPr>
          <w:rFonts w:cs="Arial"/>
          <w:b/>
          <w:szCs w:val="20"/>
        </w:rPr>
      </w:pPr>
      <w:r w:rsidRPr="00AE452B">
        <w:rPr>
          <w:rFonts w:cs="Arial"/>
          <w:b/>
          <w:szCs w:val="20"/>
        </w:rPr>
        <w:t>Vzdrževanje in nadgradnja aplikacije IS UGP</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5079BA" w:rsidR="00F07AAF">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EB6543" w14:paraId="3C7D2CEA" w14:textId="77777777">
            <w:pPr>
              <w:jc w:val="cente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19EBC866">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006F7EC0">
        <w:rPr>
          <w:rFonts w:eastAsia="Times New Roman" w:cs="Arial"/>
          <w:b/>
          <w:szCs w:val="20"/>
        </w:rPr>
        <w:t>OP</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6F7EC0" w:rsidRPr="00AE452B" w:rsidP="006F7EC0" w14:paraId="1F51DD3C" w14:textId="77777777">
      <w:pPr>
        <w:jc w:val="center"/>
        <w:rPr>
          <w:rFonts w:cs="Arial"/>
          <w:b/>
          <w:szCs w:val="20"/>
        </w:rPr>
      </w:pPr>
      <w:r w:rsidRPr="00AE452B">
        <w:rPr>
          <w:rFonts w:cs="Arial"/>
          <w:b/>
          <w:szCs w:val="20"/>
        </w:rPr>
        <w:t xml:space="preserve">MORS </w:t>
      </w:r>
      <w:r>
        <w:rPr>
          <w:rFonts w:cs="Arial"/>
          <w:b/>
          <w:szCs w:val="20"/>
        </w:rPr>
        <w:t>360</w:t>
      </w:r>
      <w:r w:rsidRPr="00AE452B">
        <w:rPr>
          <w:rFonts w:cs="Arial"/>
          <w:b/>
          <w:szCs w:val="20"/>
        </w:rPr>
        <w:t>/202</w:t>
      </w:r>
      <w:r>
        <w:rPr>
          <w:rFonts w:cs="Arial"/>
          <w:b/>
          <w:szCs w:val="20"/>
        </w:rPr>
        <w:t>4</w:t>
      </w:r>
      <w:r w:rsidRPr="00AE452B">
        <w:rPr>
          <w:rFonts w:cs="Arial"/>
          <w:b/>
          <w:szCs w:val="20"/>
        </w:rPr>
        <w:t xml:space="preserve">–ODP </w:t>
      </w:r>
    </w:p>
    <w:p w:rsidR="006F7EC0" w:rsidRPr="00AE452B" w:rsidP="006F7EC0" w14:paraId="22A10EE1" w14:textId="77777777">
      <w:pPr>
        <w:jc w:val="center"/>
        <w:rPr>
          <w:rFonts w:cs="Arial"/>
          <w:b/>
          <w:szCs w:val="20"/>
        </w:rPr>
      </w:pPr>
      <w:r w:rsidRPr="00AE452B">
        <w:rPr>
          <w:rFonts w:cs="Arial"/>
          <w:b/>
          <w:szCs w:val="20"/>
        </w:rPr>
        <w:t>Vzdrževanje in nadgradnja aplikacije IS UGP</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1. odstavek 35. člena ZIntPK:</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DF3091" w14:paraId="29025EA2" w14:textId="77777777">
      <w:pPr>
        <w:numPr>
          <w:ilvl w:val="0"/>
          <w:numId w:val="22"/>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DF3091" w14:paraId="5AF529EB" w14:textId="77777777">
      <w:pPr>
        <w:numPr>
          <w:ilvl w:val="0"/>
          <w:numId w:val="22"/>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4849D8" w:rsidRPr="00683D0E" w:rsidP="00BE521C" w14:paraId="7A1503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p>
    <w:p w:rsidR="00581849" w:rsidRPr="00683D0E" w:rsidP="00581849" w14:paraId="7E0AB392" w14:textId="49F138FF">
      <w:pPr>
        <w:spacing w:after="60" w:line="276" w:lineRule="auto"/>
        <w:ind w:left="284" w:hanging="284"/>
        <w:jc w:val="both"/>
        <w:outlineLvl w:val="0"/>
        <w:rPr>
          <w:rFonts w:eastAsia="Times New Roman" w:cs="Arial"/>
          <w:b/>
          <w:szCs w:val="20"/>
        </w:rPr>
      </w:pPr>
      <w:r w:rsidRPr="00683D0E">
        <w:rPr>
          <w:rFonts w:eastAsia="Times New Roman" w:cs="Arial"/>
          <w:b/>
          <w:szCs w:val="20"/>
        </w:rPr>
        <w:br w:type="page"/>
      </w:r>
    </w:p>
    <w:p w:rsidR="0041606E" w:rsidRPr="00683D0E" w:rsidP="00683D0E" w14:paraId="062BB458" w14:textId="4E50D6FA">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683D0E"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6F7EC0" w:rsidRPr="00AE452B" w:rsidP="006F7EC0" w14:paraId="400A6DC0" w14:textId="77777777">
      <w:pPr>
        <w:jc w:val="center"/>
        <w:rPr>
          <w:rFonts w:cs="Arial"/>
          <w:b/>
          <w:szCs w:val="20"/>
        </w:rPr>
      </w:pPr>
      <w:r w:rsidRPr="00AE452B">
        <w:rPr>
          <w:rFonts w:cs="Arial"/>
          <w:b/>
          <w:szCs w:val="20"/>
        </w:rPr>
        <w:t xml:space="preserve">MORS </w:t>
      </w:r>
      <w:r>
        <w:rPr>
          <w:rFonts w:cs="Arial"/>
          <w:b/>
          <w:szCs w:val="20"/>
        </w:rPr>
        <w:t>360</w:t>
      </w:r>
      <w:r w:rsidRPr="00AE452B">
        <w:rPr>
          <w:rFonts w:cs="Arial"/>
          <w:b/>
          <w:szCs w:val="20"/>
        </w:rPr>
        <w:t>/202</w:t>
      </w:r>
      <w:r>
        <w:rPr>
          <w:rFonts w:cs="Arial"/>
          <w:b/>
          <w:szCs w:val="20"/>
        </w:rPr>
        <w:t>4</w:t>
      </w:r>
      <w:r w:rsidRPr="00AE452B">
        <w:rPr>
          <w:rFonts w:cs="Arial"/>
          <w:b/>
          <w:szCs w:val="20"/>
        </w:rPr>
        <w:t xml:space="preserve">–ODP </w:t>
      </w:r>
    </w:p>
    <w:p w:rsidR="006F7EC0" w:rsidRPr="00AE452B" w:rsidP="006F7EC0" w14:paraId="6B21416E" w14:textId="77777777">
      <w:pPr>
        <w:jc w:val="center"/>
        <w:rPr>
          <w:rFonts w:cs="Arial"/>
          <w:b/>
          <w:szCs w:val="20"/>
        </w:rPr>
      </w:pPr>
      <w:r w:rsidRPr="00AE452B">
        <w:rPr>
          <w:rFonts w:cs="Arial"/>
          <w:b/>
          <w:szCs w:val="20"/>
        </w:rPr>
        <w:t>Vzdrževanje in nadgradnja aplikacije IS UGP</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6F7EC0" w:rsidRPr="00AE452B" w:rsidP="006F7EC0" w14:paraId="6EEC1B18" w14:textId="43A02EB9">
      <w:pPr>
        <w:jc w:val="both"/>
        <w:rPr>
          <w:rFonts w:cs="Arial"/>
          <w:b/>
          <w:szCs w:val="20"/>
        </w:rPr>
      </w:pPr>
      <w:r w:rsidRPr="00683D0E">
        <w:t xml:space="preserve">V zvezi z javnim naročilom: </w:t>
      </w:r>
      <w:r w:rsidRPr="00AE452B">
        <w:rPr>
          <w:rFonts w:cs="Arial"/>
          <w:b/>
          <w:szCs w:val="20"/>
        </w:rPr>
        <w:t xml:space="preserve">MORS </w:t>
      </w:r>
      <w:r>
        <w:rPr>
          <w:rFonts w:cs="Arial"/>
          <w:b/>
          <w:szCs w:val="20"/>
        </w:rPr>
        <w:t>360</w:t>
      </w:r>
      <w:r w:rsidRPr="00AE452B">
        <w:rPr>
          <w:rFonts w:cs="Arial"/>
          <w:b/>
          <w:szCs w:val="20"/>
        </w:rPr>
        <w:t>/202</w:t>
      </w:r>
      <w:r>
        <w:rPr>
          <w:rFonts w:cs="Arial"/>
          <w:b/>
          <w:szCs w:val="20"/>
        </w:rPr>
        <w:t xml:space="preserve">4–ODP; </w:t>
      </w:r>
      <w:r w:rsidRPr="00AE452B">
        <w:rPr>
          <w:rFonts w:cs="Arial"/>
          <w:b/>
          <w:szCs w:val="20"/>
        </w:rPr>
        <w:t>Vzdrževanje in nadgradnja aplikacije IS UGP</w:t>
      </w:r>
    </w:p>
    <w:p w:rsidR="00426ED2" w:rsidRPr="00683D0E" w:rsidP="006F7EC0" w14:paraId="6564BF09" w14:textId="15D05B0C">
      <w:pP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 xml:space="preserve">ZAHTEVAMO / NE ZAHTEVAMO </w:t>
      </w:r>
      <w:r w:rsidRPr="00E8664A">
        <w:rPr>
          <w:rFonts w:eastAsia="Times New Roman" w:cs="Arial"/>
          <w:b/>
          <w:szCs w:val="20"/>
        </w:rPr>
        <w:t>(OBKROŽI):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047821" w:rsidP="00BE521C" w14:paraId="5F2CACC3" w14:textId="77777777">
      <w:pPr>
        <w:jc w:val="center"/>
        <w:rPr>
          <w:rFonts w:eastAsia="Times New Roman" w:cs="Arial"/>
          <w:b/>
          <w:szCs w:val="20"/>
        </w:rPr>
      </w:pPr>
    </w:p>
    <w:p w:rsidR="00047821" w:rsidP="00BE521C" w14:paraId="412FF6B0" w14:textId="77777777">
      <w:pPr>
        <w:jc w:val="center"/>
        <w:rPr>
          <w:rFonts w:eastAsia="Times New Roman" w:cs="Arial"/>
          <w:b/>
          <w:szCs w:val="20"/>
        </w:rPr>
      </w:pPr>
    </w:p>
    <w:p w:rsidR="00047821" w:rsidP="00BE521C" w14:paraId="0CED5792" w14:textId="77777777">
      <w:pPr>
        <w:jc w:val="center"/>
        <w:rPr>
          <w:rFonts w:eastAsia="Times New Roman" w:cs="Arial"/>
          <w:b/>
          <w:szCs w:val="20"/>
        </w:rPr>
      </w:pPr>
    </w:p>
    <w:p w:rsidR="00426ED2" w:rsidRPr="00683D0E" w:rsidP="00BE521C" w14:paraId="42932BB0" w14:textId="2A90B7F1">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DF3091" w14:paraId="1207FFE1" w14:textId="77777777">
      <w:pPr>
        <w:numPr>
          <w:ilvl w:val="0"/>
          <w:numId w:val="20"/>
        </w:numPr>
        <w:tabs>
          <w:tab w:val="clear" w:pos="1503"/>
        </w:tabs>
        <w:ind w:left="284" w:hanging="284"/>
        <w:jc w:val="both"/>
        <w:rPr>
          <w:rFonts w:eastAsia="Times New Roman" w:cs="Arial"/>
          <w:szCs w:val="20"/>
        </w:rPr>
      </w:pPr>
      <w:r w:rsidRPr="00683D0E">
        <w:rPr>
          <w:rFonts w:eastAsia="Times New Roman" w:cs="Arial"/>
          <w:szCs w:val="20"/>
        </w:rPr>
        <w:t>svojih ustanoviteljih, družbenikih, vključno s tihimi družbeniki, delničarjih, komanditistih ali drugih lastnikih in podatke o lastniških deležih navedenih oseb,</w:t>
      </w:r>
    </w:p>
    <w:p w:rsidR="00426ED2" w:rsidRPr="00683D0E" w:rsidP="00DF3091" w14:paraId="57F00632" w14:textId="77777777">
      <w:pPr>
        <w:numPr>
          <w:ilvl w:val="0"/>
          <w:numId w:val="20"/>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DF3091" w14:paraId="2E2A937E" w14:textId="77777777">
      <w:pPr>
        <w:numPr>
          <w:ilvl w:val="0"/>
          <w:numId w:val="20"/>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4A649C"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6F7EC0" w:rsidRPr="00AE452B" w:rsidP="006F7EC0" w14:paraId="5BC3FEA3" w14:textId="77777777">
      <w:pPr>
        <w:jc w:val="center"/>
        <w:rPr>
          <w:rFonts w:cs="Arial"/>
          <w:b/>
          <w:szCs w:val="20"/>
        </w:rPr>
      </w:pPr>
      <w:r w:rsidRPr="00AE452B">
        <w:rPr>
          <w:rFonts w:cs="Arial"/>
          <w:b/>
          <w:szCs w:val="20"/>
        </w:rPr>
        <w:t xml:space="preserve">MORS </w:t>
      </w:r>
      <w:r>
        <w:rPr>
          <w:rFonts w:cs="Arial"/>
          <w:b/>
          <w:szCs w:val="20"/>
        </w:rPr>
        <w:t>360</w:t>
      </w:r>
      <w:r w:rsidRPr="00AE452B">
        <w:rPr>
          <w:rFonts w:cs="Arial"/>
          <w:b/>
          <w:szCs w:val="20"/>
        </w:rPr>
        <w:t>/202</w:t>
      </w:r>
      <w:r>
        <w:rPr>
          <w:rFonts w:cs="Arial"/>
          <w:b/>
          <w:szCs w:val="20"/>
        </w:rPr>
        <w:t>4</w:t>
      </w:r>
      <w:r w:rsidRPr="00AE452B">
        <w:rPr>
          <w:rFonts w:cs="Arial"/>
          <w:b/>
          <w:szCs w:val="20"/>
        </w:rPr>
        <w:t xml:space="preserve">–ODP </w:t>
      </w:r>
    </w:p>
    <w:p w:rsidR="006F7EC0" w:rsidRPr="00AE452B" w:rsidP="006F7EC0" w14:paraId="090C95D3" w14:textId="77777777">
      <w:pPr>
        <w:jc w:val="center"/>
        <w:rPr>
          <w:rFonts w:cs="Arial"/>
          <w:b/>
          <w:szCs w:val="20"/>
        </w:rPr>
      </w:pPr>
      <w:r w:rsidRPr="00AE452B">
        <w:rPr>
          <w:rFonts w:cs="Arial"/>
          <w:b/>
          <w:szCs w:val="20"/>
        </w:rPr>
        <w:t>Vzdrževanje in nadgradnja aplikacije IS UGP</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4A649C"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4A649C"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DF3091" w:rsidRPr="00DF3091" w:rsidP="00DF3091" w14:paraId="3B5F119D" w14:textId="77777777">
      <w:pPr>
        <w:rPr>
          <w:rFonts w:eastAsia="Times New Roman" w:cs="Arial"/>
          <w:szCs w:val="20"/>
        </w:rPr>
      </w:pPr>
      <w:r w:rsidRPr="00683D0E">
        <w:rPr>
          <w:b/>
          <w:bCs/>
          <w:szCs w:val="20"/>
        </w:rPr>
        <w:br w:type="page"/>
      </w:r>
      <w:r w:rsidRPr="00DF3091">
        <w:rPr>
          <w:rFonts w:eastAsia="Times New Roman" w:cs="Arial"/>
          <w:b/>
          <w:szCs w:val="20"/>
        </w:rPr>
        <w:t>PRILOGA TP</w:t>
      </w:r>
    </w:p>
    <w:p w:rsidR="00DF3091" w:rsidRPr="00DF3091" w:rsidP="00DF3091" w14:paraId="493379CB" w14:textId="77777777">
      <w:pPr>
        <w:keepNext/>
        <w:jc w:val="center"/>
        <w:outlineLvl w:val="3"/>
        <w:rPr>
          <w:rFonts w:eastAsia="Times New Roman" w:cs="Arial"/>
          <w:szCs w:val="20"/>
          <w:lang w:val="en-US"/>
        </w:rPr>
      </w:pPr>
    </w:p>
    <w:p w:rsidR="00DF3091" w:rsidRPr="00DF3091" w:rsidP="00DF3091" w14:paraId="56D43EB5" w14:textId="77777777">
      <w:pPr>
        <w:keepNext/>
        <w:jc w:val="center"/>
        <w:outlineLvl w:val="3"/>
        <w:rPr>
          <w:rFonts w:eastAsia="Times New Roman" w:cs="Arial"/>
          <w:szCs w:val="20"/>
          <w:lang w:val="en-US"/>
        </w:rPr>
      </w:pPr>
    </w:p>
    <w:p w:rsidR="00DF3091" w:rsidRPr="00DF3091" w:rsidP="00DF3091" w14:paraId="2776770E" w14:textId="77777777">
      <w:pPr>
        <w:keepNext/>
        <w:jc w:val="center"/>
        <w:outlineLvl w:val="3"/>
        <w:rPr>
          <w:rFonts w:eastAsia="Times New Roman" w:cs="Arial"/>
          <w:b/>
          <w:szCs w:val="20"/>
          <w:lang w:val="es-ES"/>
        </w:rPr>
      </w:pPr>
      <w:r w:rsidRPr="00DF3091">
        <w:rPr>
          <w:rFonts w:eastAsia="Times New Roman" w:cs="Arial"/>
          <w:b/>
          <w:szCs w:val="20"/>
          <w:lang w:val="es-ES"/>
        </w:rPr>
        <w:t xml:space="preserve">IZJAVA O PRIDOBITVI DOVOLJENJ ZA DOSTOP DO TAJNIH PODATKOV </w:t>
      </w:r>
    </w:p>
    <w:p w:rsidR="00DF3091" w:rsidRPr="00DF3091" w:rsidP="00DF3091" w14:paraId="06C20AA3" w14:textId="77777777">
      <w:pPr>
        <w:jc w:val="both"/>
        <w:rPr>
          <w:rFonts w:eastAsia="Times New Roman" w:cs="Arial"/>
          <w:szCs w:val="20"/>
          <w:lang w:val="es-ES"/>
        </w:rPr>
      </w:pPr>
    </w:p>
    <w:p w:rsidR="00DF3091" w:rsidRPr="00DF3091" w:rsidP="00DF3091" w14:paraId="5D1ECBAE" w14:textId="77777777">
      <w:pPr>
        <w:jc w:val="both"/>
        <w:rPr>
          <w:rFonts w:eastAsia="Times New Roman" w:cs="Arial"/>
          <w:szCs w:val="20"/>
          <w:lang w:val="es-ES"/>
        </w:rPr>
      </w:pPr>
    </w:p>
    <w:p w:rsidR="00DF3091" w:rsidRPr="00DF3091" w:rsidP="00DF3091" w14:paraId="0178C275" w14:textId="77777777">
      <w:pPr>
        <w:jc w:val="both"/>
        <w:rPr>
          <w:rFonts w:eastAsia="Times New Roman" w:cs="Arial"/>
          <w:szCs w:val="20"/>
          <w:lang w:val="es-ES"/>
        </w:rPr>
      </w:pPr>
    </w:p>
    <w:p w:rsidR="00DF3091" w:rsidRPr="00DF3091" w:rsidP="00DF3091" w14:paraId="10C8B9BB" w14:textId="77777777">
      <w:pPr>
        <w:jc w:val="both"/>
        <w:rPr>
          <w:rFonts w:eastAsia="Times New Roman" w:cs="Arial"/>
          <w:szCs w:val="20"/>
          <w:lang w:val="es-ES"/>
        </w:rPr>
      </w:pPr>
    </w:p>
    <w:p w:rsidR="00DF3091" w:rsidRPr="00DF3091" w:rsidP="00DF3091" w14:paraId="7F89E963" w14:textId="63CE4EA8">
      <w:pPr>
        <w:jc w:val="both"/>
        <w:rPr>
          <w:rFonts w:eastAsia="Times New Roman" w:cs="Arial"/>
          <w:szCs w:val="20"/>
        </w:rPr>
      </w:pPr>
      <w:r w:rsidRPr="00DF3091">
        <w:rPr>
          <w:rFonts w:eastAsia="Times New Roman" w:cs="Arial"/>
          <w:szCs w:val="20"/>
        </w:rPr>
        <w:t xml:space="preserve">Kot ponudnik se zavezujemo, da bomo v primeru, da bomo v postopku javnega naročila MORS </w:t>
      </w:r>
      <w:r w:rsidRPr="007167B5">
        <w:rPr>
          <w:rFonts w:eastAsia="Times New Roman" w:cs="Arial"/>
          <w:szCs w:val="20"/>
        </w:rPr>
        <w:t xml:space="preserve">360/2024-ODP izbrani kot najugodnejši ponudnik, v primeru sklenitve pogodbe, </w:t>
      </w:r>
      <w:r w:rsidRPr="007167B5">
        <w:rPr>
          <w:rFonts w:eastAsia="Times New Roman" w:cs="Arial"/>
          <w:b/>
          <w:szCs w:val="20"/>
        </w:rPr>
        <w:t>za organizacijo in za osebje</w:t>
      </w:r>
      <w:r w:rsidRPr="007167B5">
        <w:rPr>
          <w:rFonts w:eastAsia="Times New Roman" w:cs="Arial"/>
          <w:szCs w:val="20"/>
        </w:rPr>
        <w:t xml:space="preserve">, ki bo sodelovalo pri izvajanju storitve, </w:t>
      </w:r>
      <w:r w:rsidRPr="007167B5">
        <w:rPr>
          <w:rFonts w:eastAsia="Times New Roman" w:cs="Arial"/>
          <w:bCs/>
          <w:szCs w:val="20"/>
        </w:rPr>
        <w:t xml:space="preserve">skladno z Zakonom o tajnih podatkih </w:t>
      </w:r>
      <w:r w:rsidRPr="007167B5" w:rsidR="007167B5">
        <w:rPr>
          <w:rFonts w:cs="Arial"/>
          <w:szCs w:val="20"/>
        </w:rPr>
        <w:t>(</w:t>
      </w:r>
      <w:r w:rsidRPr="007167B5" w:rsidR="007167B5">
        <w:rPr>
          <w:rFonts w:cs="Arial"/>
          <w:bCs/>
          <w:szCs w:val="20"/>
        </w:rPr>
        <w:t>Uradni list RS, št. 50/06-UPB, 9/10, 60/11, 8/20 in 18/23-ZDU-10</w:t>
      </w:r>
      <w:r w:rsidRPr="007167B5" w:rsidR="007167B5">
        <w:rPr>
          <w:rFonts w:cs="Arial"/>
          <w:szCs w:val="20"/>
        </w:rPr>
        <w:t xml:space="preserve">), </w:t>
      </w:r>
      <w:r w:rsidRPr="007167B5" w:rsidR="007167B5">
        <w:rPr>
          <w:rFonts w:cs="Arial"/>
          <w:bCs/>
          <w:szCs w:val="20"/>
        </w:rPr>
        <w:t xml:space="preserve">Uredbo o varnostnem preverjanju in izdaji varnostnega dovoljenja organizaciji (Uradni list RS, št. 90/24), Uredbo o varovanju tajnih podatkov (Uradni list RS,  št.50/22 in 103/24) </w:t>
      </w:r>
      <w:r w:rsidRPr="007167B5">
        <w:rPr>
          <w:rFonts w:eastAsia="Times New Roman" w:cs="Arial"/>
          <w:bCs/>
          <w:szCs w:val="20"/>
        </w:rPr>
        <w:t xml:space="preserve"> ter Uredbo o varnostnem preverjanju in izdaji dovoljenj za dostop do tajnih podatkov</w:t>
      </w:r>
      <w:r w:rsidRPr="00DF3091">
        <w:rPr>
          <w:rFonts w:eastAsia="Times New Roman" w:cs="Arial"/>
          <w:bCs/>
          <w:szCs w:val="20"/>
        </w:rPr>
        <w:t xml:space="preserve"> (Uradni RS, št. 4/21, s spremembami in dopolnitvami),</w:t>
      </w:r>
      <w:r w:rsidRPr="00DF3091">
        <w:rPr>
          <w:rFonts w:eastAsia="Times New Roman" w:cs="Arial"/>
          <w:b/>
          <w:bCs/>
          <w:szCs w:val="20"/>
        </w:rPr>
        <w:t xml:space="preserve"> </w:t>
      </w:r>
      <w:r w:rsidRPr="00DF3091">
        <w:rPr>
          <w:rFonts w:eastAsia="Times New Roman" w:cs="Arial"/>
          <w:szCs w:val="20"/>
        </w:rPr>
        <w:t>pridobili:</w:t>
      </w:r>
    </w:p>
    <w:p w:rsidR="00DF3091" w:rsidRPr="00DF3091" w:rsidP="00DF3091" w14:paraId="68CB77FB" w14:textId="77777777">
      <w:pPr>
        <w:jc w:val="both"/>
        <w:rPr>
          <w:rFonts w:eastAsia="Times New Roman" w:cs="Arial"/>
          <w:szCs w:val="20"/>
        </w:rPr>
      </w:pPr>
    </w:p>
    <w:p w:rsidR="00DF3091" w:rsidRPr="00DF3091" w:rsidP="00DF3091" w14:paraId="60C6C7E6" w14:textId="77777777">
      <w:pPr>
        <w:numPr>
          <w:ilvl w:val="0"/>
          <w:numId w:val="42"/>
        </w:numPr>
        <w:spacing w:after="200" w:line="276" w:lineRule="auto"/>
        <w:jc w:val="both"/>
        <w:rPr>
          <w:rFonts w:eastAsia="Times New Roman" w:cs="Arial"/>
          <w:szCs w:val="20"/>
          <w:u w:val="single"/>
        </w:rPr>
      </w:pPr>
      <w:r w:rsidRPr="00DF3091">
        <w:rPr>
          <w:rFonts w:eastAsia="Times New Roman" w:cs="Arial"/>
          <w:b/>
          <w:bCs/>
          <w:szCs w:val="20"/>
        </w:rPr>
        <w:t>varnostno dovoljenje organizacije za hranjenje in obravnavanje tajnih podatkov stopnje tajnosti ZAUPNO oz. TAJNO, v varnostnem območju naročnika,</w:t>
      </w:r>
    </w:p>
    <w:p w:rsidR="00DF3091" w:rsidRPr="00DF3091" w:rsidP="00DF3091" w14:paraId="44EFBC17" w14:textId="77777777">
      <w:pPr>
        <w:numPr>
          <w:ilvl w:val="0"/>
          <w:numId w:val="42"/>
        </w:numPr>
        <w:spacing w:after="200" w:line="276" w:lineRule="auto"/>
        <w:jc w:val="both"/>
        <w:rPr>
          <w:rFonts w:eastAsia="Times New Roman" w:cs="Arial"/>
          <w:szCs w:val="20"/>
        </w:rPr>
      </w:pPr>
      <w:r w:rsidRPr="00DF3091">
        <w:rPr>
          <w:rFonts w:eastAsia="Times New Roman" w:cs="Arial"/>
          <w:b/>
          <w:bCs/>
          <w:szCs w:val="20"/>
        </w:rPr>
        <w:t xml:space="preserve">dovoljenje za </w:t>
      </w:r>
      <w:r w:rsidRPr="00DF3091">
        <w:rPr>
          <w:rFonts w:eastAsia="Times New Roman" w:cs="Arial"/>
          <w:b/>
          <w:szCs w:val="20"/>
        </w:rPr>
        <w:t>dostop do tajnih podatkov stopnje tajnosti TAJNO, NATO TAJNO in EU TAJNO</w:t>
      </w:r>
      <w:r w:rsidRPr="00DF3091">
        <w:rPr>
          <w:rFonts w:eastAsia="Times New Roman" w:cs="Arial"/>
          <w:szCs w:val="20"/>
        </w:rPr>
        <w:t xml:space="preserve"> (za vse osebe, ki bodo za naročnika izvajale storitve).</w:t>
      </w:r>
    </w:p>
    <w:p w:rsidR="00DF3091" w:rsidP="00DF3091" w14:paraId="3C0F89A9" w14:textId="55120168">
      <w:pPr>
        <w:spacing w:after="200" w:line="276" w:lineRule="auto"/>
        <w:rPr>
          <w:rFonts w:eastAsia="Times New Roman" w:cs="Arial"/>
          <w:b/>
          <w:szCs w:val="20"/>
        </w:rPr>
      </w:pPr>
    </w:p>
    <w:p w:rsidR="007167B5" w:rsidP="00DF3091" w14:paraId="2ECCC5BA" w14:textId="5C3F0FA3">
      <w:pPr>
        <w:spacing w:after="200" w:line="276" w:lineRule="auto"/>
        <w:rPr>
          <w:rFonts w:eastAsia="Times New Roman" w:cs="Arial"/>
          <w:b/>
          <w:szCs w:val="20"/>
        </w:rPr>
      </w:pPr>
    </w:p>
    <w:p w:rsidR="007167B5" w:rsidRPr="00DF3091" w:rsidP="00DF3091" w14:paraId="7A47B51B" w14:textId="605AEE7A">
      <w:pPr>
        <w:spacing w:after="200" w:line="276" w:lineRule="auto"/>
        <w:rPr>
          <w:rFonts w:eastAsia="Times New Roman" w:cs="Arial"/>
          <w:b/>
          <w:szCs w:val="20"/>
        </w:rPr>
        <w:sectPr w:rsidSect="00A907A3">
          <w:headerReference w:type="default" r:id="rId8"/>
          <w:footerReference w:type="default" r:id="rId9"/>
          <w:footerReference w:type="first" r:id="rId10"/>
          <w:pgSz w:w="11900" w:h="16840" w:code="9"/>
          <w:pgMar w:top="1418" w:right="1418" w:bottom="1418" w:left="1418" w:header="964" w:footer="794" w:gutter="0"/>
          <w:cols w:space="708"/>
          <w:titlePg/>
          <w:docGrid w:linePitch="299"/>
        </w:sectPr>
      </w:pPr>
    </w:p>
    <w:p w:rsidR="00DF3091" w:rsidRPr="00DF3091" w:rsidP="00DF3091" w14:paraId="3B20E0ED" w14:textId="77777777">
      <w:pPr>
        <w:spacing w:after="200" w:line="276" w:lineRule="auto"/>
        <w:rPr>
          <w:rFonts w:eastAsia="Times New Roman" w:cs="Arial"/>
          <w:b/>
          <w:szCs w:val="20"/>
        </w:rPr>
      </w:pPr>
    </w:p>
    <w:p w:rsidR="00DF3091" w:rsidRPr="00DF3091" w:rsidP="00DF3091" w14:paraId="7761B757" w14:textId="77777777">
      <w:pPr>
        <w:spacing w:line="260" w:lineRule="atLeast"/>
        <w:jc w:val="both"/>
        <w:rPr>
          <w:rFonts w:eastAsia="Times New Roman" w:cs="Arial"/>
          <w:b/>
          <w:szCs w:val="24"/>
        </w:rPr>
      </w:pPr>
      <w:r w:rsidRPr="00DF3091">
        <w:rPr>
          <w:rFonts w:eastAsia="Times New Roman" w:cs="Arial"/>
          <w:b/>
          <w:szCs w:val="24"/>
        </w:rPr>
        <w:t>PRILOGA IZVEDENIH DEL</w:t>
      </w:r>
    </w:p>
    <w:p w:rsidR="00DF3091" w:rsidRPr="00DF3091" w:rsidP="00DF3091" w14:paraId="7AC37D3D" w14:textId="77777777">
      <w:pPr>
        <w:spacing w:before="120" w:line="260" w:lineRule="atLeast"/>
        <w:jc w:val="both"/>
        <w:rPr>
          <w:rFonts w:eastAsia="Times New Roman" w:cs="Arial"/>
          <w:szCs w:val="24"/>
        </w:rPr>
      </w:pPr>
      <w:r w:rsidRPr="00DF3091">
        <w:rPr>
          <w:rFonts w:eastAsia="Times New Roman" w:cs="Arial"/>
          <w:szCs w:val="24"/>
        </w:rPr>
        <w:t>Pregled izvedenih del za obdobje:  ____________________</w:t>
      </w:r>
    </w:p>
    <w:p w:rsidR="00DF3091" w:rsidRPr="00DF3091" w:rsidP="00DF3091" w14:paraId="38A87815" w14:textId="77777777">
      <w:pPr>
        <w:tabs>
          <w:tab w:val="left" w:leader="underscore" w:pos="1276"/>
          <w:tab w:val="left" w:leader="underscore" w:pos="2835"/>
          <w:tab w:val="left" w:pos="3119"/>
          <w:tab w:val="left" w:pos="4395"/>
        </w:tabs>
        <w:spacing w:before="120" w:line="260" w:lineRule="atLeast"/>
        <w:jc w:val="both"/>
        <w:rPr>
          <w:rFonts w:eastAsia="Times New Roman" w:cs="Arial"/>
          <w:szCs w:val="24"/>
        </w:rPr>
      </w:pPr>
      <w:r w:rsidRPr="00DF3091">
        <w:rPr>
          <w:rFonts w:eastAsia="Times New Roman" w:cs="Arial"/>
          <w:szCs w:val="24"/>
        </w:rPr>
        <w:t xml:space="preserve">Št. dokumenta:  </w:t>
      </w:r>
      <w:r w:rsidRPr="00DF3091">
        <w:rPr>
          <w:rFonts w:eastAsia="Times New Roman" w:cs="Arial"/>
          <w:szCs w:val="24"/>
        </w:rPr>
        <w:tab/>
      </w:r>
      <w:r w:rsidRPr="00DF3091">
        <w:rPr>
          <w:rFonts w:eastAsia="Times New Roman" w:cs="Arial"/>
          <w:szCs w:val="24"/>
        </w:rPr>
        <w:tab/>
        <w:t xml:space="preserve">št. pogodbe: </w:t>
      </w:r>
      <w:r w:rsidRPr="00DF3091">
        <w:rPr>
          <w:rFonts w:eastAsia="Times New Roman" w:cs="Arial"/>
          <w:szCs w:val="24"/>
        </w:rPr>
        <w:tab/>
        <w:t>____________________</w:t>
      </w:r>
      <w:r w:rsidRPr="00DF3091">
        <w:rPr>
          <w:rFonts w:eastAsia="Times New Roman" w:cs="Arial"/>
          <w:szCs w:val="24"/>
        </w:rPr>
        <w:tab/>
      </w:r>
    </w:p>
    <w:p w:rsidR="00DF3091" w:rsidRPr="00DF3091" w:rsidP="00DF3091" w14:paraId="32139F43" w14:textId="77777777">
      <w:pPr>
        <w:tabs>
          <w:tab w:val="left" w:pos="851"/>
          <w:tab w:val="left" w:leader="underscore" w:pos="3686"/>
        </w:tabs>
        <w:spacing w:before="120" w:line="260" w:lineRule="atLeast"/>
        <w:jc w:val="both"/>
        <w:rPr>
          <w:rFonts w:eastAsia="Times New Roman" w:cs="Arial"/>
          <w:szCs w:val="24"/>
        </w:rPr>
      </w:pPr>
      <w:r w:rsidRPr="00DF3091">
        <w:rPr>
          <w:rFonts w:eastAsia="Times New Roman" w:cs="Arial"/>
          <w:szCs w:val="24"/>
        </w:rPr>
        <w:t>Datum:</w:t>
      </w:r>
      <w:r w:rsidRPr="00DF3091">
        <w:rPr>
          <w:rFonts w:eastAsia="Times New Roman" w:cs="Arial"/>
          <w:szCs w:val="24"/>
        </w:rPr>
        <w:tab/>
      </w:r>
      <w:r w:rsidRPr="00DF3091">
        <w:rPr>
          <w:rFonts w:eastAsia="Times New Roman" w:cs="Arial"/>
          <w:szCs w:val="24"/>
        </w:rPr>
        <w:tab/>
      </w:r>
    </w:p>
    <w:p w:rsidR="00DF3091" w:rsidRPr="00DF3091" w:rsidP="00DF3091" w14:paraId="35D19AD1" w14:textId="77777777">
      <w:pPr>
        <w:spacing w:line="260" w:lineRule="atLeast"/>
        <w:jc w:val="both"/>
        <w:rPr>
          <w:rFonts w:eastAsia="Times New Roman" w:cs="Arial"/>
          <w:noProof/>
          <w:szCs w:val="24"/>
        </w:rPr>
      </w:pPr>
    </w:p>
    <w:p w:rsidR="00DF3091" w:rsidRPr="00DF3091" w:rsidP="00DF3091" w14:paraId="452D16B9" w14:textId="77777777">
      <w:pPr>
        <w:spacing w:line="260" w:lineRule="atLeast"/>
        <w:jc w:val="both"/>
        <w:rPr>
          <w:rFonts w:eastAsia="Times New Roman" w:cs="Arial"/>
          <w:szCs w:val="24"/>
        </w:rPr>
      </w:pPr>
    </w:p>
    <w:tbl>
      <w:tblPr>
        <w:tblW w:w="0" w:type="auto"/>
        <w:tblInd w:w="-60" w:type="dxa"/>
        <w:tblLayout w:type="fixed"/>
        <w:tblCellMar>
          <w:left w:w="120" w:type="dxa"/>
          <w:right w:w="120" w:type="dxa"/>
        </w:tblCellMar>
        <w:tblLook w:val="0000"/>
      </w:tblPr>
      <w:tblGrid>
        <w:gridCol w:w="5220"/>
        <w:gridCol w:w="1623"/>
        <w:gridCol w:w="1701"/>
        <w:gridCol w:w="3156"/>
        <w:gridCol w:w="2160"/>
      </w:tblGrid>
      <w:tr w14:paraId="0FA69E28" w14:textId="77777777" w:rsidTr="00A907A3">
        <w:tblPrEx>
          <w:tblW w:w="0" w:type="auto"/>
          <w:tblInd w:w="-60" w:type="dxa"/>
          <w:tblLayout w:type="fixed"/>
          <w:tblCellMar>
            <w:left w:w="120" w:type="dxa"/>
            <w:right w:w="120" w:type="dxa"/>
          </w:tblCellMar>
          <w:tblLook w:val="0000"/>
        </w:tblPrEx>
        <w:tc>
          <w:tcPr>
            <w:tcW w:w="5220" w:type="dxa"/>
            <w:tcBorders>
              <w:top w:val="single" w:sz="4" w:space="0" w:color="auto"/>
              <w:left w:val="single" w:sz="6" w:space="0" w:color="auto"/>
              <w:bottom w:val="single" w:sz="4" w:space="0" w:color="auto"/>
            </w:tcBorders>
            <w:shd w:val="clear" w:color="auto" w:fill="FFFFFF"/>
            <w:vAlign w:val="center"/>
          </w:tcPr>
          <w:p w:rsidR="00DF3091" w:rsidRPr="00DF3091" w:rsidP="00DF3091" w14:paraId="6DCD8607" w14:textId="77777777">
            <w:pPr>
              <w:spacing w:line="260" w:lineRule="atLeast"/>
              <w:jc w:val="both"/>
              <w:rPr>
                <w:rFonts w:eastAsia="Times New Roman" w:cs="Arial"/>
                <w:b/>
                <w:szCs w:val="24"/>
              </w:rPr>
            </w:pPr>
            <w:r w:rsidRPr="00DF3091">
              <w:rPr>
                <w:rFonts w:eastAsia="Times New Roman" w:cs="Arial"/>
                <w:b/>
                <w:szCs w:val="24"/>
              </w:rPr>
              <w:t>Aktivnost/naloga</w:t>
            </w:r>
          </w:p>
        </w:tc>
        <w:tc>
          <w:tcPr>
            <w:tcW w:w="1623" w:type="dxa"/>
            <w:tcBorders>
              <w:top w:val="single" w:sz="4" w:space="0" w:color="auto"/>
              <w:left w:val="single" w:sz="6" w:space="0" w:color="auto"/>
              <w:bottom w:val="single" w:sz="4" w:space="0" w:color="auto"/>
            </w:tcBorders>
            <w:shd w:val="clear" w:color="auto" w:fill="FFFFFF"/>
            <w:vAlign w:val="center"/>
          </w:tcPr>
          <w:p w:rsidR="00DF3091" w:rsidRPr="00DF3091" w:rsidP="00DF3091" w14:paraId="009BBE0C" w14:textId="77777777">
            <w:pPr>
              <w:spacing w:line="260" w:lineRule="atLeast"/>
              <w:jc w:val="both"/>
              <w:rPr>
                <w:rFonts w:eastAsia="Times New Roman" w:cs="Arial"/>
                <w:b/>
                <w:szCs w:val="24"/>
              </w:rPr>
            </w:pPr>
            <w:r w:rsidRPr="00DF3091">
              <w:rPr>
                <w:rFonts w:eastAsia="Times New Roman" w:cs="Arial"/>
                <w:b/>
                <w:szCs w:val="24"/>
              </w:rPr>
              <w:t>Porabljen čas</w:t>
            </w:r>
          </w:p>
        </w:tc>
        <w:tc>
          <w:tcPr>
            <w:tcW w:w="1701" w:type="dxa"/>
            <w:tcBorders>
              <w:top w:val="single" w:sz="4" w:space="0" w:color="auto"/>
              <w:left w:val="single" w:sz="6" w:space="0" w:color="auto"/>
              <w:bottom w:val="single" w:sz="4" w:space="0" w:color="auto"/>
            </w:tcBorders>
            <w:shd w:val="clear" w:color="auto" w:fill="FFFFFF"/>
            <w:vAlign w:val="center"/>
          </w:tcPr>
          <w:p w:rsidR="00DF3091" w:rsidRPr="00DF3091" w:rsidP="00DF3091" w14:paraId="71D67D71" w14:textId="77777777">
            <w:pPr>
              <w:spacing w:line="260" w:lineRule="atLeast"/>
              <w:jc w:val="both"/>
              <w:rPr>
                <w:rFonts w:eastAsia="Times New Roman" w:cs="Arial"/>
                <w:b/>
                <w:szCs w:val="24"/>
              </w:rPr>
            </w:pPr>
            <w:r w:rsidRPr="00DF3091">
              <w:rPr>
                <w:rFonts w:eastAsia="Times New Roman" w:cs="Arial"/>
                <w:b/>
                <w:szCs w:val="24"/>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vAlign w:val="center"/>
          </w:tcPr>
          <w:p w:rsidR="00DF3091" w:rsidRPr="00DF3091" w:rsidP="00DF3091" w14:paraId="4C9742E6" w14:textId="77777777">
            <w:pPr>
              <w:spacing w:line="260" w:lineRule="atLeast"/>
              <w:jc w:val="both"/>
              <w:rPr>
                <w:rFonts w:eastAsia="Times New Roman" w:cs="Arial"/>
                <w:b/>
                <w:szCs w:val="24"/>
              </w:rPr>
            </w:pPr>
            <w:r w:rsidRPr="00DF3091">
              <w:rPr>
                <w:rFonts w:eastAsia="Times New Roman" w:cs="Arial"/>
                <w:b/>
                <w:szCs w:val="24"/>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vAlign w:val="center"/>
          </w:tcPr>
          <w:p w:rsidR="00DF3091" w:rsidRPr="00DF3091" w:rsidP="00DF3091" w14:paraId="61EE57AE" w14:textId="77777777">
            <w:pPr>
              <w:spacing w:line="260" w:lineRule="atLeast"/>
              <w:jc w:val="both"/>
              <w:rPr>
                <w:rFonts w:eastAsia="Times New Roman" w:cs="Arial"/>
                <w:b/>
                <w:szCs w:val="24"/>
              </w:rPr>
            </w:pPr>
            <w:r w:rsidRPr="00DF3091">
              <w:rPr>
                <w:rFonts w:eastAsia="Times New Roman" w:cs="Arial"/>
                <w:b/>
                <w:szCs w:val="24"/>
              </w:rPr>
              <w:t>Opomba</w:t>
            </w:r>
          </w:p>
        </w:tc>
      </w:tr>
      <w:tr w14:paraId="614B4F14" w14:textId="77777777" w:rsidTr="00A907A3">
        <w:tblPrEx>
          <w:tblW w:w="0" w:type="auto"/>
          <w:tblInd w:w="-60" w:type="dxa"/>
          <w:tblLayout w:type="fixed"/>
          <w:tblCellMar>
            <w:left w:w="120" w:type="dxa"/>
            <w:right w:w="120" w:type="dxa"/>
          </w:tblCellMar>
          <w:tblLook w:val="0000"/>
        </w:tblPrEx>
        <w:trPr>
          <w:trHeight w:val="478"/>
        </w:trPr>
        <w:tc>
          <w:tcPr>
            <w:tcW w:w="5220" w:type="dxa"/>
            <w:tcBorders>
              <w:top w:val="single" w:sz="4" w:space="0" w:color="auto"/>
              <w:left w:val="single" w:sz="6" w:space="0" w:color="auto"/>
            </w:tcBorders>
          </w:tcPr>
          <w:p w:rsidR="00DF3091" w:rsidRPr="00DF3091" w:rsidP="00DF3091" w14:paraId="060E263F" w14:textId="77777777">
            <w:pPr>
              <w:spacing w:line="260" w:lineRule="atLeast"/>
              <w:jc w:val="both"/>
              <w:rPr>
                <w:rFonts w:eastAsia="Times New Roman" w:cs="Arial"/>
                <w:szCs w:val="24"/>
              </w:rPr>
            </w:pPr>
          </w:p>
        </w:tc>
        <w:tc>
          <w:tcPr>
            <w:tcW w:w="1623" w:type="dxa"/>
            <w:tcBorders>
              <w:top w:val="single" w:sz="4" w:space="0" w:color="auto"/>
              <w:left w:val="single" w:sz="6" w:space="0" w:color="auto"/>
            </w:tcBorders>
          </w:tcPr>
          <w:p w:rsidR="00DF3091" w:rsidRPr="00DF3091" w:rsidP="00DF3091" w14:paraId="67DDFDD3" w14:textId="77777777">
            <w:pPr>
              <w:spacing w:line="260" w:lineRule="atLeast"/>
              <w:jc w:val="both"/>
              <w:rPr>
                <w:rFonts w:eastAsia="Times New Roman" w:cs="Arial"/>
                <w:szCs w:val="24"/>
              </w:rPr>
            </w:pPr>
          </w:p>
        </w:tc>
        <w:tc>
          <w:tcPr>
            <w:tcW w:w="1701" w:type="dxa"/>
            <w:tcBorders>
              <w:top w:val="single" w:sz="4" w:space="0" w:color="auto"/>
              <w:left w:val="single" w:sz="6" w:space="0" w:color="auto"/>
            </w:tcBorders>
          </w:tcPr>
          <w:p w:rsidR="00DF3091" w:rsidRPr="00DF3091" w:rsidP="00DF3091" w14:paraId="4A5F77AB" w14:textId="77777777">
            <w:pPr>
              <w:spacing w:line="260" w:lineRule="atLeast"/>
              <w:jc w:val="both"/>
              <w:rPr>
                <w:rFonts w:eastAsia="Times New Roman" w:cs="Arial"/>
                <w:szCs w:val="24"/>
              </w:rPr>
            </w:pPr>
          </w:p>
        </w:tc>
        <w:tc>
          <w:tcPr>
            <w:tcW w:w="3156" w:type="dxa"/>
            <w:tcBorders>
              <w:top w:val="single" w:sz="4" w:space="0" w:color="auto"/>
              <w:left w:val="single" w:sz="6" w:space="0" w:color="auto"/>
              <w:right w:val="single" w:sz="4" w:space="0" w:color="auto"/>
            </w:tcBorders>
            <w:vAlign w:val="center"/>
          </w:tcPr>
          <w:p w:rsidR="00DF3091" w:rsidRPr="00DF3091" w:rsidP="00DF3091" w14:paraId="4B7ECA2A" w14:textId="77777777">
            <w:pPr>
              <w:spacing w:line="260" w:lineRule="atLeast"/>
              <w:jc w:val="both"/>
              <w:rPr>
                <w:rFonts w:eastAsia="Times New Roman" w:cs="Arial"/>
                <w:szCs w:val="24"/>
              </w:rPr>
            </w:pPr>
          </w:p>
        </w:tc>
        <w:tc>
          <w:tcPr>
            <w:tcW w:w="2160" w:type="dxa"/>
            <w:tcBorders>
              <w:top w:val="single" w:sz="4" w:space="0" w:color="auto"/>
              <w:left w:val="single" w:sz="6" w:space="0" w:color="auto"/>
              <w:right w:val="single" w:sz="4" w:space="0" w:color="auto"/>
            </w:tcBorders>
          </w:tcPr>
          <w:p w:rsidR="00DF3091" w:rsidRPr="00DF3091" w:rsidP="00DF3091" w14:paraId="5A1E8E70" w14:textId="77777777">
            <w:pPr>
              <w:spacing w:line="260" w:lineRule="atLeast"/>
              <w:jc w:val="both"/>
              <w:rPr>
                <w:rFonts w:eastAsia="Times New Roman" w:cs="Arial"/>
                <w:szCs w:val="24"/>
              </w:rPr>
            </w:pPr>
          </w:p>
        </w:tc>
      </w:tr>
      <w:tr w14:paraId="73A22BEB"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21259DCA"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3B231AF6"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4CCE1B45"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19F8FFFC"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008118D4" w14:textId="77777777">
            <w:pPr>
              <w:spacing w:line="260" w:lineRule="atLeast"/>
              <w:jc w:val="both"/>
              <w:rPr>
                <w:rFonts w:eastAsia="Times New Roman" w:cs="Arial"/>
                <w:szCs w:val="24"/>
                <w:highlight w:val="yellow"/>
              </w:rPr>
            </w:pPr>
          </w:p>
        </w:tc>
      </w:tr>
      <w:tr w14:paraId="06F6C154" w14:textId="77777777" w:rsidTr="00A907A3">
        <w:tblPrEx>
          <w:tblW w:w="0" w:type="auto"/>
          <w:tblInd w:w="-60" w:type="dxa"/>
          <w:tblLayout w:type="fixed"/>
          <w:tblCellMar>
            <w:left w:w="120" w:type="dxa"/>
            <w:right w:w="120" w:type="dxa"/>
          </w:tblCellMar>
          <w:tblLook w:val="0000"/>
        </w:tblPrEx>
        <w:trPr>
          <w:trHeight w:val="405"/>
        </w:trPr>
        <w:tc>
          <w:tcPr>
            <w:tcW w:w="5220" w:type="dxa"/>
            <w:tcBorders>
              <w:top w:val="single" w:sz="6" w:space="0" w:color="auto"/>
              <w:left w:val="single" w:sz="6" w:space="0" w:color="auto"/>
              <w:bottom w:val="single" w:sz="6" w:space="0" w:color="auto"/>
            </w:tcBorders>
          </w:tcPr>
          <w:p w:rsidR="00DF3091" w:rsidRPr="00DF3091" w:rsidP="00DF3091" w14:paraId="2F7BCB56"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3B347616"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66A30DA5"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tcPr>
          <w:p w:rsidR="00DF3091" w:rsidRPr="00DF3091" w:rsidP="00DF3091" w14:paraId="184F631D"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3899FFCA" w14:textId="77777777">
            <w:pPr>
              <w:spacing w:line="260" w:lineRule="atLeast"/>
              <w:jc w:val="both"/>
              <w:rPr>
                <w:rFonts w:eastAsia="Times New Roman" w:cs="Arial"/>
                <w:szCs w:val="24"/>
                <w:highlight w:val="yellow"/>
              </w:rPr>
            </w:pPr>
          </w:p>
        </w:tc>
      </w:tr>
      <w:tr w14:paraId="665E4DF5"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436357EE"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553129F0"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5A22CC47"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403B5CF"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1D627CE6" w14:textId="77777777">
            <w:pPr>
              <w:spacing w:line="260" w:lineRule="atLeast"/>
              <w:jc w:val="both"/>
              <w:rPr>
                <w:rFonts w:eastAsia="Times New Roman" w:cs="Arial"/>
                <w:szCs w:val="24"/>
                <w:highlight w:val="yellow"/>
              </w:rPr>
            </w:pPr>
          </w:p>
        </w:tc>
      </w:tr>
      <w:tr w14:paraId="4DB2974A"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4AE19801"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4B913CB3"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1DD26CCE"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2CA4E325"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4CAAC0C8" w14:textId="77777777">
            <w:pPr>
              <w:spacing w:line="260" w:lineRule="atLeast"/>
              <w:jc w:val="both"/>
              <w:rPr>
                <w:rFonts w:eastAsia="Times New Roman" w:cs="Arial"/>
                <w:szCs w:val="24"/>
                <w:highlight w:val="yellow"/>
              </w:rPr>
            </w:pPr>
          </w:p>
        </w:tc>
      </w:tr>
      <w:tr w14:paraId="6E759088"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5762DB88"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068CCE98"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62DE5D0E"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7A4D900"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5A259297" w14:textId="77777777">
            <w:pPr>
              <w:spacing w:line="260" w:lineRule="atLeast"/>
              <w:jc w:val="both"/>
              <w:rPr>
                <w:rFonts w:eastAsia="Times New Roman" w:cs="Arial"/>
                <w:szCs w:val="24"/>
                <w:highlight w:val="yellow"/>
              </w:rPr>
            </w:pPr>
          </w:p>
        </w:tc>
      </w:tr>
      <w:tr w14:paraId="30663609"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2F369DE7"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5D54815B"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0DF3631E"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4D2E2E52"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7FB3D102" w14:textId="77777777">
            <w:pPr>
              <w:spacing w:line="260" w:lineRule="atLeast"/>
              <w:jc w:val="both"/>
              <w:rPr>
                <w:rFonts w:eastAsia="Times New Roman" w:cs="Arial"/>
                <w:szCs w:val="24"/>
                <w:highlight w:val="yellow"/>
              </w:rPr>
            </w:pPr>
          </w:p>
        </w:tc>
      </w:tr>
      <w:tr w14:paraId="7DB54B6F"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5C33B7EE"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47241C4C"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4F5E6C98"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7478ED04"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5E299E93" w14:textId="77777777">
            <w:pPr>
              <w:spacing w:line="260" w:lineRule="atLeast"/>
              <w:jc w:val="both"/>
              <w:rPr>
                <w:rFonts w:eastAsia="Times New Roman" w:cs="Arial"/>
                <w:szCs w:val="24"/>
                <w:highlight w:val="yellow"/>
              </w:rPr>
            </w:pPr>
          </w:p>
        </w:tc>
      </w:tr>
      <w:tr w14:paraId="216B14B1" w14:textId="77777777" w:rsidTr="00A907A3">
        <w:tblPrEx>
          <w:tblW w:w="0" w:type="auto"/>
          <w:tblInd w:w="-60" w:type="dxa"/>
          <w:tblLayout w:type="fixed"/>
          <w:tblCellMar>
            <w:left w:w="120" w:type="dxa"/>
            <w:right w:w="120" w:type="dxa"/>
          </w:tblCellMar>
          <w:tblLook w:val="0000"/>
        </w:tblPrEx>
        <w:trPr>
          <w:trHeight w:val="412"/>
        </w:trPr>
        <w:tc>
          <w:tcPr>
            <w:tcW w:w="5220" w:type="dxa"/>
            <w:tcBorders>
              <w:top w:val="single" w:sz="6" w:space="0" w:color="auto"/>
              <w:left w:val="single" w:sz="6" w:space="0" w:color="auto"/>
              <w:bottom w:val="single" w:sz="6" w:space="0" w:color="auto"/>
            </w:tcBorders>
          </w:tcPr>
          <w:p w:rsidR="00DF3091" w:rsidRPr="00DF3091" w:rsidP="00DF3091" w14:paraId="2F1BDFF4" w14:textId="77777777">
            <w:pPr>
              <w:spacing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rsidR="00DF3091" w:rsidRPr="00DF3091" w:rsidP="00DF3091" w14:paraId="5B6B6C94" w14:textId="77777777">
            <w:pPr>
              <w:spacing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rsidR="00DF3091" w:rsidRPr="00DF3091" w:rsidP="00DF3091" w14:paraId="43315AE8" w14:textId="77777777">
            <w:pPr>
              <w:spacing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57795AC2" w14:textId="77777777">
            <w:pPr>
              <w:spacing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rsidR="00DF3091" w:rsidRPr="00DF3091" w:rsidP="00DF3091" w14:paraId="659BB491" w14:textId="77777777">
            <w:pPr>
              <w:spacing w:line="260" w:lineRule="atLeast"/>
              <w:jc w:val="both"/>
              <w:rPr>
                <w:rFonts w:eastAsia="Times New Roman" w:cs="Arial"/>
                <w:szCs w:val="24"/>
                <w:highlight w:val="yellow"/>
              </w:rPr>
            </w:pPr>
          </w:p>
        </w:tc>
      </w:tr>
    </w:tbl>
    <w:p w:rsidR="00DF3091" w:rsidRPr="00DF3091" w:rsidP="00DF3091" w14:paraId="24058100" w14:textId="77777777">
      <w:pPr>
        <w:spacing w:line="260" w:lineRule="atLeast"/>
        <w:jc w:val="both"/>
        <w:rPr>
          <w:rFonts w:eastAsia="Times New Roman" w:cs="Arial"/>
          <w:szCs w:val="24"/>
          <w:highlight w:val="yellow"/>
        </w:rPr>
      </w:pPr>
    </w:p>
    <w:p w:rsidR="00DF3091" w:rsidRPr="00DF3091" w:rsidP="00DF3091" w14:paraId="0232A768" w14:textId="77777777">
      <w:pPr>
        <w:spacing w:line="260" w:lineRule="atLeast"/>
        <w:jc w:val="both"/>
        <w:rPr>
          <w:rFonts w:eastAsia="Times New Roman" w:cs="Arial"/>
          <w:szCs w:val="24"/>
          <w:highlight w:val="yellow"/>
        </w:rPr>
      </w:pPr>
    </w:p>
    <w:p w:rsidR="00DF3091" w:rsidRPr="00DF3091" w:rsidP="00DF3091" w14:paraId="6C4D026B" w14:textId="77777777">
      <w:pPr>
        <w:tabs>
          <w:tab w:val="left" w:pos="8505"/>
        </w:tabs>
        <w:spacing w:line="260" w:lineRule="atLeast"/>
        <w:jc w:val="both"/>
        <w:rPr>
          <w:rFonts w:eastAsia="Times New Roman" w:cs="Arial"/>
          <w:szCs w:val="24"/>
        </w:rPr>
      </w:pPr>
      <w:r w:rsidRPr="00DF3091">
        <w:rPr>
          <w:rFonts w:eastAsia="Times New Roman" w:cs="Arial"/>
          <w:szCs w:val="24"/>
        </w:rPr>
        <w:t>Za Ministrstvo za obrambo RS (Pooblaščeni predstavnik naročnika)</w:t>
      </w:r>
      <w:r w:rsidRPr="00DF3091">
        <w:rPr>
          <w:rFonts w:eastAsia="Times New Roman" w:cs="Arial"/>
          <w:szCs w:val="24"/>
        </w:rPr>
        <w:tab/>
        <w:t>Za izvajalca (Pooblaščeni predstavnik izvajalca):</w:t>
      </w:r>
    </w:p>
    <w:p w:rsidR="00DF3091" w:rsidRPr="00DF3091" w:rsidP="00DF3091" w14:paraId="6162A135" w14:textId="77777777">
      <w:pPr>
        <w:tabs>
          <w:tab w:val="left" w:pos="851"/>
          <w:tab w:val="left" w:pos="8505"/>
          <w:tab w:val="left" w:pos="9356"/>
        </w:tabs>
        <w:spacing w:before="240" w:line="260" w:lineRule="atLeast"/>
        <w:jc w:val="both"/>
        <w:rPr>
          <w:rFonts w:eastAsia="Times New Roman" w:cs="Arial"/>
          <w:szCs w:val="24"/>
        </w:rPr>
      </w:pPr>
      <w:r w:rsidRPr="00DF3091">
        <w:rPr>
          <w:rFonts w:eastAsia="Times New Roman" w:cs="Arial"/>
          <w:szCs w:val="24"/>
        </w:rPr>
        <w:t xml:space="preserve">Ime: </w:t>
      </w:r>
      <w:r w:rsidRPr="00DF3091">
        <w:rPr>
          <w:rFonts w:eastAsia="Times New Roman" w:cs="Arial"/>
          <w:szCs w:val="24"/>
        </w:rPr>
        <w:tab/>
        <w:t>__________________________________</w:t>
      </w:r>
      <w:r w:rsidRPr="00DF3091">
        <w:rPr>
          <w:rFonts w:eastAsia="Times New Roman" w:cs="Arial"/>
          <w:szCs w:val="24"/>
        </w:rPr>
        <w:tab/>
        <w:t xml:space="preserve">Ime: </w:t>
      </w:r>
      <w:r w:rsidRPr="00DF3091">
        <w:rPr>
          <w:rFonts w:eastAsia="Times New Roman" w:cs="Arial"/>
          <w:szCs w:val="24"/>
        </w:rPr>
        <w:tab/>
        <w:t>__________________________________</w:t>
      </w:r>
    </w:p>
    <w:p w:rsidR="00DF3091" w:rsidRPr="00DF3091" w:rsidP="00DF3091" w14:paraId="1FCF5309" w14:textId="77777777">
      <w:pPr>
        <w:tabs>
          <w:tab w:val="left" w:pos="851"/>
          <w:tab w:val="left" w:pos="8505"/>
          <w:tab w:val="left" w:pos="9356"/>
        </w:tabs>
        <w:spacing w:line="260" w:lineRule="atLeast"/>
        <w:jc w:val="both"/>
        <w:rPr>
          <w:rFonts w:eastAsia="Times New Roman" w:cs="Arial"/>
          <w:szCs w:val="24"/>
        </w:rPr>
      </w:pPr>
      <w:r w:rsidRPr="00DF3091">
        <w:rPr>
          <w:rFonts w:eastAsia="Times New Roman" w:cs="Arial"/>
          <w:szCs w:val="24"/>
        </w:rPr>
        <w:t>Podpis:</w:t>
      </w:r>
      <w:r w:rsidRPr="00DF3091">
        <w:rPr>
          <w:rFonts w:eastAsia="Times New Roman" w:cs="Arial"/>
          <w:szCs w:val="24"/>
        </w:rPr>
        <w:tab/>
        <w:t xml:space="preserve">__________________________________ </w:t>
      </w:r>
      <w:r w:rsidRPr="00DF3091">
        <w:rPr>
          <w:rFonts w:eastAsia="Times New Roman" w:cs="Arial"/>
          <w:szCs w:val="24"/>
        </w:rPr>
        <w:tab/>
        <w:t>Podpis:</w:t>
      </w:r>
      <w:r w:rsidRPr="00DF3091">
        <w:rPr>
          <w:rFonts w:eastAsia="Times New Roman" w:cs="Arial"/>
          <w:szCs w:val="24"/>
        </w:rPr>
        <w:tab/>
        <w:t>__________________________________</w:t>
      </w:r>
    </w:p>
    <w:p w:rsidR="00DF3091" w:rsidRPr="00DF3091" w:rsidP="00DF3091" w14:paraId="6FB13F82" w14:textId="77777777">
      <w:pPr>
        <w:spacing w:after="200" w:line="276" w:lineRule="auto"/>
        <w:rPr>
          <w:rFonts w:eastAsia="Times New Roman" w:cs="Arial"/>
          <w:szCs w:val="20"/>
        </w:rPr>
        <w:sectPr w:rsidSect="00A907A3">
          <w:pgSz w:w="16840" w:h="11900" w:orient="landscape" w:code="9"/>
          <w:pgMar w:top="1418" w:right="1418" w:bottom="1418" w:left="1418" w:header="964" w:footer="794" w:gutter="0"/>
          <w:cols w:space="708"/>
          <w:titlePg/>
          <w:docGrid w:linePitch="299"/>
        </w:sectPr>
      </w:pPr>
    </w:p>
    <w:p w:rsidR="00DF3091" w:rsidRPr="00DF3091" w:rsidP="00DF3091" w14:paraId="7DDE43C0" w14:textId="77777777">
      <w:pPr>
        <w:spacing w:after="200" w:line="276" w:lineRule="auto"/>
        <w:rPr>
          <w:rFonts w:eastAsia="Times New Roman" w:cs="Arial"/>
          <w:szCs w:val="20"/>
        </w:rPr>
      </w:pPr>
    </w:p>
    <w:p w:rsidR="00DF3091" w:rsidRPr="00DF3091" w:rsidP="00DF3091" w14:paraId="52DA21BF" w14:textId="77777777">
      <w:pPr>
        <w:spacing w:line="260" w:lineRule="atLeast"/>
        <w:jc w:val="both"/>
        <w:rPr>
          <w:rFonts w:eastAsia="Times New Roman" w:asciiTheme="minorHAnsi" w:hAnsiTheme="minorHAnsi" w:cs="Arial"/>
          <w:b/>
          <w:sz w:val="22"/>
          <w:szCs w:val="24"/>
        </w:rPr>
      </w:pPr>
      <w:r w:rsidRPr="00DF3091">
        <w:rPr>
          <w:rFonts w:eastAsia="Times New Roman" w:asciiTheme="minorHAnsi" w:hAnsiTheme="minorHAnsi" w:cs="Arial"/>
          <w:b/>
          <w:sz w:val="22"/>
          <w:szCs w:val="20"/>
        </w:rPr>
        <w:t>PRILOGA ODPRTIH ZADEV</w:t>
      </w:r>
    </w:p>
    <w:p w:rsidR="00DF3091" w:rsidRPr="00DF3091" w:rsidP="00DF3091" w14:paraId="154D861D" w14:textId="77777777">
      <w:pPr>
        <w:tabs>
          <w:tab w:val="left" w:pos="3119"/>
        </w:tabs>
        <w:spacing w:before="120"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 xml:space="preserve">Evidenca odprtih del za obdobje: </w:t>
      </w:r>
      <w:r w:rsidRPr="00DF3091">
        <w:rPr>
          <w:rFonts w:eastAsia="Times New Roman" w:asciiTheme="minorHAnsi" w:hAnsiTheme="minorHAnsi" w:cs="Arial"/>
          <w:sz w:val="22"/>
          <w:szCs w:val="24"/>
        </w:rPr>
        <w:tab/>
        <w:t>____________________</w:t>
      </w:r>
    </w:p>
    <w:p w:rsidR="00DF3091" w:rsidRPr="00DF3091" w:rsidP="00DF3091" w14:paraId="5A1EC553" w14:textId="77777777">
      <w:pPr>
        <w:tabs>
          <w:tab w:val="left" w:leader="underscore" w:pos="1276"/>
          <w:tab w:val="left" w:leader="underscore" w:pos="2835"/>
          <w:tab w:val="left" w:pos="3119"/>
          <w:tab w:val="left" w:pos="4395"/>
        </w:tabs>
        <w:spacing w:before="120"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 xml:space="preserve">Št. dokumenta:  </w:t>
      </w:r>
      <w:r w:rsidRPr="00DF3091">
        <w:rPr>
          <w:rFonts w:eastAsia="Times New Roman" w:asciiTheme="minorHAnsi" w:hAnsiTheme="minorHAnsi" w:cs="Arial"/>
          <w:sz w:val="22"/>
          <w:szCs w:val="24"/>
        </w:rPr>
        <w:tab/>
      </w:r>
      <w:r w:rsidRPr="00DF3091">
        <w:rPr>
          <w:rFonts w:eastAsia="Times New Roman" w:asciiTheme="minorHAnsi" w:hAnsiTheme="minorHAnsi" w:cs="Arial"/>
          <w:sz w:val="22"/>
          <w:szCs w:val="24"/>
        </w:rPr>
        <w:tab/>
        <w:t xml:space="preserve">št. pogodbe: </w:t>
      </w:r>
      <w:r w:rsidRPr="00DF3091">
        <w:rPr>
          <w:rFonts w:eastAsia="Times New Roman" w:asciiTheme="minorHAnsi" w:hAnsiTheme="minorHAnsi" w:cs="Arial"/>
          <w:sz w:val="22"/>
          <w:szCs w:val="24"/>
        </w:rPr>
        <w:tab/>
        <w:t>____________________</w:t>
      </w:r>
      <w:r w:rsidRPr="00DF3091">
        <w:rPr>
          <w:rFonts w:eastAsia="Times New Roman" w:asciiTheme="minorHAnsi" w:hAnsiTheme="minorHAnsi" w:cs="Arial"/>
          <w:sz w:val="22"/>
          <w:szCs w:val="24"/>
        </w:rPr>
        <w:tab/>
      </w:r>
    </w:p>
    <w:p w:rsidR="00DF3091" w:rsidRPr="00DF3091" w:rsidP="00DF3091" w14:paraId="6984E33B" w14:textId="77777777">
      <w:pPr>
        <w:tabs>
          <w:tab w:val="left" w:pos="1701"/>
          <w:tab w:val="left" w:leader="underscore" w:pos="3686"/>
        </w:tabs>
        <w:spacing w:before="120"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Evidenca na dan:</w:t>
      </w:r>
      <w:r w:rsidRPr="00DF3091">
        <w:rPr>
          <w:rFonts w:eastAsia="Times New Roman" w:asciiTheme="minorHAnsi" w:hAnsiTheme="minorHAnsi" w:cs="Arial"/>
          <w:sz w:val="22"/>
          <w:szCs w:val="24"/>
        </w:rPr>
        <w:tab/>
      </w:r>
      <w:r w:rsidRPr="00DF3091">
        <w:rPr>
          <w:rFonts w:eastAsia="Times New Roman" w:asciiTheme="minorHAnsi" w:hAnsiTheme="minorHAnsi" w:cs="Arial"/>
          <w:sz w:val="22"/>
          <w:szCs w:val="24"/>
        </w:rPr>
        <w:tab/>
      </w:r>
    </w:p>
    <w:p w:rsidR="00DF3091" w:rsidRPr="00DF3091" w:rsidP="00DF3091" w14:paraId="2A0E45B9" w14:textId="77777777">
      <w:pPr>
        <w:spacing w:line="260" w:lineRule="atLeast"/>
        <w:jc w:val="both"/>
        <w:rPr>
          <w:rFonts w:eastAsia="Times New Roman" w:asciiTheme="minorHAnsi" w:hAnsiTheme="minorHAnsi" w:cs="Arial"/>
          <w:sz w:val="22"/>
          <w:szCs w:val="24"/>
        </w:rPr>
      </w:pPr>
    </w:p>
    <w:p w:rsidR="00DF3091" w:rsidRPr="00DF3091" w:rsidP="00DF3091" w14:paraId="00958448" w14:textId="77777777">
      <w:pPr>
        <w:spacing w:line="260" w:lineRule="atLeast"/>
        <w:jc w:val="both"/>
        <w:rPr>
          <w:rFonts w:eastAsia="Times New Roman" w:asciiTheme="minorHAnsi" w:hAnsiTheme="minorHAnsi" w:cs="Arial"/>
          <w:sz w:val="22"/>
          <w:szCs w:val="24"/>
        </w:rPr>
      </w:pPr>
    </w:p>
    <w:tbl>
      <w:tblPr>
        <w:tblW w:w="14355" w:type="dxa"/>
        <w:tblInd w:w="-60" w:type="dxa"/>
        <w:tblLayout w:type="fixed"/>
        <w:tblCellMar>
          <w:left w:w="120" w:type="dxa"/>
          <w:right w:w="120" w:type="dxa"/>
        </w:tblCellMar>
        <w:tblLook w:val="0000"/>
      </w:tblPr>
      <w:tblGrid>
        <w:gridCol w:w="4575"/>
        <w:gridCol w:w="4252"/>
        <w:gridCol w:w="1559"/>
        <w:gridCol w:w="3969"/>
      </w:tblGrid>
      <w:tr w14:paraId="0AEE49A4" w14:textId="77777777" w:rsidTr="00A907A3">
        <w:tblPrEx>
          <w:tblW w:w="14355" w:type="dxa"/>
          <w:tblInd w:w="-60" w:type="dxa"/>
          <w:tblLayout w:type="fixed"/>
          <w:tblCellMar>
            <w:left w:w="120" w:type="dxa"/>
            <w:right w:w="120" w:type="dxa"/>
          </w:tblCellMar>
          <w:tblLook w:val="0000"/>
        </w:tblPrEx>
        <w:trPr>
          <w:trHeight w:val="478"/>
        </w:trPr>
        <w:tc>
          <w:tcPr>
            <w:tcW w:w="4575" w:type="dxa"/>
            <w:tcBorders>
              <w:top w:val="single" w:sz="4" w:space="0" w:color="auto"/>
              <w:left w:val="single" w:sz="6" w:space="0" w:color="auto"/>
              <w:bottom w:val="single" w:sz="4" w:space="0" w:color="auto"/>
            </w:tcBorders>
            <w:shd w:val="clear" w:color="auto" w:fill="FFFFFF"/>
            <w:vAlign w:val="center"/>
          </w:tcPr>
          <w:p w:rsidR="00DF3091" w:rsidRPr="00DF3091" w:rsidP="00DF3091" w14:paraId="030068DF" w14:textId="77777777">
            <w:pPr>
              <w:spacing w:line="260" w:lineRule="atLeast"/>
              <w:jc w:val="both"/>
              <w:rPr>
                <w:rFonts w:eastAsia="Times New Roman" w:asciiTheme="minorHAnsi" w:hAnsiTheme="minorHAnsi" w:cs="Arial"/>
                <w:b/>
                <w:sz w:val="22"/>
                <w:szCs w:val="24"/>
              </w:rPr>
            </w:pPr>
            <w:r w:rsidRPr="00DF3091">
              <w:rPr>
                <w:rFonts w:eastAsia="Times New Roman" w:asciiTheme="minorHAnsi" w:hAnsiTheme="minorHAnsi" w:cs="Arial"/>
                <w:b/>
                <w:sz w:val="22"/>
                <w:szCs w:val="24"/>
              </w:rPr>
              <w:t>Opis problema / naloge / zadeve</w:t>
            </w:r>
          </w:p>
        </w:tc>
        <w:tc>
          <w:tcPr>
            <w:tcW w:w="4252" w:type="dxa"/>
            <w:tcBorders>
              <w:top w:val="single" w:sz="4" w:space="0" w:color="auto"/>
              <w:left w:val="single" w:sz="6" w:space="0" w:color="auto"/>
              <w:bottom w:val="single" w:sz="4" w:space="0" w:color="auto"/>
              <w:right w:val="single" w:sz="4" w:space="0" w:color="auto"/>
            </w:tcBorders>
            <w:shd w:val="clear" w:color="auto" w:fill="FFFFFF"/>
            <w:vAlign w:val="center"/>
          </w:tcPr>
          <w:p w:rsidR="00DF3091" w:rsidRPr="00DF3091" w:rsidP="00DF3091" w14:paraId="41C3D4A8" w14:textId="77777777">
            <w:pPr>
              <w:spacing w:line="260" w:lineRule="atLeast"/>
              <w:jc w:val="both"/>
              <w:rPr>
                <w:rFonts w:eastAsia="Times New Roman" w:asciiTheme="minorHAnsi" w:hAnsiTheme="minorHAnsi" w:cs="Arial"/>
                <w:b/>
                <w:sz w:val="22"/>
                <w:szCs w:val="24"/>
              </w:rPr>
            </w:pPr>
            <w:r w:rsidRPr="00DF3091">
              <w:rPr>
                <w:rFonts w:eastAsia="Times New Roman" w:asciiTheme="minorHAnsi" w:hAnsiTheme="minorHAnsi" w:cs="Arial"/>
                <w:b/>
                <w:sz w:val="22"/>
                <w:szCs w:val="24"/>
              </w:rPr>
              <w:t>Rezultat / Izdelek / predlog rešitve</w:t>
            </w:r>
          </w:p>
        </w:tc>
        <w:tc>
          <w:tcPr>
            <w:tcW w:w="1559" w:type="dxa"/>
            <w:tcBorders>
              <w:top w:val="single" w:sz="4" w:space="0" w:color="auto"/>
              <w:left w:val="single" w:sz="6" w:space="0" w:color="auto"/>
              <w:bottom w:val="single" w:sz="4" w:space="0" w:color="auto"/>
              <w:right w:val="single" w:sz="6" w:space="0" w:color="auto"/>
            </w:tcBorders>
            <w:shd w:val="clear" w:color="auto" w:fill="FFFFFF"/>
            <w:vAlign w:val="center"/>
          </w:tcPr>
          <w:p w:rsidR="00DF3091" w:rsidRPr="00DF3091" w:rsidP="00DF3091" w14:paraId="10C2055D" w14:textId="77777777">
            <w:pPr>
              <w:spacing w:line="260" w:lineRule="atLeast"/>
              <w:jc w:val="both"/>
              <w:rPr>
                <w:rFonts w:eastAsia="Times New Roman" w:asciiTheme="minorHAnsi" w:hAnsiTheme="minorHAnsi" w:cs="Arial"/>
                <w:b/>
                <w:sz w:val="22"/>
                <w:szCs w:val="24"/>
              </w:rPr>
            </w:pPr>
            <w:r w:rsidRPr="00DF3091">
              <w:rPr>
                <w:rFonts w:eastAsia="Times New Roman" w:asciiTheme="minorHAnsi" w:hAnsiTheme="minorHAnsi" w:cs="Arial"/>
                <w:b/>
                <w:sz w:val="22"/>
                <w:szCs w:val="24"/>
              </w:rPr>
              <w:t>Rok izvedbe</w:t>
            </w:r>
          </w:p>
        </w:tc>
        <w:tc>
          <w:tcPr>
            <w:tcW w:w="3969" w:type="dxa"/>
            <w:tcBorders>
              <w:top w:val="single" w:sz="4" w:space="0" w:color="auto"/>
              <w:left w:val="single" w:sz="6" w:space="0" w:color="auto"/>
              <w:bottom w:val="single" w:sz="4" w:space="0" w:color="auto"/>
              <w:right w:val="single" w:sz="4" w:space="0" w:color="auto"/>
            </w:tcBorders>
            <w:shd w:val="clear" w:color="auto" w:fill="FFFFFF"/>
            <w:vAlign w:val="center"/>
          </w:tcPr>
          <w:p w:rsidR="00DF3091" w:rsidRPr="00DF3091" w:rsidP="00DF3091" w14:paraId="7E548138" w14:textId="77777777">
            <w:pPr>
              <w:spacing w:line="260" w:lineRule="atLeast"/>
              <w:jc w:val="both"/>
              <w:rPr>
                <w:rFonts w:eastAsia="Times New Roman" w:asciiTheme="minorHAnsi" w:hAnsiTheme="minorHAnsi" w:cs="Arial"/>
                <w:b/>
                <w:sz w:val="22"/>
                <w:szCs w:val="24"/>
              </w:rPr>
            </w:pPr>
            <w:r w:rsidRPr="00DF3091">
              <w:rPr>
                <w:rFonts w:eastAsia="Times New Roman" w:asciiTheme="minorHAnsi" w:hAnsiTheme="minorHAnsi" w:cs="Arial"/>
                <w:b/>
                <w:sz w:val="22"/>
                <w:szCs w:val="24"/>
              </w:rPr>
              <w:t>Opomba</w:t>
            </w:r>
          </w:p>
        </w:tc>
      </w:tr>
      <w:tr w14:paraId="7B8E3887" w14:textId="77777777" w:rsidTr="00A907A3">
        <w:tblPrEx>
          <w:tblW w:w="14355" w:type="dxa"/>
          <w:tblInd w:w="-60" w:type="dxa"/>
          <w:tblLayout w:type="fixed"/>
          <w:tblCellMar>
            <w:left w:w="120" w:type="dxa"/>
            <w:right w:w="120" w:type="dxa"/>
          </w:tblCellMar>
          <w:tblLook w:val="0000"/>
        </w:tblPrEx>
        <w:trPr>
          <w:trHeight w:val="478"/>
        </w:trPr>
        <w:tc>
          <w:tcPr>
            <w:tcW w:w="4575" w:type="dxa"/>
            <w:tcBorders>
              <w:top w:val="single" w:sz="4" w:space="0" w:color="auto"/>
              <w:left w:val="single" w:sz="6" w:space="0" w:color="auto"/>
            </w:tcBorders>
            <w:vAlign w:val="center"/>
          </w:tcPr>
          <w:p w:rsidR="00DF3091" w:rsidRPr="00DF3091" w:rsidP="00DF3091" w14:paraId="728BDBA3" w14:textId="77777777">
            <w:pPr>
              <w:spacing w:line="260" w:lineRule="atLeast"/>
              <w:rPr>
                <w:rFonts w:eastAsia="Times New Roman" w:asciiTheme="minorHAnsi" w:hAnsiTheme="minorHAnsi" w:cs="Arial"/>
                <w:sz w:val="22"/>
                <w:szCs w:val="24"/>
                <w:highlight w:val="yellow"/>
              </w:rPr>
            </w:pPr>
          </w:p>
        </w:tc>
        <w:tc>
          <w:tcPr>
            <w:tcW w:w="4252" w:type="dxa"/>
            <w:tcBorders>
              <w:top w:val="single" w:sz="4" w:space="0" w:color="auto"/>
              <w:left w:val="single" w:sz="6" w:space="0" w:color="auto"/>
              <w:right w:val="single" w:sz="4" w:space="0" w:color="auto"/>
            </w:tcBorders>
            <w:vAlign w:val="center"/>
          </w:tcPr>
          <w:p w:rsidR="00DF3091" w:rsidRPr="00DF3091" w:rsidP="00DF3091" w14:paraId="7A75EBDB" w14:textId="77777777">
            <w:pPr>
              <w:spacing w:line="260" w:lineRule="atLeast"/>
              <w:rPr>
                <w:rFonts w:eastAsia="Times New Roman" w:asciiTheme="minorHAnsi" w:hAnsiTheme="minorHAnsi" w:cs="Arial"/>
                <w:sz w:val="22"/>
                <w:szCs w:val="24"/>
                <w:highlight w:val="yellow"/>
              </w:rPr>
            </w:pPr>
          </w:p>
        </w:tc>
        <w:tc>
          <w:tcPr>
            <w:tcW w:w="1559" w:type="dxa"/>
            <w:tcBorders>
              <w:top w:val="single" w:sz="4" w:space="0" w:color="auto"/>
              <w:left w:val="single" w:sz="6" w:space="0" w:color="auto"/>
              <w:right w:val="single" w:sz="6" w:space="0" w:color="auto"/>
            </w:tcBorders>
            <w:vAlign w:val="center"/>
          </w:tcPr>
          <w:p w:rsidR="00DF3091" w:rsidRPr="00DF3091" w:rsidP="00DF3091" w14:paraId="18E62347" w14:textId="77777777">
            <w:pPr>
              <w:spacing w:line="260" w:lineRule="atLeast"/>
              <w:rPr>
                <w:rFonts w:eastAsia="Times New Roman" w:asciiTheme="minorHAnsi" w:hAnsiTheme="minorHAnsi" w:cs="Arial"/>
                <w:sz w:val="22"/>
                <w:szCs w:val="24"/>
                <w:highlight w:val="yellow"/>
              </w:rPr>
            </w:pPr>
          </w:p>
        </w:tc>
        <w:tc>
          <w:tcPr>
            <w:tcW w:w="3969" w:type="dxa"/>
            <w:tcBorders>
              <w:top w:val="single" w:sz="4" w:space="0" w:color="auto"/>
              <w:left w:val="single" w:sz="6" w:space="0" w:color="auto"/>
              <w:right w:val="single" w:sz="4" w:space="0" w:color="auto"/>
            </w:tcBorders>
            <w:vAlign w:val="center"/>
          </w:tcPr>
          <w:p w:rsidR="00DF3091" w:rsidRPr="00DF3091" w:rsidP="00DF3091" w14:paraId="4FE411DD" w14:textId="77777777">
            <w:pPr>
              <w:spacing w:line="260" w:lineRule="atLeast"/>
              <w:rPr>
                <w:rFonts w:eastAsia="Times New Roman" w:asciiTheme="minorHAnsi" w:hAnsiTheme="minorHAnsi" w:cs="Arial"/>
                <w:sz w:val="22"/>
                <w:szCs w:val="24"/>
                <w:highlight w:val="yellow"/>
              </w:rPr>
            </w:pPr>
          </w:p>
        </w:tc>
      </w:tr>
      <w:tr w14:paraId="41B9D49A"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1A1B8CCE"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2DF574C2"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3C8CF99D"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750CC4A" w14:textId="77777777">
            <w:pPr>
              <w:spacing w:line="260" w:lineRule="atLeast"/>
              <w:rPr>
                <w:rFonts w:eastAsia="Times New Roman" w:asciiTheme="minorHAnsi" w:hAnsiTheme="minorHAnsi" w:cs="Arial"/>
                <w:sz w:val="22"/>
                <w:szCs w:val="24"/>
                <w:highlight w:val="yellow"/>
              </w:rPr>
            </w:pPr>
          </w:p>
        </w:tc>
      </w:tr>
      <w:tr w14:paraId="237DD781" w14:textId="77777777" w:rsidTr="00A907A3">
        <w:tblPrEx>
          <w:tblW w:w="14355" w:type="dxa"/>
          <w:tblInd w:w="-60" w:type="dxa"/>
          <w:tblLayout w:type="fixed"/>
          <w:tblCellMar>
            <w:left w:w="120" w:type="dxa"/>
            <w:right w:w="120" w:type="dxa"/>
          </w:tblCellMar>
          <w:tblLook w:val="0000"/>
        </w:tblPrEx>
        <w:trPr>
          <w:trHeight w:val="405"/>
        </w:trPr>
        <w:tc>
          <w:tcPr>
            <w:tcW w:w="4575" w:type="dxa"/>
            <w:tcBorders>
              <w:top w:val="single" w:sz="6" w:space="0" w:color="auto"/>
              <w:left w:val="single" w:sz="6" w:space="0" w:color="auto"/>
              <w:bottom w:val="single" w:sz="6" w:space="0" w:color="auto"/>
            </w:tcBorders>
            <w:vAlign w:val="center"/>
          </w:tcPr>
          <w:p w:rsidR="00DF3091" w:rsidRPr="00DF3091" w:rsidP="00DF3091" w14:paraId="111DE7BF"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43504F05"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7AF45B57"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B61015C" w14:textId="77777777">
            <w:pPr>
              <w:spacing w:line="260" w:lineRule="atLeast"/>
              <w:rPr>
                <w:rFonts w:eastAsia="Times New Roman" w:asciiTheme="minorHAnsi" w:hAnsiTheme="minorHAnsi" w:cs="Arial"/>
                <w:sz w:val="22"/>
                <w:szCs w:val="24"/>
                <w:highlight w:val="yellow"/>
              </w:rPr>
            </w:pPr>
          </w:p>
        </w:tc>
      </w:tr>
      <w:tr w14:paraId="186F39EE"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2DC1225E"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655033F5"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50E6269A"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2863D1AA" w14:textId="77777777">
            <w:pPr>
              <w:spacing w:line="260" w:lineRule="atLeast"/>
              <w:rPr>
                <w:rFonts w:eastAsia="Times New Roman" w:asciiTheme="minorHAnsi" w:hAnsiTheme="minorHAnsi" w:cs="Arial"/>
                <w:sz w:val="22"/>
                <w:szCs w:val="24"/>
                <w:highlight w:val="yellow"/>
              </w:rPr>
            </w:pPr>
          </w:p>
        </w:tc>
      </w:tr>
      <w:tr w14:paraId="453BE784"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7E0E2AC3"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08B69BD"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7F64248A"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3FDABAC5" w14:textId="77777777">
            <w:pPr>
              <w:spacing w:line="260" w:lineRule="atLeast"/>
              <w:rPr>
                <w:rFonts w:eastAsia="Times New Roman" w:asciiTheme="minorHAnsi" w:hAnsiTheme="minorHAnsi" w:cs="Arial"/>
                <w:sz w:val="22"/>
                <w:szCs w:val="24"/>
                <w:highlight w:val="yellow"/>
              </w:rPr>
            </w:pPr>
          </w:p>
        </w:tc>
      </w:tr>
      <w:tr w14:paraId="231852A3"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262D8587"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3B6845F7"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2A50D7DE"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7A762FE5" w14:textId="77777777">
            <w:pPr>
              <w:spacing w:line="260" w:lineRule="atLeast"/>
              <w:rPr>
                <w:rFonts w:eastAsia="Times New Roman" w:asciiTheme="minorHAnsi" w:hAnsiTheme="minorHAnsi" w:cs="Arial"/>
                <w:sz w:val="22"/>
                <w:szCs w:val="24"/>
                <w:highlight w:val="yellow"/>
              </w:rPr>
            </w:pPr>
          </w:p>
        </w:tc>
      </w:tr>
      <w:tr w14:paraId="0973A434"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77270729"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2F4AA8D5"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5E3BAD72"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3279E5DA" w14:textId="77777777">
            <w:pPr>
              <w:spacing w:line="260" w:lineRule="atLeast"/>
              <w:rPr>
                <w:rFonts w:eastAsia="Times New Roman" w:asciiTheme="minorHAnsi" w:hAnsiTheme="minorHAnsi" w:cs="Arial"/>
                <w:sz w:val="22"/>
                <w:szCs w:val="24"/>
                <w:highlight w:val="yellow"/>
              </w:rPr>
            </w:pPr>
          </w:p>
        </w:tc>
      </w:tr>
      <w:tr w14:paraId="4B35E39A"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346F27B9"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2753ACF7"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501F4184"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5A215139" w14:textId="77777777">
            <w:pPr>
              <w:spacing w:line="260" w:lineRule="atLeast"/>
              <w:rPr>
                <w:rFonts w:eastAsia="Times New Roman" w:asciiTheme="minorHAnsi" w:hAnsiTheme="minorHAnsi" w:cs="Arial"/>
                <w:sz w:val="22"/>
                <w:szCs w:val="24"/>
                <w:highlight w:val="yellow"/>
              </w:rPr>
            </w:pPr>
          </w:p>
        </w:tc>
      </w:tr>
      <w:tr w14:paraId="020BAADB" w14:textId="77777777" w:rsidTr="00A907A3">
        <w:tblPrEx>
          <w:tblW w:w="14355" w:type="dxa"/>
          <w:tblInd w:w="-60" w:type="dxa"/>
          <w:tblLayout w:type="fixed"/>
          <w:tblCellMar>
            <w:left w:w="120" w:type="dxa"/>
            <w:right w:w="120" w:type="dxa"/>
          </w:tblCellMar>
          <w:tblLook w:val="0000"/>
        </w:tblPrEx>
        <w:trPr>
          <w:trHeight w:val="412"/>
        </w:trPr>
        <w:tc>
          <w:tcPr>
            <w:tcW w:w="4575" w:type="dxa"/>
            <w:tcBorders>
              <w:top w:val="single" w:sz="6" w:space="0" w:color="auto"/>
              <w:left w:val="single" w:sz="6" w:space="0" w:color="auto"/>
              <w:bottom w:val="single" w:sz="6" w:space="0" w:color="auto"/>
            </w:tcBorders>
            <w:vAlign w:val="center"/>
          </w:tcPr>
          <w:p w:rsidR="00DF3091" w:rsidRPr="00DF3091" w:rsidP="00DF3091" w14:paraId="6D697A5C" w14:textId="77777777">
            <w:pPr>
              <w:spacing w:line="260" w:lineRule="atLeast"/>
              <w:rPr>
                <w:rFonts w:eastAsia="Times New Roman" w:asciiTheme="minorHAnsi" w:hAnsiTheme="minorHAnsi" w:cs="Arial"/>
                <w:snapToGrid w:val="0"/>
                <w:sz w:val="22"/>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2881F73" w14:textId="77777777">
            <w:pPr>
              <w:spacing w:line="260" w:lineRule="atLeast"/>
              <w:rPr>
                <w:rFonts w:eastAsia="Times New Roman" w:asciiTheme="minorHAnsi" w:hAnsiTheme="minorHAnsi" w:cs="Arial"/>
                <w:sz w:val="22"/>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rsidR="00DF3091" w:rsidRPr="00DF3091" w:rsidP="00DF3091" w14:paraId="3B2B345A" w14:textId="77777777">
            <w:pPr>
              <w:spacing w:line="260" w:lineRule="atLeast"/>
              <w:rPr>
                <w:rFonts w:eastAsia="Times New Roman" w:asciiTheme="minorHAnsi" w:hAnsiTheme="minorHAnsi" w:cs="Arial"/>
                <w:sz w:val="22"/>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rsidR="00DF3091" w:rsidRPr="00DF3091" w:rsidP="00DF3091" w14:paraId="038435AC" w14:textId="77777777">
            <w:pPr>
              <w:spacing w:line="260" w:lineRule="atLeast"/>
              <w:rPr>
                <w:rFonts w:eastAsia="Times New Roman" w:asciiTheme="minorHAnsi" w:hAnsiTheme="minorHAnsi" w:cs="Arial"/>
                <w:sz w:val="22"/>
                <w:szCs w:val="24"/>
                <w:highlight w:val="yellow"/>
              </w:rPr>
            </w:pPr>
          </w:p>
        </w:tc>
      </w:tr>
    </w:tbl>
    <w:p w:rsidR="00DF3091" w:rsidRPr="00DF3091" w:rsidP="00DF3091" w14:paraId="14A63CD9" w14:textId="77777777">
      <w:pPr>
        <w:spacing w:line="260" w:lineRule="atLeast"/>
        <w:jc w:val="both"/>
        <w:rPr>
          <w:rFonts w:eastAsia="Times New Roman" w:asciiTheme="minorHAnsi" w:hAnsiTheme="minorHAnsi" w:cs="Arial"/>
          <w:sz w:val="22"/>
          <w:szCs w:val="24"/>
          <w:highlight w:val="yellow"/>
        </w:rPr>
      </w:pPr>
    </w:p>
    <w:p w:rsidR="00DF3091" w:rsidRPr="00DF3091" w:rsidP="00DF3091" w14:paraId="48790788" w14:textId="77777777">
      <w:pPr>
        <w:spacing w:line="260" w:lineRule="atLeast"/>
        <w:jc w:val="both"/>
        <w:rPr>
          <w:rFonts w:eastAsia="Times New Roman" w:asciiTheme="minorHAnsi" w:hAnsiTheme="minorHAnsi" w:cs="Arial"/>
          <w:sz w:val="22"/>
          <w:szCs w:val="24"/>
        </w:rPr>
      </w:pPr>
    </w:p>
    <w:p w:rsidR="00DF3091" w:rsidRPr="00DF3091" w:rsidP="00DF3091" w14:paraId="6622CDD0" w14:textId="77777777">
      <w:pPr>
        <w:tabs>
          <w:tab w:val="left" w:pos="8505"/>
        </w:tabs>
        <w:spacing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Za Ministrstvo za obrambo RS (Pooblaščeni predstavnik naročnika)</w:t>
      </w:r>
      <w:r w:rsidRPr="00DF3091">
        <w:rPr>
          <w:rFonts w:eastAsia="Times New Roman" w:asciiTheme="minorHAnsi" w:hAnsiTheme="minorHAnsi" w:cs="Arial"/>
          <w:sz w:val="22"/>
          <w:szCs w:val="24"/>
        </w:rPr>
        <w:tab/>
        <w:t>Za izvajalca (Pooblaščeni predstavnik izvajalca):</w:t>
      </w:r>
    </w:p>
    <w:p w:rsidR="00DF3091" w:rsidRPr="00DF3091" w:rsidP="00DF3091" w14:paraId="603E837F" w14:textId="77777777">
      <w:pPr>
        <w:tabs>
          <w:tab w:val="left" w:pos="851"/>
          <w:tab w:val="left" w:pos="8505"/>
          <w:tab w:val="left" w:pos="9356"/>
        </w:tabs>
        <w:spacing w:before="240"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 xml:space="preserve">Ime: </w:t>
      </w:r>
      <w:r w:rsidRPr="00DF3091">
        <w:rPr>
          <w:rFonts w:eastAsia="Times New Roman" w:asciiTheme="minorHAnsi" w:hAnsiTheme="minorHAnsi" w:cs="Arial"/>
          <w:sz w:val="22"/>
          <w:szCs w:val="24"/>
        </w:rPr>
        <w:tab/>
        <w:t>__________________________________</w:t>
      </w:r>
      <w:r w:rsidRPr="00DF3091">
        <w:rPr>
          <w:rFonts w:eastAsia="Times New Roman" w:asciiTheme="minorHAnsi" w:hAnsiTheme="minorHAnsi" w:cs="Arial"/>
          <w:sz w:val="22"/>
          <w:szCs w:val="24"/>
        </w:rPr>
        <w:tab/>
        <w:t xml:space="preserve">Ime: </w:t>
      </w:r>
      <w:r w:rsidRPr="00DF3091">
        <w:rPr>
          <w:rFonts w:eastAsia="Times New Roman" w:asciiTheme="minorHAnsi" w:hAnsiTheme="minorHAnsi" w:cs="Arial"/>
          <w:sz w:val="22"/>
          <w:szCs w:val="24"/>
        </w:rPr>
        <w:tab/>
        <w:t>__________________________________</w:t>
      </w:r>
    </w:p>
    <w:p w:rsidR="00DF3091" w:rsidRPr="00DF3091" w:rsidP="00DF3091" w14:paraId="59477E4B" w14:textId="77777777">
      <w:pPr>
        <w:tabs>
          <w:tab w:val="left" w:pos="851"/>
          <w:tab w:val="left" w:pos="8505"/>
          <w:tab w:val="left" w:pos="9356"/>
        </w:tabs>
        <w:spacing w:line="260" w:lineRule="atLeast"/>
        <w:jc w:val="both"/>
        <w:rPr>
          <w:rFonts w:eastAsia="Times New Roman" w:asciiTheme="minorHAnsi" w:hAnsiTheme="minorHAnsi" w:cs="Arial"/>
          <w:sz w:val="22"/>
          <w:szCs w:val="24"/>
        </w:rPr>
      </w:pPr>
      <w:r w:rsidRPr="00DF3091">
        <w:rPr>
          <w:rFonts w:eastAsia="Times New Roman" w:asciiTheme="minorHAnsi" w:hAnsiTheme="minorHAnsi" w:cs="Arial"/>
          <w:sz w:val="22"/>
          <w:szCs w:val="24"/>
        </w:rPr>
        <w:t>Podpis:</w:t>
      </w:r>
      <w:r w:rsidRPr="00DF3091">
        <w:rPr>
          <w:rFonts w:eastAsia="Times New Roman" w:asciiTheme="minorHAnsi" w:hAnsiTheme="minorHAnsi" w:cs="Arial"/>
          <w:sz w:val="22"/>
          <w:szCs w:val="24"/>
        </w:rPr>
        <w:tab/>
        <w:t xml:space="preserve">__________________________________ </w:t>
      </w:r>
      <w:r w:rsidRPr="00DF3091">
        <w:rPr>
          <w:rFonts w:eastAsia="Times New Roman" w:asciiTheme="minorHAnsi" w:hAnsiTheme="minorHAnsi" w:cs="Arial"/>
          <w:sz w:val="22"/>
          <w:szCs w:val="24"/>
        </w:rPr>
        <w:tab/>
        <w:t>Podpis:</w:t>
      </w:r>
      <w:r w:rsidRPr="00DF3091">
        <w:rPr>
          <w:rFonts w:eastAsia="Times New Roman" w:asciiTheme="minorHAnsi" w:hAnsiTheme="minorHAnsi" w:cs="Arial"/>
          <w:sz w:val="22"/>
          <w:szCs w:val="24"/>
        </w:rPr>
        <w:tab/>
        <w:t>__________________________________</w:t>
      </w:r>
    </w:p>
    <w:p w:rsidR="00DF3091" w:rsidRPr="00DF3091" w:rsidP="00DF3091" w14:paraId="26C4F750" w14:textId="77777777">
      <w:pPr>
        <w:tabs>
          <w:tab w:val="left" w:pos="851"/>
        </w:tabs>
        <w:spacing w:after="200" w:line="276" w:lineRule="auto"/>
        <w:rPr>
          <w:rFonts w:asciiTheme="minorHAnsi" w:hAnsiTheme="minorHAnsi"/>
          <w:sz w:val="22"/>
        </w:rPr>
      </w:pPr>
    </w:p>
    <w:p w:rsidR="00DF3091" w:rsidRPr="00DF3091" w:rsidP="00DF3091" w14:paraId="6D507966" w14:textId="77777777">
      <w:pPr>
        <w:spacing w:after="200" w:line="276" w:lineRule="auto"/>
        <w:rPr>
          <w:rFonts w:eastAsia="Times New Roman" w:cs="Arial"/>
          <w:b/>
          <w:szCs w:val="24"/>
        </w:rPr>
        <w:sectPr w:rsidSect="00A907A3">
          <w:pgSz w:w="16840" w:h="11900" w:orient="landscape" w:code="9"/>
          <w:pgMar w:top="1418" w:right="1418" w:bottom="1418" w:left="1418" w:header="964" w:footer="794" w:gutter="0"/>
          <w:cols w:space="708"/>
          <w:titlePg/>
          <w:docGrid w:linePitch="299"/>
        </w:sectPr>
      </w:pPr>
    </w:p>
    <w:p w:rsidR="00DF3091" w:rsidRPr="00DF3091" w:rsidP="00DF3091" w14:paraId="434E26E1" w14:textId="77777777">
      <w:pPr>
        <w:spacing w:after="200" w:line="276" w:lineRule="auto"/>
        <w:rPr>
          <w:rFonts w:eastAsia="Times New Roman" w:cs="Arial"/>
          <w:b/>
          <w:szCs w:val="24"/>
        </w:rPr>
      </w:pPr>
    </w:p>
    <w:p w:rsidR="00DF3091" w:rsidRPr="00DF3091" w:rsidP="00DF3091" w14:paraId="28366413" w14:textId="77777777">
      <w:pPr>
        <w:spacing w:line="260" w:lineRule="atLeast"/>
        <w:jc w:val="both"/>
        <w:rPr>
          <w:rFonts w:eastAsia="Times New Roman" w:cs="Arial"/>
          <w:b/>
          <w:szCs w:val="24"/>
          <w:highlight w:val="cyan"/>
        </w:rPr>
      </w:pPr>
      <w:r w:rsidRPr="00DF3091">
        <w:rPr>
          <w:rFonts w:eastAsia="Times New Roman" w:cs="Arial"/>
          <w:b/>
          <w:szCs w:val="24"/>
        </w:rPr>
        <w:t>PRILOGA K</w:t>
      </w:r>
    </w:p>
    <w:p w:rsidR="00DF3091" w:rsidRPr="00DF3091" w:rsidP="00DF3091" w14:paraId="49A9FAAD" w14:textId="77777777">
      <w:pPr>
        <w:spacing w:line="260" w:lineRule="atLeast"/>
        <w:jc w:val="both"/>
        <w:rPr>
          <w:rFonts w:eastAsia="Times New Roman" w:cs="Arial"/>
          <w:b/>
          <w:szCs w:val="24"/>
          <w:highlight w:val="cyan"/>
        </w:rPr>
      </w:pPr>
    </w:p>
    <w:p w:rsidR="00DF3091" w:rsidRPr="00DF3091" w:rsidP="00DF3091" w14:paraId="1902AD85" w14:textId="77777777">
      <w:pPr>
        <w:spacing w:line="260" w:lineRule="atLeast"/>
        <w:jc w:val="both"/>
        <w:rPr>
          <w:rFonts w:eastAsia="Times New Roman" w:cs="Arial"/>
          <w:b/>
          <w:szCs w:val="24"/>
          <w:lang w:eastAsia="sl-SI"/>
        </w:rPr>
      </w:pPr>
      <w:r w:rsidRPr="00DF3091">
        <w:rPr>
          <w:rFonts w:eastAsia="Times New Roman" w:cs="Arial"/>
          <w:b/>
          <w:szCs w:val="24"/>
          <w:lang w:eastAsia="sl-SI"/>
        </w:rPr>
        <w:t xml:space="preserve">                                                         I  Z  J  A  V  A - kadri</w:t>
      </w:r>
    </w:p>
    <w:p w:rsidR="00DF3091" w:rsidRPr="00DF3091" w:rsidP="00DF3091" w14:paraId="16C785A9" w14:textId="77777777">
      <w:pPr>
        <w:spacing w:line="260" w:lineRule="atLeast"/>
        <w:jc w:val="both"/>
        <w:rPr>
          <w:rFonts w:eastAsia="Times New Roman" w:cs="Arial"/>
          <w:szCs w:val="24"/>
        </w:rPr>
      </w:pPr>
    </w:p>
    <w:p w:rsidR="00DF3091" w:rsidRPr="00DF3091" w:rsidP="00DF3091" w14:paraId="7F5F5CAA" w14:textId="77777777">
      <w:pPr>
        <w:spacing w:line="260" w:lineRule="atLeast"/>
        <w:jc w:val="both"/>
        <w:rPr>
          <w:rFonts w:eastAsia="Times New Roman" w:cs="Arial"/>
          <w:szCs w:val="24"/>
        </w:rPr>
      </w:pPr>
    </w:p>
    <w:p w:rsidR="00DF3091" w:rsidRPr="00DF3091" w:rsidP="00DF3091" w14:paraId="0872CF69" w14:textId="77777777">
      <w:pPr>
        <w:spacing w:line="260" w:lineRule="atLeast"/>
        <w:jc w:val="both"/>
        <w:rPr>
          <w:rFonts w:eastAsia="Times New Roman" w:cs="Arial"/>
          <w:b/>
          <w:szCs w:val="24"/>
        </w:rPr>
      </w:pPr>
      <w:r w:rsidRPr="00DF3091">
        <w:rPr>
          <w:rFonts w:eastAsia="Times New Roman" w:cs="Arial"/>
          <w:b/>
          <w:szCs w:val="24"/>
        </w:rPr>
        <w:t>Ponudnik</w:t>
      </w:r>
    </w:p>
    <w:p w:rsidR="00DF3091" w:rsidRPr="00DF3091" w:rsidP="00DF3091" w14:paraId="378BA71E" w14:textId="77777777">
      <w:pPr>
        <w:spacing w:line="260" w:lineRule="atLeast"/>
        <w:jc w:val="both"/>
        <w:rPr>
          <w:rFonts w:eastAsia="Times New Roman" w:cs="Arial"/>
          <w:szCs w:val="24"/>
        </w:rPr>
      </w:pPr>
    </w:p>
    <w:p w:rsidR="00DF3091" w:rsidRPr="00DF3091" w:rsidP="00DF3091" w14:paraId="0396F7AE" w14:textId="77777777">
      <w:pPr>
        <w:spacing w:line="260" w:lineRule="atLeast"/>
        <w:jc w:val="both"/>
        <w:rPr>
          <w:rFonts w:eastAsia="Times New Roman" w:cs="Arial"/>
          <w:szCs w:val="24"/>
        </w:rPr>
      </w:pPr>
      <w:r w:rsidRPr="00DF3091">
        <w:rPr>
          <w:rFonts w:eastAsia="Times New Roman" w:cs="Arial"/>
          <w:szCs w:val="24"/>
        </w:rPr>
        <w:t>_________________________________________________________________________________</w:t>
      </w:r>
    </w:p>
    <w:p w:rsidR="00DF3091" w:rsidRPr="00DF3091" w:rsidP="00DF3091" w14:paraId="51A87027" w14:textId="77777777">
      <w:pPr>
        <w:spacing w:line="260" w:lineRule="atLeast"/>
        <w:jc w:val="both"/>
        <w:rPr>
          <w:rFonts w:eastAsia="Times New Roman" w:cs="Arial"/>
          <w:szCs w:val="24"/>
        </w:rPr>
      </w:pPr>
      <w:r w:rsidRPr="00DF3091">
        <w:rPr>
          <w:rFonts w:eastAsia="Times New Roman" w:cs="Arial"/>
          <w:szCs w:val="24"/>
        </w:rPr>
        <w:t>(naziv, naslov in sedež)</w:t>
      </w:r>
    </w:p>
    <w:p w:rsidR="00DF3091" w:rsidRPr="00DF3091" w:rsidP="00DF3091" w14:paraId="45E36CDF" w14:textId="77777777">
      <w:pPr>
        <w:spacing w:line="260" w:lineRule="atLeast"/>
        <w:jc w:val="both"/>
        <w:rPr>
          <w:rFonts w:eastAsia="Times New Roman" w:cs="Arial"/>
          <w:szCs w:val="24"/>
        </w:rPr>
      </w:pPr>
    </w:p>
    <w:p w:rsidR="00DF3091" w:rsidRPr="00DF3091" w:rsidP="00DF3091" w14:paraId="40D485A5" w14:textId="77777777">
      <w:pPr>
        <w:spacing w:line="260" w:lineRule="atLeast"/>
        <w:jc w:val="both"/>
        <w:rPr>
          <w:rFonts w:eastAsia="Times New Roman" w:cs="Arial"/>
          <w:szCs w:val="24"/>
        </w:rPr>
      </w:pPr>
    </w:p>
    <w:p w:rsidR="00DF3091" w:rsidRPr="00DF3091" w:rsidP="00DF3091" w14:paraId="3417F497" w14:textId="77777777">
      <w:pPr>
        <w:spacing w:line="260" w:lineRule="atLeast"/>
        <w:jc w:val="both"/>
        <w:rPr>
          <w:rFonts w:eastAsia="Times New Roman" w:cs="Arial"/>
          <w:szCs w:val="24"/>
        </w:rPr>
      </w:pPr>
    </w:p>
    <w:p w:rsidR="00DF3091" w:rsidRPr="00DF3091" w:rsidP="00DF3091" w14:paraId="160F230B" w14:textId="77777777">
      <w:pPr>
        <w:spacing w:line="260" w:lineRule="atLeast"/>
        <w:jc w:val="both"/>
        <w:rPr>
          <w:rFonts w:eastAsia="Times New Roman" w:cs="Arial"/>
          <w:szCs w:val="24"/>
        </w:rPr>
      </w:pPr>
      <w:r w:rsidRPr="00DF3091">
        <w:rPr>
          <w:rFonts w:eastAsia="Times New Roman" w:cs="Arial"/>
          <w:szCs w:val="24"/>
        </w:rPr>
        <w:t>Pod kazensko in materialno odgovornostjo izjavljamo, da bodo osebe, za katere smo predložili certifikate in druga dokazila, v tem naročilu tudi izvajale zahtevana strokovna dela, pri čemer zagotavljamo slednje sodelavce:</w:t>
      </w:r>
    </w:p>
    <w:p w:rsidR="00DF3091" w:rsidRPr="00047821" w:rsidP="00DF3091" w14:paraId="5DC01CD5" w14:textId="77777777">
      <w:pPr>
        <w:spacing w:before="240" w:line="260" w:lineRule="atLeast"/>
        <w:jc w:val="both"/>
        <w:rPr>
          <w:rFonts w:eastAsia="Times New Roman" w:cs="Arial"/>
          <w:b/>
          <w:szCs w:val="24"/>
        </w:rPr>
      </w:pPr>
      <w:r w:rsidRPr="00047821">
        <w:rPr>
          <w:rFonts w:eastAsia="Times New Roman" w:cs="Arial"/>
          <w:b/>
          <w:szCs w:val="24"/>
          <w:u w:val="single"/>
        </w:rPr>
        <w:t>za razvoj pri naročniku</w:t>
      </w:r>
      <w:r w:rsidRPr="00047821">
        <w:rPr>
          <w:rFonts w:eastAsia="Times New Roman" w:cs="Arial"/>
          <w:b/>
          <w:szCs w:val="24"/>
        </w:rPr>
        <w:t xml:space="preserve"> </w:t>
      </w:r>
      <w:r w:rsidRPr="00047821">
        <w:rPr>
          <w:rFonts w:eastAsia="Times New Roman" w:cs="Arial"/>
          <w:szCs w:val="24"/>
        </w:rPr>
        <w:t xml:space="preserve">najmanj </w:t>
      </w:r>
      <w:r w:rsidRPr="00047821">
        <w:rPr>
          <w:rFonts w:eastAsia="Times New Roman" w:cs="Arial"/>
          <w:b/>
          <w:szCs w:val="24"/>
        </w:rPr>
        <w:t>dva sodelavca</w:t>
      </w:r>
      <w:r w:rsidRPr="00047821">
        <w:rPr>
          <w:rFonts w:eastAsia="Times New Roman" w:cs="Arial"/>
          <w:szCs w:val="24"/>
        </w:rPr>
        <w:t>:</w:t>
      </w:r>
    </w:p>
    <w:p w:rsidR="00DF3091" w:rsidRPr="00E8664A" w:rsidP="00DF3091" w14:paraId="2E1F0E4B" w14:textId="786265DF">
      <w:pPr>
        <w:spacing w:before="240" w:line="260" w:lineRule="atLeast"/>
        <w:jc w:val="both"/>
        <w:rPr>
          <w:rFonts w:eastAsia="Times New Roman" w:cs="Arial"/>
          <w:color w:val="000000" w:themeColor="text1"/>
          <w:szCs w:val="24"/>
        </w:rPr>
      </w:pPr>
      <w:r w:rsidRPr="00E8664A">
        <w:rPr>
          <w:rFonts w:eastAsia="Times New Roman" w:cs="Arial"/>
          <w:color w:val="000000" w:themeColor="text1"/>
          <w:szCs w:val="24"/>
        </w:rPr>
        <w:t>_____</w:t>
      </w:r>
      <w:r w:rsidRPr="00E8664A">
        <w:rPr>
          <w:rFonts w:eastAsia="Times New Roman" w:cs="Arial"/>
          <w:color w:val="000000" w:themeColor="text1"/>
          <w:szCs w:val="24"/>
          <w:u w:val="single"/>
        </w:rPr>
        <w:t>(ime in priimek</w:t>
      </w:r>
      <w:r w:rsidRPr="00E8664A" w:rsidR="00047821">
        <w:rPr>
          <w:rFonts w:eastAsia="Times New Roman" w:cs="Arial"/>
          <w:color w:val="000000" w:themeColor="text1"/>
          <w:szCs w:val="24"/>
          <w:u w:val="single"/>
        </w:rPr>
        <w:t>, ime podjetja)</w:t>
      </w:r>
      <w:r w:rsidRPr="00E8664A">
        <w:rPr>
          <w:rFonts w:eastAsia="Times New Roman" w:cs="Arial"/>
          <w:color w:val="000000" w:themeColor="text1"/>
          <w:szCs w:val="24"/>
        </w:rPr>
        <w:t>________________________ in</w:t>
      </w:r>
    </w:p>
    <w:p w:rsidR="00DF3091" w:rsidRPr="00E8664A" w:rsidP="00DF3091" w14:paraId="787410D6" w14:textId="04436B8C">
      <w:pPr>
        <w:spacing w:before="240" w:line="260" w:lineRule="atLeast"/>
        <w:jc w:val="both"/>
        <w:rPr>
          <w:rFonts w:eastAsia="Times New Roman" w:cs="Arial"/>
          <w:color w:val="000000" w:themeColor="text1"/>
          <w:szCs w:val="24"/>
        </w:rPr>
      </w:pPr>
      <w:r w:rsidRPr="00E8664A">
        <w:rPr>
          <w:rFonts w:eastAsia="Times New Roman" w:cs="Arial"/>
          <w:color w:val="000000" w:themeColor="text1"/>
          <w:szCs w:val="24"/>
        </w:rPr>
        <w:t>_____</w:t>
      </w:r>
      <w:r w:rsidRPr="00E8664A">
        <w:rPr>
          <w:rFonts w:eastAsia="Times New Roman" w:cs="Arial"/>
          <w:color w:val="000000" w:themeColor="text1"/>
          <w:szCs w:val="24"/>
          <w:u w:val="single"/>
        </w:rPr>
        <w:t>(ime in priimek</w:t>
      </w:r>
      <w:r w:rsidRPr="00E8664A" w:rsidR="00047821">
        <w:rPr>
          <w:rFonts w:eastAsia="Times New Roman" w:cs="Arial"/>
          <w:color w:val="000000" w:themeColor="text1"/>
          <w:szCs w:val="24"/>
          <w:u w:val="single"/>
        </w:rPr>
        <w:t>, ime podjetja)</w:t>
      </w:r>
      <w:r w:rsidRPr="00E8664A">
        <w:rPr>
          <w:rFonts w:eastAsia="Times New Roman" w:cs="Arial"/>
          <w:color w:val="000000" w:themeColor="text1"/>
          <w:szCs w:val="24"/>
        </w:rPr>
        <w:t>________________________,</w:t>
      </w:r>
    </w:p>
    <w:p w:rsidR="00047821" w:rsidRPr="00E8664A" w:rsidP="00DF3091" w14:paraId="4B82791A" w14:textId="77777777">
      <w:pPr>
        <w:spacing w:before="240" w:line="260" w:lineRule="atLeast"/>
        <w:jc w:val="both"/>
        <w:rPr>
          <w:rFonts w:eastAsia="Times New Roman" w:cs="Arial"/>
          <w:color w:val="000000" w:themeColor="text1"/>
          <w:szCs w:val="24"/>
        </w:rPr>
      </w:pPr>
    </w:p>
    <w:p w:rsidR="00DF3091" w:rsidRPr="00E8664A" w:rsidP="00DF3091" w14:paraId="17B6C76C" w14:textId="5D4F6FD7">
      <w:pPr>
        <w:spacing w:before="240" w:line="260" w:lineRule="atLeast"/>
        <w:jc w:val="both"/>
        <w:rPr>
          <w:rFonts w:eastAsia="Times New Roman" w:cs="Arial"/>
          <w:color w:val="000000" w:themeColor="text1"/>
          <w:szCs w:val="24"/>
        </w:rPr>
      </w:pPr>
      <w:r w:rsidRPr="00E8664A">
        <w:rPr>
          <w:rFonts w:eastAsia="Times New Roman" w:cs="Arial"/>
          <w:color w:val="000000" w:themeColor="text1"/>
          <w:szCs w:val="24"/>
        </w:rPr>
        <w:t>ter najmanj enega sodelavca:</w:t>
      </w:r>
    </w:p>
    <w:p w:rsidR="00DF3091" w:rsidRPr="00E8664A" w:rsidP="00DF3091" w14:paraId="5A0D4071" w14:textId="7ADCEF0F">
      <w:pPr>
        <w:spacing w:before="240" w:line="260" w:lineRule="atLeast"/>
        <w:jc w:val="both"/>
        <w:rPr>
          <w:rFonts w:eastAsia="Times New Roman" w:cs="Arial"/>
          <w:color w:val="000000" w:themeColor="text1"/>
          <w:szCs w:val="24"/>
        </w:rPr>
      </w:pPr>
      <w:r w:rsidRPr="00E8664A">
        <w:rPr>
          <w:rFonts w:eastAsia="Times New Roman" w:cs="Arial"/>
          <w:color w:val="000000" w:themeColor="text1"/>
          <w:szCs w:val="24"/>
        </w:rPr>
        <w:t>_____</w:t>
      </w:r>
      <w:r w:rsidRPr="00E8664A">
        <w:rPr>
          <w:rFonts w:eastAsia="Times New Roman" w:cs="Arial"/>
          <w:color w:val="000000" w:themeColor="text1"/>
          <w:szCs w:val="24"/>
          <w:u w:val="single"/>
        </w:rPr>
        <w:t>(ime in priimek</w:t>
      </w:r>
      <w:r w:rsidRPr="00E8664A" w:rsidR="00047821">
        <w:rPr>
          <w:rFonts w:eastAsia="Times New Roman" w:cs="Arial"/>
          <w:color w:val="000000" w:themeColor="text1"/>
          <w:szCs w:val="24"/>
          <w:u w:val="single"/>
        </w:rPr>
        <w:t>, ime podjetja)</w:t>
      </w:r>
      <w:r w:rsidRPr="00E8664A">
        <w:rPr>
          <w:rFonts w:eastAsia="Times New Roman" w:cs="Arial"/>
          <w:color w:val="000000" w:themeColor="text1"/>
          <w:szCs w:val="24"/>
        </w:rPr>
        <w:t xml:space="preserve">________________________ </w:t>
      </w:r>
    </w:p>
    <w:p w:rsidR="00DF3091" w:rsidRPr="00047821" w:rsidP="00DF3091" w14:paraId="496E1075" w14:textId="77777777">
      <w:pPr>
        <w:spacing w:before="240" w:line="260" w:lineRule="atLeast"/>
        <w:jc w:val="both"/>
        <w:rPr>
          <w:rFonts w:eastAsia="Times New Roman" w:cs="Arial"/>
          <w:i/>
          <w:szCs w:val="24"/>
        </w:rPr>
      </w:pPr>
      <w:r w:rsidRPr="00047821">
        <w:rPr>
          <w:rFonts w:eastAsia="Times New Roman" w:cs="Arial"/>
          <w:b/>
          <w:szCs w:val="24"/>
          <w:u w:val="single"/>
        </w:rPr>
        <w:t>za samostojno izvedbo upravljanje infrastrukture</w:t>
      </w:r>
      <w:r w:rsidRPr="00047821">
        <w:rPr>
          <w:rFonts w:eastAsia="Times New Roman" w:cs="Arial"/>
          <w:szCs w:val="24"/>
        </w:rPr>
        <w:t xml:space="preserve"> pri naročniku.</w:t>
      </w:r>
    </w:p>
    <w:p w:rsidR="00DF3091" w:rsidRPr="00047821" w:rsidP="00DF3091" w14:paraId="1E7A3771" w14:textId="77777777">
      <w:pPr>
        <w:spacing w:before="240" w:line="260" w:lineRule="atLeast"/>
        <w:jc w:val="both"/>
        <w:rPr>
          <w:rFonts w:eastAsia="Times New Roman" w:cs="Arial"/>
          <w:szCs w:val="24"/>
        </w:rPr>
      </w:pPr>
    </w:p>
    <w:p w:rsidR="00DF3091" w:rsidRPr="00A23A97" w:rsidP="00DF3091" w14:paraId="51ADA2D8" w14:textId="6D1B3901">
      <w:pPr>
        <w:spacing w:before="240" w:after="200" w:line="260" w:lineRule="atLeast"/>
        <w:jc w:val="both"/>
        <w:rPr>
          <w:rFonts w:eastAsia="Times New Roman" w:cs="Arial"/>
          <w:b/>
          <w:szCs w:val="24"/>
        </w:rPr>
      </w:pPr>
      <w:r w:rsidRPr="00DF3091">
        <w:rPr>
          <w:rFonts w:eastAsia="Times New Roman" w:cs="Arial"/>
          <w:b/>
          <w:szCs w:val="20"/>
        </w:rPr>
        <w:br w:type="page"/>
      </w:r>
      <w:r w:rsidRPr="00A23A97">
        <w:rPr>
          <w:rFonts w:eastAsia="Times New Roman" w:cs="Arial"/>
          <w:b/>
          <w:szCs w:val="24"/>
        </w:rPr>
        <w:t xml:space="preserve">PRILOGA R – POTRDILO POGODBENEGA PARTNERJA </w:t>
      </w:r>
      <w:r w:rsidR="006B53FD">
        <w:rPr>
          <w:rFonts w:eastAsia="Times New Roman" w:cs="Arial"/>
          <w:b/>
          <w:szCs w:val="24"/>
        </w:rPr>
        <w:t xml:space="preserve">ZA STROKOVNEGA DELAVCA </w:t>
      </w:r>
    </w:p>
    <w:p w:rsidR="00DF3091" w:rsidRPr="00A23A97" w:rsidP="00DF3091" w14:paraId="0D4D2C89" w14:textId="7819E514">
      <w:pPr>
        <w:spacing w:after="200" w:line="276" w:lineRule="auto"/>
        <w:jc w:val="both"/>
        <w:rPr>
          <w:rFonts w:cs="Arial"/>
          <w:szCs w:val="20"/>
        </w:rPr>
      </w:pPr>
      <w:r w:rsidRPr="00A23A97">
        <w:rPr>
          <w:rFonts w:cs="Arial"/>
          <w:szCs w:val="20"/>
        </w:rPr>
        <w:t xml:space="preserve">Ponudnik mora priložiti osebne reference za obdobje od vključno </w:t>
      </w:r>
      <w:r w:rsidRPr="00A23A97" w:rsidR="00047821">
        <w:rPr>
          <w:rFonts w:cs="Arial"/>
          <w:szCs w:val="20"/>
        </w:rPr>
        <w:t>2022 do 2024</w:t>
      </w:r>
      <w:r w:rsidRPr="00A23A97">
        <w:rPr>
          <w:rFonts w:cs="Arial"/>
          <w:szCs w:val="20"/>
        </w:rPr>
        <w:t xml:space="preserve"> v obliki spodaj priloženega obrazca, ki ga izpolni in potrdi za ponudnika ali njegovega podizvajalca njegova stranka / naročnik, za katerega je ponudnik opravljal dela oz. storitve.</w:t>
      </w:r>
    </w:p>
    <w:p w:rsidR="00DF3091" w:rsidRPr="00A23A97" w:rsidP="00DF3091" w14:paraId="64B2451B" w14:textId="77777777">
      <w:pPr>
        <w:spacing w:after="200" w:line="276" w:lineRule="auto"/>
        <w:rPr>
          <w:rFonts w:cs="Arial"/>
          <w:b/>
          <w:szCs w:val="20"/>
        </w:rPr>
      </w:pPr>
    </w:p>
    <w:p w:rsidR="00DF3091" w:rsidRPr="00A23A97" w:rsidP="00DF3091" w14:paraId="261205A3" w14:textId="54C21224">
      <w:pPr>
        <w:spacing w:after="200" w:line="276" w:lineRule="auto"/>
        <w:jc w:val="center"/>
        <w:rPr>
          <w:rFonts w:cs="Arial"/>
          <w:b/>
          <w:szCs w:val="20"/>
        </w:rPr>
      </w:pPr>
      <w:r w:rsidRPr="00A23A97">
        <w:rPr>
          <w:rFonts w:cs="Arial"/>
          <w:b/>
          <w:szCs w:val="20"/>
        </w:rPr>
        <w:t>POTRDILO O OSEBNI REFERENCI</w:t>
      </w:r>
    </w:p>
    <w:p w:rsidR="00DF3091" w:rsidRPr="00A23A97" w:rsidP="00DF3091" w14:paraId="1C6EF61D" w14:textId="0123CF03">
      <w:pPr>
        <w:spacing w:after="200" w:line="276" w:lineRule="auto"/>
        <w:jc w:val="center"/>
        <w:rPr>
          <w:rFonts w:cs="Arial"/>
          <w:szCs w:val="20"/>
        </w:rPr>
      </w:pPr>
      <w:r w:rsidRPr="00A23A97">
        <w:rPr>
          <w:rFonts w:cs="Arial"/>
          <w:szCs w:val="20"/>
        </w:rPr>
        <w:t>(Potrdilo potrdi naročnik izvedenih storitev strokovnega sodelavca)</w:t>
      </w:r>
    </w:p>
    <w:p w:rsidR="00DF3091" w:rsidRPr="00A23A97" w:rsidP="00DF3091" w14:paraId="67E47D57" w14:textId="77777777">
      <w:pPr>
        <w:spacing w:before="120" w:after="120" w:line="276" w:lineRule="auto"/>
        <w:jc w:val="both"/>
        <w:rPr>
          <w:rFonts w:cs="Arial"/>
          <w:szCs w:val="20"/>
        </w:rPr>
      </w:pPr>
      <w:r w:rsidRPr="00A23A97">
        <w:rPr>
          <w:rFonts w:cs="Arial"/>
          <w:szCs w:val="20"/>
        </w:rPr>
        <w:t>Naročnik (naziv in naslov):</w:t>
      </w:r>
    </w:p>
    <w:p w:rsidR="00DF3091" w:rsidRPr="00A23A97" w:rsidP="00DF3091" w14:paraId="43A96565" w14:textId="77777777">
      <w:pPr>
        <w:spacing w:after="60" w:line="276" w:lineRule="auto"/>
        <w:jc w:val="both"/>
        <w:rPr>
          <w:rFonts w:cs="Arial"/>
          <w:szCs w:val="20"/>
        </w:rPr>
      </w:pPr>
      <w:r w:rsidRPr="00A23A97">
        <w:rPr>
          <w:rFonts w:cs="Arial"/>
          <w:szCs w:val="20"/>
        </w:rPr>
        <w:t>______________________________________________________________________________</w:t>
      </w:r>
    </w:p>
    <w:p w:rsidR="00DF3091" w:rsidRPr="00A23A97" w:rsidP="00DF3091" w14:paraId="54A3B805" w14:textId="26BECC52">
      <w:pPr>
        <w:spacing w:after="200" w:line="276" w:lineRule="auto"/>
        <w:jc w:val="both"/>
        <w:rPr>
          <w:rFonts w:cs="Arial"/>
          <w:szCs w:val="20"/>
        </w:rPr>
      </w:pPr>
      <w:r w:rsidRPr="00A23A97">
        <w:rPr>
          <w:rFonts w:cs="Arial"/>
          <w:szCs w:val="20"/>
        </w:rPr>
        <w:t xml:space="preserve">pod kazensko in materialno odgovornostjo izjavlja, da je strokovni sodelavec ponudnika (ime in priimek </w:t>
      </w:r>
      <w:r w:rsidRPr="00A23A97">
        <w:rPr>
          <w:rFonts w:cs="Arial"/>
          <w:strike/>
          <w:szCs w:val="20"/>
        </w:rPr>
        <w:t xml:space="preserve"> </w:t>
      </w:r>
      <w:r w:rsidRPr="00A23A97">
        <w:rPr>
          <w:rFonts w:cs="Arial"/>
          <w:szCs w:val="20"/>
        </w:rPr>
        <w:t>strokovnega sodelavca):</w:t>
      </w:r>
    </w:p>
    <w:p w:rsidR="00DF3091" w:rsidRPr="00A23A97" w:rsidP="00DF3091" w14:paraId="27D779F9" w14:textId="77777777">
      <w:pPr>
        <w:spacing w:after="200" w:line="276" w:lineRule="auto"/>
        <w:jc w:val="both"/>
        <w:rPr>
          <w:rFonts w:cs="Arial"/>
          <w:szCs w:val="20"/>
          <w:u w:val="single"/>
        </w:rPr>
      </w:pPr>
      <w:r w:rsidRPr="00A23A97">
        <w:rPr>
          <w:rFonts w:cs="Arial"/>
          <w:szCs w:val="20"/>
        </w:rPr>
        <w:t>______________________________________________________________________________</w:t>
      </w:r>
    </w:p>
    <w:p w:rsidR="00DF3091" w:rsidRPr="00A23A97" w:rsidP="00DF3091" w14:paraId="106F1D5A" w14:textId="77777777">
      <w:pPr>
        <w:spacing w:after="200" w:line="276" w:lineRule="auto"/>
        <w:jc w:val="both"/>
        <w:rPr>
          <w:rFonts w:cs="Arial"/>
          <w:szCs w:val="20"/>
        </w:rPr>
      </w:pPr>
      <w:r w:rsidRPr="00A23A97">
        <w:rPr>
          <w:rFonts w:cs="Arial"/>
          <w:szCs w:val="20"/>
        </w:rPr>
        <w:t xml:space="preserve">v letu (obdobju) _____________, po pogodbi oz. projektu (naziv, številka - oznaka, datum): </w:t>
      </w:r>
    </w:p>
    <w:p w:rsidR="00DF3091" w:rsidRPr="00A23A97" w:rsidP="00DF3091" w14:paraId="11C5BBA6" w14:textId="77777777">
      <w:pPr>
        <w:spacing w:after="200" w:line="276" w:lineRule="auto"/>
        <w:jc w:val="both"/>
        <w:rPr>
          <w:rFonts w:cs="Arial"/>
          <w:szCs w:val="20"/>
        </w:rPr>
      </w:pPr>
      <w:r w:rsidRPr="00A23A97">
        <w:rPr>
          <w:rFonts w:cs="Arial"/>
          <w:szCs w:val="20"/>
        </w:rPr>
        <w:t>________________________________________________________________</w:t>
      </w:r>
    </w:p>
    <w:p w:rsidR="00DF3091" w:rsidRPr="00A23A97" w:rsidP="00DF3091" w14:paraId="69BC7A63" w14:textId="44F08830">
      <w:pPr>
        <w:spacing w:after="200"/>
        <w:jc w:val="both"/>
        <w:rPr>
          <w:rFonts w:cs="Arial"/>
          <w:szCs w:val="20"/>
        </w:rPr>
      </w:pPr>
      <w:r w:rsidRPr="00A23A97">
        <w:rPr>
          <w:rFonts w:cs="Arial"/>
          <w:szCs w:val="20"/>
        </w:rPr>
        <w:t xml:space="preserve">za naročnika pravočasno, kvalitetno, vestno in ekonomično ter po pravilih stroke oz. v skladu s pogodbenimi določili opravil oz. realiziral dela, navedena pod točko _____ (vnesti ustrezno točko od 1. do </w:t>
      </w:r>
      <w:r w:rsidRPr="00A23A97" w:rsidR="00047821">
        <w:rPr>
          <w:rFonts w:cs="Arial"/>
          <w:szCs w:val="20"/>
        </w:rPr>
        <w:t>5</w:t>
      </w:r>
      <w:r w:rsidRPr="00A23A97">
        <w:rPr>
          <w:rFonts w:cs="Arial"/>
          <w:szCs w:val="20"/>
        </w:rPr>
        <w:t xml:space="preserve">. iz Tabele </w:t>
      </w:r>
      <w:r w:rsidRPr="00A23A97" w:rsidR="00A23A97">
        <w:rPr>
          <w:rFonts w:cs="Arial"/>
          <w:szCs w:val="20"/>
        </w:rPr>
        <w:t>Ocena referenc ponudnika-strokovnih sodelavcev</w:t>
      </w:r>
      <w:r w:rsidRPr="00A23A97">
        <w:rPr>
          <w:rFonts w:cs="Arial"/>
          <w:szCs w:val="20"/>
        </w:rPr>
        <w:t xml:space="preserve"> iz IV. Poglavja - </w:t>
      </w:r>
      <w:r w:rsidRPr="00A23A97">
        <w:rPr>
          <w:rFonts w:cs="Arial"/>
          <w:bCs/>
          <w:szCs w:val="20"/>
        </w:rPr>
        <w:t>POGAJANJA IN OCENJEVANJE PONUDB (MERILA)</w:t>
      </w:r>
      <w:r w:rsidRPr="00A23A97">
        <w:rPr>
          <w:rFonts w:cs="Arial"/>
          <w:b/>
          <w:bCs/>
          <w:szCs w:val="20"/>
        </w:rPr>
        <w:t xml:space="preserve"> </w:t>
      </w:r>
      <w:r w:rsidRPr="00A23A97">
        <w:rPr>
          <w:rFonts w:cs="Arial"/>
          <w:szCs w:val="20"/>
        </w:rPr>
        <w:t>iz razpisne dokumentacije v skupnem obsegu _______ ur.</w:t>
      </w:r>
    </w:p>
    <w:p w:rsidR="00DF3091" w:rsidRPr="00A23A97" w:rsidP="00DF3091" w14:paraId="7EB012CF" w14:textId="77777777">
      <w:pPr>
        <w:spacing w:after="200" w:line="276" w:lineRule="auto"/>
        <w:jc w:val="both"/>
        <w:rPr>
          <w:rFonts w:cs="Arial"/>
          <w:szCs w:val="20"/>
        </w:rPr>
      </w:pPr>
    </w:p>
    <w:p w:rsidR="00DF3091" w:rsidRPr="00DF3091" w:rsidP="00DF3091" w14:paraId="43CE9027" w14:textId="1DB7C8AA">
      <w:pPr>
        <w:spacing w:after="200" w:line="276" w:lineRule="auto"/>
        <w:jc w:val="both"/>
        <w:rPr>
          <w:rFonts w:cs="Arial"/>
          <w:szCs w:val="20"/>
        </w:rPr>
      </w:pPr>
      <w:r w:rsidRPr="00A23A97">
        <w:rPr>
          <w:rFonts w:cs="Arial"/>
          <w:color w:val="000000" w:themeColor="text1"/>
          <w:szCs w:val="20"/>
        </w:rPr>
        <w:t xml:space="preserve"> Strokovni sodelavec </w:t>
      </w:r>
      <w:r w:rsidRPr="00A23A97">
        <w:rPr>
          <w:rFonts w:cs="Arial"/>
          <w:szCs w:val="20"/>
        </w:rPr>
        <w:t>je izvedel naslednja dela (navedite dela glede na vsebine iz točk IV.: 1.</w:t>
      </w:r>
      <w:r w:rsidRPr="00A23A97" w:rsidR="00A23A97">
        <w:rPr>
          <w:rFonts w:cs="Arial"/>
          <w:szCs w:val="20"/>
        </w:rPr>
        <w:t>-5</w:t>
      </w:r>
      <w:r w:rsidRPr="00A23A97">
        <w:rPr>
          <w:rFonts w:cs="Arial"/>
          <w:szCs w:val="20"/>
        </w:rPr>
        <w:t>.):</w:t>
      </w:r>
    </w:p>
    <w:p w:rsidR="00A23A97" w:rsidRPr="00DF3091" w:rsidP="00A23A97" w14:paraId="7957378C" w14:textId="77777777">
      <w:pPr>
        <w:spacing w:before="120" w:after="200" w:line="276" w:lineRule="auto"/>
        <w:jc w:val="both"/>
        <w:rPr>
          <w:rFonts w:cs="Arial"/>
          <w:szCs w:val="20"/>
        </w:rPr>
      </w:pPr>
      <w:r w:rsidRPr="00DF3091">
        <w:rPr>
          <w:rFonts w:cs="Arial"/>
          <w:szCs w:val="20"/>
        </w:rPr>
        <w:t xml:space="preserve">_______________________________________________________________________________ </w:t>
      </w:r>
    </w:p>
    <w:p w:rsidR="00DF3091" w:rsidP="00DF3091" w14:paraId="627E3285" w14:textId="49DA503E">
      <w:pPr>
        <w:spacing w:before="120" w:after="200" w:line="276" w:lineRule="auto"/>
        <w:jc w:val="both"/>
        <w:rPr>
          <w:rFonts w:cs="Arial"/>
          <w:szCs w:val="20"/>
        </w:rPr>
      </w:pPr>
      <w:r w:rsidRPr="00DF3091">
        <w:rPr>
          <w:rFonts w:cs="Arial"/>
          <w:szCs w:val="20"/>
        </w:rPr>
        <w:t>_______________________________________________________________________________,</w:t>
      </w:r>
    </w:p>
    <w:p w:rsidR="00A23A97" w:rsidRPr="00DF3091" w:rsidP="00A23A97" w14:paraId="58C64B8D" w14:textId="77777777">
      <w:pPr>
        <w:spacing w:before="120" w:after="200" w:line="276" w:lineRule="auto"/>
        <w:jc w:val="both"/>
        <w:rPr>
          <w:rFonts w:cs="Arial"/>
          <w:szCs w:val="20"/>
        </w:rPr>
      </w:pPr>
      <w:r w:rsidRPr="00DF3091">
        <w:rPr>
          <w:rFonts w:cs="Arial"/>
          <w:szCs w:val="20"/>
        </w:rPr>
        <w:t xml:space="preserve">_______________________________________________________________________________ </w:t>
      </w:r>
    </w:p>
    <w:p w:rsidR="00A23A97" w:rsidRPr="00DF3091" w:rsidP="00A23A97" w14:paraId="6F30702B" w14:textId="77777777">
      <w:pPr>
        <w:spacing w:before="120" w:after="200" w:line="276" w:lineRule="auto"/>
        <w:jc w:val="both"/>
        <w:rPr>
          <w:rFonts w:cs="Arial"/>
          <w:szCs w:val="20"/>
        </w:rPr>
      </w:pPr>
      <w:r w:rsidRPr="00DF3091">
        <w:rPr>
          <w:rFonts w:cs="Arial"/>
          <w:szCs w:val="20"/>
        </w:rPr>
        <w:t xml:space="preserve">_______________________________________________________________________________ </w:t>
      </w:r>
    </w:p>
    <w:p w:rsidR="00A23A97" w:rsidRPr="00DF3091" w:rsidP="00A23A97" w14:paraId="773D575C" w14:textId="77777777">
      <w:pPr>
        <w:spacing w:before="120" w:after="200" w:line="276" w:lineRule="auto"/>
        <w:jc w:val="both"/>
        <w:rPr>
          <w:rFonts w:cs="Arial"/>
          <w:szCs w:val="20"/>
        </w:rPr>
      </w:pPr>
      <w:r w:rsidRPr="00DF3091">
        <w:rPr>
          <w:rFonts w:cs="Arial"/>
          <w:szCs w:val="20"/>
        </w:rPr>
        <w:t xml:space="preserve">_______________________________________________________________________________ </w:t>
      </w:r>
    </w:p>
    <w:p w:rsidR="00A23A97" w:rsidRPr="00DF3091" w:rsidP="00DF3091" w14:paraId="57453662" w14:textId="77777777">
      <w:pPr>
        <w:spacing w:before="120" w:after="200" w:line="276" w:lineRule="auto"/>
        <w:jc w:val="both"/>
        <w:rPr>
          <w:rFonts w:cs="Arial"/>
          <w:szCs w:val="20"/>
        </w:rPr>
      </w:pPr>
    </w:p>
    <w:p w:rsidR="00DF3091" w:rsidRPr="00DF3091" w:rsidP="00DF3091" w14:paraId="308027B2" w14:textId="0E60A0BA">
      <w:pPr>
        <w:spacing w:after="200" w:line="276" w:lineRule="auto"/>
        <w:jc w:val="both"/>
        <w:rPr>
          <w:rFonts w:cs="Arial"/>
          <w:szCs w:val="20"/>
        </w:rPr>
      </w:pPr>
      <w:r w:rsidRPr="00DF3091">
        <w:rPr>
          <w:rFonts w:cs="Arial"/>
          <w:szCs w:val="20"/>
        </w:rPr>
        <w:t>Kontaktna oseba za morebitno preverjanje referenčne izjave je ____________________________</w:t>
      </w:r>
    </w:p>
    <w:p w:rsidR="00A23A97" w:rsidP="00DF3091" w14:paraId="23F71C44" w14:textId="77777777">
      <w:pPr>
        <w:spacing w:after="200" w:line="276" w:lineRule="auto"/>
        <w:jc w:val="both"/>
        <w:rPr>
          <w:rFonts w:cs="Arial"/>
          <w:szCs w:val="20"/>
        </w:rPr>
      </w:pPr>
      <w:r w:rsidRPr="00DF3091">
        <w:rPr>
          <w:rFonts w:cs="Arial"/>
          <w:szCs w:val="20"/>
        </w:rPr>
        <w:t>_</w:t>
      </w:r>
    </w:p>
    <w:p w:rsidR="00DF3091" w:rsidRPr="00DF3091" w:rsidP="00DF3091" w14:paraId="3F7FA84A" w14:textId="334CCA3C">
      <w:pPr>
        <w:spacing w:after="200" w:line="276" w:lineRule="auto"/>
        <w:jc w:val="both"/>
        <w:rPr>
          <w:rFonts w:cs="Arial"/>
          <w:szCs w:val="20"/>
        </w:rPr>
      </w:pPr>
      <w:r w:rsidRPr="00DF3091">
        <w:rPr>
          <w:rFonts w:cs="Arial"/>
          <w:szCs w:val="20"/>
        </w:rPr>
        <w:t xml:space="preserve">_____________________________                    </w:t>
      </w:r>
      <w:r w:rsidR="00A23A97">
        <w:rPr>
          <w:rFonts w:cs="Arial"/>
          <w:szCs w:val="20"/>
        </w:rPr>
        <w:t xml:space="preserve">                    </w:t>
      </w:r>
      <w:r w:rsidRPr="00DF3091">
        <w:rPr>
          <w:rFonts w:cs="Arial"/>
          <w:szCs w:val="20"/>
        </w:rPr>
        <w:t>_____________________________</w:t>
      </w:r>
    </w:p>
    <w:p w:rsidR="00DF3091" w:rsidRPr="00DF3091" w:rsidP="00DF3091" w14:paraId="1F67E372" w14:textId="77777777">
      <w:pPr>
        <w:tabs>
          <w:tab w:val="left" w:pos="4111"/>
          <w:tab w:val="left" w:pos="6096"/>
        </w:tabs>
        <w:spacing w:after="200" w:line="276" w:lineRule="auto"/>
        <w:jc w:val="both"/>
        <w:rPr>
          <w:rFonts w:cs="Arial"/>
          <w:szCs w:val="20"/>
        </w:rPr>
      </w:pPr>
      <w:r w:rsidRPr="00DF3091">
        <w:rPr>
          <w:rFonts w:cs="Arial"/>
          <w:szCs w:val="20"/>
        </w:rPr>
        <w:t xml:space="preserve">  Kraj in datum                   </w:t>
      </w:r>
      <w:r w:rsidRPr="00DF3091">
        <w:rPr>
          <w:rFonts w:cs="Arial"/>
          <w:szCs w:val="20"/>
        </w:rPr>
        <w:tab/>
        <w:t xml:space="preserve">Žig            </w:t>
      </w:r>
      <w:r w:rsidRPr="00DF3091">
        <w:rPr>
          <w:rFonts w:cs="Arial"/>
          <w:szCs w:val="20"/>
        </w:rPr>
        <w:tab/>
        <w:t xml:space="preserve">Podpis odgovorne osebe  </w:t>
      </w:r>
    </w:p>
    <w:p w:rsidR="00DF3091" w:rsidRPr="00DF3091" w:rsidP="00DF3091" w14:paraId="6F8D479B" w14:textId="77777777">
      <w:pPr>
        <w:spacing w:line="260" w:lineRule="atLeast"/>
        <w:jc w:val="both"/>
        <w:rPr>
          <w:rFonts w:eastAsia="Times New Roman" w:cs="Arial"/>
          <w:szCs w:val="24"/>
        </w:rPr>
      </w:pPr>
    </w:p>
    <w:p w:rsidR="00DF3091" w:rsidRPr="00DF3091" w:rsidP="00DF3091" w14:paraId="1A00F22F" w14:textId="77777777">
      <w:pPr>
        <w:spacing w:line="260" w:lineRule="atLeast"/>
        <w:jc w:val="both"/>
        <w:rPr>
          <w:rFonts w:eastAsia="Times New Roman" w:cs="Arial"/>
          <w:szCs w:val="24"/>
        </w:rPr>
      </w:pPr>
    </w:p>
    <w:p w:rsidR="00DF3091" w:rsidP="00DF3091" w14:paraId="7EDA0280" w14:textId="5D70E9E6">
      <w:pPr>
        <w:spacing w:line="260" w:lineRule="atLeast"/>
        <w:jc w:val="both"/>
        <w:rPr>
          <w:rFonts w:eastAsia="Times New Roman" w:cs="Arial"/>
          <w:strike/>
          <w:color w:val="FF0000"/>
          <w:szCs w:val="24"/>
        </w:rPr>
      </w:pPr>
    </w:p>
    <w:p w:rsidR="00A23A97" w:rsidP="00DF3091" w14:paraId="4FCA0C92" w14:textId="747E3391">
      <w:pPr>
        <w:spacing w:line="260" w:lineRule="atLeast"/>
        <w:jc w:val="both"/>
        <w:rPr>
          <w:rFonts w:eastAsia="Times New Roman" w:cs="Arial"/>
          <w:strike/>
          <w:color w:val="FF0000"/>
          <w:szCs w:val="24"/>
        </w:rPr>
      </w:pPr>
    </w:p>
    <w:p w:rsidR="00A23A97" w:rsidRPr="00DF3091" w:rsidP="00DF3091" w14:paraId="288D3D9C" w14:textId="77777777">
      <w:pPr>
        <w:spacing w:line="260" w:lineRule="atLeast"/>
        <w:jc w:val="both"/>
        <w:rPr>
          <w:rFonts w:eastAsia="Times New Roman" w:cs="Arial"/>
          <w:strike/>
          <w:color w:val="FF0000"/>
          <w:szCs w:val="24"/>
        </w:rPr>
      </w:pPr>
    </w:p>
    <w:p w:rsidR="00DF3091" w:rsidRPr="00A23A97" w:rsidP="00DF3091" w14:paraId="0C9EDCDE" w14:textId="77777777">
      <w:pPr>
        <w:spacing w:line="260" w:lineRule="atLeast"/>
        <w:jc w:val="both"/>
        <w:rPr>
          <w:rFonts w:eastAsia="Times New Roman" w:cs="Arial"/>
          <w:b/>
          <w:szCs w:val="24"/>
          <w:u w:val="single"/>
        </w:rPr>
      </w:pPr>
      <w:r w:rsidRPr="00A23A97">
        <w:rPr>
          <w:rFonts w:eastAsia="Times New Roman" w:cs="Arial"/>
          <w:b/>
          <w:szCs w:val="24"/>
          <w:u w:val="single"/>
        </w:rPr>
        <w:t>OPOMBA:</w:t>
      </w:r>
    </w:p>
    <w:p w:rsidR="00DF3091" w:rsidRPr="00DF3091" w:rsidP="00DF3091" w14:paraId="458BE792" w14:textId="4FBED5C8">
      <w:pPr>
        <w:spacing w:line="260" w:lineRule="atLeast"/>
        <w:jc w:val="both"/>
        <w:rPr>
          <w:rFonts w:eastAsia="Times New Roman" w:cs="Arial"/>
          <w:szCs w:val="24"/>
        </w:rPr>
      </w:pPr>
      <w:r w:rsidRPr="00DF3091">
        <w:rPr>
          <w:rFonts w:eastAsia="Times New Roman" w:cs="Arial"/>
          <w:szCs w:val="24"/>
        </w:rPr>
        <w:t>Potrdilo je lahko izdano tudi na obrazcu ali dokumentu pogodbenega partnerja, vendar pa z vsemi zahtevanimi podatki</w:t>
      </w:r>
      <w:r w:rsidR="00A23A97">
        <w:rPr>
          <w:rFonts w:eastAsia="Times New Roman" w:cs="Arial"/>
          <w:szCs w:val="24"/>
        </w:rPr>
        <w:t xml:space="preserve"> Priloge R</w:t>
      </w:r>
      <w:r w:rsidRPr="00DF3091">
        <w:rPr>
          <w:rFonts w:eastAsia="Times New Roman" w:cs="Arial"/>
          <w:szCs w:val="24"/>
        </w:rPr>
        <w:t xml:space="preserve">. </w:t>
      </w:r>
    </w:p>
    <w:p w:rsidR="00DF3091" w:rsidRPr="00DF3091" w:rsidP="00DF3091" w14:paraId="233FAB5A" w14:textId="0864BE93">
      <w:pPr>
        <w:spacing w:line="260" w:lineRule="atLeast"/>
        <w:jc w:val="both"/>
        <w:rPr>
          <w:rFonts w:eastAsia="Times New Roman" w:cs="Arial"/>
          <w:szCs w:val="24"/>
        </w:rPr>
      </w:pPr>
      <w:r w:rsidRPr="00DF3091">
        <w:rPr>
          <w:rFonts w:eastAsia="Times New Roman" w:cs="Arial"/>
          <w:szCs w:val="24"/>
        </w:rPr>
        <w:t>Referenca mora biti potrjena za vsak</w:t>
      </w:r>
      <w:r w:rsidR="00A23A97">
        <w:rPr>
          <w:rFonts w:eastAsia="Times New Roman" w:cs="Arial"/>
          <w:szCs w:val="24"/>
        </w:rPr>
        <w:t>ega posameznega strokovnega delavca</w:t>
      </w:r>
      <w:r w:rsidRPr="00DF3091">
        <w:rPr>
          <w:rFonts w:eastAsia="Times New Roman" w:cs="Arial"/>
          <w:szCs w:val="24"/>
        </w:rPr>
        <w:t xml:space="preserve">. Za vsako zahtevano dokazilo iz točke 4. mora biti izpolnjeno samostojno potrdilo. Razvidne morajo biti naslednje vsebine: </w:t>
      </w:r>
      <w:r w:rsidR="00EA34CA">
        <w:rPr>
          <w:rFonts w:eastAsia="Times New Roman" w:cs="Arial"/>
          <w:szCs w:val="24"/>
        </w:rPr>
        <w:t>strokovni delavec</w:t>
      </w:r>
      <w:r w:rsidRPr="00DF3091">
        <w:rPr>
          <w:rFonts w:eastAsia="Times New Roman" w:cs="Arial"/>
          <w:szCs w:val="24"/>
        </w:rPr>
        <w:t xml:space="preserve">, čas izvajanja projekta ali pogodbe, projekt ali pogodba (številka ali oznaka pogodbe, datum in naziv), skupni obseg del, ki so zahtevana v dokazilu in pojasnilo, za katera dela v </w:t>
      </w:r>
      <w:r w:rsidR="00A23A97">
        <w:rPr>
          <w:rFonts w:eastAsia="Times New Roman" w:cs="Arial"/>
          <w:szCs w:val="24"/>
        </w:rPr>
        <w:t xml:space="preserve">poglavju IV. </w:t>
      </w:r>
      <w:r w:rsidRPr="00DF3091" w:rsidR="00A23A97">
        <w:rPr>
          <w:rFonts w:eastAsia="Times New Roman" w:cs="Arial"/>
          <w:szCs w:val="24"/>
        </w:rPr>
        <w:t>T</w:t>
      </w:r>
      <w:r w:rsidRPr="00DF3091">
        <w:rPr>
          <w:rFonts w:eastAsia="Times New Roman" w:cs="Arial"/>
          <w:szCs w:val="24"/>
        </w:rPr>
        <w:t>očk</w:t>
      </w:r>
      <w:r w:rsidR="00A23A97">
        <w:rPr>
          <w:rFonts w:eastAsia="Times New Roman" w:cs="Arial"/>
          <w:szCs w:val="24"/>
        </w:rPr>
        <w:t>e b)</w:t>
      </w:r>
      <w:r w:rsidRPr="00DF3091">
        <w:rPr>
          <w:rFonts w:eastAsia="Times New Roman" w:cs="Arial"/>
          <w:szCs w:val="24"/>
        </w:rPr>
        <w:t xml:space="preserve"> se nanašajo. Navedene so lahko le osebe, ki so izvedle dela v minimalnem obsegu 50 ur, in njihova vloga v projektu. Čitljivo mora biti navedena kontaktna oseba. Potrjevalec reference je organizacija oz. pogodbeni partner - naročnik, pri katerem so bila izvedena dela. Reference se morajo nanašati na obdobje zadnjih treh let oz. od 1. 1. 202</w:t>
      </w:r>
      <w:r w:rsidR="00A23A97">
        <w:rPr>
          <w:rFonts w:eastAsia="Times New Roman" w:cs="Arial"/>
          <w:szCs w:val="24"/>
        </w:rPr>
        <w:t>2</w:t>
      </w:r>
      <w:r w:rsidRPr="00DF3091">
        <w:rPr>
          <w:rFonts w:eastAsia="Times New Roman" w:cs="Arial"/>
          <w:szCs w:val="24"/>
        </w:rPr>
        <w:t xml:space="preserve"> do oddaje ponudbe</w:t>
      </w:r>
      <w:r w:rsidR="00A23A97">
        <w:rPr>
          <w:rFonts w:eastAsia="Times New Roman" w:cs="Arial"/>
          <w:szCs w:val="24"/>
        </w:rPr>
        <w:t xml:space="preserve"> (konec 2024)</w:t>
      </w:r>
      <w:r w:rsidRPr="00DF3091">
        <w:rPr>
          <w:rFonts w:eastAsia="Times New Roman" w:cs="Arial"/>
          <w:szCs w:val="24"/>
        </w:rPr>
        <w:t>. Večletna pogodba se upošteva kot ena referenca.</w:t>
      </w:r>
    </w:p>
    <w:p w:rsidR="00DF3091" w:rsidRPr="00DF3091" w:rsidP="00DF3091" w14:paraId="5C9D50F8" w14:textId="77777777">
      <w:pPr>
        <w:spacing w:line="260" w:lineRule="atLeast"/>
        <w:jc w:val="both"/>
        <w:rPr>
          <w:rFonts w:eastAsia="Times New Roman" w:cs="Arial"/>
          <w:szCs w:val="24"/>
        </w:rPr>
      </w:pPr>
    </w:p>
    <w:p w:rsidR="00DF3091" w:rsidRPr="005251A4" w:rsidP="00DF3091" w14:paraId="1A38198E" w14:textId="77777777">
      <w:pPr>
        <w:spacing w:line="276" w:lineRule="auto"/>
        <w:rPr>
          <w:b/>
        </w:rPr>
      </w:pPr>
      <w:r w:rsidRPr="00DF3091">
        <w:rPr>
          <w:rFonts w:eastAsia="Times New Roman" w:cs="Arial"/>
          <w:b/>
          <w:szCs w:val="20"/>
        </w:rPr>
        <w:br w:type="page"/>
      </w:r>
      <w:bookmarkStart w:id="15" w:name="_Ref354730891"/>
      <w:r w:rsidRPr="005251A4">
        <w:rPr>
          <w:b/>
        </w:rPr>
        <w:t>PRILOGA DSU</w:t>
      </w:r>
    </w:p>
    <w:p w:rsidR="00DF3091" w:rsidRPr="005251A4" w:rsidP="00DF3091" w14:paraId="75391FCB" w14:textId="77777777">
      <w:pPr>
        <w:spacing w:line="276" w:lineRule="auto"/>
        <w:rPr>
          <w:b/>
        </w:rPr>
      </w:pPr>
    </w:p>
    <w:p w:rsidR="00DF3091" w:rsidRPr="005251A4" w:rsidP="00DF3091" w14:paraId="2B85AC54" w14:textId="77777777">
      <w:pPr>
        <w:spacing w:line="276" w:lineRule="auto"/>
        <w:jc w:val="center"/>
        <w:rPr>
          <w:b/>
          <w:sz w:val="22"/>
        </w:rPr>
      </w:pPr>
      <w:r w:rsidRPr="005251A4">
        <w:rPr>
          <w:b/>
          <w:sz w:val="22"/>
        </w:rPr>
        <w:t>Pregled dokazil strokovne usposobljenosti ponudnika</w:t>
      </w:r>
    </w:p>
    <w:bookmarkEnd w:id="15"/>
    <w:p w:rsidR="00DF3091" w:rsidRPr="005251A4" w:rsidP="00DF3091" w14:paraId="4230D67A" w14:textId="77777777">
      <w:pPr>
        <w:spacing w:line="276" w:lineRule="auto"/>
        <w:rPr>
          <w:rFonts w:eastAsia="Calibri"/>
        </w:rPr>
      </w:pPr>
    </w:p>
    <w:tbl>
      <w:tblPr>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
      <w:tblGrid>
        <w:gridCol w:w="2255"/>
        <w:gridCol w:w="751"/>
        <w:gridCol w:w="3760"/>
        <w:gridCol w:w="1279"/>
        <w:gridCol w:w="1440"/>
      </w:tblGrid>
      <w:tr w14:paraId="4E3FE008" w14:textId="77777777" w:rsidTr="005251A4">
        <w:tblPrEx>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Ex>
        <w:trPr>
          <w:trHeight w:val="780"/>
        </w:trPr>
        <w:tc>
          <w:tcPr>
            <w:tcW w:w="1189" w:type="pct"/>
            <w:shd w:val="clear" w:color="auto" w:fill="auto"/>
            <w:vAlign w:val="center"/>
            <w:hideMark/>
          </w:tcPr>
          <w:p w:rsidR="00DF3091" w:rsidRPr="005251A4" w:rsidP="00DF3091" w14:paraId="66A0D6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Times New Roman"/>
                <w:b/>
                <w:szCs w:val="20"/>
              </w:rPr>
              <w:t>Oznaka področja</w:t>
            </w:r>
          </w:p>
        </w:tc>
        <w:tc>
          <w:tcPr>
            <w:tcW w:w="396" w:type="pct"/>
            <w:vAlign w:val="center"/>
          </w:tcPr>
          <w:p w:rsidR="00DF3091" w:rsidRPr="007D5E86" w:rsidP="007D5E86" w14:paraId="435187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7D5E86">
              <w:rPr>
                <w:rFonts w:eastAsia="Times New Roman" w:cs="Times New Roman"/>
                <w:b/>
                <w:szCs w:val="20"/>
              </w:rPr>
              <w:t>Zap. št.</w:t>
            </w:r>
          </w:p>
        </w:tc>
        <w:tc>
          <w:tcPr>
            <w:tcW w:w="1982" w:type="pct"/>
            <w:shd w:val="clear" w:color="auto" w:fill="auto"/>
            <w:vAlign w:val="center"/>
            <w:hideMark/>
          </w:tcPr>
          <w:p w:rsidR="00DF3091" w:rsidRPr="005251A4" w:rsidP="00DF3091" w14:paraId="29BE76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Times New Roman"/>
                <w:b/>
                <w:szCs w:val="20"/>
              </w:rPr>
              <w:t>Vrsta dokazila</w:t>
            </w:r>
          </w:p>
        </w:tc>
        <w:tc>
          <w:tcPr>
            <w:tcW w:w="674" w:type="pct"/>
            <w:shd w:val="clear" w:color="auto" w:fill="auto"/>
            <w:vAlign w:val="center"/>
            <w:hideMark/>
          </w:tcPr>
          <w:p w:rsidR="00DF3091" w:rsidRPr="005251A4" w:rsidP="00DF3091" w14:paraId="0AC83A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Število zahtevanih dokazil</w:t>
            </w:r>
          </w:p>
        </w:tc>
        <w:tc>
          <w:tcPr>
            <w:tcW w:w="759" w:type="pct"/>
            <w:vAlign w:val="center"/>
          </w:tcPr>
          <w:p w:rsidR="00DF3091" w:rsidRPr="005251A4" w:rsidP="00DF3091" w14:paraId="3E6F48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Times New Roman"/>
                <w:b/>
                <w:szCs w:val="20"/>
              </w:rPr>
              <w:t>Število predloženih dokazil</w:t>
            </w:r>
          </w:p>
        </w:tc>
      </w:tr>
      <w:tr w14:paraId="1E377A5A"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038268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Arial"/>
                <w:color w:val="000000" w:themeColor="text1"/>
                <w:szCs w:val="20"/>
              </w:rPr>
              <w:t>Certifikati podjetja</w:t>
            </w:r>
          </w:p>
        </w:tc>
        <w:tc>
          <w:tcPr>
            <w:tcW w:w="396" w:type="pct"/>
            <w:vAlign w:val="center"/>
          </w:tcPr>
          <w:p w:rsidR="00DF3091" w:rsidRPr="007D5E86" w:rsidP="007D5E86" w14:paraId="3CE914B0"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DF3091" w14:paraId="54CB8A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Dokazilo o Oracle partnerstvu</w:t>
            </w:r>
          </w:p>
        </w:tc>
        <w:tc>
          <w:tcPr>
            <w:tcW w:w="674" w:type="pct"/>
            <w:shd w:val="clear" w:color="auto" w:fill="auto"/>
            <w:vAlign w:val="center"/>
          </w:tcPr>
          <w:p w:rsidR="00DF3091" w:rsidRPr="005251A4" w:rsidP="00DF3091" w14:paraId="1F8517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5251A4" w:rsidP="00DF3091" w14:paraId="4FDE4C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2EAAFB85"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4FDCA2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Arial"/>
                <w:color w:val="000000" w:themeColor="text1"/>
                <w:szCs w:val="20"/>
              </w:rPr>
              <w:t>Osebni certifikati in potrdila izvajalcev del</w:t>
            </w:r>
          </w:p>
        </w:tc>
        <w:tc>
          <w:tcPr>
            <w:tcW w:w="396" w:type="pct"/>
            <w:vAlign w:val="center"/>
          </w:tcPr>
          <w:p w:rsidR="00DF3091" w:rsidRPr="007D5E86" w:rsidP="007D5E86" w14:paraId="5E5A6B5E"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DF3091" w14:paraId="4DD5D3C8" w14:textId="2E106C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Oracle Data Integrator 12c Certified Implementation Specialist</w:t>
            </w:r>
          </w:p>
        </w:tc>
        <w:tc>
          <w:tcPr>
            <w:tcW w:w="674" w:type="pct"/>
            <w:shd w:val="clear" w:color="auto" w:fill="auto"/>
            <w:vAlign w:val="center"/>
          </w:tcPr>
          <w:p w:rsidR="00DF3091" w:rsidRPr="005251A4" w:rsidP="00DF3091" w14:paraId="1F2A89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5251A4" w:rsidP="00DF3091" w14:paraId="3DE253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5B7156AE"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707FED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c>
          <w:tcPr>
            <w:tcW w:w="396" w:type="pct"/>
            <w:vAlign w:val="center"/>
          </w:tcPr>
          <w:p w:rsidR="00DF3091" w:rsidRPr="007D5E86" w:rsidP="007D5E86" w14:paraId="76D51B3D"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DF3091" w14:paraId="7ECB36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Oracle Cloud Infrastructure Certified Enterprise Analytics Professional</w:t>
            </w:r>
          </w:p>
        </w:tc>
        <w:tc>
          <w:tcPr>
            <w:tcW w:w="674" w:type="pct"/>
            <w:shd w:val="clear" w:color="auto" w:fill="auto"/>
            <w:vAlign w:val="center"/>
          </w:tcPr>
          <w:p w:rsidR="00DF3091" w:rsidRPr="005251A4" w:rsidP="00DF3091" w14:paraId="54E590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2</w:t>
            </w:r>
          </w:p>
        </w:tc>
        <w:tc>
          <w:tcPr>
            <w:tcW w:w="759" w:type="pct"/>
            <w:vAlign w:val="center"/>
          </w:tcPr>
          <w:p w:rsidR="00DF3091" w:rsidRPr="005251A4" w:rsidP="00DF3091" w14:paraId="05DBC71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0F316BB8"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26173A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c>
          <w:tcPr>
            <w:tcW w:w="396" w:type="pct"/>
            <w:vAlign w:val="center"/>
          </w:tcPr>
          <w:p w:rsidR="00DF3091" w:rsidRPr="007D5E86" w:rsidP="007D5E86" w14:paraId="64200945"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A37E7D" w14:paraId="603183D0" w14:textId="07231E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 xml:space="preserve">Oracle Database Administration </w:t>
            </w:r>
            <w:r w:rsidR="00A37E7D">
              <w:rPr>
                <w:rFonts w:eastAsia="Times New Roman" w:cs="Arial"/>
                <w:color w:val="000000" w:themeColor="text1"/>
                <w:szCs w:val="20"/>
              </w:rPr>
              <w:t xml:space="preserve"> Certified Professional</w:t>
            </w:r>
          </w:p>
        </w:tc>
        <w:tc>
          <w:tcPr>
            <w:tcW w:w="674" w:type="pct"/>
            <w:shd w:val="clear" w:color="auto" w:fill="auto"/>
            <w:vAlign w:val="center"/>
          </w:tcPr>
          <w:p w:rsidR="00DF3091" w:rsidRPr="005251A4" w:rsidP="00DF3091" w14:paraId="669A9F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5251A4" w:rsidP="00DF3091" w14:paraId="54F3272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260AA41B"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75FE2A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c>
          <w:tcPr>
            <w:tcW w:w="396" w:type="pct"/>
            <w:vAlign w:val="center"/>
          </w:tcPr>
          <w:p w:rsidR="00DF3091" w:rsidRPr="007D5E86" w:rsidP="007D5E86" w14:paraId="32C222C3"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DF3091" w14:paraId="5CBC6A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Oracle Certified Professional Oracle Fusion Middleware Forms Developer</w:t>
            </w:r>
          </w:p>
        </w:tc>
        <w:tc>
          <w:tcPr>
            <w:tcW w:w="674" w:type="pct"/>
            <w:shd w:val="clear" w:color="auto" w:fill="auto"/>
            <w:vAlign w:val="center"/>
          </w:tcPr>
          <w:p w:rsidR="00DF3091" w:rsidRPr="005251A4" w:rsidP="00DF3091" w14:paraId="434065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5251A4" w:rsidP="00DF3091" w14:paraId="187A47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17C3D316"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014670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c>
          <w:tcPr>
            <w:tcW w:w="396" w:type="pct"/>
            <w:vAlign w:val="center"/>
          </w:tcPr>
          <w:p w:rsidR="00DF3091" w:rsidRPr="007D5E86" w:rsidP="007D5E86" w14:paraId="064B7747"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5251A4" w14:paraId="182B7FFD" w14:textId="791DE6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5251A4">
              <w:rPr>
                <w:rFonts w:eastAsia="Times New Roman" w:cs="Arial"/>
                <w:color w:val="000000" w:themeColor="text1"/>
                <w:szCs w:val="20"/>
              </w:rPr>
              <w:t xml:space="preserve">Oracle APEX Cloud Developer Certified Professional </w:t>
            </w:r>
          </w:p>
        </w:tc>
        <w:tc>
          <w:tcPr>
            <w:tcW w:w="674" w:type="pct"/>
            <w:shd w:val="clear" w:color="auto" w:fill="auto"/>
            <w:vAlign w:val="center"/>
          </w:tcPr>
          <w:p w:rsidR="00DF3091" w:rsidRPr="005251A4" w:rsidP="00DF3091" w14:paraId="57D9DD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5251A4" w:rsidP="00DF3091" w14:paraId="5C1E76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r w14:paraId="2C1CDAB1" w14:textId="77777777" w:rsidTr="005251A4">
        <w:tblPrEx>
          <w:tblW w:w="4929" w:type="pct"/>
          <w:tblCellMar>
            <w:left w:w="85" w:type="dxa"/>
            <w:right w:w="85" w:type="dxa"/>
          </w:tblCellMar>
          <w:tblLook w:val="04A0"/>
        </w:tblPrEx>
        <w:trPr>
          <w:trHeight w:val="780"/>
        </w:trPr>
        <w:tc>
          <w:tcPr>
            <w:tcW w:w="1189" w:type="pct"/>
            <w:shd w:val="clear" w:color="auto" w:fill="auto"/>
            <w:vAlign w:val="center"/>
          </w:tcPr>
          <w:p w:rsidR="00DF3091" w:rsidRPr="005251A4" w:rsidP="00DF3091" w14:paraId="4E85A6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Times New Roman"/>
                <w:color w:val="000000" w:themeColor="text1"/>
                <w:szCs w:val="20"/>
              </w:rPr>
              <w:t>Izjava</w:t>
            </w:r>
          </w:p>
        </w:tc>
        <w:tc>
          <w:tcPr>
            <w:tcW w:w="396" w:type="pct"/>
            <w:vAlign w:val="center"/>
          </w:tcPr>
          <w:p w:rsidR="00DF3091" w:rsidRPr="007D5E86" w:rsidP="007D5E86" w14:paraId="7858BAE0" w14:textId="77777777">
            <w:pPr>
              <w:numPr>
                <w:ilvl w:val="0"/>
                <w:numId w:val="55"/>
              </w:numPr>
              <w:tabs>
                <w:tab w:val="left" w:pos="46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0" w:firstLine="0"/>
              <w:jc w:val="center"/>
              <w:rPr>
                <w:rFonts w:eastAsia="Times New Roman" w:cs="Times New Roman"/>
                <w:b/>
                <w:szCs w:val="20"/>
              </w:rPr>
            </w:pPr>
          </w:p>
        </w:tc>
        <w:tc>
          <w:tcPr>
            <w:tcW w:w="1982" w:type="pct"/>
            <w:shd w:val="clear" w:color="auto" w:fill="auto"/>
            <w:vAlign w:val="center"/>
          </w:tcPr>
          <w:p w:rsidR="00DF3091" w:rsidRPr="005251A4" w:rsidP="00DF3091" w14:paraId="7F0616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5251A4">
              <w:rPr>
                <w:rFonts w:eastAsia="Times New Roman" w:cs="Times New Roman"/>
                <w:color w:val="000000" w:themeColor="text1"/>
                <w:szCs w:val="20"/>
              </w:rPr>
              <w:t>Izjava o izpolnjevanju pogojev in zagotavljanju zadostnega števila ustrezno usposobljenih sodelavcev.</w:t>
            </w:r>
          </w:p>
        </w:tc>
        <w:tc>
          <w:tcPr>
            <w:tcW w:w="674" w:type="pct"/>
            <w:shd w:val="clear" w:color="auto" w:fill="auto"/>
            <w:vAlign w:val="center"/>
          </w:tcPr>
          <w:p w:rsidR="00DF3091" w:rsidRPr="005251A4" w:rsidP="00DF3091" w14:paraId="27A42C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5251A4">
              <w:rPr>
                <w:rFonts w:eastAsia="Times New Roman" w:cs="Times New Roman"/>
                <w:b/>
                <w:szCs w:val="20"/>
              </w:rPr>
              <w:t>1</w:t>
            </w:r>
          </w:p>
        </w:tc>
        <w:tc>
          <w:tcPr>
            <w:tcW w:w="759" w:type="pct"/>
            <w:vAlign w:val="center"/>
          </w:tcPr>
          <w:p w:rsidR="00DF3091" w:rsidRPr="00DF3091" w:rsidP="00DF3091" w14:paraId="604E04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p>
        </w:tc>
      </w:tr>
    </w:tbl>
    <w:p w:rsidR="00DF3091" w:rsidRPr="00DF3091" w:rsidP="00DF3091" w14:paraId="69FE7451" w14:textId="77777777">
      <w:pPr>
        <w:spacing w:line="276" w:lineRule="auto"/>
        <w:rPr>
          <w:rFonts w:eastAsia="Times New Roman" w:cs="Arial"/>
          <w:b/>
          <w:szCs w:val="20"/>
        </w:rPr>
      </w:pPr>
    </w:p>
    <w:p w:rsidR="00DF3091" w:rsidRPr="00DF3091" w:rsidP="00DF3091" w14:paraId="61C13438" w14:textId="77777777">
      <w:pPr>
        <w:outlineLvl w:val="5"/>
        <w:rPr>
          <w:rFonts w:eastAsia="Times New Roman" w:cs="Arial"/>
          <w:b/>
          <w:szCs w:val="20"/>
        </w:rPr>
      </w:pPr>
      <w:r w:rsidRPr="00DF3091">
        <w:rPr>
          <w:rFonts w:eastAsia="Times New Roman" w:cs="Arial"/>
          <w:b/>
          <w:szCs w:val="20"/>
        </w:rPr>
        <w:br/>
        <w:t xml:space="preserve"> </w:t>
      </w:r>
    </w:p>
    <w:p w:rsidR="00DF3091" w:rsidRPr="00DF3091" w:rsidP="00DF3091" w14:paraId="4BFD3EA8" w14:textId="77777777">
      <w:pPr>
        <w:spacing w:after="200" w:line="276" w:lineRule="auto"/>
        <w:rPr>
          <w:rFonts w:eastAsia="Times New Roman" w:cs="Arial"/>
          <w:b/>
          <w:szCs w:val="20"/>
        </w:rPr>
      </w:pPr>
      <w:r w:rsidRPr="00DF3091">
        <w:rPr>
          <w:rFonts w:eastAsia="Times New Roman" w:cs="Arial"/>
          <w:b/>
          <w:szCs w:val="20"/>
        </w:rPr>
        <w:br w:type="page"/>
      </w:r>
    </w:p>
    <w:p w:rsidR="00DF3091" w:rsidRPr="0061247E" w:rsidP="00DF3091" w14:paraId="4D59859A" w14:textId="77777777">
      <w:pPr>
        <w:spacing w:line="276" w:lineRule="auto"/>
        <w:rPr>
          <w:b/>
        </w:rPr>
      </w:pPr>
      <w:r w:rsidRPr="0061247E">
        <w:rPr>
          <w:b/>
        </w:rPr>
        <w:t>PRILOGA R</w:t>
      </w:r>
    </w:p>
    <w:p w:rsidR="00DF3091" w:rsidRPr="0061247E" w:rsidP="00DF3091" w14:paraId="7E67453A" w14:textId="77777777">
      <w:pPr>
        <w:spacing w:line="276" w:lineRule="auto"/>
      </w:pPr>
    </w:p>
    <w:p w:rsidR="00DF3091" w:rsidRPr="0061247E" w:rsidP="00DF3091" w14:paraId="5AD7AB91" w14:textId="77777777">
      <w:pPr>
        <w:spacing w:line="276" w:lineRule="auto"/>
        <w:jc w:val="center"/>
        <w:rPr>
          <w:b/>
          <w:sz w:val="22"/>
        </w:rPr>
      </w:pPr>
      <w:r w:rsidRPr="0061247E">
        <w:rPr>
          <w:b/>
          <w:sz w:val="22"/>
        </w:rPr>
        <w:t>Pregled dokazil referenc</w:t>
      </w:r>
    </w:p>
    <w:p w:rsidR="00DF3091" w:rsidRPr="0061247E" w:rsidP="00DF3091" w14:paraId="1EDDD04A" w14:textId="77777777">
      <w:pPr>
        <w:spacing w:line="276" w:lineRule="auto"/>
        <w:rPr>
          <w:rFonts w:eastAsia="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
      <w:tblGrid>
        <w:gridCol w:w="729"/>
        <w:gridCol w:w="4078"/>
        <w:gridCol w:w="4815"/>
      </w:tblGrid>
      <w:tr w14:paraId="0A510729" w14:textId="77777777" w:rsidTr="00A907A3">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tblPrEx>
        <w:trPr>
          <w:trHeight w:val="780"/>
        </w:trPr>
        <w:tc>
          <w:tcPr>
            <w:tcW w:w="379" w:type="pct"/>
            <w:vAlign w:val="center"/>
          </w:tcPr>
          <w:p w:rsidR="00DF3091" w:rsidRPr="0061247E" w:rsidP="00DF3091" w14:paraId="3E8C6E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b/>
                <w:szCs w:val="20"/>
              </w:rPr>
            </w:pPr>
            <w:r w:rsidRPr="0061247E">
              <w:rPr>
                <w:rFonts w:eastAsia="Times New Roman" w:cs="Times New Roman"/>
                <w:b/>
                <w:szCs w:val="20"/>
              </w:rPr>
              <w:t>Zap. št.</w:t>
            </w:r>
          </w:p>
        </w:tc>
        <w:tc>
          <w:tcPr>
            <w:tcW w:w="2119" w:type="pct"/>
            <w:shd w:val="clear" w:color="auto" w:fill="auto"/>
            <w:vAlign w:val="center"/>
            <w:hideMark/>
          </w:tcPr>
          <w:p w:rsidR="00DF3091" w:rsidRPr="0061247E" w:rsidP="00DF3091" w14:paraId="2C89C9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61247E">
              <w:rPr>
                <w:rFonts w:eastAsia="Times New Roman" w:cs="Times New Roman"/>
                <w:b/>
                <w:szCs w:val="20"/>
              </w:rPr>
              <w:t>Vrsta dokazila</w:t>
            </w:r>
          </w:p>
        </w:tc>
        <w:tc>
          <w:tcPr>
            <w:tcW w:w="2502" w:type="pct"/>
            <w:shd w:val="clear" w:color="auto" w:fill="auto"/>
            <w:vAlign w:val="center"/>
          </w:tcPr>
          <w:p w:rsidR="00DF3091" w:rsidRPr="0061247E" w:rsidP="00DF3091" w14:paraId="3D052B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61247E">
              <w:rPr>
                <w:rFonts w:eastAsia="Times New Roman" w:cs="Times New Roman"/>
                <w:b/>
                <w:szCs w:val="20"/>
              </w:rPr>
              <w:t>Predloženo dokazilo</w:t>
            </w:r>
          </w:p>
        </w:tc>
      </w:tr>
      <w:tr w14:paraId="6A5412AF" w14:textId="77777777" w:rsidTr="00A907A3">
        <w:tblPrEx>
          <w:tblW w:w="5000" w:type="pct"/>
          <w:tblCellMar>
            <w:left w:w="85" w:type="dxa"/>
            <w:right w:w="85" w:type="dxa"/>
          </w:tblCellMar>
          <w:tblLook w:val="04A0"/>
        </w:tblPrEx>
        <w:trPr>
          <w:trHeight w:val="669"/>
        </w:trPr>
        <w:tc>
          <w:tcPr>
            <w:tcW w:w="379" w:type="pct"/>
            <w:vAlign w:val="center"/>
          </w:tcPr>
          <w:p w:rsidR="00DF3091" w:rsidRPr="0061247E" w:rsidP="00DF3091" w14:paraId="618C7247"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1.</w:t>
            </w:r>
          </w:p>
        </w:tc>
        <w:tc>
          <w:tcPr>
            <w:tcW w:w="2119" w:type="pct"/>
            <w:shd w:val="clear" w:color="auto" w:fill="auto"/>
            <w:vAlign w:val="center"/>
          </w:tcPr>
          <w:p w:rsidR="00DF3091" w:rsidRPr="0061247E" w:rsidP="00DF3091" w14:paraId="64090B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imes New Roman"/>
                <w:color w:val="000000" w:themeColor="text1"/>
                <w:szCs w:val="20"/>
              </w:rPr>
            </w:pPr>
            <w:r w:rsidRPr="0061247E">
              <w:rPr>
                <w:rFonts w:cs="Times New Roman"/>
                <w:color w:val="000000" w:themeColor="text1"/>
                <w:szCs w:val="20"/>
              </w:rPr>
              <w:t>Administracija Oracle infrastrukture večjega podjetja</w:t>
            </w:r>
          </w:p>
        </w:tc>
        <w:tc>
          <w:tcPr>
            <w:tcW w:w="2502" w:type="pct"/>
            <w:shd w:val="clear" w:color="auto" w:fill="auto"/>
            <w:vAlign w:val="center"/>
          </w:tcPr>
          <w:p w:rsidR="00DF3091" w:rsidRPr="0061247E" w:rsidP="00DF3091" w14:paraId="4A0905B5" w14:textId="2A3637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DF3091" w14:paraId="7D0AAA05" w14:textId="5276EB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572CBC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7DDC34D1"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365DBA56"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2.</w:t>
            </w:r>
          </w:p>
        </w:tc>
        <w:tc>
          <w:tcPr>
            <w:tcW w:w="2119" w:type="pct"/>
            <w:shd w:val="clear" w:color="auto" w:fill="auto"/>
            <w:vAlign w:val="center"/>
          </w:tcPr>
          <w:p w:rsidR="00DF3091" w:rsidRPr="0061247E" w:rsidP="00DF3091" w14:paraId="44C24B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p>
        </w:tc>
        <w:tc>
          <w:tcPr>
            <w:tcW w:w="2502" w:type="pct"/>
            <w:shd w:val="clear" w:color="auto" w:fill="auto"/>
            <w:vAlign w:val="center"/>
          </w:tcPr>
          <w:p w:rsidR="00DF3091" w:rsidRPr="0061247E" w:rsidP="00DF3091" w14:paraId="6CCE10E5" w14:textId="442F24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639EBA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386B0C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65289729"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03E329C5"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3.</w:t>
            </w:r>
          </w:p>
        </w:tc>
        <w:tc>
          <w:tcPr>
            <w:tcW w:w="2119" w:type="pct"/>
            <w:shd w:val="clear" w:color="auto" w:fill="auto"/>
            <w:vAlign w:val="center"/>
          </w:tcPr>
          <w:p w:rsidR="00DF3091" w:rsidRPr="0061247E" w:rsidP="00DF3091" w14:paraId="3CC617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imes New Roman"/>
                <w:color w:val="000000" w:themeColor="text1"/>
                <w:szCs w:val="20"/>
              </w:rPr>
            </w:pPr>
            <w:r w:rsidRPr="0061247E">
              <w:rPr>
                <w:rFonts w:cs="Times New Roman"/>
                <w:color w:val="000000" w:themeColor="text1"/>
                <w:szCs w:val="20"/>
              </w:rPr>
              <w:t xml:space="preserve">Dokazilo o uspešni implementaciji in vzdrževanju analitičnega okolja v javni upravi (OBI ali OAS okolje) </w:t>
            </w:r>
          </w:p>
        </w:tc>
        <w:tc>
          <w:tcPr>
            <w:tcW w:w="2502" w:type="pct"/>
            <w:shd w:val="clear" w:color="auto" w:fill="auto"/>
            <w:vAlign w:val="center"/>
          </w:tcPr>
          <w:p w:rsidR="00DF3091" w:rsidRPr="0061247E" w:rsidP="00DF3091" w14:paraId="1672E9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29FE63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517734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556D5BF1"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613BDCBB"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4.</w:t>
            </w:r>
          </w:p>
        </w:tc>
        <w:tc>
          <w:tcPr>
            <w:tcW w:w="2119" w:type="pct"/>
            <w:shd w:val="clear" w:color="auto" w:fill="auto"/>
            <w:vAlign w:val="center"/>
          </w:tcPr>
          <w:p w:rsidR="00DF3091" w:rsidRPr="0061247E" w:rsidP="00DF3091" w14:paraId="508FC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61247E">
              <w:rPr>
                <w:rFonts w:eastAsia="Times New Roman" w:cs="Times New Roman"/>
                <w:color w:val="000000" w:themeColor="text1"/>
                <w:szCs w:val="20"/>
              </w:rPr>
              <w:t>Implementacija Oracle Analitike za večje podjetje</w:t>
            </w:r>
          </w:p>
        </w:tc>
        <w:tc>
          <w:tcPr>
            <w:tcW w:w="2502" w:type="pct"/>
            <w:shd w:val="clear" w:color="auto" w:fill="auto"/>
            <w:vAlign w:val="center"/>
          </w:tcPr>
          <w:p w:rsidR="00DF3091" w:rsidRPr="0061247E" w:rsidP="00DF3091" w14:paraId="37D6D9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0F3F25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4853E4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500B387D"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5F6D0C4F"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5.</w:t>
            </w:r>
          </w:p>
        </w:tc>
        <w:tc>
          <w:tcPr>
            <w:tcW w:w="2119" w:type="pct"/>
            <w:shd w:val="clear" w:color="auto" w:fill="auto"/>
            <w:vAlign w:val="center"/>
          </w:tcPr>
          <w:p w:rsidR="00DF3091" w:rsidRPr="0061247E" w:rsidP="00DF3091" w14:paraId="757E11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p>
        </w:tc>
        <w:tc>
          <w:tcPr>
            <w:tcW w:w="2502" w:type="pct"/>
            <w:shd w:val="clear" w:color="auto" w:fill="auto"/>
            <w:vAlign w:val="center"/>
          </w:tcPr>
          <w:p w:rsidR="00DF3091" w:rsidRPr="0061247E" w:rsidP="00DF3091" w14:paraId="007D12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51BDD5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59453B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5E66A484"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598300A8"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6.</w:t>
            </w:r>
          </w:p>
        </w:tc>
        <w:tc>
          <w:tcPr>
            <w:tcW w:w="2119" w:type="pct"/>
            <w:shd w:val="clear" w:color="auto" w:fill="auto"/>
            <w:vAlign w:val="center"/>
          </w:tcPr>
          <w:p w:rsidR="00DF3091" w:rsidRPr="0061247E" w:rsidP="00DF3091" w14:paraId="11BD00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color w:val="000000" w:themeColor="text1"/>
                <w:szCs w:val="20"/>
              </w:rPr>
            </w:pPr>
            <w:r w:rsidRPr="0061247E">
              <w:rPr>
                <w:rFonts w:eastAsia="Times New Roman" w:cs="Times New Roman"/>
                <w:color w:val="000000" w:themeColor="text1"/>
                <w:szCs w:val="20"/>
              </w:rPr>
              <w:t>Dokazilo o uspešni implementaciji in vzdrževanju Oracle APEX aplikacij z integracijo Oracle BI Publisherja (ali Oracle Analytics Publisherja)</w:t>
            </w:r>
          </w:p>
        </w:tc>
        <w:tc>
          <w:tcPr>
            <w:tcW w:w="2502" w:type="pct"/>
            <w:shd w:val="clear" w:color="auto" w:fill="auto"/>
            <w:vAlign w:val="center"/>
          </w:tcPr>
          <w:p w:rsidR="00DF3091" w:rsidRPr="0061247E" w:rsidP="00DF3091" w14:paraId="1AC635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448FD0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61247E" w:rsidP="00DF3091" w14:paraId="410B025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r w14:paraId="490A0C0F" w14:textId="77777777" w:rsidTr="00A907A3">
        <w:tblPrEx>
          <w:tblW w:w="5000" w:type="pct"/>
          <w:tblCellMar>
            <w:left w:w="85" w:type="dxa"/>
            <w:right w:w="85" w:type="dxa"/>
          </w:tblCellMar>
          <w:tblLook w:val="04A0"/>
        </w:tblPrEx>
        <w:trPr>
          <w:trHeight w:val="780"/>
        </w:trPr>
        <w:tc>
          <w:tcPr>
            <w:tcW w:w="379" w:type="pct"/>
            <w:vAlign w:val="center"/>
          </w:tcPr>
          <w:p w:rsidR="00DF3091" w:rsidRPr="0061247E" w:rsidP="00DF3091" w14:paraId="22C24A06" w14:textId="77777777">
            <w:pPr>
              <w:tabs>
                <w:tab w:val="left" w:pos="466"/>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Times New Roman"/>
                <w:szCs w:val="20"/>
              </w:rPr>
            </w:pPr>
            <w:r w:rsidRPr="0061247E">
              <w:rPr>
                <w:rFonts w:eastAsia="Times New Roman" w:cs="Times New Roman"/>
                <w:szCs w:val="20"/>
              </w:rPr>
              <w:t>7.</w:t>
            </w:r>
          </w:p>
        </w:tc>
        <w:tc>
          <w:tcPr>
            <w:tcW w:w="2119" w:type="pct"/>
            <w:shd w:val="clear" w:color="auto" w:fill="auto"/>
            <w:vAlign w:val="center"/>
          </w:tcPr>
          <w:p w:rsidR="00DF3091" w:rsidRPr="0061247E" w:rsidP="0061247E" w14:paraId="129E9B81" w14:textId="37E9DF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b/>
                <w:szCs w:val="20"/>
              </w:rPr>
            </w:pPr>
            <w:r w:rsidRPr="0061247E">
              <w:rPr>
                <w:rFonts w:eastAsia="Times New Roman" w:cs="Times New Roman"/>
                <w:color w:val="000000" w:themeColor="text1"/>
                <w:szCs w:val="20"/>
              </w:rPr>
              <w:t>Dokazilo o poznavanju politik in metodologije dela na področju ocenjevanja oz. poročanja po CREVAL (Combat Readiness Evaluation) v zadnjih letih (izvedba del od 1. 1. 202</w:t>
            </w:r>
            <w:r w:rsidR="0061247E">
              <w:rPr>
                <w:rFonts w:eastAsia="Times New Roman" w:cs="Times New Roman"/>
                <w:color w:val="000000" w:themeColor="text1"/>
                <w:szCs w:val="20"/>
              </w:rPr>
              <w:t>2</w:t>
            </w:r>
            <w:r w:rsidRPr="0061247E">
              <w:rPr>
                <w:rFonts w:eastAsia="Times New Roman" w:cs="Times New Roman"/>
                <w:color w:val="000000" w:themeColor="text1"/>
                <w:szCs w:val="20"/>
              </w:rPr>
              <w:t>).</w:t>
            </w:r>
          </w:p>
        </w:tc>
        <w:tc>
          <w:tcPr>
            <w:tcW w:w="2502" w:type="pct"/>
            <w:shd w:val="clear" w:color="auto" w:fill="auto"/>
            <w:vAlign w:val="center"/>
          </w:tcPr>
          <w:p w:rsidR="00DF3091" w:rsidRPr="0061247E" w:rsidP="00DF3091" w14:paraId="69C056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Naročnik:</w:t>
            </w:r>
            <w:r w:rsidRPr="0061247E">
              <w:rPr>
                <w:rFonts w:eastAsia="Times New Roman" w:cs="Times New Roman"/>
                <w:szCs w:val="20"/>
              </w:rPr>
              <w:br/>
              <w:t>Obdobje:</w:t>
            </w:r>
          </w:p>
          <w:p w:rsidR="0061247E" w:rsidRPr="0061247E" w:rsidP="0061247E" w14:paraId="517842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Strokovni delavec:</w:t>
            </w:r>
          </w:p>
          <w:p w:rsidR="00DF3091" w:rsidRPr="00DF3091" w:rsidP="00DF3091" w14:paraId="12CC77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Times New Roman"/>
                <w:szCs w:val="20"/>
              </w:rPr>
            </w:pPr>
            <w:r w:rsidRPr="0061247E">
              <w:rPr>
                <w:rFonts w:eastAsia="Times New Roman" w:cs="Times New Roman"/>
                <w:szCs w:val="20"/>
              </w:rPr>
              <w:t>Vrednost:</w:t>
            </w:r>
          </w:p>
        </w:tc>
      </w:tr>
    </w:tbl>
    <w:p w:rsidR="00DF3091" w:rsidP="00ED04C9" w14:paraId="47C9B219" w14:textId="77777777">
      <w:pPr>
        <w:pStyle w:val="BodyText"/>
        <w:spacing w:after="0" w:line="288" w:lineRule="auto"/>
        <w:outlineLvl w:val="0"/>
        <w:rPr>
          <w:b/>
          <w:szCs w:val="20"/>
        </w:rPr>
      </w:pPr>
    </w:p>
    <w:p w:rsidR="00DF3091" w:rsidP="00ED04C9" w14:paraId="2417E2FB" w14:textId="77777777">
      <w:pPr>
        <w:pStyle w:val="BodyText"/>
        <w:spacing w:after="0" w:line="288" w:lineRule="auto"/>
        <w:outlineLvl w:val="0"/>
        <w:rPr>
          <w:b/>
          <w:szCs w:val="20"/>
        </w:rPr>
      </w:pPr>
    </w:p>
    <w:p w:rsidR="00DF3091" w14:paraId="5F038C83" w14:textId="77777777">
      <w:pPr>
        <w:spacing w:after="200" w:line="276" w:lineRule="auto"/>
        <w:rPr>
          <w:rFonts w:eastAsia="Times New Roman" w:cs="Arial"/>
          <w:b/>
          <w:szCs w:val="20"/>
          <w:lang w:val="en-US"/>
        </w:rPr>
      </w:pPr>
      <w:r>
        <w:rPr>
          <w:b/>
          <w:szCs w:val="20"/>
        </w:rPr>
        <w:br w:type="page"/>
      </w:r>
    </w:p>
    <w:p w:rsidR="00ED04C9" w:rsidRPr="00683D0E" w:rsidP="00ED04C9" w14:paraId="57F472C7" w14:textId="3CFF7C6F">
      <w:pPr>
        <w:pStyle w:val="BodyText"/>
        <w:spacing w:after="0" w:line="288" w:lineRule="auto"/>
        <w:outlineLvl w:val="0"/>
        <w:rPr>
          <w:color w:val="FF0000"/>
          <w:szCs w:val="20"/>
        </w:rPr>
      </w:pP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50DB8637">
      <w:pPr>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pogodbe</w:t>
      </w:r>
      <w:r w:rsidR="00EE13F0">
        <w:rPr>
          <w:rFonts w:eastAsia="Times New Roman" w:cs="Arial"/>
          <w:b/>
          <w:szCs w:val="20"/>
        </w:rPr>
        <w:t>.</w:t>
      </w:r>
      <w:r w:rsidRPr="00683D0E">
        <w:rPr>
          <w:rFonts w:eastAsia="Times New Roman" w:cs="Arial"/>
          <w:b/>
          <w:szCs w:val="20"/>
        </w:rPr>
        <w:t xml:space="preserve">  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w:t>
      </w:r>
      <w:r w:rsidRPr="00EE13F0">
        <w:rPr>
          <w:rFonts w:eastAsia="Times New Roman" w:cs="Arial"/>
          <w:b/>
          <w:bCs/>
          <w:szCs w:val="20"/>
        </w:rPr>
        <w:t xml:space="preserve">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P="00E9658B" w14:paraId="5458372A" w14:textId="77777777">
            <w:pPr>
              <w:autoSpaceDE w:val="0"/>
              <w:autoSpaceDN w:val="0"/>
              <w:adjustRightInd w:val="0"/>
              <w:spacing w:line="240" w:lineRule="exact"/>
              <w:ind w:left="108" w:right="108"/>
              <w:jc w:val="both"/>
              <w:rPr>
                <w:szCs w:val="20"/>
              </w:rPr>
            </w:pPr>
            <w:r>
              <w:rPr>
                <w:szCs w:val="20"/>
              </w:rPr>
              <w:t>REPUBLIKA SLOVENIJA</w:t>
            </w:r>
          </w:p>
          <w:p w:rsidR="00E9658B" w:rsidP="00E9658B" w14:paraId="57491B13" w14:textId="77777777">
            <w:pPr>
              <w:autoSpaceDE w:val="0"/>
              <w:autoSpaceDN w:val="0"/>
              <w:adjustRightInd w:val="0"/>
              <w:spacing w:line="240" w:lineRule="exact"/>
              <w:ind w:left="108" w:right="108"/>
              <w:jc w:val="both"/>
              <w:rPr>
                <w:szCs w:val="20"/>
              </w:rPr>
            </w:pPr>
            <w:r>
              <w:rPr>
                <w:szCs w:val="20"/>
              </w:rPr>
              <w:t xml:space="preserve">Ministrstvo za obrambo </w:t>
            </w:r>
          </w:p>
          <w:p w:rsidR="00E9658B" w:rsidP="00E9658B" w14:paraId="2AA0996C" w14:textId="77777777">
            <w:pPr>
              <w:autoSpaceDE w:val="0"/>
              <w:autoSpaceDN w:val="0"/>
              <w:adjustRightInd w:val="0"/>
              <w:spacing w:line="240" w:lineRule="exact"/>
              <w:ind w:left="108" w:right="108"/>
              <w:jc w:val="both"/>
              <w:rPr>
                <w:szCs w:val="20"/>
              </w:rPr>
            </w:pPr>
            <w:r>
              <w:rPr>
                <w:szCs w:val="20"/>
              </w:rPr>
              <w:t xml:space="preserve">Vojkova cesta 55 </w:t>
            </w:r>
          </w:p>
          <w:p w:rsidR="00E9658B" w:rsidP="00E9658B" w14:paraId="6E2A7ED3" w14:textId="77777777">
            <w:pPr>
              <w:autoSpaceDE w:val="0"/>
              <w:autoSpaceDN w:val="0"/>
              <w:adjustRightInd w:val="0"/>
              <w:spacing w:line="240" w:lineRule="exact"/>
              <w:ind w:left="108" w:right="108"/>
              <w:jc w:val="both"/>
              <w:rPr>
                <w:szCs w:val="20"/>
              </w:rPr>
            </w:pPr>
            <w:r>
              <w:rPr>
                <w:szCs w:val="20"/>
              </w:rPr>
              <w:t>1000 Ljubljana</w:t>
            </w:r>
          </w:p>
          <w:p w:rsidR="00E9658B" w:rsidP="00E9658B" w14:paraId="6F506680" w14:textId="77777777">
            <w:pPr>
              <w:autoSpaceDE w:val="0"/>
              <w:autoSpaceDN w:val="0"/>
              <w:adjustRightInd w:val="0"/>
              <w:spacing w:line="240" w:lineRule="exact"/>
              <w:ind w:left="108" w:right="108"/>
              <w:jc w:val="both"/>
              <w:rPr>
                <w:szCs w:val="20"/>
              </w:rPr>
            </w:pPr>
          </w:p>
          <w:p w:rsidR="00ED04C9" w:rsidRPr="00EE13F0" w:rsidP="00ED04C9" w14:paraId="66569804" w14:textId="77777777">
            <w:pPr>
              <w:autoSpaceDE w:val="0"/>
              <w:autoSpaceDN w:val="0"/>
              <w:adjustRightInd w:val="0"/>
              <w:spacing w:line="240" w:lineRule="exact"/>
              <w:ind w:left="108" w:right="108"/>
              <w:jc w:val="both"/>
              <w:rPr>
                <w:szCs w:val="20"/>
              </w:rPr>
            </w:pPr>
            <w:r>
              <w:rPr>
                <w:szCs w:val="20"/>
              </w:rPr>
              <w:t xml:space="preserve">ki ga zastopa </w:t>
            </w:r>
            <w:r w:rsidRPr="00C25814" w:rsidR="00A12E7E">
              <w:rPr>
                <w:szCs w:val="20"/>
              </w:rPr>
              <w:t xml:space="preserve">minister </w:t>
            </w:r>
            <w:r w:rsidRPr="00EE13F0" w:rsidR="00A12E7E">
              <w:rPr>
                <w:szCs w:val="20"/>
              </w:rPr>
              <w:t>mag. Borut Sajovic</w:t>
            </w:r>
          </w:p>
          <w:p w:rsidR="00A12E7E" w:rsidRPr="007D70C6"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004A9840">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6" w:history="1">
              <w:r w:rsidRPr="00802B23" w:rsidR="003D2DA7">
                <w:rPr>
                  <w:rStyle w:val="Hyperlink"/>
                  <w:rFonts w:eastAsia="Times New Roman" w:cs="Arial"/>
                  <w:szCs w:val="20"/>
                </w:rPr>
                <w:t>glavna.pisarna@mors.si</w:t>
              </w:r>
            </w:hyperlink>
            <w:r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w:t>
            </w: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EE13F0" w:rsidRPr="00F16B4D" w:rsidP="00EE13F0" w14:paraId="58EC68A4" w14:textId="77777777">
      <w:pPr>
        <w:jc w:val="center"/>
        <w:rPr>
          <w:rFonts w:eastAsia="Times New Roman" w:cs="Arial"/>
          <w:b/>
          <w:color w:val="FF0000"/>
          <w:szCs w:val="20"/>
        </w:rPr>
      </w:pPr>
      <w:r w:rsidRPr="00F16B4D">
        <w:rPr>
          <w:rFonts w:eastAsia="Times New Roman" w:cs="Arial"/>
          <w:b/>
          <w:color w:val="000000"/>
          <w:szCs w:val="20"/>
        </w:rPr>
        <w:t xml:space="preserve">POGODBO O </w:t>
      </w:r>
      <w:r>
        <w:rPr>
          <w:rFonts w:eastAsia="Times New Roman" w:cs="Arial"/>
          <w:b/>
          <w:color w:val="000000"/>
          <w:szCs w:val="20"/>
        </w:rPr>
        <w:t>VZDRŽEVANJU IN NADGRADNJI APLIKACIJE IS UGP</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5A05CE" w:rsidP="00DF3091" w14:paraId="5DCECDDB" w14:textId="77777777">
      <w:pPr>
        <w:widowControl w:val="0"/>
        <w:numPr>
          <w:ilvl w:val="0"/>
          <w:numId w:val="30"/>
        </w:numPr>
        <w:tabs>
          <w:tab w:val="left" w:pos="284"/>
          <w:tab w:val="left" w:pos="567"/>
        </w:tabs>
        <w:jc w:val="center"/>
        <w:rPr>
          <w:rFonts w:eastAsiaTheme="minorEastAsia" w:cs="Arial"/>
          <w:b/>
          <w:bCs/>
          <w:szCs w:val="20"/>
        </w:rPr>
      </w:pPr>
      <w:r w:rsidRPr="005A05CE">
        <w:rPr>
          <w:rFonts w:eastAsiaTheme="minorEastAsia" w:cs="Arial"/>
          <w:b/>
          <w:bCs/>
          <w:szCs w:val="20"/>
        </w:rPr>
        <w:t>člen</w:t>
      </w:r>
    </w:p>
    <w:p w:rsidR="0041606E" w:rsidRPr="00683D0E" w:rsidP="00683D0E" w14:paraId="6B6D1DBD" w14:textId="77777777">
      <w:pPr>
        <w:jc w:val="center"/>
        <w:rPr>
          <w:rFonts w:eastAsia="Times New Roman" w:cs="Arial"/>
          <w:szCs w:val="20"/>
        </w:rPr>
      </w:pPr>
    </w:p>
    <w:p w:rsidR="0041606E" w:rsidRPr="00EE13F0" w:rsidP="00BE521C" w14:paraId="541AD3FE" w14:textId="14CC64CC">
      <w:pPr>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91/2015, 14/18, 121/21, 10/22, 74/22-odl. US, 100/22-ZNUZSZS, 28/</w:t>
      </w:r>
      <w:r w:rsidRPr="00EE13F0" w:rsidR="005C2683">
        <w:rPr>
          <w:rFonts w:eastAsia="Calibri" w:cs="Arial"/>
          <w:szCs w:val="20"/>
        </w:rPr>
        <w:t>23 in 88/23-ZOPNN-F;</w:t>
      </w:r>
      <w:r w:rsidRPr="00EE13F0" w:rsidR="006B170F">
        <w:rPr>
          <w:rFonts w:eastAsia="Calibri" w:cs="Arial"/>
          <w:szCs w:val="20"/>
        </w:rPr>
        <w:t xml:space="preserve"> v nadaljevanju ZJN-3</w:t>
      </w:r>
      <w:r w:rsidRPr="00EE13F0">
        <w:rPr>
          <w:rFonts w:eastAsia="Times New Roman" w:cs="Arial"/>
          <w:szCs w:val="20"/>
        </w:rPr>
        <w:t xml:space="preserve">) in v skladu z razpisno dokumentacijo, št. </w:t>
      </w:r>
      <w:r w:rsidR="00EE13F0">
        <w:rPr>
          <w:rFonts w:eastAsia="Times New Roman" w:cs="Arial"/>
          <w:szCs w:val="20"/>
        </w:rPr>
        <w:t>430-427/2024-__</w:t>
      </w:r>
      <w:r w:rsidRPr="00EE13F0">
        <w:rPr>
          <w:rFonts w:eastAsia="Times New Roman" w:cs="Arial"/>
          <w:szCs w:val="20"/>
        </w:rPr>
        <w:t xml:space="preserve"> z dne___________, izvedel odprti postopek oddaje javnega naročila MORS </w:t>
      </w:r>
      <w:r w:rsidRPr="00EE13F0" w:rsidR="00EE13F0">
        <w:rPr>
          <w:rFonts w:eastAsia="Times New Roman" w:cs="Arial"/>
          <w:szCs w:val="20"/>
        </w:rPr>
        <w:t>360</w:t>
      </w:r>
      <w:r w:rsidRPr="00EE13F0">
        <w:rPr>
          <w:rFonts w:eastAsia="Times New Roman" w:cs="Arial"/>
          <w:szCs w:val="20"/>
        </w:rPr>
        <w:t>/</w:t>
      </w:r>
      <w:r w:rsidRPr="00EE13F0" w:rsidR="00EE13F0">
        <w:rPr>
          <w:rFonts w:eastAsia="Times New Roman" w:cs="Arial"/>
          <w:szCs w:val="20"/>
        </w:rPr>
        <w:t>2024</w:t>
      </w:r>
      <w:r w:rsidRPr="00EE13F0">
        <w:rPr>
          <w:rFonts w:eastAsia="Times New Roman" w:cs="Arial"/>
          <w:szCs w:val="20"/>
        </w:rPr>
        <w:t xml:space="preserve">-ODP, </w:t>
      </w:r>
      <w:r w:rsidRPr="00EE13F0" w:rsidR="00EE13F0">
        <w:rPr>
          <w:rFonts w:eastAsia="Times New Roman" w:cs="Arial"/>
          <w:szCs w:val="20"/>
        </w:rPr>
        <w:t>Vzdrževanje in nadgradnja IS UGP.</w:t>
      </w:r>
    </w:p>
    <w:p w:rsidR="0041606E" w:rsidRPr="00683D0E" w:rsidP="00BE521C" w14:paraId="2443ACB0" w14:textId="77777777">
      <w:pPr>
        <w:jc w:val="both"/>
        <w:rPr>
          <w:rFonts w:eastAsia="Times New Roman" w:cs="Arial"/>
          <w:szCs w:val="20"/>
        </w:rPr>
      </w:pPr>
    </w:p>
    <w:p w:rsidR="0041606E" w:rsidRPr="00683D0E" w:rsidP="00BE521C" w14:paraId="5344A79D" w14:textId="77777777">
      <w:pPr>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5A05CE" w:rsidP="00DF3091" w14:paraId="55B3624B" w14:textId="77777777">
      <w:pPr>
        <w:widowControl w:val="0"/>
        <w:numPr>
          <w:ilvl w:val="0"/>
          <w:numId w:val="30"/>
        </w:numPr>
        <w:tabs>
          <w:tab w:val="left" w:pos="284"/>
          <w:tab w:val="left" w:pos="567"/>
        </w:tabs>
        <w:jc w:val="center"/>
        <w:rPr>
          <w:rFonts w:eastAsiaTheme="minorEastAsia" w:cs="Arial"/>
          <w:b/>
          <w:bCs/>
          <w:szCs w:val="20"/>
        </w:rPr>
      </w:pPr>
      <w:r w:rsidRPr="005A05CE">
        <w:rPr>
          <w:rFonts w:eastAsiaTheme="minorEastAsia" w:cs="Arial"/>
          <w:b/>
          <w:bCs/>
          <w:szCs w:val="20"/>
        </w:rPr>
        <w:t>člen</w:t>
      </w:r>
    </w:p>
    <w:p w:rsidR="0041606E" w:rsidRPr="00683D0E" w:rsidP="00683D0E" w14:paraId="2030C66D" w14:textId="77777777">
      <w:pPr>
        <w:jc w:val="both"/>
        <w:rPr>
          <w:rFonts w:eastAsia="Times New Roman" w:cs="Arial"/>
          <w:szCs w:val="20"/>
        </w:rPr>
      </w:pPr>
    </w:p>
    <w:p w:rsidR="0041606E" w:rsidRPr="005A05CE" w:rsidP="00BE521C" w14:paraId="0A38FCEC" w14:textId="06F0EABE">
      <w:pPr>
        <w:jc w:val="both"/>
        <w:rPr>
          <w:rFonts w:eastAsia="Times New Roman" w:cs="Arial"/>
          <w:szCs w:val="20"/>
        </w:rPr>
      </w:pPr>
      <w:r w:rsidRPr="00683D0E">
        <w:rPr>
          <w:rFonts w:eastAsia="Times New Roman" w:cs="Arial"/>
          <w:szCs w:val="20"/>
        </w:rPr>
        <w:t xml:space="preserve">Izvajalec se zavezuje, da bo naročniku </w:t>
      </w:r>
      <w:r w:rsidRPr="005A05CE" w:rsidR="005A05CE">
        <w:rPr>
          <w:rFonts w:eastAsia="Times New Roman" w:cs="Arial"/>
          <w:szCs w:val="20"/>
        </w:rPr>
        <w:t>vzdrževal aplikacije in nadgradnjo IS UGP</w:t>
      </w:r>
      <w:r w:rsidRPr="005A05CE" w:rsidR="005A05CE">
        <w:rPr>
          <w:rFonts w:eastAsia="Times New Roman" w:cs="Arial"/>
          <w:sz w:val="24"/>
          <w:szCs w:val="24"/>
          <w:lang w:eastAsia="sl-SI"/>
        </w:rPr>
        <w:t xml:space="preserve"> </w:t>
      </w:r>
      <w:r w:rsidRPr="00683D0E">
        <w:rPr>
          <w:rFonts w:eastAsia="Times New Roman" w:cs="Arial"/>
          <w:szCs w:val="20"/>
        </w:rPr>
        <w:t xml:space="preserve">(v nadaljevanju: storitev), kot izhaja iz zahtev naročnika iz razpisne </w:t>
      </w:r>
      <w:r w:rsidRPr="005A05CE">
        <w:rPr>
          <w:rFonts w:eastAsia="Times New Roman" w:cs="Arial"/>
          <w:szCs w:val="20"/>
        </w:rPr>
        <w:t xml:space="preserve">dokumentacije MORS </w:t>
      </w:r>
      <w:r w:rsidRPr="005A05CE" w:rsidR="005A05CE">
        <w:rPr>
          <w:rFonts w:eastAsia="Times New Roman" w:cs="Arial"/>
          <w:szCs w:val="20"/>
        </w:rPr>
        <w:t>360</w:t>
      </w:r>
      <w:r w:rsidRPr="005A05CE">
        <w:rPr>
          <w:rFonts w:eastAsia="Times New Roman" w:cs="Arial"/>
          <w:szCs w:val="20"/>
        </w:rPr>
        <w:t>/</w:t>
      </w:r>
      <w:r w:rsidRPr="005A05CE" w:rsidR="005A05CE">
        <w:rPr>
          <w:rFonts w:eastAsia="Times New Roman" w:cs="Arial"/>
          <w:szCs w:val="20"/>
        </w:rPr>
        <w:t>2024</w:t>
      </w:r>
      <w:r w:rsidRPr="005A05CE">
        <w:rPr>
          <w:rFonts w:eastAsia="Times New Roman" w:cs="Arial"/>
          <w:szCs w:val="20"/>
        </w:rPr>
        <w:t>-ODP in iz ponudbene dokumentacije, št _______ z dne ________, ki je priloga in sestavni del te pogodbe.</w:t>
      </w:r>
    </w:p>
    <w:p w:rsidR="0041606E" w:rsidRPr="00683D0E" w:rsidP="00BE521C" w14:paraId="474B9B7D" w14:textId="77777777">
      <w:pPr>
        <w:jc w:val="both"/>
        <w:rPr>
          <w:rFonts w:eastAsia="Times New Roman" w:cs="Arial"/>
          <w:b/>
          <w:szCs w:val="20"/>
        </w:rPr>
      </w:pPr>
    </w:p>
    <w:p w:rsidR="0041606E" w:rsidRPr="00683D0E" w:rsidP="00683D0E" w14:paraId="3A98D544" w14:textId="77777777">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5A05CE" w:rsidP="00DF3091" w14:paraId="26E5B73D" w14:textId="77777777">
      <w:pPr>
        <w:widowControl w:val="0"/>
        <w:numPr>
          <w:ilvl w:val="0"/>
          <w:numId w:val="30"/>
        </w:numPr>
        <w:tabs>
          <w:tab w:val="left" w:pos="284"/>
          <w:tab w:val="left" w:pos="567"/>
        </w:tabs>
        <w:jc w:val="center"/>
        <w:rPr>
          <w:rFonts w:eastAsiaTheme="minorEastAsia" w:cs="Arial"/>
          <w:b/>
          <w:bCs/>
          <w:szCs w:val="20"/>
        </w:rPr>
      </w:pPr>
      <w:r w:rsidRPr="005A05CE">
        <w:rPr>
          <w:rFonts w:eastAsiaTheme="minorEastAsia" w:cs="Arial"/>
          <w:b/>
          <w:bCs/>
          <w:szCs w:val="20"/>
        </w:rPr>
        <w:t>člen</w:t>
      </w:r>
    </w:p>
    <w:p w:rsidR="0041606E" w:rsidRPr="00683D0E" w:rsidP="00683D0E" w14:paraId="1D2048FE" w14:textId="77777777">
      <w:pPr>
        <w:jc w:val="center"/>
        <w:rPr>
          <w:rFonts w:eastAsia="Times New Roman" w:cs="Arial"/>
          <w:szCs w:val="20"/>
        </w:rPr>
      </w:pPr>
    </w:p>
    <w:p w:rsidR="0041606E" w:rsidRPr="006E76EC" w:rsidP="00BE521C" w14:paraId="7A9D084B" w14:textId="77777777">
      <w:pPr>
        <w:jc w:val="both"/>
        <w:rPr>
          <w:rFonts w:eastAsia="Times New Roman" w:cs="Arial"/>
          <w:szCs w:val="20"/>
        </w:rPr>
      </w:pPr>
      <w:r w:rsidRPr="006E76EC">
        <w:rPr>
          <w:rFonts w:eastAsia="Times New Roman" w:cs="Arial"/>
          <w:szCs w:val="20"/>
        </w:rPr>
        <w:t>Izvajalec bo naročniku izvedel storitev po cenah:</w:t>
      </w:r>
    </w:p>
    <w:tbl>
      <w:tblPr>
        <w:tblW w:w="4869" w:type="pct"/>
        <w:jc w:val="center"/>
        <w:tblCellMar>
          <w:left w:w="0" w:type="dxa"/>
          <w:right w:w="0" w:type="dxa"/>
        </w:tblCellMar>
        <w:tblLook w:val="04A0"/>
      </w:tblPr>
      <w:tblGrid>
        <w:gridCol w:w="477"/>
        <w:gridCol w:w="3185"/>
        <w:gridCol w:w="643"/>
        <w:gridCol w:w="982"/>
        <w:gridCol w:w="860"/>
        <w:gridCol w:w="1019"/>
        <w:gridCol w:w="944"/>
        <w:gridCol w:w="1240"/>
      </w:tblGrid>
      <w:tr w14:paraId="4FE77C3F" w14:textId="77777777" w:rsidTr="006E76EC">
        <w:tblPrEx>
          <w:tblW w:w="4869" w:type="pct"/>
          <w:jc w:val="center"/>
          <w:tblCellMar>
            <w:left w:w="0" w:type="dxa"/>
            <w:right w:w="0" w:type="dxa"/>
          </w:tblCellMar>
          <w:tblLook w:val="04A0"/>
        </w:tblPrEx>
        <w:trPr>
          <w:cantSplit/>
          <w:trHeight w:val="255"/>
          <w:jc w:val="center"/>
        </w:trPr>
        <w:tc>
          <w:tcPr>
            <w:tcW w:w="255" w:type="pct"/>
            <w:tcBorders>
              <w:top w:val="single" w:sz="12" w:space="0" w:color="auto"/>
              <w:left w:val="single" w:sz="12" w:space="0" w:color="auto"/>
              <w:bottom w:val="nil"/>
              <w:right w:val="single" w:sz="4" w:space="0" w:color="auto"/>
            </w:tcBorders>
            <w:shd w:val="pct10" w:color="auto" w:fill="FFFFFF"/>
            <w:tcMar>
              <w:top w:w="0" w:type="dxa"/>
              <w:left w:w="0" w:type="dxa"/>
              <w:bottom w:w="0" w:type="dxa"/>
              <w:right w:w="0" w:type="dxa"/>
            </w:tcMar>
          </w:tcPr>
          <w:p w:rsidR="006E76EC" w:rsidRPr="008F0536" w:rsidP="00A907A3" w14:paraId="0A985F1B" w14:textId="77777777">
            <w:pPr>
              <w:jc w:val="center"/>
              <w:rPr>
                <w:rFonts w:cs="Arial"/>
                <w:b/>
                <w:szCs w:val="20"/>
              </w:rPr>
            </w:pPr>
            <w:r w:rsidRPr="008F0536">
              <w:rPr>
                <w:rFonts w:cs="Arial"/>
                <w:b/>
                <w:szCs w:val="20"/>
              </w:rPr>
              <w:t>ZAP.</w:t>
            </w:r>
          </w:p>
          <w:p w:rsidR="006E76EC" w:rsidRPr="008F0536" w:rsidP="00A907A3" w14:paraId="128533D4" w14:textId="77777777">
            <w:pPr>
              <w:jc w:val="center"/>
              <w:rPr>
                <w:rFonts w:cs="Arial"/>
                <w:b/>
                <w:szCs w:val="20"/>
              </w:rPr>
            </w:pPr>
            <w:r w:rsidRPr="008F0536">
              <w:rPr>
                <w:rFonts w:cs="Arial"/>
                <w:b/>
                <w:szCs w:val="20"/>
              </w:rPr>
              <w:t>ŠT.</w:t>
            </w:r>
          </w:p>
        </w:tc>
        <w:tc>
          <w:tcPr>
            <w:tcW w:w="1703" w:type="pct"/>
            <w:tcBorders>
              <w:top w:val="single" w:sz="12" w:space="0" w:color="auto"/>
              <w:left w:val="nil"/>
              <w:bottom w:val="nil"/>
              <w:right w:val="single" w:sz="4" w:space="0" w:color="auto"/>
            </w:tcBorders>
            <w:shd w:val="pct10" w:color="auto" w:fill="FFFFFF"/>
            <w:tcMar>
              <w:top w:w="0" w:type="dxa"/>
              <w:left w:w="0" w:type="dxa"/>
              <w:bottom w:w="0" w:type="dxa"/>
              <w:right w:w="0" w:type="dxa"/>
            </w:tcMar>
          </w:tcPr>
          <w:p w:rsidR="006E76EC" w:rsidRPr="008F0536" w:rsidP="00A907A3" w14:paraId="1B220C26" w14:textId="77777777">
            <w:pPr>
              <w:jc w:val="center"/>
              <w:rPr>
                <w:rFonts w:cs="Arial"/>
                <w:b/>
                <w:snapToGrid w:val="0"/>
                <w:szCs w:val="20"/>
              </w:rPr>
            </w:pPr>
          </w:p>
          <w:p w:rsidR="006E76EC" w:rsidRPr="008F0536" w:rsidP="00A907A3" w14:paraId="0438C49E" w14:textId="77777777">
            <w:pPr>
              <w:jc w:val="center"/>
              <w:rPr>
                <w:rFonts w:cs="Arial"/>
                <w:b/>
                <w:szCs w:val="20"/>
              </w:rPr>
            </w:pPr>
            <w:r w:rsidRPr="008F0536">
              <w:rPr>
                <w:rFonts w:cs="Arial"/>
                <w:b/>
                <w:snapToGrid w:val="0"/>
                <w:szCs w:val="20"/>
              </w:rPr>
              <w:t>Predmet</w:t>
            </w:r>
          </w:p>
        </w:tc>
        <w:tc>
          <w:tcPr>
            <w:tcW w:w="344" w:type="pct"/>
            <w:tcBorders>
              <w:top w:val="single" w:sz="12" w:space="0" w:color="auto"/>
              <w:left w:val="nil"/>
              <w:bottom w:val="nil"/>
              <w:right w:val="nil"/>
            </w:tcBorders>
            <w:shd w:val="pct10" w:color="auto" w:fill="FFFFFF"/>
            <w:tcMar>
              <w:top w:w="0" w:type="dxa"/>
              <w:left w:w="0" w:type="dxa"/>
              <w:bottom w:w="0" w:type="dxa"/>
              <w:right w:w="0" w:type="dxa"/>
            </w:tcMar>
          </w:tcPr>
          <w:p w:rsidR="006E76EC" w:rsidRPr="008F0536" w:rsidP="00A907A3" w14:paraId="10DBA314" w14:textId="77777777">
            <w:pPr>
              <w:jc w:val="center"/>
              <w:rPr>
                <w:rFonts w:cs="Arial"/>
                <w:b/>
                <w:szCs w:val="20"/>
              </w:rPr>
            </w:pPr>
          </w:p>
          <w:p w:rsidR="006E76EC" w:rsidRPr="008F0536" w:rsidP="00A907A3" w14:paraId="550BDE8A" w14:textId="77777777">
            <w:pPr>
              <w:jc w:val="center"/>
              <w:rPr>
                <w:rFonts w:cs="Arial"/>
                <w:b/>
                <w:szCs w:val="20"/>
              </w:rPr>
            </w:pPr>
            <w:r w:rsidRPr="008F0536">
              <w:rPr>
                <w:rFonts w:cs="Arial"/>
                <w:b/>
                <w:szCs w:val="20"/>
              </w:rPr>
              <w:t>M.E.</w:t>
            </w:r>
          </w:p>
        </w:tc>
        <w:tc>
          <w:tcPr>
            <w:tcW w:w="525" w:type="pct"/>
            <w:tcBorders>
              <w:top w:val="single" w:sz="12" w:space="0" w:color="auto"/>
              <w:left w:val="single" w:sz="6" w:space="0" w:color="auto"/>
              <w:bottom w:val="nil"/>
              <w:right w:val="single" w:sz="6" w:space="0" w:color="auto"/>
            </w:tcBorders>
            <w:shd w:val="pct10" w:color="auto" w:fill="FFFFFF"/>
            <w:tcMar>
              <w:top w:w="0" w:type="dxa"/>
              <w:left w:w="0" w:type="dxa"/>
              <w:bottom w:w="0" w:type="dxa"/>
              <w:right w:w="0" w:type="dxa"/>
            </w:tcMar>
          </w:tcPr>
          <w:p w:rsidR="006E76EC" w:rsidRPr="008F0536" w:rsidP="00A907A3" w14:paraId="43653308" w14:textId="77777777">
            <w:pPr>
              <w:jc w:val="center"/>
              <w:rPr>
                <w:rFonts w:cs="Arial"/>
                <w:b/>
                <w:szCs w:val="20"/>
              </w:rPr>
            </w:pPr>
          </w:p>
          <w:p w:rsidR="006E76EC" w:rsidRPr="008F0536" w:rsidP="00A907A3" w14:paraId="1C638270" w14:textId="77777777">
            <w:pPr>
              <w:jc w:val="center"/>
              <w:rPr>
                <w:rFonts w:cs="Arial"/>
                <w:b/>
                <w:color w:val="FF0000"/>
                <w:szCs w:val="20"/>
              </w:rPr>
            </w:pPr>
            <w:r w:rsidRPr="008F0536">
              <w:rPr>
                <w:rFonts w:cs="Arial"/>
                <w:b/>
                <w:szCs w:val="20"/>
              </w:rPr>
              <w:t>OKVIRNA KOLIČINA</w:t>
            </w:r>
          </w:p>
        </w:tc>
        <w:tc>
          <w:tcPr>
            <w:tcW w:w="460" w:type="pct"/>
            <w:tcBorders>
              <w:top w:val="single" w:sz="12" w:space="0" w:color="auto"/>
              <w:left w:val="nil"/>
              <w:bottom w:val="nil"/>
              <w:right w:val="single" w:sz="6" w:space="0" w:color="auto"/>
            </w:tcBorders>
            <w:shd w:val="pct10" w:color="auto" w:fill="FFFFFF"/>
            <w:tcMar>
              <w:top w:w="0" w:type="dxa"/>
              <w:left w:w="0" w:type="dxa"/>
              <w:bottom w:w="0" w:type="dxa"/>
              <w:right w:w="0" w:type="dxa"/>
            </w:tcMar>
          </w:tcPr>
          <w:p w:rsidR="006E76EC" w:rsidRPr="008F0536" w:rsidP="00A907A3" w14:paraId="308FD5EF" w14:textId="77777777">
            <w:pPr>
              <w:jc w:val="center"/>
              <w:rPr>
                <w:rFonts w:cs="Arial"/>
                <w:b/>
                <w:szCs w:val="20"/>
              </w:rPr>
            </w:pPr>
            <w:r w:rsidRPr="008F0536">
              <w:rPr>
                <w:rFonts w:cs="Arial"/>
                <w:b/>
                <w:szCs w:val="20"/>
              </w:rPr>
              <w:t>Cena/ME</w:t>
            </w:r>
          </w:p>
          <w:p w:rsidR="006E76EC" w:rsidRPr="008F0536" w:rsidP="00A907A3" w14:paraId="190F0419" w14:textId="77777777">
            <w:pPr>
              <w:jc w:val="center"/>
              <w:rPr>
                <w:rFonts w:cs="Arial"/>
                <w:b/>
                <w:szCs w:val="20"/>
              </w:rPr>
            </w:pPr>
            <w:r w:rsidRPr="008F0536">
              <w:rPr>
                <w:rFonts w:cs="Arial"/>
                <w:b/>
                <w:szCs w:val="20"/>
              </w:rPr>
              <w:t xml:space="preserve"> brez DDV</w:t>
            </w:r>
          </w:p>
        </w:tc>
        <w:tc>
          <w:tcPr>
            <w:tcW w:w="545" w:type="pct"/>
            <w:tcBorders>
              <w:top w:val="single" w:sz="12" w:space="0" w:color="auto"/>
              <w:left w:val="nil"/>
              <w:bottom w:val="nil"/>
              <w:right w:val="single" w:sz="6" w:space="0" w:color="auto"/>
            </w:tcBorders>
            <w:shd w:val="pct10" w:color="auto" w:fill="FFFFFF"/>
            <w:tcMar>
              <w:top w:w="0" w:type="dxa"/>
              <w:left w:w="0" w:type="dxa"/>
              <w:bottom w:w="0" w:type="dxa"/>
              <w:right w:w="0" w:type="dxa"/>
            </w:tcMar>
          </w:tcPr>
          <w:p w:rsidR="006E76EC" w:rsidRPr="008F0536" w:rsidP="00A907A3" w14:paraId="701CF77D" w14:textId="77777777">
            <w:pPr>
              <w:jc w:val="center"/>
              <w:rPr>
                <w:rFonts w:cs="Arial"/>
                <w:b/>
                <w:szCs w:val="20"/>
              </w:rPr>
            </w:pPr>
            <w:r w:rsidRPr="008F0536">
              <w:rPr>
                <w:rFonts w:cs="Arial"/>
                <w:b/>
                <w:szCs w:val="20"/>
              </w:rPr>
              <w:t xml:space="preserve">22% </w:t>
            </w:r>
          </w:p>
          <w:p w:rsidR="006E76EC" w:rsidRPr="008F0536" w:rsidP="00A907A3" w14:paraId="224F7065" w14:textId="77777777">
            <w:pPr>
              <w:jc w:val="center"/>
              <w:rPr>
                <w:rFonts w:cs="Arial"/>
                <w:b/>
                <w:szCs w:val="20"/>
              </w:rPr>
            </w:pPr>
            <w:r w:rsidRPr="008F0536">
              <w:rPr>
                <w:rFonts w:cs="Arial"/>
                <w:b/>
                <w:szCs w:val="20"/>
              </w:rPr>
              <w:t>DDV/ME</w:t>
            </w:r>
          </w:p>
        </w:tc>
        <w:tc>
          <w:tcPr>
            <w:tcW w:w="505" w:type="pct"/>
            <w:tcBorders>
              <w:top w:val="single" w:sz="12" w:space="0" w:color="auto"/>
              <w:left w:val="nil"/>
              <w:bottom w:val="nil"/>
              <w:right w:val="single" w:sz="12" w:space="0" w:color="auto"/>
            </w:tcBorders>
            <w:shd w:val="pct10" w:color="auto" w:fill="FFFFFF"/>
            <w:tcMar>
              <w:top w:w="0" w:type="dxa"/>
              <w:left w:w="0" w:type="dxa"/>
              <w:bottom w:w="0" w:type="dxa"/>
              <w:right w:w="0" w:type="dxa"/>
            </w:tcMar>
          </w:tcPr>
          <w:p w:rsidR="006E76EC" w:rsidRPr="008F0536" w:rsidP="00A907A3" w14:paraId="5C97A171" w14:textId="77777777">
            <w:pPr>
              <w:jc w:val="center"/>
              <w:rPr>
                <w:rFonts w:cs="Arial"/>
                <w:b/>
                <w:szCs w:val="20"/>
              </w:rPr>
            </w:pPr>
            <w:r w:rsidRPr="008F0536">
              <w:rPr>
                <w:rFonts w:cs="Arial"/>
                <w:b/>
                <w:szCs w:val="20"/>
              </w:rPr>
              <w:t>Cena/ME</w:t>
            </w:r>
          </w:p>
          <w:p w:rsidR="006E76EC" w:rsidRPr="008F0536" w:rsidP="00A907A3" w14:paraId="40194238" w14:textId="77777777">
            <w:pPr>
              <w:jc w:val="center"/>
              <w:rPr>
                <w:rFonts w:cs="Arial"/>
                <w:b/>
                <w:szCs w:val="20"/>
              </w:rPr>
            </w:pPr>
            <w:r w:rsidRPr="008F0536">
              <w:rPr>
                <w:rFonts w:cs="Arial"/>
                <w:b/>
                <w:szCs w:val="20"/>
              </w:rPr>
              <w:t xml:space="preserve"> z DDV</w:t>
            </w:r>
          </w:p>
        </w:tc>
        <w:tc>
          <w:tcPr>
            <w:tcW w:w="663" w:type="pct"/>
            <w:tcBorders>
              <w:top w:val="single" w:sz="12" w:space="0" w:color="auto"/>
              <w:left w:val="nil"/>
              <w:bottom w:val="nil"/>
              <w:right w:val="single" w:sz="12" w:space="0" w:color="auto"/>
            </w:tcBorders>
            <w:shd w:val="pct10" w:color="auto" w:fill="FFFFFF"/>
            <w:tcMar>
              <w:top w:w="0" w:type="dxa"/>
              <w:left w:w="0" w:type="dxa"/>
              <w:bottom w:w="0" w:type="dxa"/>
              <w:right w:w="0" w:type="dxa"/>
            </w:tcMar>
          </w:tcPr>
          <w:p w:rsidR="006E76EC" w:rsidRPr="008F0536" w:rsidP="00A907A3" w14:paraId="240E33D7" w14:textId="77777777">
            <w:pPr>
              <w:jc w:val="center"/>
              <w:rPr>
                <w:rFonts w:cs="Arial"/>
                <w:b/>
                <w:szCs w:val="20"/>
              </w:rPr>
            </w:pPr>
            <w:r>
              <w:rPr>
                <w:rFonts w:cs="Arial"/>
                <w:b/>
                <w:szCs w:val="20"/>
              </w:rPr>
              <w:t>Skupaj vrednost</w:t>
            </w:r>
          </w:p>
        </w:tc>
      </w:tr>
      <w:tr w14:paraId="2F3C4911" w14:textId="77777777" w:rsidTr="006E76EC">
        <w:tblPrEx>
          <w:tblW w:w="4869" w:type="pct"/>
          <w:jc w:val="center"/>
          <w:tblCellMar>
            <w:left w:w="0" w:type="dxa"/>
            <w:right w:w="0" w:type="dxa"/>
          </w:tblCellMar>
          <w:tblLook w:val="04A0"/>
        </w:tblPrEx>
        <w:trPr>
          <w:cantSplit/>
          <w:trHeight w:val="255"/>
          <w:jc w:val="center"/>
        </w:trPr>
        <w:tc>
          <w:tcPr>
            <w:tcW w:w="255" w:type="pct"/>
            <w:tcBorders>
              <w:top w:val="nil"/>
              <w:left w:val="single" w:sz="12" w:space="0" w:color="auto"/>
              <w:bottom w:val="nil"/>
              <w:right w:val="single" w:sz="4" w:space="0" w:color="auto"/>
            </w:tcBorders>
            <w:tcMar>
              <w:top w:w="0" w:type="dxa"/>
              <w:left w:w="0" w:type="dxa"/>
              <w:bottom w:w="0" w:type="dxa"/>
              <w:right w:w="0" w:type="dxa"/>
            </w:tcMar>
          </w:tcPr>
          <w:p w:rsidR="006E76EC" w:rsidRPr="008F0536" w:rsidP="00A907A3" w14:paraId="7E965F1D" w14:textId="77777777">
            <w:pPr>
              <w:jc w:val="center"/>
              <w:rPr>
                <w:rFonts w:cs="Arial"/>
                <w:b/>
                <w:szCs w:val="20"/>
              </w:rPr>
            </w:pPr>
          </w:p>
        </w:tc>
        <w:tc>
          <w:tcPr>
            <w:tcW w:w="1703" w:type="pct"/>
            <w:tcBorders>
              <w:top w:val="nil"/>
              <w:left w:val="nil"/>
              <w:bottom w:val="nil"/>
              <w:right w:val="single" w:sz="4" w:space="0" w:color="auto"/>
            </w:tcBorders>
            <w:tcMar>
              <w:top w:w="0" w:type="dxa"/>
              <w:left w:w="0" w:type="dxa"/>
              <w:bottom w:w="0" w:type="dxa"/>
              <w:right w:w="0" w:type="dxa"/>
            </w:tcMar>
          </w:tcPr>
          <w:p w:rsidR="006E76EC" w:rsidRPr="008F0536" w:rsidP="00A907A3" w14:paraId="69CBE0C1" w14:textId="77777777">
            <w:pPr>
              <w:jc w:val="center"/>
              <w:rPr>
                <w:rFonts w:cs="Arial"/>
                <w:b/>
                <w:szCs w:val="20"/>
              </w:rPr>
            </w:pPr>
          </w:p>
        </w:tc>
        <w:tc>
          <w:tcPr>
            <w:tcW w:w="344" w:type="pct"/>
            <w:tcBorders>
              <w:top w:val="nil"/>
              <w:left w:val="nil"/>
              <w:bottom w:val="single" w:sz="6" w:space="0" w:color="auto"/>
              <w:right w:val="single" w:sz="6" w:space="0" w:color="auto"/>
            </w:tcBorders>
            <w:tcMar>
              <w:top w:w="0" w:type="dxa"/>
              <w:left w:w="0" w:type="dxa"/>
              <w:bottom w:w="0" w:type="dxa"/>
              <w:right w:w="0" w:type="dxa"/>
            </w:tcMar>
          </w:tcPr>
          <w:p w:rsidR="006E76EC" w:rsidRPr="008F0536" w:rsidP="00A907A3" w14:paraId="4D7A4AD1" w14:textId="77777777">
            <w:pPr>
              <w:jc w:val="center"/>
              <w:rPr>
                <w:rFonts w:cs="Arial"/>
                <w:b/>
                <w:szCs w:val="20"/>
              </w:rPr>
            </w:pPr>
          </w:p>
        </w:tc>
        <w:tc>
          <w:tcPr>
            <w:tcW w:w="525" w:type="pct"/>
            <w:tcBorders>
              <w:top w:val="nil"/>
              <w:left w:val="single" w:sz="6" w:space="0" w:color="auto"/>
              <w:bottom w:val="nil"/>
              <w:right w:val="single" w:sz="6" w:space="0" w:color="auto"/>
            </w:tcBorders>
            <w:tcMar>
              <w:top w:w="0" w:type="dxa"/>
              <w:left w:w="0" w:type="dxa"/>
              <w:bottom w:w="0" w:type="dxa"/>
              <w:right w:w="0" w:type="dxa"/>
            </w:tcMar>
          </w:tcPr>
          <w:p w:rsidR="006E76EC" w:rsidRPr="008F0536" w:rsidP="00A907A3" w14:paraId="679513AF" w14:textId="77777777">
            <w:pPr>
              <w:jc w:val="center"/>
              <w:rPr>
                <w:rFonts w:cs="Arial"/>
                <w:b/>
                <w:szCs w:val="20"/>
              </w:rPr>
            </w:pPr>
          </w:p>
        </w:tc>
        <w:tc>
          <w:tcPr>
            <w:tcW w:w="460" w:type="pct"/>
            <w:tcBorders>
              <w:top w:val="nil"/>
              <w:left w:val="nil"/>
              <w:bottom w:val="nil"/>
              <w:right w:val="single" w:sz="6" w:space="0" w:color="auto"/>
            </w:tcBorders>
            <w:tcMar>
              <w:top w:w="0" w:type="dxa"/>
              <w:left w:w="0" w:type="dxa"/>
              <w:bottom w:w="0" w:type="dxa"/>
              <w:right w:w="0" w:type="dxa"/>
            </w:tcMar>
          </w:tcPr>
          <w:p w:rsidR="006E76EC" w:rsidRPr="008F0536" w:rsidP="00A907A3" w14:paraId="5D20FFA8" w14:textId="77777777">
            <w:pPr>
              <w:jc w:val="center"/>
              <w:rPr>
                <w:rFonts w:cs="Arial"/>
                <w:b/>
                <w:szCs w:val="20"/>
              </w:rPr>
            </w:pPr>
            <w:r w:rsidRPr="008F0536">
              <w:rPr>
                <w:rFonts w:cs="Arial"/>
                <w:b/>
                <w:szCs w:val="20"/>
              </w:rPr>
              <w:t>v EUR</w:t>
            </w:r>
          </w:p>
        </w:tc>
        <w:tc>
          <w:tcPr>
            <w:tcW w:w="545" w:type="pct"/>
            <w:tcBorders>
              <w:top w:val="nil"/>
              <w:left w:val="nil"/>
              <w:bottom w:val="nil"/>
              <w:right w:val="single" w:sz="6" w:space="0" w:color="auto"/>
            </w:tcBorders>
            <w:tcMar>
              <w:top w:w="0" w:type="dxa"/>
              <w:left w:w="0" w:type="dxa"/>
              <w:bottom w:w="0" w:type="dxa"/>
              <w:right w:w="0" w:type="dxa"/>
            </w:tcMar>
          </w:tcPr>
          <w:p w:rsidR="006E76EC" w:rsidRPr="008F0536" w:rsidP="00A907A3" w14:paraId="55FCBD20" w14:textId="77777777">
            <w:pPr>
              <w:jc w:val="center"/>
              <w:rPr>
                <w:rFonts w:cs="Arial"/>
                <w:b/>
                <w:szCs w:val="20"/>
              </w:rPr>
            </w:pPr>
            <w:r w:rsidRPr="008F0536">
              <w:rPr>
                <w:rFonts w:cs="Arial"/>
                <w:b/>
                <w:szCs w:val="20"/>
              </w:rPr>
              <w:t>v EUR</w:t>
            </w:r>
          </w:p>
        </w:tc>
        <w:tc>
          <w:tcPr>
            <w:tcW w:w="505" w:type="pct"/>
            <w:tcBorders>
              <w:top w:val="nil"/>
              <w:left w:val="nil"/>
              <w:bottom w:val="nil"/>
              <w:right w:val="single" w:sz="12" w:space="0" w:color="auto"/>
            </w:tcBorders>
            <w:tcMar>
              <w:top w:w="0" w:type="dxa"/>
              <w:left w:w="0" w:type="dxa"/>
              <w:bottom w:w="0" w:type="dxa"/>
              <w:right w:w="0" w:type="dxa"/>
            </w:tcMar>
          </w:tcPr>
          <w:p w:rsidR="006E76EC" w:rsidRPr="008F0536" w:rsidP="00A907A3" w14:paraId="5BF06072" w14:textId="77777777">
            <w:pPr>
              <w:jc w:val="center"/>
              <w:rPr>
                <w:rFonts w:cs="Arial"/>
                <w:b/>
                <w:szCs w:val="20"/>
              </w:rPr>
            </w:pPr>
            <w:r w:rsidRPr="008F0536">
              <w:rPr>
                <w:rFonts w:cs="Arial"/>
                <w:b/>
                <w:szCs w:val="20"/>
              </w:rPr>
              <w:t>V EUR</w:t>
            </w:r>
          </w:p>
        </w:tc>
        <w:tc>
          <w:tcPr>
            <w:tcW w:w="663" w:type="pct"/>
            <w:tcBorders>
              <w:top w:val="nil"/>
              <w:left w:val="nil"/>
              <w:bottom w:val="nil"/>
              <w:right w:val="single" w:sz="12" w:space="0" w:color="auto"/>
            </w:tcBorders>
            <w:tcMar>
              <w:top w:w="0" w:type="dxa"/>
              <w:left w:w="0" w:type="dxa"/>
              <w:bottom w:w="0" w:type="dxa"/>
              <w:right w:w="0" w:type="dxa"/>
            </w:tcMar>
          </w:tcPr>
          <w:p w:rsidR="006E76EC" w:rsidRPr="008F0536" w:rsidP="00A907A3" w14:paraId="2FB0DDDE" w14:textId="77777777">
            <w:pPr>
              <w:jc w:val="center"/>
              <w:rPr>
                <w:rFonts w:cs="Arial"/>
                <w:b/>
                <w:szCs w:val="20"/>
              </w:rPr>
            </w:pPr>
          </w:p>
        </w:tc>
      </w:tr>
      <w:tr w14:paraId="2297CBB2" w14:textId="77777777" w:rsidTr="006E76EC">
        <w:tblPrEx>
          <w:tblW w:w="4869" w:type="pct"/>
          <w:jc w:val="center"/>
          <w:tblCellMar>
            <w:left w:w="0" w:type="dxa"/>
            <w:right w:w="0" w:type="dxa"/>
          </w:tblCellMar>
          <w:tblLook w:val="04A0"/>
        </w:tblPrEx>
        <w:trPr>
          <w:cantSplit/>
          <w:trHeight w:val="255"/>
          <w:jc w:val="center"/>
        </w:trPr>
        <w:tc>
          <w:tcPr>
            <w:tcW w:w="255" w:type="pct"/>
            <w:tcBorders>
              <w:top w:val="single" w:sz="2" w:space="0" w:color="auto"/>
              <w:left w:val="single" w:sz="12" w:space="0" w:color="auto"/>
              <w:bottom w:val="nil"/>
              <w:right w:val="single" w:sz="4" w:space="0" w:color="auto"/>
            </w:tcBorders>
            <w:tcMar>
              <w:top w:w="0" w:type="dxa"/>
              <w:left w:w="0" w:type="dxa"/>
              <w:bottom w:w="0" w:type="dxa"/>
              <w:right w:w="0" w:type="dxa"/>
            </w:tcMar>
          </w:tcPr>
          <w:p w:rsidR="006E76EC" w:rsidRPr="008F0536" w:rsidP="00A907A3" w14:paraId="36CBEC97" w14:textId="77777777">
            <w:pPr>
              <w:jc w:val="center"/>
              <w:rPr>
                <w:rFonts w:cs="Arial"/>
                <w:b/>
                <w:i/>
                <w:szCs w:val="20"/>
              </w:rPr>
            </w:pPr>
            <w:r w:rsidRPr="008F0536">
              <w:rPr>
                <w:rFonts w:cs="Arial"/>
                <w:b/>
                <w:i/>
                <w:szCs w:val="20"/>
              </w:rPr>
              <w:t>1</w:t>
            </w:r>
          </w:p>
        </w:tc>
        <w:tc>
          <w:tcPr>
            <w:tcW w:w="1703" w:type="pct"/>
            <w:tcBorders>
              <w:top w:val="single" w:sz="2" w:space="0" w:color="auto"/>
              <w:left w:val="nil"/>
              <w:bottom w:val="nil"/>
              <w:right w:val="single" w:sz="4" w:space="0" w:color="auto"/>
            </w:tcBorders>
            <w:tcMar>
              <w:top w:w="0" w:type="dxa"/>
              <w:left w:w="0" w:type="dxa"/>
              <w:bottom w:w="0" w:type="dxa"/>
              <w:right w:w="0" w:type="dxa"/>
            </w:tcMar>
          </w:tcPr>
          <w:p w:rsidR="006E76EC" w:rsidRPr="008F0536" w:rsidP="00A907A3" w14:paraId="48402769" w14:textId="77777777">
            <w:pPr>
              <w:jc w:val="center"/>
              <w:rPr>
                <w:rFonts w:cs="Arial"/>
                <w:b/>
                <w:i/>
                <w:szCs w:val="20"/>
              </w:rPr>
            </w:pPr>
            <w:r w:rsidRPr="008F0536">
              <w:rPr>
                <w:rFonts w:cs="Arial"/>
                <w:b/>
                <w:i/>
                <w:szCs w:val="20"/>
              </w:rPr>
              <w:t>2</w:t>
            </w:r>
          </w:p>
        </w:tc>
        <w:tc>
          <w:tcPr>
            <w:tcW w:w="344" w:type="pct"/>
            <w:tcBorders>
              <w:top w:val="nil"/>
              <w:left w:val="nil"/>
              <w:bottom w:val="nil"/>
              <w:right w:val="single" w:sz="6" w:space="0" w:color="auto"/>
            </w:tcBorders>
            <w:tcMar>
              <w:top w:w="0" w:type="dxa"/>
              <w:left w:w="0" w:type="dxa"/>
              <w:bottom w:w="0" w:type="dxa"/>
              <w:right w:w="0" w:type="dxa"/>
            </w:tcMar>
          </w:tcPr>
          <w:p w:rsidR="006E76EC" w:rsidRPr="008F0536" w:rsidP="00A907A3" w14:paraId="6034B6B7" w14:textId="77777777">
            <w:pPr>
              <w:jc w:val="center"/>
              <w:rPr>
                <w:rFonts w:cs="Arial"/>
                <w:b/>
                <w:i/>
                <w:szCs w:val="20"/>
              </w:rPr>
            </w:pPr>
            <w:r w:rsidRPr="008F0536">
              <w:rPr>
                <w:rFonts w:cs="Arial"/>
                <w:b/>
                <w:i/>
                <w:szCs w:val="20"/>
              </w:rPr>
              <w:t>3</w:t>
            </w:r>
          </w:p>
        </w:tc>
        <w:tc>
          <w:tcPr>
            <w:tcW w:w="525" w:type="pct"/>
            <w:tcBorders>
              <w:top w:val="single" w:sz="6" w:space="0" w:color="auto"/>
              <w:left w:val="single" w:sz="6" w:space="0" w:color="auto"/>
              <w:bottom w:val="nil"/>
              <w:right w:val="single" w:sz="6" w:space="0" w:color="auto"/>
            </w:tcBorders>
            <w:tcMar>
              <w:top w:w="0" w:type="dxa"/>
              <w:left w:w="0" w:type="dxa"/>
              <w:bottom w:w="0" w:type="dxa"/>
              <w:right w:w="0" w:type="dxa"/>
            </w:tcMar>
          </w:tcPr>
          <w:p w:rsidR="006E76EC" w:rsidRPr="008F0536" w:rsidP="00A907A3" w14:paraId="615286EF" w14:textId="77777777">
            <w:pPr>
              <w:jc w:val="center"/>
              <w:rPr>
                <w:rFonts w:cs="Arial"/>
                <w:b/>
                <w:i/>
                <w:szCs w:val="20"/>
              </w:rPr>
            </w:pPr>
            <w:r w:rsidRPr="008F0536">
              <w:rPr>
                <w:rFonts w:cs="Arial"/>
                <w:b/>
                <w:i/>
                <w:szCs w:val="20"/>
              </w:rPr>
              <w:t>4</w:t>
            </w:r>
          </w:p>
        </w:tc>
        <w:tc>
          <w:tcPr>
            <w:tcW w:w="460" w:type="pct"/>
            <w:tcBorders>
              <w:top w:val="single" w:sz="6" w:space="0" w:color="auto"/>
              <w:left w:val="nil"/>
              <w:bottom w:val="nil"/>
              <w:right w:val="single" w:sz="6" w:space="0" w:color="auto"/>
            </w:tcBorders>
            <w:tcMar>
              <w:top w:w="0" w:type="dxa"/>
              <w:left w:w="0" w:type="dxa"/>
              <w:bottom w:w="0" w:type="dxa"/>
              <w:right w:w="0" w:type="dxa"/>
            </w:tcMar>
          </w:tcPr>
          <w:p w:rsidR="006E76EC" w:rsidRPr="008F0536" w:rsidP="00A907A3" w14:paraId="360F73B7" w14:textId="77777777">
            <w:pPr>
              <w:jc w:val="center"/>
              <w:rPr>
                <w:rFonts w:cs="Arial"/>
                <w:b/>
                <w:i/>
                <w:szCs w:val="20"/>
              </w:rPr>
            </w:pPr>
            <w:r w:rsidRPr="008F0536">
              <w:rPr>
                <w:rFonts w:cs="Arial"/>
                <w:b/>
                <w:i/>
                <w:szCs w:val="20"/>
              </w:rPr>
              <w:t>5</w:t>
            </w:r>
          </w:p>
        </w:tc>
        <w:tc>
          <w:tcPr>
            <w:tcW w:w="545" w:type="pct"/>
            <w:tcBorders>
              <w:top w:val="single" w:sz="6" w:space="0" w:color="auto"/>
              <w:left w:val="nil"/>
              <w:bottom w:val="nil"/>
              <w:right w:val="single" w:sz="6" w:space="0" w:color="auto"/>
            </w:tcBorders>
            <w:tcMar>
              <w:top w:w="0" w:type="dxa"/>
              <w:left w:w="0" w:type="dxa"/>
              <w:bottom w:w="0" w:type="dxa"/>
              <w:right w:w="0" w:type="dxa"/>
            </w:tcMar>
          </w:tcPr>
          <w:p w:rsidR="006E76EC" w:rsidRPr="008F0536" w:rsidP="00A907A3" w14:paraId="09D6F4BF" w14:textId="77777777">
            <w:pPr>
              <w:jc w:val="center"/>
              <w:rPr>
                <w:rFonts w:cs="Arial"/>
                <w:b/>
                <w:i/>
                <w:szCs w:val="20"/>
              </w:rPr>
            </w:pPr>
            <w:r w:rsidRPr="008F0536">
              <w:rPr>
                <w:rFonts w:cs="Arial"/>
                <w:b/>
                <w:i/>
                <w:szCs w:val="20"/>
              </w:rPr>
              <w:t>6=5*22%</w:t>
            </w:r>
          </w:p>
        </w:tc>
        <w:tc>
          <w:tcPr>
            <w:tcW w:w="505" w:type="pct"/>
            <w:tcBorders>
              <w:top w:val="single" w:sz="6" w:space="0" w:color="auto"/>
              <w:left w:val="nil"/>
              <w:bottom w:val="nil"/>
              <w:right w:val="single" w:sz="12" w:space="0" w:color="auto"/>
            </w:tcBorders>
            <w:tcMar>
              <w:top w:w="0" w:type="dxa"/>
              <w:left w:w="0" w:type="dxa"/>
              <w:bottom w:w="0" w:type="dxa"/>
              <w:right w:w="0" w:type="dxa"/>
            </w:tcMar>
          </w:tcPr>
          <w:p w:rsidR="006E76EC" w:rsidRPr="008F0536" w:rsidP="00A907A3" w14:paraId="1677FEE2" w14:textId="77777777">
            <w:pPr>
              <w:jc w:val="center"/>
              <w:rPr>
                <w:rFonts w:cs="Arial"/>
                <w:b/>
                <w:i/>
                <w:szCs w:val="20"/>
              </w:rPr>
            </w:pPr>
            <w:r w:rsidRPr="008F0536">
              <w:rPr>
                <w:rFonts w:cs="Arial"/>
                <w:b/>
                <w:i/>
                <w:szCs w:val="20"/>
              </w:rPr>
              <w:t>7=5+6</w:t>
            </w:r>
          </w:p>
        </w:tc>
        <w:tc>
          <w:tcPr>
            <w:tcW w:w="663" w:type="pct"/>
            <w:tcBorders>
              <w:top w:val="single" w:sz="6" w:space="0" w:color="auto"/>
              <w:left w:val="nil"/>
              <w:bottom w:val="nil"/>
              <w:right w:val="single" w:sz="12" w:space="0" w:color="auto"/>
            </w:tcBorders>
            <w:tcMar>
              <w:top w:w="0" w:type="dxa"/>
              <w:left w:w="0" w:type="dxa"/>
              <w:bottom w:w="0" w:type="dxa"/>
              <w:right w:w="0" w:type="dxa"/>
            </w:tcMar>
          </w:tcPr>
          <w:p w:rsidR="006E76EC" w:rsidRPr="008F0536" w:rsidP="00A907A3" w14:paraId="1479E01F" w14:textId="77777777">
            <w:pPr>
              <w:jc w:val="center"/>
              <w:rPr>
                <w:rFonts w:cs="Arial"/>
                <w:b/>
                <w:i/>
                <w:szCs w:val="20"/>
              </w:rPr>
            </w:pPr>
          </w:p>
        </w:tc>
      </w:tr>
      <w:tr w14:paraId="249B045B" w14:textId="77777777" w:rsidTr="006E76EC">
        <w:tblPrEx>
          <w:tblW w:w="4869" w:type="pct"/>
          <w:jc w:val="center"/>
          <w:tblCellMar>
            <w:left w:w="0" w:type="dxa"/>
            <w:right w:w="0" w:type="dxa"/>
          </w:tblCellMar>
          <w:tblLook w:val="04A0"/>
        </w:tblPrEx>
        <w:trPr>
          <w:cantSplit/>
          <w:trHeight w:val="408"/>
          <w:jc w:val="center"/>
        </w:trPr>
        <w:tc>
          <w:tcPr>
            <w:tcW w:w="255" w:type="pct"/>
            <w:tcBorders>
              <w:top w:val="single" w:sz="18"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A907A3" w14:paraId="346E3B9D" w14:textId="77777777">
            <w:pPr>
              <w:rPr>
                <w:rFonts w:cs="Arial"/>
                <w:b/>
                <w:snapToGrid w:val="0"/>
                <w:szCs w:val="20"/>
              </w:rPr>
            </w:pPr>
          </w:p>
        </w:tc>
        <w:tc>
          <w:tcPr>
            <w:tcW w:w="4082" w:type="pct"/>
            <w:gridSpan w:val="6"/>
            <w:tcBorders>
              <w:top w:val="single" w:sz="18" w:space="0" w:color="auto"/>
              <w:left w:val="nil"/>
              <w:bottom w:val="single" w:sz="4" w:space="0" w:color="auto"/>
              <w:right w:val="single" w:sz="12" w:space="0" w:color="auto"/>
            </w:tcBorders>
            <w:tcMar>
              <w:top w:w="0" w:type="dxa"/>
              <w:left w:w="0" w:type="dxa"/>
              <w:bottom w:w="0" w:type="dxa"/>
              <w:right w:w="0" w:type="dxa"/>
            </w:tcMar>
            <w:vAlign w:val="center"/>
          </w:tcPr>
          <w:p w:rsidR="006E76EC" w:rsidRPr="006E76EC" w:rsidP="00A907A3" w14:paraId="03F1C89C" w14:textId="2E450C5A">
            <w:pPr>
              <w:rPr>
                <w:rFonts w:cs="Arial"/>
                <w:b/>
                <w:szCs w:val="20"/>
              </w:rPr>
            </w:pPr>
            <w:r w:rsidRPr="006E76EC">
              <w:rPr>
                <w:rFonts w:cs="Arial"/>
                <w:b/>
                <w:szCs w:val="20"/>
              </w:rPr>
              <w:t>Izvedba del – leto 2025</w:t>
            </w:r>
          </w:p>
        </w:tc>
        <w:tc>
          <w:tcPr>
            <w:tcW w:w="663" w:type="pct"/>
            <w:tcBorders>
              <w:top w:val="single" w:sz="18" w:space="0" w:color="auto"/>
              <w:left w:val="nil"/>
              <w:bottom w:val="single" w:sz="4" w:space="0" w:color="auto"/>
              <w:right w:val="single" w:sz="12" w:space="0" w:color="auto"/>
            </w:tcBorders>
            <w:tcMar>
              <w:top w:w="0" w:type="dxa"/>
              <w:left w:w="0" w:type="dxa"/>
              <w:bottom w:w="0" w:type="dxa"/>
              <w:right w:w="0" w:type="dxa"/>
            </w:tcMar>
          </w:tcPr>
          <w:p w:rsidR="006E76EC" w:rsidRPr="008F0536" w:rsidP="00A907A3" w14:paraId="6DA9C297" w14:textId="77777777">
            <w:pPr>
              <w:rPr>
                <w:rFonts w:cs="Arial"/>
                <w:b/>
                <w:szCs w:val="20"/>
              </w:rPr>
            </w:pPr>
          </w:p>
        </w:tc>
      </w:tr>
      <w:tr w14:paraId="00A96EF4"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6A02E74E" w14:textId="77777777">
            <w:pPr>
              <w:jc w:val="center"/>
              <w:rPr>
                <w:rFonts w:cs="Arial"/>
                <w:szCs w:val="20"/>
              </w:rPr>
            </w:pPr>
            <w:r w:rsidRPr="006E76EC">
              <w:rPr>
                <w:rFonts w:cs="Arial"/>
                <w:szCs w:val="20"/>
              </w:rPr>
              <w:t>a.</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0C7089C9" w14:textId="27EE2295">
            <w:pPr>
              <w:rPr>
                <w:rFonts w:cs="Arial"/>
                <w:szCs w:val="20"/>
              </w:rPr>
            </w:pPr>
            <w:r w:rsidRPr="006E76EC">
              <w:rPr>
                <w:rFonts w:eastAsia="Times New Roman" w:cs="Arial"/>
                <w:szCs w:val="20"/>
              </w:rPr>
              <w:t>Vzdrževanje aplikacij ISUP in CREVAL za ugotavljanje pripravljenosti</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4628D74"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63D98623" w14:textId="6B2ADA8D">
            <w:pPr>
              <w:jc w:val="center"/>
              <w:rPr>
                <w:rFonts w:cs="Arial"/>
                <w:szCs w:val="20"/>
              </w:rPr>
            </w:pPr>
            <w:r>
              <w:rPr>
                <w:rFonts w:cs="Arial"/>
                <w:szCs w:val="20"/>
              </w:rPr>
              <w:t>240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2AFBD53E" w14:textId="47580F03">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1A306DEA" w14:textId="4C35CF21">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4EF55AEF" w14:textId="7D129046">
            <w:pPr>
              <w:jc w:val="center"/>
              <w:rPr>
                <w:rFonts w:cs="Arial"/>
                <w:szCs w:val="20"/>
              </w:rP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35AE741E" w14:textId="1E88B19D">
            <w:pPr>
              <w:jc w:val="center"/>
              <w:rPr>
                <w:rFonts w:cs="Arial"/>
                <w:b/>
                <w:szCs w:val="20"/>
              </w:rPr>
            </w:pPr>
          </w:p>
        </w:tc>
      </w:tr>
      <w:tr w14:paraId="1811823A"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7F124820" w14:textId="77777777">
            <w:pPr>
              <w:jc w:val="center"/>
              <w:rPr>
                <w:rFonts w:cs="Arial"/>
                <w:szCs w:val="20"/>
              </w:rPr>
            </w:pPr>
            <w:r w:rsidRPr="006E76EC">
              <w:rPr>
                <w:rFonts w:cs="Arial"/>
                <w:szCs w:val="20"/>
              </w:rPr>
              <w:t>b.</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7B65EA62" w14:textId="3638AC96">
            <w:pPr>
              <w:rPr>
                <w:rFonts w:cs="Arial"/>
                <w:szCs w:val="20"/>
              </w:rPr>
            </w:pPr>
            <w:r w:rsidRPr="006E76EC">
              <w:rPr>
                <w:rFonts w:eastAsia="Times New Roman" w:cs="Arial"/>
                <w:szCs w:val="20"/>
              </w:rPr>
              <w:t>Vzdrževanje aplikacije Dnevno operativno poročanje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FDDB99A"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825F022" w14:textId="6989D7EC">
            <w:pPr>
              <w:jc w:val="center"/>
              <w:rPr>
                <w:rFonts w:cs="Arial"/>
                <w:szCs w:val="20"/>
              </w:rPr>
            </w:pPr>
            <w:r>
              <w:rPr>
                <w:rFonts w:cs="Arial"/>
                <w:szCs w:val="20"/>
              </w:rPr>
              <w:t>328</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727A221D" w14:textId="27570310">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27BA39A" w14:textId="02E85D7C">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6C402887" w14:textId="3B1A818A">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745FBE39" w14:textId="20A37DB6">
            <w:pPr>
              <w:jc w:val="center"/>
              <w:rPr>
                <w:rFonts w:cs="Arial"/>
                <w:b/>
                <w:szCs w:val="20"/>
              </w:rPr>
            </w:pPr>
          </w:p>
        </w:tc>
      </w:tr>
      <w:tr w14:paraId="09238A48"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72BDA5BD" w14:textId="77777777">
            <w:pPr>
              <w:jc w:val="center"/>
              <w:rPr>
                <w:rFonts w:cs="Arial"/>
                <w:szCs w:val="20"/>
              </w:rPr>
            </w:pPr>
            <w:r w:rsidRPr="006E76EC">
              <w:rPr>
                <w:rFonts w:cs="Arial"/>
                <w:szCs w:val="20"/>
              </w:rPr>
              <w:t>c.</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708C261D" w14:textId="71DF6A30">
            <w:pPr>
              <w:rPr>
                <w:rFonts w:cs="Arial"/>
                <w:szCs w:val="20"/>
              </w:rPr>
            </w:pPr>
            <w:r w:rsidRPr="006E76EC">
              <w:rPr>
                <w:rFonts w:eastAsia="Times New Roman" w:cs="Arial"/>
                <w:szCs w:val="20"/>
              </w:rPr>
              <w:t>Vzdrževanje infrastrukture</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B9F1A73"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1C6879E" w14:textId="55B66CD3">
            <w:pPr>
              <w:jc w:val="center"/>
              <w:rPr>
                <w:rFonts w:cs="Arial"/>
                <w:szCs w:val="20"/>
              </w:rPr>
            </w:pPr>
            <w:r>
              <w:rPr>
                <w:rFonts w:cs="Arial"/>
                <w:szCs w:val="20"/>
              </w:rPr>
              <w:t>350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284D8A12" w14:textId="0855535F">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1B6ADEE" w14:textId="09652551">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183B51B0" w14:textId="60ED4461">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36B998B1" w14:textId="0F057F31">
            <w:pPr>
              <w:jc w:val="center"/>
              <w:rPr>
                <w:rFonts w:cs="Arial"/>
                <w:b/>
                <w:szCs w:val="20"/>
              </w:rPr>
            </w:pPr>
          </w:p>
        </w:tc>
      </w:tr>
      <w:tr w14:paraId="058A3A4F"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337CA6AD" w14:textId="77777777">
            <w:pPr>
              <w:jc w:val="center"/>
              <w:rPr>
                <w:rFonts w:cs="Arial"/>
                <w:szCs w:val="20"/>
              </w:rPr>
            </w:pPr>
            <w:r w:rsidRPr="006E76EC">
              <w:rPr>
                <w:rFonts w:cs="Arial"/>
                <w:szCs w:val="20"/>
              </w:rPr>
              <w:t>d.</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50130F5E" w14:textId="5E738316">
            <w:pPr>
              <w:rPr>
                <w:rFonts w:cs="Arial"/>
                <w:szCs w:val="20"/>
              </w:rPr>
            </w:pPr>
            <w:r w:rsidRPr="006E76EC">
              <w:rPr>
                <w:rFonts w:eastAsia="Times New Roman" w:cs="Arial"/>
                <w:szCs w:val="20"/>
              </w:rPr>
              <w:t>Vzdrževanje podatkovnega skladišča in analitičnega poročanja v okviru aplikacije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6415ECC"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14DE5CD4" w14:textId="4207E4DB">
            <w:pPr>
              <w:jc w:val="center"/>
              <w:rPr>
                <w:rFonts w:cs="Arial"/>
                <w:szCs w:val="20"/>
              </w:rPr>
            </w:pPr>
            <w:r>
              <w:rPr>
                <w:rFonts w:cs="Arial"/>
                <w:szCs w:val="20"/>
              </w:rPr>
              <w:t>100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19BE4A4" w14:textId="003D268D">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49F4730" w14:textId="4C62AABE">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2D7ACD96" w14:textId="30050A23">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5B2DC277" w14:textId="674DD584">
            <w:pPr>
              <w:jc w:val="center"/>
              <w:rPr>
                <w:rFonts w:cs="Arial"/>
                <w:b/>
                <w:szCs w:val="20"/>
              </w:rPr>
            </w:pPr>
          </w:p>
        </w:tc>
      </w:tr>
      <w:tr w14:paraId="23FD31B4"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22EB8B78" w14:textId="77777777">
            <w:pPr>
              <w:jc w:val="center"/>
              <w:rPr>
                <w:rFonts w:cs="Arial"/>
                <w:szCs w:val="20"/>
              </w:rPr>
            </w:pPr>
            <w:r w:rsidRPr="006E76EC">
              <w:rPr>
                <w:rFonts w:cs="Arial"/>
                <w:szCs w:val="20"/>
              </w:rPr>
              <w:t>e.</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415238DC" w14:textId="03612403">
            <w:pPr>
              <w:rPr>
                <w:rFonts w:cs="Arial"/>
                <w:szCs w:val="20"/>
              </w:rPr>
            </w:pPr>
            <w:r w:rsidRPr="006E76EC">
              <w:rPr>
                <w:rFonts w:eastAsia="Times New Roman" w:cs="Arial"/>
                <w:szCs w:val="20"/>
              </w:rPr>
              <w:t>Nadgradnja aplikacije Dnevno operativno poročanje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A5C2797"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C679344" w14:textId="2C584240">
            <w:pPr>
              <w:jc w:val="center"/>
              <w:rPr>
                <w:rFonts w:cs="Arial"/>
                <w:szCs w:val="20"/>
              </w:rPr>
            </w:pPr>
            <w:r>
              <w:rPr>
                <w:rFonts w:cs="Arial"/>
                <w:szCs w:val="20"/>
              </w:rPr>
              <w:t>420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7C894F26" w14:textId="2F85AA88">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AAE4E87" w14:textId="4625B460">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4C077645" w14:textId="282C4A28">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55511E1D" w14:textId="28FDB598">
            <w:pPr>
              <w:jc w:val="center"/>
              <w:rPr>
                <w:rFonts w:cs="Arial"/>
                <w:b/>
                <w:szCs w:val="20"/>
              </w:rPr>
            </w:pPr>
          </w:p>
        </w:tc>
      </w:tr>
      <w:tr w14:paraId="1385F3FC"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436880D6" w14:textId="77777777">
            <w:pPr>
              <w:jc w:val="center"/>
              <w:rPr>
                <w:rFonts w:cs="Arial"/>
                <w:szCs w:val="20"/>
              </w:rPr>
            </w:pPr>
            <w:r w:rsidRPr="006E76EC">
              <w:rPr>
                <w:rFonts w:cs="Arial"/>
                <w:szCs w:val="20"/>
              </w:rPr>
              <w:t>f.</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1B235F4C" w14:textId="1C3E8BAC">
            <w:pPr>
              <w:rPr>
                <w:rFonts w:cs="Arial"/>
                <w:szCs w:val="20"/>
              </w:rPr>
            </w:pPr>
            <w:r w:rsidRPr="006E76EC">
              <w:rPr>
                <w:rFonts w:eastAsia="Times New Roman" w:cs="Arial"/>
                <w:szCs w:val="20"/>
              </w:rPr>
              <w:t>Nadgradnja OAS, OAP in podatkovnega skladišča</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70B9A03"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3202FCB" w14:textId="7E717B21">
            <w:pPr>
              <w:jc w:val="center"/>
              <w:rPr>
                <w:rFonts w:cs="Arial"/>
                <w:szCs w:val="20"/>
              </w:rPr>
            </w:pPr>
            <w:r>
              <w:rPr>
                <w:rFonts w:cs="Arial"/>
                <w:szCs w:val="20"/>
              </w:rPr>
              <w:t>420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14D65C42" w14:textId="3DCE5F2B">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7E9E1DD3" w14:textId="2EC45A71">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12EB1D4B" w14:textId="643A61BC">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60CF809D" w14:textId="36F8073C">
            <w:pPr>
              <w:jc w:val="center"/>
              <w:rPr>
                <w:rFonts w:cs="Arial"/>
                <w:b/>
                <w:szCs w:val="20"/>
              </w:rPr>
            </w:pPr>
          </w:p>
        </w:tc>
      </w:tr>
      <w:tr w14:paraId="35BBB4A9" w14:textId="77777777" w:rsidTr="006E76EC">
        <w:tblPrEx>
          <w:tblW w:w="4869" w:type="pct"/>
          <w:jc w:val="center"/>
          <w:tblCellMar>
            <w:left w:w="0" w:type="dxa"/>
            <w:right w:w="0" w:type="dxa"/>
          </w:tblCellMar>
          <w:tblLook w:val="04A0"/>
        </w:tblPrEx>
        <w:trPr>
          <w:cantSplit/>
          <w:trHeight w:val="454"/>
          <w:jc w:val="center"/>
        </w:trPr>
        <w:tc>
          <w:tcPr>
            <w:tcW w:w="4337" w:type="pct"/>
            <w:gridSpan w:val="7"/>
            <w:tcBorders>
              <w:top w:val="single" w:sz="4" w:space="0" w:color="auto"/>
              <w:left w:val="single" w:sz="12" w:space="0" w:color="auto"/>
              <w:bottom w:val="single" w:sz="4" w:space="0" w:color="auto"/>
              <w:right w:val="single" w:sz="12" w:space="0" w:color="auto"/>
            </w:tcBorders>
            <w:tcMar>
              <w:top w:w="0" w:type="dxa"/>
              <w:left w:w="0" w:type="dxa"/>
              <w:bottom w:w="0" w:type="dxa"/>
              <w:right w:w="0" w:type="dxa"/>
            </w:tcMar>
            <w:vAlign w:val="center"/>
          </w:tcPr>
          <w:p w:rsidR="006E76EC" w:rsidRPr="006E76EC" w:rsidP="006E76EC" w14:paraId="70D8FD50" w14:textId="54FBAB67">
            <w:pPr>
              <w:rPr>
                <w:rFonts w:cs="Arial"/>
                <w:b/>
                <w:szCs w:val="20"/>
              </w:rPr>
            </w:pPr>
            <w:r w:rsidRPr="006E76EC">
              <w:rPr>
                <w:rFonts w:cs="Arial"/>
                <w:b/>
                <w:szCs w:val="20"/>
              </w:rPr>
              <w:t>Skupaj z DDV leto 2025:</w:t>
            </w: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A907A3" w14:paraId="4F7AD149" w14:textId="3C653018">
            <w:pPr>
              <w:jc w:val="center"/>
              <w:rPr>
                <w:rFonts w:cs="Arial"/>
                <w:b/>
                <w:szCs w:val="20"/>
              </w:rPr>
            </w:pPr>
          </w:p>
        </w:tc>
      </w:tr>
      <w:tr w14:paraId="503F9B65" w14:textId="77777777" w:rsidTr="006E76EC">
        <w:tblPrEx>
          <w:tblW w:w="4869" w:type="pct"/>
          <w:jc w:val="center"/>
          <w:tblCellMar>
            <w:left w:w="0" w:type="dxa"/>
            <w:right w:w="0" w:type="dxa"/>
          </w:tblCellMar>
          <w:tblLook w:val="04A0"/>
        </w:tblPrEx>
        <w:trPr>
          <w:cantSplit/>
          <w:trHeight w:val="408"/>
          <w:jc w:val="center"/>
        </w:trPr>
        <w:tc>
          <w:tcPr>
            <w:tcW w:w="255" w:type="pct"/>
            <w:tcBorders>
              <w:top w:val="single" w:sz="18"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A907A3" w14:paraId="7D0E9ABF" w14:textId="77777777">
            <w:pPr>
              <w:rPr>
                <w:rFonts w:cs="Arial"/>
                <w:b/>
                <w:snapToGrid w:val="0"/>
                <w:szCs w:val="20"/>
              </w:rPr>
            </w:pPr>
          </w:p>
        </w:tc>
        <w:tc>
          <w:tcPr>
            <w:tcW w:w="4082" w:type="pct"/>
            <w:gridSpan w:val="6"/>
            <w:tcBorders>
              <w:top w:val="single" w:sz="18" w:space="0" w:color="auto"/>
              <w:left w:val="nil"/>
              <w:bottom w:val="single" w:sz="4" w:space="0" w:color="auto"/>
              <w:right w:val="single" w:sz="12" w:space="0" w:color="auto"/>
            </w:tcBorders>
            <w:tcMar>
              <w:top w:w="0" w:type="dxa"/>
              <w:left w:w="0" w:type="dxa"/>
              <w:bottom w:w="0" w:type="dxa"/>
              <w:right w:w="0" w:type="dxa"/>
            </w:tcMar>
            <w:vAlign w:val="center"/>
          </w:tcPr>
          <w:p w:rsidR="006E76EC" w:rsidRPr="006E76EC" w:rsidP="00A907A3" w14:paraId="34538C0C" w14:textId="56837FE3">
            <w:pPr>
              <w:rPr>
                <w:rFonts w:cs="Arial"/>
                <w:b/>
                <w:szCs w:val="20"/>
              </w:rPr>
            </w:pPr>
            <w:r w:rsidRPr="006E76EC">
              <w:rPr>
                <w:rFonts w:cs="Arial"/>
                <w:b/>
                <w:szCs w:val="20"/>
              </w:rPr>
              <w:t>Izvedba del – leto 2026</w:t>
            </w:r>
          </w:p>
        </w:tc>
        <w:tc>
          <w:tcPr>
            <w:tcW w:w="663" w:type="pct"/>
            <w:tcBorders>
              <w:top w:val="single" w:sz="18" w:space="0" w:color="auto"/>
              <w:left w:val="nil"/>
              <w:bottom w:val="single" w:sz="4" w:space="0" w:color="auto"/>
              <w:right w:val="single" w:sz="12" w:space="0" w:color="auto"/>
            </w:tcBorders>
            <w:tcMar>
              <w:top w:w="0" w:type="dxa"/>
              <w:left w:w="0" w:type="dxa"/>
              <w:bottom w:w="0" w:type="dxa"/>
              <w:right w:w="0" w:type="dxa"/>
            </w:tcMar>
            <w:vAlign w:val="center"/>
          </w:tcPr>
          <w:p w:rsidR="006E76EC" w:rsidRPr="008F0536" w:rsidP="00A907A3" w14:paraId="0430692D" w14:textId="77777777">
            <w:pPr>
              <w:rPr>
                <w:rFonts w:cs="Arial"/>
                <w:b/>
                <w:szCs w:val="20"/>
              </w:rPr>
            </w:pPr>
          </w:p>
        </w:tc>
      </w:tr>
      <w:tr w14:paraId="3E690917"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33394670" w14:textId="77777777">
            <w:pPr>
              <w:jc w:val="center"/>
              <w:rPr>
                <w:rFonts w:cs="Arial"/>
                <w:szCs w:val="20"/>
              </w:rPr>
            </w:pPr>
            <w:r w:rsidRPr="006E76EC">
              <w:rPr>
                <w:rFonts w:cs="Arial"/>
                <w:szCs w:val="20"/>
              </w:rPr>
              <w:t>a.</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374FFAE0" w14:textId="450C97D8">
            <w:pPr>
              <w:rPr>
                <w:rFonts w:cs="Arial"/>
                <w:szCs w:val="20"/>
              </w:rPr>
            </w:pPr>
            <w:r w:rsidRPr="006E76EC">
              <w:rPr>
                <w:rFonts w:eastAsia="Times New Roman" w:cs="Arial"/>
                <w:szCs w:val="20"/>
              </w:rPr>
              <w:t>Vzdrževanje aplikacij ISUP in CREVAL za ugotavljanje pripravljenosti</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12582218"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A20A778" w14:textId="175F76C8">
            <w:pPr>
              <w:jc w:val="center"/>
              <w:rPr>
                <w:rFonts w:cs="Arial"/>
                <w:szCs w:val="20"/>
              </w:rPr>
            </w:pPr>
            <w:r>
              <w:rPr>
                <w:rFonts w:cs="Arial"/>
                <w:szCs w:val="20"/>
              </w:rPr>
              <w:t>240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1C57BA3" w14:textId="2144EC15">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024FC47" w14:textId="29D66748">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25EEDE07" w14:textId="0FD2ECE3">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57C868CB" w14:textId="4FD74084">
            <w:pPr>
              <w:jc w:val="center"/>
              <w:rPr>
                <w:rFonts w:cs="Arial"/>
                <w:b/>
                <w:szCs w:val="20"/>
              </w:rPr>
            </w:pPr>
          </w:p>
        </w:tc>
      </w:tr>
      <w:tr w14:paraId="4BE91A65"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5E8E8CEC" w14:textId="77777777">
            <w:pPr>
              <w:jc w:val="center"/>
              <w:rPr>
                <w:rFonts w:cs="Arial"/>
                <w:szCs w:val="20"/>
              </w:rPr>
            </w:pPr>
            <w:r w:rsidRPr="006E76EC">
              <w:rPr>
                <w:rFonts w:cs="Arial"/>
                <w:szCs w:val="20"/>
              </w:rPr>
              <w:t>b.</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1DC12436" w14:textId="5C1C9067">
            <w:pPr>
              <w:rPr>
                <w:rFonts w:cs="Arial"/>
                <w:szCs w:val="20"/>
              </w:rPr>
            </w:pPr>
            <w:r w:rsidRPr="006E76EC">
              <w:rPr>
                <w:rFonts w:eastAsia="Times New Roman" w:cs="Arial"/>
                <w:szCs w:val="20"/>
              </w:rPr>
              <w:t>Vzdrževanje aplikacije Dnevno operativno poročanje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1596E35E"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89D4605" w14:textId="7895761D">
            <w:pPr>
              <w:jc w:val="center"/>
              <w:rPr>
                <w:rFonts w:cs="Arial"/>
                <w:szCs w:val="20"/>
              </w:rPr>
            </w:pPr>
            <w:r>
              <w:rPr>
                <w:rFonts w:cs="Arial"/>
                <w:szCs w:val="20"/>
              </w:rPr>
              <w:t>328</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2494027D" w14:textId="75C0BA91">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D3032A0" w14:textId="4958FBCD">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1D130D54" w14:textId="3F80C02B">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7EF303E3" w14:textId="6033D50A">
            <w:pPr>
              <w:jc w:val="center"/>
              <w:rPr>
                <w:rFonts w:cs="Arial"/>
                <w:b/>
                <w:szCs w:val="20"/>
              </w:rPr>
            </w:pPr>
          </w:p>
        </w:tc>
      </w:tr>
      <w:tr w14:paraId="7A1896AF"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48A66324" w14:textId="77777777">
            <w:pPr>
              <w:jc w:val="center"/>
              <w:rPr>
                <w:rFonts w:cs="Arial"/>
                <w:szCs w:val="20"/>
              </w:rPr>
            </w:pPr>
            <w:r w:rsidRPr="006E76EC">
              <w:rPr>
                <w:rFonts w:cs="Arial"/>
                <w:szCs w:val="20"/>
              </w:rPr>
              <w:t>c.</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32363CBD" w14:textId="04CFD286">
            <w:pPr>
              <w:rPr>
                <w:rFonts w:cs="Arial"/>
                <w:szCs w:val="20"/>
              </w:rPr>
            </w:pPr>
            <w:r w:rsidRPr="006E76EC">
              <w:rPr>
                <w:rFonts w:eastAsia="Times New Roman" w:cs="Arial"/>
                <w:szCs w:val="20"/>
              </w:rPr>
              <w:t>Vzdrževanje infrastrukture</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65C4DE46"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C90056F" w14:textId="38F5E10B">
            <w:pPr>
              <w:jc w:val="center"/>
              <w:rPr>
                <w:rFonts w:cs="Arial"/>
                <w:szCs w:val="20"/>
              </w:rPr>
            </w:pPr>
            <w:r>
              <w:rPr>
                <w:rFonts w:cs="Arial"/>
                <w:szCs w:val="20"/>
              </w:rPr>
              <w:t>350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C2D63A4" w14:textId="1D789061">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04546F23" w14:textId="4DF079AC">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36383C0D" w14:textId="26134FFE">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26648A41" w14:textId="1ED32A87">
            <w:pPr>
              <w:jc w:val="center"/>
              <w:rPr>
                <w:rFonts w:cs="Arial"/>
                <w:b/>
                <w:szCs w:val="20"/>
              </w:rPr>
            </w:pPr>
          </w:p>
        </w:tc>
      </w:tr>
      <w:tr w14:paraId="750C3F50"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1C59A4D2" w14:textId="77777777">
            <w:pPr>
              <w:jc w:val="center"/>
              <w:rPr>
                <w:rFonts w:cs="Arial"/>
                <w:szCs w:val="20"/>
              </w:rPr>
            </w:pPr>
            <w:r w:rsidRPr="006E76EC">
              <w:rPr>
                <w:rFonts w:cs="Arial"/>
                <w:szCs w:val="20"/>
              </w:rPr>
              <w:t>d.</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3614DFD6" w14:textId="38FDC1E4">
            <w:pPr>
              <w:rPr>
                <w:rFonts w:cs="Arial"/>
                <w:szCs w:val="20"/>
              </w:rPr>
            </w:pPr>
            <w:r w:rsidRPr="006E76EC">
              <w:rPr>
                <w:rFonts w:eastAsia="Times New Roman" w:cs="Arial"/>
                <w:szCs w:val="20"/>
              </w:rPr>
              <w:t>Vzdrževanje podatkovnega skladišča in analitičnega poročanja v okviru aplikacije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9DBDC86"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62A7DAF7" w14:textId="67A97F2A">
            <w:pPr>
              <w:jc w:val="center"/>
              <w:rPr>
                <w:rFonts w:cs="Arial"/>
                <w:szCs w:val="20"/>
              </w:rPr>
            </w:pPr>
            <w:r>
              <w:rPr>
                <w:rFonts w:cs="Arial"/>
                <w:szCs w:val="20"/>
              </w:rPr>
              <w:t>100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5C883136" w14:textId="1AB3E706">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6FD4CBA4" w14:textId="1A43161C">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5195496A" w14:textId="3BED50D7">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672E44A4" w14:textId="1985C543">
            <w:pPr>
              <w:jc w:val="center"/>
              <w:rPr>
                <w:rFonts w:cs="Arial"/>
                <w:b/>
                <w:szCs w:val="20"/>
              </w:rPr>
            </w:pPr>
          </w:p>
        </w:tc>
      </w:tr>
      <w:tr w14:paraId="05762C90"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71E5C3F0" w14:textId="77777777">
            <w:pPr>
              <w:jc w:val="center"/>
              <w:rPr>
                <w:rFonts w:cs="Arial"/>
                <w:szCs w:val="20"/>
              </w:rPr>
            </w:pPr>
            <w:r w:rsidRPr="006E76EC">
              <w:rPr>
                <w:rFonts w:cs="Arial"/>
                <w:szCs w:val="20"/>
              </w:rPr>
              <w:t>e.</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169AD357" w14:textId="0A5BBC81">
            <w:pPr>
              <w:rPr>
                <w:rFonts w:cs="Arial"/>
                <w:szCs w:val="20"/>
              </w:rPr>
            </w:pPr>
            <w:r w:rsidRPr="006E76EC">
              <w:rPr>
                <w:rFonts w:eastAsia="Times New Roman" w:cs="Arial"/>
                <w:szCs w:val="20"/>
              </w:rPr>
              <w:t>Nadgradnja aplikacije Dnevno operativno poročanje (DOP)</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CAA5B8A"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3E869A0B" w14:textId="34F58F35">
            <w:pPr>
              <w:jc w:val="center"/>
              <w:rPr>
                <w:rFonts w:cs="Arial"/>
                <w:szCs w:val="20"/>
              </w:rPr>
            </w:pPr>
            <w:r>
              <w:rPr>
                <w:rFonts w:cs="Arial"/>
                <w:szCs w:val="20"/>
              </w:rPr>
              <w:t>400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CD07AD3" w14:textId="4F53D8C5">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7504E0E4" w14:textId="4FCEE5D4">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57348EC7" w14:textId="63C676F8">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16563D31" w14:textId="155E754B">
            <w:pPr>
              <w:jc w:val="center"/>
              <w:rPr>
                <w:rFonts w:cs="Arial"/>
                <w:b/>
                <w:szCs w:val="20"/>
              </w:rPr>
            </w:pPr>
          </w:p>
        </w:tc>
      </w:tr>
      <w:tr w14:paraId="5DC09E3F" w14:textId="77777777" w:rsidTr="006E76EC">
        <w:tblPrEx>
          <w:tblW w:w="4869" w:type="pct"/>
          <w:jc w:val="center"/>
          <w:tblCellMar>
            <w:left w:w="0" w:type="dxa"/>
            <w:right w:w="0" w:type="dxa"/>
          </w:tblCellMar>
          <w:tblLook w:val="04A0"/>
        </w:tblPrEx>
        <w:trPr>
          <w:cantSplit/>
          <w:trHeight w:val="454"/>
          <w:jc w:val="center"/>
        </w:trPr>
        <w:tc>
          <w:tcPr>
            <w:tcW w:w="255" w:type="pct"/>
            <w:tcBorders>
              <w:top w:val="single" w:sz="4" w:space="0" w:color="auto"/>
              <w:left w:val="single" w:sz="12"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219846CA" w14:textId="77777777">
            <w:pPr>
              <w:jc w:val="center"/>
              <w:rPr>
                <w:rFonts w:cs="Arial"/>
                <w:szCs w:val="20"/>
              </w:rPr>
            </w:pPr>
            <w:r w:rsidRPr="006E76EC">
              <w:rPr>
                <w:rFonts w:cs="Arial"/>
                <w:szCs w:val="20"/>
              </w:rPr>
              <w:t>f.</w:t>
            </w:r>
          </w:p>
        </w:tc>
        <w:tc>
          <w:tcPr>
            <w:tcW w:w="1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6E76EC" w:rsidP="006E76EC" w14:paraId="69E068E1" w14:textId="58E74672">
            <w:pPr>
              <w:rPr>
                <w:rFonts w:cs="Arial"/>
                <w:szCs w:val="20"/>
              </w:rPr>
            </w:pPr>
            <w:r w:rsidRPr="006E76EC">
              <w:rPr>
                <w:rFonts w:eastAsia="Times New Roman" w:cs="Arial"/>
                <w:szCs w:val="20"/>
              </w:rPr>
              <w:t>Nadgradnja OAS, OAP in podatkovnega skladišča</w:t>
            </w:r>
          </w:p>
        </w:tc>
        <w:tc>
          <w:tcPr>
            <w:tcW w:w="3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6124741A" w14:textId="77777777">
            <w:pPr>
              <w:jc w:val="center"/>
              <w:rPr>
                <w:rFonts w:cs="Arial"/>
                <w:szCs w:val="20"/>
              </w:rPr>
            </w:pPr>
            <w:r w:rsidRPr="008F0536">
              <w:rPr>
                <w:rFonts w:cs="Arial"/>
                <w:szCs w:val="20"/>
              </w:rPr>
              <w:t>ura</w:t>
            </w:r>
          </w:p>
        </w:tc>
        <w:tc>
          <w:tcPr>
            <w:tcW w:w="5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4E86E6A8" w14:textId="3FAA85E7">
            <w:pPr>
              <w:jc w:val="center"/>
              <w:rPr>
                <w:rFonts w:cs="Arial"/>
                <w:szCs w:val="20"/>
              </w:rPr>
            </w:pPr>
            <w:r>
              <w:rPr>
                <w:rFonts w:cs="Arial"/>
                <w:szCs w:val="20"/>
              </w:rPr>
              <w:t>380</w:t>
            </w:r>
          </w:p>
        </w:tc>
        <w:tc>
          <w:tcPr>
            <w:tcW w:w="46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284B9360" w14:textId="63FB50C4">
            <w:pPr>
              <w:jc w:val="center"/>
              <w:rPr>
                <w:rFonts w:cs="Arial"/>
                <w:szCs w:val="20"/>
              </w:rPr>
            </w:pPr>
          </w:p>
        </w:tc>
        <w:tc>
          <w:tcPr>
            <w:tcW w:w="54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E76EC" w:rsidRPr="008F0536" w:rsidP="006E76EC" w14:paraId="76618344" w14:textId="22063A67">
            <w:pPr>
              <w:jc w:val="center"/>
              <w:rPr>
                <w:rFonts w:cs="Arial"/>
                <w:szCs w:val="20"/>
              </w:rPr>
            </w:pPr>
          </w:p>
        </w:tc>
        <w:tc>
          <w:tcPr>
            <w:tcW w:w="505"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tcPr>
          <w:p w:rsidR="006E76EC" w:rsidP="006E76EC" w14:paraId="15F5CD27" w14:textId="7B2DAB01">
            <w:pPr>
              <w:jc w:val="center"/>
            </w:pPr>
          </w:p>
        </w:tc>
        <w:tc>
          <w:tcPr>
            <w:tcW w:w="663" w:type="pct"/>
            <w:tcBorders>
              <w:top w:val="single" w:sz="4" w:space="0" w:color="auto"/>
              <w:left w:val="single" w:sz="4" w:space="0" w:color="auto"/>
              <w:bottom w:val="single" w:sz="4" w:space="0" w:color="auto"/>
              <w:right w:val="single" w:sz="12" w:space="0" w:color="auto"/>
            </w:tcBorders>
            <w:tcMar>
              <w:top w:w="0" w:type="dxa"/>
              <w:left w:w="0" w:type="dxa"/>
              <w:bottom w:w="0" w:type="dxa"/>
              <w:right w:w="0" w:type="dxa"/>
            </w:tcMar>
            <w:vAlign w:val="center"/>
          </w:tcPr>
          <w:p w:rsidR="006E76EC" w:rsidRPr="008F0536" w:rsidP="006E76EC" w14:paraId="11CC17FA" w14:textId="1D37A7D0">
            <w:pPr>
              <w:jc w:val="center"/>
              <w:rPr>
                <w:rFonts w:cs="Arial"/>
                <w:b/>
                <w:szCs w:val="20"/>
              </w:rPr>
            </w:pPr>
          </w:p>
        </w:tc>
      </w:tr>
      <w:tr w14:paraId="64BE3AA7" w14:textId="77777777" w:rsidTr="006E76EC">
        <w:tblPrEx>
          <w:tblW w:w="4869" w:type="pct"/>
          <w:jc w:val="center"/>
          <w:tblCellMar>
            <w:left w:w="0" w:type="dxa"/>
            <w:right w:w="0" w:type="dxa"/>
          </w:tblCellMar>
          <w:tblLook w:val="04A0"/>
        </w:tblPrEx>
        <w:trPr>
          <w:cantSplit/>
          <w:trHeight w:val="454"/>
          <w:jc w:val="center"/>
        </w:trPr>
        <w:tc>
          <w:tcPr>
            <w:tcW w:w="4337" w:type="pct"/>
            <w:gridSpan w:val="7"/>
            <w:tcBorders>
              <w:top w:val="single" w:sz="4" w:space="0" w:color="auto"/>
              <w:left w:val="single" w:sz="12" w:space="0" w:color="auto"/>
              <w:bottom w:val="single" w:sz="12" w:space="0" w:color="auto"/>
              <w:right w:val="single" w:sz="12" w:space="0" w:color="auto"/>
            </w:tcBorders>
            <w:tcMar>
              <w:top w:w="0" w:type="dxa"/>
              <w:left w:w="0" w:type="dxa"/>
              <w:bottom w:w="0" w:type="dxa"/>
              <w:right w:w="0" w:type="dxa"/>
            </w:tcMar>
            <w:vAlign w:val="center"/>
          </w:tcPr>
          <w:p w:rsidR="006E76EC" w:rsidRPr="008F0536" w:rsidP="00A907A3" w14:paraId="01238215" w14:textId="04991E32">
            <w:pPr>
              <w:rPr>
                <w:rFonts w:cs="Arial"/>
                <w:b/>
                <w:szCs w:val="20"/>
              </w:rPr>
            </w:pPr>
            <w:r>
              <w:rPr>
                <w:rFonts w:cs="Arial"/>
                <w:b/>
                <w:szCs w:val="20"/>
              </w:rPr>
              <w:t>Skupaj z DDV leto 2026</w:t>
            </w:r>
            <w:r w:rsidRPr="008F0536">
              <w:rPr>
                <w:rFonts w:cs="Arial"/>
                <w:b/>
                <w:szCs w:val="20"/>
              </w:rPr>
              <w:t>:</w:t>
            </w:r>
          </w:p>
        </w:tc>
        <w:tc>
          <w:tcPr>
            <w:tcW w:w="663" w:type="pct"/>
            <w:tcBorders>
              <w:top w:val="single" w:sz="4" w:space="0" w:color="auto"/>
              <w:left w:val="single" w:sz="4" w:space="0" w:color="auto"/>
              <w:bottom w:val="single" w:sz="12" w:space="0" w:color="auto"/>
              <w:right w:val="single" w:sz="12" w:space="0" w:color="auto"/>
            </w:tcBorders>
            <w:tcMar>
              <w:top w:w="0" w:type="dxa"/>
              <w:left w:w="0" w:type="dxa"/>
              <w:bottom w:w="0" w:type="dxa"/>
              <w:right w:w="0" w:type="dxa"/>
            </w:tcMar>
            <w:vAlign w:val="center"/>
          </w:tcPr>
          <w:p w:rsidR="006E76EC" w:rsidRPr="008F0536" w:rsidP="00A907A3" w14:paraId="4A4218CD" w14:textId="20071B73">
            <w:pPr>
              <w:rPr>
                <w:rFonts w:cs="Arial"/>
                <w:b/>
                <w:szCs w:val="20"/>
              </w:rPr>
            </w:pPr>
          </w:p>
        </w:tc>
      </w:tr>
    </w:tbl>
    <w:p w:rsidR="006E76EC" w:rsidP="00BE521C" w14:paraId="79CFB3AF" w14:textId="77777777">
      <w:pPr>
        <w:jc w:val="both"/>
        <w:rPr>
          <w:rFonts w:eastAsia="Times New Roman" w:cs="Arial"/>
          <w:szCs w:val="20"/>
        </w:rPr>
      </w:pPr>
    </w:p>
    <w:p w:rsidR="0041606E" w:rsidRPr="00683D0E" w:rsidP="00BE521C" w14:paraId="7C9AFDDA" w14:textId="77777777">
      <w:pPr>
        <w:jc w:val="both"/>
        <w:rPr>
          <w:rFonts w:eastAsia="Times New Roman" w:cs="Arial"/>
          <w:szCs w:val="20"/>
        </w:rPr>
      </w:pPr>
    </w:p>
    <w:p w:rsidR="005A05CE" w:rsidRPr="00282854" w:rsidP="005A05CE" w14:paraId="043A45BB" w14:textId="77777777">
      <w:pPr>
        <w:jc w:val="both"/>
        <w:rPr>
          <w:rFonts w:eastAsia="Times New Roman" w:cs="Arial"/>
          <w:szCs w:val="20"/>
        </w:rPr>
      </w:pPr>
      <w:r w:rsidRPr="00282854">
        <w:rPr>
          <w:rFonts w:eastAsia="Times New Roman" w:cs="Arial"/>
          <w:szCs w:val="20"/>
        </w:rPr>
        <w:t xml:space="preserve">Skupna vrednost storitev po tej pogodbi znaša </w:t>
      </w:r>
      <w:r w:rsidRPr="00282854">
        <w:rPr>
          <w:rFonts w:eastAsia="Times New Roman" w:cs="Arial"/>
          <w:b/>
          <w:szCs w:val="20"/>
        </w:rPr>
        <w:t>_________</w:t>
      </w:r>
      <w:r w:rsidRPr="00282854">
        <w:rPr>
          <w:rFonts w:eastAsia="Times New Roman" w:cs="Arial"/>
          <w:szCs w:val="20"/>
        </w:rPr>
        <w:t xml:space="preserve"> EUR brez davka na dodano vrednost (v nadaljevanju: DDV) oziroma </w:t>
      </w:r>
      <w:r w:rsidRPr="00282854">
        <w:rPr>
          <w:rFonts w:eastAsia="Times New Roman" w:cs="Arial"/>
          <w:b/>
          <w:szCs w:val="20"/>
        </w:rPr>
        <w:t>__________ EUR</w:t>
      </w:r>
      <w:r w:rsidRPr="00282854">
        <w:rPr>
          <w:rFonts w:eastAsia="Times New Roman" w:cs="Arial"/>
          <w:szCs w:val="20"/>
        </w:rPr>
        <w:t xml:space="preserve"> z DDV. DDV znaša </w:t>
      </w:r>
      <w:r w:rsidRPr="00282854">
        <w:rPr>
          <w:rFonts w:eastAsia="Times New Roman" w:cs="Arial"/>
          <w:b/>
          <w:szCs w:val="20"/>
        </w:rPr>
        <w:t>_______</w:t>
      </w:r>
      <w:r w:rsidRPr="00282854">
        <w:rPr>
          <w:rFonts w:eastAsia="Times New Roman" w:cs="Arial"/>
          <w:szCs w:val="20"/>
        </w:rPr>
        <w:t xml:space="preserve"> EUR. </w:t>
      </w:r>
    </w:p>
    <w:p w:rsidR="005A05CE" w:rsidRPr="00F16B4D" w:rsidP="005A05CE" w14:paraId="4A91D905" w14:textId="77777777">
      <w:pPr>
        <w:jc w:val="both"/>
        <w:rPr>
          <w:rFonts w:eastAsia="Times New Roman" w:cs="Arial"/>
          <w:szCs w:val="20"/>
        </w:rPr>
      </w:pPr>
    </w:p>
    <w:p w:rsidR="005A05CE" w:rsidRPr="00282854" w:rsidP="005A05CE" w14:paraId="583F7699" w14:textId="77777777">
      <w:pPr>
        <w:jc w:val="both"/>
        <w:rPr>
          <w:rFonts w:eastAsia="Times New Roman" w:cs="Arial"/>
          <w:szCs w:val="20"/>
        </w:rPr>
      </w:pPr>
      <w:r w:rsidRPr="00282854">
        <w:rPr>
          <w:rFonts w:eastAsia="Times New Roman" w:cs="Arial"/>
          <w:szCs w:val="20"/>
        </w:rPr>
        <w:t xml:space="preserve">Naročnik ne nosi odškodninske odgovornosti zaradi nedoseganja navedene skupne okvirne pogodbene vrednosti. </w:t>
      </w:r>
    </w:p>
    <w:p w:rsidR="005A05CE" w:rsidRPr="00282854" w:rsidP="005A05CE" w14:paraId="15B5A6FF" w14:textId="77777777">
      <w:pPr>
        <w:jc w:val="both"/>
        <w:rPr>
          <w:rFonts w:eastAsia="Times New Roman" w:cs="Arial"/>
          <w:szCs w:val="20"/>
        </w:rPr>
      </w:pPr>
    </w:p>
    <w:p w:rsidR="005A05CE" w:rsidRPr="00282854" w:rsidP="005A05CE" w14:paraId="74D44F30" w14:textId="77777777">
      <w:pPr>
        <w:jc w:val="both"/>
        <w:rPr>
          <w:rFonts w:eastAsia="Times New Roman" w:cs="Arial"/>
          <w:szCs w:val="20"/>
          <w:u w:val="single"/>
        </w:rPr>
      </w:pPr>
      <w:r w:rsidRPr="00282854">
        <w:rPr>
          <w:rFonts w:eastAsia="Times New Roman" w:cs="Arial"/>
          <w:szCs w:val="20"/>
          <w:u w:val="single"/>
        </w:rPr>
        <w:t xml:space="preserve">Kraj izvedbe: </w:t>
      </w:r>
    </w:p>
    <w:p w:rsidR="005A05CE" w:rsidRPr="00282854" w:rsidP="005A05CE" w14:paraId="0FEEDA61" w14:textId="77777777">
      <w:pPr>
        <w:numPr>
          <w:ilvl w:val="0"/>
          <w:numId w:val="56"/>
        </w:numPr>
        <w:jc w:val="both"/>
        <w:rPr>
          <w:rFonts w:eastAsia="Times New Roman" w:cs="Arial"/>
          <w:szCs w:val="20"/>
        </w:rPr>
      </w:pPr>
      <w:r w:rsidRPr="00282854">
        <w:rPr>
          <w:rFonts w:eastAsia="Times New Roman" w:cs="Arial"/>
          <w:szCs w:val="20"/>
        </w:rPr>
        <w:t>Ministrstvo za obrambo, Generalštab Slovenske vojske, Vojkova cesta 55, 1000 Ljubljana.</w:t>
      </w:r>
    </w:p>
    <w:p w:rsidR="005A05CE" w:rsidRPr="00282854" w:rsidP="005A05CE" w14:paraId="593C6B1E" w14:textId="77777777">
      <w:pPr>
        <w:jc w:val="both"/>
        <w:rPr>
          <w:rFonts w:eastAsia="Times New Roman" w:cs="Arial"/>
          <w:szCs w:val="20"/>
        </w:rPr>
      </w:pPr>
    </w:p>
    <w:p w:rsidR="005A05CE" w:rsidRPr="00282854" w:rsidP="005A05CE" w14:paraId="7DE63A5B" w14:textId="77777777">
      <w:pPr>
        <w:jc w:val="both"/>
        <w:rPr>
          <w:rFonts w:eastAsia="Times New Roman" w:cs="Arial"/>
          <w:szCs w:val="20"/>
        </w:rPr>
      </w:pPr>
      <w:r w:rsidRPr="00282854">
        <w:rPr>
          <w:rFonts w:eastAsia="Times New Roman" w:cs="Arial"/>
          <w:szCs w:val="20"/>
          <w:u w:val="single"/>
        </w:rPr>
        <w:t>Rok izvedbe:</w:t>
      </w:r>
      <w:r w:rsidRPr="00282854">
        <w:rPr>
          <w:rFonts w:eastAsia="Times New Roman" w:cs="Arial"/>
          <w:szCs w:val="20"/>
        </w:rPr>
        <w:t xml:space="preserve"> Izvajalec pristopi k realizaciji predmeta naročila takoj po obojestranskem podpisu pogodbe skladno s podrobnim opisom iz Poglavja V. Tehnične specifikacije, ki je priloga pogodbe.</w:t>
      </w:r>
    </w:p>
    <w:p w:rsidR="005A05CE" w:rsidRPr="00F16B4D" w:rsidP="005A05CE" w14:paraId="0459BACF" w14:textId="77777777">
      <w:pPr>
        <w:jc w:val="both"/>
        <w:rPr>
          <w:rFonts w:eastAsia="Times New Roman" w:cs="Arial"/>
          <w:szCs w:val="20"/>
        </w:rPr>
      </w:pPr>
    </w:p>
    <w:p w:rsidR="005A05CE" w:rsidRPr="00C63B45" w:rsidP="005A05CE" w14:paraId="01605385" w14:textId="77777777">
      <w:pPr>
        <w:jc w:val="both"/>
        <w:rPr>
          <w:rFonts w:eastAsia="Times New Roman" w:cs="Arial"/>
          <w:szCs w:val="20"/>
        </w:rPr>
      </w:pPr>
      <w:r w:rsidRPr="00C63B45">
        <w:rPr>
          <w:rFonts w:eastAsia="Times New Roman" w:cs="Arial"/>
          <w:szCs w:val="20"/>
        </w:rPr>
        <w:t xml:space="preserve">Cene za </w:t>
      </w:r>
      <w:r w:rsidRPr="00C63B45">
        <w:rPr>
          <w:rFonts w:eastAsia="Times New Roman" w:cs="Arial"/>
          <w:iCs/>
          <w:szCs w:val="20"/>
        </w:rPr>
        <w:t>storitve</w:t>
      </w:r>
      <w:r w:rsidRPr="00C63B45">
        <w:rPr>
          <w:rFonts w:eastAsia="Times New Roman" w:cs="Arial"/>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C63B45">
        <w:rPr>
          <w:rFonts w:eastAsia="Times New Roman" w:cs="Arial"/>
          <w:b/>
          <w:szCs w:val="20"/>
        </w:rPr>
        <w:t>indeksa rasti cen pri proizvajalcih za dejavnost J62</w:t>
      </w:r>
      <w:r>
        <w:rPr>
          <w:rFonts w:eastAsia="Times New Roman" w:cs="Arial"/>
          <w:b/>
          <w:szCs w:val="20"/>
        </w:rPr>
        <w:t xml:space="preserve"> – </w:t>
      </w:r>
      <w:r w:rsidRPr="00BC5E97">
        <w:rPr>
          <w:rFonts w:eastAsia="Times New Roman" w:cs="Arial"/>
          <w:szCs w:val="20"/>
        </w:rPr>
        <w:t>Računalniško programiranje, svetovanje in druge s tem povezane dejavnosti.</w:t>
      </w:r>
      <w:r w:rsidRPr="00C63B45">
        <w:rPr>
          <w:rFonts w:eastAsia="Times New Roman" w:cs="Arial"/>
          <w:szCs w:val="20"/>
        </w:rPr>
        <w:t xml:space="preserve"> Naročnik in izvajalec bosta v primeru dogovora sklenila aneks k pogodbi.</w:t>
      </w:r>
    </w:p>
    <w:p w:rsidR="0041606E" w:rsidRPr="00683D0E" w:rsidP="00BE521C" w14:paraId="79993131"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B714CF" w:rsidP="00DF3091" w14:paraId="108A5B85" w14:textId="77777777">
      <w:pPr>
        <w:widowControl w:val="0"/>
        <w:numPr>
          <w:ilvl w:val="0"/>
          <w:numId w:val="30"/>
        </w:numPr>
        <w:tabs>
          <w:tab w:val="left" w:pos="284"/>
          <w:tab w:val="left" w:pos="567"/>
        </w:tabs>
        <w:jc w:val="center"/>
        <w:rPr>
          <w:rFonts w:eastAsiaTheme="minorEastAsia" w:cs="Arial"/>
          <w:b/>
          <w:bCs/>
          <w:szCs w:val="20"/>
        </w:rPr>
      </w:pPr>
      <w:r w:rsidRPr="00B714CF">
        <w:rPr>
          <w:rFonts w:eastAsiaTheme="minorEastAsia" w:cs="Arial"/>
          <w:b/>
          <w:bCs/>
          <w:szCs w:val="20"/>
        </w:rPr>
        <w:t>člen</w:t>
      </w:r>
    </w:p>
    <w:p w:rsidR="0041606E" w:rsidRPr="00683D0E" w:rsidP="00683D0E" w14:paraId="0A07AD91" w14:textId="77777777">
      <w:pPr>
        <w:jc w:val="both"/>
        <w:rPr>
          <w:rFonts w:eastAsia="Times New Roman" w:cs="Arial"/>
          <w:szCs w:val="20"/>
        </w:rPr>
      </w:pPr>
    </w:p>
    <w:p w:rsidR="00B714CF" w:rsidRPr="008F0536" w:rsidP="00B714CF" w14:paraId="248CF01E" w14:textId="77777777">
      <w:pPr>
        <w:jc w:val="both"/>
        <w:rPr>
          <w:rFonts w:cs="Arial"/>
          <w:szCs w:val="20"/>
        </w:rPr>
      </w:pPr>
      <w:r w:rsidRPr="008F0536">
        <w:rPr>
          <w:rFonts w:cs="Arial"/>
          <w:szCs w:val="20"/>
        </w:rPr>
        <w:t>Izvajalec z izvedbo predmeta pogodbe prične takoj po nastopu veljavnosti pogodbe, in sicer tako za vzdrževanje kot za predvidene nadgradnje. Naročnik in izvajalec vodita evidenco izvedenih del in odprtih zadev na podlagi katerih se v nadaljevanju izdajo računi za plačilo dejansko izvedenih storitev.</w:t>
      </w:r>
    </w:p>
    <w:p w:rsidR="00B714CF" w:rsidP="00B714CF" w14:paraId="4DE46885" w14:textId="77777777">
      <w:pPr>
        <w:jc w:val="both"/>
        <w:rPr>
          <w:rFonts w:cs="Arial"/>
          <w:szCs w:val="20"/>
        </w:rPr>
      </w:pPr>
    </w:p>
    <w:p w:rsidR="00B714CF" w:rsidP="00B714CF" w14:paraId="4E8A83F1" w14:textId="77777777">
      <w:pPr>
        <w:jc w:val="both"/>
        <w:rPr>
          <w:rFonts w:cs="Arial"/>
          <w:szCs w:val="20"/>
        </w:rPr>
      </w:pPr>
      <w:r w:rsidRPr="008F0536">
        <w:rPr>
          <w:rFonts w:cs="Arial"/>
          <w:szCs w:val="20"/>
        </w:rPr>
        <w:t>Izvajalec se zavezuje, da bo predvidoma po končanem posameznem obdobju uspešno opravljene in prevzete storitve, izstavil in poslal naročniku račun izključno v elektronski obliki (e-račun), opremljen z naročnikovo številko te pogodbe, obrazcem pregled izvedenih del za posamezno obdobje ter zapisnik o uspešno prevzetih storitvah s strani naročnika. Računi se izdajajo obdobno, in sicer je v računu zajet tako strošek vzdrževanja, kot nadgradnje (ure vzdrževanje in nadgradnje so ločene na računu):</w:t>
      </w:r>
    </w:p>
    <w:p w:rsidR="00B714CF" w:rsidRPr="008F0536" w:rsidP="00B714CF" w14:paraId="32F49549" w14:textId="77777777">
      <w:pPr>
        <w:jc w:val="both"/>
        <w:rPr>
          <w:rFonts w:cs="Arial"/>
          <w:szCs w:val="20"/>
        </w:rPr>
      </w:pPr>
    </w:p>
    <w:p w:rsidR="00B714CF" w:rsidRPr="008F0536" w:rsidP="00B714CF" w14:paraId="6C0FD81A" w14:textId="6A13535A">
      <w:pPr>
        <w:numPr>
          <w:ilvl w:val="0"/>
          <w:numId w:val="56"/>
        </w:numPr>
        <w:tabs>
          <w:tab w:val="left" w:pos="360"/>
        </w:tabs>
        <w:spacing w:after="200"/>
        <w:jc w:val="both"/>
        <w:rPr>
          <w:rFonts w:cs="Arial"/>
          <w:szCs w:val="20"/>
        </w:rPr>
      </w:pPr>
      <w:r w:rsidRPr="008F0536">
        <w:rPr>
          <w:rFonts w:cs="Arial"/>
          <w:szCs w:val="20"/>
        </w:rPr>
        <w:t>prvi račun do 30. 06. 202</w:t>
      </w:r>
      <w:r>
        <w:rPr>
          <w:rFonts w:cs="Arial"/>
          <w:szCs w:val="20"/>
        </w:rPr>
        <w:t>5</w:t>
      </w:r>
      <w:r w:rsidRPr="008F0536">
        <w:rPr>
          <w:rFonts w:cs="Arial"/>
          <w:szCs w:val="20"/>
        </w:rPr>
        <w:t xml:space="preserve">, </w:t>
      </w:r>
    </w:p>
    <w:p w:rsidR="00B714CF" w:rsidRPr="008F0536" w:rsidP="00B714CF" w14:paraId="36E23B55" w14:textId="6488969C">
      <w:pPr>
        <w:numPr>
          <w:ilvl w:val="0"/>
          <w:numId w:val="56"/>
        </w:numPr>
        <w:tabs>
          <w:tab w:val="left" w:pos="360"/>
        </w:tabs>
        <w:spacing w:after="200"/>
        <w:jc w:val="both"/>
        <w:rPr>
          <w:rFonts w:cs="Arial"/>
          <w:szCs w:val="20"/>
        </w:rPr>
      </w:pPr>
      <w:r w:rsidRPr="008F0536">
        <w:rPr>
          <w:rFonts w:cs="Arial"/>
          <w:szCs w:val="20"/>
        </w:rPr>
        <w:t>drugi račun do 20. 11. 202</w:t>
      </w:r>
      <w:r>
        <w:rPr>
          <w:rFonts w:cs="Arial"/>
          <w:szCs w:val="20"/>
        </w:rPr>
        <w:t>5</w:t>
      </w:r>
      <w:r w:rsidRPr="008F0536">
        <w:rPr>
          <w:rFonts w:cs="Arial"/>
          <w:szCs w:val="20"/>
        </w:rPr>
        <w:t xml:space="preserve">, </w:t>
      </w:r>
    </w:p>
    <w:p w:rsidR="00B714CF" w:rsidRPr="008F0536" w:rsidP="00B714CF" w14:paraId="200AF649" w14:textId="59B33BEB">
      <w:pPr>
        <w:numPr>
          <w:ilvl w:val="0"/>
          <w:numId w:val="56"/>
        </w:numPr>
        <w:tabs>
          <w:tab w:val="left" w:pos="360"/>
        </w:tabs>
        <w:spacing w:after="200"/>
        <w:jc w:val="both"/>
        <w:rPr>
          <w:rFonts w:cs="Arial"/>
          <w:szCs w:val="20"/>
        </w:rPr>
      </w:pPr>
      <w:r w:rsidRPr="008F0536">
        <w:rPr>
          <w:rFonts w:cs="Arial"/>
          <w:szCs w:val="20"/>
        </w:rPr>
        <w:t>tretji račun do 30. 06. 202</w:t>
      </w:r>
      <w:r>
        <w:rPr>
          <w:rFonts w:cs="Arial"/>
          <w:szCs w:val="20"/>
        </w:rPr>
        <w:t>6</w:t>
      </w:r>
      <w:r w:rsidRPr="008F0536">
        <w:rPr>
          <w:rFonts w:cs="Arial"/>
          <w:szCs w:val="20"/>
        </w:rPr>
        <w:t>,</w:t>
      </w:r>
    </w:p>
    <w:p w:rsidR="00B714CF" w:rsidRPr="008F0536" w:rsidP="00B714CF" w14:paraId="5F971028" w14:textId="0E6F5D4E">
      <w:pPr>
        <w:numPr>
          <w:ilvl w:val="0"/>
          <w:numId w:val="56"/>
        </w:numPr>
        <w:tabs>
          <w:tab w:val="left" w:pos="360"/>
        </w:tabs>
        <w:spacing w:after="200"/>
        <w:jc w:val="both"/>
        <w:rPr>
          <w:rFonts w:cs="Arial"/>
          <w:szCs w:val="20"/>
        </w:rPr>
      </w:pPr>
      <w:r w:rsidRPr="008F0536">
        <w:rPr>
          <w:rFonts w:cs="Arial"/>
          <w:szCs w:val="20"/>
        </w:rPr>
        <w:t>četrti račun do 20. 11. 202</w:t>
      </w:r>
      <w:r>
        <w:rPr>
          <w:rFonts w:cs="Arial"/>
          <w:szCs w:val="20"/>
        </w:rPr>
        <w:t>6</w:t>
      </w:r>
      <w:r w:rsidRPr="008F0536">
        <w:rPr>
          <w:rFonts w:cs="Arial"/>
          <w:szCs w:val="20"/>
        </w:rPr>
        <w:t>.</w:t>
      </w:r>
    </w:p>
    <w:p w:rsidR="0041606E" w:rsidRPr="00683D0E" w:rsidP="00BE521C" w14:paraId="6C681905" w14:textId="77777777">
      <w:pPr>
        <w:jc w:val="both"/>
        <w:rPr>
          <w:rFonts w:eastAsia="Times New Roman" w:cs="Arial"/>
          <w:szCs w:val="20"/>
        </w:rPr>
      </w:pPr>
    </w:p>
    <w:p w:rsidR="0041606E" w:rsidRPr="00683D0E" w:rsidP="00BE521C" w14:paraId="7094BDCA" w14:textId="6F1AB525">
      <w:pPr>
        <w:jc w:val="both"/>
        <w:rPr>
          <w:rFonts w:eastAsia="Times New Roman" w:cs="Arial"/>
          <w:szCs w:val="20"/>
        </w:rPr>
      </w:pPr>
      <w:r w:rsidRPr="00683D0E">
        <w:rPr>
          <w:rFonts w:eastAsia="Times New Roman" w:cs="Arial"/>
          <w:szCs w:val="20"/>
        </w:rPr>
        <w:t xml:space="preserve">E-račun mora biti naslovljen na: Ministrstvo za obrambo RS, Vojkova cesta 55, 1000 Ljubljana, s pripisom organizacijske enote, ki je naročilni list izdala in referenčno številko plačnika računa: </w:t>
      </w:r>
      <w:r w:rsidRPr="00B714CF" w:rsidR="00B714CF">
        <w:rPr>
          <w:rFonts w:eastAsia="Times New Roman" w:cs="Arial"/>
          <w:szCs w:val="20"/>
        </w:rPr>
        <w:t>4</w:t>
      </w:r>
      <w:r w:rsidRPr="00B714CF">
        <w:rPr>
          <w:rFonts w:eastAsia="Times New Roman" w:cs="Arial"/>
          <w:szCs w:val="20"/>
        </w:rPr>
        <w:t>.</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pdf. obliki na e-naslov: </w:t>
      </w:r>
      <w:hyperlink r:id="rId6"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683D0E" w:rsidP="00BE521C" w14:paraId="32997A4B" w14:textId="77777777">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38506D" w:rsidP="00BE521C" w14:paraId="44F55B73" w14:textId="77777777">
      <w:pPr>
        <w:jc w:val="both"/>
        <w:rPr>
          <w:rFonts w:eastAsia="Times New Roman" w:cs="Arial"/>
          <w:i/>
          <w:szCs w:val="20"/>
        </w:rPr>
      </w:pPr>
      <w:r w:rsidRPr="0038506D">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B368D6" w:rsidRPr="00683D0E" w:rsidP="00683D0E" w14:paraId="336EB328" w14:textId="77777777">
      <w:pPr>
        <w:keepNext/>
        <w:spacing w:line="276" w:lineRule="auto"/>
        <w:outlineLvl w:val="1"/>
        <w:rPr>
          <w:rFonts w:eastAsia="Times New Roman" w:cs="Arial"/>
          <w:b/>
          <w:szCs w:val="20"/>
        </w:rPr>
      </w:pPr>
      <w:r w:rsidRPr="00683D0E">
        <w:rPr>
          <w:rFonts w:eastAsia="Times New Roman" w:cs="Arial"/>
          <w:b/>
          <w:szCs w:val="20"/>
        </w:rPr>
        <w:t>Kakovost storitve</w:t>
      </w:r>
    </w:p>
    <w:p w:rsidR="00683D0E" w:rsidRPr="00683D0E" w:rsidP="00DF3091" w14:paraId="230EF99A" w14:textId="77777777">
      <w:pPr>
        <w:widowControl w:val="0"/>
        <w:numPr>
          <w:ilvl w:val="0"/>
          <w:numId w:val="30"/>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38506D" w:rsidRPr="008F0536" w:rsidP="0038506D" w14:paraId="4F8881E4" w14:textId="77777777">
      <w:pPr>
        <w:spacing w:after="200"/>
        <w:jc w:val="both"/>
        <w:rPr>
          <w:rFonts w:cs="Arial"/>
          <w:szCs w:val="20"/>
        </w:rPr>
      </w:pPr>
      <w:r w:rsidRPr="008F0536">
        <w:rPr>
          <w:rFonts w:cs="Arial"/>
          <w:szCs w:val="20"/>
        </w:rPr>
        <w:t>Kakovost storitve mora ustrezati naročnikovim zahtevam iz poglavja V. Tehnične specifikacije  razpisne dokumentacije in ponudbe, ki je v prilogi te pogodbe.</w:t>
      </w:r>
    </w:p>
    <w:p w:rsidR="0038506D" w:rsidRPr="0038506D" w:rsidP="0038506D" w14:paraId="0B3C86E7" w14:textId="77777777">
      <w:pPr>
        <w:rPr>
          <w:rFonts w:eastAsia="Times New Roman" w:cs="Arial"/>
          <w:b/>
          <w:szCs w:val="20"/>
        </w:rPr>
      </w:pPr>
      <w:r w:rsidRPr="0038506D">
        <w:rPr>
          <w:rFonts w:eastAsia="Times New Roman" w:cs="Arial"/>
          <w:b/>
          <w:szCs w:val="20"/>
        </w:rPr>
        <w:t>Obveznosti izvajalca</w:t>
      </w:r>
    </w:p>
    <w:p w:rsidR="0038506D" w:rsidRPr="0038506D" w:rsidP="0038506D" w14:paraId="2C100205" w14:textId="77777777">
      <w:pPr>
        <w:jc w:val="center"/>
        <w:rPr>
          <w:rFonts w:eastAsia="Times New Roman" w:cs="Arial"/>
          <w:b/>
          <w:szCs w:val="20"/>
        </w:rPr>
      </w:pPr>
      <w:r w:rsidRPr="0038506D">
        <w:rPr>
          <w:rFonts w:eastAsia="Times New Roman" w:cs="Arial"/>
          <w:b/>
          <w:szCs w:val="20"/>
        </w:rPr>
        <w:t>6. člen</w:t>
      </w:r>
    </w:p>
    <w:p w:rsidR="0038506D" w:rsidRPr="0038506D" w:rsidP="0038506D" w14:paraId="7D2A32D5" w14:textId="77777777">
      <w:pPr>
        <w:rPr>
          <w:rFonts w:eastAsia="Times New Roman" w:cs="Arial"/>
          <w:szCs w:val="20"/>
        </w:rPr>
      </w:pPr>
    </w:p>
    <w:p w:rsidR="0038506D" w:rsidRPr="0038506D" w:rsidP="0038506D" w14:paraId="56ED1E59" w14:textId="77777777">
      <w:pPr>
        <w:jc w:val="both"/>
        <w:rPr>
          <w:rFonts w:eastAsia="Times New Roman" w:cs="Arial"/>
          <w:szCs w:val="20"/>
        </w:rPr>
      </w:pPr>
      <w:r w:rsidRPr="0038506D">
        <w:rPr>
          <w:rFonts w:eastAsia="Times New Roman" w:cs="Arial"/>
          <w:szCs w:val="20"/>
        </w:rPr>
        <w:t>Izvajalci so dolžni pogodbena dela izvesti kot dobri strokovnjaki, skrbno in kvalitetno, upoštevajoč predpise in zahteve naročnika glede:</w:t>
      </w:r>
    </w:p>
    <w:p w:rsidR="0038506D" w:rsidRPr="0038506D" w:rsidP="0038506D" w14:paraId="61B217AB" w14:textId="77777777">
      <w:pPr>
        <w:widowControl w:val="0"/>
        <w:numPr>
          <w:ilvl w:val="0"/>
          <w:numId w:val="57"/>
        </w:numPr>
        <w:spacing w:after="200" w:line="240" w:lineRule="auto"/>
        <w:contextualSpacing/>
        <w:rPr>
          <w:rFonts w:eastAsia="Times New Roman" w:cs="Arial"/>
          <w:szCs w:val="20"/>
        </w:rPr>
      </w:pPr>
      <w:r w:rsidRPr="0038506D">
        <w:rPr>
          <w:rFonts w:eastAsia="Times New Roman" w:cs="Arial"/>
          <w:szCs w:val="20"/>
        </w:rPr>
        <w:t>zagotavljanja kvalitete vzdrževanja,</w:t>
      </w:r>
    </w:p>
    <w:p w:rsidR="0038506D" w:rsidRPr="0038506D" w:rsidP="0038506D" w14:paraId="0842E513" w14:textId="77777777">
      <w:pPr>
        <w:widowControl w:val="0"/>
        <w:numPr>
          <w:ilvl w:val="0"/>
          <w:numId w:val="57"/>
        </w:numPr>
        <w:spacing w:after="200" w:line="240" w:lineRule="auto"/>
        <w:contextualSpacing/>
        <w:rPr>
          <w:rFonts w:eastAsia="Times New Roman" w:cs="Arial"/>
          <w:szCs w:val="20"/>
        </w:rPr>
      </w:pPr>
      <w:r w:rsidRPr="0038506D">
        <w:rPr>
          <w:rFonts w:eastAsia="Times New Roman" w:cs="Arial"/>
          <w:szCs w:val="20"/>
        </w:rPr>
        <w:t>zagotavljanja dokumentacije in konfiguracije za izvedena dela,</w:t>
      </w:r>
    </w:p>
    <w:p w:rsidR="0038506D" w:rsidRPr="0038506D" w:rsidP="0038506D" w14:paraId="095AB73D" w14:textId="77777777">
      <w:pPr>
        <w:widowControl w:val="0"/>
        <w:numPr>
          <w:ilvl w:val="0"/>
          <w:numId w:val="57"/>
        </w:numPr>
        <w:spacing w:after="200" w:line="240" w:lineRule="auto"/>
        <w:contextualSpacing/>
        <w:rPr>
          <w:rFonts w:eastAsia="Times New Roman" w:cs="Arial"/>
          <w:szCs w:val="20"/>
        </w:rPr>
      </w:pPr>
      <w:r w:rsidRPr="0038506D">
        <w:rPr>
          <w:rFonts w:eastAsia="Times New Roman" w:cs="Arial"/>
          <w:szCs w:val="20"/>
        </w:rPr>
        <w:t>zagotavljanja nadzora izvedbe del.</w:t>
      </w:r>
    </w:p>
    <w:p w:rsidR="0038506D" w:rsidRPr="0038506D" w:rsidP="0038506D" w14:paraId="78344E83" w14:textId="77777777">
      <w:pPr>
        <w:jc w:val="center"/>
        <w:rPr>
          <w:rFonts w:eastAsia="Times New Roman" w:cs="Arial"/>
          <w:b/>
          <w:szCs w:val="20"/>
        </w:rPr>
      </w:pPr>
      <w:r w:rsidRPr="0038506D">
        <w:rPr>
          <w:rFonts w:eastAsia="Times New Roman" w:cs="Arial"/>
          <w:b/>
          <w:szCs w:val="20"/>
        </w:rPr>
        <w:t>7. člen</w:t>
      </w:r>
    </w:p>
    <w:p w:rsidR="0038506D" w:rsidRPr="0038506D" w:rsidP="0038506D" w14:paraId="09B4F001" w14:textId="77777777">
      <w:pPr>
        <w:rPr>
          <w:rFonts w:eastAsia="Times New Roman" w:cs="Arial"/>
          <w:b/>
          <w:szCs w:val="20"/>
        </w:rPr>
      </w:pPr>
    </w:p>
    <w:p w:rsidR="0038506D" w:rsidRPr="0038506D" w:rsidP="0038506D" w14:paraId="7D6805F0" w14:textId="77777777">
      <w:pPr>
        <w:jc w:val="both"/>
        <w:rPr>
          <w:rFonts w:eastAsia="Times New Roman" w:cs="Arial"/>
          <w:szCs w:val="20"/>
        </w:rPr>
      </w:pPr>
      <w:r w:rsidRPr="0038506D">
        <w:rPr>
          <w:rFonts w:eastAsia="Times New Roman" w:cs="Arial"/>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rsidR="0038506D" w:rsidRPr="0038506D" w:rsidP="0038506D" w14:paraId="1AB8D581" w14:textId="77777777">
      <w:pPr>
        <w:jc w:val="center"/>
        <w:rPr>
          <w:rFonts w:eastAsia="Times New Roman" w:cs="Arial"/>
          <w:b/>
          <w:szCs w:val="20"/>
        </w:rPr>
      </w:pPr>
    </w:p>
    <w:p w:rsidR="0038506D" w:rsidRPr="0038506D" w:rsidP="0038506D" w14:paraId="3FE37F85" w14:textId="77777777">
      <w:pPr>
        <w:jc w:val="center"/>
        <w:rPr>
          <w:rFonts w:eastAsia="Times New Roman" w:cs="Arial"/>
          <w:b/>
          <w:szCs w:val="20"/>
        </w:rPr>
      </w:pPr>
      <w:r w:rsidRPr="0038506D">
        <w:rPr>
          <w:rFonts w:eastAsia="Times New Roman" w:cs="Arial"/>
          <w:b/>
          <w:szCs w:val="20"/>
        </w:rPr>
        <w:t>8. člen</w:t>
      </w:r>
    </w:p>
    <w:p w:rsidR="0038506D" w:rsidRPr="0038506D" w:rsidP="0038506D" w14:paraId="159FDA00" w14:textId="77777777">
      <w:pPr>
        <w:jc w:val="both"/>
        <w:rPr>
          <w:rFonts w:eastAsia="Times New Roman" w:cs="Arial"/>
          <w:szCs w:val="20"/>
        </w:rPr>
      </w:pPr>
      <w:r w:rsidRPr="0038506D">
        <w:rPr>
          <w:rFonts w:eastAsia="Times New Roman" w:cs="Arial"/>
          <w:szCs w:val="20"/>
        </w:rPr>
        <w:t>Vsa obstoječa programska koda in strokovna dokumentacija, ki se nanaša na predmet pogodbe, je last naročnika.</w:t>
      </w:r>
    </w:p>
    <w:p w:rsidR="0038506D" w:rsidRPr="0038506D" w:rsidP="0038506D" w14:paraId="307AECD2" w14:textId="77777777">
      <w:pPr>
        <w:jc w:val="both"/>
        <w:rPr>
          <w:rFonts w:eastAsia="Times New Roman" w:cs="Arial"/>
          <w:szCs w:val="20"/>
        </w:rPr>
      </w:pPr>
    </w:p>
    <w:p w:rsidR="0038506D" w:rsidRPr="0038506D" w:rsidP="0038506D" w14:paraId="76DBFE51" w14:textId="77777777">
      <w:pPr>
        <w:jc w:val="both"/>
        <w:rPr>
          <w:rFonts w:eastAsia="Times New Roman" w:cs="Arial"/>
          <w:szCs w:val="20"/>
        </w:rPr>
      </w:pPr>
      <w:r w:rsidRPr="0038506D">
        <w:rPr>
          <w:rFonts w:eastAsia="Times New Roman" w:cs="Arial"/>
          <w:szCs w:val="20"/>
        </w:rPr>
        <w:t xml:space="preserve">V okviru pogodbe pridobljeni, nadgrajeni in izboljšani podatki ter programska koda in strokovna dokumentacija, postanejo last naročnika. </w:t>
      </w:r>
    </w:p>
    <w:p w:rsidR="0038506D" w:rsidRPr="0038506D" w:rsidP="0038506D" w14:paraId="70B854F2" w14:textId="77777777">
      <w:pPr>
        <w:jc w:val="both"/>
        <w:rPr>
          <w:rFonts w:eastAsia="Times New Roman" w:cs="Arial"/>
          <w:b/>
          <w:bCs/>
          <w:color w:val="FF0000"/>
          <w:szCs w:val="20"/>
        </w:rPr>
      </w:pPr>
    </w:p>
    <w:p w:rsidR="0038506D" w:rsidRPr="0038506D" w:rsidP="0038506D" w14:paraId="6A9FBAED" w14:textId="77777777">
      <w:pPr>
        <w:jc w:val="both"/>
        <w:rPr>
          <w:rFonts w:eastAsia="Times New Roman" w:cs="Arial"/>
          <w:szCs w:val="20"/>
        </w:rPr>
      </w:pPr>
      <w:r w:rsidRPr="0038506D">
        <w:rPr>
          <w:rFonts w:eastAsia="Times New Roman" w:cs="Arial"/>
          <w:szCs w:val="20"/>
        </w:rPr>
        <w:t>Izvajalcu in izvajalčevim osebam, ki imajo dostop do podatkov iz računalniške aplikacije IS UGP, je prepovedana kakršna koli uporaba in posredovanje izdelkov, podatkov in produktov iz teh podatkov, brez predhodne pisne odobritve naročnika.</w:t>
      </w:r>
    </w:p>
    <w:p w:rsidR="0038506D" w:rsidRPr="0038506D" w:rsidP="0038506D" w14:paraId="0CD30F69" w14:textId="77777777">
      <w:pPr>
        <w:jc w:val="both"/>
        <w:rPr>
          <w:rFonts w:eastAsia="Times New Roman" w:cs="Arial"/>
          <w:szCs w:val="20"/>
        </w:rPr>
      </w:pPr>
    </w:p>
    <w:p w:rsidR="0038506D" w:rsidRPr="0038506D" w:rsidP="0038506D" w14:paraId="1802E58C" w14:textId="77777777">
      <w:pPr>
        <w:jc w:val="both"/>
        <w:rPr>
          <w:rFonts w:eastAsia="Times New Roman" w:cs="Arial"/>
          <w:szCs w:val="20"/>
        </w:rPr>
      </w:pPr>
      <w:r w:rsidRPr="0038506D">
        <w:rPr>
          <w:rFonts w:eastAsia="Times New Roman" w:cs="Arial"/>
          <w:szCs w:val="20"/>
        </w:rPr>
        <w:t>Pogodbeni stranki sta sporazumni, da vsi podatki, informacije in dokumentacija pri izvajanju storitev, predstavljajo poslovno tajnost in se zavezujeta, da bosta vse skrbno varovali.</w:t>
      </w:r>
    </w:p>
    <w:p w:rsidR="0038506D" w:rsidRPr="0038506D" w:rsidP="0038506D" w14:paraId="422CDA64" w14:textId="77777777">
      <w:pPr>
        <w:jc w:val="both"/>
        <w:rPr>
          <w:rFonts w:eastAsia="Times New Roman" w:cs="Arial"/>
          <w:b/>
          <w:szCs w:val="20"/>
        </w:rPr>
      </w:pPr>
    </w:p>
    <w:p w:rsidR="0038506D" w:rsidRPr="0038506D" w:rsidP="0038506D" w14:paraId="4DC30073" w14:textId="77777777">
      <w:pPr>
        <w:jc w:val="both"/>
        <w:rPr>
          <w:rFonts w:eastAsia="Times New Roman" w:cs="Arial"/>
          <w:b/>
          <w:szCs w:val="20"/>
        </w:rPr>
      </w:pPr>
      <w:r w:rsidRPr="0038506D">
        <w:rPr>
          <w:rFonts w:eastAsia="Times New Roman" w:cs="Arial"/>
          <w:b/>
          <w:szCs w:val="20"/>
        </w:rPr>
        <w:t>Način naročanja</w:t>
      </w:r>
    </w:p>
    <w:p w:rsidR="0038506D" w:rsidRPr="0038506D" w:rsidP="0038506D" w14:paraId="4CF5189D" w14:textId="77777777">
      <w:pPr>
        <w:ind w:left="284" w:right="283"/>
        <w:jc w:val="center"/>
        <w:rPr>
          <w:rFonts w:eastAsia="Times New Roman" w:cs="Arial"/>
          <w:b/>
          <w:szCs w:val="20"/>
        </w:rPr>
      </w:pPr>
      <w:r w:rsidRPr="0038506D">
        <w:rPr>
          <w:rFonts w:eastAsia="Times New Roman" w:cs="Arial"/>
          <w:b/>
          <w:szCs w:val="20"/>
        </w:rPr>
        <w:t>9. člen</w:t>
      </w:r>
    </w:p>
    <w:p w:rsidR="0038506D" w:rsidRPr="0038506D" w:rsidP="0038506D" w14:paraId="71BE1AE5" w14:textId="77777777">
      <w:pPr>
        <w:ind w:left="284" w:right="283"/>
        <w:jc w:val="center"/>
        <w:rPr>
          <w:rFonts w:eastAsia="Times New Roman" w:cs="Arial"/>
          <w:b/>
          <w:szCs w:val="20"/>
        </w:rPr>
      </w:pPr>
    </w:p>
    <w:p w:rsidR="0038506D" w:rsidRPr="0038506D" w:rsidP="0038506D" w14:paraId="251AB78F" w14:textId="77777777">
      <w:pPr>
        <w:jc w:val="both"/>
        <w:rPr>
          <w:rFonts w:eastAsia="Times New Roman" w:cs="Arial"/>
          <w:color w:val="FF0000"/>
          <w:szCs w:val="20"/>
        </w:rPr>
      </w:pPr>
      <w:r w:rsidRPr="0038506D">
        <w:rPr>
          <w:rFonts w:eastAsia="Times New Roman" w:cs="Arial"/>
          <w:szCs w:val="20"/>
        </w:rPr>
        <w:t>Naročnik izdela za vsako vzdrževalno obdobje kot tudi za nadgradnje en naročilni list, v katerem navede dogovorjeno vsebino in obseg dela za obdobje (Priloga odprtih zadev) in vodi evidenco izvedenih del skladno z dogovorjeno metodologijo izvajanja nadzora nad izvajanjem projekta</w:t>
      </w:r>
      <w:r w:rsidRPr="0038506D">
        <w:rPr>
          <w:rFonts w:eastAsia="Times New Roman" w:cs="Arial"/>
          <w:color w:val="FF0000"/>
          <w:szCs w:val="20"/>
        </w:rPr>
        <w:t xml:space="preserve">. </w:t>
      </w:r>
    </w:p>
    <w:p w:rsidR="0038506D" w:rsidP="0038506D" w14:paraId="7E856EA5" w14:textId="77777777">
      <w:pPr>
        <w:jc w:val="both"/>
        <w:rPr>
          <w:rFonts w:eastAsia="Times New Roman" w:cs="Arial"/>
          <w:b/>
          <w:szCs w:val="20"/>
        </w:rPr>
      </w:pPr>
    </w:p>
    <w:p w:rsidR="0038506D" w:rsidRPr="0038506D" w:rsidP="0038506D" w14:paraId="0D009FE0" w14:textId="5639B299">
      <w:pPr>
        <w:jc w:val="both"/>
        <w:rPr>
          <w:rFonts w:eastAsia="Times New Roman" w:cs="Arial"/>
          <w:b/>
          <w:szCs w:val="20"/>
        </w:rPr>
      </w:pPr>
      <w:r w:rsidRPr="0038506D">
        <w:rPr>
          <w:rFonts w:eastAsia="Times New Roman" w:cs="Arial"/>
          <w:b/>
          <w:szCs w:val="20"/>
        </w:rPr>
        <w:t xml:space="preserve">Prevzem storitev </w:t>
      </w:r>
    </w:p>
    <w:p w:rsidR="0038506D" w:rsidRPr="0038506D" w:rsidP="0038506D" w14:paraId="6C020D51" w14:textId="77777777">
      <w:pPr>
        <w:jc w:val="center"/>
        <w:rPr>
          <w:rFonts w:eastAsia="Times New Roman" w:cs="Arial"/>
          <w:b/>
          <w:szCs w:val="20"/>
        </w:rPr>
      </w:pPr>
      <w:r w:rsidRPr="0038506D">
        <w:rPr>
          <w:rFonts w:eastAsia="Times New Roman" w:cs="Arial"/>
          <w:b/>
          <w:szCs w:val="20"/>
        </w:rPr>
        <w:t>10. člen</w:t>
      </w:r>
    </w:p>
    <w:p w:rsidR="0038506D" w:rsidRPr="0038506D" w:rsidP="0038506D" w14:paraId="25C5DE6E" w14:textId="77777777">
      <w:pPr>
        <w:rPr>
          <w:rFonts w:eastAsia="Times New Roman" w:cs="Arial"/>
          <w:szCs w:val="20"/>
        </w:rPr>
      </w:pPr>
    </w:p>
    <w:p w:rsidR="0038506D" w:rsidRPr="0038506D" w:rsidP="0038506D" w14:paraId="32F2DB22" w14:textId="77777777">
      <w:pPr>
        <w:spacing w:line="240" w:lineRule="auto"/>
        <w:jc w:val="both"/>
        <w:rPr>
          <w:rFonts w:eastAsia="Times New Roman" w:cs="Arial"/>
          <w:szCs w:val="20"/>
          <w:lang w:eastAsia="sl-SI"/>
        </w:rPr>
      </w:pPr>
      <w:r w:rsidRPr="0038506D">
        <w:rPr>
          <w:rFonts w:eastAsia="Times New Roman" w:cs="Arial"/>
          <w:szCs w:val="20"/>
          <w:lang w:eastAsia="sl-SI"/>
        </w:rPr>
        <w:t>Izvajalec bo dal naročniku naročeni proizvod na razpolago, v roku in kraju, ki ga določita pogodbeni stranki. Proizvod (storitev tekočega ali investicijskega vzdrževanja) mora ustrezati zahtevani kakovosti in količini.</w:t>
      </w:r>
    </w:p>
    <w:p w:rsidR="0038506D" w:rsidRPr="0038506D" w:rsidP="0038506D" w14:paraId="29CD7188" w14:textId="77777777">
      <w:pPr>
        <w:spacing w:line="240" w:lineRule="auto"/>
        <w:jc w:val="both"/>
        <w:rPr>
          <w:rFonts w:eastAsia="Times New Roman" w:cs="Arial"/>
          <w:szCs w:val="20"/>
          <w:lang w:eastAsia="sl-SI"/>
        </w:rPr>
      </w:pPr>
    </w:p>
    <w:p w:rsidR="0038506D" w:rsidRPr="0038506D" w:rsidP="0038506D" w14:paraId="49894180" w14:textId="77777777">
      <w:pPr>
        <w:spacing w:line="240" w:lineRule="auto"/>
        <w:jc w:val="both"/>
        <w:rPr>
          <w:rFonts w:eastAsia="Times New Roman" w:cs="Arial"/>
          <w:szCs w:val="20"/>
          <w:lang w:eastAsia="sl-SI"/>
        </w:rPr>
      </w:pPr>
      <w:r w:rsidRPr="0038506D">
        <w:rPr>
          <w:rFonts w:eastAsia="Times New Roman" w:cs="Arial"/>
          <w:szCs w:val="20"/>
          <w:lang w:eastAsia="sl-SI"/>
        </w:rPr>
        <w:t>Le pri investicijskem vzdrževanju programske opreme je izvajalec dolžan posredovati naročniku dokument o pripravi proizvoda za prevzem na obrazcu SS 12-7, osem (8) dni pred izvedbo storitve.</w:t>
      </w:r>
    </w:p>
    <w:p w:rsidR="0038506D" w:rsidRPr="0038506D" w:rsidP="0038506D" w14:paraId="31A2B633" w14:textId="77777777">
      <w:pPr>
        <w:spacing w:line="240" w:lineRule="auto"/>
        <w:jc w:val="both"/>
        <w:rPr>
          <w:rFonts w:eastAsia="Times New Roman" w:cs="Arial"/>
          <w:szCs w:val="20"/>
          <w:lang w:eastAsia="sl-SI"/>
        </w:rPr>
      </w:pPr>
    </w:p>
    <w:p w:rsidR="0038506D" w:rsidRPr="0038506D" w:rsidP="0038506D" w14:paraId="4A348F2E" w14:textId="77777777">
      <w:pPr>
        <w:spacing w:line="240" w:lineRule="auto"/>
        <w:jc w:val="both"/>
        <w:rPr>
          <w:rFonts w:eastAsia="Times New Roman" w:cs="Arial"/>
          <w:szCs w:val="20"/>
          <w:lang w:eastAsia="sl-SI"/>
        </w:rPr>
      </w:pPr>
      <w:r w:rsidRPr="0038506D">
        <w:rPr>
          <w:rFonts w:eastAsia="Times New Roman" w:cs="Arial"/>
          <w:szCs w:val="20"/>
          <w:lang w:eastAsia="sl-SI"/>
        </w:rPr>
        <w:t xml:space="preserve">Ob dobavi oziroma izvedbi bo naročnik opravil količinski prevzem z vizualnim pregledom proizvoda ter ustreznost potrdil s podpisom dobavnega dokumenta izvajalca. </w:t>
      </w:r>
    </w:p>
    <w:p w:rsidR="0038506D" w:rsidRPr="0038506D" w:rsidP="0038506D" w14:paraId="5D65AA95" w14:textId="77777777">
      <w:pPr>
        <w:spacing w:line="240" w:lineRule="auto"/>
        <w:jc w:val="both"/>
        <w:rPr>
          <w:rFonts w:eastAsia="Times New Roman" w:cs="Arial"/>
          <w:szCs w:val="20"/>
          <w:lang w:eastAsia="sl-SI"/>
        </w:rPr>
      </w:pPr>
    </w:p>
    <w:p w:rsidR="0038506D" w:rsidRPr="0038506D" w:rsidP="0038506D" w14:paraId="204DEBED" w14:textId="77777777">
      <w:pPr>
        <w:spacing w:line="240" w:lineRule="auto"/>
        <w:jc w:val="both"/>
        <w:rPr>
          <w:rFonts w:eastAsia="Times New Roman" w:cs="Arial"/>
          <w:szCs w:val="20"/>
          <w:lang w:eastAsia="sl-SI"/>
        </w:rPr>
      </w:pPr>
      <w:r w:rsidRPr="0038506D">
        <w:rPr>
          <w:rFonts w:eastAsia="Times New Roman" w:cs="Arial"/>
          <w:szCs w:val="20"/>
          <w:lang w:eastAsia="sl-SI"/>
        </w:rPr>
        <w:t>Kakovostni prevzem proizvoda (storitev tekočega vzdrževanja), s strani naročnika, izvede predstavnik Oddelka za prevzem oziroma od njega pooblaščena oseba. Po opravljenem kakovostnem prevzemu se izdela zapisnik o kontroli kakovosti proizvodov (obrazec SS 14-7).</w:t>
      </w:r>
    </w:p>
    <w:p w:rsidR="0038506D" w:rsidRPr="0038506D" w:rsidP="0038506D" w14:paraId="686095BF" w14:textId="77777777">
      <w:pPr>
        <w:spacing w:line="240" w:lineRule="auto"/>
        <w:jc w:val="both"/>
        <w:rPr>
          <w:rFonts w:eastAsia="Times New Roman" w:cs="Arial"/>
          <w:szCs w:val="20"/>
          <w:lang w:eastAsia="sl-SI"/>
        </w:rPr>
      </w:pPr>
    </w:p>
    <w:p w:rsidR="0038506D" w:rsidRPr="0038506D" w:rsidP="0038506D" w14:paraId="5C5DB87F" w14:textId="77777777">
      <w:pPr>
        <w:spacing w:line="240" w:lineRule="auto"/>
        <w:jc w:val="both"/>
        <w:rPr>
          <w:rFonts w:eastAsia="Times New Roman" w:cs="Arial"/>
          <w:szCs w:val="20"/>
          <w:lang w:eastAsia="sl-SI"/>
        </w:rPr>
      </w:pPr>
      <w:r w:rsidRPr="0038506D">
        <w:rPr>
          <w:rFonts w:eastAsia="Times New Roman" w:cs="Arial"/>
          <w:szCs w:val="20"/>
          <w:lang w:eastAsia="sl-SI"/>
        </w:rPr>
        <w:t xml:space="preserve">Za investicijsko vzdrževanje programske opreme le to izvede predstavnik Oddelka za prevzem in kakovost. </w:t>
      </w:r>
    </w:p>
    <w:p w:rsidR="0038506D" w:rsidRPr="0038506D" w:rsidP="0038506D" w14:paraId="127BC07F" w14:textId="77777777">
      <w:pPr>
        <w:spacing w:line="240" w:lineRule="auto"/>
        <w:jc w:val="both"/>
        <w:rPr>
          <w:rFonts w:eastAsia="Times New Roman" w:cs="Arial"/>
          <w:szCs w:val="20"/>
          <w:lang w:eastAsia="sl-SI"/>
        </w:rPr>
      </w:pPr>
    </w:p>
    <w:p w:rsidR="0038506D" w:rsidRPr="0038506D" w:rsidP="0038506D" w14:paraId="3094923E" w14:textId="77777777">
      <w:pPr>
        <w:spacing w:line="240" w:lineRule="auto"/>
        <w:jc w:val="both"/>
        <w:rPr>
          <w:rFonts w:eastAsia="Times New Roman" w:cs="Arial"/>
          <w:szCs w:val="20"/>
          <w:lang w:eastAsia="sl-SI"/>
        </w:rPr>
      </w:pPr>
      <w:r w:rsidRPr="0038506D">
        <w:rPr>
          <w:rFonts w:eastAsia="Times New Roman" w:cs="Arial"/>
          <w:szCs w:val="20"/>
          <w:lang w:eastAsia="sl-SI"/>
        </w:rPr>
        <w:t xml:space="preserve">Za dan prevzema proizvoda se šteje dan podpisanega Zapisnika o kontroli kakovosti iz katerega je razvidna ustreznost in popolnost proizvoda. </w:t>
      </w:r>
    </w:p>
    <w:p w:rsidR="0038506D" w:rsidRPr="0038506D" w:rsidP="0038506D" w14:paraId="4EBB20A6" w14:textId="77777777">
      <w:pPr>
        <w:spacing w:line="240" w:lineRule="auto"/>
        <w:jc w:val="both"/>
        <w:rPr>
          <w:rFonts w:eastAsia="Times New Roman" w:cs="Arial"/>
          <w:szCs w:val="20"/>
          <w:lang w:eastAsia="sl-SI"/>
        </w:rPr>
      </w:pPr>
    </w:p>
    <w:p w:rsidR="0038506D" w:rsidRPr="0038506D" w:rsidP="0038506D" w14:paraId="7BE06F1F" w14:textId="77777777">
      <w:pPr>
        <w:spacing w:line="240" w:lineRule="auto"/>
        <w:jc w:val="both"/>
        <w:rPr>
          <w:rFonts w:eastAsia="Times New Roman" w:cs="Arial"/>
          <w:szCs w:val="20"/>
          <w:lang w:eastAsia="sl-SI"/>
        </w:rPr>
      </w:pPr>
      <w:r w:rsidRPr="0038506D">
        <w:rPr>
          <w:rFonts w:eastAsia="Times New Roman" w:cs="Arial"/>
          <w:szCs w:val="20"/>
          <w:lang w:eastAsia="sl-SI"/>
        </w:rPr>
        <w:t>Po uspešno opravljenem kakovostnem prevzemu ima zapisnik oznako: “Kakovost ustreza”.</w:t>
      </w:r>
    </w:p>
    <w:p w:rsidR="0038506D" w:rsidRPr="0038506D" w:rsidP="0038506D" w14:paraId="6C13EAE6" w14:textId="77777777">
      <w:pPr>
        <w:spacing w:line="240" w:lineRule="auto"/>
        <w:jc w:val="both"/>
        <w:rPr>
          <w:rFonts w:eastAsia="Times New Roman" w:cs="Arial"/>
          <w:szCs w:val="20"/>
          <w:lang w:eastAsia="sl-SI"/>
        </w:rPr>
      </w:pPr>
    </w:p>
    <w:p w:rsidR="0038506D" w:rsidRPr="0038506D" w:rsidP="0038506D" w14:paraId="53277676" w14:textId="77777777">
      <w:pPr>
        <w:spacing w:line="240" w:lineRule="auto"/>
        <w:jc w:val="both"/>
        <w:rPr>
          <w:rFonts w:eastAsia="Times New Roman" w:cs="Arial"/>
          <w:szCs w:val="20"/>
          <w:lang w:eastAsia="sl-SI"/>
        </w:rPr>
      </w:pPr>
      <w:r w:rsidRPr="0038506D">
        <w:rPr>
          <w:rFonts w:eastAsia="Times New Roman" w:cs="Arial"/>
          <w:szCs w:val="20"/>
          <w:lang w:eastAsia="sl-SI"/>
        </w:rPr>
        <w:t>Priloga zapisnika so: dobavni dokument izvajalca (</w:t>
      </w:r>
      <w:r w:rsidRPr="0038506D">
        <w:rPr>
          <w:rFonts w:eastAsia="Times New Roman" w:cs="Arial"/>
          <w:szCs w:val="20"/>
        </w:rPr>
        <w:t>obrazec pregleda izvedenih del za posamezno obdobje)</w:t>
      </w:r>
      <w:r w:rsidRPr="0038506D">
        <w:rPr>
          <w:rFonts w:eastAsia="Times New Roman" w:cs="Arial"/>
          <w:szCs w:val="20"/>
          <w:lang w:eastAsia="sl-SI"/>
        </w:rPr>
        <w:t>, seznam prevzetih programskih modulov in opravljene ure, navodila, certifikati.</w:t>
      </w:r>
    </w:p>
    <w:p w:rsidR="0038506D" w:rsidRPr="0038506D" w:rsidP="0038506D" w14:paraId="2BF85EEA" w14:textId="77777777">
      <w:pPr>
        <w:spacing w:line="240" w:lineRule="auto"/>
        <w:jc w:val="both"/>
        <w:rPr>
          <w:rFonts w:eastAsia="Times New Roman" w:cs="Arial"/>
          <w:b/>
          <w:bCs/>
          <w:szCs w:val="20"/>
        </w:rPr>
      </w:pPr>
    </w:p>
    <w:p w:rsidR="00B35765" w:rsidRPr="00B35765" w:rsidP="00B35765" w14:paraId="49D7B83D" w14:textId="77777777">
      <w:pPr>
        <w:spacing w:line="240" w:lineRule="auto"/>
        <w:jc w:val="both"/>
        <w:rPr>
          <w:rFonts w:eastAsia="Times New Roman" w:cs="Arial"/>
          <w:b/>
          <w:bCs/>
          <w:szCs w:val="20"/>
        </w:rPr>
      </w:pPr>
      <w:r w:rsidRPr="00B35765">
        <w:rPr>
          <w:rFonts w:eastAsia="Times New Roman" w:cs="Arial"/>
          <w:b/>
          <w:bCs/>
          <w:szCs w:val="20"/>
        </w:rPr>
        <w:t xml:space="preserve">Garancija za brezhibno delovanje dobavljene storitve </w:t>
      </w:r>
    </w:p>
    <w:p w:rsidR="00B35765" w:rsidRPr="00B35765" w:rsidP="00B35765" w14:paraId="73C3C909" w14:textId="77777777">
      <w:pPr>
        <w:spacing w:line="240" w:lineRule="auto"/>
        <w:jc w:val="both"/>
        <w:rPr>
          <w:rFonts w:eastAsia="Times New Roman" w:cs="Arial"/>
          <w:bCs/>
          <w:szCs w:val="20"/>
        </w:rPr>
      </w:pPr>
    </w:p>
    <w:p w:rsidR="00B35765" w:rsidRPr="00B35765" w:rsidP="00B35765" w14:paraId="3904460C" w14:textId="77777777">
      <w:pPr>
        <w:spacing w:line="240" w:lineRule="auto"/>
        <w:jc w:val="center"/>
        <w:rPr>
          <w:rFonts w:eastAsia="Times New Roman" w:cs="Arial"/>
          <w:b/>
          <w:szCs w:val="20"/>
        </w:rPr>
      </w:pPr>
      <w:r w:rsidRPr="00B35765">
        <w:rPr>
          <w:rFonts w:eastAsia="Times New Roman" w:cs="Arial"/>
          <w:b/>
          <w:szCs w:val="20"/>
        </w:rPr>
        <w:t>11. člen</w:t>
      </w:r>
    </w:p>
    <w:p w:rsidR="00B35765" w:rsidRPr="00B35765" w:rsidP="00B35765" w14:paraId="740003DC" w14:textId="77777777">
      <w:pPr>
        <w:spacing w:line="240" w:lineRule="auto"/>
        <w:jc w:val="both"/>
        <w:rPr>
          <w:rFonts w:eastAsia="Times New Roman" w:cs="Arial"/>
          <w:szCs w:val="20"/>
        </w:rPr>
      </w:pPr>
    </w:p>
    <w:p w:rsidR="00B35765" w:rsidRPr="00B35765" w:rsidP="00B35765" w14:paraId="3FA11664" w14:textId="77777777">
      <w:pPr>
        <w:jc w:val="both"/>
        <w:rPr>
          <w:rFonts w:eastAsia="Times New Roman" w:cs="Arial"/>
          <w:szCs w:val="20"/>
        </w:rPr>
      </w:pPr>
      <w:r w:rsidRPr="00B35765">
        <w:rPr>
          <w:rFonts w:eastAsia="Times New Roman" w:cs="Arial"/>
          <w:szCs w:val="20"/>
        </w:rPr>
        <w:t xml:space="preserve">Garancijski rok za nadgradnjo je 12 mesecev od dneva kakovostnega prevzema storitve s strani naročnika. </w:t>
      </w:r>
    </w:p>
    <w:p w:rsidR="00B35765" w:rsidRPr="00B35765" w:rsidP="00B35765" w14:paraId="21E4E3C1" w14:textId="77777777">
      <w:pPr>
        <w:jc w:val="both"/>
        <w:rPr>
          <w:rFonts w:eastAsia="Times New Roman" w:cs="Arial"/>
          <w:szCs w:val="20"/>
        </w:rPr>
      </w:pPr>
    </w:p>
    <w:p w:rsidR="00B35765" w:rsidRPr="00B35765" w:rsidP="00B35765" w14:paraId="65022C64" w14:textId="77777777">
      <w:pPr>
        <w:jc w:val="both"/>
        <w:rPr>
          <w:rFonts w:eastAsia="Times New Roman" w:cs="Arial"/>
          <w:szCs w:val="20"/>
        </w:rPr>
      </w:pPr>
      <w:r w:rsidRPr="00B35765">
        <w:rPr>
          <w:rFonts w:eastAsia="Times New Roman" w:cs="Arial"/>
          <w:szCs w:val="20"/>
        </w:rPr>
        <w:t xml:space="preserve">V garancijskem roku izvajalec zagotavlja brezhibno delovanje informacijskega sistema in brezplačno odpravljanje napak, ki niso nastale po krivdi naročnika. Naročnik ob uveljavljanju garancijskega zahtevka določi primeren rok za odpravo napak, ki ne sme biti krajši od 45 dni. </w:t>
      </w:r>
    </w:p>
    <w:p w:rsidR="00B35765" w:rsidRPr="00B35765" w:rsidP="00B35765" w14:paraId="1F6DEAE5" w14:textId="77777777">
      <w:pPr>
        <w:jc w:val="both"/>
        <w:rPr>
          <w:rFonts w:eastAsia="Times New Roman" w:cs="Arial"/>
          <w:szCs w:val="20"/>
        </w:rPr>
      </w:pPr>
    </w:p>
    <w:p w:rsidR="00B35765" w:rsidRPr="00B35765" w:rsidP="00B35765" w14:paraId="56D9229D" w14:textId="77777777">
      <w:pPr>
        <w:jc w:val="both"/>
        <w:rPr>
          <w:rFonts w:eastAsia="Times New Roman" w:cs="Arial"/>
          <w:szCs w:val="20"/>
        </w:rPr>
      </w:pPr>
      <w:r w:rsidRPr="00B35765">
        <w:rPr>
          <w:rFonts w:eastAsia="Times New Roman" w:cs="Arial"/>
          <w:szCs w:val="20"/>
        </w:rPr>
        <w:t>Vsi transportni in drugi stroški v zvezi z odpravo napake v času garancijskega roka bremenijo izvajalca. Naročnik ima pravico do povračila škode, ki mu je nastala zaradi napake, iz razloga, ker informacijskega sistema ni mogel uporabljati, in sicer od trenutka, ko je zahteval odpravo napake.</w:t>
      </w:r>
    </w:p>
    <w:p w:rsidR="00B35765" w:rsidRPr="00B35765" w:rsidP="00B35765" w14:paraId="6311CF8D" w14:textId="77777777">
      <w:pPr>
        <w:jc w:val="both"/>
        <w:rPr>
          <w:rFonts w:eastAsia="Times New Roman" w:cs="Arial"/>
          <w:b/>
          <w:noProof/>
          <w:color w:val="FF0000"/>
          <w:szCs w:val="20"/>
        </w:rPr>
      </w:pPr>
    </w:p>
    <w:p w:rsidR="00B35765" w:rsidRPr="00B35765" w:rsidP="00B35765" w14:paraId="3D54515A" w14:textId="77777777">
      <w:pPr>
        <w:jc w:val="both"/>
        <w:rPr>
          <w:rFonts w:eastAsia="Times New Roman" w:cs="Arial"/>
          <w:b/>
          <w:szCs w:val="20"/>
        </w:rPr>
      </w:pPr>
      <w:r w:rsidRPr="00B35765">
        <w:rPr>
          <w:rFonts w:eastAsia="Times New Roman" w:cs="Arial"/>
          <w:b/>
          <w:szCs w:val="20"/>
        </w:rPr>
        <w:t xml:space="preserve">Finančno zavarovanje za dobro izvedbo pogodbenih obveznosti </w:t>
      </w:r>
    </w:p>
    <w:p w:rsidR="00B35765" w:rsidRPr="00B35765" w:rsidP="00B35765" w14:paraId="66C1D092" w14:textId="77777777">
      <w:pPr>
        <w:jc w:val="both"/>
        <w:rPr>
          <w:rFonts w:eastAsia="Times New Roman" w:cs="Arial"/>
          <w:b/>
          <w:szCs w:val="20"/>
        </w:rPr>
      </w:pPr>
    </w:p>
    <w:p w:rsidR="00B35765" w:rsidRPr="00B35765" w:rsidP="00B35765" w14:paraId="346B59F1" w14:textId="77777777">
      <w:pPr>
        <w:jc w:val="center"/>
        <w:rPr>
          <w:rFonts w:eastAsia="Times New Roman" w:cs="Arial"/>
          <w:b/>
          <w:szCs w:val="20"/>
        </w:rPr>
      </w:pPr>
      <w:r w:rsidRPr="00B35765">
        <w:rPr>
          <w:rFonts w:eastAsia="Times New Roman" w:cs="Arial"/>
          <w:b/>
          <w:szCs w:val="20"/>
        </w:rPr>
        <w:t>12. člen</w:t>
      </w:r>
    </w:p>
    <w:p w:rsidR="00B35765" w:rsidRPr="00B35765" w:rsidP="00B35765" w14:paraId="1566316B" w14:textId="77777777">
      <w:pPr>
        <w:jc w:val="both"/>
        <w:rPr>
          <w:rFonts w:eastAsia="Times New Roman" w:cs="Arial"/>
          <w:b/>
          <w:szCs w:val="20"/>
        </w:rPr>
      </w:pPr>
    </w:p>
    <w:p w:rsidR="00B35765" w:rsidRPr="00B35765" w:rsidP="00B35765" w14:paraId="0C829890" w14:textId="098FE1D1">
      <w:pPr>
        <w:jc w:val="both"/>
        <w:rPr>
          <w:rFonts w:eastAsia="Times New Roman" w:cs="Arial"/>
          <w:szCs w:val="20"/>
        </w:rPr>
      </w:pPr>
      <w:r>
        <w:rPr>
          <w:rFonts w:eastAsia="Times New Roman" w:cs="Arial"/>
          <w:szCs w:val="20"/>
        </w:rPr>
        <w:t>Izvajalec</w:t>
      </w:r>
      <w:r w:rsidRPr="00B35765">
        <w:rPr>
          <w:rFonts w:eastAsia="Times New Roman" w:cs="Arial"/>
          <w:szCs w:val="20"/>
        </w:rPr>
        <w:t xml:space="preserve">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5345EE">
        <w:rPr>
          <w:rFonts w:eastAsia="Times New Roman" w:cs="Arial"/>
          <w:szCs w:val="20"/>
        </w:rPr>
        <w:t>6</w:t>
      </w:r>
      <w:r w:rsidRPr="00B35765">
        <w:rPr>
          <w:rFonts w:eastAsia="Times New Roman" w:cs="Arial"/>
          <w:szCs w:val="20"/>
        </w:rPr>
        <w:t xml:space="preserve">.000,00 EUR. Trajanje garancije je še 30 (trideset) dni po preteku roka za dokončanje pogodbenih del oz. dobave blaga. </w:t>
      </w:r>
    </w:p>
    <w:p w:rsidR="00B35765" w:rsidRPr="00B35765" w:rsidP="00B35765" w14:paraId="092372C1" w14:textId="77777777">
      <w:pPr>
        <w:jc w:val="both"/>
        <w:rPr>
          <w:rFonts w:eastAsia="Times New Roman" w:cs="Arial"/>
          <w:szCs w:val="20"/>
        </w:rPr>
      </w:pPr>
    </w:p>
    <w:p w:rsidR="00B35765" w:rsidRPr="008F0536" w:rsidP="00B35765" w14:paraId="3081AE77" w14:textId="77777777">
      <w:pPr>
        <w:jc w:val="both"/>
        <w:rPr>
          <w:rFonts w:cs="Arial"/>
          <w:color w:val="FF0000"/>
          <w:szCs w:val="20"/>
        </w:rPr>
      </w:pPr>
      <w:r w:rsidRPr="008F0536">
        <w:rPr>
          <w:rFonts w:cs="Arial"/>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B368D6" w:rsidRPr="00683D0E" w:rsidP="00BE521C" w14:paraId="71A30622" w14:textId="162F4894">
      <w:pPr>
        <w:jc w:val="both"/>
        <w:rPr>
          <w:rFonts w:eastAsia="Times New Roman" w:cs="Arial"/>
          <w:b/>
          <w:szCs w:val="20"/>
        </w:rPr>
      </w:pPr>
    </w:p>
    <w:p w:rsidR="005345EE" w:rsidRPr="008F0536" w:rsidP="005345EE" w14:paraId="31A22368" w14:textId="77777777">
      <w:pPr>
        <w:jc w:val="both"/>
        <w:rPr>
          <w:rFonts w:cs="Arial"/>
          <w:b/>
          <w:color w:val="00B050"/>
          <w:szCs w:val="20"/>
        </w:rPr>
      </w:pPr>
      <w:r w:rsidRPr="008F0536">
        <w:rPr>
          <w:rFonts w:cs="Arial"/>
          <w:b/>
          <w:szCs w:val="20"/>
        </w:rPr>
        <w:t xml:space="preserve">Podizvajalci </w:t>
      </w:r>
    </w:p>
    <w:p w:rsidR="005345EE" w:rsidRPr="008F0536" w:rsidP="005345EE" w14:paraId="34351BAF" w14:textId="77777777">
      <w:pPr>
        <w:jc w:val="center"/>
        <w:rPr>
          <w:rFonts w:cs="Arial"/>
          <w:b/>
          <w:szCs w:val="20"/>
        </w:rPr>
      </w:pPr>
      <w:r w:rsidRPr="008F0536">
        <w:rPr>
          <w:rFonts w:cs="Arial"/>
          <w:b/>
          <w:szCs w:val="20"/>
        </w:rPr>
        <w:t>13. člen</w:t>
      </w:r>
    </w:p>
    <w:p w:rsidR="005345EE" w:rsidRPr="008F0536" w:rsidP="005345EE" w14:paraId="7473C650" w14:textId="77777777">
      <w:pPr>
        <w:rPr>
          <w:rFonts w:cs="Arial"/>
          <w:szCs w:val="20"/>
        </w:rPr>
      </w:pPr>
    </w:p>
    <w:p w:rsidR="005345EE" w:rsidRPr="008F0536" w:rsidP="005345EE" w14:paraId="188BDEAE" w14:textId="77777777">
      <w:pPr>
        <w:jc w:val="both"/>
        <w:rPr>
          <w:rFonts w:cs="Arial"/>
          <w:szCs w:val="20"/>
        </w:rPr>
      </w:pPr>
      <w:r w:rsidRPr="008F0536">
        <w:rPr>
          <w:rFonts w:cs="Arial"/>
          <w:szCs w:val="20"/>
        </w:rPr>
        <w:t xml:space="preserve">Izvajalec bo dela po tej pogodbi izvajal sam. V dela po tej pogodbi izvajalec ne sme samovoljno vključiti podizvajalca. </w:t>
      </w:r>
    </w:p>
    <w:p w:rsidR="005345EE" w:rsidRPr="008F0536" w:rsidP="005345EE" w14:paraId="48EA772D" w14:textId="77777777">
      <w:pPr>
        <w:jc w:val="both"/>
        <w:rPr>
          <w:rFonts w:cs="Arial"/>
          <w:szCs w:val="20"/>
          <w:shd w:val="clear" w:color="auto" w:fill="FFFFFF"/>
        </w:rPr>
      </w:pPr>
      <w:r w:rsidRPr="008F0536">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F0536">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5345EE" w:rsidRPr="008F0536" w:rsidP="005345EE" w14:paraId="65EADB80" w14:textId="77777777">
      <w:pPr>
        <w:numPr>
          <w:ilvl w:val="0"/>
          <w:numId w:val="14"/>
        </w:numPr>
        <w:spacing w:after="200"/>
        <w:ind w:left="284" w:hanging="284"/>
        <w:jc w:val="both"/>
        <w:rPr>
          <w:rFonts w:cs="Arial"/>
          <w:szCs w:val="20"/>
        </w:rPr>
      </w:pPr>
      <w:r w:rsidRPr="008F0536">
        <w:rPr>
          <w:rFonts w:cs="Arial"/>
          <w:szCs w:val="20"/>
        </w:rPr>
        <w:t>kontaktne podatke in zakonite zastopnike predlaganih podizvajalcev,</w:t>
      </w:r>
    </w:p>
    <w:p w:rsidR="005345EE" w:rsidRPr="008F0536" w:rsidP="005345EE" w14:paraId="7DF3BBC0" w14:textId="77777777">
      <w:pPr>
        <w:numPr>
          <w:ilvl w:val="0"/>
          <w:numId w:val="14"/>
        </w:numPr>
        <w:spacing w:after="200"/>
        <w:ind w:left="284" w:hanging="284"/>
        <w:jc w:val="both"/>
        <w:rPr>
          <w:rFonts w:cs="Arial"/>
          <w:szCs w:val="20"/>
        </w:rPr>
      </w:pPr>
      <w:r w:rsidRPr="008F0536">
        <w:rPr>
          <w:rFonts w:cs="Arial"/>
          <w:szCs w:val="20"/>
        </w:rPr>
        <w:t>izpolnjene ESPD teh podizvajalcev v skladu z 79. členom ZJN-3   ter</w:t>
      </w:r>
    </w:p>
    <w:p w:rsidR="005345EE" w:rsidRPr="008F0536" w:rsidP="005345EE" w14:paraId="0A76B76E" w14:textId="77777777">
      <w:pPr>
        <w:numPr>
          <w:ilvl w:val="0"/>
          <w:numId w:val="14"/>
        </w:numPr>
        <w:spacing w:after="200"/>
        <w:ind w:left="284" w:hanging="284"/>
        <w:jc w:val="both"/>
        <w:rPr>
          <w:rFonts w:cs="Arial"/>
          <w:szCs w:val="20"/>
        </w:rPr>
      </w:pPr>
      <w:r w:rsidRPr="008F0536">
        <w:rPr>
          <w:rFonts w:cs="Arial"/>
          <w:szCs w:val="20"/>
        </w:rPr>
        <w:t>priložiti zahtevo podizvajalca za neposredno plačilo, če podizvajalec to zahteva.</w:t>
      </w:r>
    </w:p>
    <w:p w:rsidR="005345EE" w:rsidRPr="008F0536" w:rsidP="005345EE" w14:paraId="0767A20C" w14:textId="77777777">
      <w:pPr>
        <w:jc w:val="both"/>
        <w:rPr>
          <w:rFonts w:cs="Arial"/>
          <w:szCs w:val="20"/>
        </w:rPr>
      </w:pPr>
    </w:p>
    <w:p w:rsidR="005345EE" w:rsidRPr="008F0536" w:rsidP="005345EE" w14:paraId="2DC06AD8" w14:textId="77777777">
      <w:pPr>
        <w:jc w:val="both"/>
        <w:rPr>
          <w:rFonts w:cs="Arial"/>
          <w:szCs w:val="20"/>
        </w:rPr>
      </w:pPr>
      <w:r w:rsidRPr="008F0536">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B368D6" w:rsidP="00BE521C" w14:paraId="2F0023EB" w14:textId="1B32F579">
      <w:pPr>
        <w:jc w:val="both"/>
        <w:rPr>
          <w:rFonts w:eastAsia="Times New Roman" w:cs="Arial"/>
          <w:b/>
          <w:szCs w:val="20"/>
        </w:rPr>
      </w:pPr>
    </w:p>
    <w:p w:rsidR="005345EE" w:rsidRPr="00F16B4D" w:rsidP="005345EE" w14:paraId="49989664" w14:textId="77777777">
      <w:pPr>
        <w:jc w:val="both"/>
        <w:rPr>
          <w:rFonts w:cs="Arial"/>
          <w:i/>
          <w:iCs/>
          <w:color w:val="00B050"/>
          <w:szCs w:val="20"/>
        </w:rPr>
      </w:pPr>
      <w:r w:rsidRPr="00F16B4D">
        <w:rPr>
          <w:rFonts w:cs="Arial"/>
          <w:i/>
          <w:iCs/>
          <w:color w:val="00B050"/>
          <w:szCs w:val="20"/>
        </w:rPr>
        <w:t>(opomba: prvi, drugi in tretji odstavek bosta v končni pogodbi v primeru, da izvajalec nima podizvajalcev).</w:t>
      </w:r>
    </w:p>
    <w:p w:rsidR="005345EE" w:rsidRPr="00F16B4D" w:rsidP="005345EE" w14:paraId="7DCE4C5F" w14:textId="77777777">
      <w:pPr>
        <w:jc w:val="both"/>
        <w:rPr>
          <w:rFonts w:cs="Arial"/>
          <w:color w:val="00B050"/>
          <w:szCs w:val="20"/>
        </w:rPr>
      </w:pPr>
    </w:p>
    <w:p w:rsidR="005345EE" w:rsidRPr="00466506" w:rsidP="005345EE" w14:paraId="6E54D4BE" w14:textId="77777777">
      <w:pPr>
        <w:jc w:val="both"/>
        <w:rPr>
          <w:rFonts w:cs="Arial"/>
          <w:i/>
          <w:iCs/>
          <w:szCs w:val="20"/>
        </w:rPr>
      </w:pPr>
      <w:r w:rsidRPr="00466506">
        <w:rPr>
          <w:rFonts w:cs="Arial"/>
          <w:szCs w:val="20"/>
        </w:rPr>
        <w:t xml:space="preserve">Izvajalec je dolžan vsa dela izvršiti sam in s podizvajalci, ki jih je navedel v ponudbi. </w:t>
      </w:r>
    </w:p>
    <w:p w:rsidR="005345EE" w:rsidRPr="00466506" w:rsidP="005345EE" w14:paraId="47725D28" w14:textId="77777777">
      <w:pPr>
        <w:jc w:val="both"/>
        <w:rPr>
          <w:rFonts w:cs="Arial"/>
          <w:i/>
          <w:iCs/>
          <w:szCs w:val="20"/>
        </w:rPr>
      </w:pPr>
    </w:p>
    <w:p w:rsidR="005345EE" w:rsidRPr="00466506" w:rsidP="005345EE" w14:paraId="096CA32C" w14:textId="77777777">
      <w:pPr>
        <w:jc w:val="both"/>
        <w:rPr>
          <w:szCs w:val="20"/>
        </w:rPr>
      </w:pPr>
      <w:r w:rsidRPr="00466506">
        <w:rPr>
          <w:szCs w:val="20"/>
        </w:rPr>
        <w:t>Izvajalec brez predhodnega pisnega soglasja naročnika ne sme samovoljno zamenjati katerega koli podizvajalca, z drugim podizvajalcem, razen v primeru, da naročnik za to da soglasje.</w:t>
      </w:r>
    </w:p>
    <w:p w:rsidR="005345EE" w:rsidRPr="00466506" w:rsidP="005345EE" w14:paraId="27BC8815" w14:textId="77777777">
      <w:pPr>
        <w:jc w:val="both"/>
        <w:rPr>
          <w:rFonts w:cs="Arial"/>
          <w:szCs w:val="20"/>
        </w:rPr>
      </w:pPr>
      <w:r w:rsidRPr="00466506">
        <w:rPr>
          <w:rFonts w:cs="Arial"/>
          <w:szCs w:val="20"/>
          <w:shd w:val="clear" w:color="auto" w:fill="FFFFFF"/>
        </w:rPr>
        <w:t xml:space="preserve">Glavni izvajalec </w:t>
      </w:r>
      <w:r w:rsidRPr="00466506">
        <w:rPr>
          <w:rFonts w:cs="Arial"/>
          <w:szCs w:val="20"/>
        </w:rPr>
        <w:t>v celoti odgovarja za izvedeno storitev in izpolnitev te pogodbe proti naročniku, ne glede na število podizvajalcev.</w:t>
      </w:r>
    </w:p>
    <w:p w:rsidR="005345EE" w:rsidRPr="00466506" w:rsidP="005345EE" w14:paraId="06BD50D8" w14:textId="77777777">
      <w:pPr>
        <w:jc w:val="both"/>
        <w:rPr>
          <w:rFonts w:cs="Arial"/>
          <w:szCs w:val="20"/>
          <w:shd w:val="clear" w:color="auto" w:fill="FFFFFF"/>
        </w:rPr>
      </w:pPr>
      <w:r w:rsidRPr="00466506">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5345EE" w:rsidRPr="00466506" w:rsidP="005345EE" w14:paraId="27D31F53" w14:textId="77777777">
      <w:pPr>
        <w:numPr>
          <w:ilvl w:val="0"/>
          <w:numId w:val="14"/>
        </w:numPr>
        <w:ind w:left="284" w:hanging="284"/>
        <w:jc w:val="both"/>
        <w:rPr>
          <w:rFonts w:cs="Arial"/>
          <w:szCs w:val="20"/>
        </w:rPr>
      </w:pPr>
      <w:r w:rsidRPr="00466506">
        <w:rPr>
          <w:rFonts w:cs="Arial"/>
          <w:szCs w:val="20"/>
        </w:rPr>
        <w:t>kontaktne podatke in zakonite zastopnike predlaganih podizvajalcev,</w:t>
      </w:r>
    </w:p>
    <w:p w:rsidR="005345EE" w:rsidRPr="00466506" w:rsidP="005345EE" w14:paraId="6965771C" w14:textId="77777777">
      <w:pPr>
        <w:numPr>
          <w:ilvl w:val="0"/>
          <w:numId w:val="14"/>
        </w:numPr>
        <w:ind w:left="284" w:hanging="284"/>
        <w:jc w:val="both"/>
        <w:rPr>
          <w:rFonts w:cs="Arial"/>
          <w:szCs w:val="20"/>
        </w:rPr>
      </w:pPr>
      <w:r w:rsidRPr="00466506">
        <w:rPr>
          <w:rFonts w:cs="Arial"/>
          <w:szCs w:val="20"/>
        </w:rPr>
        <w:t> </w:t>
      </w:r>
      <w:r w:rsidRPr="00466506">
        <w:rPr>
          <w:rFonts w:cs="Arial"/>
          <w:szCs w:val="20"/>
          <w:lang w:eastAsia="sl-SI"/>
        </w:rPr>
        <w:t>izpolnjene ESPD teh podizvajalcev v skladu z 79. členom ZJN-3   ter</w:t>
      </w:r>
    </w:p>
    <w:p w:rsidR="005345EE" w:rsidRPr="00466506" w:rsidP="005345EE" w14:paraId="749763B5" w14:textId="77777777">
      <w:pPr>
        <w:numPr>
          <w:ilvl w:val="0"/>
          <w:numId w:val="14"/>
        </w:numPr>
        <w:ind w:left="284" w:hanging="284"/>
        <w:jc w:val="both"/>
        <w:rPr>
          <w:rFonts w:cs="Arial"/>
          <w:szCs w:val="20"/>
        </w:rPr>
      </w:pPr>
      <w:r w:rsidRPr="00466506">
        <w:rPr>
          <w:rFonts w:cs="Arial"/>
          <w:szCs w:val="20"/>
        </w:rPr>
        <w:t>priložiti zahtevo podizvajalca za neposredno plačilo, če podizvajalec to zahteva.</w:t>
      </w:r>
    </w:p>
    <w:p w:rsidR="005345EE" w:rsidRPr="00F16B4D" w:rsidP="005345EE" w14:paraId="6ED8FE3A" w14:textId="77777777">
      <w:pPr>
        <w:jc w:val="both"/>
        <w:rPr>
          <w:rFonts w:cs="Arial"/>
          <w:color w:val="FF0000"/>
          <w:szCs w:val="20"/>
        </w:rPr>
      </w:pPr>
    </w:p>
    <w:p w:rsidR="005345EE" w:rsidRPr="00F16B4D" w:rsidP="005345EE" w14:paraId="159DF16E" w14:textId="77777777">
      <w:pPr>
        <w:jc w:val="both"/>
        <w:rPr>
          <w:rFonts w:cs="Arial"/>
          <w:szCs w:val="20"/>
        </w:rPr>
      </w:pPr>
      <w:r w:rsidRPr="00F16B4D">
        <w:rPr>
          <w:rFonts w:cs="Arial"/>
          <w:szCs w:val="20"/>
        </w:rPr>
        <w:t xml:space="preserve">Naročnik zavrne vključitev podizvajalca za izvedbo del po tej pogodbi na podlagi utemeljenih razlogov (predlagani podizvajalec ne izpolnjuje pogojev določenih v zakonu, ki ureja javno naročanje - ne izpolnjuje </w:t>
      </w:r>
      <w:r w:rsidRPr="00F16B4D">
        <w:rPr>
          <w:rFonts w:cs="Arial"/>
          <w:szCs w:val="20"/>
        </w:rPr>
        <w:t>pogojev vezanih na podizvajalce, določenih v dokumentaciji v zvezi z oddajo javnega naročila iz 1. člena te pogodbe, ali če bi to lahko vplivalo na nemoteno izvajanje ali dokončanje del).</w:t>
      </w:r>
    </w:p>
    <w:p w:rsidR="005345EE" w:rsidRPr="00F16B4D" w:rsidP="005345EE" w14:paraId="6743D443" w14:textId="77777777">
      <w:pPr>
        <w:ind w:left="284"/>
        <w:jc w:val="both"/>
        <w:rPr>
          <w:rFonts w:cs="Arial"/>
          <w:color w:val="FF0000"/>
          <w:szCs w:val="20"/>
        </w:rPr>
      </w:pPr>
    </w:p>
    <w:p w:rsidR="005345EE" w:rsidRPr="00466506" w:rsidP="005345EE" w14:paraId="3032FD3C" w14:textId="77777777">
      <w:pPr>
        <w:jc w:val="both"/>
        <w:rPr>
          <w:rFonts w:cs="Arial"/>
          <w:szCs w:val="20"/>
        </w:rPr>
      </w:pPr>
      <w:r w:rsidRPr="00466506">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5345EE" w:rsidRPr="00466506" w:rsidP="005345EE" w14:paraId="2F29BA0B" w14:textId="77777777">
      <w:pPr>
        <w:jc w:val="both"/>
        <w:rPr>
          <w:rFonts w:cs="Arial"/>
          <w:szCs w:val="20"/>
        </w:rPr>
      </w:pPr>
    </w:p>
    <w:p w:rsidR="005345EE" w:rsidRPr="00F16B4D" w:rsidP="005345EE" w14:paraId="6ED30A44" w14:textId="77777777">
      <w:pPr>
        <w:jc w:val="both"/>
        <w:rPr>
          <w:rFonts w:cs="Arial"/>
          <w:i/>
          <w:iCs/>
          <w:color w:val="00B050"/>
          <w:szCs w:val="20"/>
        </w:rPr>
      </w:pPr>
      <w:r w:rsidRPr="00F16B4D">
        <w:rPr>
          <w:rFonts w:cs="Arial"/>
          <w:i/>
          <w:iCs/>
          <w:color w:val="00B050"/>
          <w:szCs w:val="20"/>
        </w:rPr>
        <w:t>(opomba: četrti do deveti odstavek bodo v končni pogodbi v primeru, da izvajalec v svoji ponudbi navede, da bo dela izvajal s podizvajalci)</w:t>
      </w:r>
    </w:p>
    <w:p w:rsidR="005345EE" w:rsidRPr="00683D0E" w:rsidP="00BE521C" w14:paraId="0CFFE2E0" w14:textId="77777777">
      <w:pPr>
        <w:jc w:val="both"/>
        <w:rPr>
          <w:rFonts w:eastAsia="Times New Roman" w:cs="Arial"/>
          <w:b/>
          <w:szCs w:val="20"/>
        </w:rPr>
      </w:pPr>
    </w:p>
    <w:p w:rsidR="005345EE" w:rsidRPr="008F0536" w:rsidP="005345EE" w14:paraId="72CC42E6" w14:textId="77777777">
      <w:pPr>
        <w:jc w:val="both"/>
        <w:rPr>
          <w:rFonts w:cs="Arial"/>
          <w:b/>
          <w:szCs w:val="20"/>
        </w:rPr>
      </w:pPr>
      <w:r w:rsidRPr="008F0536">
        <w:rPr>
          <w:rFonts w:cs="Arial"/>
          <w:b/>
          <w:szCs w:val="20"/>
        </w:rPr>
        <w:t xml:space="preserve">Protikorupcijska klavzula </w:t>
      </w:r>
    </w:p>
    <w:p w:rsidR="005345EE" w:rsidRPr="008F0536" w:rsidP="005345EE" w14:paraId="212F64A6" w14:textId="77777777">
      <w:pPr>
        <w:jc w:val="both"/>
        <w:rPr>
          <w:rFonts w:cs="Arial"/>
          <w:b/>
          <w:szCs w:val="20"/>
        </w:rPr>
      </w:pPr>
    </w:p>
    <w:p w:rsidR="005345EE" w:rsidRPr="008F0536" w:rsidP="005345EE" w14:paraId="3234E7C8" w14:textId="77777777">
      <w:pPr>
        <w:jc w:val="center"/>
        <w:rPr>
          <w:rFonts w:cs="Arial"/>
          <w:b/>
          <w:szCs w:val="20"/>
        </w:rPr>
      </w:pPr>
      <w:r w:rsidRPr="008F0536">
        <w:rPr>
          <w:rFonts w:cs="Arial"/>
          <w:b/>
          <w:szCs w:val="20"/>
        </w:rPr>
        <w:t xml:space="preserve">14. člen </w:t>
      </w:r>
    </w:p>
    <w:p w:rsidR="005345EE" w:rsidRPr="008F0536" w:rsidP="005345EE" w14:paraId="32ACB554" w14:textId="77777777">
      <w:pPr>
        <w:jc w:val="center"/>
        <w:rPr>
          <w:rFonts w:cs="Arial"/>
          <w:szCs w:val="20"/>
        </w:rPr>
      </w:pPr>
    </w:p>
    <w:p w:rsidR="005345EE" w:rsidRPr="008F0536" w:rsidP="005345EE" w14:paraId="26B530E8" w14:textId="77777777">
      <w:pPr>
        <w:jc w:val="both"/>
        <w:rPr>
          <w:rFonts w:cs="Arial"/>
          <w:szCs w:val="20"/>
        </w:rPr>
      </w:pPr>
      <w:r w:rsidRPr="008F0536">
        <w:rPr>
          <w:rFonts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345EE" w:rsidRPr="008F0536" w:rsidP="005345EE" w14:paraId="10220282" w14:textId="77777777">
      <w:pPr>
        <w:jc w:val="both"/>
        <w:rPr>
          <w:rFonts w:cs="Arial"/>
          <w:b/>
          <w:szCs w:val="20"/>
        </w:rPr>
      </w:pPr>
    </w:p>
    <w:p w:rsidR="005345EE" w:rsidRPr="008F0536" w:rsidP="005345EE" w14:paraId="03C700FC" w14:textId="77777777">
      <w:pPr>
        <w:jc w:val="both"/>
        <w:rPr>
          <w:rFonts w:cs="Arial"/>
          <w:b/>
          <w:bCs/>
          <w:szCs w:val="20"/>
        </w:rPr>
      </w:pPr>
      <w:r w:rsidRPr="008F0536">
        <w:rPr>
          <w:rFonts w:cs="Arial"/>
          <w:b/>
          <w:bCs/>
          <w:szCs w:val="20"/>
        </w:rPr>
        <w:t>Tajnost podatkov</w:t>
      </w:r>
    </w:p>
    <w:p w:rsidR="005345EE" w:rsidRPr="008F0536" w:rsidP="005345EE" w14:paraId="5A382AC7" w14:textId="77777777">
      <w:pPr>
        <w:ind w:left="360"/>
        <w:jc w:val="center"/>
        <w:rPr>
          <w:rFonts w:cs="Arial"/>
          <w:b/>
          <w:bCs/>
          <w:szCs w:val="20"/>
        </w:rPr>
      </w:pPr>
      <w:r w:rsidRPr="008F0536">
        <w:rPr>
          <w:rFonts w:cs="Arial"/>
          <w:b/>
          <w:bCs/>
          <w:szCs w:val="20"/>
        </w:rPr>
        <w:t>15. člen</w:t>
      </w:r>
    </w:p>
    <w:p w:rsidR="005345EE" w:rsidRPr="008F0536" w:rsidP="005345EE" w14:paraId="37CDE8D0" w14:textId="77777777">
      <w:pPr>
        <w:jc w:val="both"/>
        <w:rPr>
          <w:rFonts w:cs="Arial"/>
          <w:szCs w:val="20"/>
        </w:rPr>
      </w:pPr>
    </w:p>
    <w:p w:rsidR="005345EE" w:rsidRPr="008F0536" w:rsidP="005345EE" w14:paraId="71694934" w14:textId="45E81CFD">
      <w:pPr>
        <w:jc w:val="both"/>
        <w:rPr>
          <w:rFonts w:cs="Arial"/>
          <w:szCs w:val="20"/>
        </w:rPr>
      </w:pPr>
      <w:r w:rsidRPr="008F0536">
        <w:rPr>
          <w:rFonts w:cs="Arial"/>
          <w:szCs w:val="20"/>
        </w:rPr>
        <w:t xml:space="preserve">Izvajalec zagotavlja, da bo pred začetkom izvajanja storitev, skladno z Zakonom o tajnih </w:t>
      </w:r>
      <w:r w:rsidRPr="00BA0E50">
        <w:rPr>
          <w:rFonts w:cs="Arial"/>
          <w:szCs w:val="20"/>
        </w:rPr>
        <w:t>podatkih (</w:t>
      </w:r>
      <w:r w:rsidRPr="00BA0E50" w:rsidR="00095EB1">
        <w:rPr>
          <w:rFonts w:cs="Arial"/>
          <w:bCs/>
          <w:szCs w:val="20"/>
        </w:rPr>
        <w:t>Uradni list</w:t>
      </w:r>
      <w:r w:rsidRPr="00BA0E50">
        <w:rPr>
          <w:rFonts w:cs="Arial"/>
          <w:bCs/>
          <w:szCs w:val="20"/>
        </w:rPr>
        <w:t xml:space="preserve"> R</w:t>
      </w:r>
      <w:r w:rsidRPr="00BA0E50" w:rsidR="00095EB1">
        <w:rPr>
          <w:rFonts w:cs="Arial"/>
          <w:bCs/>
          <w:szCs w:val="20"/>
        </w:rPr>
        <w:t>S, št. 50/06-UPB, 9/10, 60/11,</w:t>
      </w:r>
      <w:r w:rsidRPr="00BA0E50">
        <w:rPr>
          <w:rFonts w:cs="Arial"/>
          <w:bCs/>
          <w:szCs w:val="20"/>
        </w:rPr>
        <w:t xml:space="preserve"> 8/20</w:t>
      </w:r>
      <w:r w:rsidRPr="00BA0E50" w:rsidR="00095EB1">
        <w:rPr>
          <w:rFonts w:cs="Arial"/>
          <w:bCs/>
          <w:szCs w:val="20"/>
        </w:rPr>
        <w:t xml:space="preserve"> in 18/23-ZDU-10</w:t>
      </w:r>
      <w:r w:rsidRPr="00BA0E50">
        <w:rPr>
          <w:rFonts w:cs="Arial"/>
          <w:szCs w:val="20"/>
        </w:rPr>
        <w:t xml:space="preserve">), </w:t>
      </w:r>
      <w:r w:rsidRPr="00BA0E50">
        <w:rPr>
          <w:rFonts w:cs="Arial"/>
          <w:bCs/>
          <w:szCs w:val="20"/>
        </w:rPr>
        <w:t xml:space="preserve">Uredbo o </w:t>
      </w:r>
      <w:r w:rsidRPr="00BA0E50" w:rsidR="00095EB1">
        <w:rPr>
          <w:rFonts w:cs="Arial"/>
          <w:bCs/>
          <w:szCs w:val="20"/>
        </w:rPr>
        <w:t>varnostnem preverjanju in izdaji varnostnega dovoljenja organizaciji (Uradni list RS, št. 90/24</w:t>
      </w:r>
      <w:r w:rsidRPr="00BA0E50">
        <w:rPr>
          <w:rFonts w:cs="Arial"/>
          <w:bCs/>
          <w:szCs w:val="20"/>
        </w:rPr>
        <w:t>), Uredbo o va</w:t>
      </w:r>
      <w:r w:rsidRPr="00BA0E50" w:rsidR="00095EB1">
        <w:rPr>
          <w:rFonts w:cs="Arial"/>
          <w:bCs/>
          <w:szCs w:val="20"/>
        </w:rPr>
        <w:t xml:space="preserve">rovanju tajnih podatkov (Uradni list </w:t>
      </w:r>
      <w:r w:rsidRPr="00BA0E50">
        <w:rPr>
          <w:rFonts w:cs="Arial"/>
          <w:bCs/>
          <w:szCs w:val="20"/>
        </w:rPr>
        <w:t>RS</w:t>
      </w:r>
      <w:r w:rsidRPr="00BA0E50" w:rsidR="00095EB1">
        <w:rPr>
          <w:rFonts w:cs="Arial"/>
          <w:bCs/>
          <w:szCs w:val="20"/>
        </w:rPr>
        <w:t xml:space="preserve">, </w:t>
      </w:r>
      <w:r w:rsidRPr="00BA0E50">
        <w:rPr>
          <w:rFonts w:cs="Arial"/>
          <w:bCs/>
          <w:szCs w:val="20"/>
        </w:rPr>
        <w:t xml:space="preserve"> št.50/22</w:t>
      </w:r>
      <w:r w:rsidRPr="00BA0E50" w:rsidR="00095EB1">
        <w:rPr>
          <w:rFonts w:cs="Arial"/>
          <w:bCs/>
          <w:szCs w:val="20"/>
        </w:rPr>
        <w:t xml:space="preserve"> in 103/24</w:t>
      </w:r>
      <w:r w:rsidRPr="00BA0E50">
        <w:rPr>
          <w:rFonts w:cs="Arial"/>
          <w:bCs/>
          <w:szCs w:val="20"/>
        </w:rPr>
        <w:t>) ter Uredbo o varnostnem preverjanju in izdaji dovoljenj za d</w:t>
      </w:r>
      <w:r w:rsidRPr="00BA0E50" w:rsidR="00095EB1">
        <w:rPr>
          <w:rFonts w:cs="Arial"/>
          <w:bCs/>
          <w:szCs w:val="20"/>
        </w:rPr>
        <w:t>ostop do tajnih podatkov (Uradni list</w:t>
      </w:r>
      <w:r w:rsidRPr="00BA0E50">
        <w:rPr>
          <w:rFonts w:cs="Arial"/>
          <w:bCs/>
          <w:szCs w:val="20"/>
        </w:rPr>
        <w:t xml:space="preserve"> RS, št. 4/21),</w:t>
      </w:r>
      <w:r w:rsidRPr="00BA0E50">
        <w:rPr>
          <w:rFonts w:cs="Arial"/>
          <w:b/>
          <w:bCs/>
          <w:szCs w:val="20"/>
        </w:rPr>
        <w:t xml:space="preserve"> </w:t>
      </w:r>
      <w:r w:rsidRPr="00BA0E50">
        <w:rPr>
          <w:rFonts w:cs="Arial"/>
          <w:bCs/>
          <w:szCs w:val="20"/>
        </w:rPr>
        <w:t>pridobil</w:t>
      </w:r>
      <w:r w:rsidRPr="00BA0E50">
        <w:rPr>
          <w:rFonts w:cs="Arial"/>
          <w:szCs w:val="20"/>
        </w:rPr>
        <w:t>:</w:t>
      </w:r>
    </w:p>
    <w:p w:rsidR="005345EE" w:rsidRPr="008F0536" w:rsidP="005345EE" w14:paraId="6F2A4154" w14:textId="77777777">
      <w:pPr>
        <w:autoSpaceDE w:val="0"/>
        <w:autoSpaceDN w:val="0"/>
        <w:adjustRightInd w:val="0"/>
        <w:rPr>
          <w:rFonts w:cs="Arial"/>
          <w:szCs w:val="20"/>
        </w:rPr>
      </w:pPr>
      <w:r w:rsidRPr="008F0536">
        <w:rPr>
          <w:rFonts w:cs="Arial"/>
          <w:szCs w:val="20"/>
        </w:rPr>
        <w:t xml:space="preserve">  </w:t>
      </w:r>
    </w:p>
    <w:p w:rsidR="005345EE" w:rsidRPr="008F0536" w:rsidP="005345EE" w14:paraId="43193405" w14:textId="77777777">
      <w:pPr>
        <w:numPr>
          <w:ilvl w:val="0"/>
          <w:numId w:val="58"/>
        </w:numPr>
        <w:autoSpaceDE w:val="0"/>
        <w:autoSpaceDN w:val="0"/>
        <w:adjustRightInd w:val="0"/>
        <w:spacing w:after="200"/>
        <w:contextualSpacing/>
        <w:jc w:val="both"/>
        <w:rPr>
          <w:rFonts w:cs="Arial"/>
          <w:szCs w:val="20"/>
        </w:rPr>
      </w:pPr>
      <w:r w:rsidRPr="008F0536">
        <w:rPr>
          <w:rFonts w:cs="Arial"/>
          <w:bCs/>
          <w:szCs w:val="20"/>
        </w:rPr>
        <w:t xml:space="preserve">dovoljenje za </w:t>
      </w:r>
      <w:r w:rsidRPr="008F0536">
        <w:rPr>
          <w:rFonts w:cs="Arial"/>
          <w:szCs w:val="20"/>
        </w:rPr>
        <w:t xml:space="preserve">dostop do tajnih podatkov stopnje tajnosti TAJNO, </w:t>
      </w:r>
      <w:r w:rsidRPr="008F0536">
        <w:rPr>
          <w:rFonts w:cs="Arial"/>
          <w:bCs/>
          <w:szCs w:val="20"/>
        </w:rPr>
        <w:t>NATO TAJNO in EU TAJNO</w:t>
      </w:r>
      <w:r w:rsidRPr="008F0536">
        <w:rPr>
          <w:rFonts w:cs="Arial"/>
          <w:szCs w:val="20"/>
        </w:rPr>
        <w:t xml:space="preserve"> za vse osebe, ki bodo za naročnika izvajale storitve,</w:t>
      </w:r>
    </w:p>
    <w:p w:rsidR="005345EE" w:rsidRPr="008F0536" w:rsidP="005345EE" w14:paraId="38ED6B13" w14:textId="77777777">
      <w:pPr>
        <w:numPr>
          <w:ilvl w:val="0"/>
          <w:numId w:val="58"/>
        </w:numPr>
        <w:autoSpaceDE w:val="0"/>
        <w:autoSpaceDN w:val="0"/>
        <w:adjustRightInd w:val="0"/>
        <w:spacing w:after="200"/>
        <w:contextualSpacing/>
        <w:jc w:val="both"/>
        <w:rPr>
          <w:rFonts w:cs="Arial"/>
          <w:szCs w:val="20"/>
        </w:rPr>
      </w:pPr>
      <w:r w:rsidRPr="008F0536">
        <w:rPr>
          <w:rFonts w:cs="Arial"/>
          <w:bCs/>
          <w:szCs w:val="20"/>
        </w:rPr>
        <w:t xml:space="preserve">varnostno dovoljenje organizacije za hranjenje in obravnavanje tajnih podatkov stopnje tajnosti </w:t>
      </w:r>
      <w:r w:rsidRPr="008F0536">
        <w:rPr>
          <w:rFonts w:cs="Arial"/>
          <w:szCs w:val="20"/>
        </w:rPr>
        <w:t xml:space="preserve">TAJNO, </w:t>
      </w:r>
      <w:r w:rsidRPr="008F0536">
        <w:rPr>
          <w:rFonts w:cs="Arial"/>
          <w:bCs/>
          <w:szCs w:val="20"/>
        </w:rPr>
        <w:t>NATO TAJNO in EU TAJNO, v varnostnem območju naročnika.</w:t>
      </w:r>
    </w:p>
    <w:p w:rsidR="005345EE" w:rsidRPr="008F0536" w:rsidP="005345EE" w14:paraId="073187C8" w14:textId="77777777">
      <w:pPr>
        <w:autoSpaceDE w:val="0"/>
        <w:autoSpaceDN w:val="0"/>
        <w:adjustRightInd w:val="0"/>
        <w:jc w:val="both"/>
        <w:rPr>
          <w:rFonts w:cs="Arial"/>
          <w:szCs w:val="20"/>
        </w:rPr>
      </w:pPr>
    </w:p>
    <w:p w:rsidR="005345EE" w:rsidRPr="008F0536" w:rsidP="005345EE" w14:paraId="1232A8E6" w14:textId="77777777">
      <w:pPr>
        <w:jc w:val="both"/>
        <w:rPr>
          <w:rFonts w:cs="Arial"/>
          <w:szCs w:val="20"/>
        </w:rPr>
      </w:pPr>
      <w:r w:rsidRPr="008F0536">
        <w:rPr>
          <w:rFonts w:cs="Arial"/>
          <w:szCs w:val="20"/>
        </w:rPr>
        <w:t>Dostop do tajnih podatkov iz predmetnega naročila je dovoljen samo tistim osebam, ki morajo imeti  vpogled v te podatke po svoji službeni dolžnosti zaradi uresničevanja naročila naročnika.</w:t>
      </w:r>
    </w:p>
    <w:p w:rsidR="005345EE" w:rsidRPr="008F0536" w:rsidP="005345EE" w14:paraId="3C863D99" w14:textId="77777777">
      <w:pPr>
        <w:jc w:val="both"/>
        <w:rPr>
          <w:rFonts w:cs="Arial"/>
          <w:b/>
          <w:szCs w:val="20"/>
        </w:rPr>
      </w:pPr>
    </w:p>
    <w:p w:rsidR="005345EE" w:rsidRPr="008F0536" w:rsidP="005345EE" w14:paraId="04F5D959" w14:textId="77777777">
      <w:pPr>
        <w:jc w:val="both"/>
        <w:rPr>
          <w:rFonts w:cs="Arial"/>
          <w:szCs w:val="20"/>
        </w:rPr>
      </w:pPr>
      <w:r w:rsidRPr="008F0536">
        <w:rPr>
          <w:rFonts w:cs="Arial"/>
          <w:szCs w:val="20"/>
        </w:rPr>
        <w:t xml:space="preserve">Vse osebe izvajalca so dolžne upoštevati naročnikova navodila glede vstopa ter gibanja po naročnikovih prostorih oz. območjih. </w:t>
      </w:r>
    </w:p>
    <w:p w:rsidR="005345EE" w:rsidRPr="008F0536" w:rsidP="005345EE" w14:paraId="669FD8BD" w14:textId="77777777">
      <w:pPr>
        <w:jc w:val="both"/>
        <w:rPr>
          <w:rFonts w:cs="Arial"/>
          <w:szCs w:val="20"/>
        </w:rPr>
      </w:pPr>
    </w:p>
    <w:p w:rsidR="005345EE" w:rsidRPr="008F0536" w:rsidP="005345EE" w14:paraId="1D4AA759" w14:textId="77777777">
      <w:pPr>
        <w:jc w:val="both"/>
        <w:rPr>
          <w:rFonts w:cs="Arial"/>
          <w:szCs w:val="20"/>
        </w:rPr>
      </w:pPr>
      <w:r w:rsidRPr="008F0536">
        <w:rPr>
          <w:rFonts w:cs="Arial"/>
          <w:szCs w:val="20"/>
        </w:rPr>
        <w:t>Nespoštovanje varnostnih standardov je lahko zadosten razlog za prekinitev pogodbe.</w:t>
      </w:r>
    </w:p>
    <w:p w:rsidR="0041606E" w:rsidRPr="00683D0E" w:rsidP="006F3A9B" w14:paraId="6C23F9F1" w14:textId="77777777">
      <w:pPr>
        <w:jc w:val="both"/>
        <w:rPr>
          <w:rFonts w:eastAsia="Times New Roman" w:cs="Arial"/>
          <w:b/>
          <w:szCs w:val="20"/>
        </w:rPr>
      </w:pPr>
    </w:p>
    <w:p w:rsidR="0041606E" w:rsidRPr="00683D0E" w:rsidP="006F3A9B" w14:paraId="1EA4C025" w14:textId="7833BB49">
      <w:pPr>
        <w:jc w:val="both"/>
        <w:rPr>
          <w:rFonts w:cs="Arial"/>
          <w:color w:val="FF0000"/>
          <w:szCs w:val="20"/>
        </w:rPr>
      </w:pPr>
    </w:p>
    <w:p w:rsidR="005345EE" w:rsidRPr="008F0536" w:rsidP="005345EE" w14:paraId="4AF8BCBC" w14:textId="77777777">
      <w:pPr>
        <w:jc w:val="both"/>
        <w:rPr>
          <w:rFonts w:cs="Arial"/>
          <w:b/>
          <w:szCs w:val="20"/>
        </w:rPr>
      </w:pPr>
      <w:r w:rsidRPr="008F0536">
        <w:rPr>
          <w:rFonts w:cs="Arial"/>
          <w:b/>
          <w:szCs w:val="20"/>
        </w:rPr>
        <w:t xml:space="preserve">Odstop od pogodbe </w:t>
      </w:r>
    </w:p>
    <w:p w:rsidR="005345EE" w:rsidRPr="008F0536" w:rsidP="005345EE" w14:paraId="53903EEA" w14:textId="77777777">
      <w:pPr>
        <w:jc w:val="center"/>
        <w:rPr>
          <w:rFonts w:cs="Arial"/>
          <w:b/>
          <w:szCs w:val="20"/>
        </w:rPr>
      </w:pPr>
      <w:r w:rsidRPr="008F0536">
        <w:rPr>
          <w:rFonts w:cs="Arial"/>
          <w:b/>
          <w:szCs w:val="20"/>
        </w:rPr>
        <w:t>16. člen</w:t>
      </w:r>
    </w:p>
    <w:p w:rsidR="005345EE" w:rsidRPr="008F0536" w:rsidP="005345EE" w14:paraId="5FCA672E" w14:textId="77777777">
      <w:pPr>
        <w:jc w:val="center"/>
        <w:rPr>
          <w:rFonts w:cs="Arial"/>
          <w:szCs w:val="20"/>
        </w:rPr>
      </w:pPr>
    </w:p>
    <w:p w:rsidR="005345EE" w:rsidRPr="008F0536" w:rsidP="005345EE" w14:paraId="72E5372F" w14:textId="77777777">
      <w:pPr>
        <w:jc w:val="both"/>
        <w:rPr>
          <w:rFonts w:cs="Arial"/>
          <w:szCs w:val="20"/>
        </w:rPr>
      </w:pPr>
      <w:r w:rsidRPr="008F0536">
        <w:rPr>
          <w:rFonts w:cs="Arial"/>
          <w:szCs w:val="20"/>
        </w:rPr>
        <w:t>Naročnik ima pravico od pogodbe odstopiti in zahtevati povrnitev morebitno nastale škode, če izvajalec:</w:t>
      </w:r>
    </w:p>
    <w:p w:rsidR="005345EE" w:rsidRPr="008F0536" w:rsidP="005345EE" w14:paraId="5E83005B" w14:textId="77777777">
      <w:pPr>
        <w:numPr>
          <w:ilvl w:val="0"/>
          <w:numId w:val="9"/>
        </w:numPr>
        <w:tabs>
          <w:tab w:val="left" w:pos="360"/>
        </w:tabs>
        <w:spacing w:after="200"/>
        <w:jc w:val="both"/>
        <w:rPr>
          <w:rFonts w:cs="Arial"/>
          <w:bCs/>
          <w:szCs w:val="20"/>
        </w:rPr>
      </w:pPr>
      <w:r w:rsidRPr="008F0536">
        <w:rPr>
          <w:rFonts w:cs="Arial"/>
          <w:szCs w:val="20"/>
        </w:rPr>
        <w:t xml:space="preserve">postane insolventen, če je proti njemu izdan sodni nalog za plačilo dolgov, če je v prisilni poravnavi ali stečaju, </w:t>
      </w:r>
      <w:r w:rsidRPr="008F0536">
        <w:rPr>
          <w:rFonts w:cs="Arial"/>
          <w:bCs/>
          <w:szCs w:val="20"/>
        </w:rPr>
        <w:t xml:space="preserve">če je kot pravna oseba sprejela sklep o prenehanju gospodarske družbe (razen prostovoljne </w:t>
      </w:r>
      <w:r w:rsidRPr="008F0536">
        <w:rPr>
          <w:rFonts w:cs="Arial"/>
          <w:bCs/>
          <w:szCs w:val="20"/>
        </w:rPr>
        <w:t>likvidacije zaradi združevanja ali prestrukturiranja), če je imenovan stečajni upravitelj na katerikoli del njegovega podjetja oziroma sredstev ali če se proti njemu sproži podobno dejanje kot rezultat dolga,</w:t>
      </w:r>
    </w:p>
    <w:p w:rsidR="005345EE" w:rsidRPr="008F0536" w:rsidP="005345EE" w14:paraId="62B18DAE" w14:textId="77777777">
      <w:pPr>
        <w:numPr>
          <w:ilvl w:val="0"/>
          <w:numId w:val="9"/>
        </w:numPr>
        <w:tabs>
          <w:tab w:val="left" w:pos="360"/>
        </w:tabs>
        <w:spacing w:after="200"/>
        <w:jc w:val="both"/>
        <w:rPr>
          <w:rFonts w:cs="Arial"/>
          <w:szCs w:val="20"/>
        </w:rPr>
      </w:pPr>
      <w:r w:rsidRPr="008F0536">
        <w:rPr>
          <w:rFonts w:cs="Arial"/>
          <w:bCs/>
          <w:szCs w:val="20"/>
        </w:rPr>
        <w:t>zamudi z opravljeno storitvijo več kot tri krat,</w:t>
      </w:r>
    </w:p>
    <w:p w:rsidR="005345EE" w:rsidRPr="008F0536" w:rsidP="005345EE" w14:paraId="50953842" w14:textId="77777777">
      <w:pPr>
        <w:numPr>
          <w:ilvl w:val="0"/>
          <w:numId w:val="9"/>
        </w:numPr>
        <w:tabs>
          <w:tab w:val="left" w:pos="360"/>
        </w:tabs>
        <w:spacing w:after="200"/>
        <w:jc w:val="both"/>
        <w:rPr>
          <w:rFonts w:cs="Arial"/>
          <w:szCs w:val="20"/>
        </w:rPr>
      </w:pPr>
      <w:r w:rsidRPr="008F0536">
        <w:rPr>
          <w:rFonts w:cs="Arial"/>
          <w:bCs/>
          <w:szCs w:val="20"/>
        </w:rPr>
        <w:t>sklene pogodbo z novim podizvajalcem v nasprotju z vsebino poglavja »podizvajalci«,</w:t>
      </w:r>
    </w:p>
    <w:p w:rsidR="005345EE" w:rsidRPr="008F0536" w:rsidP="005345EE" w14:paraId="079C12F9" w14:textId="77777777">
      <w:pPr>
        <w:numPr>
          <w:ilvl w:val="0"/>
          <w:numId w:val="9"/>
        </w:numPr>
        <w:tabs>
          <w:tab w:val="left" w:pos="360"/>
        </w:tabs>
        <w:spacing w:after="200"/>
        <w:jc w:val="both"/>
        <w:rPr>
          <w:rFonts w:cs="Arial"/>
          <w:szCs w:val="20"/>
        </w:rPr>
      </w:pPr>
      <w:r w:rsidRPr="008F0536">
        <w:rPr>
          <w:rFonts w:cs="Arial"/>
          <w:bCs/>
          <w:szCs w:val="20"/>
        </w:rPr>
        <w:t>ne izpolnjuje pogodbenih obveznosti na način, predviden v tej pogodbi.</w:t>
      </w:r>
    </w:p>
    <w:p w:rsidR="005345EE" w:rsidRPr="008F0536" w:rsidP="005345EE" w14:paraId="09908984" w14:textId="77777777">
      <w:pPr>
        <w:jc w:val="both"/>
        <w:rPr>
          <w:rFonts w:cs="Arial"/>
          <w:szCs w:val="20"/>
        </w:rPr>
      </w:pPr>
    </w:p>
    <w:p w:rsidR="005345EE" w:rsidRPr="008F0536" w:rsidP="005345EE" w14:paraId="08F84321" w14:textId="77777777">
      <w:pPr>
        <w:jc w:val="both"/>
        <w:rPr>
          <w:rFonts w:cs="Arial"/>
          <w:szCs w:val="20"/>
        </w:rPr>
      </w:pPr>
      <w:r w:rsidRPr="008F0536">
        <w:rPr>
          <w:rFonts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5345EE" w:rsidRPr="008F0536" w:rsidP="005345EE" w14:paraId="373408FA" w14:textId="77777777">
      <w:pPr>
        <w:jc w:val="both"/>
        <w:rPr>
          <w:rFonts w:cs="Arial"/>
          <w:szCs w:val="20"/>
        </w:rPr>
      </w:pPr>
    </w:p>
    <w:p w:rsidR="005345EE" w:rsidRPr="008F0536" w:rsidP="005345EE" w14:paraId="62493D4E" w14:textId="77777777">
      <w:pPr>
        <w:jc w:val="both"/>
        <w:rPr>
          <w:rFonts w:cs="Arial"/>
          <w:b/>
          <w:bCs/>
          <w:szCs w:val="20"/>
        </w:rPr>
      </w:pPr>
      <w:r w:rsidRPr="008F0536">
        <w:rPr>
          <w:rFonts w:cs="Arial"/>
          <w:b/>
          <w:bCs/>
          <w:szCs w:val="20"/>
        </w:rPr>
        <w:t xml:space="preserve">Pogodbena kazen </w:t>
      </w:r>
    </w:p>
    <w:p w:rsidR="005345EE" w:rsidRPr="008F0536" w:rsidP="005345EE" w14:paraId="584B73C9" w14:textId="77777777">
      <w:pPr>
        <w:jc w:val="center"/>
        <w:rPr>
          <w:rFonts w:cs="Arial"/>
          <w:b/>
          <w:szCs w:val="20"/>
        </w:rPr>
      </w:pPr>
      <w:r w:rsidRPr="008F0536">
        <w:rPr>
          <w:rFonts w:cs="Arial"/>
          <w:b/>
          <w:szCs w:val="20"/>
        </w:rPr>
        <w:t>17. člen</w:t>
      </w:r>
    </w:p>
    <w:p w:rsidR="005345EE" w:rsidRPr="008F0536" w:rsidP="005345EE" w14:paraId="61A5CB79" w14:textId="77777777">
      <w:pPr>
        <w:jc w:val="both"/>
        <w:rPr>
          <w:rFonts w:cs="Arial"/>
          <w:szCs w:val="20"/>
          <w:highlight w:val="yellow"/>
        </w:rPr>
      </w:pPr>
    </w:p>
    <w:p w:rsidR="005345EE" w:rsidRPr="008F0536" w:rsidP="005345EE" w14:paraId="307BB88D" w14:textId="77777777">
      <w:pPr>
        <w:jc w:val="both"/>
        <w:rPr>
          <w:rFonts w:cs="Arial"/>
          <w:szCs w:val="20"/>
        </w:rPr>
      </w:pPr>
      <w:r w:rsidRPr="008F0536">
        <w:rPr>
          <w:rFonts w:cs="Arial"/>
          <w:szCs w:val="20"/>
        </w:rPr>
        <w:t>Če izvajalec pogodbenih storitev ne izvaja skladno s pogodbo, je dolžan naročniku plačati pogodbeno kazen v višini 15% (petnajst odstotkov) od pogodbene vrednosti za obdobje enega leta (2023 ali 2024), v katerem storitve ni opravil skladno s pogodbo.</w:t>
      </w:r>
    </w:p>
    <w:p w:rsidR="005345EE" w:rsidRPr="008F0536" w:rsidP="005345EE" w14:paraId="1563B9AA" w14:textId="77777777">
      <w:pPr>
        <w:jc w:val="both"/>
        <w:rPr>
          <w:rFonts w:cs="Arial"/>
          <w:szCs w:val="20"/>
        </w:rPr>
      </w:pPr>
    </w:p>
    <w:p w:rsidR="005345EE" w:rsidRPr="008F0536" w:rsidP="005345EE" w14:paraId="2DD66A54" w14:textId="77777777">
      <w:pPr>
        <w:jc w:val="both"/>
        <w:rPr>
          <w:rFonts w:cs="Arial"/>
          <w:szCs w:val="20"/>
        </w:rPr>
      </w:pPr>
      <w:r w:rsidRPr="008F0536">
        <w:rPr>
          <w:rFonts w:cs="Arial"/>
          <w:szCs w:val="20"/>
        </w:rPr>
        <w:t>Naročnik bo izvajalcu po elektronski pošti sproti javljal katere storitve niso opravljene skladno s pogodbo.</w:t>
      </w:r>
    </w:p>
    <w:p w:rsidR="005345EE" w:rsidRPr="008F0536" w:rsidP="005345EE" w14:paraId="15B9DB81" w14:textId="77777777">
      <w:pPr>
        <w:jc w:val="both"/>
        <w:rPr>
          <w:rFonts w:cs="Arial"/>
          <w:szCs w:val="20"/>
        </w:rPr>
      </w:pPr>
    </w:p>
    <w:p w:rsidR="005345EE" w:rsidRPr="008F0536" w:rsidP="005345EE" w14:paraId="1626A62D" w14:textId="77777777">
      <w:pPr>
        <w:jc w:val="both"/>
        <w:rPr>
          <w:rFonts w:cs="Arial"/>
          <w:szCs w:val="20"/>
        </w:rPr>
      </w:pPr>
      <w:r w:rsidRPr="008F0536">
        <w:rPr>
          <w:rFonts w:cs="Arial"/>
          <w:szCs w:val="20"/>
        </w:rPr>
        <w:t>Izvajalec je dolžan plačati naročniku pogodbeno kazen v višini 15% (odstotkov) od celotne vrednosti pogodbe z DDV, če storitve, ki je predmet pogodbe, ne izvede.</w:t>
      </w:r>
    </w:p>
    <w:p w:rsidR="0041606E" w:rsidRPr="00683D0E" w:rsidP="00BE521C" w14:paraId="73B8D46D" w14:textId="3EC64D30">
      <w:pPr>
        <w:jc w:val="both"/>
        <w:rPr>
          <w:rFonts w:eastAsia="Times New Roman" w:cs="Arial"/>
          <w:szCs w:val="20"/>
        </w:rPr>
      </w:pPr>
    </w:p>
    <w:p w:rsidR="007945C9" w:rsidRPr="00325572" w:rsidP="007945C9" w14:paraId="45D54396" w14:textId="77777777">
      <w:pPr>
        <w:jc w:val="both"/>
        <w:rPr>
          <w:rFonts w:eastAsiaTheme="minorEastAsia"/>
          <w:szCs w:val="20"/>
        </w:rPr>
      </w:pPr>
      <w:r>
        <w:rPr>
          <w:rFonts w:eastAsiaTheme="minorEastAsia"/>
          <w:szCs w:val="20"/>
        </w:rPr>
        <w:t>Izvajalec</w:t>
      </w:r>
      <w:r w:rsidRPr="00325572">
        <w:rPr>
          <w:rFonts w:eastAsiaTheme="minorEastAsia"/>
          <w:szCs w:val="20"/>
        </w:rPr>
        <w:t xml:space="preserve"> se strinja, da lahko naročnik terjatev iz naslova pogodbene kazni pobota s katerimikoli svojimi finančnimi obveznostmi do </w:t>
      </w:r>
      <w:r>
        <w:rPr>
          <w:rFonts w:eastAsiaTheme="minorEastAsia"/>
          <w:szCs w:val="20"/>
        </w:rPr>
        <w:t>izvajalca</w:t>
      </w:r>
      <w:r w:rsidRPr="00325572">
        <w:rPr>
          <w:rFonts w:eastAsiaTheme="minorEastAsia"/>
          <w:szCs w:val="20"/>
        </w:rPr>
        <w:t xml:space="preserve"> po katerikoli pogodbi oziroma v kolikor navedeno ni mogoče, se iz tega naslova izstavi poseben račun, ki ga mora </w:t>
      </w:r>
      <w:r>
        <w:rPr>
          <w:rFonts w:eastAsiaTheme="minorEastAsia"/>
          <w:szCs w:val="20"/>
        </w:rPr>
        <w:t>izvajalec</w:t>
      </w:r>
      <w:r w:rsidRPr="00325572">
        <w:rPr>
          <w:rFonts w:eastAsiaTheme="minorEastAsia"/>
          <w:szCs w:val="20"/>
        </w:rPr>
        <w:t xml:space="preserve"> plačati v roku 8 dni od prejema.</w:t>
      </w:r>
    </w:p>
    <w:p w:rsidR="0041606E" w:rsidP="00BE521C" w14:paraId="4BAC63E0" w14:textId="68D829E0">
      <w:pPr>
        <w:jc w:val="both"/>
        <w:rPr>
          <w:rFonts w:eastAsia="Times New Roman" w:cs="Arial"/>
          <w:color w:val="FF0000"/>
          <w:szCs w:val="20"/>
        </w:rPr>
      </w:pPr>
    </w:p>
    <w:p w:rsidR="005345EE" w:rsidRPr="008F0536" w:rsidP="005345EE" w14:paraId="366CB983" w14:textId="77777777">
      <w:pPr>
        <w:jc w:val="both"/>
        <w:rPr>
          <w:rFonts w:cs="Arial"/>
          <w:szCs w:val="20"/>
        </w:rPr>
      </w:pPr>
      <w:r w:rsidRPr="008F0536">
        <w:rPr>
          <w:rFonts w:cs="Arial"/>
          <w:szCs w:val="20"/>
        </w:rPr>
        <w:t>Če je škoda, ki jo je naročnik utrpel večja od pogodbene kazni, ima naročnik pravico zahtevati razliko do popolne odškodnine.</w:t>
      </w:r>
    </w:p>
    <w:p w:rsidR="005345EE" w:rsidRPr="00683D0E" w:rsidP="00BE521C" w14:paraId="47CB577B" w14:textId="77777777">
      <w:pPr>
        <w:jc w:val="both"/>
        <w:rPr>
          <w:rFonts w:eastAsia="Times New Roman" w:cs="Arial"/>
          <w:color w:val="FF0000"/>
          <w:szCs w:val="20"/>
        </w:rPr>
      </w:pPr>
    </w:p>
    <w:p w:rsidR="0041606E" w:rsidRPr="00683D0E" w:rsidP="00683D0E" w14:paraId="736720FA" w14:textId="275C2684">
      <w:pPr>
        <w:keepNext/>
        <w:spacing w:line="276" w:lineRule="auto"/>
        <w:outlineLvl w:val="1"/>
        <w:rPr>
          <w:rFonts w:eastAsia="Times New Roman" w:cs="Arial"/>
          <w:b/>
          <w:color w:val="00B050"/>
          <w:szCs w:val="20"/>
        </w:rPr>
      </w:pPr>
      <w:r w:rsidRPr="00683D0E">
        <w:rPr>
          <w:rFonts w:eastAsia="Times New Roman" w:cs="Arial"/>
          <w:b/>
          <w:szCs w:val="20"/>
        </w:rPr>
        <w:t>Razvezni pogoj</w:t>
      </w:r>
      <w:r w:rsidRPr="00683D0E" w:rsidR="00EF30F6">
        <w:rPr>
          <w:rFonts w:eastAsia="Times New Roman" w:cs="Arial"/>
          <w:b/>
          <w:szCs w:val="20"/>
        </w:rPr>
        <w:t xml:space="preserve"> </w:t>
      </w:r>
    </w:p>
    <w:p w:rsidR="005345EE" w:rsidRPr="008F0536" w:rsidP="005345EE" w14:paraId="6854ADBA" w14:textId="77777777">
      <w:pPr>
        <w:jc w:val="center"/>
        <w:rPr>
          <w:rFonts w:cs="Arial"/>
          <w:b/>
          <w:szCs w:val="20"/>
        </w:rPr>
      </w:pPr>
      <w:r w:rsidRPr="008F0536">
        <w:rPr>
          <w:rFonts w:cs="Arial"/>
          <w:b/>
          <w:szCs w:val="20"/>
        </w:rPr>
        <w:t>18. člen</w:t>
      </w:r>
    </w:p>
    <w:p w:rsidR="0041606E" w:rsidRPr="00683D0E" w:rsidP="00BE521C" w14:paraId="17F89AB0" w14:textId="77777777">
      <w:pPr>
        <w:jc w:val="center"/>
        <w:rPr>
          <w:rFonts w:eastAsia="Times New Roman" w:cs="Arial"/>
          <w:szCs w:val="20"/>
        </w:rPr>
      </w:pPr>
    </w:p>
    <w:p w:rsidR="005345EE" w:rsidRPr="005345EE" w:rsidP="005345EE" w14:paraId="5ABBBAE8" w14:textId="77777777">
      <w:pPr>
        <w:spacing w:line="276" w:lineRule="auto"/>
        <w:jc w:val="both"/>
        <w:rPr>
          <w:rFonts w:eastAsia="Times New Roman" w:cs="Arial"/>
          <w:szCs w:val="20"/>
        </w:rPr>
      </w:pPr>
      <w:r w:rsidRPr="005345EE">
        <w:rPr>
          <w:rFonts w:eastAsia="Times New Roman" w:cs="Arial"/>
          <w:szCs w:val="20"/>
        </w:rPr>
        <w:t>Ta pogodba je sklenjena pod razveznim pogojem, ki se uresniči v primeru izpolnitve ene od naslednjih okoliščin:</w:t>
      </w:r>
    </w:p>
    <w:p w:rsidR="00BA0E50" w:rsidP="00BA0E50" w14:paraId="403966C4" w14:textId="77777777">
      <w:pPr>
        <w:jc w:val="both"/>
        <w:rPr>
          <w:rFonts w:eastAsia="Times New Roman" w:cs="Arial"/>
          <w:color w:val="FF0000"/>
          <w:szCs w:val="20"/>
        </w:rPr>
      </w:pPr>
    </w:p>
    <w:p w:rsidR="00BA0E50" w:rsidRPr="00BA0E50" w:rsidP="00BA0E50" w14:paraId="2646BB71" w14:textId="2F77530F">
      <w:pPr>
        <w:jc w:val="both"/>
        <w:rPr>
          <w:rFonts w:eastAsia="Times New Roman" w:cs="Arial"/>
          <w:szCs w:val="20"/>
        </w:rPr>
      </w:pPr>
      <w:r w:rsidRPr="00BA0E50">
        <w:rPr>
          <w:rFonts w:eastAsia="Times New Roman" w:cs="Arial"/>
          <w:szCs w:val="20"/>
        </w:rPr>
        <w:t>Ta pogodba je sklenjena pod razveznim pogojem, ki se uresniči v primeru izpolnitve ene od naslednjih okoliščin:</w:t>
      </w:r>
    </w:p>
    <w:p w:rsidR="00BA0E50" w:rsidRPr="00BA0E50" w:rsidP="00BA0E50" w14:paraId="029198A6" w14:textId="77777777">
      <w:pPr>
        <w:pStyle w:val="ListParagraph"/>
        <w:numPr>
          <w:ilvl w:val="1"/>
          <w:numId w:val="62"/>
        </w:numPr>
        <w:spacing w:line="288" w:lineRule="auto"/>
        <w:jc w:val="both"/>
        <w:rPr>
          <w:rFonts w:ascii="Arial" w:hAnsi="Arial" w:cs="Arial"/>
          <w:sz w:val="20"/>
          <w:szCs w:val="20"/>
        </w:rPr>
      </w:pPr>
      <w:r w:rsidRPr="00BA0E50">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BA0E50" w:rsidRPr="00BA0E50" w:rsidP="00BA0E50" w14:paraId="2699CD6E" w14:textId="7382EBAE">
      <w:pPr>
        <w:pStyle w:val="ListParagraph"/>
        <w:numPr>
          <w:ilvl w:val="1"/>
          <w:numId w:val="62"/>
        </w:numPr>
        <w:spacing w:line="288" w:lineRule="auto"/>
        <w:jc w:val="both"/>
        <w:rPr>
          <w:rFonts w:ascii="Arial" w:hAnsi="Arial" w:cs="Arial"/>
          <w:sz w:val="20"/>
          <w:szCs w:val="20"/>
        </w:rPr>
      </w:pPr>
      <w:r w:rsidRPr="00BA0E5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A0E50" w:rsidRPr="00BA0E50" w:rsidP="00BA0E50" w14:paraId="756AC67B" w14:textId="77777777">
      <w:pPr>
        <w:jc w:val="both"/>
        <w:rPr>
          <w:rFonts w:eastAsia="Times New Roman" w:cs="Arial"/>
          <w:szCs w:val="20"/>
        </w:rPr>
      </w:pPr>
    </w:p>
    <w:p w:rsidR="00BA0E50" w:rsidRPr="00BA0E50" w:rsidP="00BA0E50" w14:paraId="1C4D6581" w14:textId="05A4399F">
      <w:pPr>
        <w:jc w:val="both"/>
        <w:rPr>
          <w:rFonts w:eastAsia="Times New Roman" w:cs="Arial"/>
          <w:i/>
          <w:szCs w:val="20"/>
        </w:rPr>
      </w:pPr>
      <w:r w:rsidRPr="00BA0E50">
        <w:rPr>
          <w:rFonts w:eastAsia="Times New Roman" w:cs="Arial"/>
          <w:szCs w:val="20"/>
        </w:rPr>
        <w:t>V primeru seznanitve naročnika s kršitvijo iz prejšnj</w:t>
      </w:r>
      <w:r>
        <w:rPr>
          <w:rFonts w:eastAsia="Times New Roman" w:cs="Arial"/>
          <w:szCs w:val="20"/>
        </w:rPr>
        <w:t>ega odstavka tega člena pogodbe</w:t>
      </w:r>
      <w:r w:rsidRPr="00BA0E50">
        <w:rPr>
          <w:rFonts w:eastAsia="Times New Roman" w:cs="Arial"/>
          <w:szCs w:val="20"/>
        </w:rPr>
        <w:t xml:space="preserve">, bo naročnik o tem obvestil izvajalca v desetih dneh. Izvajalec bo lahko v roku, ki ga bo določil naročnik, ki pa ne bo smel biti daljši </w:t>
      </w:r>
      <w:r w:rsidRPr="00BA0E50">
        <w:rPr>
          <w:rFonts w:eastAsia="Times New Roman" w:cs="Arial"/>
          <w:szCs w:val="20"/>
        </w:rPr>
        <w:t xml:space="preserve">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BA0E50">
        <w:rPr>
          <w:rFonts w:eastAsia="Times New Roman" w:cs="Arial"/>
          <w:i/>
          <w:szCs w:val="20"/>
        </w:rPr>
        <w:t>pogodbe.</w:t>
      </w:r>
    </w:p>
    <w:p w:rsidR="00BA0E50" w:rsidRPr="00BA0E50" w:rsidP="00BA0E50" w14:paraId="603BD36A" w14:textId="77777777">
      <w:pPr>
        <w:jc w:val="both"/>
        <w:rPr>
          <w:rFonts w:eastAsia="Times New Roman" w:cs="Arial"/>
          <w:szCs w:val="20"/>
        </w:rPr>
      </w:pPr>
    </w:p>
    <w:p w:rsidR="00BA0E50" w:rsidRPr="00BA0E50" w:rsidP="00BA0E50" w14:paraId="722A6345" w14:textId="5B96AC88">
      <w:pPr>
        <w:jc w:val="both"/>
        <w:rPr>
          <w:rFonts w:eastAsia="Times New Roman" w:cs="Arial"/>
          <w:szCs w:val="20"/>
        </w:rPr>
      </w:pPr>
      <w:r w:rsidRPr="00BA0E50">
        <w:rPr>
          <w:rFonts w:eastAsia="Times New Roman" w:cs="Arial"/>
          <w:szCs w:val="20"/>
        </w:rPr>
        <w:t>Če izvajalec dokazov iz prejšnjega odstavka tega člena pogodbe</w:t>
      </w:r>
      <w:r>
        <w:rPr>
          <w:rFonts w:eastAsia="Times New Roman" w:cs="Arial"/>
          <w:szCs w:val="20"/>
        </w:rPr>
        <w:t xml:space="preserve"> </w:t>
      </w:r>
      <w:r w:rsidRPr="00BA0E50">
        <w:rPr>
          <w:rFonts w:eastAsia="Times New Roman" w:cs="Arial"/>
          <w:szCs w:val="20"/>
        </w:rPr>
        <w:t>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w:t>
      </w:r>
      <w:r>
        <w:rPr>
          <w:rFonts w:eastAsia="Times New Roman" w:cs="Arial"/>
          <w:szCs w:val="20"/>
        </w:rPr>
        <w:t xml:space="preserve"> </w:t>
      </w:r>
      <w:r w:rsidRPr="00BA0E50">
        <w:rPr>
          <w:rFonts w:eastAsia="Times New Roman" w:cs="Arial"/>
          <w:szCs w:val="20"/>
        </w:rPr>
        <w:t xml:space="preserve">še najmanj šest mesecev. </w:t>
      </w:r>
    </w:p>
    <w:p w:rsidR="00BA0E50" w:rsidRPr="00BA0E50" w:rsidP="00BA0E50" w14:paraId="5F2F3F22" w14:textId="77777777">
      <w:pPr>
        <w:jc w:val="both"/>
        <w:rPr>
          <w:rFonts w:eastAsia="Times New Roman" w:cs="Arial"/>
          <w:szCs w:val="20"/>
        </w:rPr>
      </w:pPr>
    </w:p>
    <w:p w:rsidR="00BA0E50" w:rsidRPr="00BA0E50" w:rsidP="00BA0E50" w14:paraId="3295D8F0" w14:textId="1FBACD00">
      <w:pPr>
        <w:jc w:val="both"/>
        <w:rPr>
          <w:rFonts w:eastAsia="Times New Roman" w:cs="Arial"/>
          <w:szCs w:val="20"/>
        </w:rPr>
      </w:pPr>
      <w:r w:rsidRPr="00BA0E50">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BA0E50" w:rsidRPr="00BA0E50" w:rsidP="00BA0E50" w14:paraId="39B04402" w14:textId="77777777">
      <w:pPr>
        <w:jc w:val="both"/>
        <w:rPr>
          <w:rFonts w:eastAsia="Times New Roman" w:cs="Arial"/>
          <w:szCs w:val="20"/>
        </w:rPr>
      </w:pPr>
    </w:p>
    <w:p w:rsidR="00BA0E50" w:rsidRPr="00BA0E50" w:rsidP="00BA0E50" w14:paraId="3A2DCBE1" w14:textId="6768C310">
      <w:pPr>
        <w:jc w:val="both"/>
        <w:rPr>
          <w:rFonts w:eastAsia="Times New Roman" w:cs="Arial"/>
          <w:szCs w:val="20"/>
        </w:rPr>
      </w:pPr>
      <w:r w:rsidRPr="00BA0E50">
        <w:rPr>
          <w:rFonts w:eastAsia="Times New Roman" w:cs="Arial"/>
          <w:szCs w:val="20"/>
        </w:rPr>
        <w:t>Če naročnik v roku 60 dni od seznanitve s kršitvijo ne začne novega postopka javnega naročila, se šteje, da je pogodba  razvezan šestdeseti dan od seznanitve s kršitvijo.</w:t>
      </w:r>
    </w:p>
    <w:p w:rsidR="005345EE" w:rsidP="00BE521C" w14:paraId="2CECF121" w14:textId="77777777">
      <w:pPr>
        <w:jc w:val="both"/>
        <w:rPr>
          <w:rFonts w:cs="Arial"/>
          <w:iCs/>
          <w:color w:val="FF0000"/>
          <w:szCs w:val="20"/>
        </w:rPr>
      </w:pPr>
    </w:p>
    <w:p w:rsidR="005345EE" w:rsidRPr="005345EE" w:rsidP="005345EE" w14:paraId="10A83089" w14:textId="77777777">
      <w:pPr>
        <w:jc w:val="both"/>
        <w:rPr>
          <w:rFonts w:eastAsia="Times New Roman" w:cs="Arial"/>
          <w:b/>
          <w:bCs/>
          <w:szCs w:val="20"/>
        </w:rPr>
      </w:pPr>
      <w:r w:rsidRPr="005345EE">
        <w:rPr>
          <w:rFonts w:eastAsia="Times New Roman" w:cs="Arial"/>
          <w:b/>
          <w:bCs/>
          <w:szCs w:val="20"/>
        </w:rPr>
        <w:t xml:space="preserve">Škodljiva programska koda in povračilo škode </w:t>
      </w:r>
    </w:p>
    <w:p w:rsidR="005345EE" w:rsidRPr="005345EE" w:rsidP="005345EE" w14:paraId="1F5ABEBB" w14:textId="77777777">
      <w:pPr>
        <w:jc w:val="both"/>
        <w:rPr>
          <w:rFonts w:eastAsia="Times New Roman" w:cs="Arial"/>
          <w:b/>
          <w:bCs/>
          <w:szCs w:val="20"/>
        </w:rPr>
      </w:pPr>
    </w:p>
    <w:p w:rsidR="005345EE" w:rsidRPr="005345EE" w:rsidP="005345EE" w14:paraId="7753BFEE" w14:textId="77777777">
      <w:pPr>
        <w:jc w:val="center"/>
        <w:rPr>
          <w:rFonts w:eastAsia="Times New Roman" w:cs="Arial"/>
          <w:b/>
          <w:szCs w:val="20"/>
        </w:rPr>
      </w:pPr>
      <w:r w:rsidRPr="005345EE">
        <w:rPr>
          <w:rFonts w:eastAsia="Times New Roman" w:cs="Arial"/>
          <w:b/>
          <w:szCs w:val="20"/>
        </w:rPr>
        <w:t>19. člen</w:t>
      </w:r>
    </w:p>
    <w:p w:rsidR="005345EE" w:rsidRPr="005345EE" w:rsidP="005345EE" w14:paraId="62F70FE9" w14:textId="77777777">
      <w:pPr>
        <w:jc w:val="both"/>
        <w:rPr>
          <w:rFonts w:eastAsia="Times New Roman" w:cs="Arial"/>
          <w:color w:val="FF0000"/>
          <w:szCs w:val="20"/>
        </w:rPr>
      </w:pPr>
    </w:p>
    <w:p w:rsidR="005345EE" w:rsidRPr="005345EE" w:rsidP="005345EE" w14:paraId="3B2A40A0" w14:textId="77777777">
      <w:pPr>
        <w:rPr>
          <w:rFonts w:eastAsia="Times New Roman" w:cs="Arial"/>
          <w:szCs w:val="20"/>
        </w:rPr>
      </w:pPr>
      <w:r w:rsidRPr="005345EE">
        <w:rPr>
          <w:rFonts w:eastAsia="Times New Roman" w:cs="Arial"/>
          <w:szCs w:val="20"/>
        </w:rPr>
        <w:t>Izvajalec jamči, da predmet naročila ne vsebuje zlonamerne ali kakršnekoli druge programske kode, ki bi kakorkoli škodovala naročniku.</w:t>
      </w:r>
    </w:p>
    <w:p w:rsidR="005345EE" w:rsidRPr="005345EE" w:rsidP="005345EE" w14:paraId="5EFE11F0" w14:textId="77777777">
      <w:pPr>
        <w:jc w:val="both"/>
        <w:rPr>
          <w:rFonts w:eastAsia="Times New Roman" w:cs="Arial"/>
          <w:szCs w:val="20"/>
        </w:rPr>
      </w:pPr>
      <w:r w:rsidRPr="005345EE">
        <w:rPr>
          <w:rFonts w:eastAsia="Times New Roman" w:cs="Arial"/>
          <w:szCs w:val="20"/>
        </w:rPr>
        <w:t>V primeru, da naročnik pri prevzemu predmeta naročila ali kasneje pri uporabi, vendar najkasneje do iztega garancije odkrije škodljivo kodo, je izvajalec dolžan nemudoma izročiti drug predmet pogodbe brez napake  in pri tem povrniti naročniku vso s tem v zvezi nastalo škodo.</w:t>
      </w:r>
    </w:p>
    <w:p w:rsidR="005345EE" w:rsidP="005345EE" w14:paraId="5815D09A" w14:textId="77777777">
      <w:pPr>
        <w:tabs>
          <w:tab w:val="left" w:pos="709"/>
          <w:tab w:val="left" w:pos="4536"/>
        </w:tabs>
        <w:ind w:left="283" w:hanging="283"/>
        <w:rPr>
          <w:rFonts w:eastAsia="Times New Roman" w:cs="Arial"/>
          <w:b/>
          <w:szCs w:val="20"/>
        </w:rPr>
      </w:pPr>
    </w:p>
    <w:p w:rsidR="005345EE" w:rsidRPr="005345EE" w:rsidP="005345EE" w14:paraId="54031FE5" w14:textId="43CAD9E4">
      <w:pPr>
        <w:tabs>
          <w:tab w:val="left" w:pos="709"/>
          <w:tab w:val="left" w:pos="4536"/>
        </w:tabs>
        <w:ind w:left="283" w:hanging="283"/>
        <w:rPr>
          <w:rFonts w:eastAsia="Times New Roman" w:cs="Arial"/>
          <w:b/>
          <w:szCs w:val="20"/>
        </w:rPr>
      </w:pPr>
      <w:r w:rsidRPr="005345EE">
        <w:rPr>
          <w:rFonts w:eastAsia="Times New Roman" w:cs="Arial"/>
          <w:b/>
          <w:szCs w:val="20"/>
        </w:rPr>
        <w:t>Informacijska varnost</w:t>
      </w:r>
    </w:p>
    <w:p w:rsidR="005345EE" w:rsidRPr="005345EE" w:rsidP="005345EE" w14:paraId="604521F3" w14:textId="77777777">
      <w:pPr>
        <w:tabs>
          <w:tab w:val="left" w:pos="709"/>
          <w:tab w:val="left" w:pos="4536"/>
        </w:tabs>
        <w:ind w:left="283" w:hanging="283"/>
        <w:jc w:val="center"/>
        <w:rPr>
          <w:rFonts w:eastAsia="Times New Roman" w:cs="Arial"/>
          <w:b/>
          <w:szCs w:val="20"/>
        </w:rPr>
      </w:pPr>
      <w:r w:rsidRPr="005345EE">
        <w:rPr>
          <w:rFonts w:eastAsia="Times New Roman" w:cs="Arial"/>
          <w:b/>
          <w:szCs w:val="20"/>
        </w:rPr>
        <w:t>20. člen</w:t>
      </w:r>
    </w:p>
    <w:p w:rsidR="005345EE" w:rsidRPr="005345EE" w:rsidP="005345EE" w14:paraId="57344563" w14:textId="77777777">
      <w:pPr>
        <w:tabs>
          <w:tab w:val="left" w:pos="709"/>
          <w:tab w:val="left" w:pos="4536"/>
        </w:tabs>
        <w:ind w:left="283" w:hanging="283"/>
        <w:rPr>
          <w:rFonts w:eastAsia="Times New Roman" w:cs="Arial"/>
          <w:b/>
          <w:szCs w:val="20"/>
        </w:rPr>
      </w:pPr>
    </w:p>
    <w:p w:rsidR="005345EE" w:rsidRPr="005345EE" w:rsidP="005345EE" w14:paraId="0B56C634" w14:textId="77777777">
      <w:pPr>
        <w:jc w:val="both"/>
        <w:rPr>
          <w:rFonts w:eastAsia="Times New Roman" w:cs="Arial"/>
          <w:szCs w:val="20"/>
          <w:lang w:eastAsia="sl-SI"/>
        </w:rPr>
      </w:pPr>
      <w:r w:rsidRPr="005345EE">
        <w:rPr>
          <w:rFonts w:eastAsia="Times New Roman" w:cs="Arial"/>
          <w:szCs w:val="20"/>
          <w:lang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5345EE" w:rsidRPr="005345EE" w:rsidP="005345EE" w14:paraId="1AFE6733" w14:textId="77777777">
      <w:pPr>
        <w:jc w:val="both"/>
        <w:rPr>
          <w:rFonts w:eastAsia="Times New Roman" w:cs="Arial"/>
          <w:szCs w:val="20"/>
          <w:lang w:eastAsia="sl-SI"/>
        </w:rPr>
      </w:pPr>
    </w:p>
    <w:p w:rsidR="005345EE" w:rsidRPr="005345EE" w:rsidP="005345EE" w14:paraId="2CC9CCBF" w14:textId="47EC9E52">
      <w:pPr>
        <w:jc w:val="both"/>
        <w:rPr>
          <w:rFonts w:eastAsia="Times New Roman" w:cs="Arial"/>
          <w:szCs w:val="20"/>
          <w:lang w:eastAsia="sl-SI"/>
        </w:rPr>
      </w:pPr>
      <w:r w:rsidRPr="005345EE">
        <w:rPr>
          <w:rFonts w:eastAsia="Times New Roman" w:cs="Arial"/>
          <w:szCs w:val="20"/>
          <w:lang w:eastAsia="sl-SI"/>
        </w:rPr>
        <w:t xml:space="preserve">Informacije v zvezi z informacijsko infrastrukturo  naročnika, do katerih </w:t>
      </w:r>
      <w:r w:rsidR="00552CFE">
        <w:rPr>
          <w:rFonts w:eastAsia="Times New Roman" w:cs="Arial"/>
          <w:szCs w:val="20"/>
          <w:lang w:eastAsia="sl-SI"/>
        </w:rPr>
        <w:t>pride med svojim delom izvajalec</w:t>
      </w:r>
      <w:r w:rsidRPr="005345EE">
        <w:rPr>
          <w:rFonts w:eastAsia="Times New Roman" w:cs="Arial"/>
          <w:szCs w:val="20"/>
          <w:lang w:eastAsia="sl-SI"/>
        </w:rPr>
        <w:t>, le-ta ne sme uporabljati za druge namene in izven obsega te pogodbe.</w:t>
      </w:r>
    </w:p>
    <w:p w:rsidR="005345EE" w:rsidRPr="005345EE" w:rsidP="005345EE" w14:paraId="54C07E39" w14:textId="77777777">
      <w:pPr>
        <w:jc w:val="both"/>
        <w:rPr>
          <w:rFonts w:eastAsia="Times New Roman" w:cs="Arial"/>
          <w:szCs w:val="20"/>
          <w:lang w:eastAsia="sl-SI"/>
        </w:rPr>
      </w:pPr>
    </w:p>
    <w:p w:rsidR="005345EE" w:rsidRPr="005345EE" w:rsidP="005345EE" w14:paraId="77B72B71" w14:textId="77777777">
      <w:pPr>
        <w:jc w:val="both"/>
        <w:rPr>
          <w:rFonts w:eastAsia="Times New Roman" w:cs="Arial"/>
          <w:szCs w:val="20"/>
          <w:lang w:eastAsia="sl-SI"/>
        </w:rPr>
      </w:pPr>
      <w:r w:rsidRPr="005345EE">
        <w:rPr>
          <w:rFonts w:eastAsia="Times New Roman" w:cs="Arial"/>
          <w:szCs w:val="20"/>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j takoj prekiniti z aktivnostmi in po potrebi sodelovati pri vzpostavitvi prvotnega stanja.</w:t>
      </w:r>
    </w:p>
    <w:p w:rsidR="005345EE" w:rsidRPr="005345EE" w:rsidP="005345EE" w14:paraId="490A8CFB" w14:textId="77777777">
      <w:pPr>
        <w:jc w:val="both"/>
        <w:rPr>
          <w:rFonts w:eastAsia="Times New Roman" w:cs="Arial"/>
          <w:szCs w:val="20"/>
          <w:lang w:eastAsia="sl-SI"/>
        </w:rPr>
      </w:pPr>
    </w:p>
    <w:p w:rsidR="005345EE" w:rsidRPr="005345EE" w:rsidP="005345EE" w14:paraId="34CF47A2" w14:textId="77777777">
      <w:pPr>
        <w:jc w:val="both"/>
        <w:rPr>
          <w:rFonts w:eastAsia="Times New Roman" w:cs="Arial"/>
          <w:szCs w:val="20"/>
          <w:lang w:eastAsia="sl-SI"/>
        </w:rPr>
      </w:pPr>
      <w:r w:rsidRPr="005345EE">
        <w:rPr>
          <w:rFonts w:eastAsia="Times New Roman" w:cs="Arial"/>
          <w:szCs w:val="20"/>
          <w:lang w:eastAsia="sl-SI"/>
        </w:rPr>
        <w:t>Za morebitne kršitve obveznosti, določene v prvem, drugem in tretjem odstavku tega člena, je izvajalec odškodninsko odgovoren.</w:t>
      </w:r>
    </w:p>
    <w:p w:rsidR="005345EE" w:rsidRPr="005345EE" w:rsidP="005345EE" w14:paraId="0EFBF283" w14:textId="77777777">
      <w:pPr>
        <w:jc w:val="both"/>
        <w:rPr>
          <w:rFonts w:eastAsia="Times New Roman" w:cs="Arial"/>
          <w:szCs w:val="20"/>
          <w:lang w:eastAsia="sl-SI"/>
        </w:rPr>
      </w:pPr>
    </w:p>
    <w:p w:rsidR="005345EE" w:rsidRPr="005345EE" w:rsidP="005345EE" w14:paraId="72934B34" w14:textId="77777777">
      <w:pPr>
        <w:jc w:val="both"/>
        <w:rPr>
          <w:rFonts w:eastAsia="Times New Roman" w:cs="Arial"/>
          <w:szCs w:val="20"/>
          <w:lang w:eastAsia="sl-SI"/>
        </w:rPr>
      </w:pPr>
      <w:r w:rsidRPr="005345EE">
        <w:rPr>
          <w:rFonts w:eastAsia="Times New Roman" w:cs="Arial"/>
          <w:szCs w:val="20"/>
          <w:lang w:eastAsia="sl-SI"/>
        </w:rPr>
        <w:t>Izvajalec naročniku omogoča izvajanje nadzora nad izvajanjem postopkov in ukrepov iz tega člena.</w:t>
      </w:r>
    </w:p>
    <w:p w:rsidR="005345EE" w:rsidRPr="005345EE" w:rsidP="005345EE" w14:paraId="17B8EBE6" w14:textId="77777777">
      <w:pPr>
        <w:jc w:val="both"/>
        <w:rPr>
          <w:rFonts w:eastAsia="Times New Roman" w:cs="Arial"/>
          <w:szCs w:val="20"/>
          <w:lang w:eastAsia="sl-SI"/>
        </w:rPr>
      </w:pPr>
    </w:p>
    <w:p w:rsidR="005345EE" w:rsidRPr="005345EE" w:rsidP="005345EE" w14:paraId="2C3EA083" w14:textId="77777777">
      <w:pPr>
        <w:jc w:val="both"/>
        <w:rPr>
          <w:rFonts w:eastAsia="Times New Roman" w:cs="Arial"/>
          <w:szCs w:val="20"/>
          <w:lang w:eastAsia="sl-SI"/>
        </w:rPr>
      </w:pPr>
      <w:r w:rsidRPr="005345EE">
        <w:rPr>
          <w:rFonts w:eastAsia="Times New Roman" w:cs="Arial"/>
          <w:szCs w:val="20"/>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 je dolžan obvestiti svoje delavce, da lahko pri svojem delu pridejo v stik z zaupnimi podatki, pri delu z njimi pa morajo le-ti ravnati z največjo mero skrbnosti.</w:t>
      </w:r>
    </w:p>
    <w:p w:rsidR="0024000E" w:rsidRPr="005345EE" w:rsidP="005345EE" w14:paraId="45124818" w14:textId="77777777">
      <w:pPr>
        <w:jc w:val="both"/>
        <w:rPr>
          <w:rFonts w:eastAsia="Times New Roman" w:cs="Arial"/>
          <w:b/>
          <w:color w:val="943634"/>
          <w:szCs w:val="20"/>
        </w:rPr>
      </w:pPr>
    </w:p>
    <w:p w:rsidR="00224616" w:rsidRPr="008F0536" w:rsidP="00224616" w14:paraId="007DD017" w14:textId="77777777">
      <w:pPr>
        <w:rPr>
          <w:rFonts w:cs="Arial"/>
          <w:b/>
          <w:bCs/>
          <w:szCs w:val="20"/>
        </w:rPr>
      </w:pPr>
      <w:r w:rsidRPr="008F0536">
        <w:rPr>
          <w:rFonts w:cs="Arial"/>
          <w:b/>
          <w:bCs/>
          <w:szCs w:val="20"/>
        </w:rPr>
        <w:t>Višja sila</w:t>
      </w:r>
    </w:p>
    <w:p w:rsidR="00224616" w:rsidRPr="008F0536" w:rsidP="00224616" w14:paraId="75A4AD96" w14:textId="77777777">
      <w:pPr>
        <w:jc w:val="center"/>
        <w:rPr>
          <w:rFonts w:cs="Arial"/>
          <w:b/>
          <w:szCs w:val="20"/>
        </w:rPr>
      </w:pPr>
      <w:r w:rsidRPr="008F0536">
        <w:rPr>
          <w:rFonts w:cs="Arial"/>
          <w:b/>
          <w:szCs w:val="20"/>
        </w:rPr>
        <w:t>21. člen</w:t>
      </w:r>
    </w:p>
    <w:p w:rsidR="00224616" w:rsidRPr="008F0536" w:rsidP="00224616" w14:paraId="49A44C47" w14:textId="77777777">
      <w:pPr>
        <w:rPr>
          <w:rFonts w:cs="Arial"/>
          <w:szCs w:val="20"/>
        </w:rPr>
      </w:pPr>
    </w:p>
    <w:p w:rsidR="00224616" w:rsidRPr="008F0536" w:rsidP="00224616" w14:paraId="3F0F1DAE" w14:textId="77777777">
      <w:pPr>
        <w:jc w:val="both"/>
        <w:rPr>
          <w:rFonts w:cs="Arial"/>
          <w:szCs w:val="20"/>
        </w:rPr>
      </w:pPr>
      <w:r w:rsidRPr="008F0536">
        <w:rPr>
          <w:rFonts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224616" w:rsidRPr="008F0536" w:rsidP="00224616" w14:paraId="41F2668A" w14:textId="77777777">
      <w:pPr>
        <w:jc w:val="both"/>
        <w:rPr>
          <w:rFonts w:cs="Arial"/>
          <w:szCs w:val="20"/>
        </w:rPr>
      </w:pPr>
    </w:p>
    <w:p w:rsidR="00224616" w:rsidRPr="008F0536" w:rsidP="00224616" w14:paraId="0B549D2B" w14:textId="77777777">
      <w:pPr>
        <w:jc w:val="both"/>
        <w:rPr>
          <w:rFonts w:cs="Arial"/>
          <w:szCs w:val="20"/>
        </w:rPr>
      </w:pPr>
      <w:r w:rsidRPr="008F0536">
        <w:rPr>
          <w:rFonts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24616" w:rsidRPr="008F0536" w:rsidP="00224616" w14:paraId="481E36B7" w14:textId="77777777">
      <w:pPr>
        <w:jc w:val="both"/>
        <w:rPr>
          <w:rFonts w:cs="Arial"/>
          <w:szCs w:val="20"/>
        </w:rPr>
      </w:pPr>
    </w:p>
    <w:p w:rsidR="00224616" w:rsidRPr="008F0536" w:rsidP="00224616" w14:paraId="4A25D7E2" w14:textId="77777777">
      <w:pPr>
        <w:jc w:val="both"/>
        <w:rPr>
          <w:rFonts w:cs="Arial"/>
          <w:szCs w:val="20"/>
        </w:rPr>
      </w:pPr>
      <w:r w:rsidRPr="008F0536">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224616" w:rsidRPr="008F0536" w:rsidP="00224616" w14:paraId="28D7C4EE" w14:textId="77777777">
      <w:pPr>
        <w:jc w:val="both"/>
        <w:rPr>
          <w:rFonts w:cs="Arial"/>
          <w:b/>
          <w:color w:val="943634"/>
          <w:szCs w:val="20"/>
        </w:rPr>
      </w:pPr>
    </w:p>
    <w:p w:rsidR="00224616" w:rsidRPr="008F0536" w:rsidP="00224616" w14:paraId="78AAB167" w14:textId="77777777">
      <w:pPr>
        <w:jc w:val="both"/>
        <w:rPr>
          <w:rFonts w:cs="Arial"/>
          <w:b/>
          <w:szCs w:val="20"/>
        </w:rPr>
      </w:pPr>
      <w:r w:rsidRPr="008F0536">
        <w:rPr>
          <w:rFonts w:cs="Arial"/>
          <w:b/>
          <w:szCs w:val="20"/>
        </w:rPr>
        <w:t>Nadzor in skrbništvo pogodbe</w:t>
      </w:r>
    </w:p>
    <w:p w:rsidR="00224616" w:rsidRPr="008F0536" w:rsidP="00224616" w14:paraId="4764BF8B" w14:textId="77777777">
      <w:pPr>
        <w:jc w:val="center"/>
        <w:rPr>
          <w:rFonts w:cs="Arial"/>
          <w:b/>
          <w:szCs w:val="20"/>
        </w:rPr>
      </w:pPr>
      <w:r w:rsidRPr="008F0536">
        <w:rPr>
          <w:rFonts w:cs="Arial"/>
          <w:b/>
          <w:szCs w:val="20"/>
        </w:rPr>
        <w:t>22. člen</w:t>
      </w:r>
    </w:p>
    <w:p w:rsidR="00224616" w:rsidRPr="008F0536" w:rsidP="00224616" w14:paraId="7F150C89" w14:textId="77777777">
      <w:pPr>
        <w:jc w:val="both"/>
        <w:rPr>
          <w:rFonts w:cs="Arial"/>
          <w:szCs w:val="20"/>
        </w:rPr>
      </w:pPr>
    </w:p>
    <w:p w:rsidR="00224616" w:rsidRPr="008F0536" w:rsidP="00224616" w14:paraId="658EEA30" w14:textId="3642F6F6">
      <w:pPr>
        <w:jc w:val="both"/>
        <w:rPr>
          <w:rFonts w:cs="Arial"/>
          <w:szCs w:val="20"/>
        </w:rPr>
      </w:pPr>
      <w:r w:rsidRPr="008F0536">
        <w:rPr>
          <w:rFonts w:cs="Arial"/>
          <w:szCs w:val="20"/>
        </w:rPr>
        <w:t>Skrbnik pogodbe s strani naročnika je</w:t>
      </w:r>
      <w:r>
        <w:rPr>
          <w:rFonts w:cs="Arial"/>
          <w:szCs w:val="20"/>
        </w:rPr>
        <w:t xml:space="preserve"> ________________</w:t>
      </w:r>
      <w:r w:rsidRPr="008F0536">
        <w:rPr>
          <w:rFonts w:cs="Arial"/>
          <w:szCs w:val="20"/>
        </w:rPr>
        <w:t xml:space="preserve">, s strani izvajalca pa </w:t>
      </w:r>
      <w:r>
        <w:rPr>
          <w:rFonts w:cs="Arial"/>
          <w:szCs w:val="20"/>
        </w:rPr>
        <w:t>______________.</w:t>
      </w:r>
    </w:p>
    <w:p w:rsidR="00224616" w:rsidRPr="008F0536" w:rsidP="00224616" w14:paraId="36BB2E8C" w14:textId="77777777">
      <w:pPr>
        <w:jc w:val="both"/>
        <w:rPr>
          <w:rFonts w:cs="Arial"/>
          <w:szCs w:val="20"/>
        </w:rPr>
      </w:pPr>
    </w:p>
    <w:p w:rsidR="00224616" w:rsidRPr="008F0536" w:rsidP="00224616" w14:paraId="45F5750B" w14:textId="77777777">
      <w:pPr>
        <w:jc w:val="both"/>
        <w:rPr>
          <w:rFonts w:cs="Arial"/>
          <w:color w:val="000000"/>
          <w:szCs w:val="20"/>
          <w:lang w:eastAsia="x-none"/>
        </w:rPr>
      </w:pPr>
      <w:r w:rsidRPr="008F0536">
        <w:rPr>
          <w:rFonts w:cs="Arial"/>
          <w:color w:val="000000"/>
          <w:szCs w:val="20"/>
          <w:lang w:eastAsia="x-none"/>
        </w:rPr>
        <w:t xml:space="preserve">Naročnik lahko opravlja nadzor nad delom izvajalca. </w:t>
      </w:r>
    </w:p>
    <w:p w:rsidR="00224616" w:rsidRPr="008F0536" w:rsidP="00224616" w14:paraId="74980C12" w14:textId="77777777">
      <w:pPr>
        <w:jc w:val="both"/>
        <w:rPr>
          <w:rFonts w:cs="Arial"/>
          <w:szCs w:val="20"/>
        </w:rPr>
      </w:pPr>
      <w:r w:rsidRPr="008F0536">
        <w:rPr>
          <w:rFonts w:cs="Arial"/>
          <w:szCs w:val="20"/>
        </w:rPr>
        <w:t>S strani naročnika je:</w:t>
      </w:r>
    </w:p>
    <w:p w:rsidR="00224616" w:rsidRPr="008F0536" w:rsidP="00224616" w14:paraId="08141005" w14:textId="5B608F06">
      <w:pPr>
        <w:numPr>
          <w:ilvl w:val="0"/>
          <w:numId w:val="23"/>
        </w:numPr>
        <w:spacing w:after="200"/>
        <w:jc w:val="both"/>
        <w:rPr>
          <w:rFonts w:cs="Arial"/>
          <w:color w:val="000000"/>
          <w:szCs w:val="20"/>
          <w:lang w:eastAsia="x-none"/>
        </w:rPr>
      </w:pPr>
      <w:r w:rsidRPr="008F0536">
        <w:rPr>
          <w:rFonts w:cs="Arial"/>
          <w:szCs w:val="20"/>
        </w:rPr>
        <w:t>kot pooblaščena oseba za izvajanje pogodbe določen</w:t>
      </w:r>
      <w:r>
        <w:rPr>
          <w:rFonts w:cs="Arial"/>
          <w:szCs w:val="20"/>
        </w:rPr>
        <w:t>______________,</w:t>
      </w:r>
    </w:p>
    <w:p w:rsidR="00224616" w:rsidRPr="008F0536" w:rsidP="00224616" w14:paraId="04B73E80" w14:textId="217AD00C">
      <w:pPr>
        <w:numPr>
          <w:ilvl w:val="0"/>
          <w:numId w:val="23"/>
        </w:numPr>
        <w:spacing w:after="200"/>
        <w:jc w:val="both"/>
        <w:rPr>
          <w:rFonts w:cs="Arial"/>
          <w:color w:val="000000"/>
          <w:szCs w:val="20"/>
          <w:lang w:eastAsia="x-none"/>
        </w:rPr>
      </w:pPr>
      <w:r w:rsidRPr="008F0536">
        <w:rPr>
          <w:rFonts w:cs="Arial"/>
          <w:color w:val="000000"/>
          <w:szCs w:val="20"/>
          <w:lang w:eastAsia="x-none"/>
        </w:rPr>
        <w:t>za izvajanje nadzora te pogodbe določen</w:t>
      </w:r>
      <w:r>
        <w:rPr>
          <w:rFonts w:cs="Arial"/>
          <w:color w:val="000000"/>
          <w:szCs w:val="20"/>
          <w:lang w:eastAsia="x-none"/>
        </w:rPr>
        <w:t>___________.</w:t>
      </w: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A81CE5" w:rsidP="00A81CE5" w14:paraId="349A3117" w14:textId="083906CB">
      <w:pPr>
        <w:widowControl w:val="0"/>
        <w:tabs>
          <w:tab w:val="left" w:pos="284"/>
          <w:tab w:val="left" w:pos="567"/>
          <w:tab w:val="left" w:pos="4395"/>
        </w:tabs>
        <w:ind w:left="284"/>
        <w:jc w:val="center"/>
        <w:rPr>
          <w:rFonts w:eastAsiaTheme="minorEastAsia" w:cs="Arial"/>
          <w:b/>
          <w:bCs/>
          <w:szCs w:val="20"/>
        </w:rPr>
      </w:pPr>
      <w:r w:rsidRPr="00A81CE5">
        <w:rPr>
          <w:rFonts w:eastAsiaTheme="minorEastAsia" w:cs="Arial"/>
          <w:b/>
          <w:bCs/>
          <w:szCs w:val="20"/>
        </w:rPr>
        <w:t xml:space="preserve">23. </w:t>
      </w:r>
      <w:r w:rsidRPr="00A81CE5">
        <w:rPr>
          <w:rFonts w:eastAsiaTheme="minorEastAsia" w:cs="Arial"/>
          <w:b/>
          <w:bCs/>
          <w:szCs w:val="20"/>
        </w:rPr>
        <w:t>člen</w:t>
      </w:r>
    </w:p>
    <w:p w:rsidR="0041606E" w:rsidRPr="00683D0E" w:rsidP="00683D0E" w14:paraId="0BCC00CE" w14:textId="77777777">
      <w:pPr>
        <w:jc w:val="both"/>
        <w:rPr>
          <w:rFonts w:eastAsia="Times New Roman" w:cs="Arial"/>
          <w:szCs w:val="20"/>
        </w:rPr>
      </w:pPr>
      <w:bookmarkStart w:id="16" w:name="_GoBack"/>
      <w:bookmarkEnd w:id="16"/>
    </w:p>
    <w:p w:rsidR="0041606E" w:rsidRPr="00054B28" w:rsidP="00BE521C" w14:paraId="2C478B92" w14:textId="4AA01CF9">
      <w:pPr>
        <w:jc w:val="both"/>
        <w:rPr>
          <w:rFonts w:eastAsia="Times New Roman" w:cs="Arial"/>
          <w:szCs w:val="20"/>
        </w:rPr>
      </w:pPr>
      <w:r w:rsidRPr="00054B28">
        <w:rPr>
          <w:rFonts w:eastAsia="Times New Roman" w:cs="Arial"/>
          <w:szCs w:val="20"/>
        </w:rPr>
        <w:t xml:space="preserve">Ta pogodba je sklenjena in veljavna do </w:t>
      </w:r>
      <w:r w:rsidRPr="00054B28" w:rsidR="00DA0447">
        <w:rPr>
          <w:rFonts w:eastAsia="Times New Roman" w:cs="Arial"/>
          <w:szCs w:val="20"/>
        </w:rPr>
        <w:t>31.12.202</w:t>
      </w:r>
      <w:r w:rsidRPr="00054B28" w:rsidR="00054B28">
        <w:rPr>
          <w:rFonts w:eastAsia="Times New Roman" w:cs="Arial"/>
          <w:szCs w:val="20"/>
        </w:rPr>
        <w:t>6</w:t>
      </w:r>
      <w:r w:rsidRPr="00054B28">
        <w:rPr>
          <w:rFonts w:eastAsia="Times New Roman" w:cs="Arial"/>
          <w:szCs w:val="20"/>
        </w:rPr>
        <w:t>.</w:t>
      </w:r>
    </w:p>
    <w:p w:rsidR="0041606E" w:rsidRPr="00A81CE5" w:rsidP="00BE521C" w14:paraId="4FC2245F" w14:textId="77777777">
      <w:pPr>
        <w:jc w:val="both"/>
        <w:rPr>
          <w:rFonts w:eastAsia="Times New Roman" w:cs="Arial"/>
          <w:szCs w:val="20"/>
        </w:rPr>
      </w:pPr>
    </w:p>
    <w:p w:rsidR="008D0B44" w:rsidRPr="008F0536" w:rsidP="008D0B44" w14:paraId="2C59EEEF" w14:textId="77777777">
      <w:pPr>
        <w:jc w:val="center"/>
        <w:rPr>
          <w:rFonts w:cs="Arial"/>
          <w:b/>
          <w:szCs w:val="20"/>
        </w:rPr>
      </w:pPr>
      <w:r w:rsidRPr="008F0536">
        <w:rPr>
          <w:rFonts w:cs="Arial"/>
          <w:b/>
          <w:szCs w:val="20"/>
        </w:rPr>
        <w:t>24. člen</w:t>
      </w:r>
    </w:p>
    <w:p w:rsidR="008D0B44" w:rsidRPr="008F0536" w:rsidP="008D0B44" w14:paraId="113017E6" w14:textId="77777777">
      <w:pPr>
        <w:jc w:val="both"/>
        <w:rPr>
          <w:rFonts w:cs="Arial"/>
          <w:szCs w:val="20"/>
        </w:rPr>
      </w:pPr>
    </w:p>
    <w:p w:rsidR="008D0B44" w:rsidP="008D0B44" w14:paraId="7D119A8F" w14:textId="77777777">
      <w:pPr>
        <w:tabs>
          <w:tab w:val="left" w:pos="567"/>
        </w:tabs>
        <w:jc w:val="both"/>
        <w:rPr>
          <w:rFonts w:cs="Arial"/>
          <w:szCs w:val="20"/>
        </w:rPr>
      </w:pPr>
      <w:r w:rsidRPr="008F0536">
        <w:rPr>
          <w:rFonts w:cs="Arial"/>
          <w:szCs w:val="20"/>
        </w:rPr>
        <w:t>V primeru, če med realizacijo te pogodbe nastanejo spremembe v statusu izvajalca, se obveznosti iz te pogodbe prenesejo na njegove pravne naslednike.</w:t>
      </w:r>
    </w:p>
    <w:p w:rsidR="008D0B44" w:rsidRPr="008F0536" w:rsidP="008D0B44" w14:paraId="27634F25" w14:textId="77777777">
      <w:pPr>
        <w:tabs>
          <w:tab w:val="left" w:pos="567"/>
        </w:tabs>
        <w:jc w:val="both"/>
        <w:rPr>
          <w:rFonts w:cs="Arial"/>
          <w:szCs w:val="20"/>
        </w:rPr>
      </w:pPr>
    </w:p>
    <w:p w:rsidR="008D0B44" w:rsidRPr="008F0536" w:rsidP="008D0B44" w14:paraId="27E00733" w14:textId="77777777">
      <w:pPr>
        <w:tabs>
          <w:tab w:val="left" w:pos="567"/>
        </w:tabs>
        <w:jc w:val="center"/>
        <w:rPr>
          <w:rFonts w:cs="Arial"/>
          <w:b/>
          <w:szCs w:val="20"/>
        </w:rPr>
      </w:pPr>
    </w:p>
    <w:p w:rsidR="008D0B44" w:rsidRPr="008F0536" w:rsidP="008D0B44" w14:paraId="5880F150" w14:textId="77777777">
      <w:pPr>
        <w:tabs>
          <w:tab w:val="left" w:pos="567"/>
        </w:tabs>
        <w:jc w:val="center"/>
        <w:rPr>
          <w:rFonts w:cs="Arial"/>
          <w:b/>
          <w:szCs w:val="20"/>
        </w:rPr>
      </w:pPr>
      <w:r w:rsidRPr="008F0536">
        <w:rPr>
          <w:rFonts w:cs="Arial"/>
          <w:b/>
          <w:szCs w:val="20"/>
        </w:rPr>
        <w:t>25. člen</w:t>
      </w:r>
    </w:p>
    <w:p w:rsidR="008D0B44" w:rsidRPr="008F0536" w:rsidP="008D0B44" w14:paraId="65B67655" w14:textId="77777777">
      <w:pPr>
        <w:tabs>
          <w:tab w:val="left" w:pos="567"/>
        </w:tabs>
        <w:jc w:val="both"/>
        <w:rPr>
          <w:rFonts w:cs="Arial"/>
          <w:szCs w:val="20"/>
        </w:rPr>
      </w:pPr>
    </w:p>
    <w:p w:rsidR="008D0B44" w:rsidRPr="008F0536" w:rsidP="008D0B44" w14:paraId="23E686C7" w14:textId="77777777">
      <w:pPr>
        <w:tabs>
          <w:tab w:val="left" w:pos="567"/>
        </w:tabs>
        <w:jc w:val="both"/>
        <w:rPr>
          <w:rFonts w:cs="Arial"/>
          <w:szCs w:val="20"/>
        </w:rPr>
      </w:pPr>
      <w:r w:rsidRPr="008F0536">
        <w:rPr>
          <w:rFonts w:cs="Arial"/>
          <w:szCs w:val="20"/>
        </w:rPr>
        <w:t>Vsaka pogodbena stranka lahko predlaga spremembe in dopolnitve k tej pogodbi, ki so veljavne, le če so sklenjene v pisni obliki, kot aneks k tej pogodbi.</w:t>
      </w:r>
    </w:p>
    <w:p w:rsidR="008D0B44" w:rsidRPr="008F0536" w:rsidP="008D0B44" w14:paraId="5DCD4959" w14:textId="77777777">
      <w:pPr>
        <w:tabs>
          <w:tab w:val="left" w:pos="567"/>
        </w:tabs>
        <w:jc w:val="both"/>
        <w:rPr>
          <w:rFonts w:cs="Arial"/>
          <w:szCs w:val="20"/>
        </w:rPr>
      </w:pPr>
    </w:p>
    <w:p w:rsidR="008D0B44" w:rsidP="008D0B44" w14:paraId="2783B8FF" w14:textId="77777777">
      <w:pPr>
        <w:jc w:val="both"/>
        <w:rPr>
          <w:rFonts w:cs="Arial"/>
          <w:szCs w:val="20"/>
        </w:rPr>
      </w:pPr>
      <w:r w:rsidRPr="008F0536">
        <w:rPr>
          <w:rFonts w:cs="Arial"/>
          <w:szCs w:val="20"/>
        </w:rPr>
        <w:t>Za spremembo skrbnikov in pooblaščenih oseb iz te pogodbe, je dovolj pisno obvestilo ene stranke drugi stranki.</w:t>
      </w:r>
    </w:p>
    <w:p w:rsidR="008D0B44" w:rsidRPr="008F0536" w:rsidP="008D0B44" w14:paraId="18DA60D9" w14:textId="77777777">
      <w:pPr>
        <w:tabs>
          <w:tab w:val="left" w:pos="567"/>
        </w:tabs>
        <w:jc w:val="center"/>
        <w:rPr>
          <w:rFonts w:cs="Arial"/>
          <w:b/>
          <w:szCs w:val="20"/>
        </w:rPr>
      </w:pPr>
      <w:r w:rsidRPr="008F0536">
        <w:rPr>
          <w:rFonts w:cs="Arial"/>
          <w:b/>
          <w:szCs w:val="20"/>
        </w:rPr>
        <w:t>26. člen</w:t>
      </w:r>
    </w:p>
    <w:p w:rsidR="008D0B44" w:rsidRPr="008F0536" w:rsidP="008D0B44" w14:paraId="0CC21FCE" w14:textId="77777777">
      <w:pPr>
        <w:tabs>
          <w:tab w:val="left" w:pos="567"/>
        </w:tabs>
        <w:jc w:val="both"/>
        <w:rPr>
          <w:rFonts w:cs="Arial"/>
          <w:szCs w:val="20"/>
        </w:rPr>
      </w:pPr>
    </w:p>
    <w:p w:rsidR="008D0B44" w:rsidRPr="008F0536" w:rsidP="008D0B44" w14:paraId="0E4AD371" w14:textId="77777777">
      <w:pPr>
        <w:tabs>
          <w:tab w:val="left" w:pos="567"/>
        </w:tabs>
        <w:jc w:val="both"/>
        <w:rPr>
          <w:rFonts w:cs="Arial"/>
          <w:szCs w:val="20"/>
        </w:rPr>
      </w:pPr>
      <w:r w:rsidRPr="008F0536">
        <w:rPr>
          <w:rFonts w:cs="Arial"/>
          <w:szCs w:val="20"/>
        </w:rPr>
        <w:t>Pogodbeni stranki sta sporazumni, da se za vsa določila, ki niso dogovorjena s pogodbo, uporabljajo določila Obligacijskega zakonika (Uradni list RS, št. 97/07 –UPB; s spremembami in dopolnitvami).</w:t>
      </w:r>
    </w:p>
    <w:p w:rsidR="008D0B44" w:rsidP="008D0B44" w14:paraId="679E52F7" w14:textId="77777777">
      <w:pPr>
        <w:tabs>
          <w:tab w:val="left" w:pos="567"/>
        </w:tabs>
        <w:jc w:val="center"/>
        <w:rPr>
          <w:rFonts w:cs="Arial"/>
          <w:b/>
          <w:szCs w:val="20"/>
        </w:rPr>
      </w:pPr>
    </w:p>
    <w:p w:rsidR="008D0B44" w:rsidRPr="008F0536" w:rsidP="008D0B44" w14:paraId="52C61118" w14:textId="77777777">
      <w:pPr>
        <w:tabs>
          <w:tab w:val="left" w:pos="567"/>
        </w:tabs>
        <w:jc w:val="center"/>
        <w:rPr>
          <w:rFonts w:cs="Arial"/>
          <w:b/>
          <w:szCs w:val="20"/>
        </w:rPr>
      </w:pPr>
      <w:r w:rsidRPr="008F0536">
        <w:rPr>
          <w:rFonts w:cs="Arial"/>
          <w:b/>
          <w:szCs w:val="20"/>
        </w:rPr>
        <w:t>27. člen</w:t>
      </w:r>
    </w:p>
    <w:p w:rsidR="008D0B44" w:rsidRPr="008F0536" w:rsidP="008D0B44" w14:paraId="138A9CCA" w14:textId="77777777">
      <w:pPr>
        <w:tabs>
          <w:tab w:val="left" w:pos="567"/>
        </w:tabs>
        <w:jc w:val="both"/>
        <w:rPr>
          <w:rFonts w:cs="Arial"/>
          <w:szCs w:val="20"/>
        </w:rPr>
      </w:pPr>
      <w:r w:rsidRPr="008F0536">
        <w:rPr>
          <w:rFonts w:cs="Arial"/>
          <w:szCs w:val="20"/>
        </w:rPr>
        <w:t xml:space="preserve"> </w:t>
      </w:r>
    </w:p>
    <w:p w:rsidR="008D0B44" w:rsidRPr="008F0536" w:rsidP="008D0B44" w14:paraId="47ADA768" w14:textId="77777777">
      <w:pPr>
        <w:jc w:val="both"/>
        <w:rPr>
          <w:rFonts w:cs="Arial"/>
          <w:szCs w:val="20"/>
        </w:rPr>
      </w:pPr>
      <w:r w:rsidRPr="008F0536">
        <w:rPr>
          <w:rFonts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8D0B44" w:rsidP="008D0B44" w14:paraId="608A3983" w14:textId="670C3C1C">
      <w:pPr>
        <w:tabs>
          <w:tab w:val="left" w:pos="567"/>
        </w:tabs>
        <w:jc w:val="center"/>
        <w:rPr>
          <w:rFonts w:eastAsia="Times New Roman" w:cs="Arial"/>
          <w:b/>
          <w:szCs w:val="20"/>
        </w:rPr>
      </w:pPr>
      <w:bookmarkStart w:id="17" w:name="_Hlk150247311"/>
      <w:r w:rsidRPr="008D0B44">
        <w:rPr>
          <w:rFonts w:eastAsia="Times New Roman" w:cs="Arial"/>
          <w:b/>
          <w:szCs w:val="20"/>
        </w:rPr>
        <w:t>28. člen</w:t>
      </w:r>
    </w:p>
    <w:p w:rsidR="00712A11" w:rsidRPr="008D0B44" w:rsidP="008D0B44" w14:paraId="5B6AE68C" w14:textId="77777777">
      <w:pPr>
        <w:tabs>
          <w:tab w:val="left" w:pos="567"/>
        </w:tabs>
        <w:jc w:val="center"/>
        <w:rPr>
          <w:rFonts w:eastAsia="Times New Roman" w:cs="Arial"/>
          <w:b/>
          <w:szCs w:val="20"/>
        </w:rPr>
      </w:pPr>
    </w:p>
    <w:p w:rsidR="00712A11" w:rsidRPr="00B87A25" w:rsidP="00712A11" w14:paraId="599CB37B" w14:textId="77777777">
      <w:pPr>
        <w:jc w:val="both"/>
        <w:rPr>
          <w:rFonts w:cs="Arial"/>
          <w:snapToGrid w:val="0"/>
          <w:szCs w:val="20"/>
        </w:rPr>
      </w:pPr>
      <w:r w:rsidRPr="00B87A25">
        <w:rPr>
          <w:rFonts w:cs="Arial"/>
          <w:snapToGrid w:val="0"/>
          <w:szCs w:val="20"/>
        </w:rPr>
        <w:t xml:space="preserve">Pogodbeni stranki sta sporazumni, da začne pogodba veljati z dnem obojestranskega podpisa pogodbe. </w:t>
      </w:r>
    </w:p>
    <w:p w:rsidR="00712A11" w:rsidRPr="00B87A25" w:rsidP="00712A11" w14:paraId="6B9E6B2B" w14:textId="77777777">
      <w:pPr>
        <w:jc w:val="both"/>
        <w:rPr>
          <w:rFonts w:cs="Arial"/>
          <w:snapToGrid w:val="0"/>
          <w:szCs w:val="20"/>
        </w:rPr>
      </w:pPr>
    </w:p>
    <w:p w:rsidR="00712A11" w:rsidRPr="00B87A25" w:rsidP="00712A11" w14:paraId="378249A2" w14:textId="77777777">
      <w:pPr>
        <w:jc w:val="both"/>
        <w:rPr>
          <w:rFonts w:cs="Arial"/>
          <w:snapToGrid w:val="0"/>
          <w:szCs w:val="20"/>
        </w:rPr>
      </w:pPr>
      <w:r w:rsidRPr="00B87A25">
        <w:rPr>
          <w:rFonts w:cs="Arial"/>
          <w:snapToGrid w:val="0"/>
          <w:szCs w:val="20"/>
        </w:rPr>
        <w:t>Pogodba se podpiše elektronsko.</w:t>
      </w:r>
    </w:p>
    <w:p w:rsidR="0043533B" w:rsidRPr="00683D0E" w:rsidP="0043533B" w14:paraId="25F7C936" w14:textId="77777777">
      <w:pPr>
        <w:jc w:val="both"/>
        <w:rPr>
          <w:rFonts w:eastAsia="Times New Roman" w:cs="Arial"/>
          <w:snapToGrid w:val="0"/>
          <w:color w:val="BF8F00"/>
          <w:szCs w:val="20"/>
        </w:rPr>
      </w:pPr>
    </w:p>
    <w:bookmarkEnd w:id="17"/>
    <w:p w:rsidR="0041606E" w:rsidRPr="00683D0E" w:rsidP="00BE521C" w14:paraId="1E83A181" w14:textId="77777777">
      <w:pPr>
        <w:jc w:val="both"/>
        <w:rPr>
          <w:rFonts w:eastAsia="Times New Roman" w:cs="Arial"/>
          <w:snapToGrid w:val="0"/>
          <w:color w:val="FF0000"/>
          <w:szCs w:val="20"/>
        </w:rPr>
      </w:pPr>
    </w:p>
    <w:p w:rsidR="0041606E" w:rsidRPr="00683D0E" w:rsidP="00BE521C" w14:paraId="7CDD8156" w14:textId="77777777">
      <w:pPr>
        <w:tabs>
          <w:tab w:val="left" w:pos="567"/>
        </w:tabs>
        <w:jc w:val="both"/>
        <w:rPr>
          <w:rFonts w:eastAsia="Times New Roman" w:cs="Arial"/>
          <w:szCs w:val="20"/>
        </w:rPr>
      </w:pPr>
    </w:p>
    <w:p w:rsidR="0041606E" w:rsidRPr="00683D0E" w:rsidP="00BE521C" w14:paraId="27C361F9" w14:textId="77777777">
      <w:pPr>
        <w:tabs>
          <w:tab w:val="left" w:pos="567"/>
        </w:tabs>
        <w:jc w:val="both"/>
        <w:rPr>
          <w:rFonts w:eastAsia="Times New Roman" w:cs="Arial"/>
          <w:szCs w:val="20"/>
        </w:rPr>
      </w:pPr>
      <w:r w:rsidRPr="00683D0E">
        <w:rPr>
          <w:rFonts w:eastAsia="Times New Roman" w:cs="Arial"/>
          <w:szCs w:val="20"/>
        </w:rPr>
        <w:t>Priloge kot sestavni del te pogodbe so:</w:t>
      </w:r>
    </w:p>
    <w:p w:rsidR="008D0B44" w:rsidRPr="005D0EA8" w:rsidP="008D0B44" w14:paraId="72A51B21" w14:textId="77777777">
      <w:pPr>
        <w:numPr>
          <w:ilvl w:val="0"/>
          <w:numId w:val="10"/>
        </w:numPr>
        <w:tabs>
          <w:tab w:val="left" w:pos="567"/>
        </w:tabs>
        <w:spacing w:line="240" w:lineRule="auto"/>
        <w:jc w:val="both"/>
        <w:rPr>
          <w:rFonts w:eastAsia="Times New Roman" w:cs="Arial"/>
          <w:snapToGrid w:val="0"/>
          <w:szCs w:val="20"/>
        </w:rPr>
      </w:pPr>
      <w:r w:rsidRPr="005D0EA8">
        <w:rPr>
          <w:rFonts w:eastAsia="Times New Roman" w:cs="Arial"/>
          <w:snapToGrid w:val="0"/>
          <w:szCs w:val="20"/>
        </w:rPr>
        <w:t>ponudba št</w:t>
      </w:r>
      <w:r>
        <w:rPr>
          <w:rFonts w:eastAsia="Times New Roman" w:cs="Arial"/>
          <w:snapToGrid w:val="0"/>
          <w:szCs w:val="20"/>
        </w:rPr>
        <w:t xml:space="preserve">. </w:t>
      </w:r>
    </w:p>
    <w:p w:rsidR="008D0B44" w:rsidRPr="005D0EA8" w:rsidP="008D0B44" w14:paraId="430EB1FB" w14:textId="77777777">
      <w:pPr>
        <w:numPr>
          <w:ilvl w:val="0"/>
          <w:numId w:val="10"/>
        </w:numPr>
        <w:tabs>
          <w:tab w:val="left" w:pos="567"/>
        </w:tabs>
        <w:jc w:val="both"/>
        <w:rPr>
          <w:rFonts w:eastAsia="Times New Roman" w:cs="Arial"/>
          <w:snapToGrid w:val="0"/>
          <w:szCs w:val="20"/>
        </w:rPr>
      </w:pPr>
      <w:r w:rsidRPr="005D0EA8">
        <w:rPr>
          <w:rFonts w:eastAsia="Times New Roman" w:cs="Arial"/>
          <w:snapToGrid w:val="0"/>
          <w:szCs w:val="20"/>
        </w:rPr>
        <w:t>priloga V. Tehnične specifikacije,</w:t>
      </w:r>
    </w:p>
    <w:p w:rsidR="008D0B44" w:rsidRPr="005D0EA8" w:rsidP="008D0B44" w14:paraId="25CEC0BA" w14:textId="77777777">
      <w:pPr>
        <w:numPr>
          <w:ilvl w:val="0"/>
          <w:numId w:val="10"/>
        </w:numPr>
        <w:tabs>
          <w:tab w:val="left" w:pos="567"/>
        </w:tabs>
        <w:jc w:val="both"/>
        <w:rPr>
          <w:rFonts w:eastAsia="Times New Roman" w:cs="Arial"/>
          <w:snapToGrid w:val="0"/>
          <w:szCs w:val="20"/>
        </w:rPr>
      </w:pPr>
      <w:r w:rsidRPr="005D0EA8">
        <w:rPr>
          <w:rFonts w:eastAsia="Times New Roman" w:cs="Arial"/>
          <w:snapToGrid w:val="0"/>
          <w:szCs w:val="20"/>
        </w:rPr>
        <w:t>Obrazec zapisnik o kontroli kakovosti proizvodov, SS 14-7.</w:t>
      </w:r>
    </w:p>
    <w:p w:rsidR="007D34DB" w:rsidRPr="008D0B44" w:rsidP="004A649C" w14:paraId="50D86759" w14:textId="212653A2">
      <w:pPr>
        <w:numPr>
          <w:ilvl w:val="0"/>
          <w:numId w:val="10"/>
        </w:numPr>
        <w:tabs>
          <w:tab w:val="left" w:pos="567"/>
        </w:tabs>
        <w:jc w:val="both"/>
        <w:rPr>
          <w:rFonts w:eastAsia="Times New Roman" w:cs="Arial"/>
          <w:szCs w:val="20"/>
        </w:rPr>
      </w:pPr>
      <w:r w:rsidRPr="008D0B44">
        <w:rPr>
          <w:rFonts w:eastAsia="Times New Roman" w:cs="Arial"/>
          <w:szCs w:val="20"/>
        </w:rPr>
        <w:t>soglasje za izvedbo varnostnega preverjanja</w:t>
      </w:r>
      <w:r w:rsidRPr="008D0B44" w:rsidR="008D0B44">
        <w:rPr>
          <w:rFonts w:eastAsia="Times New Roman" w:cs="Arial"/>
          <w:szCs w:val="20"/>
        </w:rPr>
        <w:t>.</w:t>
      </w:r>
    </w:p>
    <w:p w:rsidR="00BE521C" w:rsidRPr="00683D0E" w:rsidP="0043533B" w14:paraId="7F0645F7" w14:textId="755AAAA6">
      <w:pPr>
        <w:tabs>
          <w:tab w:val="left" w:pos="567"/>
        </w:tabs>
        <w:ind w:left="360"/>
        <w:jc w:val="both"/>
        <w:rPr>
          <w:rFonts w:eastAsia="Times New Roman" w:cs="Arial"/>
          <w:color w:val="FF0000"/>
          <w:szCs w:val="20"/>
        </w:rPr>
      </w:pP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7D34DB" w:rsidRPr="00683D0E" w:rsidP="007D34DB" w14:paraId="31FC52C2" w14:textId="7BF0F477">
      <w:pPr>
        <w:keepNext/>
        <w:outlineLvl w:val="1"/>
        <w:rPr>
          <w:rFonts w:eastAsia="Times New Roman" w:cs="Arial"/>
          <w:bCs/>
          <w:szCs w:val="20"/>
          <w:lang w:eastAsia="sl-SI"/>
        </w:rPr>
      </w:pP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DF3091" w14:paraId="0E91EE37" w14:textId="77777777">
            <w:pPr>
              <w:keepNext/>
              <w:widowControl w:val="0"/>
              <w:numPr>
                <w:ilvl w:val="0"/>
                <w:numId w:val="34"/>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DF3091" w14:paraId="4F9E2496"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DF3091" w14:paraId="7CE8D934"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DF3091" w14:paraId="06E1F77B" w14:textId="77777777">
            <w:pPr>
              <w:keepNext/>
              <w:widowControl w:val="0"/>
              <w:numPr>
                <w:ilvl w:val="0"/>
                <w:numId w:val="34"/>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DF3091" w14:paraId="1623575D"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DF3091" w14:paraId="6C18904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DF3091" w14:paraId="3CCE6EA9"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DF3091" w14:paraId="6414A142"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DF3091" w14:paraId="3DB01259"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DF3091" w14:paraId="3F132C2A"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DF3091" w14:paraId="359E4333"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DF3091" w14:paraId="49A24426"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DF3091" w14:paraId="092B199C" w14:textId="77777777">
            <w:pPr>
              <w:widowControl w:val="0"/>
              <w:numPr>
                <w:ilvl w:val="0"/>
                <w:numId w:val="36"/>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DF3091" w14:paraId="5571600F" w14:textId="77777777">
            <w:pPr>
              <w:keepNext/>
              <w:widowControl w:val="0"/>
              <w:numPr>
                <w:ilvl w:val="0"/>
                <w:numId w:val="34"/>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DF3091" w14:paraId="15C606CF" w14:textId="77777777">
      <w:pPr>
        <w:widowControl w:val="0"/>
        <w:numPr>
          <w:ilvl w:val="0"/>
          <w:numId w:val="21"/>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DF3091" w14:paraId="68FFE733"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DF3091" w14:paraId="3C556B9D"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DF3091" w14:paraId="340E48F1"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DF3091" w14:paraId="23111667"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DF3091" w14:paraId="61952084" w14:textId="77777777">
      <w:pPr>
        <w:widowControl w:val="0"/>
        <w:numPr>
          <w:ilvl w:val="0"/>
          <w:numId w:val="21"/>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DF3091" w14:paraId="080B3710" w14:textId="77777777">
      <w:pPr>
        <w:widowControl w:val="0"/>
        <w:numPr>
          <w:ilvl w:val="0"/>
          <w:numId w:val="21"/>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DF3091" w14:paraId="314C17D0" w14:textId="77777777">
      <w:pPr>
        <w:widowControl w:val="0"/>
        <w:numPr>
          <w:ilvl w:val="0"/>
          <w:numId w:val="21"/>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DF3091" w14:paraId="4F3A467A" w14:textId="77777777">
      <w:pPr>
        <w:widowControl w:val="0"/>
        <w:numPr>
          <w:ilvl w:val="0"/>
          <w:numId w:val="21"/>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DF3091" w14:paraId="09AE8DD7" w14:textId="77777777">
      <w:pPr>
        <w:widowControl w:val="0"/>
        <w:numPr>
          <w:ilvl w:val="0"/>
          <w:numId w:val="21"/>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RPr="00683D0E" w:rsidP="007D34DB" w14:paraId="30338F8A" w14:textId="77777777">
      <w:pPr>
        <w:spacing w:line="240" w:lineRule="auto"/>
        <w:rPr>
          <w:rFonts w:eastAsia="Calibri" w:cs="Arial"/>
          <w:szCs w:val="20"/>
        </w:rPr>
      </w:pPr>
    </w:p>
    <w:p w:rsidR="007D34DB" w:rsidRPr="00683D0E" w:rsidP="007D34DB" w14:paraId="45166B50" w14:textId="77777777">
      <w:pPr>
        <w:spacing w:line="240" w:lineRule="auto"/>
        <w:rPr>
          <w:rFonts w:eastAsia="Calibri" w:cs="Arial"/>
          <w:szCs w:val="20"/>
        </w:rPr>
      </w:pPr>
    </w:p>
    <w:p w:rsidR="007D34DB" w:rsidRPr="00683D0E" w:rsidP="007D34DB" w14:paraId="081FAF29" w14:textId="77777777">
      <w:pPr>
        <w:spacing w:line="240" w:lineRule="auto"/>
        <w:rPr>
          <w:rFonts w:eastAsia="Calibri" w:cs="Arial"/>
          <w:szCs w:val="20"/>
        </w:rPr>
      </w:pPr>
    </w:p>
    <w:p w:rsidR="007D34DB" w:rsidRPr="00683D0E" w:rsidP="007D34DB" w14:paraId="428F7C3B" w14:textId="77777777">
      <w:pPr>
        <w:keepNext/>
        <w:outlineLvl w:val="1"/>
        <w:rPr>
          <w:rFonts w:eastAsia="Times New Roman" w:cs="Arial"/>
          <w:bCs/>
          <w:szCs w:val="20"/>
          <w:lang w:eastAsia="sl-SI"/>
        </w:rPr>
      </w:pP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ab/>
        <w:t xml:space="preserve">       </w:t>
      </w:r>
      <w:r w:rsidRPr="00683D0E">
        <w:rPr>
          <w:rFonts w:eastAsia="Times New Roman" w:cs="Arial"/>
          <w:b/>
          <w:szCs w:val="20"/>
        </w:rPr>
        <w:t>PRILOGA</w:t>
      </w:r>
      <w:r w:rsidRPr="00683D0E">
        <w:rPr>
          <w:rFonts w:eastAsia="Times New Roman" w:cs="Arial"/>
          <w:b/>
          <w:bCs/>
          <w:szCs w:val="20"/>
          <w:lang w:eastAsia="sl-SI"/>
        </w:rPr>
        <w:t xml:space="preserve"> ŠT. 3</w:t>
      </w:r>
    </w:p>
    <w:p w:rsidR="007D34DB" w:rsidRPr="00683D0E" w:rsidP="007D34DB" w14:paraId="159DB017" w14:textId="77777777">
      <w:pPr>
        <w:spacing w:line="240" w:lineRule="auto"/>
        <w:rPr>
          <w:rFonts w:eastAsia="Calibri" w:cs="Arial"/>
          <w:szCs w:val="20"/>
        </w:rPr>
      </w:pPr>
    </w:p>
    <w:p w:rsidR="007D34DB" w:rsidRPr="00683D0E" w:rsidP="007D34DB" w14:paraId="1C095E4F" w14:textId="6FB3D9EC">
      <w:pPr>
        <w:autoSpaceDE w:val="0"/>
        <w:autoSpaceDN w:val="0"/>
        <w:adjustRightInd w:val="0"/>
        <w:rPr>
          <w:rFonts w:eastAsia="Times New Roman" w:cs="Arial"/>
          <w:szCs w:val="20"/>
        </w:rPr>
      </w:pP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6038E6FD">
            <w:pPr>
              <w:rPr>
                <w:rFonts w:eastAsia="Times New Roman" w:cs="Arial"/>
                <w:szCs w:val="20"/>
              </w:rPr>
            </w:pPr>
            <w:r>
              <w:rPr>
                <w:rFonts w:eastAsia="Times New Roman" w:cs="Arial"/>
                <w:szCs w:val="20"/>
              </w:rPr>
              <w:t>Vzdrževanje in nadgradnja aplikacije IS UGP</w:t>
            </w: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7D34DB" w14:paraId="188E2B92"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7D34DB" w14:paraId="47E14EC4"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P="007D34DB" w14:paraId="29978BAC"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P="007D34DB"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7D34DB" w14:paraId="638A85B0"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7D34DB" w14:paraId="5437A826" w14:textId="77777777">
            <w:pPr>
              <w:tabs>
                <w:tab w:val="left" w:pos="708"/>
                <w:tab w:val="center" w:pos="4320"/>
                <w:tab w:val="right" w:pos="8640"/>
              </w:tabs>
              <w:rPr>
                <w:rFonts w:eastAsia="Times New Roman" w:cs="Arial"/>
                <w:szCs w:val="20"/>
              </w:rPr>
            </w:pPr>
          </w:p>
        </w:tc>
      </w:tr>
    </w:tbl>
    <w:p w:rsidR="007D34DB" w:rsidRPr="00683D0E" w:rsidP="007D34DB" w14:paraId="40309343" w14:textId="77777777">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DF3091">
      <w:footerReference w:type="default" r:id="rId12"/>
      <w:headerReference w:type="first" r:id="rId13"/>
      <w:footerReference w:type="first" r:id="rId14"/>
      <w:pgSz w:w="11900" w:h="16840" w:code="9"/>
      <w:pgMar w:top="1418" w:right="1134" w:bottom="1418" w:left="1134"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095EB1" w:rsidP="0041606E" w14:paraId="1FA5F81C" w14:textId="77777777">
      <w:pPr>
        <w:spacing w:line="240" w:lineRule="auto"/>
      </w:pPr>
      <w:r>
        <w:separator/>
      </w:r>
    </w:p>
    <w:p w:rsidR="00095EB1" w14:paraId="3D2C0930" w14:textId="77777777"/>
    <w:p w:rsidR="00095EB1" w14:paraId="5D69470F" w14:textId="77777777"/>
  </w:endnote>
  <w:endnote w:type="continuationSeparator" w:id="1">
    <w:p w:rsidR="00095EB1" w:rsidP="0041606E" w14:paraId="39ED1F12" w14:textId="77777777">
      <w:pPr>
        <w:spacing w:line="240" w:lineRule="auto"/>
      </w:pPr>
      <w:r>
        <w:continuationSeparator/>
      </w:r>
    </w:p>
    <w:p w:rsidR="00095EB1" w14:paraId="58CDBC0C" w14:textId="77777777"/>
    <w:p w:rsidR="00095EB1"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11509465"/>
      <w:docPartObj>
        <w:docPartGallery w:val="Page Numbers (Bottom of Page)"/>
        <w:docPartUnique/>
      </w:docPartObj>
    </w:sdtPr>
    <w:sdtContent>
      <w:p w:rsidR="00095EB1" w14:paraId="35809D4C" w14:textId="536EB48B">
        <w:pPr>
          <w:pStyle w:val="Footer"/>
          <w:jc w:val="center"/>
        </w:pPr>
        <w:r>
          <w:fldChar w:fldCharType="begin"/>
        </w:r>
        <w:r>
          <w:instrText>PAGE   \* MERGEFORMAT</w:instrText>
        </w:r>
        <w:r>
          <w:fldChar w:fldCharType="separate"/>
        </w:r>
        <w:r w:rsidRPr="00054B28" w:rsidR="00054B28">
          <w:rPr>
            <w:noProof/>
            <w:lang w:val="sl-SI"/>
          </w:rPr>
          <w:t>33</w:t>
        </w:r>
        <w:r>
          <w:fldChar w:fldCharType="end"/>
        </w:r>
      </w:p>
    </w:sdtContent>
  </w:sdt>
  <w:p w:rsidR="00095EB1" w14:paraId="221F3E8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19060644"/>
      <w:docPartObj>
        <w:docPartGallery w:val="Page Numbers (Bottom of Page)"/>
        <w:docPartUnique/>
      </w:docPartObj>
    </w:sdtPr>
    <w:sdtContent>
      <w:p w:rsidR="00095EB1" w14:paraId="5D0AEBC1" w14:textId="064395DF">
        <w:pPr>
          <w:pStyle w:val="Footer"/>
          <w:jc w:val="center"/>
        </w:pPr>
        <w:r>
          <w:fldChar w:fldCharType="begin"/>
        </w:r>
        <w:r>
          <w:instrText>PAGE   \* MERGEFORMAT</w:instrText>
        </w:r>
        <w:r>
          <w:fldChar w:fldCharType="separate"/>
        </w:r>
        <w:r w:rsidRPr="00054B28" w:rsidR="00054B28">
          <w:rPr>
            <w:noProof/>
            <w:lang w:val="sl-SI"/>
          </w:rPr>
          <w:t>35</w:t>
        </w:r>
        <w:r>
          <w:fldChar w:fldCharType="end"/>
        </w:r>
      </w:p>
    </w:sdtContent>
  </w:sdt>
  <w:p w:rsidR="00095EB1" w14:paraId="07033E5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5EB1" w:rsidRPr="00ED04C9" w:rsidP="00ED04C9" w14:paraId="1669CA88" w14:textId="05910DFC">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054B28">
      <w:rPr>
        <w:rFonts w:eastAsia="Times New Roman" w:cs="Arial"/>
        <w:bCs/>
        <w:noProof/>
        <w:szCs w:val="24"/>
        <w:lang w:val="en-US"/>
      </w:rPr>
      <w:t>54</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054B28">
      <w:rPr>
        <w:rFonts w:eastAsia="Times New Roman" w:cs="Arial"/>
        <w:bCs/>
        <w:noProof/>
        <w:szCs w:val="24"/>
        <w:lang w:val="en-US"/>
      </w:rPr>
      <w:t>55</w:t>
    </w:r>
    <w:r w:rsidRPr="00ED04C9">
      <w:rPr>
        <w:rFonts w:eastAsia="Times New Roman" w:cs="Arial"/>
        <w:bCs/>
        <w:sz w:val="24"/>
        <w:szCs w:val="24"/>
        <w:lang w:val="en-US"/>
      </w:rPr>
      <w:fldChar w:fldCharType="end"/>
    </w:r>
  </w:p>
  <w:p w:rsidR="00095EB1" w:rsidP="00873E1D" w14:paraId="6C7AC350" w14:textId="77777777">
    <w:pPr>
      <w:jc w:val="right"/>
      <w:outlineLvl w:val="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5EB1"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95EB1" w:rsidP="0041606E" w14:paraId="11C85F2F" w14:textId="77777777">
      <w:pPr>
        <w:spacing w:line="240" w:lineRule="auto"/>
      </w:pPr>
      <w:r>
        <w:separator/>
      </w:r>
    </w:p>
    <w:p w:rsidR="00095EB1" w14:paraId="4EF85987" w14:textId="77777777"/>
    <w:p w:rsidR="00095EB1" w14:paraId="288F6683" w14:textId="77777777"/>
  </w:footnote>
  <w:footnote w:type="continuationSeparator" w:id="1">
    <w:p w:rsidR="00095EB1" w:rsidP="0041606E" w14:paraId="16D7EC3E" w14:textId="77777777">
      <w:pPr>
        <w:spacing w:line="240" w:lineRule="auto"/>
      </w:pPr>
      <w:r>
        <w:continuationSeparator/>
      </w:r>
    </w:p>
    <w:p w:rsidR="00095EB1" w14:paraId="748EC3E3" w14:textId="77777777"/>
    <w:p w:rsidR="00095EB1" w14:paraId="23FDD29A" w14:textId="77777777"/>
  </w:footnote>
  <w:footnote w:id="2">
    <w:p w:rsidR="00095EB1"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095EB1"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5EB1" w:rsidRPr="00A35474" w:rsidP="00A907A3" w14:paraId="217D66AE" w14:textId="4EE45228">
    <w:pPr>
      <w:pStyle w:val="Header"/>
      <w:jc w:val="right"/>
      <w:rPr>
        <w:lang w:val="sl-SI"/>
      </w:rPr>
    </w:pPr>
    <w:r>
      <w:rPr>
        <w:lang w:val="sl-SI"/>
      </w:rPr>
      <w:t>MORS 360/2024-ODP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5EB1" w:rsidRPr="00051F7A" w:rsidP="00051F7A" w14:paraId="5952B024" w14:textId="47396BFE">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r>
      <w:rPr>
        <w:rFonts w:ascii="Republika" w:eastAsia="Times New Roman" w:hAnsi="Republika" w:cs="Arial"/>
        <w:szCs w:val="24"/>
      </w:rPr>
      <w:t xml:space="preserve">                                                                                                     </w:t>
    </w:r>
    <w:r w:rsidRPr="000476A9">
      <w:rPr>
        <w:rFonts w:eastAsia="Times New Roman" w:cs="Arial"/>
        <w:b/>
        <w:szCs w:val="24"/>
      </w:rPr>
      <w:t>MORS 360/2024-ODP</w:t>
    </w:r>
  </w:p>
  <w:p w:rsidR="00095EB1"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095EB1"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095EB1"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095EB1"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095EB1"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5D2235"/>
    <w:multiLevelType w:val="hybridMultilevel"/>
    <w:tmpl w:val="D7FA1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1E1F6B"/>
    <w:multiLevelType w:val="hybridMultilevel"/>
    <w:tmpl w:val="BA223D3E"/>
    <w:lvl w:ilvl="0">
      <w:start w:val="1"/>
      <w:numFmt w:val="lowerLetter"/>
      <w:lvlText w:val="%1)"/>
      <w:lvlJc w:val="left"/>
      <w:pPr>
        <w:ind w:left="705" w:hanging="705"/>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F83F18"/>
    <w:multiLevelType w:val="hybridMultilevel"/>
    <w:tmpl w:val="5504D8E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A547361"/>
    <w:multiLevelType w:val="hybridMultilevel"/>
    <w:tmpl w:val="5D96DAA8"/>
    <w:lvl w:ilvl="0">
      <w:start w:val="1"/>
      <w:numFmt w:val="lowerLetter"/>
      <w:lvlText w:val="%1)"/>
      <w:lvlJc w:val="left"/>
      <w:pPr>
        <w:ind w:left="780" w:hanging="360"/>
      </w:pPr>
      <w:rPr>
        <w:rFonts w:ascii="Arial" w:hAnsi="Arial" w:cs="Arial" w:hint="default"/>
        <w:sz w:val="20"/>
        <w:szCs w:val="20"/>
      </w:rPr>
    </w:lvl>
    <w:lvl w:ilvl="1" w:tentative="1">
      <w:start w:val="1"/>
      <w:numFmt w:val="lowerLetter"/>
      <w:lvlText w:val="%2."/>
      <w:lvlJc w:val="left"/>
      <w:pPr>
        <w:ind w:left="1500" w:hanging="360"/>
      </w:pPr>
    </w:lvl>
    <w:lvl w:ilvl="2" w:tentative="1">
      <w:start w:val="1"/>
      <w:numFmt w:val="lowerRoman"/>
      <w:lvlText w:val="%3."/>
      <w:lvlJc w:val="right"/>
      <w:pPr>
        <w:ind w:left="2220" w:hanging="180"/>
      </w:pPr>
    </w:lvl>
    <w:lvl w:ilvl="3" w:tentative="1">
      <w:start w:val="1"/>
      <w:numFmt w:val="decimal"/>
      <w:lvlText w:val="%4."/>
      <w:lvlJc w:val="left"/>
      <w:pPr>
        <w:ind w:left="2940" w:hanging="360"/>
      </w:pPr>
    </w:lvl>
    <w:lvl w:ilvl="4" w:tentative="1">
      <w:start w:val="1"/>
      <w:numFmt w:val="lowerLetter"/>
      <w:lvlText w:val="%5."/>
      <w:lvlJc w:val="left"/>
      <w:pPr>
        <w:ind w:left="3660" w:hanging="360"/>
      </w:pPr>
    </w:lvl>
    <w:lvl w:ilvl="5" w:tentative="1">
      <w:start w:val="1"/>
      <w:numFmt w:val="lowerRoman"/>
      <w:lvlText w:val="%6."/>
      <w:lvlJc w:val="right"/>
      <w:pPr>
        <w:ind w:left="4380" w:hanging="180"/>
      </w:pPr>
    </w:lvl>
    <w:lvl w:ilvl="6" w:tentative="1">
      <w:start w:val="1"/>
      <w:numFmt w:val="decimal"/>
      <w:lvlText w:val="%7."/>
      <w:lvlJc w:val="left"/>
      <w:pPr>
        <w:ind w:left="5100" w:hanging="360"/>
      </w:pPr>
    </w:lvl>
    <w:lvl w:ilvl="7" w:tentative="1">
      <w:start w:val="1"/>
      <w:numFmt w:val="lowerLetter"/>
      <w:lvlText w:val="%8."/>
      <w:lvlJc w:val="left"/>
      <w:pPr>
        <w:ind w:left="5820" w:hanging="360"/>
      </w:pPr>
    </w:lvl>
    <w:lvl w:ilvl="8" w:tentative="1">
      <w:start w:val="1"/>
      <w:numFmt w:val="lowerRoman"/>
      <w:lvlText w:val="%9."/>
      <w:lvlJc w:val="right"/>
      <w:pPr>
        <w:ind w:left="6540" w:hanging="180"/>
      </w:p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D1C15E0"/>
    <w:multiLevelType w:val="hybridMultilevel"/>
    <w:tmpl w:val="F48EAA5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13E3270"/>
    <w:multiLevelType w:val="hybridMultilevel"/>
    <w:tmpl w:val="720E03B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0">
    <w:nsid w:val="14536B94"/>
    <w:multiLevelType w:val="hybridMultilevel"/>
    <w:tmpl w:val="97C02C0C"/>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1">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D305EC7"/>
    <w:multiLevelType w:val="multilevel"/>
    <w:tmpl w:val="74CEA74C"/>
    <w:lvl w:ilvl="0">
      <w:start w:va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7F2B36"/>
    <w:multiLevelType w:val="hybridMultilevel"/>
    <w:tmpl w:val="8FD2F2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87F548B"/>
    <w:multiLevelType w:val="hybridMultilevel"/>
    <w:tmpl w:val="27A66B76"/>
    <w:lvl w:ilvl="0">
      <w:start w:val="1"/>
      <w:numFmt w:val="bullet"/>
      <w:lvlText w:val=""/>
      <w:lvlJc w:val="left"/>
      <w:pPr>
        <w:ind w:left="720" w:hanging="360"/>
      </w:pPr>
      <w:rPr>
        <w:rFonts w:ascii="Symbol" w:hAnsi="Symbol" w:cs="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296E2C8B"/>
    <w:multiLevelType w:val="hybridMultilevel"/>
    <w:tmpl w:val="C7E40D82"/>
    <w:lvl w:ilvl="0">
      <w:start w:val="1"/>
      <w:numFmt w:val="bullet"/>
      <w:lvlText w:val=""/>
      <w:lvlJc w:val="left"/>
      <w:pPr>
        <w:tabs>
          <w:tab w:val="num" w:pos="700"/>
        </w:tabs>
        <w:ind w:left="680" w:hanging="340"/>
      </w:pPr>
      <w:rPr>
        <w:rFonts w:ascii="Symbol" w:hAnsi="Symbol" w:cs="Symbol" w:hint="default"/>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cs="Wingdings" w:hint="default"/>
      </w:rPr>
    </w:lvl>
    <w:lvl w:ilvl="3">
      <w:start w:val="1"/>
      <w:numFmt w:val="bullet"/>
      <w:lvlText w:val=""/>
      <w:lvlJc w:val="left"/>
      <w:pPr>
        <w:tabs>
          <w:tab w:val="num" w:pos="3220"/>
        </w:tabs>
        <w:ind w:left="3220" w:hanging="360"/>
      </w:pPr>
      <w:rPr>
        <w:rFonts w:ascii="Symbol" w:hAnsi="Symbol" w:cs="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cs="Wingdings" w:hint="default"/>
      </w:rPr>
    </w:lvl>
    <w:lvl w:ilvl="6">
      <w:start w:val="1"/>
      <w:numFmt w:val="bullet"/>
      <w:lvlText w:val=""/>
      <w:lvlJc w:val="left"/>
      <w:pPr>
        <w:tabs>
          <w:tab w:val="num" w:pos="5380"/>
        </w:tabs>
        <w:ind w:left="5380" w:hanging="360"/>
      </w:pPr>
      <w:rPr>
        <w:rFonts w:ascii="Symbol" w:hAnsi="Symbol" w:cs="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cs="Wingdings" w:hint="default"/>
      </w:rPr>
    </w:lvl>
  </w:abstractNum>
  <w:abstractNum w:abstractNumId="19">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3">
    <w:nsid w:val="36E8322E"/>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8CE6E5C"/>
    <w:multiLevelType w:val="multilevel"/>
    <w:tmpl w:val="33CC60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3B3A5ADF"/>
    <w:multiLevelType w:val="hybridMultilevel"/>
    <w:tmpl w:val="D0B4233E"/>
    <w:lvl w:ilvl="0">
      <w:start w:val="0"/>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3DE4133A"/>
    <w:multiLevelType w:val="hybridMultilevel"/>
    <w:tmpl w:val="B420B078"/>
    <w:lvl w:ilvl="0">
      <w:start w:val="1"/>
      <w:numFmt w:val="bullet"/>
      <w:lvlText w:val=""/>
      <w:lvlJc w:val="left"/>
      <w:pPr>
        <w:tabs>
          <w:tab w:val="num" w:pos="700"/>
        </w:tabs>
        <w:ind w:left="680" w:hanging="340"/>
      </w:pPr>
      <w:rPr>
        <w:rFonts w:ascii="Symbol" w:hAnsi="Symbol" w:cs="Symbol" w:hint="default"/>
      </w:rPr>
    </w:lvl>
    <w:lvl w:ilvl="1" w:tentative="1">
      <w:start w:val="1"/>
      <w:numFmt w:val="bullet"/>
      <w:lvlText w:val="o"/>
      <w:lvlJc w:val="left"/>
      <w:pPr>
        <w:ind w:left="1780" w:hanging="360"/>
      </w:pPr>
      <w:rPr>
        <w:rFonts w:ascii="Courier New" w:hAnsi="Courier New" w:cs="Courier New" w:hint="default"/>
      </w:rPr>
    </w:lvl>
    <w:lvl w:ilvl="2" w:tentative="1">
      <w:start w:val="1"/>
      <w:numFmt w:val="bullet"/>
      <w:lvlText w:val=""/>
      <w:lvlJc w:val="left"/>
      <w:pPr>
        <w:ind w:left="2500" w:hanging="360"/>
      </w:pPr>
      <w:rPr>
        <w:rFonts w:ascii="Wingdings" w:hAnsi="Wingdings" w:hint="default"/>
      </w:rPr>
    </w:lvl>
    <w:lvl w:ilvl="3" w:tentative="1">
      <w:start w:val="1"/>
      <w:numFmt w:val="bullet"/>
      <w:lvlText w:val=""/>
      <w:lvlJc w:val="left"/>
      <w:pPr>
        <w:ind w:left="3220" w:hanging="360"/>
      </w:pPr>
      <w:rPr>
        <w:rFonts w:ascii="Symbol" w:hAnsi="Symbol" w:hint="default"/>
      </w:rPr>
    </w:lvl>
    <w:lvl w:ilvl="4" w:tentative="1">
      <w:start w:val="1"/>
      <w:numFmt w:val="bullet"/>
      <w:lvlText w:val="o"/>
      <w:lvlJc w:val="left"/>
      <w:pPr>
        <w:ind w:left="3940" w:hanging="360"/>
      </w:pPr>
      <w:rPr>
        <w:rFonts w:ascii="Courier New" w:hAnsi="Courier New" w:cs="Courier New" w:hint="default"/>
      </w:rPr>
    </w:lvl>
    <w:lvl w:ilvl="5" w:tentative="1">
      <w:start w:val="1"/>
      <w:numFmt w:val="bullet"/>
      <w:lvlText w:val=""/>
      <w:lvlJc w:val="left"/>
      <w:pPr>
        <w:ind w:left="4660" w:hanging="360"/>
      </w:pPr>
      <w:rPr>
        <w:rFonts w:ascii="Wingdings" w:hAnsi="Wingdings" w:hint="default"/>
      </w:rPr>
    </w:lvl>
    <w:lvl w:ilvl="6" w:tentative="1">
      <w:start w:val="1"/>
      <w:numFmt w:val="bullet"/>
      <w:lvlText w:val=""/>
      <w:lvlJc w:val="left"/>
      <w:pPr>
        <w:ind w:left="5380" w:hanging="360"/>
      </w:pPr>
      <w:rPr>
        <w:rFonts w:ascii="Symbol" w:hAnsi="Symbol" w:hint="default"/>
      </w:rPr>
    </w:lvl>
    <w:lvl w:ilvl="7" w:tentative="1">
      <w:start w:val="1"/>
      <w:numFmt w:val="bullet"/>
      <w:lvlText w:val="o"/>
      <w:lvlJc w:val="left"/>
      <w:pPr>
        <w:ind w:left="6100" w:hanging="360"/>
      </w:pPr>
      <w:rPr>
        <w:rFonts w:ascii="Courier New" w:hAnsi="Courier New" w:cs="Courier New" w:hint="default"/>
      </w:rPr>
    </w:lvl>
    <w:lvl w:ilvl="8" w:tentative="1">
      <w:start w:val="1"/>
      <w:numFmt w:val="bullet"/>
      <w:lvlText w:val=""/>
      <w:lvlJc w:val="left"/>
      <w:pPr>
        <w:ind w:left="6820" w:hanging="360"/>
      </w:pPr>
      <w:rPr>
        <w:rFonts w:ascii="Wingdings" w:hAnsi="Wingdings" w:hint="default"/>
      </w:rPr>
    </w:lvl>
  </w:abstractNum>
  <w:abstractNum w:abstractNumId="2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nsid w:val="447C0883"/>
    <w:multiLevelType w:val="hybridMultilevel"/>
    <w:tmpl w:val="84DEC3A6"/>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58E80273"/>
    <w:multiLevelType w:val="hybridMultilevel"/>
    <w:tmpl w:val="6C7AFEF4"/>
    <w:lvl w:ilvl="0">
      <w:start w:val="1"/>
      <w:numFmt w:val="decimal"/>
      <w:lvlText w:val="%1."/>
      <w:lvlJc w:val="left"/>
      <w:pPr>
        <w:ind w:left="83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5A9438EE"/>
    <w:multiLevelType w:val="multilevel"/>
    <w:tmpl w:val="94DA1B7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5B285323"/>
    <w:multiLevelType w:val="hybridMultilevel"/>
    <w:tmpl w:val="C90456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5BFD3248"/>
    <w:multiLevelType w:val="hybridMultilevel"/>
    <w:tmpl w:val="4A9E2102"/>
    <w:lvl w:ilvl="0">
      <w:start w:val="1"/>
      <w:numFmt w:val="decimal"/>
      <w:lvlText w:val="%1."/>
      <w:lvlJc w:val="left"/>
      <w:pPr>
        <w:ind w:left="644"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15F482E"/>
    <w:multiLevelType w:val="hybridMultilevel"/>
    <w:tmpl w:val="7972A446"/>
    <w:lvl w:ilvl="0">
      <w:start w:val="1"/>
      <w:numFmt w:val="decimal"/>
      <w:lvlText w:val="%1."/>
      <w:lvlJc w:val="left"/>
      <w:pPr>
        <w:tabs>
          <w:tab w:val="num" w:pos="567"/>
        </w:tabs>
        <w:ind w:left="567" w:hanging="567"/>
      </w:pPr>
      <w:rPr>
        <w:rFonts w:cs="Times New Roman"/>
        <w:b/>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5">
    <w:nsid w:val="675F6CDC"/>
    <w:multiLevelType w:val="hybridMultilevel"/>
    <w:tmpl w:val="7BFE4E1E"/>
    <w:lvl w:ilvl="0">
      <w:start w:val="6"/>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7">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BF54628"/>
    <w:multiLevelType w:val="singleLevel"/>
    <w:tmpl w:val="1334F0D4"/>
    <w:lvl w:ilvl="0">
      <w:start w:val="7"/>
      <w:numFmt w:val="bullet"/>
      <w:lvlText w:val="-"/>
      <w:lvlJc w:val="left"/>
      <w:pPr>
        <w:tabs>
          <w:tab w:val="num" w:pos="360"/>
        </w:tabs>
        <w:ind w:left="360" w:hanging="360"/>
      </w:pPr>
    </w:lvl>
  </w:abstractNum>
  <w:abstractNum w:abstractNumId="5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6">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8">
    <w:nsid w:val="7F762C82"/>
    <w:multiLevelType w:val="hybridMultilevel"/>
    <w:tmpl w:val="B77C8D6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9"/>
  </w:num>
  <w:num w:numId="2">
    <w:abstractNumId w:val="46"/>
  </w:num>
  <w:num w:numId="3">
    <w:abstractNumId w:val="44"/>
  </w:num>
  <w:num w:numId="4">
    <w:abstractNumId w:val="40"/>
  </w:num>
  <w:num w:numId="5">
    <w:abstractNumId w:val="56"/>
  </w:num>
  <w:num w:numId="6">
    <w:abstractNumId w:val="14"/>
  </w:num>
  <w:num w:numId="7">
    <w:abstractNumId w:val="6"/>
  </w:num>
  <w:num w:numId="8">
    <w:abstractNumId w:val="50"/>
  </w:num>
  <w:num w:numId="9">
    <w:abstractNumId w:val="54"/>
  </w:num>
  <w:num w:numId="10">
    <w:abstractNumId w:val="52"/>
  </w:num>
  <w:num w:numId="11">
    <w:abstractNumId w:val="7"/>
  </w:num>
  <w:num w:numId="12">
    <w:abstractNumId w:val="2"/>
  </w:num>
  <w:num w:numId="13">
    <w:abstractNumId w:val="55"/>
  </w:num>
  <w:num w:numId="14">
    <w:abstractNumId w:val="47"/>
  </w:num>
  <w:num w:numId="15">
    <w:abstractNumId w:val="26"/>
  </w:num>
  <w:num w:numId="16">
    <w:abstractNumId w:val="21"/>
  </w:num>
  <w:num w:numId="17">
    <w:abstractNumId w:val="33"/>
  </w:num>
  <w:num w:numId="18">
    <w:abstractNumId w:val="57"/>
  </w:num>
  <w:num w:numId="19">
    <w:abstractNumId w:val="43"/>
  </w:num>
  <w:num w:numId="20">
    <w:abstractNumId w:val="28"/>
  </w:num>
  <w:num w:numId="21">
    <w:abstractNumId w:val="49"/>
  </w:num>
  <w:num w:numId="22">
    <w:abstractNumId w:val="20"/>
  </w:num>
  <w:num w:numId="23">
    <w:abstractNumId w:val="3"/>
  </w:num>
  <w:num w:numId="24">
    <w:abstractNumId w:val="32"/>
  </w:num>
  <w:num w:numId="25">
    <w:abstractNumId w:val="46"/>
  </w:num>
  <w:num w:numId="26">
    <w:abstractNumId w:val="48"/>
  </w:num>
  <w:num w:numId="27">
    <w:abstractNumId w:val="32"/>
  </w:num>
  <w:num w:numId="28">
    <w:abstractNumId w:val="42"/>
  </w:num>
  <w:num w:numId="29">
    <w:abstractNumId w:val="11"/>
  </w:num>
  <w:num w:numId="30">
    <w:abstractNumId w:val="41"/>
  </w:num>
  <w:num w:numId="31">
    <w:abstractNumId w:val="19"/>
  </w:num>
  <w:num w:numId="32">
    <w:abstractNumId w:val="34"/>
  </w:num>
  <w:num w:numId="33">
    <w:abstractNumId w:val="1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7"/>
  </w:num>
  <w:num w:numId="39">
    <w:abstractNumId w:val="10"/>
  </w:num>
  <w:num w:numId="40">
    <w:abstractNumId w:val="36"/>
  </w:num>
  <w:num w:numId="41">
    <w:abstractNumId w:val="38"/>
  </w:num>
  <w:num w:numId="42">
    <w:abstractNumId w:val="22"/>
  </w:num>
  <w:num w:numId="43">
    <w:abstractNumId w:val="1"/>
  </w:num>
  <w:num w:numId="44">
    <w:abstractNumId w:val="9"/>
  </w:num>
  <w:num w:numId="45">
    <w:abstractNumId w:val="0"/>
  </w:num>
  <w:num w:numId="46">
    <w:abstractNumId w:val="5"/>
  </w:num>
  <w:num w:numId="47">
    <w:abstractNumId w:val="13"/>
  </w:num>
  <w:num w:numId="48">
    <w:abstractNumId w:val="18"/>
  </w:num>
  <w:num w:numId="49">
    <w:abstractNumId w:val="27"/>
  </w:num>
  <w:num w:numId="50">
    <w:abstractNumId w:val="16"/>
  </w:num>
  <w:num w:numId="51">
    <w:abstractNumId w:val="37"/>
  </w:num>
  <w:num w:numId="52">
    <w:abstractNumId w:val="8"/>
  </w:num>
  <w:num w:numId="53">
    <w:abstractNumId w:val="15"/>
  </w:num>
  <w:num w:numId="54">
    <w:abstractNumId w:val="24"/>
  </w:num>
  <w:num w:numId="55">
    <w:abstractNumId w:val="39"/>
  </w:num>
  <w:num w:numId="5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num>
  <w:num w:numId="58">
    <w:abstractNumId w:val="58"/>
  </w:num>
  <w:num w:numId="59">
    <w:abstractNumId w:val="4"/>
  </w:num>
  <w:num w:numId="60">
    <w:abstractNumId w:val="31"/>
  </w:num>
  <w:num w:numId="61">
    <w:abstractNumId w:val="45"/>
  </w:num>
  <w:num w:numId="62">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069FD"/>
    <w:rsid w:val="00013193"/>
    <w:rsid w:val="00027937"/>
    <w:rsid w:val="000336C4"/>
    <w:rsid w:val="000400E2"/>
    <w:rsid w:val="0004565B"/>
    <w:rsid w:val="000476A9"/>
    <w:rsid w:val="00047821"/>
    <w:rsid w:val="00051F7A"/>
    <w:rsid w:val="00054B28"/>
    <w:rsid w:val="00056864"/>
    <w:rsid w:val="000668CD"/>
    <w:rsid w:val="00072E59"/>
    <w:rsid w:val="00084C9C"/>
    <w:rsid w:val="00095EB1"/>
    <w:rsid w:val="000A16E9"/>
    <w:rsid w:val="000B11F7"/>
    <w:rsid w:val="000B16B9"/>
    <w:rsid w:val="000D7A98"/>
    <w:rsid w:val="000D7AFA"/>
    <w:rsid w:val="000E018C"/>
    <w:rsid w:val="000E5563"/>
    <w:rsid w:val="000E5C9F"/>
    <w:rsid w:val="001030D8"/>
    <w:rsid w:val="0011072E"/>
    <w:rsid w:val="00116816"/>
    <w:rsid w:val="00117F9A"/>
    <w:rsid w:val="001329B2"/>
    <w:rsid w:val="00133C44"/>
    <w:rsid w:val="00143135"/>
    <w:rsid w:val="00150925"/>
    <w:rsid w:val="00182079"/>
    <w:rsid w:val="00186578"/>
    <w:rsid w:val="001A6489"/>
    <w:rsid w:val="001B3357"/>
    <w:rsid w:val="001B6F1B"/>
    <w:rsid w:val="001E33D7"/>
    <w:rsid w:val="001E3FDA"/>
    <w:rsid w:val="001F6CA8"/>
    <w:rsid w:val="00207AAC"/>
    <w:rsid w:val="00224616"/>
    <w:rsid w:val="002357D2"/>
    <w:rsid w:val="00236FF6"/>
    <w:rsid w:val="0024000E"/>
    <w:rsid w:val="0024010D"/>
    <w:rsid w:val="00254164"/>
    <w:rsid w:val="00265478"/>
    <w:rsid w:val="00274842"/>
    <w:rsid w:val="002770A4"/>
    <w:rsid w:val="00282854"/>
    <w:rsid w:val="002A02F4"/>
    <w:rsid w:val="002B305E"/>
    <w:rsid w:val="002C39BF"/>
    <w:rsid w:val="002E6413"/>
    <w:rsid w:val="003034CC"/>
    <w:rsid w:val="00303C5E"/>
    <w:rsid w:val="0031468D"/>
    <w:rsid w:val="003224BC"/>
    <w:rsid w:val="0032522C"/>
    <w:rsid w:val="00325572"/>
    <w:rsid w:val="003369A0"/>
    <w:rsid w:val="0034126E"/>
    <w:rsid w:val="00345B1C"/>
    <w:rsid w:val="00361DF4"/>
    <w:rsid w:val="00372A30"/>
    <w:rsid w:val="00374CF0"/>
    <w:rsid w:val="003756EA"/>
    <w:rsid w:val="0038506D"/>
    <w:rsid w:val="003B6A51"/>
    <w:rsid w:val="003B6F4C"/>
    <w:rsid w:val="003C0F14"/>
    <w:rsid w:val="003D0661"/>
    <w:rsid w:val="003D2DA7"/>
    <w:rsid w:val="003D3858"/>
    <w:rsid w:val="003E1AA0"/>
    <w:rsid w:val="003E2672"/>
    <w:rsid w:val="003E2BCD"/>
    <w:rsid w:val="003E3ADD"/>
    <w:rsid w:val="003E4679"/>
    <w:rsid w:val="003F1A40"/>
    <w:rsid w:val="003F4DF7"/>
    <w:rsid w:val="00404C6D"/>
    <w:rsid w:val="0041041C"/>
    <w:rsid w:val="0041361A"/>
    <w:rsid w:val="0041606E"/>
    <w:rsid w:val="004220A8"/>
    <w:rsid w:val="00426ED2"/>
    <w:rsid w:val="0043533B"/>
    <w:rsid w:val="004563AA"/>
    <w:rsid w:val="00466506"/>
    <w:rsid w:val="00484122"/>
    <w:rsid w:val="004841FB"/>
    <w:rsid w:val="004849D8"/>
    <w:rsid w:val="00485775"/>
    <w:rsid w:val="00490142"/>
    <w:rsid w:val="00491EF0"/>
    <w:rsid w:val="004A1F65"/>
    <w:rsid w:val="004A649C"/>
    <w:rsid w:val="004D257E"/>
    <w:rsid w:val="004E2B0C"/>
    <w:rsid w:val="004E3B7D"/>
    <w:rsid w:val="004F097A"/>
    <w:rsid w:val="004F2C9A"/>
    <w:rsid w:val="00502E71"/>
    <w:rsid w:val="005079BA"/>
    <w:rsid w:val="00511BDA"/>
    <w:rsid w:val="00520FB6"/>
    <w:rsid w:val="00521F8B"/>
    <w:rsid w:val="005251A4"/>
    <w:rsid w:val="005345EE"/>
    <w:rsid w:val="00550BFE"/>
    <w:rsid w:val="00551167"/>
    <w:rsid w:val="00552CFE"/>
    <w:rsid w:val="00564252"/>
    <w:rsid w:val="00581849"/>
    <w:rsid w:val="005A05CE"/>
    <w:rsid w:val="005A0716"/>
    <w:rsid w:val="005A2EE6"/>
    <w:rsid w:val="005B0715"/>
    <w:rsid w:val="005B30D4"/>
    <w:rsid w:val="005C2683"/>
    <w:rsid w:val="005D0EA8"/>
    <w:rsid w:val="005D24D7"/>
    <w:rsid w:val="005E350E"/>
    <w:rsid w:val="005E4891"/>
    <w:rsid w:val="005F4951"/>
    <w:rsid w:val="005F4C35"/>
    <w:rsid w:val="0061247E"/>
    <w:rsid w:val="0061329F"/>
    <w:rsid w:val="00614D3E"/>
    <w:rsid w:val="0062728F"/>
    <w:rsid w:val="00635C44"/>
    <w:rsid w:val="006628DC"/>
    <w:rsid w:val="00667586"/>
    <w:rsid w:val="00683D0E"/>
    <w:rsid w:val="006864F3"/>
    <w:rsid w:val="00694C30"/>
    <w:rsid w:val="006A5848"/>
    <w:rsid w:val="006B170F"/>
    <w:rsid w:val="006B53FD"/>
    <w:rsid w:val="006B5B86"/>
    <w:rsid w:val="006B7EF2"/>
    <w:rsid w:val="006D5601"/>
    <w:rsid w:val="006E03A1"/>
    <w:rsid w:val="006E2707"/>
    <w:rsid w:val="006E3F75"/>
    <w:rsid w:val="006E76EC"/>
    <w:rsid w:val="006F3A9B"/>
    <w:rsid w:val="006F522B"/>
    <w:rsid w:val="006F67FC"/>
    <w:rsid w:val="006F7EC0"/>
    <w:rsid w:val="00702921"/>
    <w:rsid w:val="00712A11"/>
    <w:rsid w:val="00716129"/>
    <w:rsid w:val="007167B5"/>
    <w:rsid w:val="0072534F"/>
    <w:rsid w:val="0072549D"/>
    <w:rsid w:val="00750478"/>
    <w:rsid w:val="00750EC6"/>
    <w:rsid w:val="00752383"/>
    <w:rsid w:val="00775582"/>
    <w:rsid w:val="007940DD"/>
    <w:rsid w:val="007945C9"/>
    <w:rsid w:val="007A6104"/>
    <w:rsid w:val="007B2CF2"/>
    <w:rsid w:val="007B57B8"/>
    <w:rsid w:val="007C42DD"/>
    <w:rsid w:val="007D34DB"/>
    <w:rsid w:val="007D4AB2"/>
    <w:rsid w:val="007D5E86"/>
    <w:rsid w:val="007D70C6"/>
    <w:rsid w:val="007F1B71"/>
    <w:rsid w:val="00801260"/>
    <w:rsid w:val="00802B23"/>
    <w:rsid w:val="00810C31"/>
    <w:rsid w:val="00842DD5"/>
    <w:rsid w:val="00845A5F"/>
    <w:rsid w:val="00850547"/>
    <w:rsid w:val="00852449"/>
    <w:rsid w:val="00873126"/>
    <w:rsid w:val="00873E1D"/>
    <w:rsid w:val="008A2BEF"/>
    <w:rsid w:val="008C31D3"/>
    <w:rsid w:val="008C35BC"/>
    <w:rsid w:val="008C6A0A"/>
    <w:rsid w:val="008D0B44"/>
    <w:rsid w:val="008D5B3E"/>
    <w:rsid w:val="008D6465"/>
    <w:rsid w:val="008E49AA"/>
    <w:rsid w:val="008F0536"/>
    <w:rsid w:val="00917780"/>
    <w:rsid w:val="009204D8"/>
    <w:rsid w:val="00921E18"/>
    <w:rsid w:val="009309EB"/>
    <w:rsid w:val="00946C4A"/>
    <w:rsid w:val="0096115F"/>
    <w:rsid w:val="00965944"/>
    <w:rsid w:val="00966055"/>
    <w:rsid w:val="009800D5"/>
    <w:rsid w:val="009A35F8"/>
    <w:rsid w:val="009A5BBD"/>
    <w:rsid w:val="009A711F"/>
    <w:rsid w:val="009B2D8F"/>
    <w:rsid w:val="009D0D19"/>
    <w:rsid w:val="009D2278"/>
    <w:rsid w:val="009E5136"/>
    <w:rsid w:val="00A016D1"/>
    <w:rsid w:val="00A02678"/>
    <w:rsid w:val="00A11B40"/>
    <w:rsid w:val="00A12E7E"/>
    <w:rsid w:val="00A20B0C"/>
    <w:rsid w:val="00A238C9"/>
    <w:rsid w:val="00A23A97"/>
    <w:rsid w:val="00A35474"/>
    <w:rsid w:val="00A37E7D"/>
    <w:rsid w:val="00A40089"/>
    <w:rsid w:val="00A40E75"/>
    <w:rsid w:val="00A6033D"/>
    <w:rsid w:val="00A6191F"/>
    <w:rsid w:val="00A81CE5"/>
    <w:rsid w:val="00A840FE"/>
    <w:rsid w:val="00A907A3"/>
    <w:rsid w:val="00AA7B71"/>
    <w:rsid w:val="00AD7BBA"/>
    <w:rsid w:val="00AD7DAD"/>
    <w:rsid w:val="00AE452B"/>
    <w:rsid w:val="00B149F0"/>
    <w:rsid w:val="00B32D49"/>
    <w:rsid w:val="00B35765"/>
    <w:rsid w:val="00B368D6"/>
    <w:rsid w:val="00B4072A"/>
    <w:rsid w:val="00B4168C"/>
    <w:rsid w:val="00B512AB"/>
    <w:rsid w:val="00B714CF"/>
    <w:rsid w:val="00B72CDF"/>
    <w:rsid w:val="00B84AEF"/>
    <w:rsid w:val="00B875AC"/>
    <w:rsid w:val="00B87A25"/>
    <w:rsid w:val="00B973EA"/>
    <w:rsid w:val="00BA0E50"/>
    <w:rsid w:val="00BA5B4A"/>
    <w:rsid w:val="00BC5E97"/>
    <w:rsid w:val="00BE0EB3"/>
    <w:rsid w:val="00BE521C"/>
    <w:rsid w:val="00BE6318"/>
    <w:rsid w:val="00C0111A"/>
    <w:rsid w:val="00C03AF4"/>
    <w:rsid w:val="00C07105"/>
    <w:rsid w:val="00C10208"/>
    <w:rsid w:val="00C15751"/>
    <w:rsid w:val="00C20738"/>
    <w:rsid w:val="00C25814"/>
    <w:rsid w:val="00C468A3"/>
    <w:rsid w:val="00C601ED"/>
    <w:rsid w:val="00C63B45"/>
    <w:rsid w:val="00C6415C"/>
    <w:rsid w:val="00C720B6"/>
    <w:rsid w:val="00C73CB1"/>
    <w:rsid w:val="00C8217C"/>
    <w:rsid w:val="00C9084F"/>
    <w:rsid w:val="00C95A64"/>
    <w:rsid w:val="00C97A89"/>
    <w:rsid w:val="00CA2244"/>
    <w:rsid w:val="00CA5E42"/>
    <w:rsid w:val="00CA7781"/>
    <w:rsid w:val="00CA7D11"/>
    <w:rsid w:val="00CB7454"/>
    <w:rsid w:val="00CC2886"/>
    <w:rsid w:val="00CD69DC"/>
    <w:rsid w:val="00CD7551"/>
    <w:rsid w:val="00CF26E2"/>
    <w:rsid w:val="00CF77D2"/>
    <w:rsid w:val="00D00936"/>
    <w:rsid w:val="00D147CD"/>
    <w:rsid w:val="00D177F9"/>
    <w:rsid w:val="00D269CE"/>
    <w:rsid w:val="00D30626"/>
    <w:rsid w:val="00D57199"/>
    <w:rsid w:val="00D8173E"/>
    <w:rsid w:val="00D854C9"/>
    <w:rsid w:val="00D87D5E"/>
    <w:rsid w:val="00D94213"/>
    <w:rsid w:val="00D95BDF"/>
    <w:rsid w:val="00DA0447"/>
    <w:rsid w:val="00DB0D38"/>
    <w:rsid w:val="00DB3866"/>
    <w:rsid w:val="00DC5492"/>
    <w:rsid w:val="00DC762F"/>
    <w:rsid w:val="00DD5B2C"/>
    <w:rsid w:val="00DE1869"/>
    <w:rsid w:val="00DE6527"/>
    <w:rsid w:val="00DF3091"/>
    <w:rsid w:val="00E13B0F"/>
    <w:rsid w:val="00E13F63"/>
    <w:rsid w:val="00E1651E"/>
    <w:rsid w:val="00E56469"/>
    <w:rsid w:val="00E60075"/>
    <w:rsid w:val="00E609B4"/>
    <w:rsid w:val="00E715EF"/>
    <w:rsid w:val="00E815D2"/>
    <w:rsid w:val="00E8664A"/>
    <w:rsid w:val="00E90676"/>
    <w:rsid w:val="00E90A56"/>
    <w:rsid w:val="00E9658B"/>
    <w:rsid w:val="00EA34CA"/>
    <w:rsid w:val="00EB0885"/>
    <w:rsid w:val="00EB6543"/>
    <w:rsid w:val="00ED04C9"/>
    <w:rsid w:val="00EE13F0"/>
    <w:rsid w:val="00EE2FF4"/>
    <w:rsid w:val="00EE55AA"/>
    <w:rsid w:val="00EF30F6"/>
    <w:rsid w:val="00EF4C8B"/>
    <w:rsid w:val="00F02F83"/>
    <w:rsid w:val="00F04EB5"/>
    <w:rsid w:val="00F07AAF"/>
    <w:rsid w:val="00F100B9"/>
    <w:rsid w:val="00F12F25"/>
    <w:rsid w:val="00F16B4D"/>
    <w:rsid w:val="00F25106"/>
    <w:rsid w:val="00F36B65"/>
    <w:rsid w:val="00F377CF"/>
    <w:rsid w:val="00F40713"/>
    <w:rsid w:val="00F466EA"/>
    <w:rsid w:val="00F51A4D"/>
    <w:rsid w:val="00F73D3E"/>
    <w:rsid w:val="00F81AE7"/>
    <w:rsid w:val="00F96AA4"/>
    <w:rsid w:val="00FA6D2F"/>
    <w:rsid w:val="00FB425A"/>
    <w:rsid w:val="00FC28FA"/>
    <w:rsid w:val="00FD7F94"/>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47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UnresolvedMention">
    <w:name w:val="Unresolved Mention"/>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image" Target="media/image1.png" /><Relationship Id="rId12" Type="http://schemas.openxmlformats.org/officeDocument/2006/relationships/footer" Target="footer3.xml" /><Relationship Id="rId13" Type="http://schemas.openxmlformats.org/officeDocument/2006/relationships/header" Target="header2.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header" Target="header1.xm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55</Pages>
  <Words>17324</Words>
  <Characters>98747</Characters>
  <Application>Microsoft Office Word</Application>
  <DocSecurity>0</DocSecurity>
  <Lines>822</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103</cp:revision>
  <cp:lastPrinted>2018-04-17T10:40:00Z</cp:lastPrinted>
  <dcterms:created xsi:type="dcterms:W3CDTF">2024-01-15T13:39:00Z</dcterms:created>
  <dcterms:modified xsi:type="dcterms:W3CDTF">2024-12-23T12:06:00Z</dcterms:modified>
</cp:coreProperties>
</file>