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470E82">
        <w:trPr>
          <w:trHeight w:val="20"/>
          <w:jc w:val="center"/>
        </w:trPr>
        <w:tc>
          <w:tcPr>
            <w:tcW w:w="9695" w:type="dxa"/>
            <w:gridSpan w:val="2"/>
            <w:shd w:val="clear" w:color="auto" w:fill="auto"/>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470E82">
        <w:trPr>
          <w:trHeight w:val="20"/>
          <w:jc w:val="center"/>
        </w:trPr>
        <w:tc>
          <w:tcPr>
            <w:tcW w:w="2405" w:type="dxa"/>
            <w:shd w:val="clear" w:color="auto" w:fill="auto"/>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auto"/>
            <w:vAlign w:val="center"/>
          </w:tcPr>
          <w:p w14:paraId="3F2BCB5E" w14:textId="1DD5503D"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5D3073" w:rsidRPr="005D3073">
              <w:rPr>
                <w:rFonts w:ascii="Verdana" w:hAnsi="Verdana"/>
                <w:b/>
                <w:sz w:val="20"/>
                <w:szCs w:val="20"/>
              </w:rPr>
              <w:t>Zdravstveni dom Koper Casa</w:t>
            </w:r>
            <w:r w:rsidR="005D3073">
              <w:rPr>
                <w:rFonts w:ascii="Verdana" w:hAnsi="Verdana"/>
                <w:b/>
                <w:sz w:val="20"/>
                <w:szCs w:val="20"/>
                <w:lang w:val="sl-SI"/>
              </w:rPr>
              <w:t xml:space="preserve"> </w:t>
            </w:r>
            <w:proofErr w:type="spellStart"/>
            <w:r w:rsidR="005D3073">
              <w:rPr>
                <w:rFonts w:ascii="Verdana" w:hAnsi="Verdana"/>
                <w:b/>
                <w:sz w:val="20"/>
                <w:szCs w:val="20"/>
                <w:lang w:val="sl-SI"/>
              </w:rPr>
              <w:t>della</w:t>
            </w:r>
            <w:proofErr w:type="spellEnd"/>
            <w:r w:rsidR="005D3073">
              <w:rPr>
                <w:rFonts w:ascii="Verdana" w:hAnsi="Verdana"/>
                <w:b/>
                <w:sz w:val="20"/>
                <w:szCs w:val="20"/>
                <w:lang w:val="sl-SI"/>
              </w:rPr>
              <w:t xml:space="preserve"> </w:t>
            </w:r>
            <w:proofErr w:type="spellStart"/>
            <w:r w:rsidR="005D3073">
              <w:rPr>
                <w:rFonts w:ascii="Verdana" w:hAnsi="Verdana"/>
                <w:b/>
                <w:sz w:val="20"/>
                <w:szCs w:val="20"/>
                <w:lang w:val="sl-SI"/>
              </w:rPr>
              <w:t>sanita</w:t>
            </w:r>
            <w:proofErr w:type="spellEnd"/>
            <w:r w:rsidR="005D3073">
              <w:rPr>
                <w:rFonts w:ascii="Verdana" w:hAnsi="Verdana"/>
                <w:b/>
                <w:sz w:val="20"/>
                <w:szCs w:val="20"/>
                <w:lang w:val="sl-SI"/>
              </w:rPr>
              <w:t xml:space="preserve"> </w:t>
            </w:r>
            <w:proofErr w:type="spellStart"/>
            <w:r w:rsidR="005D3073">
              <w:rPr>
                <w:rFonts w:ascii="Verdana" w:hAnsi="Verdana"/>
                <w:b/>
                <w:sz w:val="20"/>
                <w:szCs w:val="20"/>
                <w:lang w:val="sl-SI"/>
              </w:rPr>
              <w:t>Capodistria</w:t>
            </w:r>
            <w:proofErr w:type="spellEnd"/>
            <w:r w:rsidRPr="004F4B96">
              <w:rPr>
                <w:rFonts w:ascii="Verdana" w:hAnsi="Verdana"/>
                <w:b/>
                <w:sz w:val="20"/>
                <w:szCs w:val="20"/>
                <w:lang w:val="sl-SI"/>
              </w:rPr>
              <w:fldChar w:fldCharType="end"/>
            </w:r>
          </w:p>
          <w:p w14:paraId="0E25A639" w14:textId="4C3EBF35"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proofErr w:type="spellStart"/>
            <w:r w:rsidR="005D3073" w:rsidRPr="005D3073">
              <w:rPr>
                <w:rFonts w:ascii="Verdana" w:hAnsi="Verdana"/>
                <w:b/>
                <w:sz w:val="20"/>
                <w:szCs w:val="20"/>
              </w:rPr>
              <w:t>Dellavallejeva</w:t>
            </w:r>
            <w:proofErr w:type="spellEnd"/>
            <w:r w:rsidR="005D3073" w:rsidRPr="005D3073">
              <w:rPr>
                <w:rFonts w:ascii="Verdana" w:hAnsi="Verdana"/>
                <w:b/>
                <w:sz w:val="20"/>
                <w:szCs w:val="20"/>
              </w:rPr>
              <w:t xml:space="preserve"> </w:t>
            </w:r>
            <w:proofErr w:type="spellStart"/>
            <w:r w:rsidR="005D3073" w:rsidRPr="005D3073">
              <w:rPr>
                <w:rFonts w:ascii="Verdana" w:hAnsi="Verdana"/>
                <w:b/>
                <w:sz w:val="20"/>
                <w:szCs w:val="20"/>
              </w:rPr>
              <w:t>ulica</w:t>
            </w:r>
            <w:proofErr w:type="spellEnd"/>
            <w:r w:rsidR="005D3073">
              <w:rPr>
                <w:rFonts w:ascii="Verdana" w:hAnsi="Verdana"/>
                <w:b/>
                <w:sz w:val="20"/>
                <w:szCs w:val="20"/>
                <w:lang w:val="sl-SI"/>
              </w:rPr>
              <w:t xml:space="preserve"> 3</w:t>
            </w:r>
            <w:r w:rsidRPr="004F4B96">
              <w:rPr>
                <w:rFonts w:ascii="Verdana" w:hAnsi="Verdana"/>
                <w:b/>
                <w:sz w:val="20"/>
                <w:szCs w:val="20"/>
                <w:lang w:val="sl-SI"/>
              </w:rPr>
              <w:fldChar w:fldCharType="end"/>
            </w:r>
          </w:p>
          <w:p w14:paraId="5566A0B6" w14:textId="3C207CB2"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5D3073" w:rsidRPr="005D3073">
              <w:rPr>
                <w:rFonts w:ascii="Verdana" w:hAnsi="Verdana"/>
                <w:b/>
                <w:sz w:val="20"/>
                <w:szCs w:val="20"/>
              </w:rPr>
              <w:t>6000 Koper</w:t>
            </w:r>
            <w:r w:rsidRPr="004F4B96">
              <w:rPr>
                <w:rFonts w:ascii="Verdana" w:hAnsi="Verdana"/>
                <w:b/>
                <w:sz w:val="20"/>
                <w:szCs w:val="20"/>
                <w:lang w:val="sl-SI"/>
              </w:rPr>
              <w:fldChar w:fldCharType="end"/>
            </w:r>
          </w:p>
        </w:tc>
      </w:tr>
      <w:tr w:rsidR="001166E0" w:rsidRPr="00F822D0" w14:paraId="38FA2D2D" w14:textId="77777777" w:rsidTr="00470E82">
        <w:trPr>
          <w:trHeight w:val="20"/>
          <w:jc w:val="center"/>
        </w:trPr>
        <w:tc>
          <w:tcPr>
            <w:tcW w:w="2405" w:type="dxa"/>
            <w:shd w:val="clear" w:color="auto" w:fill="auto"/>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auto"/>
            <w:vAlign w:val="center"/>
          </w:tcPr>
          <w:p w14:paraId="651D8813" w14:textId="0D615A09"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5D3073" w:rsidRPr="005D3073">
              <w:rPr>
                <w:rFonts w:ascii="Verdana" w:hAnsi="Verdana"/>
                <w:bCs/>
                <w:sz w:val="20"/>
                <w:szCs w:val="20"/>
              </w:rPr>
              <w:t>SI41729358</w:t>
            </w:r>
            <w:r w:rsidRPr="004F4B96">
              <w:rPr>
                <w:rFonts w:ascii="Verdana" w:hAnsi="Verdana"/>
                <w:bCs/>
                <w:sz w:val="20"/>
                <w:szCs w:val="20"/>
                <w:lang w:val="sl-SI"/>
              </w:rPr>
              <w:fldChar w:fldCharType="end"/>
            </w:r>
          </w:p>
        </w:tc>
      </w:tr>
      <w:tr w:rsidR="001166E0" w:rsidRPr="00F822D0" w14:paraId="75E34343" w14:textId="77777777" w:rsidTr="00470E82">
        <w:trPr>
          <w:trHeight w:val="20"/>
          <w:jc w:val="center"/>
        </w:trPr>
        <w:tc>
          <w:tcPr>
            <w:tcW w:w="2405" w:type="dxa"/>
            <w:shd w:val="clear" w:color="auto" w:fill="auto"/>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auto"/>
            <w:vAlign w:val="center"/>
          </w:tcPr>
          <w:p w14:paraId="595D9328" w14:textId="0DA26368"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5D3073" w:rsidRPr="005D3073">
              <w:rPr>
                <w:rFonts w:ascii="Verdana" w:hAnsi="Verdana"/>
                <w:bCs/>
                <w:sz w:val="20"/>
                <w:szCs w:val="20"/>
              </w:rPr>
              <w:t>5728231000</w:t>
            </w:r>
            <w:r w:rsidRPr="004F4B96">
              <w:rPr>
                <w:rFonts w:ascii="Verdana" w:hAnsi="Verdana"/>
                <w:bCs/>
                <w:sz w:val="20"/>
                <w:szCs w:val="20"/>
                <w:lang w:val="sl-SI"/>
              </w:rPr>
              <w:fldChar w:fldCharType="end"/>
            </w:r>
          </w:p>
        </w:tc>
      </w:tr>
      <w:tr w:rsidR="001166E0" w:rsidRPr="00F822D0" w14:paraId="07F2BABF" w14:textId="77777777" w:rsidTr="00470E82">
        <w:trPr>
          <w:trHeight w:val="20"/>
          <w:jc w:val="center"/>
        </w:trPr>
        <w:tc>
          <w:tcPr>
            <w:tcW w:w="2405" w:type="dxa"/>
            <w:shd w:val="clear" w:color="auto" w:fill="auto"/>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auto"/>
            <w:vAlign w:val="center"/>
          </w:tcPr>
          <w:p w14:paraId="3438F3EE" w14:textId="19DB8BE5"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5D3073" w:rsidRPr="005D3073">
              <w:rPr>
                <w:rFonts w:ascii="Verdana" w:hAnsi="Verdana"/>
                <w:bCs/>
                <w:sz w:val="20"/>
                <w:szCs w:val="20"/>
              </w:rPr>
              <w:t>SI56 0125</w:t>
            </w:r>
            <w:r w:rsidR="005D3073">
              <w:rPr>
                <w:rFonts w:ascii="Verdana" w:hAnsi="Verdana"/>
                <w:bCs/>
                <w:sz w:val="20"/>
                <w:szCs w:val="20"/>
                <w:lang w:val="sl-SI"/>
              </w:rPr>
              <w:t xml:space="preserve"> 0603 0921 026</w:t>
            </w:r>
            <w:r w:rsidRPr="004F4B96">
              <w:rPr>
                <w:rFonts w:ascii="Verdana" w:hAnsi="Verdana"/>
                <w:bCs/>
                <w:sz w:val="20"/>
                <w:szCs w:val="20"/>
                <w:lang w:val="sl-SI"/>
              </w:rPr>
              <w:fldChar w:fldCharType="end"/>
            </w:r>
          </w:p>
        </w:tc>
      </w:tr>
      <w:tr w:rsidR="001166E0" w:rsidRPr="00F822D0" w14:paraId="00551F4C" w14:textId="77777777" w:rsidTr="00470E82">
        <w:trPr>
          <w:trHeight w:val="20"/>
          <w:jc w:val="center"/>
        </w:trPr>
        <w:tc>
          <w:tcPr>
            <w:tcW w:w="2405" w:type="dxa"/>
            <w:shd w:val="clear" w:color="auto" w:fill="auto"/>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auto"/>
            <w:vAlign w:val="center"/>
          </w:tcPr>
          <w:p w14:paraId="50379B7E" w14:textId="2974BEFA" w:rsidR="001166E0" w:rsidRPr="00F822D0" w:rsidRDefault="00CE449B" w:rsidP="005242A7">
            <w:pPr>
              <w:widowControl w:val="0"/>
              <w:spacing w:after="0" w:line="240" w:lineRule="auto"/>
              <w:rPr>
                <w:rFonts w:ascii="Verdana" w:hAnsi="Verdana"/>
                <w:sz w:val="20"/>
                <w:szCs w:val="20"/>
                <w:lang w:val="sl-SI"/>
              </w:rPr>
            </w:pPr>
            <w:r w:rsidRPr="00CE449B">
              <w:rPr>
                <w:rFonts w:ascii="Verdana" w:hAnsi="Verdana"/>
                <w:sz w:val="20"/>
                <w:szCs w:val="20"/>
                <w:lang w:val="sl-SI"/>
              </w:rPr>
              <w:t>05 6647 100</w:t>
            </w:r>
          </w:p>
        </w:tc>
      </w:tr>
      <w:tr w:rsidR="001166E0" w:rsidRPr="00F822D0" w14:paraId="71CE9F03" w14:textId="77777777" w:rsidTr="00470E82">
        <w:trPr>
          <w:trHeight w:val="20"/>
          <w:jc w:val="center"/>
        </w:trPr>
        <w:tc>
          <w:tcPr>
            <w:tcW w:w="2405" w:type="dxa"/>
            <w:shd w:val="clear" w:color="auto" w:fill="auto"/>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auto"/>
            <w:vAlign w:val="center"/>
          </w:tcPr>
          <w:p w14:paraId="417CF4F8" w14:textId="452A7FD7" w:rsidR="001166E0" w:rsidRPr="00F822D0" w:rsidRDefault="00CE449B" w:rsidP="005242A7">
            <w:pPr>
              <w:widowControl w:val="0"/>
              <w:spacing w:after="0" w:line="240" w:lineRule="auto"/>
              <w:rPr>
                <w:rFonts w:ascii="Verdana" w:hAnsi="Verdana"/>
                <w:sz w:val="20"/>
                <w:szCs w:val="20"/>
                <w:lang w:val="sl-SI"/>
              </w:rPr>
            </w:pPr>
            <w:r w:rsidRPr="00CE449B">
              <w:rPr>
                <w:rFonts w:ascii="Verdana" w:hAnsi="Verdana"/>
                <w:sz w:val="20"/>
                <w:szCs w:val="20"/>
                <w:lang w:val="sl-SI"/>
              </w:rPr>
              <w:t>info@zd-koper.si</w:t>
            </w:r>
          </w:p>
        </w:tc>
      </w:tr>
      <w:tr w:rsidR="001166E0" w:rsidRPr="00F822D0" w14:paraId="17EFD303" w14:textId="77777777" w:rsidTr="00470E82">
        <w:trPr>
          <w:trHeight w:val="20"/>
          <w:jc w:val="center"/>
        </w:trPr>
        <w:tc>
          <w:tcPr>
            <w:tcW w:w="2405" w:type="dxa"/>
            <w:shd w:val="clear" w:color="auto" w:fill="auto"/>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auto"/>
            <w:vAlign w:val="center"/>
          </w:tcPr>
          <w:p w14:paraId="76A7A19C" w14:textId="787BF1D6" w:rsidR="001166E0" w:rsidRPr="00F822D0" w:rsidRDefault="00CE449B" w:rsidP="005242A7">
            <w:pPr>
              <w:widowControl w:val="0"/>
              <w:spacing w:after="0" w:line="240" w:lineRule="auto"/>
              <w:rPr>
                <w:rFonts w:ascii="Verdana" w:hAnsi="Verdana"/>
                <w:sz w:val="20"/>
                <w:szCs w:val="20"/>
                <w:lang w:val="sl-SI"/>
              </w:rPr>
            </w:pPr>
            <w:r>
              <w:rPr>
                <w:rFonts w:ascii="Verdana" w:hAnsi="Verdana"/>
                <w:sz w:val="20"/>
                <w:szCs w:val="20"/>
                <w:lang w:val="sl-SI"/>
              </w:rPr>
              <w:t>Danijela Miladinović</w:t>
            </w:r>
          </w:p>
        </w:tc>
      </w:tr>
      <w:tr w:rsidR="001166E0" w:rsidRPr="00F822D0" w14:paraId="1126F75C" w14:textId="77777777" w:rsidTr="00470E82">
        <w:trPr>
          <w:trHeight w:val="20"/>
          <w:jc w:val="center"/>
        </w:trPr>
        <w:tc>
          <w:tcPr>
            <w:tcW w:w="2405" w:type="dxa"/>
            <w:shd w:val="clear" w:color="auto" w:fill="auto"/>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auto"/>
            <w:vAlign w:val="center"/>
          </w:tcPr>
          <w:p w14:paraId="2C3BE758" w14:textId="107E2A04"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5D3073" w:rsidRPr="005D3073">
              <w:rPr>
                <w:rFonts w:ascii="Verdana" w:hAnsi="Verdana"/>
                <w:sz w:val="20"/>
                <w:szCs w:val="20"/>
              </w:rPr>
              <w:t>Igor Hrvatin</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470E82">
        <w:trPr>
          <w:trHeight w:val="20"/>
          <w:jc w:val="center"/>
        </w:trPr>
        <w:tc>
          <w:tcPr>
            <w:tcW w:w="2405" w:type="dxa"/>
            <w:tcBorders>
              <w:bottom w:val="single" w:sz="4" w:space="0" w:color="auto"/>
            </w:tcBorders>
            <w:shd w:val="clear" w:color="auto" w:fill="auto"/>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auto"/>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auto"/>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auto"/>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470E82">
        <w:trPr>
          <w:trHeight w:val="20"/>
          <w:jc w:val="center"/>
        </w:trPr>
        <w:tc>
          <w:tcPr>
            <w:tcW w:w="2405" w:type="dxa"/>
            <w:shd w:val="clear" w:color="auto" w:fill="auto"/>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470E82">
        <w:trPr>
          <w:trHeight w:val="20"/>
          <w:jc w:val="center"/>
        </w:trPr>
        <w:tc>
          <w:tcPr>
            <w:tcW w:w="2405" w:type="dxa"/>
            <w:shd w:val="clear" w:color="auto" w:fill="auto"/>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470E82">
        <w:trPr>
          <w:trHeight w:val="20"/>
          <w:jc w:val="center"/>
        </w:trPr>
        <w:tc>
          <w:tcPr>
            <w:tcW w:w="2405" w:type="dxa"/>
            <w:shd w:val="clear" w:color="auto" w:fill="auto"/>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470E82">
        <w:trPr>
          <w:trHeight w:val="20"/>
          <w:jc w:val="center"/>
        </w:trPr>
        <w:tc>
          <w:tcPr>
            <w:tcW w:w="2405" w:type="dxa"/>
            <w:shd w:val="clear" w:color="auto" w:fill="auto"/>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470E82">
        <w:trPr>
          <w:trHeight w:val="20"/>
          <w:jc w:val="center"/>
        </w:trPr>
        <w:tc>
          <w:tcPr>
            <w:tcW w:w="2405" w:type="dxa"/>
            <w:shd w:val="clear" w:color="auto" w:fill="auto"/>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470E82">
        <w:trPr>
          <w:trHeight w:val="20"/>
          <w:jc w:val="center"/>
        </w:trPr>
        <w:tc>
          <w:tcPr>
            <w:tcW w:w="2405" w:type="dxa"/>
            <w:shd w:val="clear" w:color="auto" w:fill="auto"/>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470E82">
        <w:trPr>
          <w:trHeight w:val="20"/>
          <w:jc w:val="center"/>
        </w:trPr>
        <w:tc>
          <w:tcPr>
            <w:tcW w:w="2405" w:type="dxa"/>
            <w:shd w:val="clear" w:color="auto" w:fill="auto"/>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470E82">
        <w:trPr>
          <w:trHeight w:val="20"/>
          <w:jc w:val="center"/>
        </w:trPr>
        <w:tc>
          <w:tcPr>
            <w:tcW w:w="2405" w:type="dxa"/>
            <w:shd w:val="clear" w:color="auto" w:fill="auto"/>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470E82">
        <w:trPr>
          <w:trHeight w:val="20"/>
          <w:jc w:val="center"/>
        </w:trPr>
        <w:tc>
          <w:tcPr>
            <w:tcW w:w="9694" w:type="dxa"/>
            <w:shd w:val="clear" w:color="auto" w:fill="D9D9D9" w:themeFill="background1" w:themeFillShade="D9"/>
            <w:vAlign w:val="center"/>
          </w:tcPr>
          <w:p w14:paraId="267A5AB0" w14:textId="45D30AFE" w:rsidR="00CF7C39" w:rsidRDefault="00CF7C39"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O </w:t>
            </w:r>
            <w:r w:rsidRPr="00CF7C39">
              <w:rPr>
                <w:rFonts w:ascii="Verdana" w:hAnsi="Verdana"/>
                <w:b/>
                <w:sz w:val="28"/>
                <w:szCs w:val="28"/>
                <w:lang w:val="sl-SI"/>
              </w:rPr>
              <w:t>IMPLEMENTACIJ</w:t>
            </w:r>
            <w:r>
              <w:rPr>
                <w:rFonts w:ascii="Verdana" w:hAnsi="Verdana"/>
                <w:b/>
                <w:sz w:val="28"/>
                <w:szCs w:val="28"/>
                <w:lang w:val="sl-SI"/>
              </w:rPr>
              <w:t>I</w:t>
            </w:r>
            <w:r w:rsidRPr="00CF7C39">
              <w:rPr>
                <w:rFonts w:ascii="Verdana" w:hAnsi="Verdana"/>
                <w:b/>
                <w:sz w:val="28"/>
                <w:szCs w:val="28"/>
                <w:lang w:val="sl-SI"/>
              </w:rPr>
              <w:t xml:space="preserve"> POSLOVNO INFORMACIJSKEGA SISTEMA ZD KOPER</w:t>
            </w:r>
          </w:p>
          <w:p w14:paraId="10CE3016" w14:textId="0B4C2C41" w:rsidR="001166E0" w:rsidRPr="00523F86" w:rsidRDefault="00EE2559"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EU-04/2024</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470E82">
        <w:trPr>
          <w:trHeight w:val="20"/>
          <w:jc w:val="center"/>
        </w:trPr>
        <w:tc>
          <w:tcPr>
            <w:tcW w:w="4847" w:type="dxa"/>
            <w:shd w:val="clear" w:color="auto" w:fill="FFFFFF" w:themeFill="background1"/>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 xml:space="preserve">Oznaka javnega naročila, ki je </w:t>
            </w:r>
            <w:bookmarkStart w:id="0" w:name="_GoBack"/>
            <w:bookmarkEnd w:id="0"/>
            <w:r w:rsidRPr="00523F86">
              <w:rPr>
                <w:rFonts w:ascii="Verdana" w:hAnsi="Verdana"/>
                <w:b/>
                <w:sz w:val="20"/>
                <w:szCs w:val="20"/>
                <w:lang w:val="sl-SI"/>
              </w:rPr>
              <w:t>podlaga za sklenitev pogodbe</w:t>
            </w:r>
          </w:p>
        </w:tc>
        <w:tc>
          <w:tcPr>
            <w:tcW w:w="4847" w:type="dxa"/>
            <w:shd w:val="clear" w:color="auto" w:fill="FFFFFF" w:themeFill="background1"/>
            <w:vAlign w:val="center"/>
          </w:tcPr>
          <w:p w14:paraId="27C846B5" w14:textId="58CAF632"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536D1CE8" w:rsidR="00092877" w:rsidRPr="005472C2" w:rsidRDefault="00900773" w:rsidP="005472C2">
      <w:pPr>
        <w:pStyle w:val="Odstavekseznama"/>
        <w:numPr>
          <w:ilvl w:val="0"/>
          <w:numId w:val="5"/>
        </w:numPr>
        <w:jc w:val="both"/>
        <w:rPr>
          <w:rFonts w:ascii="Verdana" w:hAnsi="Verdana"/>
          <w:noProof/>
          <w:sz w:val="20"/>
          <w:szCs w:val="20"/>
        </w:rPr>
      </w:pPr>
      <w:r w:rsidRPr="005472C2">
        <w:rPr>
          <w:rFonts w:ascii="Verdana" w:hAnsi="Verdana"/>
          <w:sz w:val="20"/>
          <w:szCs w:val="28"/>
          <w:lang w:val="sl-SI"/>
        </w:rPr>
        <w:t xml:space="preserve">Predmet </w:t>
      </w:r>
      <w:r w:rsidRPr="005472C2">
        <w:rPr>
          <w:rFonts w:ascii="Verdana" w:hAnsi="Verdana"/>
          <w:sz w:val="20"/>
          <w:szCs w:val="20"/>
          <w:lang w:val="sl-SI"/>
        </w:rPr>
        <w:t xml:space="preserve">pogodbe je </w:t>
      </w:r>
      <w:r w:rsidR="005472C2" w:rsidRPr="005472C2">
        <w:rPr>
          <w:rFonts w:ascii="Verdana" w:hAnsi="Verdana"/>
          <w:noProof/>
          <w:sz w:val="20"/>
          <w:szCs w:val="20"/>
        </w:rPr>
        <w:t>implementacija poslovno informacijskega sistema ZD Koper, ter vzdrževanje tega sistema, za dobo 48 mesecev od začetka produkcije, ki je predvideno v 12. mesecih od začetka veljavnosti pogodbe (</w:t>
      </w:r>
      <w:r w:rsidR="005472C2">
        <w:rPr>
          <w:rFonts w:ascii="Verdana" w:hAnsi="Verdana"/>
          <w:noProof/>
          <w:sz w:val="20"/>
          <w:szCs w:val="20"/>
        </w:rPr>
        <w:t>p</w:t>
      </w:r>
      <w:r w:rsidR="005472C2" w:rsidRPr="005472C2">
        <w:rPr>
          <w:rFonts w:ascii="Verdana" w:hAnsi="Verdana"/>
          <w:noProof/>
          <w:sz w:val="20"/>
          <w:szCs w:val="20"/>
        </w:rPr>
        <w:t>rogramski modul ambulatno</w:t>
      </w:r>
      <w:r w:rsidR="005472C2">
        <w:rPr>
          <w:rFonts w:ascii="Verdana" w:hAnsi="Verdana"/>
          <w:noProof/>
          <w:sz w:val="20"/>
          <w:szCs w:val="20"/>
        </w:rPr>
        <w:t xml:space="preserve"> b</w:t>
      </w:r>
      <w:r w:rsidR="005472C2" w:rsidRPr="005472C2">
        <w:rPr>
          <w:rFonts w:ascii="Verdana" w:hAnsi="Verdana"/>
          <w:noProof/>
          <w:sz w:val="20"/>
          <w:szCs w:val="20"/>
        </w:rPr>
        <w:t>lagajniško poslovanje</w:t>
      </w:r>
      <w:r w:rsidR="005472C2">
        <w:rPr>
          <w:rFonts w:ascii="Verdana" w:hAnsi="Verdana"/>
          <w:noProof/>
          <w:sz w:val="20"/>
          <w:szCs w:val="20"/>
        </w:rPr>
        <w:t xml:space="preserve"> pa v roku 6. mesecev od začetka veljavnosti pogodbe ali prej).</w:t>
      </w:r>
    </w:p>
    <w:p w14:paraId="2304FFD7" w14:textId="373D5BB3"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2EF95B5E" w14:textId="087389B7" w:rsidR="005472C2" w:rsidRDefault="005472C2"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///Na tem mestu se vnese tabela iz obrazca predračun///</w:t>
      </w:r>
    </w:p>
    <w:p w14:paraId="51FFC67F" w14:textId="77777777" w:rsidR="005472C2" w:rsidRDefault="005472C2" w:rsidP="005242A7">
      <w:pPr>
        <w:widowControl w:val="0"/>
        <w:spacing w:before="120" w:after="120" w:line="240" w:lineRule="auto"/>
        <w:jc w:val="both"/>
        <w:rPr>
          <w:rFonts w:ascii="Verdana" w:hAnsi="Verdana"/>
          <w:i/>
          <w:sz w:val="20"/>
          <w:szCs w:val="28"/>
          <w:lang w:val="sl-SI"/>
        </w:rPr>
      </w:pPr>
    </w:p>
    <w:p w14:paraId="4604FCDB" w14:textId="2F32FC24"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3D201576"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w:t>
      </w:r>
      <w:r w:rsidR="005472C2">
        <w:rPr>
          <w:rFonts w:ascii="Verdana" w:hAnsi="Verdana"/>
          <w:sz w:val="20"/>
          <w:szCs w:val="28"/>
          <w:lang w:val="sl-SI"/>
        </w:rPr>
        <w:t>predvidena</w:t>
      </w:r>
      <w:r w:rsidR="00FF2E53" w:rsidRPr="004350EB">
        <w:rPr>
          <w:rFonts w:ascii="Verdana" w:hAnsi="Verdana"/>
          <w:sz w:val="20"/>
          <w:szCs w:val="28"/>
          <w:lang w:val="sl-SI"/>
        </w:rPr>
        <w:t xml:space="preserve">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5F5E2EC7" w14:textId="5CFBEE2B" w:rsidR="00E40692" w:rsidRPr="00470E82" w:rsidRDefault="004350EB" w:rsidP="005472C2">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470E82">
        <w:rPr>
          <w:rFonts w:ascii="Verdana" w:hAnsi="Verdana"/>
          <w:sz w:val="20"/>
          <w:szCs w:val="28"/>
          <w:lang w:val="sl-SI"/>
        </w:rPr>
        <w:t>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470E82" w14:paraId="51E2AA26" w14:textId="77777777" w:rsidTr="00470E82">
        <w:trPr>
          <w:trHeight w:val="20"/>
          <w:jc w:val="center"/>
        </w:trPr>
        <w:tc>
          <w:tcPr>
            <w:tcW w:w="2426" w:type="dxa"/>
            <w:shd w:val="clear" w:color="auto" w:fill="auto"/>
            <w:vAlign w:val="center"/>
          </w:tcPr>
          <w:p w14:paraId="3B358400" w14:textId="77777777" w:rsidR="0009002D" w:rsidRPr="00470E82" w:rsidRDefault="0009002D" w:rsidP="005242A7">
            <w:pPr>
              <w:widowControl w:val="0"/>
              <w:spacing w:after="0" w:line="240" w:lineRule="auto"/>
              <w:rPr>
                <w:rFonts w:ascii="Verdana" w:hAnsi="Verdana"/>
                <w:b/>
                <w:sz w:val="20"/>
                <w:szCs w:val="20"/>
                <w:lang w:val="sl-SI"/>
              </w:rPr>
            </w:pPr>
            <w:r w:rsidRPr="00470E82">
              <w:rPr>
                <w:rFonts w:ascii="Verdana" w:hAnsi="Verdana"/>
                <w:b/>
                <w:sz w:val="20"/>
                <w:szCs w:val="20"/>
                <w:lang w:val="sl-SI"/>
              </w:rPr>
              <w:t>Lokacija realizacije</w:t>
            </w:r>
          </w:p>
        </w:tc>
        <w:tc>
          <w:tcPr>
            <w:tcW w:w="7278" w:type="dxa"/>
            <w:gridSpan w:val="3"/>
            <w:tcBorders>
              <w:bottom w:val="single" w:sz="4" w:space="0" w:color="auto"/>
            </w:tcBorders>
            <w:shd w:val="clear" w:color="auto" w:fill="auto"/>
            <w:vAlign w:val="center"/>
          </w:tcPr>
          <w:p w14:paraId="0F15C992" w14:textId="0F592710" w:rsidR="0009002D" w:rsidRPr="00470E82" w:rsidRDefault="005472C2" w:rsidP="005242A7">
            <w:pPr>
              <w:widowControl w:val="0"/>
              <w:spacing w:after="0" w:line="240" w:lineRule="auto"/>
              <w:rPr>
                <w:rFonts w:ascii="Verdana" w:hAnsi="Verdana"/>
                <w:sz w:val="20"/>
                <w:szCs w:val="20"/>
                <w:lang w:val="sl-SI"/>
              </w:rPr>
            </w:pPr>
            <w:r w:rsidRPr="00470E82">
              <w:rPr>
                <w:rFonts w:ascii="Verdana" w:hAnsi="Verdana"/>
                <w:sz w:val="20"/>
                <w:szCs w:val="20"/>
                <w:lang w:val="sl-SI"/>
              </w:rPr>
              <w:t>Sedež naročnika.</w:t>
            </w:r>
          </w:p>
        </w:tc>
      </w:tr>
      <w:tr w:rsidR="00CD3E7B" w:rsidRPr="00470E82" w14:paraId="38156341" w14:textId="77777777" w:rsidTr="00470E82">
        <w:trPr>
          <w:trHeight w:val="20"/>
          <w:jc w:val="center"/>
        </w:trPr>
        <w:tc>
          <w:tcPr>
            <w:tcW w:w="2426" w:type="dxa"/>
            <w:vMerge w:val="restart"/>
            <w:shd w:val="clear" w:color="auto" w:fill="auto"/>
            <w:vAlign w:val="center"/>
          </w:tcPr>
          <w:p w14:paraId="7FA651E9" w14:textId="77777777" w:rsidR="00CD3E7B" w:rsidRPr="00470E82" w:rsidRDefault="00CD3E7B" w:rsidP="005242A7">
            <w:pPr>
              <w:widowControl w:val="0"/>
              <w:spacing w:after="0" w:line="240" w:lineRule="auto"/>
              <w:rPr>
                <w:rFonts w:ascii="Verdana" w:hAnsi="Verdana"/>
                <w:b/>
                <w:sz w:val="20"/>
                <w:szCs w:val="20"/>
                <w:lang w:val="sl-SI"/>
              </w:rPr>
            </w:pPr>
            <w:r w:rsidRPr="00470E82">
              <w:rPr>
                <w:rFonts w:ascii="Verdana" w:hAnsi="Verdana"/>
                <w:b/>
                <w:sz w:val="20"/>
                <w:szCs w:val="20"/>
                <w:lang w:val="sl-SI"/>
              </w:rPr>
              <w:t>Način realizacije</w:t>
            </w:r>
          </w:p>
        </w:tc>
        <w:tc>
          <w:tcPr>
            <w:tcW w:w="3665" w:type="dxa"/>
            <w:gridSpan w:val="2"/>
            <w:tcBorders>
              <w:bottom w:val="single" w:sz="4" w:space="0" w:color="auto"/>
            </w:tcBorders>
            <w:shd w:val="clear" w:color="auto" w:fill="auto"/>
            <w:vAlign w:val="center"/>
          </w:tcPr>
          <w:p w14:paraId="2AA15D3E" w14:textId="77777777" w:rsidR="00CD3E7B" w:rsidRPr="00470E82" w:rsidRDefault="00056C55" w:rsidP="005242A7">
            <w:pPr>
              <w:widowControl w:val="0"/>
              <w:spacing w:after="0" w:line="240" w:lineRule="auto"/>
              <w:jc w:val="center"/>
              <w:rPr>
                <w:rFonts w:ascii="Verdana" w:hAnsi="Verdana"/>
                <w:sz w:val="20"/>
                <w:szCs w:val="20"/>
                <w:lang w:val="sl-SI"/>
              </w:rPr>
            </w:pPr>
            <w:r w:rsidRPr="00470E82">
              <w:rPr>
                <w:rFonts w:ascii="Verdana" w:hAnsi="Verdana"/>
                <w:sz w:val="20"/>
                <w:szCs w:val="20"/>
                <w:lang w:val="sl-SI"/>
              </w:rPr>
              <w:t>Izvedba</w:t>
            </w:r>
          </w:p>
        </w:tc>
        <w:tc>
          <w:tcPr>
            <w:tcW w:w="3613" w:type="dxa"/>
            <w:tcBorders>
              <w:bottom w:val="single" w:sz="4" w:space="0" w:color="auto"/>
            </w:tcBorders>
            <w:shd w:val="clear" w:color="auto" w:fill="auto"/>
            <w:vAlign w:val="center"/>
          </w:tcPr>
          <w:p w14:paraId="0B82E845" w14:textId="77777777" w:rsidR="00CD3E7B" w:rsidRPr="00470E82" w:rsidRDefault="00CD3E7B" w:rsidP="005242A7">
            <w:pPr>
              <w:widowControl w:val="0"/>
              <w:spacing w:after="0" w:line="240" w:lineRule="auto"/>
              <w:jc w:val="center"/>
              <w:rPr>
                <w:rFonts w:ascii="Verdana" w:hAnsi="Verdana"/>
                <w:sz w:val="20"/>
                <w:szCs w:val="20"/>
                <w:lang w:val="sl-SI"/>
              </w:rPr>
            </w:pPr>
            <w:r w:rsidRPr="00470E82">
              <w:rPr>
                <w:rFonts w:ascii="Verdana" w:hAnsi="Verdana"/>
                <w:sz w:val="20"/>
                <w:szCs w:val="20"/>
                <w:lang w:val="sl-SI"/>
              </w:rPr>
              <w:t>Sprememba cen</w:t>
            </w:r>
          </w:p>
        </w:tc>
      </w:tr>
      <w:tr w:rsidR="00CD3E7B" w:rsidRPr="00470E82" w14:paraId="62EE3A8A" w14:textId="77777777" w:rsidTr="00470E82">
        <w:trPr>
          <w:trHeight w:val="20"/>
          <w:jc w:val="center"/>
        </w:trPr>
        <w:tc>
          <w:tcPr>
            <w:tcW w:w="2426" w:type="dxa"/>
            <w:vMerge/>
            <w:shd w:val="clear" w:color="auto" w:fill="auto"/>
            <w:vAlign w:val="center"/>
          </w:tcPr>
          <w:p w14:paraId="278D7355" w14:textId="77777777" w:rsidR="00CD3E7B" w:rsidRPr="00470E82"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auto"/>
            <w:vAlign w:val="center"/>
          </w:tcPr>
          <w:p w14:paraId="788E38A0" w14:textId="76EAC402" w:rsidR="00CD3E7B" w:rsidRPr="00470E82" w:rsidRDefault="005472C2" w:rsidP="005242A7">
            <w:pPr>
              <w:widowControl w:val="0"/>
              <w:spacing w:after="0" w:line="240" w:lineRule="auto"/>
              <w:jc w:val="both"/>
              <w:rPr>
                <w:rFonts w:ascii="Verdana" w:hAnsi="Verdana"/>
                <w:sz w:val="20"/>
                <w:szCs w:val="20"/>
                <w:lang w:val="sl-SI"/>
              </w:rPr>
            </w:pPr>
            <w:r w:rsidRPr="00470E82">
              <w:rPr>
                <w:rFonts w:ascii="Verdana" w:hAnsi="Verdana"/>
                <w:sz w:val="20"/>
                <w:szCs w:val="20"/>
                <w:lang w:val="sl-SI"/>
              </w:rPr>
              <w:t>Cena posamezne postavke na enoto je fiksna.</w:t>
            </w:r>
          </w:p>
        </w:tc>
        <w:tc>
          <w:tcPr>
            <w:tcW w:w="3613" w:type="dxa"/>
            <w:shd w:val="clear" w:color="auto" w:fill="auto"/>
            <w:vAlign w:val="center"/>
          </w:tcPr>
          <w:p w14:paraId="1A604609" w14:textId="5EC7B024" w:rsidR="00CD3E7B" w:rsidRPr="00470E82" w:rsidRDefault="005472C2" w:rsidP="005242A7">
            <w:pPr>
              <w:widowControl w:val="0"/>
              <w:spacing w:after="0" w:line="240" w:lineRule="auto"/>
              <w:jc w:val="both"/>
              <w:rPr>
                <w:rFonts w:ascii="Verdana" w:hAnsi="Verdana"/>
                <w:sz w:val="20"/>
                <w:szCs w:val="20"/>
                <w:lang w:val="sl-SI"/>
              </w:rPr>
            </w:pPr>
            <w:r w:rsidRPr="00470E82">
              <w:rPr>
                <w:rFonts w:ascii="Verdana" w:hAnsi="Verdana"/>
                <w:sz w:val="20"/>
                <w:szCs w:val="20"/>
                <w:lang w:val="sl-SI"/>
              </w:rPr>
              <w:t>Cena na enoto za obdobje enega leta je fiksna.</w:t>
            </w:r>
          </w:p>
          <w:p w14:paraId="56504EEC" w14:textId="77777777" w:rsidR="005472C2" w:rsidRPr="00470E82" w:rsidRDefault="005472C2" w:rsidP="005242A7">
            <w:pPr>
              <w:widowControl w:val="0"/>
              <w:spacing w:after="0" w:line="240" w:lineRule="auto"/>
              <w:jc w:val="both"/>
              <w:rPr>
                <w:rFonts w:ascii="Verdana" w:hAnsi="Verdana"/>
                <w:sz w:val="20"/>
                <w:szCs w:val="20"/>
                <w:lang w:val="sl-SI"/>
              </w:rPr>
            </w:pPr>
          </w:p>
          <w:p w14:paraId="0C842E46" w14:textId="6613C5BC" w:rsidR="00DE7888" w:rsidRPr="00470E82" w:rsidRDefault="00B263FD" w:rsidP="00DE7888">
            <w:pPr>
              <w:widowControl w:val="0"/>
              <w:spacing w:after="0" w:line="240" w:lineRule="auto"/>
              <w:jc w:val="both"/>
              <w:rPr>
                <w:rFonts w:ascii="Verdana" w:hAnsi="Verdana"/>
                <w:sz w:val="20"/>
                <w:szCs w:val="20"/>
                <w:lang w:val="sl-SI"/>
              </w:rPr>
            </w:pPr>
            <w:r w:rsidRPr="00470E82">
              <w:rPr>
                <w:rFonts w:ascii="Verdana" w:hAnsi="Verdana"/>
                <w:sz w:val="20"/>
                <w:szCs w:val="20"/>
                <w:lang w:val="sl-SI"/>
              </w:rPr>
              <w:t xml:space="preserve">Sprememba cen </w:t>
            </w:r>
            <w:r w:rsidR="00DE7888" w:rsidRPr="00470E82">
              <w:rPr>
                <w:rFonts w:ascii="Verdana" w:hAnsi="Verdana"/>
                <w:sz w:val="20"/>
                <w:szCs w:val="20"/>
                <w:lang w:val="sl-SI"/>
              </w:rPr>
              <w:t>se lahko prvič izvede:</w:t>
            </w:r>
          </w:p>
          <w:p w14:paraId="39140ADD" w14:textId="4E5F9223" w:rsidR="00DE7888" w:rsidRPr="00470E82" w:rsidRDefault="00DE7888" w:rsidP="00B263FD">
            <w:pPr>
              <w:pStyle w:val="Odstavekseznama"/>
              <w:widowControl w:val="0"/>
              <w:numPr>
                <w:ilvl w:val="0"/>
                <w:numId w:val="33"/>
              </w:numPr>
              <w:spacing w:after="120" w:line="240" w:lineRule="auto"/>
              <w:jc w:val="both"/>
              <w:rPr>
                <w:rFonts w:ascii="Verdana" w:hAnsi="Verdana"/>
                <w:sz w:val="20"/>
                <w:szCs w:val="20"/>
                <w:lang w:val="sl-SI"/>
              </w:rPr>
            </w:pPr>
            <w:r w:rsidRPr="00470E82">
              <w:rPr>
                <w:rFonts w:ascii="Verdana" w:hAnsi="Verdana"/>
                <w:sz w:val="20"/>
                <w:szCs w:val="20"/>
                <w:lang w:val="sl-SI"/>
              </w:rPr>
              <w:t>po preteku enega leta od sklenitve pogodbe in</w:t>
            </w:r>
          </w:p>
          <w:p w14:paraId="437634B0" w14:textId="2D5ED48C" w:rsidR="00B263FD" w:rsidRPr="00470E82" w:rsidRDefault="00B263FD" w:rsidP="00B263FD">
            <w:pPr>
              <w:pStyle w:val="Odstavekseznama"/>
              <w:widowControl w:val="0"/>
              <w:numPr>
                <w:ilvl w:val="0"/>
                <w:numId w:val="33"/>
              </w:numPr>
              <w:spacing w:after="120" w:line="240" w:lineRule="auto"/>
              <w:jc w:val="both"/>
              <w:rPr>
                <w:rFonts w:ascii="Verdana" w:hAnsi="Verdana"/>
                <w:sz w:val="20"/>
                <w:szCs w:val="20"/>
                <w:lang w:val="sl-SI"/>
              </w:rPr>
            </w:pPr>
            <w:r w:rsidRPr="00470E82">
              <w:rPr>
                <w:rFonts w:ascii="Verdana" w:hAnsi="Verdana"/>
                <w:sz w:val="20"/>
                <w:szCs w:val="20"/>
                <w:lang w:val="sl-SI"/>
              </w:rPr>
              <w:t>ko se spremeni minimalna plača za več kot 4%, šteto od preteka enega leta od sklenitve pogodbe.</w:t>
            </w:r>
          </w:p>
          <w:p w14:paraId="2A0CB70F" w14:textId="1E99374A" w:rsidR="005472C2" w:rsidRPr="00470E82" w:rsidRDefault="005472C2" w:rsidP="005472C2">
            <w:pPr>
              <w:widowControl w:val="0"/>
              <w:spacing w:after="120" w:line="240" w:lineRule="auto"/>
              <w:jc w:val="both"/>
              <w:rPr>
                <w:rFonts w:ascii="Verdana" w:hAnsi="Verdana"/>
                <w:sz w:val="20"/>
                <w:szCs w:val="20"/>
                <w:lang w:val="sl-SI"/>
              </w:rPr>
            </w:pPr>
            <w:r w:rsidRPr="00470E82">
              <w:rPr>
                <w:rFonts w:ascii="Verdana" w:hAnsi="Verdana"/>
                <w:sz w:val="20"/>
                <w:szCs w:val="20"/>
                <w:lang w:val="sl-SI"/>
              </w:rPr>
              <w:t>Pri tem se kot osnova spremembe šteje indeks rasti cen na drobno.</w:t>
            </w:r>
          </w:p>
          <w:p w14:paraId="031F4D89" w14:textId="224432D5" w:rsidR="00DE7888" w:rsidRPr="00470E82" w:rsidRDefault="00B263FD" w:rsidP="005472C2">
            <w:pPr>
              <w:widowControl w:val="0"/>
              <w:spacing w:after="120" w:line="240" w:lineRule="auto"/>
              <w:jc w:val="both"/>
              <w:rPr>
                <w:rFonts w:ascii="Verdana" w:hAnsi="Verdana"/>
                <w:sz w:val="20"/>
                <w:szCs w:val="20"/>
                <w:lang w:val="sl-SI"/>
              </w:rPr>
            </w:pPr>
            <w:r w:rsidRPr="00470E82">
              <w:rPr>
                <w:rFonts w:ascii="Verdana" w:hAnsi="Verdana"/>
                <w:sz w:val="20"/>
                <w:szCs w:val="20"/>
                <w:lang w:val="sl-SI"/>
              </w:rPr>
              <w:t xml:space="preserve">Cena se uskladi na način, da se za višino spremembe v % poveča </w:t>
            </w:r>
            <w:r w:rsidR="005472C2" w:rsidRPr="00470E82">
              <w:rPr>
                <w:rFonts w:ascii="Verdana" w:hAnsi="Verdana"/>
                <w:sz w:val="20"/>
                <w:szCs w:val="20"/>
                <w:lang w:val="sl-SI"/>
              </w:rPr>
              <w:t>80</w:t>
            </w:r>
            <w:r w:rsidRPr="00470E82">
              <w:rPr>
                <w:rFonts w:ascii="Verdana" w:hAnsi="Verdana"/>
                <w:sz w:val="20"/>
                <w:szCs w:val="20"/>
                <w:lang w:val="sl-SI"/>
              </w:rPr>
              <w:t>% vrednosti postavke</w:t>
            </w:r>
            <w:r w:rsidR="005472C2" w:rsidRPr="00470E82">
              <w:rPr>
                <w:rFonts w:ascii="Verdana" w:hAnsi="Verdana"/>
                <w:sz w:val="20"/>
                <w:szCs w:val="20"/>
                <w:lang w:val="sl-SI"/>
              </w:rPr>
              <w:t xml:space="preserve">, ki je predmet spremembe (spremembe veljajo le za postavke </w:t>
            </w:r>
            <w:proofErr w:type="spellStart"/>
            <w:r w:rsidR="005472C2" w:rsidRPr="00470E82">
              <w:rPr>
                <w:rFonts w:ascii="Verdana" w:hAnsi="Verdana"/>
                <w:sz w:val="20"/>
                <w:szCs w:val="20"/>
                <w:lang w:val="sl-SI"/>
              </w:rPr>
              <w:t>perdračuna</w:t>
            </w:r>
            <w:proofErr w:type="spellEnd"/>
            <w:r w:rsidR="005472C2" w:rsidRPr="00470E82">
              <w:rPr>
                <w:rFonts w:ascii="Verdana" w:hAnsi="Verdana"/>
                <w:sz w:val="20"/>
                <w:szCs w:val="20"/>
                <w:lang w:val="sl-SI"/>
              </w:rPr>
              <w:t xml:space="preserve"> 3-5). </w:t>
            </w:r>
            <w:r w:rsidRPr="00470E82">
              <w:rPr>
                <w:rFonts w:ascii="Verdana" w:hAnsi="Verdana"/>
                <w:sz w:val="20"/>
                <w:szCs w:val="20"/>
                <w:lang w:val="sl-SI"/>
              </w:rPr>
              <w:t xml:space="preserve">Nadaljnje spremembe se lahko izvedejo, ko se minimalna plača ponovno spremeni za več kot 4% od zadnje spremembe cen. </w:t>
            </w:r>
          </w:p>
        </w:tc>
      </w:tr>
      <w:tr w:rsidR="0009002D" w:rsidRPr="00470E82" w14:paraId="7A0F4228" w14:textId="77777777" w:rsidTr="00470E82">
        <w:trPr>
          <w:trHeight w:val="20"/>
          <w:jc w:val="center"/>
        </w:trPr>
        <w:tc>
          <w:tcPr>
            <w:tcW w:w="2426" w:type="dxa"/>
            <w:shd w:val="clear" w:color="auto" w:fill="auto"/>
            <w:vAlign w:val="center"/>
          </w:tcPr>
          <w:p w14:paraId="68489BB2" w14:textId="77777777" w:rsidR="0009002D" w:rsidRPr="00470E82" w:rsidRDefault="00056C55" w:rsidP="005242A7">
            <w:pPr>
              <w:widowControl w:val="0"/>
              <w:spacing w:after="0" w:line="240" w:lineRule="auto"/>
              <w:rPr>
                <w:rFonts w:ascii="Verdana" w:hAnsi="Verdana"/>
                <w:b/>
                <w:sz w:val="20"/>
                <w:szCs w:val="20"/>
                <w:lang w:val="sl-SI"/>
              </w:rPr>
            </w:pPr>
            <w:r w:rsidRPr="00470E82">
              <w:rPr>
                <w:rFonts w:ascii="Verdana" w:hAnsi="Verdana"/>
                <w:b/>
                <w:sz w:val="20"/>
                <w:szCs w:val="20"/>
                <w:lang w:val="sl-SI"/>
              </w:rPr>
              <w:t>Izvedbeni</w:t>
            </w:r>
            <w:r w:rsidR="00CD3E7B" w:rsidRPr="00470E82">
              <w:rPr>
                <w:rFonts w:ascii="Verdana" w:hAnsi="Verdana"/>
                <w:b/>
                <w:sz w:val="20"/>
                <w:szCs w:val="20"/>
                <w:lang w:val="sl-SI"/>
              </w:rPr>
              <w:t xml:space="preserve"> rok</w:t>
            </w:r>
          </w:p>
        </w:tc>
        <w:tc>
          <w:tcPr>
            <w:tcW w:w="7278" w:type="dxa"/>
            <w:gridSpan w:val="3"/>
            <w:shd w:val="clear" w:color="auto" w:fill="auto"/>
            <w:vAlign w:val="center"/>
          </w:tcPr>
          <w:p w14:paraId="4489EB28" w14:textId="1F493283" w:rsidR="0009002D" w:rsidRPr="00470E82" w:rsidRDefault="00E21D79" w:rsidP="005472C2">
            <w:pPr>
              <w:widowControl w:val="0"/>
              <w:spacing w:after="0" w:line="240" w:lineRule="auto"/>
              <w:jc w:val="both"/>
              <w:rPr>
                <w:rFonts w:ascii="Verdana" w:hAnsi="Verdana"/>
                <w:sz w:val="20"/>
                <w:szCs w:val="20"/>
                <w:lang w:val="sl-SI"/>
              </w:rPr>
            </w:pPr>
            <w:r w:rsidRPr="00470E82">
              <w:rPr>
                <w:rFonts w:ascii="Verdana" w:hAnsi="Verdana"/>
                <w:sz w:val="20"/>
                <w:szCs w:val="20"/>
                <w:lang w:val="sl-SI"/>
              </w:rPr>
              <w:t xml:space="preserve">Analiza (potrditev naročnika): 3 mesece od začetka veljavnosti pogodbe. </w:t>
            </w:r>
            <w:r w:rsidR="005472C2" w:rsidRPr="00470E82">
              <w:rPr>
                <w:rFonts w:ascii="Verdana" w:hAnsi="Verdana"/>
                <w:sz w:val="20"/>
                <w:szCs w:val="20"/>
                <w:lang w:val="sl-SI"/>
              </w:rPr>
              <w:t xml:space="preserve">Začetek produkcije: 12 mesecev od začetka veljavnosti pogodbe (programski modul </w:t>
            </w:r>
            <w:proofErr w:type="spellStart"/>
            <w:r w:rsidR="005472C2" w:rsidRPr="00470E82">
              <w:rPr>
                <w:rFonts w:ascii="Verdana" w:hAnsi="Verdana"/>
                <w:sz w:val="20"/>
                <w:szCs w:val="20"/>
                <w:lang w:val="sl-SI"/>
              </w:rPr>
              <w:t>ambulatno</w:t>
            </w:r>
            <w:proofErr w:type="spellEnd"/>
            <w:r w:rsidR="005472C2" w:rsidRPr="00470E82">
              <w:rPr>
                <w:rFonts w:ascii="Verdana" w:hAnsi="Verdana"/>
                <w:sz w:val="20"/>
                <w:szCs w:val="20"/>
                <w:lang w:val="sl-SI"/>
              </w:rPr>
              <w:t xml:space="preserve"> blagajniško poslovanje pa v roku 6. mesecev od začetka veljavnosti pogodbe ali prej).</w:t>
            </w:r>
          </w:p>
        </w:tc>
      </w:tr>
      <w:tr w:rsidR="0009002D" w:rsidRPr="00EE7B94" w14:paraId="006DB52D" w14:textId="77777777" w:rsidTr="00470E82">
        <w:trPr>
          <w:trHeight w:val="20"/>
          <w:jc w:val="center"/>
        </w:trPr>
        <w:tc>
          <w:tcPr>
            <w:tcW w:w="2426" w:type="dxa"/>
            <w:shd w:val="clear" w:color="auto" w:fill="auto"/>
            <w:vAlign w:val="center"/>
          </w:tcPr>
          <w:p w14:paraId="3669F690" w14:textId="70D2FD83" w:rsidR="00470E82" w:rsidRDefault="00132E36" w:rsidP="005242A7">
            <w:pPr>
              <w:widowControl w:val="0"/>
              <w:spacing w:after="0" w:line="240" w:lineRule="auto"/>
              <w:rPr>
                <w:rFonts w:ascii="Verdana" w:hAnsi="Verdana"/>
                <w:b/>
                <w:sz w:val="20"/>
                <w:szCs w:val="20"/>
                <w:lang w:val="sl-SI"/>
              </w:rPr>
            </w:pPr>
            <w:r w:rsidRPr="00470E82">
              <w:rPr>
                <w:rFonts w:ascii="Verdana" w:hAnsi="Verdana"/>
                <w:b/>
                <w:sz w:val="20"/>
                <w:szCs w:val="20"/>
                <w:lang w:val="sl-SI"/>
              </w:rPr>
              <w:t>Način plačila in plačilni rok</w:t>
            </w:r>
          </w:p>
          <w:p w14:paraId="69548EE9" w14:textId="77777777" w:rsidR="0009002D" w:rsidRPr="00470E82" w:rsidRDefault="0009002D" w:rsidP="00470E82">
            <w:pPr>
              <w:rPr>
                <w:rFonts w:ascii="Verdana" w:hAnsi="Verdana"/>
                <w:sz w:val="20"/>
                <w:szCs w:val="20"/>
                <w:lang w:val="sl-SI"/>
              </w:rPr>
            </w:pPr>
          </w:p>
        </w:tc>
        <w:tc>
          <w:tcPr>
            <w:tcW w:w="7278" w:type="dxa"/>
            <w:gridSpan w:val="3"/>
            <w:shd w:val="clear" w:color="auto" w:fill="auto"/>
            <w:vAlign w:val="center"/>
          </w:tcPr>
          <w:p w14:paraId="12197725" w14:textId="58A9F8E7" w:rsidR="00511B30" w:rsidRPr="00470E82" w:rsidRDefault="00511B30" w:rsidP="00511B30">
            <w:pPr>
              <w:widowControl w:val="0"/>
              <w:spacing w:after="120" w:line="240" w:lineRule="auto"/>
              <w:jc w:val="both"/>
              <w:rPr>
                <w:rFonts w:ascii="Verdana" w:hAnsi="Verdana"/>
                <w:sz w:val="20"/>
                <w:szCs w:val="20"/>
                <w:lang w:val="sl-SI"/>
              </w:rPr>
            </w:pPr>
            <w:r w:rsidRPr="00470E82">
              <w:rPr>
                <w:rFonts w:ascii="Verdana" w:hAnsi="Verdana"/>
                <w:sz w:val="20"/>
                <w:szCs w:val="20"/>
                <w:lang w:val="sl-SI"/>
              </w:rPr>
              <w:t>Postavka Imp</w:t>
            </w:r>
            <w:r w:rsidR="00EE2559">
              <w:rPr>
                <w:rFonts w:ascii="Verdana" w:hAnsi="Verdana"/>
                <w:sz w:val="20"/>
                <w:szCs w:val="20"/>
                <w:lang w:val="sl-SI"/>
              </w:rPr>
              <w:t>l</w:t>
            </w:r>
            <w:r w:rsidRPr="00470E82">
              <w:rPr>
                <w:rFonts w:ascii="Verdana" w:hAnsi="Verdana"/>
                <w:sz w:val="20"/>
                <w:szCs w:val="20"/>
                <w:lang w:val="sl-SI"/>
              </w:rPr>
              <w:t>ementacija se plačuj</w:t>
            </w:r>
            <w:r w:rsidR="00E21D79" w:rsidRPr="00470E82">
              <w:rPr>
                <w:rFonts w:ascii="Verdana" w:hAnsi="Verdana"/>
                <w:sz w:val="20"/>
                <w:szCs w:val="20"/>
                <w:lang w:val="sl-SI"/>
              </w:rPr>
              <w:t>e na naslednji način:</w:t>
            </w:r>
          </w:p>
          <w:p w14:paraId="75FC8BF9" w14:textId="0151A444" w:rsidR="00511B30" w:rsidRPr="00470E82" w:rsidRDefault="00511B30" w:rsidP="00511B30">
            <w:pPr>
              <w:widowControl w:val="0"/>
              <w:spacing w:after="120" w:line="240" w:lineRule="auto"/>
              <w:jc w:val="both"/>
              <w:rPr>
                <w:rFonts w:ascii="Verdana" w:hAnsi="Verdana"/>
                <w:sz w:val="20"/>
                <w:szCs w:val="20"/>
                <w:lang w:val="sl-SI"/>
              </w:rPr>
            </w:pPr>
            <w:r w:rsidRPr="00470E82">
              <w:rPr>
                <w:rFonts w:ascii="Verdana" w:hAnsi="Verdana"/>
                <w:sz w:val="20"/>
                <w:szCs w:val="20"/>
                <w:lang w:val="sl-SI"/>
              </w:rPr>
              <w:t xml:space="preserve">1. </w:t>
            </w:r>
            <w:r w:rsidR="00E21D79" w:rsidRPr="00470E82">
              <w:rPr>
                <w:rFonts w:ascii="Verdana" w:hAnsi="Verdana"/>
                <w:sz w:val="20"/>
                <w:szCs w:val="20"/>
                <w:lang w:val="sl-SI"/>
              </w:rPr>
              <w:t xml:space="preserve">po opravljeni in potrjeni </w:t>
            </w:r>
            <w:r w:rsidRPr="00470E82">
              <w:rPr>
                <w:rFonts w:ascii="Verdana" w:hAnsi="Verdana"/>
                <w:sz w:val="20"/>
                <w:szCs w:val="20"/>
                <w:lang w:val="sl-SI"/>
              </w:rPr>
              <w:t>analiz</w:t>
            </w:r>
            <w:r w:rsidR="00E21D79" w:rsidRPr="00470E82">
              <w:rPr>
                <w:rFonts w:ascii="Verdana" w:hAnsi="Verdana"/>
                <w:sz w:val="20"/>
                <w:szCs w:val="20"/>
                <w:lang w:val="sl-SI"/>
              </w:rPr>
              <w:t xml:space="preserve">i: </w:t>
            </w:r>
            <w:r w:rsidRPr="00470E82">
              <w:rPr>
                <w:rFonts w:ascii="Verdana" w:hAnsi="Verdana"/>
                <w:sz w:val="20"/>
                <w:szCs w:val="20"/>
                <w:lang w:val="sl-SI"/>
              </w:rPr>
              <w:t>30%</w:t>
            </w:r>
            <w:r w:rsidR="00E21D79" w:rsidRPr="00470E82">
              <w:rPr>
                <w:rFonts w:ascii="Verdana" w:hAnsi="Verdana"/>
                <w:sz w:val="20"/>
                <w:szCs w:val="20"/>
                <w:lang w:val="sl-SI"/>
              </w:rPr>
              <w:t xml:space="preserve"> postavke Implementacije</w:t>
            </w:r>
          </w:p>
          <w:p w14:paraId="7492BEDF" w14:textId="5634EC0A" w:rsidR="00511B30" w:rsidRPr="00470E82" w:rsidRDefault="00511B30" w:rsidP="00511B30">
            <w:pPr>
              <w:widowControl w:val="0"/>
              <w:spacing w:after="120" w:line="240" w:lineRule="auto"/>
              <w:jc w:val="both"/>
              <w:rPr>
                <w:rFonts w:ascii="Verdana" w:hAnsi="Verdana"/>
                <w:sz w:val="20"/>
                <w:szCs w:val="20"/>
                <w:lang w:val="sl-SI"/>
              </w:rPr>
            </w:pPr>
            <w:r w:rsidRPr="00470E82">
              <w:rPr>
                <w:rFonts w:ascii="Verdana" w:hAnsi="Verdana"/>
                <w:sz w:val="20"/>
                <w:szCs w:val="20"/>
                <w:lang w:val="sl-SI"/>
              </w:rPr>
              <w:t>2. vzpostavitev testnega okolja</w:t>
            </w:r>
            <w:r w:rsidR="00E21D79" w:rsidRPr="00470E82">
              <w:rPr>
                <w:rFonts w:ascii="Verdana" w:hAnsi="Verdana"/>
                <w:sz w:val="20"/>
                <w:szCs w:val="20"/>
                <w:lang w:val="sl-SI"/>
              </w:rPr>
              <w:t xml:space="preserve"> (okvirno 9 mesecev): 30% postavke </w:t>
            </w:r>
            <w:r w:rsidR="00E21D79" w:rsidRPr="00470E82">
              <w:rPr>
                <w:rFonts w:ascii="Verdana" w:hAnsi="Verdana"/>
                <w:sz w:val="20"/>
                <w:szCs w:val="20"/>
                <w:lang w:val="sl-SI"/>
              </w:rPr>
              <w:lastRenderedPageBreak/>
              <w:t>Implementacije</w:t>
            </w:r>
          </w:p>
          <w:p w14:paraId="3CB1751C" w14:textId="0826A120" w:rsidR="00511B30" w:rsidRPr="00470E82" w:rsidRDefault="00511B30" w:rsidP="00511B30">
            <w:pPr>
              <w:widowControl w:val="0"/>
              <w:spacing w:after="120" w:line="240" w:lineRule="auto"/>
              <w:jc w:val="both"/>
              <w:rPr>
                <w:rFonts w:ascii="Verdana" w:hAnsi="Verdana"/>
                <w:sz w:val="20"/>
                <w:szCs w:val="20"/>
                <w:lang w:val="sl-SI"/>
              </w:rPr>
            </w:pPr>
            <w:r w:rsidRPr="00470E82">
              <w:rPr>
                <w:rFonts w:ascii="Verdana" w:hAnsi="Verdana"/>
                <w:sz w:val="20"/>
                <w:szCs w:val="20"/>
                <w:lang w:val="sl-SI"/>
              </w:rPr>
              <w:t>3. produkcija</w:t>
            </w:r>
            <w:r w:rsidR="00E21D79" w:rsidRPr="00470E82">
              <w:rPr>
                <w:rFonts w:ascii="Verdana" w:hAnsi="Verdana"/>
                <w:sz w:val="20"/>
                <w:szCs w:val="20"/>
                <w:lang w:val="sl-SI"/>
              </w:rPr>
              <w:t>: 40% postavke Implementacije</w:t>
            </w:r>
          </w:p>
          <w:p w14:paraId="716A524A" w14:textId="33C379A4" w:rsidR="00511B30" w:rsidRPr="00470E82" w:rsidRDefault="00E21D79" w:rsidP="005242A7">
            <w:pPr>
              <w:widowControl w:val="0"/>
              <w:spacing w:after="120" w:line="240" w:lineRule="auto"/>
              <w:jc w:val="both"/>
              <w:rPr>
                <w:rFonts w:ascii="Verdana" w:hAnsi="Verdana"/>
                <w:sz w:val="20"/>
                <w:szCs w:val="20"/>
                <w:lang w:val="sl-SI"/>
              </w:rPr>
            </w:pPr>
            <w:r w:rsidRPr="00470E82">
              <w:rPr>
                <w:rFonts w:ascii="Verdana" w:hAnsi="Verdana"/>
                <w:sz w:val="20"/>
                <w:szCs w:val="20"/>
                <w:lang w:val="sl-SI"/>
              </w:rPr>
              <w:t>Plačilo licence ERP se izvede z začetkom produkcije, letno vzdrževanje licence vnaprej za tekoče leto vzdrževanja. Redno vzdrževanje se plačuje mesečno od začetka produkcije, za pretekli mesec. Nadgradnje se</w:t>
            </w:r>
            <w:r w:rsidR="00EE2559">
              <w:rPr>
                <w:rFonts w:ascii="Verdana" w:hAnsi="Verdana"/>
                <w:sz w:val="20"/>
                <w:szCs w:val="20"/>
                <w:lang w:val="sl-SI"/>
              </w:rPr>
              <w:t xml:space="preserve"> plačujejo po izvedeni nadgradn</w:t>
            </w:r>
            <w:r w:rsidRPr="00470E82">
              <w:rPr>
                <w:rFonts w:ascii="Verdana" w:hAnsi="Verdana"/>
                <w:sz w:val="20"/>
                <w:szCs w:val="20"/>
                <w:lang w:val="sl-SI"/>
              </w:rPr>
              <w:t>ji, po predaji nadgradnje v produkcijo.</w:t>
            </w:r>
          </w:p>
          <w:p w14:paraId="1A24B9DF" w14:textId="406803E6" w:rsidR="00132E36" w:rsidRPr="00470E82" w:rsidRDefault="00132E36" w:rsidP="005242A7">
            <w:pPr>
              <w:widowControl w:val="0"/>
              <w:spacing w:after="120" w:line="240" w:lineRule="auto"/>
              <w:jc w:val="both"/>
              <w:rPr>
                <w:rFonts w:ascii="Verdana" w:hAnsi="Verdana"/>
                <w:sz w:val="20"/>
                <w:szCs w:val="20"/>
                <w:lang w:val="sl-SI"/>
              </w:rPr>
            </w:pPr>
            <w:r w:rsidRPr="00470E82">
              <w:rPr>
                <w:rFonts w:ascii="Verdana" w:hAnsi="Verdana"/>
                <w:sz w:val="20"/>
                <w:szCs w:val="20"/>
                <w:lang w:val="sl-SI"/>
              </w:rPr>
              <w:t xml:space="preserve">Izvajalec </w:t>
            </w:r>
            <w:r w:rsidR="00FD1132" w:rsidRPr="00470E82">
              <w:rPr>
                <w:rFonts w:ascii="Verdana" w:hAnsi="Verdana"/>
                <w:sz w:val="20"/>
                <w:szCs w:val="20"/>
                <w:lang w:val="sl-SI"/>
              </w:rPr>
              <w:t xml:space="preserve">izstavi naročniku račun </w:t>
            </w:r>
            <w:r w:rsidR="004C4E27" w:rsidRPr="00470E82">
              <w:rPr>
                <w:rFonts w:ascii="Verdana" w:hAnsi="Verdana"/>
                <w:sz w:val="20"/>
                <w:szCs w:val="20"/>
                <w:lang w:val="sl-SI"/>
              </w:rPr>
              <w:t>v predpisani elektronski obliki (</w:t>
            </w:r>
            <w:proofErr w:type="spellStart"/>
            <w:r w:rsidR="004C4E27" w:rsidRPr="00470E82">
              <w:rPr>
                <w:rFonts w:ascii="Verdana" w:hAnsi="Verdana"/>
                <w:sz w:val="20"/>
                <w:szCs w:val="20"/>
                <w:lang w:val="sl-SI"/>
              </w:rPr>
              <w:t>eRačun</w:t>
            </w:r>
            <w:proofErr w:type="spellEnd"/>
            <w:r w:rsidR="004C4E27" w:rsidRPr="00470E82">
              <w:rPr>
                <w:rFonts w:ascii="Verdana" w:hAnsi="Verdana"/>
                <w:sz w:val="20"/>
                <w:szCs w:val="20"/>
                <w:lang w:val="sl-SI"/>
              </w:rPr>
              <w:t xml:space="preserve">), </w:t>
            </w:r>
            <w:r w:rsidR="00FD1132" w:rsidRPr="00470E82">
              <w:rPr>
                <w:rFonts w:ascii="Verdana" w:hAnsi="Verdana"/>
                <w:sz w:val="20"/>
                <w:szCs w:val="20"/>
                <w:lang w:val="sl-SI"/>
              </w:rPr>
              <w:t>na podlagi prevzemnega zapisnika</w:t>
            </w:r>
            <w:r w:rsidR="00A66D22" w:rsidRPr="00470E82">
              <w:rPr>
                <w:rFonts w:ascii="Verdana" w:hAnsi="Verdana"/>
                <w:sz w:val="20"/>
                <w:szCs w:val="20"/>
                <w:lang w:val="sl-SI"/>
              </w:rPr>
              <w:t>/poročila o opravljenih storitvah</w:t>
            </w:r>
            <w:r w:rsidR="00FD1132" w:rsidRPr="00470E82">
              <w:rPr>
                <w:rFonts w:ascii="Verdana" w:hAnsi="Verdana"/>
                <w:sz w:val="20"/>
                <w:szCs w:val="20"/>
                <w:lang w:val="sl-SI"/>
              </w:rPr>
              <w:t>, ki ga je ob izvajalčevi pravil</w:t>
            </w:r>
            <w:r w:rsidR="006A7DA3" w:rsidRPr="00470E82">
              <w:rPr>
                <w:rFonts w:ascii="Verdana" w:hAnsi="Verdana"/>
                <w:sz w:val="20"/>
                <w:szCs w:val="20"/>
                <w:lang w:val="sl-SI"/>
              </w:rPr>
              <w:t>n</w:t>
            </w:r>
            <w:r w:rsidR="004825A4" w:rsidRPr="00470E82">
              <w:rPr>
                <w:rFonts w:ascii="Verdana" w:hAnsi="Verdana"/>
                <w:sz w:val="20"/>
                <w:szCs w:val="20"/>
                <w:lang w:val="sl-SI"/>
              </w:rPr>
              <w:t>i izpolnitvi podpisal naročnik.</w:t>
            </w:r>
          </w:p>
          <w:p w14:paraId="0317659F" w14:textId="7550DB8C" w:rsidR="0009002D" w:rsidRPr="00470E82" w:rsidRDefault="00FD1132" w:rsidP="005242A7">
            <w:pPr>
              <w:widowControl w:val="0"/>
              <w:spacing w:after="0" w:line="240" w:lineRule="auto"/>
              <w:jc w:val="both"/>
              <w:rPr>
                <w:rFonts w:ascii="Verdana" w:hAnsi="Verdana"/>
                <w:sz w:val="20"/>
                <w:szCs w:val="20"/>
                <w:lang w:val="sl-SI"/>
              </w:rPr>
            </w:pPr>
            <w:r w:rsidRPr="00470E82">
              <w:rPr>
                <w:rFonts w:ascii="Verdana" w:hAnsi="Verdana"/>
                <w:sz w:val="20"/>
                <w:szCs w:val="20"/>
                <w:lang w:val="sl-SI"/>
              </w:rPr>
              <w:t xml:space="preserve">Plačilni rok: </w:t>
            </w:r>
            <w:r w:rsidR="0009002D" w:rsidRPr="00470E82">
              <w:rPr>
                <w:rFonts w:ascii="Verdana" w:hAnsi="Verdana"/>
                <w:sz w:val="20"/>
                <w:szCs w:val="20"/>
                <w:lang w:val="sl-SI"/>
              </w:rPr>
              <w:t>30 dni od dneva prejema pravilno izstavljenega računa</w:t>
            </w:r>
            <w:r w:rsidR="00C63DD1" w:rsidRPr="00470E82">
              <w:rPr>
                <w:rFonts w:ascii="Verdana" w:hAnsi="Verdana"/>
                <w:sz w:val="20"/>
                <w:szCs w:val="20"/>
                <w:lang w:val="sl-SI"/>
              </w:rPr>
              <w:t>, ki ni zavrnjen v roku osmih dni od prejema</w:t>
            </w:r>
            <w:r w:rsidR="00A66D22" w:rsidRPr="00470E82">
              <w:rPr>
                <w:rFonts w:ascii="Verdana" w:hAnsi="Verdana"/>
                <w:sz w:val="20"/>
                <w:szCs w:val="20"/>
                <w:lang w:val="sl-SI"/>
              </w:rPr>
              <w:t>.</w:t>
            </w:r>
            <w:r w:rsidR="00F42A0C" w:rsidRPr="00470E82">
              <w:t xml:space="preserve"> </w:t>
            </w:r>
            <w:r w:rsidR="00862BDD" w:rsidRPr="00470E82">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470E82">
              <w:rPr>
                <w:rFonts w:ascii="Verdana" w:hAnsi="Verdana"/>
                <w:sz w:val="20"/>
                <w:szCs w:val="20"/>
                <w:lang w:val="sl-SI"/>
              </w:rPr>
              <w:t>V primeru plačilne zamude naročnika, izvajalcu pripadajo zakonite zamudne obresti.</w:t>
            </w:r>
          </w:p>
        </w:tc>
      </w:tr>
      <w:tr w:rsidR="0009002D" w:rsidRPr="00EE7B94" w14:paraId="757FBE7A" w14:textId="77777777" w:rsidTr="00470E82">
        <w:trPr>
          <w:trHeight w:val="20"/>
          <w:jc w:val="center"/>
        </w:trPr>
        <w:tc>
          <w:tcPr>
            <w:tcW w:w="2426" w:type="dxa"/>
            <w:shd w:val="clear" w:color="auto" w:fill="auto"/>
            <w:vAlign w:val="center"/>
          </w:tcPr>
          <w:p w14:paraId="0BCC3EE4" w14:textId="261D4A38"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DA3659">
              <w:rPr>
                <w:rFonts w:ascii="Verdana" w:hAnsi="Verdana"/>
                <w:b/>
                <w:sz w:val="20"/>
                <w:szCs w:val="20"/>
                <w:lang w:val="sl-SI"/>
              </w:rPr>
              <w:t xml:space="preserve"> in čas odprave napake</w:t>
            </w:r>
          </w:p>
        </w:tc>
        <w:tc>
          <w:tcPr>
            <w:tcW w:w="7278" w:type="dxa"/>
            <w:gridSpan w:val="3"/>
            <w:shd w:val="clear" w:color="auto" w:fill="auto"/>
            <w:vAlign w:val="center"/>
          </w:tcPr>
          <w:p w14:paraId="54BA57C1"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Razpoložljivost in odzivni čas</w:t>
            </w:r>
          </w:p>
          <w:p w14:paraId="0BC567A0" w14:textId="77777777" w:rsidR="00DA3659" w:rsidRPr="00DA3659" w:rsidRDefault="00DA3659" w:rsidP="00DA3659">
            <w:pPr>
              <w:widowControl w:val="0"/>
              <w:spacing w:after="120" w:line="240" w:lineRule="auto"/>
              <w:jc w:val="both"/>
              <w:rPr>
                <w:rFonts w:ascii="Verdana" w:hAnsi="Verdana"/>
                <w:sz w:val="20"/>
                <w:szCs w:val="20"/>
                <w:lang w:val="sl-SI"/>
              </w:rPr>
            </w:pPr>
          </w:p>
          <w:p w14:paraId="2F2516CE" w14:textId="30495D56"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Aktivnosti izvajane v okviru podpore vzdrževanja informacijskega sistema se izvajajo med rednim delovnim časom izvajalca in sicer med  8.00 in 16.</w:t>
            </w:r>
            <w:r w:rsidR="005D3073">
              <w:rPr>
                <w:rFonts w:ascii="Verdana" w:hAnsi="Verdana"/>
                <w:sz w:val="20"/>
                <w:szCs w:val="20"/>
                <w:lang w:val="sl-SI"/>
              </w:rPr>
              <w:t>0</w:t>
            </w:r>
            <w:r w:rsidRPr="00DA3659">
              <w:rPr>
                <w:rFonts w:ascii="Verdana" w:hAnsi="Verdana"/>
                <w:sz w:val="20"/>
                <w:szCs w:val="20"/>
                <w:lang w:val="sl-SI"/>
              </w:rPr>
              <w:t>0 uro, od ponedeljka do petka. V primeru, da se napaka javi 16</w:t>
            </w:r>
            <w:r w:rsidR="005D3073">
              <w:rPr>
                <w:rFonts w:ascii="Verdana" w:hAnsi="Verdana"/>
                <w:sz w:val="20"/>
                <w:szCs w:val="20"/>
                <w:lang w:val="sl-SI"/>
              </w:rPr>
              <w:t>.00</w:t>
            </w:r>
            <w:r w:rsidRPr="00DA3659">
              <w:rPr>
                <w:rFonts w:ascii="Verdana" w:hAnsi="Verdana"/>
                <w:sz w:val="20"/>
                <w:szCs w:val="20"/>
                <w:lang w:val="sl-SI"/>
              </w:rPr>
              <w:t xml:space="preserve"> ure in je s tem ogroženo poslovanje naročnika, pa se podpora nudi do odprave napake.</w:t>
            </w:r>
          </w:p>
          <w:p w14:paraId="436AA269"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Aktivnosti izven rednega delovnega časa torej ob državnih praznikih in dela prostih dnevih se obračunavajo po višji urni postavki (faktor 1,5).</w:t>
            </w:r>
          </w:p>
          <w:p w14:paraId="3BAF2992"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Izvajalec zagotavlja odzivni čas v okviru naslednje razporeditve :</w:t>
            </w:r>
          </w:p>
          <w:p w14:paraId="73FEAB01" w14:textId="75F7DB7A" w:rsidR="00DA3659" w:rsidRPr="00DA3659" w:rsidRDefault="00DA3659" w:rsidP="00DA3659">
            <w:pPr>
              <w:widowControl w:val="0"/>
              <w:spacing w:after="120" w:line="240" w:lineRule="auto"/>
              <w:jc w:val="both"/>
              <w:rPr>
                <w:rFonts w:ascii="Verdana" w:hAnsi="Verdana"/>
                <w:b/>
                <w:bCs/>
                <w:sz w:val="20"/>
                <w:szCs w:val="20"/>
                <w:lang w:val="sl-SI"/>
              </w:rPr>
            </w:pPr>
            <w:r w:rsidRPr="00DA3659">
              <w:rPr>
                <w:rFonts w:ascii="Verdana" w:hAnsi="Verdana"/>
                <w:b/>
                <w:bCs/>
                <w:sz w:val="20"/>
                <w:szCs w:val="20"/>
                <w:lang w:val="sl-SI"/>
              </w:rPr>
              <w:t>Kritičen incident / Velik incident / Majhen incident</w:t>
            </w:r>
          </w:p>
          <w:p w14:paraId="0BF33D54" w14:textId="33C6E71B"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Odzivni čas</w:t>
            </w:r>
            <w:r w:rsidRPr="00DA3659">
              <w:rPr>
                <w:rFonts w:ascii="Verdana" w:hAnsi="Verdana"/>
                <w:sz w:val="20"/>
                <w:szCs w:val="20"/>
                <w:lang w:val="sl-SI"/>
              </w:rPr>
              <w:tab/>
              <w:t>2 ure</w:t>
            </w:r>
            <w:r>
              <w:rPr>
                <w:rFonts w:ascii="Verdana" w:hAnsi="Verdana"/>
                <w:sz w:val="20"/>
                <w:szCs w:val="20"/>
                <w:lang w:val="sl-SI"/>
              </w:rPr>
              <w:t xml:space="preserve"> / </w:t>
            </w:r>
            <w:r w:rsidRPr="00DA3659">
              <w:rPr>
                <w:rFonts w:ascii="Verdana" w:hAnsi="Verdana"/>
                <w:sz w:val="20"/>
                <w:szCs w:val="20"/>
                <w:lang w:val="sl-SI"/>
              </w:rPr>
              <w:t>4 ure</w:t>
            </w:r>
            <w:r>
              <w:rPr>
                <w:rFonts w:ascii="Verdana" w:hAnsi="Verdana"/>
                <w:sz w:val="20"/>
                <w:szCs w:val="20"/>
                <w:lang w:val="sl-SI"/>
              </w:rPr>
              <w:t xml:space="preserve"> / </w:t>
            </w:r>
            <w:r w:rsidRPr="00DA3659">
              <w:rPr>
                <w:rFonts w:ascii="Verdana" w:hAnsi="Verdana"/>
                <w:sz w:val="20"/>
                <w:szCs w:val="20"/>
                <w:lang w:val="sl-SI"/>
              </w:rPr>
              <w:t>8 ur</w:t>
            </w:r>
          </w:p>
          <w:p w14:paraId="363A7AC3" w14:textId="24ECD291"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Čas odprave napake</w:t>
            </w:r>
            <w:r w:rsidRPr="00DA3659">
              <w:rPr>
                <w:rFonts w:ascii="Verdana" w:hAnsi="Verdana"/>
                <w:sz w:val="20"/>
                <w:szCs w:val="20"/>
                <w:lang w:val="sl-SI"/>
              </w:rPr>
              <w:tab/>
              <w:t>8 ur</w:t>
            </w:r>
            <w:r>
              <w:rPr>
                <w:rFonts w:ascii="Verdana" w:hAnsi="Verdana"/>
                <w:sz w:val="20"/>
                <w:szCs w:val="20"/>
                <w:lang w:val="sl-SI"/>
              </w:rPr>
              <w:t xml:space="preserve"> / </w:t>
            </w:r>
            <w:r w:rsidRPr="00DA3659">
              <w:rPr>
                <w:rFonts w:ascii="Verdana" w:hAnsi="Verdana"/>
                <w:sz w:val="20"/>
                <w:szCs w:val="20"/>
                <w:lang w:val="sl-SI"/>
              </w:rPr>
              <w:t>10 ur</w:t>
            </w:r>
            <w:r>
              <w:rPr>
                <w:rFonts w:ascii="Verdana" w:hAnsi="Verdana"/>
                <w:sz w:val="20"/>
                <w:szCs w:val="20"/>
                <w:lang w:val="sl-SI"/>
              </w:rPr>
              <w:t xml:space="preserve"> / </w:t>
            </w:r>
            <w:r w:rsidRPr="00DA3659">
              <w:rPr>
                <w:rFonts w:ascii="Verdana" w:hAnsi="Verdana"/>
                <w:sz w:val="20"/>
                <w:szCs w:val="20"/>
                <w:lang w:val="sl-SI"/>
              </w:rPr>
              <w:t>6 dni</w:t>
            </w:r>
          </w:p>
          <w:p w14:paraId="7C845025"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 xml:space="preserve">Pri čemer je klasifikacija napak naslednja: </w:t>
            </w:r>
          </w:p>
          <w:p w14:paraId="7B039C51"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b/>
                <w:bCs/>
                <w:sz w:val="20"/>
                <w:szCs w:val="20"/>
                <w:lang w:val="sl-SI"/>
              </w:rPr>
              <w:t>Kritičen incident</w:t>
            </w:r>
            <w:r w:rsidRPr="00DA3659">
              <w:rPr>
                <w:rFonts w:ascii="Verdana" w:hAnsi="Verdana"/>
                <w:sz w:val="20"/>
                <w:szCs w:val="20"/>
                <w:lang w:val="sl-SI"/>
              </w:rPr>
              <w:t>: incident, ki lahko povzroči kritične posledice za naročnika, kot na primer:</w:t>
            </w:r>
          </w:p>
          <w:p w14:paraId="5490B973"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razpad sistema – nedelovanje celega sistema ali posameznih modulov,</w:t>
            </w:r>
          </w:p>
          <w:p w14:paraId="4F274B84"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napaka v poslovnem procesu, ki je ni moč odkriti ali jo odpraviti in ima zato večje zunanje učinke.</w:t>
            </w:r>
          </w:p>
          <w:p w14:paraId="6AF3BF9D"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b/>
                <w:bCs/>
                <w:sz w:val="20"/>
                <w:szCs w:val="20"/>
                <w:lang w:val="sl-SI"/>
              </w:rPr>
              <w:t>Velik incident</w:t>
            </w:r>
            <w:r w:rsidRPr="00DA3659">
              <w:rPr>
                <w:rFonts w:ascii="Verdana" w:hAnsi="Verdana"/>
                <w:sz w:val="20"/>
                <w:szCs w:val="20"/>
                <w:lang w:val="sl-SI"/>
              </w:rPr>
              <w:t>: incident, ki ima velike posledice za naročnika:</w:t>
            </w:r>
          </w:p>
          <w:p w14:paraId="240AE31F"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poslovni proces je močno oviran, stanje lahko postane kritično,</w:t>
            </w:r>
          </w:p>
          <w:p w14:paraId="50B7E41E"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napaka v poslovnem procesu, ki je ni moč odkriti ali jo odpraviti in ima zato manjše zunanje učinke,</w:t>
            </w:r>
          </w:p>
          <w:p w14:paraId="39B73428"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kratkotrajen razpad sistema – sistem ni na voljo manj kot 1 uro.</w:t>
            </w:r>
          </w:p>
          <w:p w14:paraId="19EC2972"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b/>
                <w:bCs/>
                <w:sz w:val="20"/>
                <w:szCs w:val="20"/>
                <w:lang w:val="sl-SI"/>
              </w:rPr>
              <w:t>Majhen incident</w:t>
            </w:r>
            <w:r w:rsidRPr="00DA3659">
              <w:rPr>
                <w:rFonts w:ascii="Verdana" w:hAnsi="Verdana"/>
                <w:sz w:val="20"/>
                <w:szCs w:val="20"/>
                <w:lang w:val="sl-SI"/>
              </w:rPr>
              <w:t>: incident, ki ima manjše posledice za naročnika. Incidenti tega tipa imajo možno nadomestno rešitev:</w:t>
            </w:r>
          </w:p>
          <w:p w14:paraId="13FEC75E" w14:textId="77777777" w:rsidR="00DA3659" w:rsidRPr="00DA3659" w:rsidRDefault="00DA3659" w:rsidP="00DA3659">
            <w:pPr>
              <w:widowControl w:val="0"/>
              <w:spacing w:after="12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poslovni proces je otežen,</w:t>
            </w:r>
          </w:p>
          <w:p w14:paraId="3F63DF71" w14:textId="30332988" w:rsidR="0009002D" w:rsidRPr="00EE7B94" w:rsidRDefault="00DA3659" w:rsidP="00DA3659">
            <w:pPr>
              <w:widowControl w:val="0"/>
              <w:spacing w:after="0" w:line="240" w:lineRule="auto"/>
              <w:jc w:val="both"/>
              <w:rPr>
                <w:rFonts w:ascii="Verdana" w:hAnsi="Verdana"/>
                <w:sz w:val="20"/>
                <w:szCs w:val="20"/>
                <w:lang w:val="sl-SI"/>
              </w:rPr>
            </w:pPr>
            <w:r w:rsidRPr="00DA3659">
              <w:rPr>
                <w:rFonts w:ascii="Verdana" w:hAnsi="Verdana"/>
                <w:sz w:val="20"/>
                <w:szCs w:val="20"/>
                <w:lang w:val="sl-SI"/>
              </w:rPr>
              <w:t>•</w:t>
            </w:r>
            <w:r w:rsidRPr="00DA3659">
              <w:rPr>
                <w:rFonts w:ascii="Verdana" w:hAnsi="Verdana"/>
                <w:sz w:val="20"/>
                <w:szCs w:val="20"/>
                <w:lang w:val="sl-SI"/>
              </w:rPr>
              <w:tab/>
              <w:t>zmanjša se produktivnost.</w:t>
            </w:r>
          </w:p>
        </w:tc>
      </w:tr>
      <w:tr w:rsidR="00973E80" w:rsidRPr="00EE7B94" w14:paraId="17D67129" w14:textId="77777777" w:rsidTr="00470E82">
        <w:trPr>
          <w:trHeight w:val="20"/>
          <w:jc w:val="center"/>
        </w:trPr>
        <w:tc>
          <w:tcPr>
            <w:tcW w:w="2426" w:type="dxa"/>
            <w:vMerge w:val="restart"/>
            <w:shd w:val="clear" w:color="auto" w:fill="auto"/>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 xml:space="preserve">Pooblaščeni </w:t>
            </w:r>
            <w:r w:rsidRPr="009E0509">
              <w:rPr>
                <w:rFonts w:ascii="Verdana" w:hAnsi="Verdana"/>
                <w:b/>
                <w:sz w:val="20"/>
                <w:szCs w:val="20"/>
                <w:lang w:val="sl-SI"/>
              </w:rPr>
              <w:lastRenderedPageBreak/>
              <w:t>predstavniki strank za naročanje</w:t>
            </w:r>
          </w:p>
        </w:tc>
        <w:tc>
          <w:tcPr>
            <w:tcW w:w="3639" w:type="dxa"/>
            <w:shd w:val="clear" w:color="auto" w:fill="auto"/>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w:t>
            </w:r>
            <w:r w:rsidR="00973E80" w:rsidRPr="00973E80">
              <w:rPr>
                <w:rFonts w:ascii="Verdana" w:hAnsi="Verdana"/>
                <w:b/>
                <w:sz w:val="20"/>
                <w:szCs w:val="20"/>
                <w:lang w:val="sl-SI"/>
              </w:rPr>
              <w:t>a strani naročnika</w:t>
            </w:r>
          </w:p>
        </w:tc>
        <w:tc>
          <w:tcPr>
            <w:tcW w:w="3639" w:type="dxa"/>
            <w:gridSpan w:val="2"/>
            <w:shd w:val="clear" w:color="auto" w:fill="auto"/>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470E82">
        <w:trPr>
          <w:trHeight w:val="20"/>
          <w:jc w:val="center"/>
        </w:trPr>
        <w:tc>
          <w:tcPr>
            <w:tcW w:w="2426" w:type="dxa"/>
            <w:vMerge/>
            <w:shd w:val="clear" w:color="auto" w:fill="auto"/>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auto"/>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470E8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auto"/>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auto"/>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auto"/>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470E8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470E8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80159B"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102C896" w14:textId="77777777"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w:t>
      </w:r>
      <w:r w:rsidRPr="00DD1248">
        <w:rPr>
          <w:rFonts w:ascii="Verdana" w:hAnsi="Verdana"/>
          <w:sz w:val="20"/>
          <w:szCs w:val="20"/>
          <w:lang w:val="sl-SI"/>
        </w:rPr>
        <w:lastRenderedPageBreak/>
        <w:t xml:space="preserve">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6C66D68A"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470E82">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auto"/>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470E82">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2736A" w14:textId="77777777" w:rsidR="00185F10" w:rsidRDefault="00185F10" w:rsidP="00185F10">
            <w:pPr>
              <w:widowControl w:val="0"/>
              <w:spacing w:after="0" w:line="240" w:lineRule="auto"/>
              <w:rPr>
                <w:rFonts w:ascii="Verdana" w:hAnsi="Verdana" w:cs="Arial"/>
                <w:sz w:val="20"/>
                <w:szCs w:val="20"/>
                <w:lang w:val="sl-SI"/>
              </w:rPr>
            </w:pPr>
            <w:r>
              <w:rPr>
                <w:rFonts w:ascii="Verdana" w:hAnsi="Verdana" w:cs="Arial"/>
                <w:sz w:val="20"/>
                <w:szCs w:val="20"/>
                <w:lang w:val="sl-SI"/>
              </w:rPr>
              <w:t>Zamuda pri:</w:t>
            </w:r>
          </w:p>
          <w:p w14:paraId="225EB7F7" w14:textId="77777777" w:rsidR="00185F10" w:rsidRDefault="00185F10" w:rsidP="00185F10">
            <w:pPr>
              <w:pStyle w:val="Odstavekseznama"/>
              <w:widowControl w:val="0"/>
              <w:numPr>
                <w:ilvl w:val="0"/>
                <w:numId w:val="29"/>
              </w:numPr>
              <w:spacing w:after="0" w:line="240" w:lineRule="auto"/>
              <w:ind w:left="364"/>
              <w:rPr>
                <w:rFonts w:ascii="Verdana" w:hAnsi="Verdana" w:cs="Arial"/>
                <w:sz w:val="20"/>
                <w:szCs w:val="20"/>
                <w:lang w:val="sl-SI"/>
              </w:rPr>
            </w:pPr>
            <w:r w:rsidRPr="00185F10">
              <w:rPr>
                <w:rFonts w:ascii="Verdana" w:hAnsi="Verdana" w:cs="Arial"/>
                <w:sz w:val="20"/>
                <w:szCs w:val="20"/>
                <w:lang w:val="sl-SI"/>
              </w:rPr>
              <w:t>potrditvi analize, vzpostavitvi testnega okolja, implementaciji v produkcijo</w:t>
            </w:r>
          </w:p>
          <w:p w14:paraId="38190AC5" w14:textId="7DDD007E" w:rsidR="00185F10" w:rsidRPr="00185F10" w:rsidRDefault="00185F10" w:rsidP="00185F10">
            <w:pPr>
              <w:pStyle w:val="Odstavekseznama"/>
              <w:widowControl w:val="0"/>
              <w:numPr>
                <w:ilvl w:val="0"/>
                <w:numId w:val="29"/>
              </w:numPr>
              <w:spacing w:after="0" w:line="240" w:lineRule="auto"/>
              <w:ind w:left="364"/>
              <w:rPr>
                <w:rFonts w:ascii="Verdana" w:hAnsi="Verdana" w:cs="Arial"/>
                <w:sz w:val="20"/>
                <w:szCs w:val="20"/>
                <w:lang w:val="sl-SI"/>
              </w:rPr>
            </w:pPr>
            <w:r>
              <w:rPr>
                <w:rFonts w:ascii="Verdana" w:hAnsi="Verdana" w:cs="Arial"/>
                <w:sz w:val="20"/>
                <w:szCs w:val="20"/>
                <w:lang w:val="sl-SI"/>
              </w:rPr>
              <w:t>vzdrževanju</w:t>
            </w:r>
          </w:p>
        </w:tc>
        <w:tc>
          <w:tcPr>
            <w:tcW w:w="3048" w:type="dxa"/>
            <w:tcBorders>
              <w:top w:val="single" w:sz="4" w:space="0" w:color="auto"/>
              <w:left w:val="single" w:sz="4" w:space="0" w:color="auto"/>
              <w:bottom w:val="single" w:sz="4" w:space="0" w:color="auto"/>
              <w:right w:val="single" w:sz="4" w:space="0" w:color="auto"/>
            </w:tcBorders>
            <w:shd w:val="clear" w:color="auto" w:fill="auto"/>
            <w:vAlign w:val="center"/>
          </w:tcPr>
          <w:p w14:paraId="2ECE6D41" w14:textId="745F00ED" w:rsidR="000F3C4A" w:rsidRDefault="00185F10"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 </w:t>
            </w:r>
            <w:r w:rsidR="000F3C4A" w:rsidRPr="003E7AA4">
              <w:rPr>
                <w:rFonts w:ascii="Verdana" w:hAnsi="Verdana" w:cs="Arial"/>
                <w:sz w:val="20"/>
                <w:szCs w:val="20"/>
                <w:lang w:val="sl-SI"/>
              </w:rPr>
              <w:t xml:space="preserve">0,5 % vrednosti </w:t>
            </w:r>
            <w:r>
              <w:rPr>
                <w:rFonts w:ascii="Verdana" w:hAnsi="Verdana" w:cs="Arial"/>
                <w:sz w:val="20"/>
                <w:szCs w:val="20"/>
                <w:lang w:val="sl-SI"/>
              </w:rPr>
              <w:t xml:space="preserve">deleža, ki je v zamudi, </w:t>
            </w:r>
            <w:r w:rsidR="000F3C4A" w:rsidRPr="003E7AA4">
              <w:rPr>
                <w:rFonts w:ascii="Verdana" w:hAnsi="Verdana" w:cs="Arial"/>
                <w:sz w:val="20"/>
                <w:szCs w:val="20"/>
                <w:lang w:val="sl-SI"/>
              </w:rPr>
              <w:t>v EUR brez DDV za vsak dan zamude</w:t>
            </w:r>
          </w:p>
          <w:p w14:paraId="7BB3838C" w14:textId="306DC419" w:rsidR="00185F10" w:rsidRDefault="00185F10"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 doseganje dvakratnika zamude zniža mesečno vzdrževanje za tisti mesec za 50% mesečne vrednosti vzdrževanja, dvakratna pogodbena kazen iz tega naslova je lahko razlog za naročnikovo odpoved od pogodbe</w:t>
            </w:r>
          </w:p>
          <w:p w14:paraId="4624457E" w14:textId="77777777" w:rsidR="00185F10" w:rsidRDefault="00185F10" w:rsidP="005A3AED">
            <w:pPr>
              <w:widowControl w:val="0"/>
              <w:spacing w:after="0" w:line="240" w:lineRule="auto"/>
              <w:jc w:val="both"/>
              <w:rPr>
                <w:rFonts w:ascii="Verdana" w:hAnsi="Verdana" w:cs="Arial"/>
                <w:sz w:val="20"/>
                <w:szCs w:val="20"/>
                <w:lang w:val="sl-SI"/>
              </w:rPr>
            </w:pPr>
          </w:p>
          <w:p w14:paraId="33BF048E" w14:textId="40422F7B" w:rsidR="00185F10" w:rsidRPr="0027208A" w:rsidRDefault="00185F10" w:rsidP="005A3AED">
            <w:pPr>
              <w:widowControl w:val="0"/>
              <w:spacing w:after="0" w:line="240" w:lineRule="auto"/>
              <w:jc w:val="both"/>
              <w:rPr>
                <w:rFonts w:ascii="Verdana" w:hAnsi="Verdana" w:cs="Arial"/>
                <w:sz w:val="20"/>
                <w:szCs w:val="20"/>
                <w:lang w:val="sl-SI"/>
              </w:rPr>
            </w:pPr>
          </w:p>
        </w:tc>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4B72D" w14:textId="77777777" w:rsidR="000F3C4A" w:rsidRDefault="00185F10" w:rsidP="005A3AED">
            <w:pPr>
              <w:widowControl w:val="0"/>
              <w:spacing w:after="0" w:line="240" w:lineRule="auto"/>
              <w:rPr>
                <w:rFonts w:ascii="Verdana" w:hAnsi="Verdana" w:cs="Arial"/>
                <w:sz w:val="20"/>
                <w:szCs w:val="20"/>
                <w:lang w:val="sl-SI"/>
              </w:rPr>
            </w:pPr>
            <w:r>
              <w:rPr>
                <w:rFonts w:ascii="Verdana" w:hAnsi="Verdana" w:cs="Arial"/>
                <w:sz w:val="20"/>
                <w:szCs w:val="20"/>
                <w:lang w:val="sl-SI"/>
              </w:rPr>
              <w:t>- 10</w:t>
            </w:r>
            <w:r w:rsidR="000F3C4A" w:rsidRPr="003E7AA4">
              <w:rPr>
                <w:rFonts w:ascii="Verdana" w:hAnsi="Verdana" w:cs="Arial"/>
                <w:sz w:val="20"/>
                <w:szCs w:val="20"/>
                <w:lang w:val="sl-SI"/>
              </w:rPr>
              <w:t xml:space="preserve"> % vrednosti </w:t>
            </w:r>
            <w:r>
              <w:rPr>
                <w:rFonts w:ascii="Verdana" w:hAnsi="Verdana" w:cs="Arial"/>
                <w:sz w:val="20"/>
                <w:szCs w:val="20"/>
                <w:lang w:val="sl-SI"/>
              </w:rPr>
              <w:t xml:space="preserve">deleža, ki je v zamudi, </w:t>
            </w:r>
            <w:r w:rsidR="000F3C4A" w:rsidRPr="003E7AA4">
              <w:rPr>
                <w:rFonts w:ascii="Verdana" w:hAnsi="Verdana" w:cs="Arial"/>
                <w:sz w:val="20"/>
                <w:szCs w:val="20"/>
                <w:lang w:val="sl-SI"/>
              </w:rPr>
              <w:t>v EUR brez DDV</w:t>
            </w:r>
          </w:p>
          <w:p w14:paraId="76D7F9A0" w14:textId="77777777" w:rsidR="00185F10" w:rsidRDefault="00185F10" w:rsidP="005A3AED">
            <w:pPr>
              <w:widowControl w:val="0"/>
              <w:spacing w:after="0" w:line="240" w:lineRule="auto"/>
              <w:rPr>
                <w:rFonts w:ascii="Verdana" w:hAnsi="Verdana" w:cs="Arial"/>
                <w:sz w:val="20"/>
                <w:szCs w:val="20"/>
                <w:lang w:val="sl-SI"/>
              </w:rPr>
            </w:pPr>
          </w:p>
          <w:p w14:paraId="421E7F06" w14:textId="53076CDD" w:rsidR="00185F10" w:rsidRPr="0027208A" w:rsidRDefault="00185F10" w:rsidP="005A3AED">
            <w:pPr>
              <w:widowControl w:val="0"/>
              <w:spacing w:after="0" w:line="240" w:lineRule="auto"/>
              <w:rPr>
                <w:rFonts w:ascii="Verdana" w:hAnsi="Verdana" w:cs="Arial"/>
                <w:sz w:val="20"/>
                <w:szCs w:val="20"/>
                <w:lang w:val="sl-SI"/>
              </w:rPr>
            </w:pPr>
            <w:r>
              <w:rPr>
                <w:rFonts w:ascii="Verdana" w:hAnsi="Verdana" w:cs="Arial"/>
                <w:sz w:val="20"/>
                <w:szCs w:val="20"/>
                <w:lang w:val="sl-SI"/>
              </w:rPr>
              <w:t>- vzdrževanje, kot je navedeno v stolpcu višina</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lastRenderedPageBreak/>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3"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40447044"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bookmarkEnd w:id="3"/>
      <w:r w:rsidRPr="009E60FF">
        <w:rPr>
          <w:rFonts w:ascii="Verdana" w:hAnsi="Verdana"/>
          <w:sz w:val="20"/>
          <w:szCs w:val="20"/>
          <w:lang w:val="sl-SI"/>
        </w:rPr>
        <w:t>Uveljavljanje pogodbene kazni ne izključuje unovčitve finančnega zavarovanja</w:t>
      </w:r>
      <w:r w:rsidR="00185F10">
        <w:rPr>
          <w:rFonts w:ascii="Verdana" w:hAnsi="Verdana"/>
          <w:sz w:val="20"/>
          <w:szCs w:val="20"/>
          <w:lang w:val="sl-SI"/>
        </w:rPr>
        <w:t>, ki se lahko unovči ob doseganju maksimalne pogodbene kazni posamezne faze</w:t>
      </w:r>
      <w:r w:rsidRPr="009E60FF">
        <w:rPr>
          <w:rFonts w:ascii="Verdana" w:hAnsi="Verdana"/>
          <w:sz w:val="20"/>
          <w:szCs w:val="20"/>
          <w:lang w:val="sl-SI"/>
        </w:rPr>
        <w:t xml:space="preserve">. </w:t>
      </w:r>
    </w:p>
    <w:p w14:paraId="659974FE" w14:textId="6F5BC446"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7465A8">
        <w:rPr>
          <w:rFonts w:ascii="Verdana" w:hAnsi="Verdana"/>
          <w:sz w:val="20"/>
          <w:szCs w:val="20"/>
          <w:lang w:val="sl-SI"/>
        </w:rPr>
        <w:t xml:space="preserve">Odškodninska odgovornost izvajalca je </w:t>
      </w:r>
      <w:r w:rsidR="00185F10">
        <w:rPr>
          <w:rFonts w:ascii="Verdana" w:hAnsi="Verdana"/>
          <w:sz w:val="20"/>
          <w:szCs w:val="20"/>
          <w:lang w:val="sl-SI"/>
        </w:rPr>
        <w:t xml:space="preserve">v vsakem primeru </w:t>
      </w:r>
      <w:r w:rsidRPr="007465A8">
        <w:rPr>
          <w:rFonts w:ascii="Verdana" w:hAnsi="Verdana"/>
          <w:sz w:val="20"/>
          <w:szCs w:val="20"/>
          <w:lang w:val="sl-SI"/>
        </w:rPr>
        <w:t>omejena na največ skupno pogodbeno vrednost brez DDV, razen za naklepno povzročeno škodo.</w:t>
      </w:r>
    </w:p>
    <w:bookmarkEnd w:id="5"/>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lastRenderedPageBreak/>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470E82">
        <w:trPr>
          <w:trHeight w:val="20"/>
          <w:jc w:val="right"/>
        </w:trPr>
        <w:tc>
          <w:tcPr>
            <w:tcW w:w="4830" w:type="dxa"/>
            <w:tcBorders>
              <w:bottom w:val="single" w:sz="4" w:space="0" w:color="auto"/>
            </w:tcBorders>
            <w:shd w:val="clear" w:color="auto" w:fill="auto"/>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auto"/>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auto"/>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470E82">
        <w:trPr>
          <w:trHeight w:val="20"/>
          <w:jc w:val="right"/>
        </w:trPr>
        <w:tc>
          <w:tcPr>
            <w:tcW w:w="4830" w:type="dxa"/>
            <w:tcBorders>
              <w:bottom w:val="single" w:sz="4" w:space="0" w:color="auto"/>
            </w:tcBorders>
            <w:shd w:val="clear" w:color="auto" w:fill="auto"/>
            <w:vAlign w:val="center"/>
          </w:tcPr>
          <w:p w14:paraId="0C654472" w14:textId="77777777" w:rsidR="00251AAB" w:rsidRPr="00185F10" w:rsidRDefault="00251AAB" w:rsidP="001C6078">
            <w:pPr>
              <w:widowControl w:val="0"/>
              <w:spacing w:after="0" w:line="240" w:lineRule="auto"/>
              <w:jc w:val="both"/>
              <w:rPr>
                <w:rFonts w:ascii="Verdana" w:hAnsi="Verdana"/>
                <w:sz w:val="20"/>
                <w:szCs w:val="20"/>
                <w:lang w:val="sl-SI"/>
              </w:rPr>
            </w:pPr>
            <w:r w:rsidRPr="00185F1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0FD94222" w:rsidR="00251AAB" w:rsidRPr="00185F10" w:rsidRDefault="00251AAB" w:rsidP="001C6078">
            <w:pPr>
              <w:widowControl w:val="0"/>
              <w:spacing w:after="0" w:line="240" w:lineRule="auto"/>
              <w:jc w:val="both"/>
              <w:rPr>
                <w:rFonts w:ascii="Verdana" w:hAnsi="Verdana"/>
                <w:sz w:val="20"/>
                <w:szCs w:val="20"/>
                <w:lang w:val="sl-SI"/>
              </w:rPr>
            </w:pPr>
            <w:r w:rsidRPr="00185F1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auto"/>
            <w:vAlign w:val="center"/>
          </w:tcPr>
          <w:p w14:paraId="57E7AC83" w14:textId="77777777" w:rsidR="00251AAB" w:rsidRPr="00185F10" w:rsidRDefault="00251AAB" w:rsidP="001C6078">
            <w:pPr>
              <w:widowControl w:val="0"/>
              <w:spacing w:after="0" w:line="240" w:lineRule="auto"/>
              <w:jc w:val="center"/>
              <w:rPr>
                <w:rFonts w:ascii="Verdana" w:hAnsi="Verdana"/>
                <w:sz w:val="20"/>
                <w:szCs w:val="20"/>
                <w:lang w:val="sl-SI"/>
              </w:rPr>
            </w:pPr>
            <w:r w:rsidRPr="00185F10">
              <w:rPr>
                <w:rFonts w:ascii="Verdana" w:hAnsi="Verdana"/>
                <w:sz w:val="20"/>
                <w:szCs w:val="20"/>
                <w:lang w:val="sl-SI"/>
              </w:rPr>
              <w:t>EUR</w:t>
            </w:r>
          </w:p>
          <w:p w14:paraId="6DD21207" w14:textId="2CD5DB05" w:rsidR="00251AAB" w:rsidRPr="00185F10" w:rsidRDefault="00251AAB" w:rsidP="001C6078">
            <w:pPr>
              <w:widowControl w:val="0"/>
              <w:spacing w:after="0" w:line="240" w:lineRule="auto"/>
              <w:jc w:val="center"/>
              <w:rPr>
                <w:rFonts w:ascii="Verdana" w:hAnsi="Verdana"/>
                <w:i/>
                <w:sz w:val="14"/>
                <w:szCs w:val="14"/>
                <w:lang w:val="sl-SI"/>
              </w:rPr>
            </w:pPr>
            <w:r w:rsidRPr="00185F10">
              <w:rPr>
                <w:rFonts w:ascii="Verdana" w:hAnsi="Verdana"/>
                <w:i/>
                <w:sz w:val="14"/>
                <w:szCs w:val="14"/>
                <w:lang w:val="sl-SI"/>
              </w:rPr>
              <w:t>(10% skupne pogodbene vrednosti z DDV</w:t>
            </w:r>
            <w:r w:rsidR="00185F10">
              <w:rPr>
                <w:rFonts w:ascii="Verdana" w:hAnsi="Verdana"/>
                <w:i/>
                <w:sz w:val="14"/>
                <w:szCs w:val="14"/>
                <w:lang w:val="sl-SI"/>
              </w:rPr>
              <w:t xml:space="preserve">, za dobo 18 mesecev, nato se zniža na 3% skupne pogodbene </w:t>
            </w:r>
            <w:proofErr w:type="spellStart"/>
            <w:r w:rsidR="00185F10">
              <w:rPr>
                <w:rFonts w:ascii="Verdana" w:hAnsi="Verdana"/>
                <w:i/>
                <w:sz w:val="14"/>
                <w:szCs w:val="14"/>
                <w:lang w:val="sl-SI"/>
              </w:rPr>
              <w:t>vrendosti</w:t>
            </w:r>
            <w:proofErr w:type="spellEnd"/>
            <w:r w:rsidR="00185F10">
              <w:rPr>
                <w:rFonts w:ascii="Verdana" w:hAnsi="Verdana"/>
                <w:i/>
                <w:sz w:val="14"/>
                <w:szCs w:val="14"/>
                <w:lang w:val="sl-SI"/>
              </w:rPr>
              <w:t xml:space="preserve"> z DDV</w:t>
            </w:r>
            <w:r w:rsidRPr="00185F10">
              <w:rPr>
                <w:rFonts w:ascii="Verdana" w:hAnsi="Verdana"/>
                <w:i/>
                <w:sz w:val="14"/>
                <w:szCs w:val="14"/>
                <w:lang w:val="sl-SI"/>
              </w:rPr>
              <w:t>)</w:t>
            </w:r>
          </w:p>
        </w:tc>
        <w:tc>
          <w:tcPr>
            <w:tcW w:w="2054" w:type="dxa"/>
            <w:tcBorders>
              <w:bottom w:val="single" w:sz="4" w:space="0" w:color="auto"/>
            </w:tcBorders>
            <w:shd w:val="clear" w:color="auto" w:fill="auto"/>
            <w:vAlign w:val="center"/>
          </w:tcPr>
          <w:p w14:paraId="2F0A7AB9" w14:textId="35657746" w:rsidR="00251AAB" w:rsidRPr="00273225" w:rsidRDefault="00251AAB" w:rsidP="001C6078">
            <w:pPr>
              <w:widowControl w:val="0"/>
              <w:spacing w:after="0" w:line="240" w:lineRule="auto"/>
              <w:jc w:val="center"/>
              <w:rPr>
                <w:rFonts w:ascii="Verdana" w:hAnsi="Verdana"/>
                <w:sz w:val="20"/>
                <w:szCs w:val="20"/>
                <w:lang w:val="sl-SI"/>
              </w:rPr>
            </w:pPr>
            <w:r w:rsidRPr="00185F10">
              <w:rPr>
                <w:rFonts w:ascii="Verdana" w:hAnsi="Verdana"/>
                <w:sz w:val="20"/>
                <w:szCs w:val="20"/>
                <w:lang w:val="sl-SI"/>
              </w:rPr>
              <w:t xml:space="preserve">od začetka veljavnosti pogodbe do </w:t>
            </w:r>
            <w:r w:rsidR="00185F10">
              <w:rPr>
                <w:rFonts w:ascii="Verdana" w:hAnsi="Verdana"/>
                <w:sz w:val="20"/>
                <w:szCs w:val="20"/>
                <w:lang w:val="sl-SI"/>
              </w:rPr>
              <w:t>konca</w:t>
            </w:r>
            <w:r w:rsidR="000F3C4A" w:rsidRPr="00185F10">
              <w:rPr>
                <w:rFonts w:ascii="Verdana" w:hAnsi="Verdana"/>
                <w:sz w:val="20"/>
                <w:szCs w:val="20"/>
                <w:lang w:val="sl-SI"/>
              </w:rPr>
              <w:t xml:space="preserve">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14851A34"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višine pogodbene </w:t>
      </w:r>
      <w:r w:rsidRPr="00185F10">
        <w:rPr>
          <w:rFonts w:ascii="Verdana" w:hAnsi="Verdana"/>
          <w:sz w:val="20"/>
          <w:szCs w:val="20"/>
          <w:lang w:val="sl-SI"/>
        </w:rPr>
        <w:t>kazni</w:t>
      </w:r>
      <w:r w:rsidR="0080159B" w:rsidRPr="00185F10">
        <w:rPr>
          <w:rFonts w:ascii="Verdana" w:hAnsi="Verdana"/>
          <w:sz w:val="20"/>
          <w:szCs w:val="20"/>
          <w:lang w:val="sl-SI"/>
        </w:rPr>
        <w:t xml:space="preserve"> pri posamezni vrsti zamude</w:t>
      </w:r>
      <w:r w:rsidR="0098590D" w:rsidRPr="00185F10">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6" w:name="_Hlk76471648"/>
      <w:r w:rsidR="000F3C4A" w:rsidRPr="000F3C4A">
        <w:rPr>
          <w:rFonts w:ascii="Verdana" w:hAnsi="Verdana"/>
          <w:sz w:val="20"/>
          <w:szCs w:val="20"/>
          <w:lang w:val="sl-SI"/>
        </w:rPr>
        <w:t>ali kako drugače krši pogodbena določila</w:t>
      </w:r>
      <w:bookmarkEnd w:id="6"/>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15F42A92"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19AF167C" w14:textId="18EC8860" w:rsidR="000D5380" w:rsidRPr="00275A15" w:rsidRDefault="00CD3E7B"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r w:rsidR="00A0349D">
        <w:rPr>
          <w:rFonts w:ascii="Verdana" w:hAnsi="Verdana"/>
          <w:sz w:val="20"/>
          <w:szCs w:val="20"/>
          <w:lang w:val="sl-SI"/>
        </w:rPr>
        <w:t xml:space="preserve"> Naročnik ima trajno pravico do uporabe sistema (as it is), tudi po prenehanju pogodbe, brez ostalih pravic, ki izhajajo iz te pogodbe (spremembe sistema), podatki pa ostanejo last naročnika, vključno z njegovo pravico izvoza.</w:t>
      </w:r>
    </w:p>
    <w:p w14:paraId="264C157E"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Izvajalec nima nikakršne odgovornosti za kakršenkoli zahtevek, ki temelji:</w:t>
      </w:r>
    </w:p>
    <w:p w14:paraId="2D529EFC"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D34477" w:rsidRDefault="00CD3E7B"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493D9A47"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r w:rsidR="00A0349D">
        <w:rPr>
          <w:rFonts w:ascii="Verdana" w:hAnsi="Verdana"/>
          <w:sz w:val="20"/>
          <w:szCs w:val="20"/>
          <w:lang w:val="sl-SI"/>
        </w:rPr>
        <w:t xml:space="preserve"> Pogodbeni stranki za te potrebe skleneta posebno pogodbo, ki ne ustvarja finančnih posledic.</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7"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8" w:name="_Hlk73439803"/>
      <w:bookmarkEnd w:id="7"/>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8"/>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470E82">
        <w:trPr>
          <w:trHeight w:val="20"/>
          <w:jc w:val="center"/>
        </w:trPr>
        <w:tc>
          <w:tcPr>
            <w:tcW w:w="4815" w:type="dxa"/>
            <w:tcBorders>
              <w:bottom w:val="single" w:sz="4" w:space="0" w:color="auto"/>
            </w:tcBorders>
            <w:shd w:val="clear" w:color="auto" w:fill="auto"/>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Začetek veljavnosti</w:t>
            </w:r>
          </w:p>
        </w:tc>
        <w:tc>
          <w:tcPr>
            <w:tcW w:w="4881" w:type="dxa"/>
            <w:tcBorders>
              <w:bottom w:val="single" w:sz="4" w:space="0" w:color="auto"/>
            </w:tcBorders>
            <w:shd w:val="clear" w:color="auto" w:fill="auto"/>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470E82">
        <w:trPr>
          <w:trHeight w:val="20"/>
          <w:jc w:val="center"/>
        </w:trPr>
        <w:tc>
          <w:tcPr>
            <w:tcW w:w="4815" w:type="dxa"/>
            <w:tcBorders>
              <w:bottom w:val="single" w:sz="4" w:space="0" w:color="auto"/>
            </w:tcBorders>
            <w:shd w:val="clear" w:color="auto" w:fill="auto"/>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w:t>
            </w:r>
            <w:r w:rsidR="009E0509" w:rsidRPr="00A0349D">
              <w:rPr>
                <w:rFonts w:ascii="Verdana" w:hAnsi="Verdana"/>
                <w:sz w:val="20"/>
                <w:szCs w:val="20"/>
                <w:lang w:val="sl-SI"/>
              </w:rPr>
              <w:t>pogoj iz 10. člena te</w:t>
            </w:r>
            <w:r w:rsidR="009E0509" w:rsidRPr="00B54602">
              <w:rPr>
                <w:rFonts w:ascii="Verdana" w:hAnsi="Verdana"/>
                <w:sz w:val="20"/>
                <w:szCs w:val="20"/>
                <w:lang w:val="sl-SI"/>
              </w:rPr>
              <w:t xml:space="preserv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auto"/>
            <w:vAlign w:val="center"/>
          </w:tcPr>
          <w:p w14:paraId="3A98184D" w14:textId="1D920EB3" w:rsidR="00E932AD" w:rsidRPr="00523F86" w:rsidRDefault="00A0349D" w:rsidP="005242A7">
            <w:pPr>
              <w:widowControl w:val="0"/>
              <w:spacing w:after="0" w:line="240" w:lineRule="auto"/>
              <w:jc w:val="both"/>
              <w:rPr>
                <w:rFonts w:ascii="Verdana" w:hAnsi="Verdana"/>
                <w:sz w:val="20"/>
                <w:szCs w:val="20"/>
                <w:lang w:val="sl-SI"/>
              </w:rPr>
            </w:pPr>
            <w:r>
              <w:rPr>
                <w:rFonts w:ascii="Verdana" w:hAnsi="Verdana"/>
                <w:sz w:val="20"/>
                <w:szCs w:val="20"/>
                <w:lang w:val="sl-SI"/>
              </w:rPr>
              <w:t>48 mesecev od začetka produkcijskega del</w:t>
            </w:r>
            <w:r w:rsidR="00470E82">
              <w:rPr>
                <w:rFonts w:ascii="Verdana" w:hAnsi="Verdana"/>
                <w:sz w:val="20"/>
                <w:szCs w:val="20"/>
                <w:lang w:val="sl-SI"/>
              </w:rPr>
              <w:t>ovanja (60 mesecev od začetka v</w:t>
            </w:r>
            <w:r>
              <w:rPr>
                <w:rFonts w:ascii="Verdana" w:hAnsi="Verdana"/>
                <w:sz w:val="20"/>
                <w:szCs w:val="20"/>
                <w:lang w:val="sl-SI"/>
              </w:rPr>
              <w:t>e</w:t>
            </w:r>
            <w:r w:rsidR="00470E82">
              <w:rPr>
                <w:rFonts w:ascii="Verdana" w:hAnsi="Verdana"/>
                <w:sz w:val="20"/>
                <w:szCs w:val="20"/>
                <w:lang w:val="sl-SI"/>
              </w:rPr>
              <w:t>l</w:t>
            </w:r>
            <w:r>
              <w:rPr>
                <w:rFonts w:ascii="Verdana" w:hAnsi="Verdana"/>
                <w:sz w:val="20"/>
                <w:szCs w:val="20"/>
                <w:lang w:val="sl-SI"/>
              </w:rPr>
              <w:t>javnosti pogodbe).</w:t>
            </w:r>
          </w:p>
        </w:tc>
      </w:tr>
      <w:tr w:rsidR="00E932AD" w:rsidRPr="00523F86" w14:paraId="0B0D20A7" w14:textId="77777777" w:rsidTr="00470E82">
        <w:trPr>
          <w:trHeight w:val="20"/>
          <w:jc w:val="center"/>
        </w:trPr>
        <w:tc>
          <w:tcPr>
            <w:tcW w:w="9696" w:type="dxa"/>
            <w:gridSpan w:val="2"/>
            <w:tcBorders>
              <w:bottom w:val="single" w:sz="4" w:space="0" w:color="auto"/>
            </w:tcBorders>
            <w:shd w:val="clear" w:color="auto" w:fill="auto"/>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470E82">
        <w:trPr>
          <w:trHeight w:val="20"/>
          <w:jc w:val="center"/>
        </w:trPr>
        <w:tc>
          <w:tcPr>
            <w:tcW w:w="4815" w:type="dxa"/>
            <w:tcBorders>
              <w:bottom w:val="single" w:sz="4" w:space="0" w:color="auto"/>
            </w:tcBorders>
            <w:shd w:val="clear" w:color="auto" w:fill="auto"/>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auto"/>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470E82">
        <w:trPr>
          <w:trHeight w:val="20"/>
          <w:jc w:val="center"/>
        </w:trPr>
        <w:tc>
          <w:tcPr>
            <w:tcW w:w="4815" w:type="dxa"/>
            <w:shd w:val="clear" w:color="auto" w:fill="auto"/>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auto"/>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470E82">
        <w:trPr>
          <w:trHeight w:val="20"/>
          <w:jc w:val="center"/>
        </w:trPr>
        <w:tc>
          <w:tcPr>
            <w:tcW w:w="4815" w:type="dxa"/>
            <w:shd w:val="clear" w:color="auto" w:fill="auto"/>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auto"/>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470E82">
        <w:trPr>
          <w:trHeight w:val="62"/>
          <w:jc w:val="center"/>
        </w:trPr>
        <w:tc>
          <w:tcPr>
            <w:tcW w:w="4815" w:type="dxa"/>
            <w:shd w:val="clear" w:color="auto" w:fill="auto"/>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auto"/>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470E82">
        <w:trPr>
          <w:trHeight w:val="20"/>
          <w:jc w:val="center"/>
        </w:trPr>
        <w:tc>
          <w:tcPr>
            <w:tcW w:w="4815" w:type="dxa"/>
            <w:shd w:val="clear" w:color="auto" w:fill="auto"/>
            <w:vAlign w:val="center"/>
          </w:tcPr>
          <w:p w14:paraId="3818CFC1" w14:textId="3A0CC326"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r w:rsidR="00A0349D">
              <w:rPr>
                <w:rFonts w:ascii="Verdana" w:hAnsi="Verdana"/>
                <w:sz w:val="20"/>
                <w:szCs w:val="20"/>
                <w:lang w:val="sl-SI"/>
              </w:rPr>
              <w:t xml:space="preserve"> za posamezno postavko</w:t>
            </w:r>
            <w:r w:rsidRPr="00523F86">
              <w:rPr>
                <w:rFonts w:ascii="Verdana" w:hAnsi="Verdana"/>
                <w:sz w:val="20"/>
                <w:szCs w:val="20"/>
                <w:lang w:val="sl-SI"/>
              </w:rPr>
              <w:t>.</w:t>
            </w:r>
          </w:p>
        </w:tc>
        <w:tc>
          <w:tcPr>
            <w:tcW w:w="4881" w:type="dxa"/>
            <w:vMerge/>
            <w:shd w:val="clear" w:color="auto" w:fill="auto"/>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470E82">
        <w:trPr>
          <w:trHeight w:val="20"/>
          <w:jc w:val="center"/>
        </w:trPr>
        <w:tc>
          <w:tcPr>
            <w:tcW w:w="4815" w:type="dxa"/>
            <w:shd w:val="clear" w:color="auto" w:fill="auto"/>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auto"/>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470E82">
        <w:trPr>
          <w:trHeight w:val="20"/>
          <w:jc w:val="center"/>
        </w:trPr>
        <w:tc>
          <w:tcPr>
            <w:tcW w:w="4815" w:type="dxa"/>
            <w:shd w:val="clear" w:color="auto" w:fill="auto"/>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auto"/>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437D1641" w14:textId="77777777" w:rsidTr="00470E82">
        <w:trPr>
          <w:trHeight w:val="20"/>
          <w:jc w:val="center"/>
        </w:trPr>
        <w:tc>
          <w:tcPr>
            <w:tcW w:w="4815" w:type="dxa"/>
            <w:shd w:val="clear" w:color="auto" w:fill="auto"/>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auto"/>
            <w:vAlign w:val="center"/>
          </w:tcPr>
          <w:p w14:paraId="31CDE954" w14:textId="6053C23C"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 xml:space="preserve">ku </w:t>
            </w:r>
            <w:r w:rsidR="00A0349D">
              <w:rPr>
                <w:rFonts w:ascii="Verdana" w:hAnsi="Verdana"/>
                <w:sz w:val="20"/>
                <w:szCs w:val="20"/>
                <w:lang w:val="sl-SI"/>
              </w:rPr>
              <w:t>9</w:t>
            </w:r>
            <w:r w:rsidRPr="00E932AD">
              <w:rPr>
                <w:rFonts w:ascii="Verdana" w:hAnsi="Verdana"/>
                <w:sz w:val="20"/>
                <w:szCs w:val="20"/>
                <w:lang w:val="sl-SI"/>
              </w:rPr>
              <w:t>0 dni od obvestila naročniku.</w:t>
            </w:r>
          </w:p>
        </w:tc>
      </w:tr>
      <w:tr w:rsidR="00E932AD" w:rsidRPr="00523F86" w14:paraId="65E280CF" w14:textId="77777777" w:rsidTr="00470E82">
        <w:trPr>
          <w:trHeight w:val="20"/>
          <w:jc w:val="center"/>
        </w:trPr>
        <w:tc>
          <w:tcPr>
            <w:tcW w:w="4815" w:type="dxa"/>
            <w:shd w:val="clear" w:color="auto" w:fill="auto"/>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auto"/>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470E82">
        <w:trPr>
          <w:trHeight w:val="20"/>
          <w:jc w:val="center"/>
        </w:trPr>
        <w:tc>
          <w:tcPr>
            <w:tcW w:w="4815" w:type="dxa"/>
            <w:shd w:val="clear" w:color="auto" w:fill="auto"/>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auto"/>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470E82">
        <w:trPr>
          <w:trHeight w:val="20"/>
          <w:jc w:val="center"/>
        </w:trPr>
        <w:tc>
          <w:tcPr>
            <w:tcW w:w="9696" w:type="dxa"/>
            <w:gridSpan w:val="2"/>
            <w:shd w:val="clear" w:color="auto" w:fill="auto"/>
            <w:vAlign w:val="center"/>
          </w:tcPr>
          <w:p w14:paraId="1133C86A" w14:textId="602A81DF"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w:t>
            </w:r>
            <w:r w:rsidR="00D01A69">
              <w:rPr>
                <w:rFonts w:ascii="Verdana" w:hAnsi="Verdana"/>
                <w:sz w:val="20"/>
                <w:szCs w:val="20"/>
                <w:lang w:val="sl-SI"/>
              </w:rPr>
              <w:t xml:space="preserve">elektronsko, v kolikor je tako dogovorjeno (potrditev prejema posameznega sporočila, v primeru </w:t>
            </w:r>
            <w:proofErr w:type="spellStart"/>
            <w:r w:rsidR="00D01A69">
              <w:rPr>
                <w:rFonts w:ascii="Verdana" w:hAnsi="Verdana"/>
                <w:sz w:val="20"/>
                <w:szCs w:val="20"/>
                <w:lang w:val="sl-SI"/>
              </w:rPr>
              <w:t>nepotrjevanja</w:t>
            </w:r>
            <w:proofErr w:type="spellEnd"/>
            <w:r w:rsidR="00D01A69">
              <w:rPr>
                <w:rFonts w:ascii="Verdana" w:hAnsi="Verdana"/>
                <w:sz w:val="20"/>
                <w:szCs w:val="20"/>
                <w:lang w:val="sl-SI"/>
              </w:rPr>
              <w:t xml:space="preserve"> pa pisno z dokazilom o vročitvi).</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470E82">
        <w:trPr>
          <w:trHeight w:val="20"/>
          <w:jc w:val="center"/>
        </w:trPr>
        <w:tc>
          <w:tcPr>
            <w:tcW w:w="9695" w:type="dxa"/>
            <w:gridSpan w:val="2"/>
            <w:shd w:val="clear" w:color="auto" w:fill="auto"/>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470E82">
        <w:trPr>
          <w:trHeight w:val="20"/>
          <w:jc w:val="center"/>
        </w:trPr>
        <w:tc>
          <w:tcPr>
            <w:tcW w:w="2405" w:type="dxa"/>
            <w:shd w:val="clear" w:color="auto" w:fill="auto"/>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auto"/>
            <w:vAlign w:val="center"/>
          </w:tcPr>
          <w:p w14:paraId="2D7D8A0E" w14:textId="301E743F" w:rsidR="00F70EF0" w:rsidRPr="00AE45D5" w:rsidRDefault="00EE2559"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 </w:t>
            </w:r>
            <w:r w:rsidR="00E932AD" w:rsidRPr="00AE45D5">
              <w:rPr>
                <w:rFonts w:ascii="Verdana" w:hAnsi="Verdana"/>
                <w:sz w:val="20"/>
                <w:szCs w:val="20"/>
                <w:lang w:val="sl-SI"/>
              </w:rPr>
              <w:t>Specifikacije</w:t>
            </w:r>
          </w:p>
        </w:tc>
      </w:tr>
      <w:tr w:rsidR="00F70EF0" w:rsidRPr="007A6574" w14:paraId="0A90BB8A" w14:textId="77777777" w:rsidTr="00470E82">
        <w:trPr>
          <w:trHeight w:val="20"/>
          <w:jc w:val="center"/>
        </w:trPr>
        <w:tc>
          <w:tcPr>
            <w:tcW w:w="2405" w:type="dxa"/>
            <w:shd w:val="clear" w:color="auto" w:fill="auto"/>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auto"/>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470E82">
        <w:trPr>
          <w:trHeight w:val="20"/>
          <w:jc w:val="center"/>
        </w:trPr>
        <w:tc>
          <w:tcPr>
            <w:tcW w:w="4484" w:type="dxa"/>
            <w:tcBorders>
              <w:bottom w:val="single" w:sz="4" w:space="0" w:color="auto"/>
              <w:right w:val="single" w:sz="4" w:space="0" w:color="auto"/>
            </w:tcBorders>
            <w:shd w:val="clear" w:color="auto" w:fill="auto"/>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auto"/>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470E82">
        <w:trPr>
          <w:trHeight w:val="20"/>
          <w:jc w:val="center"/>
        </w:trPr>
        <w:tc>
          <w:tcPr>
            <w:tcW w:w="4484" w:type="dxa"/>
            <w:tcBorders>
              <w:bottom w:val="single" w:sz="4" w:space="0" w:color="auto"/>
              <w:right w:val="single" w:sz="4" w:space="0" w:color="auto"/>
            </w:tcBorders>
            <w:shd w:val="clear" w:color="auto" w:fill="auto"/>
            <w:vAlign w:val="center"/>
          </w:tcPr>
          <w:p w14:paraId="2406FF60" w14:textId="13FDA20D"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r w:rsidR="005D3073" w:rsidRPr="005D3073">
              <w:rPr>
                <w:rFonts w:ascii="Verdana" w:hAnsi="Verdana"/>
                <w:sz w:val="20"/>
                <w:szCs w:val="20"/>
              </w:rPr>
              <w:t>Zdravstveni dom Koper Casa</w:t>
            </w:r>
            <w:r w:rsidR="005D3073">
              <w:rPr>
                <w:rFonts w:ascii="Verdana" w:hAnsi="Verdana"/>
                <w:sz w:val="20"/>
                <w:szCs w:val="20"/>
                <w:lang w:val="sl-SI"/>
              </w:rPr>
              <w:t xml:space="preserve"> </w:t>
            </w:r>
            <w:proofErr w:type="spellStart"/>
            <w:r w:rsidR="005D3073">
              <w:rPr>
                <w:rFonts w:ascii="Verdana" w:hAnsi="Verdana"/>
                <w:sz w:val="20"/>
                <w:szCs w:val="20"/>
                <w:lang w:val="sl-SI"/>
              </w:rPr>
              <w:t>della</w:t>
            </w:r>
            <w:proofErr w:type="spellEnd"/>
            <w:r w:rsidR="005D3073">
              <w:rPr>
                <w:rFonts w:ascii="Verdana" w:hAnsi="Verdana"/>
                <w:sz w:val="20"/>
                <w:szCs w:val="20"/>
                <w:lang w:val="sl-SI"/>
              </w:rPr>
              <w:t xml:space="preserve"> </w:t>
            </w:r>
            <w:proofErr w:type="spellStart"/>
            <w:r w:rsidR="005D3073">
              <w:rPr>
                <w:rFonts w:ascii="Verdana" w:hAnsi="Verdana"/>
                <w:sz w:val="20"/>
                <w:szCs w:val="20"/>
                <w:lang w:val="sl-SI"/>
              </w:rPr>
              <w:t>sanita</w:t>
            </w:r>
            <w:proofErr w:type="spellEnd"/>
            <w:r w:rsidR="005D3073">
              <w:rPr>
                <w:rFonts w:ascii="Verdana" w:hAnsi="Verdana"/>
                <w:sz w:val="20"/>
                <w:szCs w:val="20"/>
                <w:lang w:val="sl-SI"/>
              </w:rPr>
              <w:t xml:space="preserve"> </w:t>
            </w:r>
            <w:proofErr w:type="spellStart"/>
            <w:r w:rsidR="005D3073">
              <w:rPr>
                <w:rFonts w:ascii="Verdana" w:hAnsi="Verdana"/>
                <w:sz w:val="20"/>
                <w:szCs w:val="20"/>
                <w:lang w:val="sl-SI"/>
              </w:rPr>
              <w:t>Capodistria</w:t>
            </w:r>
            <w:proofErr w:type="spellEnd"/>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auto"/>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470E82">
        <w:trPr>
          <w:trHeight w:val="20"/>
          <w:jc w:val="center"/>
        </w:trPr>
        <w:tc>
          <w:tcPr>
            <w:tcW w:w="4484" w:type="dxa"/>
            <w:tcBorders>
              <w:top w:val="single" w:sz="4" w:space="0" w:color="auto"/>
              <w:left w:val="nil"/>
              <w:bottom w:val="nil"/>
              <w:right w:val="nil"/>
            </w:tcBorders>
            <w:shd w:val="clear" w:color="auto" w:fill="auto"/>
            <w:vAlign w:val="bottom"/>
          </w:tcPr>
          <w:p w14:paraId="719D7425" w14:textId="6BA98321"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lastRenderedPageBreak/>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5D3073" w:rsidRPr="005D3073">
              <w:rPr>
                <w:rFonts w:ascii="Verdana" w:hAnsi="Verdana"/>
                <w:sz w:val="20"/>
                <w:szCs w:val="20"/>
              </w:rPr>
              <w:t>Koper</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470E82">
        <w:trPr>
          <w:trHeight w:val="20"/>
          <w:jc w:val="center"/>
        </w:trPr>
        <w:tc>
          <w:tcPr>
            <w:tcW w:w="4484" w:type="dxa"/>
            <w:tcBorders>
              <w:top w:val="nil"/>
              <w:left w:val="nil"/>
              <w:bottom w:val="nil"/>
              <w:right w:val="nil"/>
            </w:tcBorders>
            <w:shd w:val="clear" w:color="auto" w:fill="auto"/>
          </w:tcPr>
          <w:p w14:paraId="4D10AADF" w14:textId="03C74066"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5D3073" w:rsidRPr="005D3073">
              <w:rPr>
                <w:rFonts w:ascii="Verdana" w:hAnsi="Verdana"/>
                <w:sz w:val="20"/>
                <w:szCs w:val="20"/>
              </w:rPr>
              <w:t>Igor Hrvatin</w:t>
            </w:r>
            <w:r w:rsidRPr="004F4B96">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7BE65" w14:textId="77777777" w:rsidR="001525FC" w:rsidRDefault="001525FC" w:rsidP="00C108AE">
      <w:pPr>
        <w:spacing w:after="0" w:line="240" w:lineRule="auto"/>
      </w:pPr>
      <w:r>
        <w:separator/>
      </w:r>
    </w:p>
  </w:endnote>
  <w:endnote w:type="continuationSeparator" w:id="0">
    <w:p w14:paraId="6A7D91CE" w14:textId="77777777" w:rsidR="001525FC" w:rsidRDefault="001525F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01F2BB27" w14:textId="77777777" w:rsidTr="00045132">
      <w:tc>
        <w:tcPr>
          <w:tcW w:w="6588" w:type="dxa"/>
          <w:shd w:val="clear" w:color="auto" w:fill="auto"/>
        </w:tcPr>
        <w:p w14:paraId="5EDCC857" w14:textId="0C7B59A6"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56FEA452" w14:textId="71EE972D"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601FC3">
            <w:rPr>
              <w:rFonts w:ascii="Verdana" w:hAnsi="Verdana"/>
              <w:noProof/>
              <w:sz w:val="16"/>
              <w:szCs w:val="16"/>
              <w:lang w:val="sl-SI"/>
            </w:rPr>
            <w:t>12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601FC3">
            <w:rPr>
              <w:rFonts w:ascii="Verdana" w:hAnsi="Verdana"/>
              <w:noProof/>
              <w:sz w:val="16"/>
              <w:szCs w:val="16"/>
              <w:lang w:val="sl-SI"/>
            </w:rPr>
            <w:t>12</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38EDE" w14:textId="77777777" w:rsidR="001525FC" w:rsidRDefault="001525FC" w:rsidP="00C108AE">
      <w:pPr>
        <w:spacing w:after="0" w:line="240" w:lineRule="auto"/>
      </w:pPr>
      <w:r>
        <w:separator/>
      </w:r>
    </w:p>
  </w:footnote>
  <w:footnote w:type="continuationSeparator" w:id="0">
    <w:p w14:paraId="34D0BB49" w14:textId="77777777" w:rsidR="001525FC" w:rsidRDefault="001525F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849"/>
      <w:gridCol w:w="4790"/>
    </w:tblGrid>
    <w:tr w:rsidR="00C108AE" w:rsidRPr="001B422B" w14:paraId="0C3E8F59" w14:textId="77777777" w:rsidTr="00045132">
      <w:tc>
        <w:tcPr>
          <w:tcW w:w="6588" w:type="dxa"/>
          <w:shd w:val="clear" w:color="auto" w:fill="auto"/>
        </w:tcPr>
        <w:p w14:paraId="45E64E31" w14:textId="19B71D35" w:rsidR="00C108AE" w:rsidRPr="001B422B" w:rsidRDefault="00EE2559" w:rsidP="00045132">
          <w:pPr>
            <w:pStyle w:val="Glava"/>
            <w:spacing w:after="0" w:line="240" w:lineRule="auto"/>
            <w:rPr>
              <w:rFonts w:ascii="Verdana" w:hAnsi="Verdana"/>
              <w:sz w:val="16"/>
              <w:szCs w:val="16"/>
              <w:lang w:val="sl-SI"/>
            </w:rPr>
          </w:pPr>
          <w:r>
            <w:rPr>
              <w:rFonts w:ascii="Verdana" w:hAnsi="Verdana"/>
              <w:sz w:val="16"/>
              <w:szCs w:val="16"/>
              <w:lang w:val="sl-SI"/>
            </w:rPr>
            <w:t>Zdravstveni dom Koper</w:t>
          </w:r>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1"/>
  </w:num>
  <w:num w:numId="3">
    <w:abstractNumId w:val="31"/>
  </w:num>
  <w:num w:numId="4">
    <w:abstractNumId w:val="15"/>
  </w:num>
  <w:num w:numId="5">
    <w:abstractNumId w:val="30"/>
  </w:num>
  <w:num w:numId="6">
    <w:abstractNumId w:val="0"/>
  </w:num>
  <w:num w:numId="7">
    <w:abstractNumId w:val="8"/>
  </w:num>
  <w:num w:numId="8">
    <w:abstractNumId w:val="16"/>
  </w:num>
  <w:num w:numId="9">
    <w:abstractNumId w:val="32"/>
  </w:num>
  <w:num w:numId="10">
    <w:abstractNumId w:val="5"/>
  </w:num>
  <w:num w:numId="11">
    <w:abstractNumId w:val="14"/>
  </w:num>
  <w:num w:numId="12">
    <w:abstractNumId w:val="29"/>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6"/>
  </w:num>
  <w:num w:numId="21">
    <w:abstractNumId w:val="22"/>
  </w:num>
  <w:num w:numId="22">
    <w:abstractNumId w:val="2"/>
  </w:num>
  <w:num w:numId="23">
    <w:abstractNumId w:val="24"/>
  </w:num>
  <w:num w:numId="24">
    <w:abstractNumId w:val="4"/>
  </w:num>
  <w:num w:numId="25">
    <w:abstractNumId w:val="18"/>
  </w:num>
  <w:num w:numId="26">
    <w:abstractNumId w:val="10"/>
  </w:num>
  <w:num w:numId="27">
    <w:abstractNumId w:val="2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05935"/>
    <w:rsid w:val="000068D3"/>
    <w:rsid w:val="00025C2D"/>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2877"/>
    <w:rsid w:val="00096F3E"/>
    <w:rsid w:val="000B6E4A"/>
    <w:rsid w:val="000C3F6F"/>
    <w:rsid w:val="000C6F7F"/>
    <w:rsid w:val="000C744E"/>
    <w:rsid w:val="000D5380"/>
    <w:rsid w:val="000F372D"/>
    <w:rsid w:val="000F3C4A"/>
    <w:rsid w:val="00102A0B"/>
    <w:rsid w:val="001166E0"/>
    <w:rsid w:val="0012260C"/>
    <w:rsid w:val="0012584E"/>
    <w:rsid w:val="00126DCC"/>
    <w:rsid w:val="00132E36"/>
    <w:rsid w:val="001525FC"/>
    <w:rsid w:val="00152929"/>
    <w:rsid w:val="00164B2B"/>
    <w:rsid w:val="0017230D"/>
    <w:rsid w:val="00177A0D"/>
    <w:rsid w:val="00185F10"/>
    <w:rsid w:val="00191AE2"/>
    <w:rsid w:val="00193A34"/>
    <w:rsid w:val="00195651"/>
    <w:rsid w:val="001B627A"/>
    <w:rsid w:val="001C0561"/>
    <w:rsid w:val="001E47A3"/>
    <w:rsid w:val="002025F1"/>
    <w:rsid w:val="00204BD5"/>
    <w:rsid w:val="00205373"/>
    <w:rsid w:val="00212090"/>
    <w:rsid w:val="00215041"/>
    <w:rsid w:val="002351E7"/>
    <w:rsid w:val="00235C8E"/>
    <w:rsid w:val="00242087"/>
    <w:rsid w:val="002458FD"/>
    <w:rsid w:val="00250ADC"/>
    <w:rsid w:val="00251AAB"/>
    <w:rsid w:val="002626E9"/>
    <w:rsid w:val="00266943"/>
    <w:rsid w:val="00275A15"/>
    <w:rsid w:val="00280E50"/>
    <w:rsid w:val="00287F66"/>
    <w:rsid w:val="002926BC"/>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C2DE9"/>
    <w:rsid w:val="003C3493"/>
    <w:rsid w:val="003D61ED"/>
    <w:rsid w:val="003E1E3E"/>
    <w:rsid w:val="003F3299"/>
    <w:rsid w:val="00400743"/>
    <w:rsid w:val="00413CE5"/>
    <w:rsid w:val="0042706B"/>
    <w:rsid w:val="004350E2"/>
    <w:rsid w:val="004350EB"/>
    <w:rsid w:val="004411D1"/>
    <w:rsid w:val="00444103"/>
    <w:rsid w:val="00446816"/>
    <w:rsid w:val="00452A26"/>
    <w:rsid w:val="00462078"/>
    <w:rsid w:val="00470E82"/>
    <w:rsid w:val="00475A4F"/>
    <w:rsid w:val="004825A4"/>
    <w:rsid w:val="00491449"/>
    <w:rsid w:val="00493D79"/>
    <w:rsid w:val="004A2FC2"/>
    <w:rsid w:val="004A5514"/>
    <w:rsid w:val="004A7F1E"/>
    <w:rsid w:val="004B16B3"/>
    <w:rsid w:val="004C4E27"/>
    <w:rsid w:val="004F185D"/>
    <w:rsid w:val="004F459A"/>
    <w:rsid w:val="004F4B96"/>
    <w:rsid w:val="004F5F68"/>
    <w:rsid w:val="00501BD4"/>
    <w:rsid w:val="00510D74"/>
    <w:rsid w:val="00511B30"/>
    <w:rsid w:val="00514ACD"/>
    <w:rsid w:val="00515739"/>
    <w:rsid w:val="00515F3E"/>
    <w:rsid w:val="005242A7"/>
    <w:rsid w:val="00525743"/>
    <w:rsid w:val="005327EB"/>
    <w:rsid w:val="005472B3"/>
    <w:rsid w:val="005472C2"/>
    <w:rsid w:val="005475F8"/>
    <w:rsid w:val="00555B9B"/>
    <w:rsid w:val="0059263B"/>
    <w:rsid w:val="005D3073"/>
    <w:rsid w:val="005E5417"/>
    <w:rsid w:val="005F5C4A"/>
    <w:rsid w:val="00601FC3"/>
    <w:rsid w:val="00613923"/>
    <w:rsid w:val="00670277"/>
    <w:rsid w:val="00671C15"/>
    <w:rsid w:val="006722ED"/>
    <w:rsid w:val="0068039C"/>
    <w:rsid w:val="00686FD9"/>
    <w:rsid w:val="006A7DA3"/>
    <w:rsid w:val="006B217A"/>
    <w:rsid w:val="006B6610"/>
    <w:rsid w:val="006C5EDA"/>
    <w:rsid w:val="006D3547"/>
    <w:rsid w:val="006D36CC"/>
    <w:rsid w:val="006F3045"/>
    <w:rsid w:val="006F433D"/>
    <w:rsid w:val="00710290"/>
    <w:rsid w:val="00716CAE"/>
    <w:rsid w:val="0074265E"/>
    <w:rsid w:val="00760815"/>
    <w:rsid w:val="0077014F"/>
    <w:rsid w:val="007751BB"/>
    <w:rsid w:val="00775A0C"/>
    <w:rsid w:val="007859B1"/>
    <w:rsid w:val="007963F0"/>
    <w:rsid w:val="007C3E60"/>
    <w:rsid w:val="007D1B2A"/>
    <w:rsid w:val="0080159B"/>
    <w:rsid w:val="0080166B"/>
    <w:rsid w:val="0080272E"/>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7A5C"/>
    <w:rsid w:val="008C4B9E"/>
    <w:rsid w:val="008D5A1E"/>
    <w:rsid w:val="008D6330"/>
    <w:rsid w:val="008E3C2C"/>
    <w:rsid w:val="008F3F65"/>
    <w:rsid w:val="00900773"/>
    <w:rsid w:val="009054D9"/>
    <w:rsid w:val="00916A95"/>
    <w:rsid w:val="0092009E"/>
    <w:rsid w:val="00923B6C"/>
    <w:rsid w:val="009268F4"/>
    <w:rsid w:val="009278C6"/>
    <w:rsid w:val="00946CD5"/>
    <w:rsid w:val="00951255"/>
    <w:rsid w:val="009535AB"/>
    <w:rsid w:val="00972B6B"/>
    <w:rsid w:val="00973E80"/>
    <w:rsid w:val="00974D5A"/>
    <w:rsid w:val="0097666E"/>
    <w:rsid w:val="00983C66"/>
    <w:rsid w:val="0098590D"/>
    <w:rsid w:val="009A0194"/>
    <w:rsid w:val="009A1BB6"/>
    <w:rsid w:val="009A3316"/>
    <w:rsid w:val="009A4A1F"/>
    <w:rsid w:val="009A4AAD"/>
    <w:rsid w:val="009B27DE"/>
    <w:rsid w:val="009B7B6C"/>
    <w:rsid w:val="009B7C20"/>
    <w:rsid w:val="009C5175"/>
    <w:rsid w:val="009C7034"/>
    <w:rsid w:val="009D1E46"/>
    <w:rsid w:val="009E0509"/>
    <w:rsid w:val="009E3808"/>
    <w:rsid w:val="00A0349D"/>
    <w:rsid w:val="00A16466"/>
    <w:rsid w:val="00A2086D"/>
    <w:rsid w:val="00A3200C"/>
    <w:rsid w:val="00A3403A"/>
    <w:rsid w:val="00A34F0C"/>
    <w:rsid w:val="00A37307"/>
    <w:rsid w:val="00A40BB3"/>
    <w:rsid w:val="00A42989"/>
    <w:rsid w:val="00A463D0"/>
    <w:rsid w:val="00A504C1"/>
    <w:rsid w:val="00A51B9A"/>
    <w:rsid w:val="00A578D4"/>
    <w:rsid w:val="00A600B9"/>
    <w:rsid w:val="00A66D22"/>
    <w:rsid w:val="00A80053"/>
    <w:rsid w:val="00A826E5"/>
    <w:rsid w:val="00A8403A"/>
    <w:rsid w:val="00AB156B"/>
    <w:rsid w:val="00AB1715"/>
    <w:rsid w:val="00AB274E"/>
    <w:rsid w:val="00AB418A"/>
    <w:rsid w:val="00AC0689"/>
    <w:rsid w:val="00AC29F4"/>
    <w:rsid w:val="00AE3359"/>
    <w:rsid w:val="00AE45D5"/>
    <w:rsid w:val="00AE4FAB"/>
    <w:rsid w:val="00AE585D"/>
    <w:rsid w:val="00AF03F5"/>
    <w:rsid w:val="00B144DE"/>
    <w:rsid w:val="00B263FD"/>
    <w:rsid w:val="00B43090"/>
    <w:rsid w:val="00B51360"/>
    <w:rsid w:val="00B55C4D"/>
    <w:rsid w:val="00B57C7C"/>
    <w:rsid w:val="00B63343"/>
    <w:rsid w:val="00B671BF"/>
    <w:rsid w:val="00B8409F"/>
    <w:rsid w:val="00B96868"/>
    <w:rsid w:val="00BA12F0"/>
    <w:rsid w:val="00BA76BD"/>
    <w:rsid w:val="00BB0EFD"/>
    <w:rsid w:val="00BC1B19"/>
    <w:rsid w:val="00BC296C"/>
    <w:rsid w:val="00BD7D21"/>
    <w:rsid w:val="00BE4545"/>
    <w:rsid w:val="00C108AE"/>
    <w:rsid w:val="00C135E0"/>
    <w:rsid w:val="00C24CF3"/>
    <w:rsid w:val="00C33206"/>
    <w:rsid w:val="00C55C38"/>
    <w:rsid w:val="00C57539"/>
    <w:rsid w:val="00C637B9"/>
    <w:rsid w:val="00C63DD1"/>
    <w:rsid w:val="00C65A75"/>
    <w:rsid w:val="00C6666B"/>
    <w:rsid w:val="00C7043C"/>
    <w:rsid w:val="00C73B92"/>
    <w:rsid w:val="00C82E9C"/>
    <w:rsid w:val="00CA638D"/>
    <w:rsid w:val="00CA6AA8"/>
    <w:rsid w:val="00CA7A77"/>
    <w:rsid w:val="00CB3A69"/>
    <w:rsid w:val="00CC0099"/>
    <w:rsid w:val="00CC20CA"/>
    <w:rsid w:val="00CC5B4E"/>
    <w:rsid w:val="00CD3E7B"/>
    <w:rsid w:val="00CD50CC"/>
    <w:rsid w:val="00CD57F6"/>
    <w:rsid w:val="00CE1029"/>
    <w:rsid w:val="00CE2B47"/>
    <w:rsid w:val="00CE449B"/>
    <w:rsid w:val="00CF2045"/>
    <w:rsid w:val="00CF7C39"/>
    <w:rsid w:val="00D01A69"/>
    <w:rsid w:val="00D031D4"/>
    <w:rsid w:val="00D13D86"/>
    <w:rsid w:val="00D20872"/>
    <w:rsid w:val="00D26248"/>
    <w:rsid w:val="00D37CD3"/>
    <w:rsid w:val="00D57461"/>
    <w:rsid w:val="00D700F8"/>
    <w:rsid w:val="00D75869"/>
    <w:rsid w:val="00D75C1A"/>
    <w:rsid w:val="00D76207"/>
    <w:rsid w:val="00D77263"/>
    <w:rsid w:val="00D926B0"/>
    <w:rsid w:val="00DA3659"/>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21D79"/>
    <w:rsid w:val="00E22745"/>
    <w:rsid w:val="00E30A07"/>
    <w:rsid w:val="00E40692"/>
    <w:rsid w:val="00E4507A"/>
    <w:rsid w:val="00E45BD9"/>
    <w:rsid w:val="00E50D31"/>
    <w:rsid w:val="00E83A6D"/>
    <w:rsid w:val="00E869DB"/>
    <w:rsid w:val="00E90F02"/>
    <w:rsid w:val="00E924A8"/>
    <w:rsid w:val="00E932AD"/>
    <w:rsid w:val="00EA02B5"/>
    <w:rsid w:val="00EA3BCD"/>
    <w:rsid w:val="00EB5F8C"/>
    <w:rsid w:val="00EB6178"/>
    <w:rsid w:val="00EC3DAF"/>
    <w:rsid w:val="00EE2559"/>
    <w:rsid w:val="00EE2FFA"/>
    <w:rsid w:val="00EE6A07"/>
    <w:rsid w:val="00EF2FA1"/>
    <w:rsid w:val="00F063CD"/>
    <w:rsid w:val="00F11F04"/>
    <w:rsid w:val="00F1473B"/>
    <w:rsid w:val="00F209A5"/>
    <w:rsid w:val="00F2229C"/>
    <w:rsid w:val="00F23CF8"/>
    <w:rsid w:val="00F27AF8"/>
    <w:rsid w:val="00F3416B"/>
    <w:rsid w:val="00F34902"/>
    <w:rsid w:val="00F42A0C"/>
    <w:rsid w:val="00F44671"/>
    <w:rsid w:val="00F44B66"/>
    <w:rsid w:val="00F60EF6"/>
    <w:rsid w:val="00F677B7"/>
    <w:rsid w:val="00F70EF0"/>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8E98-383C-41AD-8F2A-360441C9C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4381</Words>
  <Characters>24974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Rafko Benčič</cp:lastModifiedBy>
  <cp:revision>44</cp:revision>
  <dcterms:created xsi:type="dcterms:W3CDTF">2021-12-10T10:26:00Z</dcterms:created>
  <dcterms:modified xsi:type="dcterms:W3CDTF">2024-12-23T07:53:00Z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Zdravstveni dom Koper Casa della sanita Capodistria</vt:lpwstr>
  </property>
  <property fmtid="{D5CDD505-2E9C-101B-9397-08002B2CF9AE}" pid="4" name="MFiles_P1021n1_P1030">
    <vt:lpwstr>SI41729358</vt:lpwstr>
  </property>
  <property fmtid="{D5CDD505-2E9C-101B-9397-08002B2CF9AE}" pid="5" name="MFiles_P1021n1_P1031">
    <vt:lpwstr>5728231000</vt:lpwstr>
  </property>
  <property fmtid="{D5CDD505-2E9C-101B-9397-08002B2CF9AE}" pid="6" name="MFiles_P1021n1_P1032">
    <vt:lpwstr>SI56 0125 0603 0921 026</vt:lpwstr>
  </property>
  <property fmtid="{D5CDD505-2E9C-101B-9397-08002B2CF9AE}" pid="7" name="MFiles_P1021n1_P1033">
    <vt:lpwstr>Dellavallejeva ulica 3</vt:lpwstr>
  </property>
  <property fmtid="{D5CDD505-2E9C-101B-9397-08002B2CF9AE}" pid="8" name="MFiles_P1021n1_P1034">
    <vt:lpwstr>Igor Hrvatin</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_PGA9BEAF5633E247B98ED5F6CA091D7839">
    <vt:lpwstr>Koper</vt:lpwstr>
  </property>
</Properties>
</file>