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F5A7A" w14:textId="77777777" w:rsidR="00DE6386" w:rsidRDefault="00DE638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6"/>
        <w:gridCol w:w="6470"/>
      </w:tblGrid>
      <w:tr w:rsidR="002E15A2" w:rsidRPr="00075B48" w14:paraId="1EECA6F7" w14:textId="77777777" w:rsidTr="002E15A2">
        <w:trPr>
          <w:trHeight w:val="170"/>
          <w:jc w:val="center"/>
        </w:trPr>
        <w:tc>
          <w:tcPr>
            <w:tcW w:w="5000" w:type="pct"/>
            <w:gridSpan w:val="2"/>
            <w:shd w:val="clear" w:color="auto" w:fill="FFC000"/>
            <w:vAlign w:val="center"/>
          </w:tcPr>
          <w:p w14:paraId="73BFC4C5" w14:textId="44E66BD3" w:rsidR="002E15A2" w:rsidRPr="00075B48" w:rsidRDefault="00120930" w:rsidP="002E15A2">
            <w:pPr>
              <w:spacing w:after="0" w:line="240" w:lineRule="auto"/>
              <w:jc w:val="center"/>
              <w:rPr>
                <w:rFonts w:asciiTheme="majorHAnsi" w:hAnsiTheme="majorHAnsi" w:cstheme="majorHAnsi"/>
                <w:b/>
              </w:rPr>
            </w:pPr>
            <w:r w:rsidRPr="00075B48">
              <w:rPr>
                <w:rFonts w:asciiTheme="majorHAnsi" w:hAnsiTheme="majorHAnsi" w:cstheme="majorHAnsi"/>
                <w:b/>
              </w:rPr>
              <w:t xml:space="preserve"> </w:t>
            </w:r>
            <w:r w:rsidR="002E15A2" w:rsidRPr="00075B48">
              <w:rPr>
                <w:rFonts w:asciiTheme="majorHAnsi" w:hAnsiTheme="majorHAnsi" w:cstheme="majorHAnsi"/>
                <w:b/>
              </w:rPr>
              <w:t>JAVNO NAROČILO</w:t>
            </w:r>
          </w:p>
        </w:tc>
      </w:tr>
      <w:tr w:rsidR="002E15A2" w:rsidRPr="00075B48" w14:paraId="796DF41C" w14:textId="77777777" w:rsidTr="005808EA">
        <w:trPr>
          <w:trHeight w:val="737"/>
          <w:jc w:val="center"/>
        </w:trPr>
        <w:tc>
          <w:tcPr>
            <w:tcW w:w="1412" w:type="pct"/>
            <w:shd w:val="clear" w:color="auto" w:fill="FFC000"/>
            <w:vAlign w:val="center"/>
          </w:tcPr>
          <w:p w14:paraId="2E1A11D4" w14:textId="77777777" w:rsidR="002E15A2" w:rsidRPr="00075B48" w:rsidRDefault="002E15A2" w:rsidP="006A2962">
            <w:pPr>
              <w:spacing w:after="0" w:line="240" w:lineRule="auto"/>
              <w:rPr>
                <w:rFonts w:asciiTheme="majorHAnsi" w:hAnsiTheme="majorHAnsi" w:cstheme="majorHAnsi"/>
                <w:b/>
              </w:rPr>
            </w:pPr>
            <w:r w:rsidRPr="00075B48">
              <w:rPr>
                <w:rFonts w:asciiTheme="majorHAnsi" w:hAnsiTheme="majorHAnsi" w:cstheme="majorHAnsi"/>
                <w:b/>
              </w:rPr>
              <w:t>Naročnik</w:t>
            </w:r>
          </w:p>
        </w:tc>
        <w:tc>
          <w:tcPr>
            <w:tcW w:w="3588" w:type="pct"/>
            <w:shd w:val="clear" w:color="auto" w:fill="FFF2CC"/>
            <w:vAlign w:val="center"/>
          </w:tcPr>
          <w:p w14:paraId="392AC1F7" w14:textId="77777777" w:rsidR="002E15A2" w:rsidRPr="00075B48" w:rsidRDefault="002E15A2" w:rsidP="006A2962">
            <w:pPr>
              <w:spacing w:after="0" w:line="240" w:lineRule="auto"/>
              <w:jc w:val="both"/>
              <w:rPr>
                <w:rFonts w:asciiTheme="majorHAnsi" w:hAnsiTheme="majorHAnsi" w:cstheme="majorHAnsi"/>
                <w:b/>
              </w:rPr>
            </w:pPr>
            <w:r w:rsidRPr="00075B48">
              <w:rPr>
                <w:rFonts w:asciiTheme="majorHAnsi" w:hAnsiTheme="majorHAnsi" w:cstheme="majorHAnsi"/>
                <w:b/>
              </w:rPr>
              <w:t>Arnes</w:t>
            </w:r>
          </w:p>
          <w:p w14:paraId="385FF34D" w14:textId="77777777" w:rsidR="002E15A2" w:rsidRPr="00075B48" w:rsidRDefault="002E15A2" w:rsidP="006A2962">
            <w:pPr>
              <w:spacing w:after="0" w:line="240" w:lineRule="auto"/>
              <w:jc w:val="both"/>
              <w:rPr>
                <w:rFonts w:asciiTheme="majorHAnsi" w:hAnsiTheme="majorHAnsi" w:cstheme="majorHAnsi"/>
                <w:b/>
              </w:rPr>
            </w:pPr>
            <w:r w:rsidRPr="00075B48">
              <w:rPr>
                <w:rFonts w:asciiTheme="majorHAnsi" w:hAnsiTheme="majorHAnsi" w:cstheme="majorHAnsi"/>
                <w:b/>
              </w:rPr>
              <w:t>Tehnološki park 18</w:t>
            </w:r>
          </w:p>
          <w:p w14:paraId="5405B141" w14:textId="77777777" w:rsidR="002E15A2" w:rsidRPr="00075B48" w:rsidRDefault="002E15A2" w:rsidP="006A2962">
            <w:pPr>
              <w:spacing w:after="0" w:line="240" w:lineRule="auto"/>
              <w:jc w:val="both"/>
              <w:rPr>
                <w:rFonts w:asciiTheme="majorHAnsi" w:hAnsiTheme="majorHAnsi" w:cstheme="majorHAnsi"/>
              </w:rPr>
            </w:pPr>
            <w:r w:rsidRPr="00075B48">
              <w:rPr>
                <w:rFonts w:asciiTheme="majorHAnsi" w:hAnsiTheme="majorHAnsi" w:cstheme="majorHAnsi"/>
                <w:b/>
              </w:rPr>
              <w:t>1000 Ljubljana</w:t>
            </w:r>
          </w:p>
        </w:tc>
      </w:tr>
      <w:tr w:rsidR="002E15A2" w:rsidRPr="00075B48" w14:paraId="7CB9AC1C" w14:textId="77777777" w:rsidTr="002E15A2">
        <w:trPr>
          <w:trHeight w:val="20"/>
          <w:jc w:val="center"/>
        </w:trPr>
        <w:tc>
          <w:tcPr>
            <w:tcW w:w="1412" w:type="pct"/>
            <w:shd w:val="clear" w:color="auto" w:fill="FFC000"/>
            <w:vAlign w:val="center"/>
          </w:tcPr>
          <w:p w14:paraId="0A3ACCC9" w14:textId="77777777" w:rsidR="002E15A2" w:rsidRPr="00075B48" w:rsidRDefault="002E15A2" w:rsidP="006A2962">
            <w:pPr>
              <w:spacing w:after="0" w:line="240" w:lineRule="auto"/>
              <w:rPr>
                <w:rFonts w:asciiTheme="majorHAnsi" w:hAnsiTheme="majorHAnsi" w:cstheme="majorHAnsi"/>
                <w:b/>
              </w:rPr>
            </w:pPr>
            <w:r w:rsidRPr="00075B48">
              <w:rPr>
                <w:rFonts w:asciiTheme="majorHAnsi" w:hAnsiTheme="majorHAnsi" w:cstheme="majorHAnsi"/>
                <w:b/>
              </w:rPr>
              <w:t>Oznaka javnega naročila</w:t>
            </w:r>
          </w:p>
        </w:tc>
        <w:tc>
          <w:tcPr>
            <w:tcW w:w="3588" w:type="pct"/>
            <w:shd w:val="clear" w:color="auto" w:fill="FFF2CC" w:themeFill="accent4" w:themeFillTint="33"/>
            <w:vAlign w:val="center"/>
          </w:tcPr>
          <w:p w14:paraId="0CCF032E" w14:textId="7FD165EA" w:rsidR="002E15A2" w:rsidRPr="00075B48" w:rsidRDefault="00C66F88" w:rsidP="006A2962">
            <w:pPr>
              <w:spacing w:after="0" w:line="240" w:lineRule="auto"/>
              <w:rPr>
                <w:rFonts w:asciiTheme="majorHAnsi" w:hAnsiTheme="majorHAnsi" w:cstheme="majorHAnsi"/>
                <w:b/>
              </w:rPr>
            </w:pPr>
            <w:bookmarkStart w:id="0" w:name="_Hlk134858058"/>
            <w:r w:rsidRPr="00075B48">
              <w:rPr>
                <w:rFonts w:asciiTheme="majorHAnsi" w:hAnsiTheme="majorHAnsi" w:cstheme="majorHAnsi"/>
                <w:b/>
              </w:rPr>
              <w:t>Gradbeni nadzor pri izgradnji podatkovnega centra Arnes v Maribor</w:t>
            </w:r>
            <w:bookmarkEnd w:id="0"/>
            <w:r w:rsidRPr="00075B48">
              <w:rPr>
                <w:rFonts w:asciiTheme="majorHAnsi" w:hAnsiTheme="majorHAnsi" w:cstheme="majorHAnsi"/>
                <w:b/>
              </w:rPr>
              <w:t>u</w:t>
            </w:r>
            <w:r w:rsidR="004F1337">
              <w:rPr>
                <w:rFonts w:asciiTheme="majorHAnsi" w:hAnsiTheme="majorHAnsi" w:cstheme="majorHAnsi"/>
                <w:b/>
              </w:rPr>
              <w:t xml:space="preserve"> - ponovitev</w:t>
            </w:r>
          </w:p>
        </w:tc>
      </w:tr>
      <w:tr w:rsidR="002E15A2" w:rsidRPr="00075B48" w14:paraId="74052F2B" w14:textId="77777777" w:rsidTr="002E15A2">
        <w:trPr>
          <w:trHeight w:val="20"/>
          <w:jc w:val="center"/>
        </w:trPr>
        <w:tc>
          <w:tcPr>
            <w:tcW w:w="1412" w:type="pct"/>
            <w:shd w:val="clear" w:color="auto" w:fill="FFC000"/>
            <w:vAlign w:val="center"/>
          </w:tcPr>
          <w:p w14:paraId="7A0CBB69" w14:textId="77777777" w:rsidR="002E15A2" w:rsidRPr="00075B48" w:rsidRDefault="002E15A2" w:rsidP="006A2962">
            <w:pPr>
              <w:spacing w:after="0" w:line="240" w:lineRule="auto"/>
              <w:rPr>
                <w:rFonts w:asciiTheme="majorHAnsi" w:hAnsiTheme="majorHAnsi" w:cstheme="majorHAnsi"/>
                <w:b/>
              </w:rPr>
            </w:pPr>
            <w:r w:rsidRPr="00075B48">
              <w:rPr>
                <w:rFonts w:asciiTheme="majorHAnsi" w:hAnsiTheme="majorHAnsi" w:cstheme="majorHAnsi"/>
                <w:b/>
              </w:rPr>
              <w:t>Predmet javnega naročila</w:t>
            </w:r>
          </w:p>
        </w:tc>
        <w:tc>
          <w:tcPr>
            <w:tcW w:w="3588" w:type="pct"/>
            <w:shd w:val="clear" w:color="auto" w:fill="FFF2CC" w:themeFill="accent4" w:themeFillTint="33"/>
            <w:vAlign w:val="center"/>
          </w:tcPr>
          <w:p w14:paraId="557E941E" w14:textId="21E405B5" w:rsidR="002E15A2" w:rsidRPr="00075B48" w:rsidRDefault="002E15A2" w:rsidP="007877C2">
            <w:pPr>
              <w:spacing w:after="0" w:line="240" w:lineRule="auto"/>
              <w:jc w:val="both"/>
              <w:rPr>
                <w:rFonts w:asciiTheme="majorHAnsi" w:hAnsiTheme="majorHAnsi" w:cstheme="majorHAnsi"/>
              </w:rPr>
            </w:pPr>
            <w:r w:rsidRPr="00075B48">
              <w:rPr>
                <w:rFonts w:asciiTheme="majorHAnsi" w:hAnsiTheme="majorHAnsi" w:cstheme="majorHAnsi"/>
              </w:rPr>
              <w:t>Predmet javnega naročanja so storitve</w:t>
            </w:r>
            <w:r w:rsidR="007877C2" w:rsidRPr="00075B48">
              <w:rPr>
                <w:rFonts w:asciiTheme="majorHAnsi" w:hAnsiTheme="majorHAnsi" w:cstheme="majorHAnsi"/>
              </w:rPr>
              <w:t xml:space="preserve"> </w:t>
            </w:r>
            <w:r w:rsidR="00DF7D3A" w:rsidRPr="00075B48">
              <w:rPr>
                <w:rFonts w:asciiTheme="majorHAnsi" w:hAnsiTheme="majorHAnsi" w:cstheme="majorHAnsi"/>
              </w:rPr>
              <w:t xml:space="preserve">razširjenega </w:t>
            </w:r>
            <w:r w:rsidR="007877C2" w:rsidRPr="00075B48">
              <w:rPr>
                <w:rFonts w:asciiTheme="majorHAnsi" w:hAnsiTheme="majorHAnsi" w:cstheme="majorHAnsi"/>
              </w:rPr>
              <w:t>gradbene</w:t>
            </w:r>
            <w:r w:rsidR="00DF7D3A" w:rsidRPr="00075B48">
              <w:rPr>
                <w:rFonts w:asciiTheme="majorHAnsi" w:hAnsiTheme="majorHAnsi" w:cstheme="majorHAnsi"/>
              </w:rPr>
              <w:t>ga</w:t>
            </w:r>
            <w:r w:rsidR="007877C2" w:rsidRPr="00075B48">
              <w:rPr>
                <w:rFonts w:asciiTheme="majorHAnsi" w:hAnsiTheme="majorHAnsi" w:cstheme="majorHAnsi"/>
              </w:rPr>
              <w:t xml:space="preserve"> nadzora, koordina</w:t>
            </w:r>
            <w:r w:rsidR="004B7BD4" w:rsidRPr="00075B48">
              <w:rPr>
                <w:rFonts w:asciiTheme="majorHAnsi" w:hAnsiTheme="majorHAnsi" w:cstheme="majorHAnsi"/>
              </w:rPr>
              <w:t>torja</w:t>
            </w:r>
            <w:r w:rsidR="007877C2" w:rsidRPr="00075B48">
              <w:rPr>
                <w:rFonts w:asciiTheme="majorHAnsi" w:hAnsiTheme="majorHAnsi" w:cstheme="majorHAnsi"/>
              </w:rPr>
              <w:t xml:space="preserve"> varnosti in zdravja pri delu ter </w:t>
            </w:r>
            <w:r w:rsidR="00C703A5">
              <w:rPr>
                <w:rFonts w:asciiTheme="majorHAnsi" w:hAnsiTheme="majorHAnsi" w:cstheme="majorHAnsi"/>
              </w:rPr>
              <w:t>pregled</w:t>
            </w:r>
            <w:r w:rsidR="007877C2" w:rsidRPr="00075B48">
              <w:rPr>
                <w:rFonts w:asciiTheme="majorHAnsi" w:hAnsiTheme="majorHAnsi" w:cstheme="majorHAnsi"/>
              </w:rPr>
              <w:t xml:space="preserve"> projektne dokumentacije pri izgradnji podatkovnega centra Arnes v Mariboru.</w:t>
            </w:r>
          </w:p>
        </w:tc>
      </w:tr>
    </w:tbl>
    <w:p w14:paraId="72E45F4F" w14:textId="77777777" w:rsidR="0041615C" w:rsidRPr="00075B48" w:rsidRDefault="0041615C">
      <w:pPr>
        <w:rPr>
          <w:rFonts w:asciiTheme="majorHAnsi" w:hAnsiTheme="majorHAnsi" w:cstheme="majorHAnsi"/>
        </w:rPr>
      </w:pPr>
    </w:p>
    <w:p w14:paraId="4FC76E91" w14:textId="51E2FDA2" w:rsidR="0041615C" w:rsidRPr="00075B48" w:rsidRDefault="002E15A2" w:rsidP="00A8460A">
      <w:pPr>
        <w:jc w:val="center"/>
      </w:pPr>
      <w:r w:rsidRPr="00075B48">
        <w:rPr>
          <w:sz w:val="28"/>
        </w:rPr>
        <w:t>SPECIFIKACIJ</w:t>
      </w:r>
      <w:r w:rsidR="00434D4C">
        <w:rPr>
          <w:sz w:val="28"/>
        </w:rPr>
        <w:t>E</w:t>
      </w:r>
    </w:p>
    <w:sdt>
      <w:sdtPr>
        <w:rPr>
          <w:rFonts w:asciiTheme="minorHAnsi" w:eastAsiaTheme="minorHAnsi" w:hAnsiTheme="minorHAnsi" w:cstheme="minorBidi"/>
          <w:color w:val="auto"/>
          <w:sz w:val="22"/>
          <w:szCs w:val="22"/>
          <w:lang w:val="sl-SI"/>
        </w:rPr>
        <w:id w:val="1253084330"/>
        <w:docPartObj>
          <w:docPartGallery w:val="Table of Contents"/>
          <w:docPartUnique/>
        </w:docPartObj>
      </w:sdtPr>
      <w:sdtEndPr>
        <w:rPr>
          <w:b/>
          <w:bCs/>
        </w:rPr>
      </w:sdtEndPr>
      <w:sdtContent>
        <w:p w14:paraId="2780E83F" w14:textId="683593E7" w:rsidR="00C07C80" w:rsidRPr="00075B48" w:rsidRDefault="00C07C80">
          <w:pPr>
            <w:pStyle w:val="NaslovTOC"/>
            <w:rPr>
              <w:lang w:val="sl-SI"/>
            </w:rPr>
          </w:pPr>
          <w:r w:rsidRPr="00075B48">
            <w:rPr>
              <w:lang w:val="sl-SI"/>
            </w:rPr>
            <w:t>Kazalo</w:t>
          </w:r>
        </w:p>
        <w:p w14:paraId="6C9004E5" w14:textId="3A0ECCCB" w:rsidR="00C703A5" w:rsidRDefault="00C07C80" w:rsidP="00C703A5">
          <w:pPr>
            <w:pStyle w:val="Kazalovsebine3"/>
            <w:rPr>
              <w:rFonts w:cstheme="minorBidi"/>
              <w:noProof/>
              <w:lang w:val="sl-SI" w:eastAsia="sl-SI"/>
            </w:rPr>
          </w:pPr>
          <w:r w:rsidRPr="0050208B">
            <w:rPr>
              <w:lang w:val="sl-SI"/>
            </w:rPr>
            <w:fldChar w:fldCharType="begin"/>
          </w:r>
          <w:r w:rsidRPr="00075B48">
            <w:rPr>
              <w:lang w:val="sl-SI"/>
            </w:rPr>
            <w:instrText xml:space="preserve"> TOC \o "1-3" \h \z \u </w:instrText>
          </w:r>
          <w:r w:rsidRPr="0050208B">
            <w:rPr>
              <w:lang w:val="sl-SI"/>
            </w:rPr>
            <w:fldChar w:fldCharType="separate"/>
          </w:r>
          <w:hyperlink w:anchor="_Toc180649325" w:history="1">
            <w:r w:rsidR="00C703A5" w:rsidRPr="00F83974">
              <w:rPr>
                <w:rStyle w:val="Hiperpovezava"/>
                <w:rFonts w:cstheme="majorHAnsi"/>
                <w:b/>
                <w:noProof/>
              </w:rPr>
              <w:t>1.</w:t>
            </w:r>
            <w:r w:rsidR="00C703A5">
              <w:rPr>
                <w:rFonts w:cstheme="minorBidi"/>
                <w:noProof/>
                <w:lang w:val="sl-SI" w:eastAsia="sl-SI"/>
              </w:rPr>
              <w:tab/>
            </w:r>
            <w:r w:rsidR="00C703A5" w:rsidRPr="00F83974">
              <w:rPr>
                <w:rStyle w:val="Hiperpovezava"/>
                <w:rFonts w:cstheme="majorHAnsi"/>
                <w:b/>
                <w:noProof/>
              </w:rPr>
              <w:t>Nadzor nad gradnjo skladno z GZ - 1 z razširjenimi nalogami</w:t>
            </w:r>
            <w:r w:rsidR="00C703A5">
              <w:rPr>
                <w:noProof/>
                <w:webHidden/>
              </w:rPr>
              <w:tab/>
            </w:r>
            <w:r w:rsidR="00C703A5">
              <w:rPr>
                <w:noProof/>
                <w:webHidden/>
              </w:rPr>
              <w:fldChar w:fldCharType="begin"/>
            </w:r>
            <w:r w:rsidR="00C703A5">
              <w:rPr>
                <w:noProof/>
                <w:webHidden/>
              </w:rPr>
              <w:instrText xml:space="preserve"> PAGEREF _Toc180649325 \h </w:instrText>
            </w:r>
            <w:r w:rsidR="00C703A5">
              <w:rPr>
                <w:noProof/>
                <w:webHidden/>
              </w:rPr>
            </w:r>
            <w:r w:rsidR="00C703A5">
              <w:rPr>
                <w:noProof/>
                <w:webHidden/>
              </w:rPr>
              <w:fldChar w:fldCharType="separate"/>
            </w:r>
            <w:r w:rsidR="00C703A5">
              <w:rPr>
                <w:noProof/>
                <w:webHidden/>
              </w:rPr>
              <w:t>1</w:t>
            </w:r>
            <w:r w:rsidR="00C703A5">
              <w:rPr>
                <w:noProof/>
                <w:webHidden/>
              </w:rPr>
              <w:fldChar w:fldCharType="end"/>
            </w:r>
          </w:hyperlink>
        </w:p>
        <w:p w14:paraId="6C18BB80" w14:textId="4F42C1EA" w:rsidR="00C703A5" w:rsidRDefault="004F1337" w:rsidP="00C703A5">
          <w:pPr>
            <w:pStyle w:val="Kazalovsebine3"/>
            <w:rPr>
              <w:rFonts w:cstheme="minorBidi"/>
              <w:noProof/>
              <w:lang w:val="sl-SI" w:eastAsia="sl-SI"/>
            </w:rPr>
          </w:pPr>
          <w:hyperlink w:anchor="_Toc180649326" w:history="1">
            <w:r w:rsidR="00C703A5" w:rsidRPr="00F83974">
              <w:rPr>
                <w:rStyle w:val="Hiperpovezava"/>
                <w:b/>
                <w:noProof/>
              </w:rPr>
              <w:t>2.</w:t>
            </w:r>
            <w:r w:rsidR="00C703A5">
              <w:rPr>
                <w:rFonts w:cstheme="minorBidi"/>
                <w:noProof/>
                <w:lang w:val="sl-SI" w:eastAsia="sl-SI"/>
              </w:rPr>
              <w:tab/>
            </w:r>
            <w:r w:rsidR="00C703A5" w:rsidRPr="00F83974">
              <w:rPr>
                <w:rStyle w:val="Hiperpovezava"/>
                <w:rFonts w:cstheme="majorHAnsi"/>
                <w:b/>
                <w:noProof/>
              </w:rPr>
              <w:t>Svetovalni inženir/koordinator projekta</w:t>
            </w:r>
            <w:r w:rsidR="00C703A5">
              <w:rPr>
                <w:noProof/>
                <w:webHidden/>
              </w:rPr>
              <w:tab/>
            </w:r>
            <w:r w:rsidR="00C703A5">
              <w:rPr>
                <w:noProof/>
                <w:webHidden/>
              </w:rPr>
              <w:fldChar w:fldCharType="begin"/>
            </w:r>
            <w:r w:rsidR="00C703A5">
              <w:rPr>
                <w:noProof/>
                <w:webHidden/>
              </w:rPr>
              <w:instrText xml:space="preserve"> PAGEREF _Toc180649326 \h </w:instrText>
            </w:r>
            <w:r w:rsidR="00C703A5">
              <w:rPr>
                <w:noProof/>
                <w:webHidden/>
              </w:rPr>
            </w:r>
            <w:r w:rsidR="00C703A5">
              <w:rPr>
                <w:noProof/>
                <w:webHidden/>
              </w:rPr>
              <w:fldChar w:fldCharType="separate"/>
            </w:r>
            <w:r w:rsidR="00C703A5">
              <w:rPr>
                <w:noProof/>
                <w:webHidden/>
              </w:rPr>
              <w:t>5</w:t>
            </w:r>
            <w:r w:rsidR="00C703A5">
              <w:rPr>
                <w:noProof/>
                <w:webHidden/>
              </w:rPr>
              <w:fldChar w:fldCharType="end"/>
            </w:r>
          </w:hyperlink>
        </w:p>
        <w:p w14:paraId="0BDE1683" w14:textId="38E41D8C" w:rsidR="00C703A5" w:rsidRDefault="004F1337" w:rsidP="00C703A5">
          <w:pPr>
            <w:pStyle w:val="Kazalovsebine3"/>
            <w:rPr>
              <w:rFonts w:cstheme="minorBidi"/>
              <w:noProof/>
              <w:lang w:val="sl-SI" w:eastAsia="sl-SI"/>
            </w:rPr>
          </w:pPr>
          <w:hyperlink w:anchor="_Toc180649327" w:history="1">
            <w:r w:rsidR="00C703A5" w:rsidRPr="00F83974">
              <w:rPr>
                <w:rStyle w:val="Hiperpovezava"/>
                <w:rFonts w:cstheme="majorHAnsi"/>
                <w:b/>
                <w:noProof/>
              </w:rPr>
              <w:t>3.</w:t>
            </w:r>
            <w:r w:rsidR="00C703A5">
              <w:rPr>
                <w:rFonts w:cstheme="minorBidi"/>
                <w:noProof/>
                <w:lang w:val="sl-SI" w:eastAsia="sl-SI"/>
              </w:rPr>
              <w:tab/>
            </w:r>
            <w:r w:rsidR="00C703A5" w:rsidRPr="00F83974">
              <w:rPr>
                <w:rStyle w:val="Hiperpovezava"/>
                <w:rFonts w:cstheme="majorHAnsi"/>
                <w:b/>
                <w:noProof/>
              </w:rPr>
              <w:t>Pregled projektne dokumentacije PZI in preverjanje njene skladnosti z Zahtevami naročnika</w:t>
            </w:r>
            <w:r w:rsidR="00C703A5">
              <w:rPr>
                <w:noProof/>
                <w:webHidden/>
              </w:rPr>
              <w:tab/>
            </w:r>
            <w:r w:rsidR="00C703A5">
              <w:rPr>
                <w:noProof/>
                <w:webHidden/>
              </w:rPr>
              <w:fldChar w:fldCharType="begin"/>
            </w:r>
            <w:r w:rsidR="00C703A5">
              <w:rPr>
                <w:noProof/>
                <w:webHidden/>
              </w:rPr>
              <w:instrText xml:space="preserve"> PAGEREF _Toc180649327 \h </w:instrText>
            </w:r>
            <w:r w:rsidR="00C703A5">
              <w:rPr>
                <w:noProof/>
                <w:webHidden/>
              </w:rPr>
            </w:r>
            <w:r w:rsidR="00C703A5">
              <w:rPr>
                <w:noProof/>
                <w:webHidden/>
              </w:rPr>
              <w:fldChar w:fldCharType="separate"/>
            </w:r>
            <w:r w:rsidR="00C703A5">
              <w:rPr>
                <w:noProof/>
                <w:webHidden/>
              </w:rPr>
              <w:t>5</w:t>
            </w:r>
            <w:r w:rsidR="00C703A5">
              <w:rPr>
                <w:noProof/>
                <w:webHidden/>
              </w:rPr>
              <w:fldChar w:fldCharType="end"/>
            </w:r>
          </w:hyperlink>
        </w:p>
        <w:p w14:paraId="6212608D" w14:textId="2CE5503A" w:rsidR="00C703A5" w:rsidRDefault="004F1337" w:rsidP="00C703A5">
          <w:pPr>
            <w:pStyle w:val="Kazalovsebine3"/>
            <w:rPr>
              <w:rFonts w:cstheme="minorBidi"/>
              <w:noProof/>
              <w:lang w:val="sl-SI" w:eastAsia="sl-SI"/>
            </w:rPr>
          </w:pPr>
          <w:hyperlink w:anchor="_Toc180649328" w:history="1">
            <w:r w:rsidR="00C703A5" w:rsidRPr="00F83974">
              <w:rPr>
                <w:rStyle w:val="Hiperpovezava"/>
                <w:rFonts w:cstheme="majorHAnsi"/>
                <w:b/>
                <w:noProof/>
              </w:rPr>
              <w:t>4.</w:t>
            </w:r>
            <w:r w:rsidR="00C703A5">
              <w:rPr>
                <w:rFonts w:cstheme="minorBidi"/>
                <w:noProof/>
                <w:lang w:val="sl-SI" w:eastAsia="sl-SI"/>
              </w:rPr>
              <w:tab/>
            </w:r>
            <w:r w:rsidR="00C703A5" w:rsidRPr="00F83974">
              <w:rPr>
                <w:rStyle w:val="Hiperpovezava"/>
                <w:rFonts w:cstheme="majorHAnsi"/>
                <w:b/>
                <w:noProof/>
              </w:rPr>
              <w:t>Koordinacija varnosti in zdravja pri delu</w:t>
            </w:r>
            <w:r w:rsidR="00C703A5">
              <w:rPr>
                <w:noProof/>
                <w:webHidden/>
              </w:rPr>
              <w:tab/>
            </w:r>
            <w:r w:rsidR="00C703A5">
              <w:rPr>
                <w:noProof/>
                <w:webHidden/>
              </w:rPr>
              <w:fldChar w:fldCharType="begin"/>
            </w:r>
            <w:r w:rsidR="00C703A5">
              <w:rPr>
                <w:noProof/>
                <w:webHidden/>
              </w:rPr>
              <w:instrText xml:space="preserve"> PAGEREF _Toc180649328 \h </w:instrText>
            </w:r>
            <w:r w:rsidR="00C703A5">
              <w:rPr>
                <w:noProof/>
                <w:webHidden/>
              </w:rPr>
            </w:r>
            <w:r w:rsidR="00C703A5">
              <w:rPr>
                <w:noProof/>
                <w:webHidden/>
              </w:rPr>
              <w:fldChar w:fldCharType="separate"/>
            </w:r>
            <w:r w:rsidR="00C703A5">
              <w:rPr>
                <w:noProof/>
                <w:webHidden/>
              </w:rPr>
              <w:t>6</w:t>
            </w:r>
            <w:r w:rsidR="00C703A5">
              <w:rPr>
                <w:noProof/>
                <w:webHidden/>
              </w:rPr>
              <w:fldChar w:fldCharType="end"/>
            </w:r>
          </w:hyperlink>
        </w:p>
        <w:p w14:paraId="11D794DD" w14:textId="49D57F4E" w:rsidR="002E15A2" w:rsidRPr="00075B48" w:rsidRDefault="00C07C80">
          <w:r w:rsidRPr="0050208B">
            <w:rPr>
              <w:b/>
              <w:bCs/>
            </w:rPr>
            <w:fldChar w:fldCharType="end"/>
          </w:r>
        </w:p>
      </w:sdtContent>
    </w:sdt>
    <w:p w14:paraId="5F5EDFDF" w14:textId="77777777" w:rsidR="002E15A2" w:rsidRPr="00075B48" w:rsidRDefault="002E15A2">
      <w:pPr>
        <w:rPr>
          <w:rFonts w:asciiTheme="majorHAnsi" w:hAnsiTheme="majorHAnsi" w:cstheme="majorHAnsi"/>
        </w:rPr>
      </w:pPr>
    </w:p>
    <w:p w14:paraId="49E46E7B" w14:textId="77777777" w:rsidR="002E15A2" w:rsidRPr="00075B48" w:rsidRDefault="002E15A2" w:rsidP="002E15A2">
      <w:pPr>
        <w:rPr>
          <w:rFonts w:asciiTheme="majorHAnsi" w:hAnsiTheme="majorHAnsi" w:cstheme="majorHAnsi"/>
        </w:rPr>
      </w:pPr>
    </w:p>
    <w:tbl>
      <w:tblPr>
        <w:tblStyle w:val="Tabelamrea"/>
        <w:tblW w:w="0" w:type="auto"/>
        <w:tblCellMar>
          <w:top w:w="85" w:type="dxa"/>
          <w:bottom w:w="85" w:type="dxa"/>
        </w:tblCellMar>
        <w:tblLook w:val="04A0" w:firstRow="1" w:lastRow="0" w:firstColumn="1" w:lastColumn="0" w:noHBand="0" w:noVBand="1"/>
      </w:tblPr>
      <w:tblGrid>
        <w:gridCol w:w="9016"/>
      </w:tblGrid>
      <w:tr w:rsidR="002E15A2" w:rsidRPr="00075B48" w14:paraId="1CE87F27" w14:textId="77777777" w:rsidTr="00A36B9C">
        <w:tc>
          <w:tcPr>
            <w:tcW w:w="9016" w:type="dxa"/>
            <w:shd w:val="clear" w:color="auto" w:fill="FFC000"/>
          </w:tcPr>
          <w:p w14:paraId="2900C093" w14:textId="45D1F8EE" w:rsidR="002E15A2" w:rsidRPr="00075B48" w:rsidRDefault="00C66F88" w:rsidP="00D535F3">
            <w:pPr>
              <w:pStyle w:val="Naslov3"/>
              <w:numPr>
                <w:ilvl w:val="0"/>
                <w:numId w:val="3"/>
              </w:numPr>
              <w:outlineLvl w:val="2"/>
              <w:rPr>
                <w:rFonts w:cstheme="majorHAnsi"/>
                <w:b/>
              </w:rPr>
            </w:pPr>
            <w:bookmarkStart w:id="1" w:name="_Toc180649325"/>
            <w:bookmarkStart w:id="2" w:name="_Hlk161677878"/>
            <w:r w:rsidRPr="00075B48">
              <w:rPr>
                <w:rFonts w:cstheme="majorHAnsi"/>
                <w:b/>
              </w:rPr>
              <w:t xml:space="preserve">Nadzor nad gradnjo skladno z GZ - 1 </w:t>
            </w:r>
            <w:r w:rsidR="0050208B">
              <w:rPr>
                <w:rFonts w:cstheme="majorHAnsi"/>
                <w:b/>
              </w:rPr>
              <w:t>z razširjenimi nalogami</w:t>
            </w:r>
            <w:bookmarkEnd w:id="1"/>
          </w:p>
        </w:tc>
      </w:tr>
      <w:bookmarkEnd w:id="2"/>
      <w:tr w:rsidR="00C66F88" w:rsidRPr="00075B48" w14:paraId="5013C826" w14:textId="77777777" w:rsidTr="00C66F88">
        <w:tc>
          <w:tcPr>
            <w:tcW w:w="9016" w:type="dxa"/>
            <w:shd w:val="clear" w:color="auto" w:fill="FFF2CC"/>
          </w:tcPr>
          <w:p w14:paraId="18A62974" w14:textId="77777777" w:rsidR="00F75648" w:rsidRPr="00075B48" w:rsidRDefault="00C66F88" w:rsidP="00C66F88">
            <w:pPr>
              <w:pStyle w:val="Brezrazmikov"/>
              <w:jc w:val="both"/>
              <w:rPr>
                <w:rFonts w:ascii="Calibri Light" w:hAnsi="Calibri Light" w:cs="Calibri Light"/>
                <w:lang w:val="sl-SI"/>
              </w:rPr>
            </w:pPr>
            <w:r w:rsidRPr="00075B48">
              <w:rPr>
                <w:rFonts w:ascii="Calibri Light" w:hAnsi="Calibri Light" w:cs="Calibri Light"/>
                <w:lang w:val="sl-SI"/>
              </w:rPr>
              <w:t>Izvajalec pogodbe je dolžan izvajati gradbeni nadzor nad gradnjo podatkovnega centra</w:t>
            </w:r>
            <w:r w:rsidRPr="00075B48" w:rsidDel="00D66C33">
              <w:rPr>
                <w:rFonts w:ascii="Calibri Light" w:hAnsi="Calibri Light" w:cs="Calibri Light"/>
                <w:lang w:val="sl-SI"/>
              </w:rPr>
              <w:t xml:space="preserve"> </w:t>
            </w:r>
            <w:r w:rsidRPr="00075B48">
              <w:rPr>
                <w:rFonts w:ascii="Calibri Light" w:hAnsi="Calibri Light" w:cs="Calibri Light"/>
                <w:lang w:val="sl-SI"/>
              </w:rPr>
              <w:t>skladno z veljavnim Gradbenim zakonom.</w:t>
            </w:r>
          </w:p>
          <w:p w14:paraId="2C400F1C" w14:textId="4790CA1A" w:rsidR="00C66F88" w:rsidRPr="00075B48" w:rsidRDefault="00C66F88" w:rsidP="00C66F88">
            <w:pPr>
              <w:pStyle w:val="Brezrazmikov"/>
              <w:jc w:val="both"/>
              <w:rPr>
                <w:rFonts w:ascii="Calibri Light" w:hAnsi="Calibri Light" w:cs="Calibri Light"/>
                <w:lang w:val="sl-SI"/>
              </w:rPr>
            </w:pPr>
            <w:r w:rsidRPr="00075B48">
              <w:rPr>
                <w:rFonts w:ascii="Calibri Light" w:hAnsi="Calibri Light" w:cs="Calibri Light"/>
                <w:lang w:val="sl-SI"/>
              </w:rPr>
              <w:t xml:space="preserve"> </w:t>
            </w:r>
          </w:p>
          <w:p w14:paraId="30907259" w14:textId="6C5BA3D8" w:rsidR="00C66F88" w:rsidRDefault="00C66F88" w:rsidP="00C66F88">
            <w:pPr>
              <w:pStyle w:val="Brezrazmikov"/>
              <w:jc w:val="both"/>
              <w:rPr>
                <w:rFonts w:ascii="Calibri Light" w:hAnsi="Calibri Light" w:cs="Calibri Light"/>
                <w:lang w:val="sl-SI"/>
              </w:rPr>
            </w:pPr>
            <w:r w:rsidRPr="00075B48">
              <w:rPr>
                <w:rFonts w:ascii="Calibri Light" w:hAnsi="Calibri Light" w:cs="Calibri Light"/>
                <w:lang w:val="sl-SI"/>
              </w:rPr>
              <w:t>Naloge nadzora zajemajo tudi: </w:t>
            </w:r>
          </w:p>
          <w:p w14:paraId="12A99466" w14:textId="77777777" w:rsidR="00A83CFA" w:rsidRPr="00075B48" w:rsidRDefault="00A83CFA" w:rsidP="00C66F88">
            <w:pPr>
              <w:pStyle w:val="Brezrazmikov"/>
              <w:jc w:val="both"/>
              <w:rPr>
                <w:rFonts w:ascii="Calibri Light" w:hAnsi="Calibri Light" w:cs="Calibri Light"/>
                <w:lang w:val="sl-SI"/>
              </w:rPr>
            </w:pPr>
          </w:p>
          <w:p w14:paraId="0008EBC0" w14:textId="766E7D09" w:rsidR="005542C2" w:rsidRPr="00C703A5" w:rsidRDefault="005542C2" w:rsidP="00C703A5">
            <w:pPr>
              <w:pStyle w:val="Odstavekseznama"/>
              <w:numPr>
                <w:ilvl w:val="1"/>
                <w:numId w:val="3"/>
              </w:numPr>
              <w:jc w:val="both"/>
              <w:rPr>
                <w:rFonts w:ascii="Calibri Light" w:hAnsi="Calibri Light" w:cs="Calibri Light"/>
              </w:rPr>
            </w:pPr>
            <w:r w:rsidRPr="005542C2">
              <w:rPr>
                <w:rFonts w:ascii="Calibri Light" w:eastAsia="Calibri" w:hAnsi="Calibri Light" w:cs="Calibri Light"/>
              </w:rPr>
              <w:t xml:space="preserve">Pregled in preverjanje projektne dokumentacije, ki jo bo izvajalec izdelal v okviru pogodbe po SREBRNI FIDIC knjigi </w:t>
            </w:r>
            <w:r>
              <w:rPr>
                <w:rFonts w:ascii="Calibri Light" w:eastAsia="Calibri" w:hAnsi="Calibri Light" w:cs="Calibri Light"/>
              </w:rPr>
              <w:t>- p</w:t>
            </w:r>
            <w:r w:rsidRPr="005542C2">
              <w:rPr>
                <w:rFonts w:ascii="Calibri Light" w:eastAsia="Calibri" w:hAnsi="Calibri Light" w:cs="Calibri Light"/>
              </w:rPr>
              <w:t>reverjanje skladnosti projektne dokumentacije z</w:t>
            </w:r>
            <w:r>
              <w:rPr>
                <w:rFonts w:ascii="Calibri Light" w:eastAsia="Calibri" w:hAnsi="Calibri Light" w:cs="Calibri Light"/>
              </w:rPr>
              <w:t xml:space="preserve"> oddano ponudbo, projektno nalogo, </w:t>
            </w:r>
            <w:r w:rsidRPr="005542C2">
              <w:rPr>
                <w:rFonts w:ascii="Calibri Light" w:eastAsia="Calibri" w:hAnsi="Calibri Light" w:cs="Calibri Light"/>
              </w:rPr>
              <w:t xml:space="preserve"> veljavnimi predpisi, pogoji in dovoljenji.</w:t>
            </w:r>
          </w:p>
          <w:p w14:paraId="357506F1" w14:textId="615B20DF" w:rsidR="00864494" w:rsidRPr="00075B48" w:rsidRDefault="00C66F88" w:rsidP="008C647A">
            <w:pPr>
              <w:pStyle w:val="Brezrazmikov"/>
              <w:numPr>
                <w:ilvl w:val="1"/>
                <w:numId w:val="3"/>
              </w:numPr>
              <w:jc w:val="both"/>
              <w:rPr>
                <w:rFonts w:ascii="Calibri Light" w:hAnsi="Calibri Light" w:cs="Calibri Light"/>
                <w:lang w:val="sl-SI"/>
              </w:rPr>
            </w:pPr>
            <w:r w:rsidRPr="005542C2">
              <w:rPr>
                <w:rFonts w:ascii="Calibri Light" w:hAnsi="Calibri Light" w:cs="Calibri Light"/>
                <w:b/>
                <w:lang w:val="sl-SI"/>
              </w:rPr>
              <w:t>nadzor s strani pooblaščenih/nadzornih inženirjev nad izvajanjem gradbenih, obrtniških in inštalacijskih del, ter nadzor nad vgradnjo opreme,</w:t>
            </w:r>
            <w:r w:rsidRPr="005542C2">
              <w:rPr>
                <w:rFonts w:ascii="Calibri Light" w:hAnsi="Calibri Light" w:cs="Calibri Light"/>
                <w:lang w:val="sl-SI"/>
              </w:rPr>
              <w:t xml:space="preserve"> ki vključuje oceno izvajanja del, preverjanje skladnosti s potrjeno projektno dokumentacijo (</w:t>
            </w:r>
            <w:r w:rsidR="00864494" w:rsidRPr="005542C2">
              <w:rPr>
                <w:rFonts w:ascii="Calibri Light" w:hAnsi="Calibri Light" w:cs="Calibri Light"/>
                <w:lang w:val="sl-SI"/>
              </w:rPr>
              <w:t>PZI</w:t>
            </w:r>
            <w:r w:rsidRPr="005542C2">
              <w:rPr>
                <w:rFonts w:ascii="Calibri Light" w:hAnsi="Calibri Light" w:cs="Calibri Light"/>
                <w:lang w:val="sl-SI"/>
              </w:rPr>
              <w:t>) in tehničnimi specifikacijami, s prostorskim izvedbenim aktom, gradbenimi in drugimi predpisi ter gradbenim dovoljenjem ter zagotavljanje kakovosti izvedbe;</w:t>
            </w:r>
          </w:p>
          <w:p w14:paraId="19121D8B" w14:textId="7169140B" w:rsidR="006014AD" w:rsidRPr="008C647A" w:rsidRDefault="00C66F88" w:rsidP="00DE5430">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strokovni in tehnični nadzor nad izvajanjem vseh del v kakovostnem in finančnem smislu</w:t>
            </w:r>
            <w:r w:rsidRPr="008C647A">
              <w:rPr>
                <w:rFonts w:ascii="Calibri Light" w:hAnsi="Calibri Light" w:cs="Calibri Light"/>
                <w:lang w:val="sl-SI"/>
              </w:rPr>
              <w:t>, kar vključuje</w:t>
            </w:r>
            <w:r w:rsidR="005542C2">
              <w:rPr>
                <w:rFonts w:ascii="Calibri Light" w:hAnsi="Calibri Light" w:cs="Calibri Light"/>
                <w:lang w:val="sl-SI"/>
              </w:rPr>
              <w:t xml:space="preserve"> p</w:t>
            </w:r>
            <w:r w:rsidR="005542C2" w:rsidRPr="005542C2">
              <w:rPr>
                <w:rFonts w:ascii="Calibri Light" w:hAnsi="Calibri Light" w:cs="Calibri Light"/>
                <w:lang w:val="sl-SI"/>
              </w:rPr>
              <w:t>reverjanje količin in vrednosti opravljenih del</w:t>
            </w:r>
            <w:r w:rsidR="005542C2">
              <w:rPr>
                <w:rFonts w:ascii="Calibri Light" w:hAnsi="Calibri Light" w:cs="Calibri Light"/>
                <w:lang w:val="sl-SI"/>
              </w:rPr>
              <w:t xml:space="preserve">, potrjevanje obračunov </w:t>
            </w:r>
            <w:r w:rsidR="005542C2">
              <w:rPr>
                <w:rFonts w:ascii="Calibri Light" w:hAnsi="Calibri Light" w:cs="Calibri Light"/>
                <w:lang w:val="sl-SI"/>
              </w:rPr>
              <w:lastRenderedPageBreak/>
              <w:t>izvajalca,</w:t>
            </w:r>
            <w:r w:rsidRPr="008C647A">
              <w:rPr>
                <w:rFonts w:ascii="Calibri Light" w:hAnsi="Calibri Light" w:cs="Calibri Light"/>
                <w:lang w:val="sl-SI"/>
              </w:rPr>
              <w:t xml:space="preserve"> stalno spremljanje izvajanja del, oceno upoštevanja standardov kakovosti ter ekonomskega upravljanja s sredstvi;</w:t>
            </w:r>
          </w:p>
          <w:p w14:paraId="1F4E05C2" w14:textId="1CDF39AC" w:rsidR="006014AD" w:rsidRPr="00075B48" w:rsidRDefault="00C66F88"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spremljanje izvajanja del v skladu s predvidenim terminskim planom in roki gradnje</w:t>
            </w:r>
            <w:r w:rsidRPr="008C647A">
              <w:rPr>
                <w:rFonts w:ascii="Calibri Light" w:hAnsi="Calibri Light" w:cs="Calibri Light"/>
                <w:lang w:val="sl-SI"/>
              </w:rPr>
              <w:t>, ki obsega nadzor nad časovnim potekom gradbenih aktivnosti, preverjanje napredka ter ukrepanje v primeru morebitnih zamud (zahteve za pospešitve);</w:t>
            </w:r>
          </w:p>
          <w:p w14:paraId="3FA2D5C0" w14:textId="3AB444FD" w:rsidR="006014AD" w:rsidRPr="00075B48" w:rsidRDefault="00C66F88"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nadzor nad označitvijo in organizacijo ureditve gradbišča</w:t>
            </w:r>
            <w:r w:rsidRPr="008C647A">
              <w:rPr>
                <w:rFonts w:ascii="Calibri Light" w:hAnsi="Calibri Light" w:cs="Calibri Light"/>
                <w:lang w:val="sl-SI"/>
              </w:rPr>
              <w:t xml:space="preserve"> ter vsebino in načinom vodenja evidence izvajanja del na gradbišču; </w:t>
            </w:r>
          </w:p>
          <w:p w14:paraId="720AEE1F" w14:textId="30C77F05" w:rsidR="006014AD" w:rsidRPr="00075B48" w:rsidRDefault="00C66F88"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redno spremljanje in potrjevanje gradbenega dnevnika</w:t>
            </w:r>
            <w:r w:rsidRPr="008C647A">
              <w:rPr>
                <w:rFonts w:ascii="Calibri Light" w:hAnsi="Calibri Light" w:cs="Calibri Light"/>
                <w:lang w:val="sl-SI"/>
              </w:rPr>
              <w:t>, ki vključuje pregledovanje in potrjevanje dnevnih zapisov o poteku gradbenih aktivnosti ter morebitnih dogodkih na gradbišču;</w:t>
            </w:r>
          </w:p>
          <w:p w14:paraId="0A01DC63" w14:textId="7060A5E0" w:rsidR="006014AD" w:rsidRPr="00075B48" w:rsidRDefault="00C66F88"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koordiniranje nadzornikov za posamezna dela</w:t>
            </w:r>
            <w:r w:rsidRPr="008C647A">
              <w:rPr>
                <w:rFonts w:ascii="Calibri Light" w:hAnsi="Calibri Light" w:cs="Calibri Light"/>
                <w:lang w:val="sl-SI"/>
              </w:rPr>
              <w:t>;</w:t>
            </w:r>
          </w:p>
          <w:p w14:paraId="5C235DA5" w14:textId="285E122D" w:rsidR="00C66F88" w:rsidRPr="00075B48" w:rsidRDefault="00C66F88" w:rsidP="008C647A">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nadzor kvalitete izvajanja in izvedenih del na gradbišču</w:t>
            </w:r>
            <w:r w:rsidRPr="00075B48">
              <w:rPr>
                <w:rFonts w:ascii="Calibri Light" w:hAnsi="Calibri Light" w:cs="Calibri Light"/>
                <w:lang w:val="sl-SI"/>
              </w:rPr>
              <w:t>:</w:t>
            </w:r>
          </w:p>
          <w:p w14:paraId="53CC798D" w14:textId="1387F4B1" w:rsidR="00C66F88" w:rsidRPr="00075B48" w:rsidRDefault="00C66F88" w:rsidP="008C647A">
            <w:pPr>
              <w:pStyle w:val="Brezrazmikov"/>
              <w:numPr>
                <w:ilvl w:val="0"/>
                <w:numId w:val="22"/>
              </w:numPr>
              <w:ind w:left="1163"/>
              <w:jc w:val="both"/>
              <w:rPr>
                <w:rFonts w:ascii="Calibri Light" w:hAnsi="Calibri Light" w:cs="Calibri Light"/>
                <w:lang w:val="sl-SI"/>
              </w:rPr>
            </w:pPr>
            <w:r w:rsidRPr="00075B48">
              <w:rPr>
                <w:rFonts w:ascii="Calibri Light" w:hAnsi="Calibri Light" w:cs="Calibri Light"/>
                <w:lang w:val="sl-SI"/>
              </w:rPr>
              <w:t>spremljanje kontrole kakovosti izvajanja zemeljskih del, zemeljskih materialov in morebitnih alternativnih materialov,</w:t>
            </w:r>
          </w:p>
          <w:p w14:paraId="666004AA" w14:textId="77777777" w:rsidR="00C66F88" w:rsidRPr="00075B48" w:rsidRDefault="00C66F88" w:rsidP="00C66F88">
            <w:pPr>
              <w:pStyle w:val="Brezrazmikov"/>
              <w:numPr>
                <w:ilvl w:val="0"/>
                <w:numId w:val="22"/>
              </w:numPr>
              <w:ind w:left="1156"/>
              <w:jc w:val="both"/>
              <w:rPr>
                <w:rFonts w:ascii="Calibri Light" w:hAnsi="Calibri Light" w:cs="Calibri Light"/>
                <w:lang w:val="sl-SI"/>
              </w:rPr>
            </w:pPr>
            <w:r w:rsidRPr="00075B48">
              <w:rPr>
                <w:rFonts w:ascii="Calibri Light" w:hAnsi="Calibri Light" w:cs="Calibri Light"/>
                <w:lang w:val="sl-SI"/>
              </w:rPr>
              <w:t>izdaja pisnih zahtev po dodatnih kontrolnih meritvah na terenu, odvzemih vzorcev in preiskavah s strani neodvisne inštitucije, če se za to pokaže potreba,</w:t>
            </w:r>
          </w:p>
          <w:p w14:paraId="0C9FE3EC" w14:textId="77777777" w:rsidR="00C66F88" w:rsidRPr="00075B48" w:rsidRDefault="00C66F88" w:rsidP="00C66F88">
            <w:pPr>
              <w:pStyle w:val="Brezrazmikov"/>
              <w:numPr>
                <w:ilvl w:val="0"/>
                <w:numId w:val="22"/>
              </w:numPr>
              <w:ind w:left="1156"/>
              <w:jc w:val="both"/>
              <w:rPr>
                <w:rFonts w:ascii="Calibri Light" w:hAnsi="Calibri Light" w:cs="Calibri Light"/>
                <w:lang w:val="sl-SI"/>
              </w:rPr>
            </w:pPr>
            <w:r w:rsidRPr="00075B48">
              <w:rPr>
                <w:rFonts w:ascii="Calibri Light" w:hAnsi="Calibri Light" w:cs="Calibri Light"/>
                <w:lang w:val="sl-SI"/>
              </w:rPr>
              <w:t>pregled in pisna potrditev vgrajene armature pred betoniranjem;</w:t>
            </w:r>
          </w:p>
          <w:p w14:paraId="6CF7995E" w14:textId="77777777" w:rsidR="00C66F88" w:rsidRPr="00075B48" w:rsidRDefault="00C66F88" w:rsidP="00C66F88">
            <w:pPr>
              <w:pStyle w:val="Brezrazmikov"/>
              <w:numPr>
                <w:ilvl w:val="0"/>
                <w:numId w:val="22"/>
              </w:numPr>
              <w:ind w:left="1156"/>
              <w:jc w:val="both"/>
              <w:rPr>
                <w:rFonts w:ascii="Calibri Light" w:hAnsi="Calibri Light" w:cs="Calibri Light"/>
                <w:lang w:val="sl-SI"/>
              </w:rPr>
            </w:pPr>
            <w:r w:rsidRPr="00075B48">
              <w:rPr>
                <w:rFonts w:ascii="Calibri Light" w:hAnsi="Calibri Light" w:cs="Calibri Light"/>
                <w:lang w:val="sl-SI"/>
              </w:rPr>
              <w:t>spremljanje rezultatov izvedenih preiskav na odvzetih betonskih vzorcih, odvzetih v skladu s potrjenim projektom izvajanja betonske konstrukcij izvajalcev;</w:t>
            </w:r>
          </w:p>
          <w:p w14:paraId="71C393AC" w14:textId="77777777" w:rsidR="00C66F88" w:rsidRPr="00075B48" w:rsidRDefault="00C66F88" w:rsidP="00C66F88">
            <w:pPr>
              <w:pStyle w:val="Brezrazmikov"/>
              <w:numPr>
                <w:ilvl w:val="0"/>
                <w:numId w:val="22"/>
              </w:numPr>
              <w:ind w:left="1156"/>
              <w:jc w:val="both"/>
              <w:rPr>
                <w:rFonts w:ascii="Calibri Light" w:hAnsi="Calibri Light" w:cs="Calibri Light"/>
                <w:lang w:val="sl-SI"/>
              </w:rPr>
            </w:pPr>
            <w:r w:rsidRPr="00075B48">
              <w:rPr>
                <w:rFonts w:ascii="Calibri Light" w:hAnsi="Calibri Light" w:cs="Calibri Light"/>
                <w:lang w:val="sl-SI"/>
              </w:rPr>
              <w:t>pregled in pisna potrditev poročil, certifikatov o ustreznosti in drugih dokumentov o kvaliteti materialov, proizvodov, opreme in inštalacij, ki se vgrajujejo v objekt;</w:t>
            </w:r>
          </w:p>
          <w:p w14:paraId="7705164E" w14:textId="77777777" w:rsidR="00C66F88" w:rsidRPr="00075B48" w:rsidRDefault="00C66F88" w:rsidP="00C66F88">
            <w:pPr>
              <w:pStyle w:val="Brezrazmikov"/>
              <w:numPr>
                <w:ilvl w:val="0"/>
                <w:numId w:val="22"/>
              </w:numPr>
              <w:ind w:left="1156"/>
              <w:jc w:val="both"/>
              <w:rPr>
                <w:rFonts w:ascii="Calibri Light" w:hAnsi="Calibri Light" w:cs="Calibri Light"/>
                <w:lang w:val="sl-SI"/>
              </w:rPr>
            </w:pPr>
            <w:r w:rsidRPr="00075B48">
              <w:rPr>
                <w:rFonts w:ascii="Calibri Light" w:hAnsi="Calibri Light" w:cs="Calibri Light"/>
                <w:lang w:val="sl-SI"/>
              </w:rPr>
              <w:t>pregled in kontrola vseh potrebnih izvršenih meritev (elektro meritve, ozemljitve, vodotesnost, pretoki, hrup, obratovalni monitoring …);</w:t>
            </w:r>
          </w:p>
          <w:p w14:paraId="1935B309" w14:textId="77777777" w:rsidR="00C66F88" w:rsidRPr="00075B48" w:rsidRDefault="00C66F88" w:rsidP="00C66F88">
            <w:pPr>
              <w:pStyle w:val="Brezrazmikov"/>
              <w:numPr>
                <w:ilvl w:val="0"/>
                <w:numId w:val="22"/>
              </w:numPr>
              <w:ind w:left="1156"/>
              <w:jc w:val="both"/>
              <w:rPr>
                <w:rFonts w:ascii="Calibri Light" w:hAnsi="Calibri Light" w:cs="Calibri Light"/>
                <w:lang w:val="sl-SI"/>
              </w:rPr>
            </w:pPr>
            <w:r w:rsidRPr="00075B48">
              <w:rPr>
                <w:rFonts w:ascii="Calibri Light" w:hAnsi="Calibri Light" w:cs="Calibri Light"/>
                <w:lang w:val="sl-SI"/>
              </w:rPr>
              <w:t>pregled in pisna potrditev končnih strokovnih ocen, ki jih pridobijo izvajalci, o kvaliteti</w:t>
            </w:r>
          </w:p>
          <w:p w14:paraId="3C222E1F" w14:textId="77777777" w:rsidR="00C66F88" w:rsidRPr="00075B48" w:rsidRDefault="00C66F88" w:rsidP="00C66F88">
            <w:pPr>
              <w:pStyle w:val="Brezrazmikov"/>
              <w:ind w:left="1156"/>
              <w:jc w:val="both"/>
              <w:rPr>
                <w:rFonts w:ascii="Calibri Light" w:hAnsi="Calibri Light" w:cs="Calibri Light"/>
                <w:lang w:val="sl-SI"/>
              </w:rPr>
            </w:pPr>
            <w:r w:rsidRPr="00075B48">
              <w:rPr>
                <w:rFonts w:ascii="Calibri Light" w:hAnsi="Calibri Light" w:cs="Calibri Light"/>
                <w:lang w:val="sl-SI"/>
              </w:rPr>
              <w:t>vgrajenih materialov, proizvodov, opreme in inštalacij;</w:t>
            </w:r>
          </w:p>
          <w:p w14:paraId="48E5ECB5" w14:textId="46C87205" w:rsidR="008B3126" w:rsidRPr="00075B48" w:rsidRDefault="00C66F88" w:rsidP="00C66F88">
            <w:pPr>
              <w:pStyle w:val="Brezrazmikov"/>
              <w:numPr>
                <w:ilvl w:val="0"/>
                <w:numId w:val="22"/>
              </w:numPr>
              <w:ind w:left="1156"/>
              <w:jc w:val="both"/>
              <w:rPr>
                <w:rFonts w:ascii="Calibri Light" w:hAnsi="Calibri Light" w:cs="Calibri Light"/>
                <w:lang w:val="sl-SI"/>
              </w:rPr>
            </w:pPr>
            <w:proofErr w:type="spellStart"/>
            <w:r w:rsidRPr="00075B48">
              <w:rPr>
                <w:rFonts w:ascii="Calibri Light" w:hAnsi="Calibri Light" w:cs="Calibri Light"/>
              </w:rPr>
              <w:t>pregled</w:t>
            </w:r>
            <w:proofErr w:type="spellEnd"/>
            <w:r w:rsidRPr="00075B48">
              <w:rPr>
                <w:rFonts w:ascii="Calibri Light" w:hAnsi="Calibri Light" w:cs="Calibri Light"/>
              </w:rPr>
              <w:t xml:space="preserve"> </w:t>
            </w:r>
            <w:proofErr w:type="spellStart"/>
            <w:r w:rsidRPr="00075B48">
              <w:rPr>
                <w:rFonts w:ascii="Calibri Light" w:hAnsi="Calibri Light" w:cs="Calibri Light"/>
              </w:rPr>
              <w:t>čiščenja</w:t>
            </w:r>
            <w:proofErr w:type="spellEnd"/>
            <w:r w:rsidRPr="00075B48">
              <w:rPr>
                <w:rFonts w:ascii="Calibri Light" w:hAnsi="Calibri Light" w:cs="Calibri Light"/>
              </w:rPr>
              <w:t xml:space="preserve"> </w:t>
            </w:r>
            <w:proofErr w:type="spellStart"/>
            <w:r w:rsidRPr="00075B48">
              <w:rPr>
                <w:rFonts w:ascii="Calibri Light" w:hAnsi="Calibri Light" w:cs="Calibri Light"/>
              </w:rPr>
              <w:t>gradbišča</w:t>
            </w:r>
            <w:proofErr w:type="spellEnd"/>
            <w:r w:rsidRPr="00075B48">
              <w:rPr>
                <w:rFonts w:ascii="Calibri Light" w:hAnsi="Calibri Light" w:cs="Calibri Light"/>
              </w:rPr>
              <w:t xml:space="preserve"> med </w:t>
            </w:r>
            <w:proofErr w:type="spellStart"/>
            <w:r w:rsidRPr="00075B48">
              <w:rPr>
                <w:rFonts w:ascii="Calibri Light" w:hAnsi="Calibri Light" w:cs="Calibri Light"/>
              </w:rPr>
              <w:t>gradnjo</w:t>
            </w:r>
            <w:proofErr w:type="spellEnd"/>
            <w:r w:rsidRPr="00075B48">
              <w:rPr>
                <w:rFonts w:ascii="Calibri Light" w:hAnsi="Calibri Light" w:cs="Calibri Light"/>
              </w:rPr>
              <w:t xml:space="preserve"> in po </w:t>
            </w:r>
            <w:proofErr w:type="spellStart"/>
            <w:r w:rsidRPr="00075B48">
              <w:rPr>
                <w:rFonts w:ascii="Calibri Light" w:hAnsi="Calibri Light" w:cs="Calibri Light"/>
              </w:rPr>
              <w:t>končanih</w:t>
            </w:r>
            <w:proofErr w:type="spellEnd"/>
            <w:r w:rsidRPr="00075B48">
              <w:rPr>
                <w:rFonts w:ascii="Calibri Light" w:hAnsi="Calibri Light" w:cs="Calibri Light"/>
              </w:rPr>
              <w:t xml:space="preserve"> </w:t>
            </w:r>
            <w:proofErr w:type="spellStart"/>
            <w:r w:rsidRPr="00075B48">
              <w:rPr>
                <w:rFonts w:ascii="Calibri Light" w:hAnsi="Calibri Light" w:cs="Calibri Light"/>
              </w:rPr>
              <w:t>delih</w:t>
            </w:r>
            <w:proofErr w:type="spellEnd"/>
            <w:r w:rsidRPr="00075B48">
              <w:rPr>
                <w:rFonts w:ascii="Calibri Light" w:hAnsi="Calibri Light" w:cs="Calibri Light"/>
              </w:rPr>
              <w:t>;</w:t>
            </w:r>
          </w:p>
          <w:p w14:paraId="45F56771" w14:textId="5152F700" w:rsidR="008B3126" w:rsidRDefault="00C66F88">
            <w:pPr>
              <w:pStyle w:val="Brezrazmikov"/>
              <w:numPr>
                <w:ilvl w:val="0"/>
                <w:numId w:val="22"/>
              </w:numPr>
              <w:ind w:left="1156"/>
              <w:jc w:val="both"/>
              <w:rPr>
                <w:rFonts w:ascii="Calibri Light" w:hAnsi="Calibri Light" w:cs="Calibri Light"/>
                <w:lang w:val="sl-SI"/>
              </w:rPr>
            </w:pPr>
            <w:r w:rsidRPr="00075B48">
              <w:rPr>
                <w:rFonts w:ascii="Calibri Light" w:hAnsi="Calibri Light" w:cs="Calibri Light"/>
                <w:lang w:val="sl-SI"/>
              </w:rPr>
              <w:t>nadzor nad doseganjem dogovorjenih vmesnih in končnih rokov izgradnje, dobav in montaž</w:t>
            </w:r>
            <w:r w:rsidR="0050208B">
              <w:rPr>
                <w:rFonts w:ascii="Calibri Light" w:hAnsi="Calibri Light" w:cs="Calibri Light"/>
                <w:lang w:val="sl-SI"/>
              </w:rPr>
              <w:t>;</w:t>
            </w:r>
          </w:p>
          <w:p w14:paraId="76DA97C2" w14:textId="43EF175D" w:rsidR="0050208B" w:rsidRPr="00075B48" w:rsidRDefault="0050208B" w:rsidP="008C647A">
            <w:pPr>
              <w:pStyle w:val="Brezrazmikov"/>
              <w:numPr>
                <w:ilvl w:val="0"/>
                <w:numId w:val="22"/>
              </w:numPr>
              <w:ind w:left="1156"/>
              <w:jc w:val="both"/>
              <w:rPr>
                <w:rFonts w:ascii="Calibri Light" w:hAnsi="Calibri Light" w:cs="Calibri Light"/>
                <w:lang w:val="sl-SI"/>
              </w:rPr>
            </w:pPr>
            <w:r>
              <w:rPr>
                <w:rFonts w:ascii="Calibri Light" w:hAnsi="Calibri Light" w:cs="Calibri Light"/>
                <w:lang w:val="sl-SI"/>
              </w:rPr>
              <w:t xml:space="preserve">vse druge </w:t>
            </w:r>
            <w:r w:rsidR="00E84B90">
              <w:rPr>
                <w:rFonts w:ascii="Calibri Light" w:hAnsi="Calibri Light" w:cs="Calibri Light"/>
                <w:lang w:val="sl-SI"/>
              </w:rPr>
              <w:t>aktivnosti, ki so oz. bodo predvidene</w:t>
            </w:r>
            <w:r>
              <w:rPr>
                <w:rFonts w:ascii="Calibri Light" w:hAnsi="Calibri Light" w:cs="Calibri Light"/>
                <w:lang w:val="sl-SI"/>
              </w:rPr>
              <w:t xml:space="preserve"> </w:t>
            </w:r>
            <w:r w:rsidR="00E84B90">
              <w:rPr>
                <w:rFonts w:ascii="Calibri Light" w:hAnsi="Calibri Light" w:cs="Calibri Light"/>
                <w:lang w:val="sl-SI"/>
              </w:rPr>
              <w:t>v okviru načrta kontrole kakovosti, ki bo izdelan na podlagi izvajalske pogodbe;</w:t>
            </w:r>
          </w:p>
          <w:p w14:paraId="4E491BB5" w14:textId="0A5C88E4" w:rsidR="005542C2" w:rsidRPr="00C703A5" w:rsidRDefault="005542C2" w:rsidP="008B3126">
            <w:pPr>
              <w:pStyle w:val="Brezrazmikov"/>
              <w:numPr>
                <w:ilvl w:val="1"/>
                <w:numId w:val="3"/>
              </w:numPr>
              <w:jc w:val="both"/>
              <w:rPr>
                <w:rFonts w:ascii="Calibri Light" w:hAnsi="Calibri Light" w:cs="Calibri Light"/>
                <w:lang w:val="sl-SI"/>
              </w:rPr>
            </w:pPr>
            <w:r>
              <w:rPr>
                <w:rFonts w:ascii="Calibri Light" w:hAnsi="Calibri Light" w:cs="Calibri Light"/>
                <w:lang w:val="sl-SI"/>
              </w:rPr>
              <w:t>sprotno obveščanje naročnika o morebitnih odstopanjih na način, da bo naročnik lahko postavil morebitne  zahtevke izvajalcu;</w:t>
            </w:r>
          </w:p>
          <w:p w14:paraId="5EC86592" w14:textId="6C4E9221" w:rsidR="005542C2" w:rsidRPr="00C703A5" w:rsidRDefault="005542C2" w:rsidP="008B3126">
            <w:pPr>
              <w:pStyle w:val="Brezrazmikov"/>
              <w:numPr>
                <w:ilvl w:val="1"/>
                <w:numId w:val="3"/>
              </w:numPr>
              <w:jc w:val="both"/>
              <w:rPr>
                <w:rFonts w:ascii="Calibri Light" w:hAnsi="Calibri Light" w:cs="Calibri Light"/>
                <w:lang w:val="sl-SI"/>
              </w:rPr>
            </w:pPr>
            <w:r>
              <w:rPr>
                <w:rFonts w:ascii="Calibri Light" w:hAnsi="Calibri Light" w:cs="Calibri Light"/>
                <w:lang w:val="sl-SI"/>
              </w:rPr>
              <w:t>nadzor nad izvedbo sprememb in prilagoditev glede na podpisano pogodbo;</w:t>
            </w:r>
          </w:p>
          <w:p w14:paraId="33315EDD" w14:textId="340C8148" w:rsidR="008B3126" w:rsidRPr="00075B48" w:rsidRDefault="008B3126" w:rsidP="008B3126">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 xml:space="preserve">usklajevanje načrtov, delavniške in druge dokumentacije, informacijskih (potrjevalnih) obrazcev ter </w:t>
            </w:r>
            <w:r w:rsidRPr="00075B48">
              <w:rPr>
                <w:rFonts w:ascii="Calibri Light" w:hAnsi="Calibri Light" w:cs="Calibri Light"/>
                <w:lang w:val="sl-SI"/>
              </w:rPr>
              <w:t xml:space="preserve">druge projektne dokumentacije skupaj </w:t>
            </w:r>
            <w:r w:rsidR="00675335" w:rsidRPr="00075B48">
              <w:rPr>
                <w:rFonts w:ascii="Calibri Light" w:hAnsi="Calibri Light" w:cs="Calibri Light"/>
                <w:lang w:val="sl-SI"/>
              </w:rPr>
              <w:t>z izvajalcem</w:t>
            </w:r>
            <w:r w:rsidRPr="00075B48">
              <w:rPr>
                <w:rFonts w:ascii="Calibri Light" w:hAnsi="Calibri Light" w:cs="Calibri Light"/>
                <w:lang w:val="sl-SI"/>
              </w:rPr>
              <w:t>, vključno s pregledom in potrditvijo ustreznosti in izvedljivosti posameznih tehničnih rešitev in detajlov, s predlogi za izboljšanje skladno s pravili stroke in stanjem tehnike ter končno potrditvijo le-teh,</w:t>
            </w:r>
          </w:p>
          <w:p w14:paraId="7468E712" w14:textId="4A2489EE" w:rsidR="005542C2" w:rsidRDefault="005542C2" w:rsidP="008B3126">
            <w:pPr>
              <w:pStyle w:val="Brezrazmikov"/>
              <w:numPr>
                <w:ilvl w:val="1"/>
                <w:numId w:val="3"/>
              </w:numPr>
              <w:jc w:val="both"/>
              <w:rPr>
                <w:rFonts w:ascii="Calibri Light" w:hAnsi="Calibri Light" w:cs="Calibri Light"/>
                <w:lang w:val="sl-SI"/>
              </w:rPr>
            </w:pPr>
            <w:r>
              <w:rPr>
                <w:rFonts w:ascii="Calibri Light" w:hAnsi="Calibri Light" w:cs="Calibri Light"/>
                <w:lang w:val="sl-SI"/>
              </w:rPr>
              <w:t xml:space="preserve">zagotavljanje zakonske skladnosti gradnje- zagotavljanje </w:t>
            </w:r>
            <w:r w:rsidRPr="005542C2">
              <w:rPr>
                <w:rFonts w:ascii="Calibri Light" w:hAnsi="Calibri Light" w:cs="Calibri Light"/>
                <w:lang w:val="sl-SI"/>
              </w:rPr>
              <w:t>skladnosti z vsemi predpisi, dovoljenji in tehničnimi standardi, ki veljajo za gradnjo objekta</w:t>
            </w:r>
            <w:r>
              <w:rPr>
                <w:rFonts w:ascii="Calibri Light" w:hAnsi="Calibri Light" w:cs="Calibri Light"/>
                <w:lang w:val="sl-SI"/>
              </w:rPr>
              <w:t>;</w:t>
            </w:r>
          </w:p>
          <w:p w14:paraId="53A1113D" w14:textId="4A6C5DEB" w:rsidR="005542C2" w:rsidRDefault="005542C2" w:rsidP="008B3126">
            <w:pPr>
              <w:pStyle w:val="Brezrazmikov"/>
              <w:numPr>
                <w:ilvl w:val="1"/>
                <w:numId w:val="3"/>
              </w:numPr>
              <w:jc w:val="both"/>
              <w:rPr>
                <w:rFonts w:ascii="Calibri Light" w:hAnsi="Calibri Light" w:cs="Calibri Light"/>
                <w:lang w:val="sl-SI"/>
              </w:rPr>
            </w:pPr>
            <w:r w:rsidRPr="005542C2">
              <w:rPr>
                <w:rFonts w:ascii="Calibri Light" w:hAnsi="Calibri Light" w:cs="Calibri Light"/>
                <w:lang w:val="sl-SI"/>
              </w:rPr>
              <w:t>Skrb za doseganje tehničnih in tehnoloških zahtev</w:t>
            </w:r>
            <w:r>
              <w:rPr>
                <w:rFonts w:ascii="Calibri Light" w:hAnsi="Calibri Light" w:cs="Calibri Light"/>
                <w:lang w:val="sl-SI"/>
              </w:rPr>
              <w:t>;</w:t>
            </w:r>
          </w:p>
          <w:p w14:paraId="5D75D95F" w14:textId="754CA5F6" w:rsidR="005542C2" w:rsidRPr="00C703A5" w:rsidRDefault="005542C2" w:rsidP="008B3126">
            <w:pPr>
              <w:pStyle w:val="Brezrazmikov"/>
              <w:numPr>
                <w:ilvl w:val="1"/>
                <w:numId w:val="3"/>
              </w:numPr>
              <w:jc w:val="both"/>
              <w:rPr>
                <w:rFonts w:ascii="Calibri Light" w:hAnsi="Calibri Light" w:cs="Calibri Light"/>
                <w:lang w:val="sl-SI"/>
              </w:rPr>
            </w:pPr>
            <w:r>
              <w:rPr>
                <w:rFonts w:ascii="Calibri Light" w:hAnsi="Calibri Light" w:cs="Calibri Light"/>
                <w:lang w:val="sl-SI"/>
              </w:rPr>
              <w:t>Komunikacija z inženirji in arhitekti pri gradbenem izvajalcu;</w:t>
            </w:r>
          </w:p>
          <w:p w14:paraId="0C0C987C" w14:textId="7796EF57" w:rsidR="00C037B5" w:rsidRPr="008C647A" w:rsidRDefault="008B3126" w:rsidP="008B3126">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ustno in pisno opozarjanje udeležencev</w:t>
            </w:r>
            <w:r w:rsidRPr="00075B48">
              <w:rPr>
                <w:rFonts w:ascii="Calibri Light" w:hAnsi="Calibri Light" w:cs="Calibri Light"/>
                <w:lang w:val="sl-SI"/>
              </w:rPr>
              <w:t>, če nadzornik ugotovi kršitve in dejanja, ki so v nasprotju z določbami zakonodaje</w:t>
            </w:r>
            <w:r w:rsidR="00C037B5" w:rsidRPr="00075B48">
              <w:rPr>
                <w:rFonts w:ascii="Calibri Light" w:hAnsi="Calibri Light" w:cs="Calibri Light"/>
                <w:b/>
                <w:lang w:val="sl-SI"/>
              </w:rPr>
              <w:t xml:space="preserve"> </w:t>
            </w:r>
          </w:p>
          <w:p w14:paraId="04DEB21D" w14:textId="7E2F97F1" w:rsidR="008B3126" w:rsidRDefault="00C037B5">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ustavitev izvajanja del</w:t>
            </w:r>
            <w:r w:rsidRPr="00075B48">
              <w:rPr>
                <w:rFonts w:ascii="Calibri Light" w:hAnsi="Calibri Light" w:cs="Calibri Light"/>
                <w:lang w:val="sl-SI"/>
              </w:rPr>
              <w:t>, če se kršitve kljub opozorilu nadaljujejo ali napake, nastale kot posledica teh kršitev, niso pravočasno odpravljene ter prijavljanje ugotovljenih kršitev gradbeni in drugi inšpekciji</w:t>
            </w:r>
            <w:r w:rsidR="00A2543E">
              <w:rPr>
                <w:rFonts w:ascii="Calibri Light" w:hAnsi="Calibri Light" w:cs="Calibri Light"/>
                <w:lang w:val="sl-SI"/>
              </w:rPr>
              <w:t>;</w:t>
            </w:r>
          </w:p>
          <w:p w14:paraId="6E5006C8" w14:textId="108F65E3" w:rsidR="00A2543E" w:rsidRPr="00075B48" w:rsidRDefault="00A2543E">
            <w:pPr>
              <w:pStyle w:val="Brezrazmikov"/>
              <w:numPr>
                <w:ilvl w:val="1"/>
                <w:numId w:val="3"/>
              </w:numPr>
              <w:jc w:val="both"/>
              <w:rPr>
                <w:rFonts w:ascii="Calibri Light" w:hAnsi="Calibri Light" w:cs="Calibri Light"/>
                <w:lang w:val="sl-SI"/>
              </w:rPr>
            </w:pPr>
            <w:r>
              <w:rPr>
                <w:rFonts w:ascii="Calibri Light" w:hAnsi="Calibri Light" w:cs="Calibri Light"/>
                <w:lang w:val="sl-SI"/>
              </w:rPr>
              <w:t xml:space="preserve">pred pričetkom del </w:t>
            </w:r>
            <w:r w:rsidRPr="008C647A">
              <w:rPr>
                <w:rFonts w:ascii="Calibri Light" w:hAnsi="Calibri Light" w:cs="Calibri Light"/>
                <w:b/>
                <w:lang w:val="sl-SI"/>
              </w:rPr>
              <w:t>pregledal vso vhodno  projektno dokumentacijo</w:t>
            </w:r>
            <w:r>
              <w:rPr>
                <w:rFonts w:ascii="Calibri Light" w:hAnsi="Calibri Light" w:cs="Calibri Light"/>
                <w:lang w:val="sl-SI"/>
              </w:rPr>
              <w:t xml:space="preserve"> in po potrebi opozoril naročnika na morebitna neskladja;</w:t>
            </w:r>
          </w:p>
          <w:p w14:paraId="5CEE26DD" w14:textId="22FE566B" w:rsidR="002237A3" w:rsidRPr="008C647A" w:rsidRDefault="00C037B5" w:rsidP="006014AD">
            <w:pPr>
              <w:pStyle w:val="Brezrazmikov"/>
              <w:numPr>
                <w:ilvl w:val="1"/>
                <w:numId w:val="3"/>
              </w:numPr>
              <w:jc w:val="both"/>
              <w:rPr>
                <w:rFonts w:ascii="Calibri Light" w:hAnsi="Calibri Light" w:cs="Calibri Light"/>
                <w:b/>
                <w:lang w:val="sl-SI"/>
              </w:rPr>
            </w:pPr>
            <w:r w:rsidRPr="008C647A" w:rsidDel="00C037B5">
              <w:rPr>
                <w:rFonts w:ascii="Calibri Light" w:hAnsi="Calibri Light" w:cs="Calibri Light"/>
                <w:b/>
                <w:lang w:val="sl-SI"/>
              </w:rPr>
              <w:t xml:space="preserve"> </w:t>
            </w:r>
            <w:r w:rsidR="00C66F88" w:rsidRPr="008C647A">
              <w:rPr>
                <w:rFonts w:ascii="Calibri Light" w:hAnsi="Calibri Light" w:cs="Calibri Light"/>
                <w:lang w:val="sl-SI"/>
              </w:rPr>
              <w:t xml:space="preserve">v kolikor so med gradnjo </w:t>
            </w:r>
            <w:r w:rsidR="00C66F88" w:rsidRPr="008C647A">
              <w:rPr>
                <w:rFonts w:ascii="Calibri Light" w:hAnsi="Calibri Light" w:cs="Calibri Light"/>
                <w:b/>
                <w:lang w:val="sl-SI"/>
              </w:rPr>
              <w:t xml:space="preserve">ugotovljena neskladja s </w:t>
            </w:r>
            <w:r w:rsidR="00506879" w:rsidRPr="008C647A">
              <w:rPr>
                <w:rFonts w:ascii="Calibri Light" w:hAnsi="Calibri Light" w:cs="Calibri Light"/>
                <w:b/>
                <w:lang w:val="sl-SI"/>
              </w:rPr>
              <w:t>PZI</w:t>
            </w:r>
            <w:r w:rsidR="00C66F88" w:rsidRPr="008C647A">
              <w:rPr>
                <w:rFonts w:ascii="Calibri Light" w:hAnsi="Calibri Light" w:cs="Calibri Light"/>
                <w:lang w:val="sl-SI"/>
              </w:rPr>
              <w:t xml:space="preserve"> ali, da kakovost vgrajenih gradbenih in drugih proizvodov, instalacij, tehnoloških naprav in opreme ter uporabljenih postopkov ni dokazana z ustreznimi dokumenti, nadzornik o tem nemudoma obvestil naročnika; prav </w:t>
            </w:r>
            <w:r w:rsidR="00C66F88" w:rsidRPr="008C647A">
              <w:rPr>
                <w:rFonts w:ascii="Calibri Light" w:hAnsi="Calibri Light" w:cs="Calibri Light"/>
                <w:lang w:val="sl-SI"/>
              </w:rPr>
              <w:lastRenderedPageBreak/>
              <w:t xml:space="preserve">tako pa ugotovitve in predloge o tem, kako nastalo stanje popraviti, </w:t>
            </w:r>
            <w:r w:rsidR="00C66F88" w:rsidRPr="008C647A">
              <w:rPr>
                <w:rFonts w:ascii="Calibri Light" w:hAnsi="Calibri Light" w:cs="Calibri Light"/>
                <w:b/>
                <w:lang w:val="sl-SI"/>
              </w:rPr>
              <w:t>brez odlašanja vpiše v gradbeni dnevnik</w:t>
            </w:r>
            <w:r w:rsidR="002237A3" w:rsidRPr="005542C2">
              <w:rPr>
                <w:rFonts w:ascii="Calibri Light" w:hAnsi="Calibri Light" w:cs="Calibri Light"/>
                <w:b/>
                <w:lang w:val="sl-SI"/>
              </w:rPr>
              <w:t>;</w:t>
            </w:r>
          </w:p>
          <w:p w14:paraId="36C03C65" w14:textId="4EC4F30E" w:rsidR="006014AD" w:rsidRPr="005542C2" w:rsidRDefault="002237A3"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lang w:val="sl-SI"/>
              </w:rPr>
              <w:t xml:space="preserve">nadzoroval, da se </w:t>
            </w:r>
            <w:r w:rsidRPr="008C647A">
              <w:rPr>
                <w:rFonts w:ascii="Calibri Light" w:hAnsi="Calibri Light" w:cs="Calibri Light"/>
                <w:b/>
                <w:lang w:val="sl-SI"/>
              </w:rPr>
              <w:t>v projekt za izvedbo sproti vnašajo vse tiste spremembe</w:t>
            </w:r>
            <w:r w:rsidRPr="008C647A">
              <w:rPr>
                <w:rFonts w:ascii="Calibri Light" w:hAnsi="Calibri Light" w:cs="Calibri Light"/>
                <w:lang w:val="sl-SI"/>
              </w:rPr>
              <w:t xml:space="preserve"> in dopolnitve, ki nastajajo med gradnjo, in ki jih potrdijo naročnik, vodja projekta in vodja nadzora;</w:t>
            </w:r>
          </w:p>
          <w:p w14:paraId="02DBA0AD" w14:textId="12461600" w:rsidR="006014AD" w:rsidRPr="005542C2" w:rsidRDefault="00C66F88"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spremljanje kapacitet ter ustreznosti kadrov izvajalca</w:t>
            </w:r>
            <w:r w:rsidRPr="008C647A">
              <w:rPr>
                <w:rFonts w:ascii="Calibri Light" w:hAnsi="Calibri Light" w:cs="Calibri Light"/>
                <w:lang w:val="sl-SI"/>
              </w:rPr>
              <w:t xml:space="preserve"> oz. vseh podizvajalcev ter dobaviteljev opreme, skladno s potrebami - v primeru, da bi ugotovil, da se dela na gradbišču odvijajo prepočasi, da delo opravlja premalo osebja ali, da delo opravljajo strokovno neustrezni kadri, nadzornik o tem nemudoma obvesti naročnika z namenom odreditve ustreznih ukrepov za pospešitev del oz. zamenjavo neustreznih kadrov;</w:t>
            </w:r>
          </w:p>
          <w:p w14:paraId="3717AD6A" w14:textId="25C6AA49" w:rsidR="005E5F43" w:rsidRPr="00075B48" w:rsidRDefault="00C66F88" w:rsidP="008C647A">
            <w:pPr>
              <w:pStyle w:val="Brezrazmikov"/>
              <w:numPr>
                <w:ilvl w:val="1"/>
                <w:numId w:val="3"/>
              </w:numPr>
              <w:ind w:left="788" w:hanging="431"/>
              <w:jc w:val="both"/>
              <w:rPr>
                <w:rFonts w:ascii="Calibri Light" w:hAnsi="Calibri Light" w:cs="Calibri Light"/>
                <w:lang w:val="sl-SI"/>
              </w:rPr>
            </w:pPr>
            <w:r w:rsidRPr="008C647A">
              <w:rPr>
                <w:rFonts w:ascii="Calibri Light" w:hAnsi="Calibri Light" w:cs="Calibri Light"/>
                <w:b/>
                <w:lang w:val="sl-SI"/>
              </w:rPr>
              <w:t>spremljanje izvajalca pri pripravi in izbiri lokacije trajnih in začasnih deponij</w:t>
            </w:r>
            <w:r w:rsidRPr="008C647A">
              <w:rPr>
                <w:rFonts w:ascii="Calibri Light" w:hAnsi="Calibri Light" w:cs="Calibri Light"/>
                <w:lang w:val="sl-SI"/>
              </w:rPr>
              <w:t xml:space="preserve"> zemeljskega izkopa, pregled Poročila o gospodarjenju z gradbenimi odpadki in pregled varnostnega načrta, spremljanje gradbišča v zvezi z odstranjevanjem izkopanega, odpadnega in pomožnega materiala skladno z okoljevarstvenimi predpisi in dovoljenji;</w:t>
            </w:r>
          </w:p>
          <w:p w14:paraId="50A3DEB3" w14:textId="3C2AC637" w:rsidR="005E5F43" w:rsidRPr="00075B48" w:rsidRDefault="00C66F88"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finančni nadzor izvršenih del, finančno preverjanje in potr</w:t>
            </w:r>
            <w:r w:rsidR="00D06A58" w:rsidRPr="008C647A">
              <w:rPr>
                <w:rFonts w:ascii="Calibri Light" w:hAnsi="Calibri Light" w:cs="Calibri Light"/>
                <w:b/>
                <w:lang w:val="sl-SI"/>
              </w:rPr>
              <w:t>jevanje</w:t>
            </w:r>
            <w:r w:rsidRPr="008C647A">
              <w:rPr>
                <w:rFonts w:ascii="Calibri Light" w:hAnsi="Calibri Light" w:cs="Calibri Light"/>
                <w:b/>
                <w:lang w:val="sl-SI"/>
              </w:rPr>
              <w:t xml:space="preserve"> začasnih in končnih situacij</w:t>
            </w:r>
            <w:r w:rsidRPr="008C647A">
              <w:rPr>
                <w:rFonts w:ascii="Calibri Light" w:hAnsi="Calibri Light" w:cs="Calibri Light"/>
                <w:lang w:val="sl-SI"/>
              </w:rPr>
              <w:t xml:space="preserve"> zastopanje naročnika pri usklajevanju dodatnih oziroma kasneje naročenih del in končnih obračunov z izvajalc</w:t>
            </w:r>
            <w:r w:rsidR="00D06A58" w:rsidRPr="008C647A">
              <w:rPr>
                <w:rFonts w:ascii="Calibri Light" w:hAnsi="Calibri Light" w:cs="Calibri Light"/>
                <w:lang w:val="sl-SI"/>
              </w:rPr>
              <w:t>em</w:t>
            </w:r>
            <w:r w:rsidRPr="008C647A">
              <w:rPr>
                <w:rFonts w:ascii="Calibri Light" w:hAnsi="Calibri Light" w:cs="Calibri Light"/>
                <w:lang w:val="sl-SI"/>
              </w:rPr>
              <w:t xml:space="preserve"> z vsemi potrebnimi pregledi in analizami;</w:t>
            </w:r>
          </w:p>
          <w:p w14:paraId="0860F34A" w14:textId="1DBD2B0C" w:rsidR="00C66F88" w:rsidRPr="00075B48" w:rsidRDefault="00C66F88" w:rsidP="008C647A">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strokovni pregled morebitnih zahtevkov izvajalca</w:t>
            </w:r>
            <w:r w:rsidRPr="00075B48">
              <w:rPr>
                <w:rFonts w:ascii="Calibri Light" w:hAnsi="Calibri Light" w:cs="Calibri Light"/>
                <w:lang w:val="sl-SI"/>
              </w:rPr>
              <w:t>, analizira in oceni zahtevke izvajalcev za dodatna dela, podaljšanja rokov ali spremembe v projektu;</w:t>
            </w:r>
          </w:p>
          <w:p w14:paraId="0A620466" w14:textId="72D764E3" w:rsidR="00C66F88" w:rsidRPr="00075B48" w:rsidRDefault="00C66F88" w:rsidP="008C647A">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usklajevanje in sodelovanje na operativnih sestankih</w:t>
            </w:r>
            <w:r w:rsidRPr="00075B48">
              <w:rPr>
                <w:rFonts w:ascii="Calibri Light" w:hAnsi="Calibri Light" w:cs="Calibri Light"/>
                <w:lang w:val="sl-SI"/>
              </w:rPr>
              <w:t>, ki vključuje aktivno sodelovanje</w:t>
            </w:r>
            <w:r w:rsidR="00F72523">
              <w:rPr>
                <w:rFonts w:ascii="Calibri Light" w:hAnsi="Calibri Light" w:cs="Calibri Light"/>
                <w:lang w:val="sl-SI"/>
              </w:rPr>
              <w:t xml:space="preserve"> in prisotnost</w:t>
            </w:r>
            <w:r w:rsidRPr="00075B48">
              <w:rPr>
                <w:rFonts w:ascii="Calibri Light" w:hAnsi="Calibri Light" w:cs="Calibri Light"/>
                <w:lang w:val="sl-SI"/>
              </w:rPr>
              <w:t xml:space="preserve"> na sestankih, na katerih se usklajujejo operativna vprašanja in rešujejo morebitne težave;</w:t>
            </w:r>
          </w:p>
          <w:p w14:paraId="6D4F7E77" w14:textId="02E503B2" w:rsidR="00C66F88" w:rsidRDefault="00C66F88">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priprava pisnih poročil o operativnih sestankih</w:t>
            </w:r>
            <w:r w:rsidRPr="00075B48">
              <w:rPr>
                <w:rFonts w:ascii="Calibri Light" w:hAnsi="Calibri Light" w:cs="Calibri Light"/>
                <w:lang w:val="sl-SI"/>
              </w:rPr>
              <w:t>, ki zajema pripravo dokumentacije o dogovorjenih ukrepih, odločitvah in morebitnih težavah, ki so bile obravnavane na sestankih;</w:t>
            </w:r>
          </w:p>
          <w:p w14:paraId="4060BC7F" w14:textId="38860F92" w:rsidR="005542C2" w:rsidRDefault="005542C2">
            <w:pPr>
              <w:pStyle w:val="Brezrazmikov"/>
              <w:numPr>
                <w:ilvl w:val="1"/>
                <w:numId w:val="3"/>
              </w:numPr>
              <w:jc w:val="both"/>
              <w:rPr>
                <w:rFonts w:ascii="Calibri Light" w:hAnsi="Calibri Light" w:cs="Calibri Light"/>
                <w:lang w:val="sl-SI"/>
              </w:rPr>
            </w:pPr>
            <w:r>
              <w:rPr>
                <w:rFonts w:ascii="Calibri Light" w:hAnsi="Calibri Light" w:cs="Calibri Light"/>
                <w:b/>
                <w:lang w:val="sl-SI"/>
              </w:rPr>
              <w:t>p</w:t>
            </w:r>
            <w:r w:rsidR="00434D4C">
              <w:rPr>
                <w:rFonts w:ascii="Calibri Light" w:hAnsi="Calibri Light" w:cs="Calibri Light"/>
                <w:b/>
                <w:lang w:val="sl-SI"/>
              </w:rPr>
              <w:t>r</w:t>
            </w:r>
            <w:r>
              <w:rPr>
                <w:rFonts w:ascii="Calibri Light" w:hAnsi="Calibri Light" w:cs="Calibri Light"/>
                <w:b/>
                <w:lang w:val="sl-SI"/>
              </w:rPr>
              <w:t>iprava pisni</w:t>
            </w:r>
            <w:r w:rsidR="00434D4C">
              <w:rPr>
                <w:rFonts w:ascii="Calibri Light" w:hAnsi="Calibri Light" w:cs="Calibri Light"/>
                <w:b/>
                <w:lang w:val="sl-SI"/>
              </w:rPr>
              <w:t>h</w:t>
            </w:r>
            <w:r>
              <w:rPr>
                <w:rFonts w:ascii="Calibri Light" w:hAnsi="Calibri Light" w:cs="Calibri Light"/>
                <w:b/>
                <w:lang w:val="sl-SI"/>
              </w:rPr>
              <w:t xml:space="preserve"> poročil o napredku gradnje;</w:t>
            </w:r>
          </w:p>
          <w:p w14:paraId="26CB82FB" w14:textId="0D4FB590" w:rsidR="002F1966" w:rsidRPr="002F1966" w:rsidRDefault="002F1966" w:rsidP="008C647A">
            <w:pPr>
              <w:pStyle w:val="Brezrazmikov"/>
              <w:numPr>
                <w:ilvl w:val="1"/>
                <w:numId w:val="3"/>
              </w:numPr>
              <w:jc w:val="both"/>
              <w:rPr>
                <w:rFonts w:ascii="Calibri Light" w:hAnsi="Calibri Light" w:cs="Calibri Light"/>
                <w:lang w:val="sl-SI"/>
              </w:rPr>
            </w:pPr>
            <w:r>
              <w:rPr>
                <w:rFonts w:ascii="Calibri Light" w:hAnsi="Calibri Light" w:cs="Calibri Light"/>
                <w:b/>
                <w:lang w:val="sl-SI"/>
              </w:rPr>
              <w:t xml:space="preserve">priprava pisnih mesečnih poročil </w:t>
            </w:r>
            <w:r w:rsidRPr="008C647A">
              <w:rPr>
                <w:rFonts w:ascii="Calibri Light" w:hAnsi="Calibri Light" w:cs="Calibri Light"/>
                <w:lang w:val="sl-SI"/>
              </w:rPr>
              <w:t>(oz. po navodilih naročnika pogosteje) o napredovanju del in kakovosti izvedbe del</w:t>
            </w:r>
            <w:r>
              <w:rPr>
                <w:rFonts w:ascii="Calibri Light" w:hAnsi="Calibri Light" w:cs="Calibri Light"/>
                <w:lang w:val="sl-SI"/>
              </w:rPr>
              <w:t>;</w:t>
            </w:r>
          </w:p>
          <w:p w14:paraId="1DB38B07" w14:textId="69AB4120" w:rsidR="00C66F88" w:rsidRPr="00075B48" w:rsidRDefault="00C66F88">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aktivno sodelovanje z naročnikom in strokovno svetovanje</w:t>
            </w:r>
            <w:r w:rsidRPr="00075B48">
              <w:rPr>
                <w:rFonts w:ascii="Calibri Light" w:hAnsi="Calibri Light" w:cs="Calibri Light"/>
                <w:lang w:val="sl-SI"/>
              </w:rPr>
              <w:t>, ki obsega redno komunikacijo z naročnikom, posvetovanje o ključnih odločitvah in nudenje strokovnih nasvetov glede izvedbe projekta;</w:t>
            </w:r>
          </w:p>
          <w:p w14:paraId="69EE6959" w14:textId="2A4C0AC6" w:rsidR="0015576B" w:rsidRPr="00075B48" w:rsidRDefault="0015576B"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zastopanje naročnika pred upravnimi</w:t>
            </w:r>
            <w:r w:rsidRPr="00075B48">
              <w:rPr>
                <w:rFonts w:ascii="Calibri Light" w:hAnsi="Calibri Light" w:cs="Calibri Light"/>
                <w:b/>
                <w:lang w:val="sl-SI"/>
              </w:rPr>
              <w:t xml:space="preserve"> organi</w:t>
            </w:r>
            <w:r w:rsidRPr="00075B48">
              <w:rPr>
                <w:rFonts w:ascii="Calibri Light" w:hAnsi="Calibri Light" w:cs="Calibri Light"/>
                <w:lang w:val="sl-SI"/>
              </w:rPr>
              <w:t>, inšpekcijskimi službami, zavodi in agencijami med gradnjo; razen če se naročnik v konkretnem primeru odloči, da bo v postopku nastopal sam ali ga bo zastopal kdo drug (npr. zastopanje po odvetniku) v tem primeru pa je dolžan sodelovati z naročnikom ali z njegovim pooblaščencem ter mu predati vse informacije, ki bodo potrebne za tovrstne postopke;</w:t>
            </w:r>
          </w:p>
          <w:p w14:paraId="0BE93F52" w14:textId="77777777" w:rsidR="00C66F88" w:rsidRPr="00075B48" w:rsidRDefault="00C66F88" w:rsidP="008C647A">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sodelovanje z morebitnimi drugimi osebami za zunanjo kontrolo kakovosti</w:t>
            </w:r>
            <w:r w:rsidRPr="00075B48">
              <w:rPr>
                <w:rFonts w:ascii="Calibri Light" w:hAnsi="Calibri Light" w:cs="Calibri Light"/>
                <w:lang w:val="sl-SI"/>
              </w:rPr>
              <w:t xml:space="preserve"> in/ali morebitnim dodatnim nadzornikom, če bo angažiran;</w:t>
            </w:r>
          </w:p>
          <w:p w14:paraId="0E2EF3F9" w14:textId="77777777" w:rsidR="00C66F88" w:rsidRPr="00075B48" w:rsidRDefault="00C66F88" w:rsidP="008C647A">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sodelovanje in organizacija pregleda kakovosti</w:t>
            </w:r>
            <w:r w:rsidRPr="00075B48">
              <w:rPr>
                <w:rFonts w:ascii="Calibri Light" w:hAnsi="Calibri Light" w:cs="Calibri Light"/>
                <w:lang w:val="sl-SI"/>
              </w:rPr>
              <w:t>, ki vključuje načrtovanje in izvedbo pregledov kakovosti gradbenih del ter oceno ustreznosti izvedbe v skladu s standardi;</w:t>
            </w:r>
          </w:p>
          <w:p w14:paraId="3A52605D" w14:textId="1CE142FD" w:rsidR="00C66F88" w:rsidRPr="008C647A" w:rsidRDefault="00C66F88" w:rsidP="008C647A">
            <w:pPr>
              <w:pStyle w:val="Brezrazmikov"/>
              <w:numPr>
                <w:ilvl w:val="1"/>
                <w:numId w:val="3"/>
              </w:numPr>
              <w:jc w:val="both"/>
              <w:rPr>
                <w:rFonts w:ascii="Calibri Light" w:hAnsi="Calibri Light" w:cs="Calibri Light"/>
                <w:b/>
                <w:lang w:val="sl-SI"/>
              </w:rPr>
            </w:pPr>
            <w:r w:rsidRPr="00075B48">
              <w:rPr>
                <w:rFonts w:ascii="Calibri Light" w:hAnsi="Calibri Light" w:cs="Calibri Light"/>
                <w:b/>
                <w:lang w:val="sl-SI"/>
              </w:rPr>
              <w:t>sodelovanje pri izvajanju meritev, preizkusov</w:t>
            </w:r>
            <w:r w:rsidR="005542C2">
              <w:rPr>
                <w:rFonts w:ascii="Calibri Light" w:hAnsi="Calibri Light" w:cs="Calibri Light"/>
                <w:b/>
                <w:lang w:val="sl-SI"/>
              </w:rPr>
              <w:t>, preskusov ob in po dokončanju</w:t>
            </w:r>
            <w:r w:rsidRPr="00075B48">
              <w:rPr>
                <w:rFonts w:ascii="Calibri Light" w:hAnsi="Calibri Light" w:cs="Calibri Light"/>
                <w:b/>
                <w:lang w:val="sl-SI"/>
              </w:rPr>
              <w:t xml:space="preserve"> in testiranj</w:t>
            </w:r>
            <w:r w:rsidRPr="008C647A">
              <w:rPr>
                <w:rFonts w:ascii="Calibri Light" w:hAnsi="Calibri Light" w:cs="Calibri Light"/>
                <w:b/>
                <w:lang w:val="sl-SI"/>
              </w:rPr>
              <w:t>, pri poskusnih zagonih in začasnih obratovanjih;</w:t>
            </w:r>
          </w:p>
          <w:p w14:paraId="25F9FC95" w14:textId="0AD46056" w:rsidR="00961CD8" w:rsidRPr="00075B48" w:rsidRDefault="00C66F88"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sodelovanje pri odpravi pomanjkljivosti po pregledu kakovosti</w:t>
            </w:r>
            <w:r w:rsidRPr="00075B48">
              <w:rPr>
                <w:rFonts w:ascii="Calibri Light" w:hAnsi="Calibri Light" w:cs="Calibri Light"/>
                <w:lang w:val="sl-SI"/>
              </w:rPr>
              <w:t>, kar zajema sodelovanje pri identifikaciji in odpravi napak ter pomanjkljivosti, ki so bile ugotovljene med pregledom kakovosti;</w:t>
            </w:r>
          </w:p>
          <w:p w14:paraId="27BF2242" w14:textId="77777777" w:rsidR="00C66F88" w:rsidRPr="00075B48" w:rsidRDefault="00C66F88" w:rsidP="008C647A">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preverjanje in potrjevanje ustreznosti projektne dokumentacije izvedenih del</w:t>
            </w:r>
            <w:r w:rsidRPr="008C647A">
              <w:rPr>
                <w:rFonts w:ascii="Calibri Light" w:hAnsi="Calibri Light" w:cs="Calibri Light"/>
                <w:lang w:val="sl-SI"/>
              </w:rPr>
              <w:t xml:space="preserve"> in </w:t>
            </w:r>
            <w:r w:rsidRPr="00075B48">
              <w:rPr>
                <w:rFonts w:ascii="Calibri Light" w:hAnsi="Calibri Light" w:cs="Calibri Light"/>
                <w:b/>
                <w:lang w:val="sl-SI"/>
              </w:rPr>
              <w:t>dokazila o zanesljivosti</w:t>
            </w:r>
            <w:r w:rsidRPr="00075B48">
              <w:rPr>
                <w:rFonts w:ascii="Calibri Light" w:hAnsi="Calibri Light" w:cs="Calibri Light"/>
                <w:lang w:val="sl-SI"/>
              </w:rPr>
              <w:t>, ki obsega preverjanje skladnosti izvedenih del s projektno dokumentacijo ter potrditev ustrezne dokumentacije in dokazil o zanesljivosti;</w:t>
            </w:r>
          </w:p>
          <w:p w14:paraId="6A920442" w14:textId="2F2BD6EC" w:rsidR="00C66F88" w:rsidRDefault="00C66F88">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vodja nadzora mora biti prisoten na gradbišču</w:t>
            </w:r>
            <w:r w:rsidRPr="008C647A">
              <w:rPr>
                <w:rFonts w:ascii="Calibri Light" w:hAnsi="Calibri Light" w:cs="Calibri Light"/>
                <w:b/>
                <w:lang w:val="sl-SI"/>
              </w:rPr>
              <w:t xml:space="preserve"> v času izvajanja gradbeno obrtniških in instalacijskih del vsak delovni dan </w:t>
            </w:r>
            <w:r w:rsidRPr="00075B48">
              <w:rPr>
                <w:rFonts w:ascii="Calibri Light" w:hAnsi="Calibri Light" w:cs="Calibri Light"/>
                <w:lang w:val="sl-SI"/>
              </w:rPr>
              <w:t>ter v času roka za reklamacijo napak na poziv naročnika, nadzo</w:t>
            </w:r>
            <w:r w:rsidR="00604441" w:rsidRPr="00075B48">
              <w:rPr>
                <w:rFonts w:ascii="Calibri Light" w:hAnsi="Calibri Light" w:cs="Calibri Light"/>
                <w:lang w:val="sl-SI"/>
              </w:rPr>
              <w:t xml:space="preserve">rniki </w:t>
            </w:r>
            <w:r w:rsidRPr="00075B48">
              <w:rPr>
                <w:rFonts w:ascii="Calibri Light" w:hAnsi="Calibri Light" w:cs="Calibri Light"/>
                <w:lang w:val="sl-SI"/>
              </w:rPr>
              <w:t xml:space="preserve"> za posamezna področja morajo biti prisotni na gradbišču v teku izvedbe del, ki jih pokrivajo, vsak delovni dan, ter v času roka za reklamacijo napak na poziv naročnika;</w:t>
            </w:r>
          </w:p>
          <w:p w14:paraId="028D8B29" w14:textId="4A96D7E2" w:rsidR="003F6046" w:rsidRPr="008C647A" w:rsidRDefault="00396458" w:rsidP="008C647A">
            <w:pPr>
              <w:pStyle w:val="Brezrazmikov"/>
              <w:numPr>
                <w:ilvl w:val="1"/>
                <w:numId w:val="3"/>
              </w:numPr>
              <w:jc w:val="both"/>
              <w:rPr>
                <w:rFonts w:ascii="Calibri Light" w:hAnsi="Calibri Light" w:cs="Calibri Light"/>
                <w:b/>
                <w:lang w:val="sl-SI"/>
              </w:rPr>
            </w:pPr>
            <w:r>
              <w:rPr>
                <w:rFonts w:ascii="Calibri Light" w:hAnsi="Calibri Light" w:cs="Calibri Light"/>
                <w:b/>
                <w:lang w:val="sl-SI"/>
              </w:rPr>
              <w:lastRenderedPageBreak/>
              <w:t xml:space="preserve">vsakodnevno vodenje </w:t>
            </w:r>
            <w:r w:rsidR="007B4FB0">
              <w:rPr>
                <w:rFonts w:ascii="Calibri Light" w:hAnsi="Calibri Light" w:cs="Calibri Light"/>
                <w:b/>
                <w:lang w:val="sl-SI"/>
              </w:rPr>
              <w:t>lastnega</w:t>
            </w:r>
            <w:r w:rsidR="003F6046">
              <w:rPr>
                <w:rFonts w:ascii="Calibri Light" w:hAnsi="Calibri Light" w:cs="Calibri Light"/>
                <w:b/>
                <w:lang w:val="sl-SI"/>
              </w:rPr>
              <w:t xml:space="preserve"> foto arhiva v digitalni obliki</w:t>
            </w:r>
            <w:r>
              <w:rPr>
                <w:rFonts w:ascii="Calibri Light" w:hAnsi="Calibri Light" w:cs="Calibri Light"/>
                <w:b/>
                <w:lang w:val="sl-SI"/>
              </w:rPr>
              <w:t xml:space="preserve"> </w:t>
            </w:r>
            <w:r w:rsidRPr="005806AD">
              <w:rPr>
                <w:rFonts w:ascii="Calibri Light" w:hAnsi="Calibri Light" w:cs="Calibri Light"/>
                <w:lang w:val="sl-SI"/>
              </w:rPr>
              <w:t>vključno z vsemi kasneje zakritimi deli in detajli</w:t>
            </w:r>
            <w:r w:rsidR="003F6046" w:rsidRPr="005806AD">
              <w:rPr>
                <w:rFonts w:ascii="Calibri Light" w:hAnsi="Calibri Light" w:cs="Calibri Light"/>
                <w:lang w:val="sl-SI"/>
              </w:rPr>
              <w:t>,</w:t>
            </w:r>
            <w:r w:rsidRPr="005806AD">
              <w:rPr>
                <w:rFonts w:ascii="Calibri Light" w:hAnsi="Calibri Light" w:cs="Calibri Light"/>
                <w:lang w:val="sl-SI"/>
              </w:rPr>
              <w:t xml:space="preserve"> pri čemer mora biti foto arhiv v takšni obliki, da bo na njegovi podla</w:t>
            </w:r>
            <w:r w:rsidR="007B4FB0">
              <w:rPr>
                <w:rFonts w:ascii="Calibri Light" w:hAnsi="Calibri Light" w:cs="Calibri Light"/>
                <w:lang w:val="sl-SI"/>
              </w:rPr>
              <w:t>g</w:t>
            </w:r>
            <w:r w:rsidRPr="005806AD">
              <w:rPr>
                <w:rFonts w:ascii="Calibri Light" w:hAnsi="Calibri Light" w:cs="Calibri Light"/>
                <w:lang w:val="sl-SI"/>
              </w:rPr>
              <w:t xml:space="preserve">i mogoče za vsak dan preveriti stanje izvedenih del ter </w:t>
            </w:r>
            <w:proofErr w:type="spellStart"/>
            <w:r w:rsidRPr="005806AD">
              <w:rPr>
                <w:rFonts w:ascii="Calibri Light" w:hAnsi="Calibri Light" w:cs="Calibri Light"/>
                <w:lang w:val="sl-SI"/>
              </w:rPr>
              <w:t>relavantno</w:t>
            </w:r>
            <w:proofErr w:type="spellEnd"/>
            <w:r w:rsidRPr="005806AD">
              <w:rPr>
                <w:rFonts w:ascii="Calibri Light" w:hAnsi="Calibri Light" w:cs="Calibri Light"/>
                <w:lang w:val="sl-SI"/>
              </w:rPr>
              <w:t xml:space="preserve"> stanje na gradbišču</w:t>
            </w:r>
            <w:r w:rsidR="003F6046">
              <w:rPr>
                <w:rFonts w:ascii="Calibri Light" w:hAnsi="Calibri Light" w:cs="Calibri Light"/>
                <w:lang w:val="sl-SI"/>
              </w:rPr>
              <w:t>;</w:t>
            </w:r>
          </w:p>
          <w:p w14:paraId="44F0D09B" w14:textId="2EF258F2" w:rsidR="00606648" w:rsidRPr="008C647A" w:rsidRDefault="00C66F88" w:rsidP="009B3E96">
            <w:pPr>
              <w:pStyle w:val="Brezrazmikov"/>
              <w:numPr>
                <w:ilvl w:val="1"/>
                <w:numId w:val="3"/>
              </w:numPr>
              <w:jc w:val="both"/>
              <w:rPr>
                <w:rFonts w:ascii="Calibri Light" w:hAnsi="Calibri Light" w:cs="Calibri Light"/>
                <w:lang w:val="sl-SI"/>
              </w:rPr>
            </w:pPr>
            <w:r w:rsidRPr="005542C2">
              <w:rPr>
                <w:rFonts w:ascii="Calibri Light" w:hAnsi="Calibri Light" w:cs="Calibri Light"/>
                <w:b/>
                <w:lang w:val="sl-SI"/>
              </w:rPr>
              <w:t>sprotno (</w:t>
            </w:r>
            <w:r w:rsidRPr="008C647A">
              <w:rPr>
                <w:rFonts w:ascii="Calibri Light" w:hAnsi="Calibri Light" w:cs="Calibri Light"/>
                <w:b/>
                <w:lang w:val="sl-SI"/>
              </w:rPr>
              <w:t>vsakodnevno) vodenje in kontrola vodenja gradbiščne dokumentacije</w:t>
            </w:r>
            <w:r w:rsidRPr="008C647A">
              <w:rPr>
                <w:rFonts w:ascii="Calibri Light" w:hAnsi="Calibri Light" w:cs="Calibri Light"/>
                <w:lang w:val="sl-SI"/>
              </w:rPr>
              <w:t xml:space="preserve"> (dnevnik o izvajanju del: gradbeni dnevnik, dobavnice, evidenčni listi, delavniška in druga dokumentacija, informacijski (potrjevalni) obrazci, …), in druge dokumentacije v zvezi z vgrajenimi materiali oz. opremo in izvedenimi deli ter druge potrebne dokumentacije izvajalc</w:t>
            </w:r>
            <w:r w:rsidR="00D06A58" w:rsidRPr="008C647A">
              <w:rPr>
                <w:rFonts w:ascii="Calibri Light" w:hAnsi="Calibri Light" w:cs="Calibri Light"/>
                <w:lang w:val="sl-SI"/>
              </w:rPr>
              <w:t>a</w:t>
            </w:r>
            <w:r w:rsidRPr="008C647A">
              <w:rPr>
                <w:rFonts w:ascii="Calibri Light" w:hAnsi="Calibri Light" w:cs="Calibri Light"/>
                <w:lang w:val="sl-SI"/>
              </w:rPr>
              <w:t>;</w:t>
            </w:r>
          </w:p>
          <w:p w14:paraId="1FCA781B" w14:textId="77777777" w:rsidR="005542C2" w:rsidRDefault="009B3E96"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 xml:space="preserve">izvajanje </w:t>
            </w:r>
            <w:r w:rsidR="002E7225" w:rsidRPr="008C647A">
              <w:rPr>
                <w:rFonts w:ascii="Calibri Light" w:hAnsi="Calibri Light" w:cs="Calibri Light"/>
                <w:b/>
                <w:lang w:val="sl-SI"/>
              </w:rPr>
              <w:t>aktivnosti ob zaključku del</w:t>
            </w:r>
            <w:r w:rsidR="002E7225" w:rsidRPr="008C647A">
              <w:rPr>
                <w:rFonts w:ascii="Calibri Light" w:hAnsi="Calibri Light" w:cs="Calibri Light"/>
                <w:lang w:val="sl-SI"/>
              </w:rPr>
              <w:t xml:space="preserve">: </w:t>
            </w:r>
            <w:r w:rsidRPr="008C647A">
              <w:rPr>
                <w:rFonts w:ascii="Calibri Light" w:hAnsi="Calibri Light" w:cs="Calibri Light"/>
                <w:lang w:val="sl-SI"/>
              </w:rPr>
              <w:t xml:space="preserve">sodelovanje in organizacija primopredaje končanih del, ki zajema načrtovanje in izvedbo formalnega prenosa končanega objekta naročniku ter zagotavljanje vse potrebne dokumentacije in informacij, </w:t>
            </w:r>
            <w:r w:rsidR="002E7225" w:rsidRPr="008C647A">
              <w:rPr>
                <w:rFonts w:ascii="Calibri Light" w:hAnsi="Calibri Light" w:cs="Calibri Light"/>
                <w:lang w:val="sl-SI"/>
              </w:rPr>
              <w:t>sodelovanje pri tehničnih pregledih in pridobitvi uporabnih dovoljenj, skrb nad pripravo izvedbene dokumentacije izvajalcev in njen pregled (dokazilo o zanesljivosti objekta, navodila za obratovanje in vzdrževanje, geodetski posnetek izvedenega stanja, garancije, atesti, certifikati, meritve, finančna zavarovanja, ipd.), sodelovanje in nadzor nad odpravo ugotovljenih pomanjkljivosti na tehničnih pregledih in kvalitetnih pregledih naročnika, sodelovanje pri primopredaji objekta in vgrajene opreme naročniku</w:t>
            </w:r>
            <w:r w:rsidR="005542C2">
              <w:rPr>
                <w:rFonts w:ascii="Calibri Light" w:hAnsi="Calibri Light" w:cs="Calibri Light"/>
                <w:lang w:val="sl-SI"/>
              </w:rPr>
              <w:t>;</w:t>
            </w:r>
          </w:p>
          <w:p w14:paraId="6A655884" w14:textId="2BB6028E" w:rsidR="006D0E89" w:rsidRPr="00075B48" w:rsidRDefault="005542C2" w:rsidP="008C647A">
            <w:pPr>
              <w:pStyle w:val="Brezrazmikov"/>
              <w:numPr>
                <w:ilvl w:val="1"/>
                <w:numId w:val="3"/>
              </w:numPr>
              <w:jc w:val="both"/>
              <w:rPr>
                <w:rFonts w:ascii="Calibri Light" w:hAnsi="Calibri Light" w:cs="Calibri Light"/>
                <w:lang w:val="sl-SI"/>
              </w:rPr>
            </w:pPr>
            <w:r>
              <w:rPr>
                <w:rFonts w:ascii="Calibri Light" w:hAnsi="Calibri Light" w:cs="Calibri Light"/>
                <w:b/>
                <w:lang w:val="sl-SI"/>
              </w:rPr>
              <w:t xml:space="preserve">zagotavljanje ustreznih navodil o obratovanju in vzdrževanju objekta, </w:t>
            </w:r>
            <w:r w:rsidR="00C360BF">
              <w:rPr>
                <w:rFonts w:ascii="Calibri Light" w:hAnsi="Calibri Light" w:cs="Calibri Light"/>
                <w:b/>
                <w:lang w:val="sl-SI"/>
              </w:rPr>
              <w:t xml:space="preserve">ki morajo biti v takšni vsebini, da je možno sistemsko sledenje vsem zahtevam, ki morajo biti izpolnjene za ustrezno vzdrževanje </w:t>
            </w:r>
            <w:r w:rsidR="002E7225" w:rsidRPr="008C647A">
              <w:rPr>
                <w:rFonts w:ascii="Calibri Light" w:hAnsi="Calibri Light" w:cs="Calibri Light"/>
                <w:lang w:val="sl-SI"/>
              </w:rPr>
              <w:t>.</w:t>
            </w:r>
          </w:p>
          <w:p w14:paraId="1E1835C3" w14:textId="77777777" w:rsidR="00C66F88" w:rsidRPr="00075B48" w:rsidRDefault="00C66F88" w:rsidP="008C647A">
            <w:pPr>
              <w:pStyle w:val="Brezrazmikov"/>
              <w:ind w:left="792"/>
              <w:jc w:val="both"/>
              <w:rPr>
                <w:rFonts w:ascii="Calibri Light" w:hAnsi="Calibri Light" w:cs="Calibri Light"/>
                <w:lang w:val="sl-SI"/>
              </w:rPr>
            </w:pPr>
          </w:p>
          <w:p w14:paraId="21D34405" w14:textId="4E3A430C" w:rsidR="00C66F88" w:rsidRPr="00075B48" w:rsidRDefault="00C66F88" w:rsidP="00C66F88">
            <w:pPr>
              <w:pStyle w:val="Brezrazmikov"/>
              <w:jc w:val="both"/>
              <w:rPr>
                <w:rFonts w:ascii="Calibri Light" w:hAnsi="Calibri Light" w:cs="Calibri Light"/>
                <w:b/>
                <w:lang w:val="sl-SI"/>
              </w:rPr>
            </w:pPr>
            <w:r w:rsidRPr="00075B48">
              <w:rPr>
                <w:rFonts w:ascii="Calibri Light" w:hAnsi="Calibri Light" w:cs="Calibri Light"/>
                <w:b/>
                <w:lang w:val="sl-SI"/>
              </w:rPr>
              <w:t xml:space="preserve">Pogodba vključuje tudi strokovni nadzor v garancijski dobi: </w:t>
            </w:r>
          </w:p>
          <w:p w14:paraId="2C2AF4E2" w14:textId="77777777" w:rsidR="006D0E89" w:rsidRPr="00075B48" w:rsidRDefault="006D0E89" w:rsidP="00C66F88">
            <w:pPr>
              <w:pStyle w:val="Brezrazmikov"/>
              <w:jc w:val="both"/>
              <w:rPr>
                <w:rFonts w:ascii="Calibri Light" w:hAnsi="Calibri Light" w:cs="Calibri Light"/>
                <w:b/>
                <w:lang w:val="sl-SI"/>
              </w:rPr>
            </w:pPr>
          </w:p>
          <w:p w14:paraId="40E546EA" w14:textId="7FA239A0" w:rsidR="00C66F88" w:rsidRPr="00075B48" w:rsidRDefault="00515CAB" w:rsidP="008C647A">
            <w:pPr>
              <w:pStyle w:val="Brezrazmikov"/>
              <w:numPr>
                <w:ilvl w:val="1"/>
                <w:numId w:val="39"/>
              </w:numPr>
              <w:ind w:left="880"/>
              <w:jc w:val="both"/>
              <w:rPr>
                <w:rFonts w:ascii="Calibri Light" w:hAnsi="Calibri Light" w:cs="Calibri Light"/>
                <w:lang w:val="sl-SI"/>
              </w:rPr>
            </w:pPr>
            <w:r w:rsidRPr="00075B48">
              <w:rPr>
                <w:rFonts w:ascii="Calibri Light" w:hAnsi="Calibri Light" w:cs="Calibri Light"/>
                <w:b/>
                <w:lang w:val="sl-SI"/>
              </w:rPr>
              <w:t xml:space="preserve"> </w:t>
            </w:r>
            <w:r w:rsidR="00C66F88" w:rsidRPr="00075B48">
              <w:rPr>
                <w:rFonts w:ascii="Calibri Light" w:hAnsi="Calibri Light" w:cs="Calibri Light"/>
                <w:b/>
                <w:lang w:val="sl-SI"/>
              </w:rPr>
              <w:t xml:space="preserve">spremljanje objekta v </w:t>
            </w:r>
            <w:r w:rsidR="00C360BF">
              <w:rPr>
                <w:rFonts w:ascii="Calibri Light" w:hAnsi="Calibri Light" w:cs="Calibri Light"/>
                <w:b/>
                <w:lang w:val="sl-SI"/>
              </w:rPr>
              <w:t xml:space="preserve">splošni </w:t>
            </w:r>
            <w:r w:rsidR="00C66F88" w:rsidRPr="00075B48">
              <w:rPr>
                <w:rFonts w:ascii="Calibri Light" w:hAnsi="Calibri Light" w:cs="Calibri Light"/>
                <w:b/>
                <w:lang w:val="sl-SI"/>
              </w:rPr>
              <w:t>garancijski dobi</w:t>
            </w:r>
            <w:r w:rsidR="00C360BF">
              <w:rPr>
                <w:rFonts w:ascii="Calibri Light" w:hAnsi="Calibri Light" w:cs="Calibri Light"/>
                <w:b/>
                <w:lang w:val="sl-SI"/>
              </w:rPr>
              <w:t xml:space="preserve"> (2 leti od izdaje Potrdila o prevzemu)</w:t>
            </w:r>
            <w:r w:rsidR="00C66F88" w:rsidRPr="00075B48">
              <w:rPr>
                <w:rFonts w:ascii="Calibri Light" w:hAnsi="Calibri Light" w:cs="Calibri Light"/>
                <w:b/>
                <w:lang w:val="sl-SI"/>
              </w:rPr>
              <w:t>:</w:t>
            </w:r>
            <w:r w:rsidR="00C66F88" w:rsidRPr="00075B48">
              <w:rPr>
                <w:rFonts w:ascii="Calibri Light" w:hAnsi="Calibri Light" w:cs="Calibri Light"/>
                <w:lang w:val="sl-SI"/>
              </w:rPr>
              <w:t xml:space="preserve"> izdelava reklamacijskih zapisnikov na podlagi prijav napak s strani uporabnika, koordinacija in nadzor nad odpravo napak in pomanjkljivosti v garancijski dobi, </w:t>
            </w:r>
            <w:r w:rsidR="002E5F65">
              <w:rPr>
                <w:rFonts w:ascii="Calibri Light" w:hAnsi="Calibri Light" w:cs="Calibri Light"/>
                <w:lang w:val="sl-SI"/>
              </w:rPr>
              <w:t>i</w:t>
            </w:r>
            <w:r w:rsidR="00C66F88" w:rsidRPr="00075B48">
              <w:rPr>
                <w:rFonts w:ascii="Calibri Light" w:hAnsi="Calibri Light" w:cs="Calibri Light"/>
                <w:lang w:val="sl-SI"/>
              </w:rPr>
              <w:t>zdelava poročil o odpravi napak za investitorja (mesečno, letno)</w:t>
            </w:r>
            <w:r w:rsidR="00C360BF">
              <w:rPr>
                <w:rFonts w:ascii="Calibri Light" w:hAnsi="Calibri Light" w:cs="Calibri Light"/>
                <w:lang w:val="sl-SI"/>
              </w:rPr>
              <w:t>, opredeljevanje do ustreznosti ponujenih sanacijskih rešitev, vsebinska priprava vseh zahtevkov do izvajalca v garancijski dobi, vsebinska izbira ustreznega jamčevalnega zahtevka</w:t>
            </w:r>
            <w:r w:rsidR="00C66F88" w:rsidRPr="00075B48">
              <w:rPr>
                <w:rFonts w:ascii="Calibri Light" w:hAnsi="Calibri Light" w:cs="Calibri Light"/>
                <w:lang w:val="sl-SI"/>
              </w:rPr>
              <w:t>;</w:t>
            </w:r>
          </w:p>
          <w:p w14:paraId="36DE4358" w14:textId="10E3F049" w:rsidR="00C66F88" w:rsidRPr="00075B48" w:rsidRDefault="00515CAB" w:rsidP="008C647A">
            <w:pPr>
              <w:pStyle w:val="Brezrazmikov"/>
              <w:numPr>
                <w:ilvl w:val="1"/>
                <w:numId w:val="39"/>
              </w:numPr>
              <w:ind w:left="880"/>
              <w:jc w:val="both"/>
              <w:rPr>
                <w:rFonts w:ascii="Calibri Light" w:hAnsi="Calibri Light" w:cs="Calibri Light"/>
                <w:lang w:val="sl-SI"/>
              </w:rPr>
            </w:pPr>
            <w:r w:rsidRPr="00075B48">
              <w:rPr>
                <w:rFonts w:ascii="Calibri Light" w:hAnsi="Calibri Light" w:cs="Calibri Light"/>
                <w:b/>
                <w:lang w:val="sl-SI"/>
              </w:rPr>
              <w:t xml:space="preserve"> </w:t>
            </w:r>
            <w:r w:rsidR="00C66F88" w:rsidRPr="00075B48">
              <w:rPr>
                <w:rFonts w:ascii="Calibri Light" w:hAnsi="Calibri Light" w:cs="Calibri Light"/>
                <w:b/>
                <w:lang w:val="sl-SI"/>
              </w:rPr>
              <w:t>organizacija in izvedba super-kolavdacijskega pregleda objekta pred iztekom garancijske dobe</w:t>
            </w:r>
            <w:r w:rsidR="00C66F88" w:rsidRPr="00075B48">
              <w:rPr>
                <w:rFonts w:ascii="Calibri Light" w:hAnsi="Calibri Light" w:cs="Calibri Light"/>
                <w:lang w:val="sl-SI"/>
              </w:rPr>
              <w:t>, izdelava poročila oz. reklamacijskega zapisnika in zahtevka za odpravo napak ter organizacija, koordinacija in nadzor nad odpravo napak, ugotovljenih na super-kolavdacijskem pregledu, izdelava poročila o odpravljenih napakah.</w:t>
            </w:r>
          </w:p>
          <w:p w14:paraId="07CA53A0" w14:textId="77777777" w:rsidR="00C66F88" w:rsidRPr="00075B48" w:rsidRDefault="00C66F88" w:rsidP="00C66F88">
            <w:pPr>
              <w:pStyle w:val="Brezrazmikov"/>
              <w:jc w:val="both"/>
              <w:rPr>
                <w:rFonts w:ascii="Calibri Light" w:hAnsi="Calibri Light" w:cs="Calibri Light"/>
                <w:lang w:val="sl-SI"/>
              </w:rPr>
            </w:pPr>
          </w:p>
          <w:p w14:paraId="431D24A6" w14:textId="77F6CDA1" w:rsidR="00C66F88" w:rsidRPr="00075B48" w:rsidRDefault="00C66F88" w:rsidP="008C647A">
            <w:pPr>
              <w:jc w:val="both"/>
              <w:rPr>
                <w:rFonts w:ascii="Calibri Light" w:eastAsia="Calibri" w:hAnsi="Calibri Light" w:cs="Calibri Light"/>
              </w:rPr>
            </w:pPr>
            <w:r w:rsidRPr="00075B48">
              <w:rPr>
                <w:rFonts w:ascii="Calibri Light" w:eastAsia="Calibri" w:hAnsi="Calibri Light" w:cs="Calibri Light"/>
              </w:rPr>
              <w:t>Izvajalec je dolžan v okviru storitev gradbenega nadzora, ki jih prevzema, izvesti vse potrebne aktivnosti za celostno izvedbo uspešno realizacijo projekta, ne glede na to, ali so te storitve eksplicitno navedene ali ne.</w:t>
            </w:r>
          </w:p>
        </w:tc>
      </w:tr>
      <w:tr w:rsidR="007877C2" w:rsidRPr="00075B48" w14:paraId="56B1DF61" w14:textId="77777777" w:rsidTr="008C647A">
        <w:trPr>
          <w:trHeight w:val="898"/>
        </w:trPr>
        <w:tc>
          <w:tcPr>
            <w:tcW w:w="9016" w:type="dxa"/>
            <w:shd w:val="clear" w:color="auto" w:fill="FFF2CC"/>
          </w:tcPr>
          <w:p w14:paraId="24E82671" w14:textId="77777777" w:rsidR="00CA4219" w:rsidRPr="00075B48" w:rsidRDefault="007877C2" w:rsidP="008C647A">
            <w:pPr>
              <w:jc w:val="both"/>
              <w:rPr>
                <w:rFonts w:ascii="Calibri Light" w:eastAsia="Calibri" w:hAnsi="Calibri Light" w:cs="Calibri Light"/>
              </w:rPr>
            </w:pPr>
            <w:r w:rsidRPr="00075B48">
              <w:rPr>
                <w:rFonts w:ascii="Calibri Light" w:eastAsia="Calibri" w:hAnsi="Calibri Light" w:cs="Calibri Light"/>
                <w:b/>
              </w:rPr>
              <w:lastRenderedPageBreak/>
              <w:t>Rok izvedbe</w:t>
            </w:r>
            <w:r w:rsidRPr="00075B48">
              <w:rPr>
                <w:rFonts w:ascii="Calibri Light" w:eastAsia="Calibri" w:hAnsi="Calibri Light" w:cs="Calibri Light"/>
              </w:rPr>
              <w:t>:</w:t>
            </w:r>
          </w:p>
          <w:p w14:paraId="160D9CA5" w14:textId="77777777" w:rsidR="00CA4219" w:rsidRPr="00075B48" w:rsidRDefault="00CA4219" w:rsidP="008C647A">
            <w:pPr>
              <w:jc w:val="both"/>
              <w:rPr>
                <w:rFonts w:ascii="Calibri Light" w:eastAsia="Calibri" w:hAnsi="Calibri Light" w:cs="Calibri Light"/>
              </w:rPr>
            </w:pPr>
          </w:p>
          <w:p w14:paraId="1F1C09F0" w14:textId="20FDF729" w:rsidR="00BE4AD1" w:rsidRDefault="00CA4219" w:rsidP="008C647A">
            <w:pPr>
              <w:jc w:val="both"/>
              <w:rPr>
                <w:rFonts w:ascii="Calibri Light" w:eastAsia="Calibri" w:hAnsi="Calibri Light" w:cs="Calibri Light"/>
                <w:b/>
              </w:rPr>
            </w:pPr>
            <w:r w:rsidRPr="008C647A">
              <w:rPr>
                <w:rFonts w:ascii="Calibri Light" w:eastAsia="Calibri" w:hAnsi="Calibri Light" w:cs="Calibri Light"/>
                <w:b/>
              </w:rPr>
              <w:t>Za odsek 1</w:t>
            </w:r>
            <w:r w:rsidR="002E5F65">
              <w:rPr>
                <w:rFonts w:ascii="Calibri Light" w:eastAsia="Calibri" w:hAnsi="Calibri Light" w:cs="Calibri Light"/>
                <w:b/>
              </w:rPr>
              <w:t xml:space="preserve"> (oz. faza 1)</w:t>
            </w:r>
            <w:r w:rsidR="00EE7E55">
              <w:rPr>
                <w:rFonts w:ascii="Calibri Light" w:eastAsia="Calibri" w:hAnsi="Calibri Light" w:cs="Calibri Light"/>
                <w:b/>
              </w:rPr>
              <w:t xml:space="preserve"> </w:t>
            </w:r>
            <w:r w:rsidR="00EE7E55" w:rsidRPr="002E5F65">
              <w:rPr>
                <w:rFonts w:ascii="Calibri Light" w:eastAsia="Calibri" w:hAnsi="Calibri Light" w:cs="Calibri Light"/>
              </w:rPr>
              <w:t>- Podatkovni center Arnes - lokacija Maribor</w:t>
            </w:r>
          </w:p>
          <w:p w14:paraId="275BB4FB" w14:textId="0D89B327" w:rsidR="00C703A5" w:rsidRDefault="00C703A5" w:rsidP="008C647A">
            <w:pPr>
              <w:jc w:val="both"/>
              <w:rPr>
                <w:rFonts w:ascii="Calibri Light" w:eastAsia="Calibri" w:hAnsi="Calibri Light" w:cs="Calibri Light"/>
                <w:b/>
              </w:rPr>
            </w:pPr>
          </w:p>
          <w:p w14:paraId="76AA94BD" w14:textId="74C52163" w:rsidR="002E5F65" w:rsidRPr="00A26E41" w:rsidRDefault="002E5F65" w:rsidP="002E5F65">
            <w:pPr>
              <w:pStyle w:val="Odstavekseznama"/>
              <w:numPr>
                <w:ilvl w:val="0"/>
                <w:numId w:val="50"/>
              </w:numPr>
              <w:jc w:val="both"/>
              <w:rPr>
                <w:rFonts w:ascii="Calibri Light" w:eastAsia="Calibri" w:hAnsi="Calibri Light" w:cs="Calibri Light"/>
              </w:rPr>
            </w:pPr>
            <w:r>
              <w:rPr>
                <w:rFonts w:ascii="Calibri Light" w:eastAsia="Calibri" w:hAnsi="Calibri Light" w:cs="Calibri Light"/>
                <w:b/>
              </w:rPr>
              <w:t xml:space="preserve">Izvajanje storitev nadzora za čas gradnje : </w:t>
            </w:r>
            <w:r w:rsidRPr="00A26E41">
              <w:rPr>
                <w:rFonts w:ascii="Calibri Light" w:eastAsia="Calibri" w:hAnsi="Calibri Light" w:cs="Calibri Light"/>
              </w:rPr>
              <w:t>ves čas gradnje vse do izdaje Potrdila o prevzemu (ki bo predvidoma izdano avgusta 202</w:t>
            </w:r>
            <w:r w:rsidR="004E6FCB">
              <w:rPr>
                <w:rFonts w:ascii="Calibri Light" w:eastAsia="Calibri" w:hAnsi="Calibri Light" w:cs="Calibri Light"/>
              </w:rPr>
              <w:t>6</w:t>
            </w:r>
            <w:r w:rsidRPr="00A26E41">
              <w:rPr>
                <w:rFonts w:ascii="Calibri Light" w:eastAsia="Calibri" w:hAnsi="Calibri Light" w:cs="Calibri Light"/>
              </w:rPr>
              <w:t>)</w:t>
            </w:r>
            <w:r w:rsidR="00F7610A">
              <w:rPr>
                <w:rFonts w:ascii="Calibri Light" w:eastAsia="Calibri" w:hAnsi="Calibri Light" w:cs="Calibri Light"/>
              </w:rPr>
              <w:t xml:space="preserve"> oz. do dokončana vseh pogodbeni del, v kolikor vsa pogodbena dela</w:t>
            </w:r>
            <w:r w:rsidR="00170B63">
              <w:rPr>
                <w:rFonts w:ascii="Calibri Light" w:eastAsia="Calibri" w:hAnsi="Calibri Light" w:cs="Calibri Light"/>
              </w:rPr>
              <w:t xml:space="preserve"> izvajalca</w:t>
            </w:r>
            <w:r w:rsidR="00F7610A">
              <w:rPr>
                <w:rFonts w:ascii="Calibri Light" w:eastAsia="Calibri" w:hAnsi="Calibri Light" w:cs="Calibri Light"/>
              </w:rPr>
              <w:t xml:space="preserve"> ne bodo končana do izdaje Potrdila o prevzemu.</w:t>
            </w:r>
          </w:p>
          <w:p w14:paraId="1A7CDAB0" w14:textId="01966AB2" w:rsidR="002E5F65" w:rsidRPr="00F7610A" w:rsidRDefault="002E5F65" w:rsidP="002E5F65">
            <w:pPr>
              <w:pStyle w:val="Odstavekseznama"/>
              <w:numPr>
                <w:ilvl w:val="0"/>
                <w:numId w:val="50"/>
              </w:numPr>
              <w:jc w:val="both"/>
              <w:rPr>
                <w:rFonts w:ascii="Calibri Light" w:eastAsia="Calibri" w:hAnsi="Calibri Light" w:cs="Calibri Light"/>
              </w:rPr>
            </w:pPr>
            <w:r>
              <w:rPr>
                <w:rFonts w:ascii="Calibri Light" w:eastAsia="Calibri" w:hAnsi="Calibri Light" w:cs="Calibri Light"/>
                <w:b/>
              </w:rPr>
              <w:t xml:space="preserve">Izvajanje storitev nadzora nad odpravo </w:t>
            </w:r>
            <w:r w:rsidR="00F7610A">
              <w:rPr>
                <w:rFonts w:ascii="Calibri Light" w:eastAsia="Calibri" w:hAnsi="Calibri Light" w:cs="Calibri Light"/>
                <w:b/>
              </w:rPr>
              <w:t>ugotovljenih pomanjkljivosti</w:t>
            </w:r>
            <w:r w:rsidRPr="00F7610A">
              <w:rPr>
                <w:rFonts w:ascii="Calibri Light" w:eastAsia="Calibri" w:hAnsi="Calibri Light" w:cs="Calibri Light"/>
              </w:rPr>
              <w:t>:</w:t>
            </w:r>
            <w:r w:rsidR="00F7610A">
              <w:rPr>
                <w:rFonts w:ascii="Calibri Light" w:eastAsia="Calibri" w:hAnsi="Calibri Light" w:cs="Calibri Light"/>
              </w:rPr>
              <w:t xml:space="preserve"> </w:t>
            </w:r>
            <w:r w:rsidR="00F7610A" w:rsidRPr="00F7610A">
              <w:rPr>
                <w:rFonts w:ascii="Calibri Light" w:eastAsia="Calibri" w:hAnsi="Calibri Light" w:cs="Calibri Light"/>
              </w:rPr>
              <w:t>v času splošnega garancijskega roka</w:t>
            </w:r>
            <w:r w:rsidR="00F7610A">
              <w:rPr>
                <w:rFonts w:ascii="Calibri Light" w:eastAsia="Calibri" w:hAnsi="Calibri Light" w:cs="Calibri Light"/>
              </w:rPr>
              <w:t xml:space="preserve">, ki je </w:t>
            </w:r>
            <w:r w:rsidRPr="00F7610A">
              <w:rPr>
                <w:rFonts w:ascii="Calibri Light" w:eastAsia="Calibri" w:hAnsi="Calibri Light" w:cs="Calibri Light"/>
              </w:rPr>
              <w:t>2 leti od izdaje Potrdila o prevzemu</w:t>
            </w:r>
            <w:r w:rsidR="00F7610A">
              <w:rPr>
                <w:rFonts w:ascii="Calibri Light" w:eastAsia="Calibri" w:hAnsi="Calibri Light" w:cs="Calibri Light"/>
              </w:rPr>
              <w:t>.</w:t>
            </w:r>
          </w:p>
          <w:p w14:paraId="605EAD72" w14:textId="77777777" w:rsidR="00C703A5" w:rsidRPr="00F7610A" w:rsidRDefault="00C703A5" w:rsidP="008C647A">
            <w:pPr>
              <w:jc w:val="both"/>
              <w:rPr>
                <w:rFonts w:ascii="Calibri Light" w:eastAsia="Calibri" w:hAnsi="Calibri Light" w:cs="Calibri Light"/>
              </w:rPr>
            </w:pPr>
          </w:p>
          <w:p w14:paraId="07671B2D" w14:textId="77777777" w:rsidR="00CA4219" w:rsidRPr="00075B48" w:rsidRDefault="00CA4219">
            <w:pPr>
              <w:jc w:val="both"/>
              <w:rPr>
                <w:rFonts w:ascii="Calibri Light" w:eastAsia="Calibri" w:hAnsi="Calibri Light" w:cs="Calibri Light"/>
              </w:rPr>
            </w:pPr>
          </w:p>
          <w:p w14:paraId="3887FFA3" w14:textId="64B90AE8" w:rsidR="00BE4AD1" w:rsidRPr="008C647A" w:rsidRDefault="00CA4219" w:rsidP="008C647A">
            <w:pPr>
              <w:jc w:val="both"/>
              <w:rPr>
                <w:rFonts w:ascii="Calibri Light" w:eastAsia="Calibri" w:hAnsi="Calibri Light" w:cs="Calibri Light"/>
                <w:b/>
              </w:rPr>
            </w:pPr>
            <w:r w:rsidRPr="008C647A">
              <w:rPr>
                <w:rFonts w:ascii="Calibri Light" w:eastAsia="Calibri" w:hAnsi="Calibri Light" w:cs="Calibri Light"/>
                <w:b/>
              </w:rPr>
              <w:t xml:space="preserve">Za odsek 2 </w:t>
            </w:r>
            <w:r w:rsidR="00EE7E55">
              <w:rPr>
                <w:rFonts w:ascii="Calibri Light" w:eastAsia="Calibri" w:hAnsi="Calibri Light" w:cs="Calibri Light"/>
                <w:b/>
              </w:rPr>
              <w:t xml:space="preserve">- </w:t>
            </w:r>
            <w:r w:rsidR="00EE7E55" w:rsidRPr="00EE7E55">
              <w:rPr>
                <w:rFonts w:ascii="Calibri Light" w:eastAsia="Calibri" w:hAnsi="Calibri Light" w:cs="Calibri Light"/>
                <w:b/>
              </w:rPr>
              <w:t>Sistemski prostor 2.4 za Arnes HPC s pripadajočo infrastrukturo</w:t>
            </w:r>
          </w:p>
          <w:p w14:paraId="6146675F" w14:textId="64F8919C" w:rsidR="00BE4AD1" w:rsidRPr="008C647A" w:rsidRDefault="00BE4AD1" w:rsidP="008C647A">
            <w:pPr>
              <w:jc w:val="both"/>
              <w:rPr>
                <w:rFonts w:ascii="Calibri Light" w:eastAsia="Calibri" w:hAnsi="Calibri Light" w:cs="Calibri Light"/>
              </w:rPr>
            </w:pPr>
          </w:p>
          <w:p w14:paraId="7D14379D" w14:textId="1A86E9D4" w:rsidR="00A83639" w:rsidRDefault="00EE7E55">
            <w:pPr>
              <w:jc w:val="both"/>
              <w:rPr>
                <w:rFonts w:ascii="Calibri Light" w:eastAsia="Calibri" w:hAnsi="Calibri Light" w:cs="Calibri Light"/>
              </w:rPr>
            </w:pPr>
            <w:r w:rsidRPr="005542C2">
              <w:rPr>
                <w:rFonts w:ascii="Calibri Light" w:hAnsi="Calibri Light" w:cs="Calibri Light"/>
              </w:rPr>
              <w:lastRenderedPageBreak/>
              <w:t>Gradbeni nadzor nad gradnjo odseka 2</w:t>
            </w:r>
            <w:r w:rsidRPr="005542C2" w:rsidDel="00D66C33">
              <w:rPr>
                <w:rFonts w:ascii="Calibri Light" w:hAnsi="Calibri Light" w:cs="Calibri Light"/>
              </w:rPr>
              <w:t xml:space="preserve"> </w:t>
            </w:r>
            <w:r w:rsidRPr="005542C2">
              <w:rPr>
                <w:rFonts w:ascii="Calibri Light" w:hAnsi="Calibri Light" w:cs="Calibri Light"/>
              </w:rPr>
              <w:t xml:space="preserve">se izvaja ves čas gradnje do Potrdila o prevzemu, pri čemer je rok za dokončanje del 182 dni od podpisa aneksa. </w:t>
            </w:r>
            <w:r w:rsidRPr="005542C2">
              <w:rPr>
                <w:rFonts w:ascii="Calibri Light" w:hAnsi="Calibri Light" w:cs="Calibri Light"/>
                <w:lang w:val="es-CL"/>
              </w:rPr>
              <w:t xml:space="preserve">Do tega dne mora biti tudi izdana zadnja začasna situacija. </w:t>
            </w:r>
            <w:r w:rsidR="00E40708" w:rsidRPr="005542C2">
              <w:rPr>
                <w:rFonts w:ascii="Calibri Light" w:hAnsi="Calibri Light" w:cs="Calibri Light"/>
                <w:lang w:val="es-CL"/>
              </w:rPr>
              <w:t>Vendar naročnik v tem trenutku še ne ve</w:t>
            </w:r>
            <w:r w:rsidR="00CA4219" w:rsidRPr="005542C2">
              <w:rPr>
                <w:rFonts w:ascii="Calibri Light" w:hAnsi="Calibri Light" w:cs="Calibri Light"/>
                <w:lang w:val="es-CL"/>
              </w:rPr>
              <w:t>,</w:t>
            </w:r>
            <w:r w:rsidR="00E40708" w:rsidRPr="005542C2">
              <w:rPr>
                <w:rFonts w:ascii="Calibri Light" w:hAnsi="Calibri Light" w:cs="Calibri Light"/>
                <w:lang w:val="es-CL"/>
              </w:rPr>
              <w:t xml:space="preserve"> če in kdaj bo gradil odsek 2. Če ga bo gradil bo v ta namen k gradbeni pogodbi sklenil aneks, rok dokončanja pa bo 182 dni od sklenitve aneksa. Naročnik bo izvajalca nadzora takoj obvestil o tem, da se gradnja odseka 2 začenja, ko bo/če bo do tega prišlo</w:t>
            </w:r>
            <w:r w:rsidR="00FA59E5" w:rsidRPr="005542C2">
              <w:rPr>
                <w:rFonts w:ascii="Calibri Light" w:hAnsi="Calibri Light" w:cs="Calibri Light"/>
                <w:lang w:val="es-CL"/>
              </w:rPr>
              <w:t xml:space="preserve"> oz. če bo prišlo do situacije, da se bosta odseka gradila istočasno. </w:t>
            </w:r>
            <w:r w:rsidR="00434D4C">
              <w:rPr>
                <w:rFonts w:asciiTheme="majorHAnsi" w:hAnsiTheme="majorHAnsi" w:cstheme="majorHAnsi"/>
              </w:rPr>
              <w:t xml:space="preserve">Če za odsek 2 ne bo podpisan aneks h gradbeni pogodbi </w:t>
            </w:r>
            <w:r w:rsidR="00434D4C" w:rsidRPr="00650CB4">
              <w:rPr>
                <w:rFonts w:asciiTheme="majorHAnsi" w:hAnsiTheme="majorHAnsi" w:cstheme="majorHAnsi"/>
              </w:rPr>
              <w:t>do 31.12.2026, potem</w:t>
            </w:r>
            <w:r w:rsidR="00434D4C">
              <w:rPr>
                <w:rFonts w:asciiTheme="majorHAnsi" w:hAnsiTheme="majorHAnsi" w:cstheme="majorHAnsi"/>
              </w:rPr>
              <w:t xml:space="preserve"> naročnik v okviru predmetnega javnega naročila storitev nadzora za ta odsek ne bo izvajal, ne glede na sklenjeno pogodbo. </w:t>
            </w:r>
            <w:r w:rsidR="00434D4C" w:rsidRPr="00DA52F6">
              <w:rPr>
                <w:rFonts w:asciiTheme="majorHAnsi" w:hAnsiTheme="majorHAnsi" w:cstheme="majorHAnsi"/>
              </w:rPr>
              <w:t xml:space="preserve"> </w:t>
            </w:r>
          </w:p>
          <w:p w14:paraId="6BD01A16" w14:textId="77777777" w:rsidR="00CA4219" w:rsidRPr="00075B48" w:rsidRDefault="00CA4219" w:rsidP="008C647A">
            <w:pPr>
              <w:jc w:val="both"/>
              <w:rPr>
                <w:rFonts w:ascii="Calibri Light" w:eastAsia="Calibri" w:hAnsi="Calibri Light" w:cs="Calibri Light"/>
                <w:highlight w:val="yellow"/>
              </w:rPr>
            </w:pPr>
          </w:p>
          <w:p w14:paraId="53C52E3A" w14:textId="67DB692D" w:rsidR="00CA4219" w:rsidRPr="008C647A" w:rsidRDefault="00CA4219" w:rsidP="008C647A">
            <w:pPr>
              <w:jc w:val="both"/>
              <w:rPr>
                <w:rFonts w:ascii="Calibri Light" w:eastAsia="Calibri" w:hAnsi="Calibri Light" w:cs="Calibri Light"/>
                <w:b/>
              </w:rPr>
            </w:pPr>
            <w:r w:rsidRPr="008C647A">
              <w:rPr>
                <w:rFonts w:ascii="Calibri Light" w:eastAsia="Calibri" w:hAnsi="Calibri Light" w:cs="Calibri Light"/>
                <w:b/>
              </w:rPr>
              <w:t>Za odsek 3</w:t>
            </w:r>
            <w:r w:rsidR="00EE7E55">
              <w:rPr>
                <w:rFonts w:ascii="Calibri Light" w:eastAsia="Calibri" w:hAnsi="Calibri Light" w:cs="Calibri Light"/>
                <w:b/>
              </w:rPr>
              <w:t xml:space="preserve"> - </w:t>
            </w:r>
            <w:r w:rsidR="00EE7E55" w:rsidRPr="00EE7E55">
              <w:rPr>
                <w:rFonts w:ascii="Calibri Light" w:eastAsia="Calibri" w:hAnsi="Calibri Light" w:cs="Calibri Light"/>
                <w:b/>
              </w:rPr>
              <w:t>Sistemski prostor 2.2 s pripadajočo infrastrukturo</w:t>
            </w:r>
          </w:p>
          <w:p w14:paraId="08A449FD" w14:textId="77777777" w:rsidR="00BE4AD1" w:rsidRPr="00075B48" w:rsidRDefault="00BE4AD1" w:rsidP="008C647A">
            <w:pPr>
              <w:jc w:val="both"/>
              <w:rPr>
                <w:rFonts w:ascii="Calibri Light" w:eastAsia="Calibri" w:hAnsi="Calibri Light" w:cs="Calibri Light"/>
                <w:highlight w:val="yellow"/>
              </w:rPr>
            </w:pPr>
          </w:p>
          <w:p w14:paraId="0B35F00D" w14:textId="31E90B6B" w:rsidR="00BE4AD1" w:rsidRDefault="00A83CFA" w:rsidP="008C647A">
            <w:pPr>
              <w:jc w:val="both"/>
              <w:rPr>
                <w:rFonts w:ascii="Calibri Light" w:eastAsia="Calibri" w:hAnsi="Calibri Light" w:cs="Calibri Light"/>
              </w:rPr>
            </w:pPr>
            <w:r>
              <w:rPr>
                <w:rFonts w:ascii="Calibri Light" w:eastAsia="Calibri" w:hAnsi="Calibri Light" w:cs="Calibri Light"/>
              </w:rPr>
              <w:t>Gradnja tega odseka ni predmet tega javnega naročila.</w:t>
            </w:r>
          </w:p>
          <w:p w14:paraId="5467DD5D" w14:textId="2FA41C4B" w:rsidR="00434D4C" w:rsidRPr="00C703A5" w:rsidRDefault="00434D4C" w:rsidP="008C647A">
            <w:pPr>
              <w:jc w:val="both"/>
              <w:rPr>
                <w:rFonts w:ascii="Calibri Light" w:eastAsia="Calibri" w:hAnsi="Calibri Light" w:cs="Calibri Light"/>
              </w:rPr>
            </w:pPr>
          </w:p>
          <w:p w14:paraId="45DE251D" w14:textId="44C51E04" w:rsidR="00434D4C" w:rsidRPr="00C703A5" w:rsidRDefault="00434D4C" w:rsidP="008C647A">
            <w:pPr>
              <w:jc w:val="both"/>
              <w:rPr>
                <w:rFonts w:ascii="Calibri Light" w:eastAsia="Calibri" w:hAnsi="Calibri Light" w:cs="Calibri Light"/>
              </w:rPr>
            </w:pPr>
            <w:r w:rsidRPr="00C703A5">
              <w:rPr>
                <w:rFonts w:ascii="Calibri Light" w:eastAsia="Calibri" w:hAnsi="Calibri Light" w:cs="Calibri Light"/>
              </w:rPr>
              <w:t>Za odsek 1 in odsek 2</w:t>
            </w:r>
            <w:r w:rsidR="00C703A5">
              <w:rPr>
                <w:rFonts w:ascii="Calibri Light" w:eastAsia="Calibri" w:hAnsi="Calibri Light" w:cs="Calibri Light"/>
              </w:rPr>
              <w:t>:</w:t>
            </w:r>
          </w:p>
          <w:p w14:paraId="26C84F23" w14:textId="77777777" w:rsidR="00E40708" w:rsidRPr="00075B48" w:rsidRDefault="00E40708" w:rsidP="00E40708">
            <w:pPr>
              <w:jc w:val="both"/>
              <w:rPr>
                <w:rFonts w:ascii="Calibri Light" w:eastAsia="Calibri" w:hAnsi="Calibri Light" w:cs="Calibri Light"/>
                <w:highlight w:val="yellow"/>
              </w:rPr>
            </w:pPr>
          </w:p>
          <w:p w14:paraId="1B563EBF" w14:textId="5193A6B0" w:rsidR="007877C2" w:rsidRPr="00C703A5" w:rsidRDefault="00E40708" w:rsidP="00C703A5">
            <w:pPr>
              <w:pStyle w:val="Odstavekseznama"/>
              <w:numPr>
                <w:ilvl w:val="0"/>
                <w:numId w:val="49"/>
              </w:numPr>
              <w:jc w:val="both"/>
              <w:rPr>
                <w:rFonts w:ascii="Calibri Light" w:eastAsia="Calibri" w:hAnsi="Calibri Light" w:cs="Calibri Light"/>
              </w:rPr>
            </w:pPr>
            <w:r w:rsidRPr="00C703A5">
              <w:rPr>
                <w:rFonts w:ascii="Calibri Light" w:eastAsia="Calibri" w:hAnsi="Calibri Light" w:cs="Calibri Light"/>
              </w:rPr>
              <w:t xml:space="preserve">Če se bo podaljšal rok za dokončanje </w:t>
            </w:r>
            <w:r w:rsidR="00A83CFA" w:rsidRPr="00C703A5">
              <w:rPr>
                <w:rFonts w:ascii="Calibri Light" w:eastAsia="Calibri" w:hAnsi="Calibri Light" w:cs="Calibri Light"/>
              </w:rPr>
              <w:t>del</w:t>
            </w:r>
            <w:r w:rsidRPr="00C703A5">
              <w:rPr>
                <w:rFonts w:ascii="Calibri Light" w:eastAsia="Calibri" w:hAnsi="Calibri Light" w:cs="Calibri Light"/>
              </w:rPr>
              <w:t xml:space="preserve"> se bo ustrezno podaljšal tudi čas izvedbe nadzora.</w:t>
            </w:r>
          </w:p>
        </w:tc>
      </w:tr>
      <w:tr w:rsidR="007877C2" w:rsidRPr="00075B48" w14:paraId="2272D6B7" w14:textId="77777777" w:rsidTr="008C647A">
        <w:tc>
          <w:tcPr>
            <w:tcW w:w="9016" w:type="dxa"/>
            <w:tcBorders>
              <w:bottom w:val="single" w:sz="4" w:space="0" w:color="auto"/>
            </w:tcBorders>
            <w:shd w:val="clear" w:color="auto" w:fill="FFC000"/>
          </w:tcPr>
          <w:p w14:paraId="298D07D9" w14:textId="647A76A6" w:rsidR="007877C2" w:rsidRPr="008C647A" w:rsidRDefault="007877C2" w:rsidP="007877C2">
            <w:pPr>
              <w:pStyle w:val="Naslov3"/>
              <w:numPr>
                <w:ilvl w:val="0"/>
                <w:numId w:val="3"/>
              </w:numPr>
              <w:outlineLvl w:val="2"/>
              <w:rPr>
                <w:b/>
              </w:rPr>
            </w:pPr>
            <w:r w:rsidRPr="00075B48">
              <w:rPr>
                <w:rFonts w:cstheme="majorHAnsi"/>
                <w:b/>
                <w:i/>
              </w:rPr>
              <w:lastRenderedPageBreak/>
              <w:t xml:space="preserve"> </w:t>
            </w:r>
            <w:bookmarkStart w:id="3" w:name="_Toc180649326"/>
            <w:r w:rsidR="00ED7AEC" w:rsidRPr="008C647A">
              <w:rPr>
                <w:rFonts w:cstheme="majorHAnsi"/>
                <w:b/>
              </w:rPr>
              <w:t>Svetovalni inženir/koordinator projekta</w:t>
            </w:r>
            <w:bookmarkEnd w:id="3"/>
          </w:p>
        </w:tc>
      </w:tr>
      <w:tr w:rsidR="00ED7AEC" w:rsidRPr="00075B48" w14:paraId="67E53A89" w14:textId="77777777" w:rsidTr="008C647A">
        <w:tc>
          <w:tcPr>
            <w:tcW w:w="9016" w:type="dxa"/>
            <w:tcBorders>
              <w:bottom w:val="single" w:sz="4" w:space="0" w:color="auto"/>
            </w:tcBorders>
            <w:shd w:val="clear" w:color="auto" w:fill="FFF2CC"/>
          </w:tcPr>
          <w:p w14:paraId="553CDCCA" w14:textId="41011AF8" w:rsidR="00ED7AEC" w:rsidRPr="005542C2" w:rsidRDefault="00ED7AEC"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sodelovanje pri izvajanju pogodbe v vlogi pomočnika predstavnika naročnika</w:t>
            </w:r>
            <w:r w:rsidRPr="008C647A">
              <w:rPr>
                <w:rFonts w:ascii="Calibri Light" w:hAnsi="Calibri Light" w:cs="Calibri Light"/>
                <w:lang w:val="sl-SI"/>
              </w:rPr>
              <w:t xml:space="preserve"> (skladno s 3.2 členom Srebrne FIDIC knjige)  - zastopanje naročnika v okviru danih pooblastil, nadzor nad uresničevanjem vseh določil pogodbe med naročnikom ter izvajalcem projektiranja in gradnje ter pravočasno poročanje naročniku o  morebitnih odstopanjih,</w:t>
            </w:r>
          </w:p>
          <w:p w14:paraId="364F8EBE" w14:textId="5A357AE0" w:rsidR="00C360BF" w:rsidRPr="00C703A5" w:rsidRDefault="00C360BF" w:rsidP="008C647A">
            <w:pPr>
              <w:pStyle w:val="Brezrazmikov"/>
              <w:numPr>
                <w:ilvl w:val="1"/>
                <w:numId w:val="3"/>
              </w:numPr>
              <w:jc w:val="both"/>
              <w:rPr>
                <w:rFonts w:ascii="Calibri Light" w:hAnsi="Calibri Light" w:cs="Calibri Light"/>
                <w:lang w:val="sl-SI"/>
              </w:rPr>
            </w:pPr>
            <w:r w:rsidRPr="00C703A5">
              <w:rPr>
                <w:rFonts w:ascii="Calibri Light" w:hAnsi="Calibri Light" w:cs="Calibri Light"/>
                <w:b/>
                <w:lang w:val="sl-SI"/>
              </w:rPr>
              <w:t>komunikacija s predstavniki gradbenega izvajalca</w:t>
            </w:r>
            <w:r>
              <w:rPr>
                <w:rFonts w:ascii="Calibri Light" w:hAnsi="Calibri Light" w:cs="Calibri Light"/>
                <w:lang w:val="sl-SI"/>
              </w:rPr>
              <w:t>;</w:t>
            </w:r>
          </w:p>
          <w:p w14:paraId="1AEF1F01" w14:textId="241E822E" w:rsidR="00ED7AEC" w:rsidRPr="005542C2" w:rsidRDefault="00ED7AEC"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koordinacija vseh udeležencev pri realizaciji projekta</w:t>
            </w:r>
            <w:r w:rsidRPr="008C647A">
              <w:rPr>
                <w:rFonts w:ascii="Calibri Light" w:hAnsi="Calibri Light" w:cs="Calibri Light"/>
                <w:lang w:val="sl-SI"/>
              </w:rPr>
              <w:t>: usklajevanje dela med vsemi udeleženci gradnje (naročnikom, izvajalcem, vodjem nadzora,  koordinatorjem VZD in drugimi udeleženci),</w:t>
            </w:r>
          </w:p>
          <w:p w14:paraId="6285393C" w14:textId="2803592A" w:rsidR="00ED7AEC" w:rsidRPr="005542C2" w:rsidRDefault="00ED7AEC"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vse aktivnosti med gradnjo in po zaključku gradnje do poteka splošne garancijske dobe</w:t>
            </w:r>
            <w:r w:rsidRPr="008C647A">
              <w:rPr>
                <w:rFonts w:ascii="Calibri Light" w:hAnsi="Calibri Light" w:cs="Calibri Light"/>
                <w:lang w:val="sl-SI"/>
              </w:rPr>
              <w:t xml:space="preserve"> (</w:t>
            </w:r>
            <w:r w:rsidR="00434D4C">
              <w:rPr>
                <w:rFonts w:ascii="Calibri Light" w:hAnsi="Calibri Light" w:cs="Calibri Light"/>
                <w:lang w:val="sl-SI"/>
              </w:rPr>
              <w:t>2 leti</w:t>
            </w:r>
            <w:r w:rsidRPr="008C647A">
              <w:rPr>
                <w:rFonts w:ascii="Calibri Light" w:hAnsi="Calibri Light" w:cs="Calibri Light"/>
                <w:lang w:val="sl-SI"/>
              </w:rPr>
              <w:t>),</w:t>
            </w:r>
            <w:r w:rsidR="00F2284A" w:rsidRPr="008C647A">
              <w:rPr>
                <w:rFonts w:ascii="Calibri Light" w:hAnsi="Calibri Light" w:cs="Calibri Light"/>
                <w:lang w:val="sl-SI"/>
              </w:rPr>
              <w:t xml:space="preserve"> vključno z ureditvijo arhiva potrebne dokumentacije za hrambo pri naročniku in s celotno fotodokumentacijo</w:t>
            </w:r>
          </w:p>
          <w:p w14:paraId="2BF1A4C4" w14:textId="10CD3801" w:rsidR="00ED7AEC" w:rsidRPr="005542C2" w:rsidRDefault="00ED7AEC"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svetovanje naročniku</w:t>
            </w:r>
            <w:r w:rsidRPr="008C647A">
              <w:rPr>
                <w:rFonts w:ascii="Calibri Light" w:hAnsi="Calibri Light" w:cs="Calibri Light"/>
                <w:lang w:val="sl-SI"/>
              </w:rPr>
              <w:t>: reševanje problemov, ki se pojavljajo tekom izvajanja projekta v korelaciji do vseh udeležencev projekta in omogočanje neovirane realizacije projekta;</w:t>
            </w:r>
          </w:p>
          <w:p w14:paraId="704AB13E" w14:textId="4174DB1A" w:rsidR="00ED7AEC" w:rsidRPr="005542C2" w:rsidRDefault="00ED7AEC"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sodelovanje pri formalnih postopki za začetek gradnje:</w:t>
            </w:r>
            <w:r w:rsidRPr="008C647A">
              <w:rPr>
                <w:rFonts w:ascii="Calibri Light" w:hAnsi="Calibri Light" w:cs="Calibri Light"/>
                <w:lang w:val="sl-SI"/>
              </w:rPr>
              <w:t xml:space="preserve"> v imenu naročnika sodeluje pri </w:t>
            </w:r>
            <w:proofErr w:type="spellStart"/>
            <w:r w:rsidRPr="008C647A">
              <w:rPr>
                <w:rFonts w:ascii="Calibri Light" w:hAnsi="Calibri Light" w:cs="Calibri Light"/>
                <w:lang w:val="sl-SI"/>
              </w:rPr>
              <w:t>zakoličbi</w:t>
            </w:r>
            <w:proofErr w:type="spellEnd"/>
            <w:r w:rsidRPr="008C647A">
              <w:rPr>
                <w:rFonts w:ascii="Calibri Light" w:hAnsi="Calibri Light" w:cs="Calibri Light"/>
                <w:lang w:val="sl-SI"/>
              </w:rPr>
              <w:t xml:space="preserve">, izvede prijavo začetka gradnje in prijavo gradbišča. Poskrbi  za pregled in </w:t>
            </w:r>
            <w:r w:rsidR="0074703B">
              <w:rPr>
                <w:rFonts w:ascii="Calibri Light" w:hAnsi="Calibri Light" w:cs="Calibri Light"/>
                <w:lang w:val="sl-SI"/>
              </w:rPr>
              <w:t>nadzor nad plani</w:t>
            </w:r>
            <w:r w:rsidRPr="008C647A">
              <w:rPr>
                <w:rFonts w:ascii="Calibri Light" w:hAnsi="Calibri Light" w:cs="Calibri Light"/>
                <w:lang w:val="sl-SI"/>
              </w:rPr>
              <w:t xml:space="preserve"> izvajalca, označitev in organizacijo gradbišča, seznanitev izvajalca s pogoji gradnje in prometnim režimom, ki ga je pripravil naročnik in se mu mora izbrani izvajalec prilagoditi in izvesti potrebne ukrepe za njegovo izvajanje. </w:t>
            </w:r>
          </w:p>
          <w:p w14:paraId="32969233" w14:textId="77777777" w:rsidR="00ED7AEC" w:rsidRPr="00C703A5" w:rsidRDefault="00ED7AEC" w:rsidP="008C647A">
            <w:pPr>
              <w:pStyle w:val="Brezrazmikov"/>
              <w:numPr>
                <w:ilvl w:val="1"/>
                <w:numId w:val="3"/>
              </w:numPr>
              <w:jc w:val="both"/>
              <w:rPr>
                <w:rFonts w:cstheme="majorHAnsi"/>
                <w:b/>
                <w:lang w:val="sl-SI"/>
              </w:rPr>
            </w:pPr>
            <w:r w:rsidRPr="008C647A">
              <w:rPr>
                <w:rFonts w:ascii="Calibri Light" w:hAnsi="Calibri Light" w:cs="Calibri Light"/>
                <w:b/>
                <w:lang w:val="sl-SI"/>
              </w:rPr>
              <w:t>sodelovanje in strokovno svetovanje pri obravnavi zahtevkov izvajalca</w:t>
            </w:r>
            <w:r w:rsidRPr="008C647A">
              <w:rPr>
                <w:rFonts w:ascii="Calibri Light" w:hAnsi="Calibri Light" w:cs="Calibri Light"/>
                <w:lang w:val="sl-SI"/>
              </w:rPr>
              <w:t xml:space="preserve"> (zamude, spremenjene okoliščine); in pri potrjevanju začasnih in končnih situacij ter pri izdelavi končnega obračuna.</w:t>
            </w:r>
          </w:p>
          <w:p w14:paraId="7D3EA8F8" w14:textId="072F09C5" w:rsidR="00C703A5" w:rsidRPr="005542C2" w:rsidDel="00ED7AEC" w:rsidRDefault="00C703A5" w:rsidP="00F7610A">
            <w:pPr>
              <w:pStyle w:val="Brezrazmikov"/>
              <w:ind w:left="792"/>
              <w:jc w:val="both"/>
              <w:rPr>
                <w:rFonts w:cstheme="majorHAnsi"/>
                <w:b/>
                <w:lang w:val="sl-SI"/>
              </w:rPr>
            </w:pPr>
          </w:p>
        </w:tc>
      </w:tr>
      <w:tr w:rsidR="000E4B70" w:rsidRPr="00075B48" w14:paraId="4EA502D1" w14:textId="77777777" w:rsidTr="008C647A">
        <w:trPr>
          <w:trHeight w:val="544"/>
        </w:trPr>
        <w:tc>
          <w:tcPr>
            <w:tcW w:w="9016" w:type="dxa"/>
            <w:tcBorders>
              <w:bottom w:val="single" w:sz="4" w:space="0" w:color="auto"/>
            </w:tcBorders>
            <w:shd w:val="clear" w:color="auto" w:fill="FFF2CC"/>
          </w:tcPr>
          <w:p w14:paraId="6F133354" w14:textId="299FA3CC" w:rsidR="000E4B70" w:rsidRPr="008C647A" w:rsidRDefault="000E4B70" w:rsidP="008C647A">
            <w:pPr>
              <w:jc w:val="both"/>
              <w:rPr>
                <w:rFonts w:ascii="Calibri Light" w:eastAsia="Calibri" w:hAnsi="Calibri Light" w:cs="Calibri Light"/>
                <w:b/>
              </w:rPr>
            </w:pPr>
            <w:r w:rsidRPr="00075B48">
              <w:rPr>
                <w:rFonts w:ascii="Calibri Light" w:eastAsia="Calibri" w:hAnsi="Calibri Light" w:cs="Calibri Light"/>
                <w:b/>
              </w:rPr>
              <w:t>Rok izvedbe</w:t>
            </w:r>
            <w:r w:rsidRPr="00075B48">
              <w:rPr>
                <w:rFonts w:ascii="Calibri Light" w:eastAsia="Calibri" w:hAnsi="Calibri Light" w:cs="Calibri Light"/>
              </w:rPr>
              <w:t xml:space="preserve">: ves čas trajanja gradnje vse do </w:t>
            </w:r>
            <w:r w:rsidR="00A83CFA">
              <w:rPr>
                <w:rFonts w:ascii="Calibri Light" w:eastAsia="Calibri" w:hAnsi="Calibri Light" w:cs="Calibri Light"/>
              </w:rPr>
              <w:t>izdaje Potrdila o prevzemu.</w:t>
            </w:r>
          </w:p>
        </w:tc>
      </w:tr>
      <w:tr w:rsidR="00ED7AEC" w:rsidRPr="00075B48" w14:paraId="42278758" w14:textId="77777777" w:rsidTr="008C647A">
        <w:tc>
          <w:tcPr>
            <w:tcW w:w="9016" w:type="dxa"/>
            <w:tcBorders>
              <w:top w:val="single" w:sz="4" w:space="0" w:color="auto"/>
            </w:tcBorders>
            <w:shd w:val="clear" w:color="auto" w:fill="FFC000"/>
          </w:tcPr>
          <w:p w14:paraId="34F8A6E6" w14:textId="30CB1598" w:rsidR="00ED7AEC" w:rsidRPr="008C647A" w:rsidRDefault="002C08D9" w:rsidP="007877C2">
            <w:pPr>
              <w:pStyle w:val="Naslov3"/>
              <w:numPr>
                <w:ilvl w:val="0"/>
                <w:numId w:val="3"/>
              </w:numPr>
              <w:outlineLvl w:val="2"/>
              <w:rPr>
                <w:rFonts w:cstheme="majorHAnsi"/>
                <w:b/>
              </w:rPr>
            </w:pPr>
            <w:bookmarkStart w:id="4" w:name="_Toc180649327"/>
            <w:r>
              <w:rPr>
                <w:rFonts w:cstheme="majorHAnsi"/>
                <w:b/>
              </w:rPr>
              <w:t>Pregled</w:t>
            </w:r>
            <w:r w:rsidR="00ED7AEC" w:rsidRPr="008C647A">
              <w:rPr>
                <w:rFonts w:cstheme="majorHAnsi"/>
                <w:b/>
              </w:rPr>
              <w:t xml:space="preserve"> projektne dokumentacije PZI</w:t>
            </w:r>
            <w:r>
              <w:rPr>
                <w:rFonts w:cstheme="majorHAnsi"/>
                <w:b/>
              </w:rPr>
              <w:t xml:space="preserve"> in preverjanje njene skladnosti z Zahtevami naročnika</w:t>
            </w:r>
            <w:bookmarkEnd w:id="4"/>
          </w:p>
        </w:tc>
      </w:tr>
      <w:tr w:rsidR="007877C2" w:rsidRPr="00075B48" w14:paraId="4519353F" w14:textId="77777777" w:rsidTr="007877C2">
        <w:tc>
          <w:tcPr>
            <w:tcW w:w="9016" w:type="dxa"/>
            <w:shd w:val="clear" w:color="auto" w:fill="FFF2CC"/>
          </w:tcPr>
          <w:p w14:paraId="4344FADE" w14:textId="77C99E95" w:rsidR="00F07402" w:rsidRDefault="000A39FE">
            <w:pPr>
              <w:jc w:val="both"/>
              <w:rPr>
                <w:rFonts w:asciiTheme="majorHAnsi" w:hAnsiTheme="majorHAnsi" w:cstheme="majorHAnsi"/>
              </w:rPr>
            </w:pPr>
            <w:r>
              <w:rPr>
                <w:rFonts w:asciiTheme="majorHAnsi" w:hAnsiTheme="majorHAnsi" w:cstheme="majorHAnsi"/>
              </w:rPr>
              <w:t xml:space="preserve">Naročnik predvideva čim bolj agilen, sproten način </w:t>
            </w:r>
            <w:r w:rsidR="002C08D9">
              <w:rPr>
                <w:rFonts w:asciiTheme="majorHAnsi" w:hAnsiTheme="majorHAnsi" w:cstheme="majorHAnsi"/>
              </w:rPr>
              <w:t>preverjanja</w:t>
            </w:r>
            <w:r>
              <w:rPr>
                <w:rFonts w:asciiTheme="majorHAnsi" w:hAnsiTheme="majorHAnsi" w:cstheme="majorHAnsi"/>
              </w:rPr>
              <w:t xml:space="preserve"> projektne dokumentacije, in sicer v kolikor bo to glede na naravo dela mogoče, že tekom usklajevanja PZI. </w:t>
            </w:r>
          </w:p>
          <w:p w14:paraId="14823A71" w14:textId="77777777" w:rsidR="00F07402" w:rsidRPr="00075B48" w:rsidRDefault="00F07402">
            <w:pPr>
              <w:jc w:val="both"/>
              <w:rPr>
                <w:rFonts w:asciiTheme="majorHAnsi" w:hAnsiTheme="majorHAnsi" w:cstheme="majorHAnsi"/>
              </w:rPr>
            </w:pPr>
          </w:p>
          <w:p w14:paraId="2107ACB3" w14:textId="7C26B9F8" w:rsidR="00E77A0A" w:rsidRPr="00075B48" w:rsidRDefault="002C08D9" w:rsidP="008C647A">
            <w:pPr>
              <w:jc w:val="both"/>
              <w:rPr>
                <w:rFonts w:asciiTheme="majorHAnsi" w:hAnsiTheme="majorHAnsi" w:cstheme="majorHAnsi"/>
              </w:rPr>
            </w:pPr>
            <w:r>
              <w:rPr>
                <w:rFonts w:asciiTheme="majorHAnsi" w:hAnsiTheme="majorHAnsi" w:cstheme="majorHAnsi"/>
              </w:rPr>
              <w:t>Preverjanje</w:t>
            </w:r>
            <w:r w:rsidR="00515CAB" w:rsidRPr="00075B48">
              <w:rPr>
                <w:rFonts w:asciiTheme="majorHAnsi" w:hAnsiTheme="majorHAnsi" w:cstheme="majorHAnsi"/>
              </w:rPr>
              <w:t xml:space="preserve"> projektne dokumentacije zajema:</w:t>
            </w:r>
          </w:p>
          <w:p w14:paraId="21F77DE0" w14:textId="2EA4CC0C" w:rsidR="00E77A0A" w:rsidRPr="008C647A" w:rsidRDefault="00E77A0A" w:rsidP="008C647A">
            <w:pPr>
              <w:pStyle w:val="Brezrazmikov"/>
              <w:ind w:left="792"/>
              <w:jc w:val="both"/>
              <w:rPr>
                <w:rFonts w:ascii="Calibri Light" w:hAnsi="Calibri Light" w:cs="Calibri Light"/>
                <w:b/>
              </w:rPr>
            </w:pPr>
          </w:p>
          <w:p w14:paraId="7AD53DA6" w14:textId="63BB330E" w:rsidR="00E77A0A" w:rsidRPr="005542C2" w:rsidRDefault="00E77A0A"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podrobni pregled</w:t>
            </w:r>
            <w:r w:rsidR="003E62FD" w:rsidRPr="008C647A">
              <w:rPr>
                <w:rFonts w:ascii="Calibri Light" w:hAnsi="Calibri Light" w:cs="Calibri Light"/>
                <w:b/>
                <w:lang w:val="sl-SI"/>
              </w:rPr>
              <w:t xml:space="preserve"> in ugotovitev skladnosti, popolnosti in medsebojne usklaj</w:t>
            </w:r>
            <w:r w:rsidR="000468DA" w:rsidRPr="008C647A">
              <w:rPr>
                <w:rFonts w:ascii="Calibri Light" w:hAnsi="Calibri Light" w:cs="Calibri Light"/>
                <w:b/>
                <w:lang w:val="sl-SI"/>
              </w:rPr>
              <w:t>enosti</w:t>
            </w:r>
            <w:r w:rsidR="002346E5" w:rsidRPr="008C647A">
              <w:rPr>
                <w:rFonts w:ascii="Calibri Light" w:hAnsi="Calibri Light" w:cs="Calibri Light"/>
                <w:b/>
                <w:lang w:val="sl-SI"/>
              </w:rPr>
              <w:t xml:space="preserve"> idejnega načrta (IDN)</w:t>
            </w:r>
            <w:r w:rsidR="00E84B90">
              <w:rPr>
                <w:rFonts w:ascii="Calibri Light" w:hAnsi="Calibri Light" w:cs="Calibri Light"/>
                <w:b/>
                <w:lang w:val="sl-SI"/>
              </w:rPr>
              <w:t xml:space="preserve">, </w:t>
            </w:r>
            <w:r w:rsidR="002C08D9">
              <w:rPr>
                <w:rFonts w:ascii="Calibri Light" w:hAnsi="Calibri Light" w:cs="Calibri Light"/>
                <w:b/>
                <w:lang w:val="sl-SI"/>
              </w:rPr>
              <w:t>Z</w:t>
            </w:r>
            <w:r w:rsidR="00E84B90">
              <w:rPr>
                <w:rFonts w:ascii="Calibri Light" w:hAnsi="Calibri Light" w:cs="Calibri Light"/>
                <w:b/>
                <w:lang w:val="sl-SI"/>
              </w:rPr>
              <w:t>ahtev naročnika iz dialoga</w:t>
            </w:r>
            <w:r w:rsidR="002346E5" w:rsidRPr="008C647A">
              <w:rPr>
                <w:rFonts w:ascii="Calibri Light" w:hAnsi="Calibri Light" w:cs="Calibri Light"/>
                <w:b/>
                <w:lang w:val="sl-SI"/>
              </w:rPr>
              <w:t xml:space="preserve"> in projekta za izvedbo (PZI)</w:t>
            </w:r>
            <w:r w:rsidR="002346E5" w:rsidRPr="008C647A">
              <w:rPr>
                <w:rFonts w:ascii="Calibri Light" w:hAnsi="Calibri Light" w:cs="Calibri Light"/>
                <w:lang w:val="sl-SI"/>
              </w:rPr>
              <w:t>. Izvajalec bo pregled</w:t>
            </w:r>
            <w:r w:rsidR="000E4B70" w:rsidRPr="008C647A">
              <w:rPr>
                <w:rFonts w:ascii="Calibri Light" w:hAnsi="Calibri Light" w:cs="Calibri Light"/>
                <w:lang w:val="sl-SI"/>
              </w:rPr>
              <w:t>oval</w:t>
            </w:r>
            <w:r w:rsidR="002346E5" w:rsidRPr="008C647A">
              <w:rPr>
                <w:rFonts w:ascii="Calibri Light" w:hAnsi="Calibri Light" w:cs="Calibri Light"/>
                <w:lang w:val="sl-SI"/>
              </w:rPr>
              <w:t xml:space="preserve"> celotni </w:t>
            </w:r>
            <w:r w:rsidR="009F7900">
              <w:rPr>
                <w:rFonts w:ascii="Calibri Light" w:hAnsi="Calibri Light" w:cs="Calibri Light"/>
                <w:lang w:val="sl-SI"/>
              </w:rPr>
              <w:t xml:space="preserve">PZI, predvidoma </w:t>
            </w:r>
            <w:r w:rsidR="000468DA" w:rsidRPr="008C647A">
              <w:rPr>
                <w:rFonts w:ascii="Calibri Light" w:hAnsi="Calibri Light" w:cs="Calibri Light"/>
                <w:lang w:val="sl-SI"/>
              </w:rPr>
              <w:t>sukcesivno</w:t>
            </w:r>
            <w:r w:rsidR="009F7900">
              <w:rPr>
                <w:rFonts w:ascii="Calibri Light" w:hAnsi="Calibri Light" w:cs="Calibri Light"/>
                <w:lang w:val="sl-SI"/>
              </w:rPr>
              <w:t xml:space="preserve"> po projektantskih fazah</w:t>
            </w:r>
            <w:r w:rsidR="002346E5" w:rsidRPr="008C647A">
              <w:rPr>
                <w:rFonts w:ascii="Calibri Light" w:hAnsi="Calibri Light" w:cs="Calibri Light"/>
                <w:lang w:val="sl-SI"/>
              </w:rPr>
              <w:t xml:space="preserve"> in </w:t>
            </w:r>
            <w:r w:rsidR="002C08D9">
              <w:rPr>
                <w:rFonts w:ascii="Calibri Light" w:hAnsi="Calibri Light" w:cs="Calibri Light"/>
                <w:lang w:val="sl-SI"/>
              </w:rPr>
              <w:t xml:space="preserve">med drugim </w:t>
            </w:r>
            <w:r w:rsidR="002346E5" w:rsidRPr="008C647A">
              <w:rPr>
                <w:rFonts w:ascii="Calibri Light" w:hAnsi="Calibri Light" w:cs="Calibri Light"/>
                <w:lang w:val="sl-SI"/>
              </w:rPr>
              <w:t>prever</w:t>
            </w:r>
            <w:r w:rsidR="002C08D9">
              <w:rPr>
                <w:rFonts w:ascii="Calibri Light" w:hAnsi="Calibri Light" w:cs="Calibri Light"/>
                <w:lang w:val="sl-SI"/>
              </w:rPr>
              <w:t>jal</w:t>
            </w:r>
            <w:r w:rsidR="002346E5" w:rsidRPr="008C647A">
              <w:rPr>
                <w:rFonts w:ascii="Calibri Light" w:hAnsi="Calibri Light" w:cs="Calibri Light"/>
                <w:lang w:val="sl-SI"/>
              </w:rPr>
              <w:t xml:space="preserve">, če so </w:t>
            </w:r>
            <w:r w:rsidR="009F7900" w:rsidRPr="00A94DD5">
              <w:rPr>
                <w:rFonts w:ascii="Calibri Light" w:hAnsi="Calibri Light" w:cs="Calibri Light"/>
                <w:lang w:val="sl-SI"/>
              </w:rPr>
              <w:t>v projektu za izvedbo (PZI)</w:t>
            </w:r>
            <w:r w:rsidR="009F7900">
              <w:rPr>
                <w:rFonts w:ascii="Calibri Light" w:hAnsi="Calibri Light" w:cs="Calibri Light"/>
                <w:lang w:val="sl-SI"/>
              </w:rPr>
              <w:t xml:space="preserve"> </w:t>
            </w:r>
            <w:r w:rsidR="009F7900" w:rsidRPr="003F6A14">
              <w:rPr>
                <w:rFonts w:ascii="Calibri Light" w:hAnsi="Calibri Light" w:cs="Calibri Light"/>
                <w:lang w:val="sl-SI"/>
              </w:rPr>
              <w:t>upoštevan</w:t>
            </w:r>
            <w:r w:rsidR="009F7900">
              <w:rPr>
                <w:rFonts w:ascii="Calibri Light" w:hAnsi="Calibri Light" w:cs="Calibri Light"/>
                <w:lang w:val="sl-SI"/>
              </w:rPr>
              <w:t>i vsi dogovori iz dialoga ter</w:t>
            </w:r>
            <w:r w:rsidR="009F7900" w:rsidRPr="008C647A">
              <w:rPr>
                <w:rFonts w:ascii="Calibri Light" w:hAnsi="Calibri Light" w:cs="Calibri Light"/>
                <w:lang w:val="sl-SI"/>
              </w:rPr>
              <w:t xml:space="preserve"> </w:t>
            </w:r>
            <w:r w:rsidR="002346E5" w:rsidRPr="008C647A">
              <w:rPr>
                <w:rFonts w:ascii="Calibri Light" w:hAnsi="Calibri Light" w:cs="Calibri Light"/>
                <w:lang w:val="sl-SI"/>
              </w:rPr>
              <w:t xml:space="preserve">vse pripombe in spremembe, ki jih je naročnik podal na idejni načrt </w:t>
            </w:r>
            <w:r w:rsidR="009F7900">
              <w:rPr>
                <w:rFonts w:ascii="Calibri Light" w:hAnsi="Calibri Light" w:cs="Calibri Light"/>
                <w:lang w:val="sl-SI"/>
              </w:rPr>
              <w:t>tekom dialoga</w:t>
            </w:r>
            <w:r w:rsidR="002C08D9">
              <w:rPr>
                <w:rFonts w:ascii="Calibri Light" w:hAnsi="Calibri Light" w:cs="Calibri Light"/>
                <w:lang w:val="sl-SI"/>
              </w:rPr>
              <w:t xml:space="preserve"> </w:t>
            </w:r>
            <w:r w:rsidR="00F07402">
              <w:rPr>
                <w:rFonts w:ascii="Calibri Light" w:hAnsi="Calibri Light" w:cs="Calibri Light"/>
                <w:lang w:val="sl-SI"/>
              </w:rPr>
              <w:t>;</w:t>
            </w:r>
            <w:r w:rsidRPr="008C647A">
              <w:rPr>
                <w:rFonts w:ascii="Calibri Light" w:hAnsi="Calibri Light" w:cs="Calibri Light"/>
                <w:lang w:val="sl-SI"/>
              </w:rPr>
              <w:t xml:space="preserve"> </w:t>
            </w:r>
          </w:p>
          <w:p w14:paraId="2FC0BD8D" w14:textId="77777777" w:rsidR="002346E5" w:rsidRPr="005542C2" w:rsidRDefault="002346E5" w:rsidP="008C647A">
            <w:pPr>
              <w:pStyle w:val="Brezrazmikov"/>
              <w:ind w:left="792"/>
              <w:jc w:val="both"/>
              <w:rPr>
                <w:rFonts w:ascii="Calibri Light" w:hAnsi="Calibri Light" w:cs="Calibri Light"/>
                <w:lang w:val="sl-SI"/>
              </w:rPr>
            </w:pPr>
          </w:p>
          <w:p w14:paraId="15A74836" w14:textId="718D00CE" w:rsidR="00ED7D44" w:rsidRPr="008C647A" w:rsidRDefault="00F07402">
            <w:pPr>
              <w:pStyle w:val="Brezrazmikov"/>
              <w:numPr>
                <w:ilvl w:val="1"/>
                <w:numId w:val="3"/>
              </w:numPr>
              <w:jc w:val="both"/>
              <w:rPr>
                <w:rFonts w:ascii="Calibri Light" w:hAnsi="Calibri Light" w:cs="Calibri Light"/>
                <w:lang w:val="sl-SI"/>
              </w:rPr>
            </w:pPr>
            <w:r>
              <w:rPr>
                <w:rFonts w:ascii="Calibri Light" w:hAnsi="Calibri Light" w:cs="Calibri Light"/>
                <w:lang w:val="sl-SI"/>
              </w:rPr>
              <w:t>p</w:t>
            </w:r>
            <w:r w:rsidR="00ED7D44" w:rsidRPr="008C647A">
              <w:rPr>
                <w:rFonts w:ascii="Calibri Light" w:hAnsi="Calibri Light" w:cs="Calibri Light"/>
                <w:lang w:val="sl-SI"/>
              </w:rPr>
              <w:t>o potrebi – v dogovoru z naročnikom - aktivna udeležba na sestankih z naročnikom in izvajalcem (projektantom), kadar bo tema sestanka usklajevanje oz</w:t>
            </w:r>
            <w:r>
              <w:rPr>
                <w:rFonts w:ascii="Calibri Light" w:hAnsi="Calibri Light" w:cs="Calibri Light"/>
                <w:lang w:val="sl-SI"/>
              </w:rPr>
              <w:t>.</w:t>
            </w:r>
            <w:r w:rsidR="00ED7D44" w:rsidRPr="008C647A">
              <w:rPr>
                <w:rFonts w:ascii="Calibri Light" w:hAnsi="Calibri Light" w:cs="Calibri Light"/>
                <w:lang w:val="sl-SI"/>
              </w:rPr>
              <w:t xml:space="preserve"> definiranje PZI</w:t>
            </w:r>
            <w:r>
              <w:rPr>
                <w:rFonts w:ascii="Calibri Light" w:hAnsi="Calibri Light" w:cs="Calibri Light"/>
                <w:lang w:val="sl-SI"/>
              </w:rPr>
              <w:t>;</w:t>
            </w:r>
            <w:r w:rsidR="000A39FE">
              <w:rPr>
                <w:rFonts w:ascii="Calibri Light" w:hAnsi="Calibri Light" w:cs="Calibri Light"/>
                <w:lang w:val="sl-SI"/>
              </w:rPr>
              <w:t xml:space="preserve"> </w:t>
            </w:r>
          </w:p>
          <w:p w14:paraId="4D89F86A" w14:textId="77777777" w:rsidR="00ED7D44" w:rsidRPr="008C647A" w:rsidRDefault="00ED7D44" w:rsidP="008C647A">
            <w:pPr>
              <w:pStyle w:val="Odstavekseznama"/>
              <w:rPr>
                <w:rFonts w:ascii="Calibri Light" w:hAnsi="Calibri Light" w:cs="Calibri Light"/>
                <w:b/>
              </w:rPr>
            </w:pPr>
          </w:p>
          <w:p w14:paraId="714BE06B" w14:textId="3720CB4A" w:rsidR="00E77A0A" w:rsidRPr="005542C2" w:rsidRDefault="002346E5"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priprava pisnih poročil</w:t>
            </w:r>
            <w:r w:rsidRPr="008C647A">
              <w:rPr>
                <w:rFonts w:ascii="Calibri Light" w:hAnsi="Calibri Light" w:cs="Calibri Light"/>
                <w:lang w:val="sl-SI"/>
              </w:rPr>
              <w:t xml:space="preserve"> o ugotovitvah pregleda in poročanje naročniku</w:t>
            </w:r>
            <w:r w:rsidR="00445397">
              <w:rPr>
                <w:rFonts w:ascii="Calibri Light" w:hAnsi="Calibri Light" w:cs="Calibri Light"/>
                <w:lang w:val="sl-SI"/>
              </w:rPr>
              <w:t xml:space="preserve">,  </w:t>
            </w:r>
            <w:r w:rsidR="002C08D9">
              <w:rPr>
                <w:rFonts w:ascii="Calibri Light" w:hAnsi="Calibri Light" w:cs="Calibri Light"/>
                <w:lang w:val="sl-SI"/>
              </w:rPr>
              <w:t>po vsakem opravljenem pregledu</w:t>
            </w:r>
            <w:r w:rsidR="00F07402">
              <w:rPr>
                <w:rFonts w:ascii="Calibri Light" w:hAnsi="Calibri Light" w:cs="Calibri Light"/>
                <w:lang w:val="sl-SI"/>
              </w:rPr>
              <w:t>;</w:t>
            </w:r>
          </w:p>
          <w:p w14:paraId="0C45C01C" w14:textId="77777777" w:rsidR="002346E5" w:rsidRPr="005542C2" w:rsidRDefault="002346E5" w:rsidP="008C647A">
            <w:pPr>
              <w:pStyle w:val="Brezrazmikov"/>
              <w:ind w:left="792"/>
              <w:jc w:val="both"/>
              <w:rPr>
                <w:rFonts w:ascii="Calibri Light" w:hAnsi="Calibri Light" w:cs="Calibri Light"/>
                <w:lang w:val="sl-SI"/>
              </w:rPr>
            </w:pPr>
          </w:p>
          <w:p w14:paraId="37E4DED1" w14:textId="00239966" w:rsidR="002346E5" w:rsidRPr="005542C2" w:rsidRDefault="00D3499F" w:rsidP="008C647A">
            <w:pPr>
              <w:pStyle w:val="Brezrazmikov"/>
              <w:numPr>
                <w:ilvl w:val="1"/>
                <w:numId w:val="3"/>
              </w:numPr>
              <w:jc w:val="both"/>
              <w:rPr>
                <w:rFonts w:ascii="Calibri Light" w:hAnsi="Calibri Light" w:cs="Calibri Light"/>
                <w:lang w:val="es-CL"/>
              </w:rPr>
            </w:pPr>
            <w:r>
              <w:rPr>
                <w:rFonts w:ascii="Calibri Light" w:hAnsi="Calibri Light" w:cs="Calibri Light"/>
                <w:b/>
                <w:lang w:val="sl-SI"/>
              </w:rPr>
              <w:t>nadzor nad implementacijo</w:t>
            </w:r>
            <w:r w:rsidR="000E4B70" w:rsidRPr="008C647A">
              <w:rPr>
                <w:rFonts w:ascii="Calibri Light" w:hAnsi="Calibri Light" w:cs="Calibri Light"/>
                <w:b/>
                <w:lang w:val="sl-SI"/>
              </w:rPr>
              <w:t xml:space="preserve"> </w:t>
            </w:r>
            <w:r w:rsidR="002C08D9">
              <w:rPr>
                <w:rFonts w:ascii="Calibri Light" w:hAnsi="Calibri Light" w:cs="Calibri Light"/>
                <w:b/>
                <w:lang w:val="sl-SI"/>
              </w:rPr>
              <w:t xml:space="preserve"> </w:t>
            </w:r>
            <w:r w:rsidR="000E4B70" w:rsidRPr="008C647A">
              <w:rPr>
                <w:rFonts w:ascii="Calibri Light" w:hAnsi="Calibri Light" w:cs="Calibri Light"/>
                <w:b/>
                <w:lang w:val="sl-SI"/>
              </w:rPr>
              <w:t>pripomb v PZI</w:t>
            </w:r>
            <w:r w:rsidR="000E4B70" w:rsidRPr="008C647A">
              <w:rPr>
                <w:rFonts w:ascii="Calibri Light" w:hAnsi="Calibri Light" w:cs="Calibri Light"/>
                <w:lang w:val="sl-SI"/>
              </w:rPr>
              <w:t>.</w:t>
            </w:r>
          </w:p>
          <w:p w14:paraId="176D5BC3" w14:textId="62CDE440" w:rsidR="002346E5" w:rsidRPr="00075B48" w:rsidRDefault="002346E5" w:rsidP="008C647A">
            <w:pPr>
              <w:jc w:val="both"/>
              <w:rPr>
                <w:rFonts w:asciiTheme="majorHAnsi" w:hAnsiTheme="majorHAnsi" w:cstheme="majorHAnsi"/>
              </w:rPr>
            </w:pPr>
            <w:r w:rsidRPr="00075B48">
              <w:rPr>
                <w:rFonts w:asciiTheme="majorHAnsi" w:hAnsiTheme="majorHAnsi" w:cstheme="majorHAnsi"/>
              </w:rPr>
              <w:t>Izvajalec  mora upoštevati, da se bo</w:t>
            </w:r>
            <w:r w:rsidR="000E4B70" w:rsidRPr="00075B48">
              <w:rPr>
                <w:rFonts w:asciiTheme="majorHAnsi" w:hAnsiTheme="majorHAnsi" w:cstheme="majorHAnsi"/>
              </w:rPr>
              <w:t xml:space="preserve"> PZI izdeloval in oddajal sukcesivno in</w:t>
            </w:r>
            <w:r w:rsidR="00ED7D44">
              <w:rPr>
                <w:rFonts w:asciiTheme="majorHAnsi" w:hAnsiTheme="majorHAnsi" w:cstheme="majorHAnsi"/>
              </w:rPr>
              <w:t xml:space="preserve"> </w:t>
            </w:r>
            <w:r w:rsidR="000E4B70" w:rsidRPr="00075B48">
              <w:rPr>
                <w:rFonts w:asciiTheme="majorHAnsi" w:hAnsiTheme="majorHAnsi" w:cstheme="majorHAnsi"/>
              </w:rPr>
              <w:t xml:space="preserve">da bo zato tudi </w:t>
            </w:r>
            <w:r w:rsidR="002C08D9">
              <w:rPr>
                <w:rFonts w:asciiTheme="majorHAnsi" w:hAnsiTheme="majorHAnsi" w:cstheme="majorHAnsi"/>
              </w:rPr>
              <w:t xml:space="preserve">pregled </w:t>
            </w:r>
            <w:r w:rsidR="000E4B70" w:rsidRPr="00075B48">
              <w:rPr>
                <w:rFonts w:asciiTheme="majorHAnsi" w:hAnsiTheme="majorHAnsi" w:cstheme="majorHAnsi"/>
              </w:rPr>
              <w:t xml:space="preserve"> projektne dokumentacije potekal sukcesivno.</w:t>
            </w:r>
          </w:p>
          <w:p w14:paraId="3EC4818E" w14:textId="13AB0459" w:rsidR="00E77A0A" w:rsidRPr="00075B48" w:rsidRDefault="00E77A0A" w:rsidP="00C91FD6">
            <w:pPr>
              <w:rPr>
                <w:rFonts w:asciiTheme="majorHAnsi" w:hAnsiTheme="majorHAnsi" w:cstheme="majorHAnsi"/>
              </w:rPr>
            </w:pPr>
          </w:p>
          <w:p w14:paraId="1AD6F02A" w14:textId="77777777" w:rsidR="006B2E44" w:rsidRPr="00075B48" w:rsidRDefault="006B2E44" w:rsidP="006B2E44">
            <w:pPr>
              <w:jc w:val="both"/>
              <w:rPr>
                <w:rFonts w:asciiTheme="majorHAnsi" w:hAnsiTheme="majorHAnsi" w:cstheme="majorHAnsi"/>
              </w:rPr>
            </w:pPr>
          </w:p>
          <w:p w14:paraId="1BD7E92D" w14:textId="1B934A6C" w:rsidR="005F1DBD" w:rsidRPr="00075B48" w:rsidRDefault="007877C2" w:rsidP="008C647A">
            <w:pPr>
              <w:jc w:val="both"/>
              <w:rPr>
                <w:rFonts w:asciiTheme="majorHAnsi" w:hAnsiTheme="majorHAnsi" w:cstheme="majorHAnsi"/>
              </w:rPr>
            </w:pPr>
            <w:r w:rsidRPr="00075B48">
              <w:rPr>
                <w:rFonts w:asciiTheme="majorHAnsi" w:hAnsiTheme="majorHAnsi" w:cstheme="majorHAnsi"/>
              </w:rPr>
              <w:t>Izvajalec je dolžan dokumentacijo pregledati s skrbnostjo dobrega strokovnjaka in naročnika</w:t>
            </w:r>
            <w:r w:rsidR="002C08D9">
              <w:rPr>
                <w:rFonts w:asciiTheme="majorHAnsi" w:hAnsiTheme="majorHAnsi" w:cstheme="majorHAnsi"/>
              </w:rPr>
              <w:t xml:space="preserve"> pisno v obliki poročila</w:t>
            </w:r>
            <w:r w:rsidRPr="00075B48">
              <w:rPr>
                <w:rFonts w:asciiTheme="majorHAnsi" w:hAnsiTheme="majorHAnsi" w:cstheme="majorHAnsi"/>
              </w:rPr>
              <w:t xml:space="preserve"> opozoriti na morebitna neskladja</w:t>
            </w:r>
            <w:r w:rsidR="002C08D9">
              <w:rPr>
                <w:rFonts w:asciiTheme="majorHAnsi" w:hAnsiTheme="majorHAnsi" w:cstheme="majorHAnsi"/>
              </w:rPr>
              <w:t xml:space="preserve">, </w:t>
            </w:r>
            <w:r w:rsidRPr="00075B48">
              <w:rPr>
                <w:rFonts w:asciiTheme="majorHAnsi" w:hAnsiTheme="majorHAnsi" w:cstheme="majorHAnsi"/>
              </w:rPr>
              <w:t>napake</w:t>
            </w:r>
            <w:r w:rsidR="002C08D9">
              <w:rPr>
                <w:rFonts w:asciiTheme="majorHAnsi" w:hAnsiTheme="majorHAnsi" w:cstheme="majorHAnsi"/>
              </w:rPr>
              <w:t xml:space="preserve"> ali pomanjkljivosti</w:t>
            </w:r>
            <w:r w:rsidRPr="00075B48">
              <w:rPr>
                <w:rFonts w:asciiTheme="majorHAnsi" w:hAnsiTheme="majorHAnsi" w:cstheme="majorHAnsi"/>
              </w:rPr>
              <w:t xml:space="preserve"> v dokumentaciji </w:t>
            </w:r>
          </w:p>
        </w:tc>
      </w:tr>
      <w:tr w:rsidR="007877C2" w:rsidRPr="00075B48" w14:paraId="168DB007" w14:textId="77777777" w:rsidTr="007877C2">
        <w:tc>
          <w:tcPr>
            <w:tcW w:w="9016" w:type="dxa"/>
            <w:shd w:val="clear" w:color="auto" w:fill="FFF2CC"/>
          </w:tcPr>
          <w:p w14:paraId="6CD7315D" w14:textId="1FDEE7B8" w:rsidR="007877C2" w:rsidRPr="00075B48" w:rsidRDefault="007877C2" w:rsidP="00F7610A">
            <w:pPr>
              <w:jc w:val="both"/>
              <w:rPr>
                <w:rFonts w:asciiTheme="majorHAnsi" w:hAnsiTheme="majorHAnsi" w:cstheme="majorHAnsi"/>
              </w:rPr>
            </w:pPr>
            <w:r w:rsidRPr="00075B48">
              <w:rPr>
                <w:rFonts w:asciiTheme="majorHAnsi" w:hAnsiTheme="majorHAnsi" w:cstheme="majorHAnsi"/>
                <w:b/>
              </w:rPr>
              <w:lastRenderedPageBreak/>
              <w:t>Rok za izdelavo poročila</w:t>
            </w:r>
            <w:r w:rsidR="000E4B70" w:rsidRPr="00075B48">
              <w:rPr>
                <w:rFonts w:asciiTheme="majorHAnsi" w:hAnsiTheme="majorHAnsi" w:cstheme="majorHAnsi"/>
              </w:rPr>
              <w:t xml:space="preserve">: v </w:t>
            </w:r>
            <w:r w:rsidR="00712737">
              <w:rPr>
                <w:rFonts w:asciiTheme="majorHAnsi" w:hAnsiTheme="majorHAnsi" w:cstheme="majorHAnsi"/>
              </w:rPr>
              <w:t xml:space="preserve">roku 5 delovnih dni po (sukcesivni) predaji PZI dokumentacije oz. v </w:t>
            </w:r>
            <w:r w:rsidR="000E4B70" w:rsidRPr="00075B48">
              <w:rPr>
                <w:rFonts w:asciiTheme="majorHAnsi" w:hAnsiTheme="majorHAnsi" w:cstheme="majorHAnsi"/>
              </w:rPr>
              <w:t xml:space="preserve">primernem roku, ki ga bo naročnik določil vsakič, ko bo del PZI oddal v podrobni pregled. Naročnik bo rok določil glede na obseg in kompleksnost dela PZI. </w:t>
            </w:r>
          </w:p>
        </w:tc>
      </w:tr>
      <w:tr w:rsidR="007877C2" w:rsidRPr="00075B48" w14:paraId="19C68CD1" w14:textId="77777777" w:rsidTr="00A36B9C">
        <w:tc>
          <w:tcPr>
            <w:tcW w:w="9016" w:type="dxa"/>
            <w:shd w:val="clear" w:color="auto" w:fill="FFC000"/>
          </w:tcPr>
          <w:p w14:paraId="4931E261" w14:textId="29E3E4F9" w:rsidR="007877C2" w:rsidRPr="00075B48" w:rsidRDefault="007877C2" w:rsidP="007877C2">
            <w:pPr>
              <w:pStyle w:val="Naslov3"/>
              <w:numPr>
                <w:ilvl w:val="0"/>
                <w:numId w:val="3"/>
              </w:numPr>
              <w:outlineLvl w:val="2"/>
              <w:rPr>
                <w:rFonts w:cstheme="majorHAnsi"/>
                <w:b/>
              </w:rPr>
            </w:pPr>
            <w:bookmarkStart w:id="5" w:name="_Toc180649328"/>
            <w:r w:rsidRPr="00075B48">
              <w:rPr>
                <w:rFonts w:cstheme="majorHAnsi"/>
                <w:b/>
              </w:rPr>
              <w:t>Koordinacija varnosti in zdravja pri delu</w:t>
            </w:r>
            <w:bookmarkEnd w:id="5"/>
          </w:p>
        </w:tc>
      </w:tr>
      <w:tr w:rsidR="007877C2" w:rsidRPr="00075B48" w14:paraId="325D87DC" w14:textId="77777777" w:rsidTr="00A36B9C">
        <w:tc>
          <w:tcPr>
            <w:tcW w:w="9016" w:type="dxa"/>
            <w:shd w:val="clear" w:color="auto" w:fill="FFF2CC"/>
          </w:tcPr>
          <w:p w14:paraId="0B38168D" w14:textId="0CCD2D0B" w:rsidR="007877C2" w:rsidRPr="00075B48" w:rsidRDefault="007877C2" w:rsidP="007877C2">
            <w:pPr>
              <w:pStyle w:val="Brezrazmikov"/>
              <w:jc w:val="both"/>
              <w:rPr>
                <w:rFonts w:ascii="Calibri Light" w:hAnsi="Calibri Light" w:cs="Calibri Light"/>
                <w:lang w:val="sl-SI"/>
              </w:rPr>
            </w:pPr>
            <w:r w:rsidRPr="00075B48">
              <w:rPr>
                <w:rFonts w:ascii="Calibri Light" w:hAnsi="Calibri Light" w:cs="Calibri Light"/>
                <w:lang w:val="sl-SI"/>
              </w:rPr>
              <w:t>Izvajalec v sklopu izvajanja nalog koordinatorja za varnost in zdravje pri delu izvaja naloge skladno z veljavnimi predpisi na področju</w:t>
            </w:r>
            <w:r w:rsidRPr="00075B48">
              <w:rPr>
                <w:lang w:val="sl-SI"/>
              </w:rPr>
              <w:t xml:space="preserve"> </w:t>
            </w:r>
            <w:r w:rsidRPr="00075B48">
              <w:rPr>
                <w:rFonts w:ascii="Calibri Light" w:hAnsi="Calibri Light" w:cs="Calibri Light"/>
                <w:lang w:val="sl-SI"/>
              </w:rPr>
              <w:t>zagotavljanja varnosti in zdravja pri delu na gradbiščih:</w:t>
            </w:r>
          </w:p>
          <w:p w14:paraId="0836C9A9" w14:textId="38E2FEB0" w:rsidR="007877C2" w:rsidRPr="00075B48" w:rsidRDefault="007877C2" w:rsidP="007877C2">
            <w:pPr>
              <w:pStyle w:val="Brezrazmikov"/>
              <w:jc w:val="both"/>
              <w:rPr>
                <w:rFonts w:ascii="Calibri Light" w:hAnsi="Calibri Light" w:cs="Calibri Light"/>
                <w:lang w:val="sl-SI"/>
              </w:rPr>
            </w:pPr>
          </w:p>
          <w:p w14:paraId="7A47697D" w14:textId="7C6F299A" w:rsidR="007877C2" w:rsidRPr="00075B48" w:rsidRDefault="007877C2"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 xml:space="preserve">zagotovi, da se izdela </w:t>
            </w:r>
            <w:r w:rsidRPr="00075B48">
              <w:rPr>
                <w:rFonts w:ascii="Calibri Light" w:hAnsi="Calibri Light" w:cs="Calibri Light"/>
                <w:b/>
                <w:lang w:val="sl-SI"/>
              </w:rPr>
              <w:t>varnostni načrt</w:t>
            </w:r>
            <w:r w:rsidRPr="00075B48">
              <w:rPr>
                <w:rFonts w:ascii="Calibri Light" w:hAnsi="Calibri Light" w:cs="Calibri Light"/>
                <w:lang w:val="sl-SI"/>
              </w:rPr>
              <w:t xml:space="preserve"> ter tekom izvajanja del poskrbi za potrebne uskladitve varnostnega načrta in dokumentacije skladno s spremembami na gradbišču;</w:t>
            </w:r>
          </w:p>
          <w:p w14:paraId="1E30C667" w14:textId="77777777" w:rsidR="007877C2" w:rsidRPr="00075B48" w:rsidRDefault="007877C2" w:rsidP="008C647A">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skrbi za koordinacijo varnostnih ukrepov</w:t>
            </w:r>
            <w:r w:rsidRPr="008C647A">
              <w:rPr>
                <w:rFonts w:ascii="Calibri Light" w:hAnsi="Calibri Light" w:cs="Calibri Light"/>
                <w:lang w:val="sl-SI"/>
              </w:rPr>
              <w:t xml:space="preserve"> </w:t>
            </w:r>
            <w:r w:rsidRPr="00075B48">
              <w:rPr>
                <w:rFonts w:ascii="Calibri Light" w:hAnsi="Calibri Light" w:cs="Calibri Light"/>
                <w:lang w:val="sl-SI"/>
              </w:rPr>
              <w:t xml:space="preserve">skladno s varnostnim načrtom, spremljanje izvajanja varnostnih smernic ter zagotavljanje varnih delovnih pogojev na gradbišču; </w:t>
            </w:r>
          </w:p>
          <w:p w14:paraId="01C5D566" w14:textId="061AB5BD" w:rsidR="007877C2" w:rsidRPr="00075B48" w:rsidRDefault="007877C2"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usklajuje izvajanje temeljnih načel varnosti in zdravja pri delu</w:t>
            </w:r>
            <w:r w:rsidRPr="00075B48">
              <w:rPr>
                <w:rFonts w:ascii="Calibri Light" w:hAnsi="Calibri Light" w:cs="Calibri Light"/>
                <w:lang w:val="sl-SI"/>
              </w:rPr>
              <w:t xml:space="preserve"> pri sprejemanju odločitev o tehničnih in/ali organizacijskih vidikih pri planiranju posameznih faz del ter pri določanju rokov, ki so potrebni za varno dokončanje posameznih faz dela, ki se izvajajo hkrati ali zaporedno;</w:t>
            </w:r>
          </w:p>
          <w:p w14:paraId="7B29067B" w14:textId="4D01BC08" w:rsidR="007877C2" w:rsidRPr="00075B48" w:rsidRDefault="007877C2"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usklajuje izvajanje ustreznih določb</w:t>
            </w:r>
            <w:r w:rsidRPr="00075B48">
              <w:rPr>
                <w:rFonts w:ascii="Calibri Light" w:hAnsi="Calibri Light" w:cs="Calibri Light"/>
                <w:lang w:val="sl-SI"/>
              </w:rPr>
              <w:t>, da bi zagotovil, da delodajalci in samozaposlene osebe dosledno spoštujejo temeljna načela varnosti in zdravja pri delu ter ravnajo po izdelanem varnostnem načrtu;</w:t>
            </w:r>
          </w:p>
          <w:p w14:paraId="5DBABDBB" w14:textId="22F0E274" w:rsidR="007877C2" w:rsidRPr="00075B48" w:rsidRDefault="007877C2" w:rsidP="008C647A">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zagotavlja sodelovanje in medsebojno obveščanje</w:t>
            </w:r>
            <w:r w:rsidRPr="008C647A">
              <w:rPr>
                <w:rFonts w:ascii="Calibri Light" w:hAnsi="Calibri Light" w:cs="Calibri Light"/>
                <w:b/>
                <w:lang w:val="sl-SI"/>
              </w:rPr>
              <w:t xml:space="preserve"> izvajalcev del</w:t>
            </w:r>
            <w:r w:rsidRPr="00075B48">
              <w:rPr>
                <w:rFonts w:ascii="Calibri Light" w:hAnsi="Calibri Light" w:cs="Calibri Light"/>
                <w:lang w:val="sl-SI"/>
              </w:rPr>
              <w:t>, ki bodisi hkrati ali eden za drugim delajo na gradbišču, s ciljem preprečevanja poškodb ali zdravstvenih okvar pri delu,</w:t>
            </w:r>
          </w:p>
          <w:p w14:paraId="600D894C" w14:textId="4C0EA93B" w:rsidR="007877C2" w:rsidRPr="00075B48" w:rsidRDefault="007877C2"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preverja varno izvajanje delovnih postopkov</w:t>
            </w:r>
            <w:r w:rsidRPr="00075B48">
              <w:rPr>
                <w:rFonts w:ascii="Calibri Light" w:hAnsi="Calibri Light" w:cs="Calibri Light"/>
                <w:lang w:val="sl-SI"/>
              </w:rPr>
              <w:t xml:space="preserve"> in usklajuje načrtovane aktivnosti;</w:t>
            </w:r>
          </w:p>
          <w:p w14:paraId="025904B3" w14:textId="38ADC7A4" w:rsidR="007877C2" w:rsidRPr="00075B48" w:rsidRDefault="007877C2" w:rsidP="008C647A">
            <w:pPr>
              <w:pStyle w:val="Brezrazmikov"/>
              <w:numPr>
                <w:ilvl w:val="1"/>
                <w:numId w:val="3"/>
              </w:numPr>
              <w:jc w:val="both"/>
              <w:rPr>
                <w:rFonts w:ascii="Calibri Light" w:hAnsi="Calibri Light" w:cs="Calibri Light"/>
                <w:lang w:val="sl-SI"/>
              </w:rPr>
            </w:pPr>
            <w:r w:rsidRPr="008C647A">
              <w:rPr>
                <w:rFonts w:ascii="Calibri Light" w:hAnsi="Calibri Light" w:cs="Calibri Light"/>
                <w:b/>
                <w:lang w:val="sl-SI"/>
              </w:rPr>
              <w:t>zagotavlja, da na gradbišče vstopajo le osebe, ki so na gradbišču zaposlene</w:t>
            </w:r>
            <w:r w:rsidRPr="00075B48">
              <w:rPr>
                <w:rFonts w:ascii="Calibri Light" w:hAnsi="Calibri Light" w:cs="Calibri Light"/>
                <w:lang w:val="sl-SI"/>
              </w:rPr>
              <w:t>, in osebe, ki imajo dovoljenje za vstop na gradbišče;</w:t>
            </w:r>
          </w:p>
          <w:p w14:paraId="2C160392" w14:textId="77777777" w:rsidR="007877C2" w:rsidRPr="00075B48" w:rsidRDefault="007877C2" w:rsidP="008C647A">
            <w:pPr>
              <w:pStyle w:val="Brezrazmikov"/>
              <w:numPr>
                <w:ilvl w:val="1"/>
                <w:numId w:val="3"/>
              </w:numPr>
              <w:jc w:val="both"/>
              <w:rPr>
                <w:rFonts w:ascii="Calibri Light" w:hAnsi="Calibri Light" w:cs="Calibri Light"/>
                <w:lang w:val="sl-SI"/>
              </w:rPr>
            </w:pPr>
            <w:r w:rsidRPr="00075B48">
              <w:rPr>
                <w:rFonts w:ascii="Calibri Light" w:hAnsi="Calibri Light" w:cs="Calibri Light"/>
                <w:b/>
                <w:lang w:val="sl-SI"/>
              </w:rPr>
              <w:t xml:space="preserve">beleži v knjigo ukrepov </w:t>
            </w:r>
            <w:r w:rsidRPr="008C647A">
              <w:rPr>
                <w:rFonts w:ascii="Calibri Light" w:hAnsi="Calibri Light" w:cs="Calibri Light"/>
                <w:lang w:val="sl-SI"/>
              </w:rPr>
              <w:t>za varno delo vse ukrepe</w:t>
            </w:r>
            <w:r w:rsidRPr="00075B48">
              <w:rPr>
                <w:rFonts w:ascii="Calibri Light" w:hAnsi="Calibri Light" w:cs="Calibri Light"/>
                <w:lang w:val="sl-SI"/>
              </w:rPr>
              <w:t>, ki jih je nujno izvesti za zagotovitev varnosti in zdravja delavcev zaradi okoliščin in dogodkov, ki niso bili predvideni v varnostnem načrtu; navedeno knjigo hrani koordinator in mora biti ves čas gradnje na gradbišču na voljo inšpekciji dela in vsem delodajalcem, ki izvajajo delo na gradbišču.</w:t>
            </w:r>
          </w:p>
          <w:p w14:paraId="4DFB078D" w14:textId="77777777" w:rsidR="007877C2" w:rsidRPr="00075B48" w:rsidRDefault="007877C2" w:rsidP="007877C2">
            <w:pPr>
              <w:rPr>
                <w:rFonts w:asciiTheme="majorHAnsi" w:hAnsiTheme="majorHAnsi" w:cstheme="majorHAnsi"/>
              </w:rPr>
            </w:pPr>
          </w:p>
        </w:tc>
      </w:tr>
      <w:tr w:rsidR="007877C2" w:rsidRPr="00075B48" w14:paraId="41756171" w14:textId="77777777" w:rsidTr="00A36B9C">
        <w:tc>
          <w:tcPr>
            <w:tcW w:w="9016" w:type="dxa"/>
          </w:tcPr>
          <w:p w14:paraId="65D89913" w14:textId="53A51291" w:rsidR="007877C2" w:rsidRPr="00075B48" w:rsidRDefault="007877C2" w:rsidP="007877C2">
            <w:pPr>
              <w:rPr>
                <w:rFonts w:asciiTheme="majorHAnsi" w:hAnsiTheme="majorHAnsi" w:cstheme="majorHAnsi"/>
              </w:rPr>
            </w:pPr>
            <w:r w:rsidRPr="00075B48">
              <w:rPr>
                <w:rFonts w:asciiTheme="majorHAnsi" w:hAnsiTheme="majorHAnsi" w:cstheme="majorHAnsi"/>
                <w:b/>
              </w:rPr>
              <w:lastRenderedPageBreak/>
              <w:t>Rok</w:t>
            </w:r>
            <w:r w:rsidRPr="00075B48">
              <w:rPr>
                <w:rFonts w:asciiTheme="majorHAnsi" w:hAnsiTheme="majorHAnsi" w:cstheme="majorHAnsi"/>
              </w:rPr>
              <w:t xml:space="preserve">: </w:t>
            </w:r>
            <w:r w:rsidR="00A83CFA" w:rsidRPr="00075B48">
              <w:rPr>
                <w:rFonts w:ascii="Calibri Light" w:eastAsia="Calibri" w:hAnsi="Calibri Light" w:cs="Calibri Light"/>
              </w:rPr>
              <w:t xml:space="preserve">ves čas trajanja gradnje vse do </w:t>
            </w:r>
            <w:r w:rsidR="00A83CFA">
              <w:rPr>
                <w:rFonts w:ascii="Calibri Light" w:eastAsia="Calibri" w:hAnsi="Calibri Light" w:cs="Calibri Light"/>
              </w:rPr>
              <w:t>izdaje Potrdila o prevzemu.</w:t>
            </w:r>
          </w:p>
        </w:tc>
      </w:tr>
    </w:tbl>
    <w:p w14:paraId="09DEE5E8" w14:textId="4726AB87" w:rsidR="002E15A2" w:rsidRPr="00075B48" w:rsidRDefault="002E15A2">
      <w:pPr>
        <w:rPr>
          <w:rFonts w:asciiTheme="majorHAnsi" w:hAnsiTheme="majorHAnsi" w:cstheme="majorHAnsi"/>
        </w:rPr>
      </w:pPr>
    </w:p>
    <w:p w14:paraId="4DA89707" w14:textId="023E35DB" w:rsidR="00BA79C6" w:rsidRPr="00075B48" w:rsidRDefault="00BA79C6" w:rsidP="006E3D7C">
      <w:pPr>
        <w:keepNext/>
        <w:keepLines/>
        <w:spacing w:before="40" w:after="0"/>
        <w:ind w:left="720"/>
        <w:outlineLvl w:val="1"/>
        <w:rPr>
          <w:rFonts w:asciiTheme="majorHAnsi" w:hAnsiTheme="majorHAnsi" w:cstheme="majorHAnsi"/>
        </w:rPr>
      </w:pPr>
    </w:p>
    <w:sectPr w:rsidR="00BA79C6" w:rsidRPr="00075B48" w:rsidSect="00797BC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7E3EA" w14:textId="77777777" w:rsidR="00450EFD" w:rsidRPr="00090DDA" w:rsidRDefault="00450EFD" w:rsidP="00ED767C">
      <w:pPr>
        <w:spacing w:after="0" w:line="240" w:lineRule="auto"/>
      </w:pPr>
      <w:r w:rsidRPr="00090DDA">
        <w:separator/>
      </w:r>
    </w:p>
  </w:endnote>
  <w:endnote w:type="continuationSeparator" w:id="0">
    <w:p w14:paraId="0E0BD1A4" w14:textId="77777777" w:rsidR="00450EFD" w:rsidRPr="00090DDA" w:rsidRDefault="00450EFD" w:rsidP="00ED767C">
      <w:pPr>
        <w:spacing w:after="0" w:line="240" w:lineRule="auto"/>
      </w:pPr>
      <w:r w:rsidRPr="00090D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6ED6" w14:textId="77777777" w:rsidR="00252118" w:rsidRPr="00090DDA" w:rsidRDefault="002521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0"/>
        <w:szCs w:val="20"/>
      </w:rPr>
      <w:id w:val="645794135"/>
      <w:docPartObj>
        <w:docPartGallery w:val="Page Numbers (Bottom of Page)"/>
        <w:docPartUnique/>
      </w:docPartObj>
    </w:sdtPr>
    <w:sdtEndPr/>
    <w:sdtContent>
      <w:sdt>
        <w:sdtPr>
          <w:rPr>
            <w:rFonts w:asciiTheme="majorHAnsi" w:hAnsiTheme="majorHAnsi" w:cstheme="majorHAnsi"/>
            <w:sz w:val="20"/>
            <w:szCs w:val="20"/>
          </w:rPr>
          <w:id w:val="-2015291793"/>
          <w:docPartObj>
            <w:docPartGallery w:val="Page Numbers (Top of Page)"/>
            <w:docPartUnique/>
          </w:docPartObj>
        </w:sdtPr>
        <w:sdtEndPr/>
        <w:sdtContent>
          <w:p w14:paraId="7769BE66" w14:textId="77777777" w:rsidR="006A2962" w:rsidRPr="00090DDA" w:rsidRDefault="006A2962" w:rsidP="002E15A2">
            <w:pPr>
              <w:pStyle w:val="Noga"/>
              <w:jc w:val="right"/>
              <w:rPr>
                <w:rFonts w:asciiTheme="majorHAnsi" w:hAnsiTheme="majorHAnsi" w:cstheme="majorHAnsi"/>
                <w:sz w:val="20"/>
                <w:szCs w:val="20"/>
              </w:rPr>
            </w:pPr>
            <w:r w:rsidRPr="00090DDA">
              <w:rPr>
                <w:rFonts w:asciiTheme="majorHAnsi" w:hAnsiTheme="majorHAnsi" w:cstheme="majorHAnsi"/>
                <w:sz w:val="20"/>
                <w:szCs w:val="20"/>
              </w:rPr>
              <w:t xml:space="preserve">Stran </w:t>
            </w:r>
            <w:r w:rsidRPr="00090DDA">
              <w:rPr>
                <w:rFonts w:asciiTheme="majorHAnsi" w:hAnsiTheme="majorHAnsi" w:cstheme="majorHAnsi"/>
                <w:b/>
                <w:bCs/>
                <w:sz w:val="20"/>
                <w:szCs w:val="20"/>
              </w:rPr>
              <w:fldChar w:fldCharType="begin"/>
            </w:r>
            <w:r w:rsidRPr="00090DDA">
              <w:rPr>
                <w:rFonts w:asciiTheme="majorHAnsi" w:hAnsiTheme="majorHAnsi" w:cstheme="majorHAnsi"/>
                <w:b/>
                <w:bCs/>
                <w:sz w:val="20"/>
                <w:szCs w:val="20"/>
              </w:rPr>
              <w:instrText xml:space="preserve"> PAGE </w:instrText>
            </w:r>
            <w:r w:rsidRPr="00090DDA">
              <w:rPr>
                <w:rFonts w:asciiTheme="majorHAnsi" w:hAnsiTheme="majorHAnsi" w:cstheme="majorHAnsi"/>
                <w:b/>
                <w:bCs/>
                <w:sz w:val="20"/>
                <w:szCs w:val="20"/>
              </w:rPr>
              <w:fldChar w:fldCharType="separate"/>
            </w:r>
            <w:r w:rsidRPr="00090DDA">
              <w:rPr>
                <w:rFonts w:asciiTheme="majorHAnsi" w:hAnsiTheme="majorHAnsi" w:cstheme="majorHAnsi"/>
                <w:b/>
                <w:bCs/>
                <w:sz w:val="20"/>
                <w:szCs w:val="20"/>
              </w:rPr>
              <w:t>1</w:t>
            </w:r>
            <w:r w:rsidRPr="00090DDA">
              <w:rPr>
                <w:rFonts w:asciiTheme="majorHAnsi" w:hAnsiTheme="majorHAnsi" w:cstheme="majorHAnsi"/>
                <w:b/>
                <w:bCs/>
                <w:sz w:val="20"/>
                <w:szCs w:val="20"/>
              </w:rPr>
              <w:fldChar w:fldCharType="end"/>
            </w:r>
            <w:r w:rsidRPr="00090DDA">
              <w:rPr>
                <w:rFonts w:asciiTheme="majorHAnsi" w:hAnsiTheme="majorHAnsi" w:cstheme="majorHAnsi"/>
                <w:sz w:val="20"/>
                <w:szCs w:val="20"/>
              </w:rPr>
              <w:t xml:space="preserve"> / </w:t>
            </w:r>
            <w:r w:rsidRPr="00090DDA">
              <w:rPr>
                <w:rFonts w:asciiTheme="majorHAnsi" w:hAnsiTheme="majorHAnsi" w:cstheme="majorHAnsi"/>
                <w:b/>
                <w:bCs/>
                <w:sz w:val="20"/>
                <w:szCs w:val="20"/>
              </w:rPr>
              <w:fldChar w:fldCharType="begin"/>
            </w:r>
            <w:r w:rsidRPr="00090DDA">
              <w:rPr>
                <w:rFonts w:asciiTheme="majorHAnsi" w:hAnsiTheme="majorHAnsi" w:cstheme="majorHAnsi"/>
                <w:b/>
                <w:bCs/>
                <w:sz w:val="20"/>
                <w:szCs w:val="20"/>
              </w:rPr>
              <w:instrText xml:space="preserve"> NUMPAGES  </w:instrText>
            </w:r>
            <w:r w:rsidRPr="00090DDA">
              <w:rPr>
                <w:rFonts w:asciiTheme="majorHAnsi" w:hAnsiTheme="majorHAnsi" w:cstheme="majorHAnsi"/>
                <w:b/>
                <w:bCs/>
                <w:sz w:val="20"/>
                <w:szCs w:val="20"/>
              </w:rPr>
              <w:fldChar w:fldCharType="separate"/>
            </w:r>
            <w:r w:rsidRPr="00090DDA">
              <w:rPr>
                <w:rFonts w:asciiTheme="majorHAnsi" w:hAnsiTheme="majorHAnsi" w:cstheme="majorHAnsi"/>
                <w:b/>
                <w:bCs/>
                <w:sz w:val="20"/>
                <w:szCs w:val="20"/>
              </w:rPr>
              <w:t>2</w:t>
            </w:r>
            <w:r w:rsidRPr="00090DDA">
              <w:rPr>
                <w:rFonts w:asciiTheme="majorHAnsi" w:hAnsiTheme="majorHAnsi" w:cstheme="majorHAnsi"/>
                <w:b/>
                <w:bCs/>
                <w:sz w:val="20"/>
                <w:szCs w:val="20"/>
              </w:rPr>
              <w:fldChar w:fldCharType="end"/>
            </w:r>
          </w:p>
        </w:sdtContent>
      </w:sdt>
    </w:sdtContent>
  </w:sdt>
  <w:p w14:paraId="6A65696F" w14:textId="77777777" w:rsidR="006A2962" w:rsidRPr="00090DDA" w:rsidRDefault="006A296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0"/>
        <w:szCs w:val="20"/>
      </w:rPr>
      <w:id w:val="2060436291"/>
      <w:docPartObj>
        <w:docPartGallery w:val="Page Numbers (Bottom of Page)"/>
        <w:docPartUnique/>
      </w:docPartObj>
    </w:sdtPr>
    <w:sdtEndPr/>
    <w:sdtContent>
      <w:sdt>
        <w:sdtPr>
          <w:rPr>
            <w:rFonts w:asciiTheme="majorHAnsi" w:hAnsiTheme="majorHAnsi" w:cstheme="majorHAnsi"/>
            <w:sz w:val="20"/>
            <w:szCs w:val="20"/>
          </w:rPr>
          <w:id w:val="-1769616900"/>
          <w:docPartObj>
            <w:docPartGallery w:val="Page Numbers (Top of Page)"/>
            <w:docPartUnique/>
          </w:docPartObj>
        </w:sdtPr>
        <w:sdtEndPr/>
        <w:sdtContent>
          <w:p w14:paraId="7032278B" w14:textId="4C7A63FE" w:rsidR="006A2962" w:rsidRPr="00090DDA" w:rsidRDefault="006A2962">
            <w:pPr>
              <w:pStyle w:val="Noga"/>
              <w:jc w:val="right"/>
              <w:rPr>
                <w:rFonts w:asciiTheme="majorHAnsi" w:hAnsiTheme="majorHAnsi" w:cstheme="majorHAnsi"/>
                <w:sz w:val="20"/>
                <w:szCs w:val="20"/>
              </w:rPr>
            </w:pPr>
            <w:r w:rsidRPr="00090DDA">
              <w:rPr>
                <w:rFonts w:asciiTheme="majorHAnsi" w:hAnsiTheme="majorHAnsi" w:cstheme="majorHAnsi"/>
                <w:sz w:val="20"/>
                <w:szCs w:val="20"/>
              </w:rPr>
              <w:t xml:space="preserve">Stran </w:t>
            </w:r>
            <w:r w:rsidRPr="00090DDA">
              <w:rPr>
                <w:rFonts w:asciiTheme="majorHAnsi" w:hAnsiTheme="majorHAnsi" w:cstheme="majorHAnsi"/>
                <w:b/>
                <w:bCs/>
                <w:sz w:val="20"/>
                <w:szCs w:val="20"/>
              </w:rPr>
              <w:fldChar w:fldCharType="begin"/>
            </w:r>
            <w:r w:rsidRPr="00090DDA">
              <w:rPr>
                <w:rFonts w:asciiTheme="majorHAnsi" w:hAnsiTheme="majorHAnsi" w:cstheme="majorHAnsi"/>
                <w:b/>
                <w:bCs/>
                <w:sz w:val="20"/>
                <w:szCs w:val="20"/>
              </w:rPr>
              <w:instrText xml:space="preserve"> PAGE </w:instrText>
            </w:r>
            <w:r w:rsidRPr="00090DDA">
              <w:rPr>
                <w:rFonts w:asciiTheme="majorHAnsi" w:hAnsiTheme="majorHAnsi" w:cstheme="majorHAnsi"/>
                <w:b/>
                <w:bCs/>
                <w:sz w:val="20"/>
                <w:szCs w:val="20"/>
              </w:rPr>
              <w:fldChar w:fldCharType="separate"/>
            </w:r>
            <w:r w:rsidRPr="00090DDA">
              <w:rPr>
                <w:rFonts w:asciiTheme="majorHAnsi" w:hAnsiTheme="majorHAnsi" w:cstheme="majorHAnsi"/>
                <w:b/>
                <w:bCs/>
                <w:sz w:val="20"/>
                <w:szCs w:val="20"/>
              </w:rPr>
              <w:t>2</w:t>
            </w:r>
            <w:r w:rsidRPr="00090DDA">
              <w:rPr>
                <w:rFonts w:asciiTheme="majorHAnsi" w:hAnsiTheme="majorHAnsi" w:cstheme="majorHAnsi"/>
                <w:b/>
                <w:bCs/>
                <w:sz w:val="20"/>
                <w:szCs w:val="20"/>
              </w:rPr>
              <w:fldChar w:fldCharType="end"/>
            </w:r>
            <w:r w:rsidRPr="00090DDA">
              <w:rPr>
                <w:rFonts w:asciiTheme="majorHAnsi" w:hAnsiTheme="majorHAnsi" w:cstheme="majorHAnsi"/>
                <w:sz w:val="20"/>
                <w:szCs w:val="20"/>
              </w:rPr>
              <w:t xml:space="preserve"> / </w:t>
            </w:r>
            <w:r w:rsidRPr="00090DDA">
              <w:rPr>
                <w:rFonts w:asciiTheme="majorHAnsi" w:hAnsiTheme="majorHAnsi" w:cstheme="majorHAnsi"/>
                <w:b/>
                <w:bCs/>
                <w:sz w:val="20"/>
                <w:szCs w:val="20"/>
              </w:rPr>
              <w:fldChar w:fldCharType="begin"/>
            </w:r>
            <w:r w:rsidRPr="00090DDA">
              <w:rPr>
                <w:rFonts w:asciiTheme="majorHAnsi" w:hAnsiTheme="majorHAnsi" w:cstheme="majorHAnsi"/>
                <w:b/>
                <w:bCs/>
                <w:sz w:val="20"/>
                <w:szCs w:val="20"/>
              </w:rPr>
              <w:instrText xml:space="preserve"> NUMPAGES  </w:instrText>
            </w:r>
            <w:r w:rsidRPr="00090DDA">
              <w:rPr>
                <w:rFonts w:asciiTheme="majorHAnsi" w:hAnsiTheme="majorHAnsi" w:cstheme="majorHAnsi"/>
                <w:b/>
                <w:bCs/>
                <w:sz w:val="20"/>
                <w:szCs w:val="20"/>
              </w:rPr>
              <w:fldChar w:fldCharType="separate"/>
            </w:r>
            <w:r w:rsidRPr="00090DDA">
              <w:rPr>
                <w:rFonts w:asciiTheme="majorHAnsi" w:hAnsiTheme="majorHAnsi" w:cstheme="majorHAnsi"/>
                <w:b/>
                <w:bCs/>
                <w:sz w:val="20"/>
                <w:szCs w:val="20"/>
              </w:rPr>
              <w:t>2</w:t>
            </w:r>
            <w:r w:rsidRPr="00090DDA">
              <w:rPr>
                <w:rFonts w:asciiTheme="majorHAnsi" w:hAnsiTheme="majorHAnsi" w:cstheme="majorHAnsi"/>
                <w:b/>
                <w:bCs/>
                <w:sz w:val="20"/>
                <w:szCs w:val="20"/>
              </w:rPr>
              <w:fldChar w:fldCharType="end"/>
            </w:r>
          </w:p>
        </w:sdtContent>
      </w:sdt>
    </w:sdtContent>
  </w:sdt>
  <w:p w14:paraId="0F1B51DE" w14:textId="77777777" w:rsidR="006A2962" w:rsidRPr="00090DDA" w:rsidRDefault="006A29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A6EB" w14:textId="77777777" w:rsidR="00450EFD" w:rsidRPr="00090DDA" w:rsidRDefault="00450EFD" w:rsidP="00ED767C">
      <w:pPr>
        <w:spacing w:after="0" w:line="240" w:lineRule="auto"/>
      </w:pPr>
      <w:r w:rsidRPr="00090DDA">
        <w:separator/>
      </w:r>
    </w:p>
  </w:footnote>
  <w:footnote w:type="continuationSeparator" w:id="0">
    <w:p w14:paraId="42C041B3" w14:textId="77777777" w:rsidR="00450EFD" w:rsidRPr="00090DDA" w:rsidRDefault="00450EFD" w:rsidP="00ED767C">
      <w:pPr>
        <w:spacing w:after="0" w:line="240" w:lineRule="auto"/>
      </w:pPr>
      <w:r w:rsidRPr="00090DD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598DF" w14:textId="77777777" w:rsidR="00252118" w:rsidRPr="00090DDA" w:rsidRDefault="0025211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F3B86" w14:textId="43DF2F7E" w:rsidR="006A2962" w:rsidRPr="00090DDA" w:rsidRDefault="006A2962">
    <w:pPr>
      <w:pStyle w:val="Glava"/>
    </w:pPr>
  </w:p>
  <w:p w14:paraId="1E6AD529" w14:textId="77777777" w:rsidR="006A2962" w:rsidRPr="00090DDA" w:rsidRDefault="006A296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1853E" w14:textId="1BB43B36" w:rsidR="006A2962" w:rsidRPr="00090DDA" w:rsidRDefault="006A2962">
    <w:pPr>
      <w:pStyle w:val="Glava"/>
    </w:pPr>
    <w:r w:rsidRPr="00090DDA">
      <w:rPr>
        <w:noProof/>
      </w:rPr>
      <w:drawing>
        <wp:inline distT="0" distB="0" distL="0" distR="0" wp14:anchorId="4A81E40C" wp14:editId="74166F2E">
          <wp:extent cx="5724525" cy="4801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9900" cy="490636"/>
                  </a:xfrm>
                  <a:prstGeom prst="rect">
                    <a:avLst/>
                  </a:prstGeom>
                  <a:noFill/>
                </pic:spPr>
              </pic:pic>
            </a:graphicData>
          </a:graphic>
        </wp:inline>
      </w:drawing>
    </w:r>
  </w:p>
  <w:p w14:paraId="6C505810" w14:textId="77777777" w:rsidR="006A2962" w:rsidRPr="00090DDA" w:rsidRDefault="006A29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4739"/>
    <w:multiLevelType w:val="multilevel"/>
    <w:tmpl w:val="1786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1821D3"/>
    <w:multiLevelType w:val="hybridMultilevel"/>
    <w:tmpl w:val="C0DEA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13D5E"/>
    <w:multiLevelType w:val="multilevel"/>
    <w:tmpl w:val="CD3E82E4"/>
    <w:lvl w:ilvl="0">
      <w:start w:val="2"/>
      <w:numFmt w:val="decimal"/>
      <w:lvlText w:val="%1"/>
      <w:lvlJc w:val="left"/>
      <w:pPr>
        <w:ind w:left="360" w:hanging="360"/>
      </w:pPr>
      <w:rPr>
        <w:rFonts w:hint="default"/>
        <w:b/>
      </w:rPr>
    </w:lvl>
    <w:lvl w:ilvl="1">
      <w:start w:val="1"/>
      <w:numFmt w:val="decimal"/>
      <w:suff w:val="space"/>
      <w:lvlText w:val="%1.%2"/>
      <w:lvlJc w:val="left"/>
      <w:pPr>
        <w:ind w:left="2629"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9510C7D"/>
    <w:multiLevelType w:val="hybridMultilevel"/>
    <w:tmpl w:val="3880EAFA"/>
    <w:lvl w:ilvl="0" w:tplc="1E9823F4">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B82002"/>
    <w:multiLevelType w:val="multilevel"/>
    <w:tmpl w:val="8E0E4948"/>
    <w:lvl w:ilvl="0">
      <w:start w:val="1"/>
      <w:numFmt w:val="lowerLetter"/>
      <w:lvlText w:val="%1)"/>
      <w:lvlJc w:val="left"/>
      <w:pPr>
        <w:tabs>
          <w:tab w:val="num" w:pos="720"/>
        </w:tabs>
        <w:ind w:left="720" w:hanging="360"/>
      </w:pPr>
      <w:rPr>
        <w:rFonts w:hint="default"/>
        <w:b w:val="0"/>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380142"/>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4E2F48"/>
    <w:multiLevelType w:val="multilevel"/>
    <w:tmpl w:val="4F90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43C8E"/>
    <w:multiLevelType w:val="multilevel"/>
    <w:tmpl w:val="0424001F"/>
    <w:lvl w:ilvl="0">
      <w:start w:val="1"/>
      <w:numFmt w:val="decimal"/>
      <w:lvlText w:val="%1."/>
      <w:lvlJc w:val="left"/>
      <w:pPr>
        <w:ind w:left="360" w:hanging="360"/>
      </w:pPr>
      <w:rPr>
        <w:rFonts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8" w15:restartNumberingAfterBreak="0">
    <w:nsid w:val="12C36DDE"/>
    <w:multiLevelType w:val="hybridMultilevel"/>
    <w:tmpl w:val="55A6170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5C3515"/>
    <w:multiLevelType w:val="multilevel"/>
    <w:tmpl w:val="2586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D73D69"/>
    <w:multiLevelType w:val="hybridMultilevel"/>
    <w:tmpl w:val="6D640FD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74947"/>
    <w:multiLevelType w:val="hybridMultilevel"/>
    <w:tmpl w:val="E63890C2"/>
    <w:lvl w:ilvl="0" w:tplc="373C80B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307BF8"/>
    <w:multiLevelType w:val="hybridMultilevel"/>
    <w:tmpl w:val="2B9459C0"/>
    <w:lvl w:ilvl="0" w:tplc="DC04324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947C71"/>
    <w:multiLevelType w:val="hybridMultilevel"/>
    <w:tmpl w:val="C2AE4552"/>
    <w:lvl w:ilvl="0" w:tplc="1E9823F4">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69665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8843C8"/>
    <w:multiLevelType w:val="hybridMultilevel"/>
    <w:tmpl w:val="22FC6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D74B08"/>
    <w:multiLevelType w:val="multilevel"/>
    <w:tmpl w:val="653AB79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2A9832CC"/>
    <w:multiLevelType w:val="hybridMultilevel"/>
    <w:tmpl w:val="212016EE"/>
    <w:lvl w:ilvl="0" w:tplc="67A47C2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C02690"/>
    <w:multiLevelType w:val="multilevel"/>
    <w:tmpl w:val="498A8954"/>
    <w:lvl w:ilvl="0">
      <w:start w:val="1"/>
      <w:numFmt w:val="lowerLetter"/>
      <w:lvlText w:val="%1)"/>
      <w:lvlJc w:val="left"/>
      <w:pPr>
        <w:tabs>
          <w:tab w:val="num" w:pos="720"/>
        </w:tabs>
        <w:ind w:left="720" w:hanging="360"/>
      </w:pPr>
      <w:rPr>
        <w:rFonts w:hint="default"/>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D5604C"/>
    <w:multiLevelType w:val="multilevel"/>
    <w:tmpl w:val="04661D5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302B1B9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A26394"/>
    <w:multiLevelType w:val="multilevel"/>
    <w:tmpl w:val="BB7E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0C70BB"/>
    <w:multiLevelType w:val="hybridMultilevel"/>
    <w:tmpl w:val="5D36729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6E29E8"/>
    <w:multiLevelType w:val="hybridMultilevel"/>
    <w:tmpl w:val="A8544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DA3244"/>
    <w:multiLevelType w:val="multilevel"/>
    <w:tmpl w:val="C70255FE"/>
    <w:lvl w:ilvl="0">
      <w:start w:val="1"/>
      <w:numFmt w:val="lowerLetter"/>
      <w:lvlText w:val="%1)"/>
      <w:lvlJc w:val="left"/>
      <w:pPr>
        <w:tabs>
          <w:tab w:val="num" w:pos="720"/>
        </w:tabs>
        <w:ind w:left="720" w:hanging="360"/>
      </w:pPr>
      <w:rPr>
        <w:rFonts w:hint="default"/>
        <w:sz w:val="22"/>
      </w:rPr>
    </w:lvl>
    <w:lvl w:ilvl="1">
      <w:numFmt w:val="bullet"/>
      <w:lvlText w:val="-"/>
      <w:lvlJc w:val="left"/>
      <w:pPr>
        <w:ind w:left="1440" w:hanging="360"/>
      </w:pPr>
      <w:rPr>
        <w:rFonts w:ascii="Calibri Light" w:eastAsia="Calibri" w:hAnsi="Calibri Light" w:cs="Calibri Light"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CE270F"/>
    <w:multiLevelType w:val="hybridMultilevel"/>
    <w:tmpl w:val="A6AA76D4"/>
    <w:lvl w:ilvl="0" w:tplc="58FE800C">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B5D31DF"/>
    <w:multiLevelType w:val="multilevel"/>
    <w:tmpl w:val="443E658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7" w15:restartNumberingAfterBreak="0">
    <w:nsid w:val="3C20637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D373875"/>
    <w:multiLevelType w:val="hybridMultilevel"/>
    <w:tmpl w:val="5464EDC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825EA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0D339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91621EB"/>
    <w:multiLevelType w:val="multilevel"/>
    <w:tmpl w:val="AFA83F08"/>
    <w:lvl w:ilvl="0">
      <w:start w:val="1"/>
      <w:numFmt w:val="lowerLetter"/>
      <w:lvlText w:val="%1)"/>
      <w:lvlJc w:val="left"/>
      <w:pPr>
        <w:tabs>
          <w:tab w:val="num" w:pos="720"/>
        </w:tabs>
        <w:ind w:left="720" w:hanging="360"/>
      </w:pPr>
      <w:rPr>
        <w:rFonts w:hint="default"/>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E510B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F3022CC"/>
    <w:multiLevelType w:val="multilevel"/>
    <w:tmpl w:val="32FEB7A8"/>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Calibri Light" w:hAnsi="Calibri Light" w:cs="Calibri Light"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4" w15:restartNumberingAfterBreak="0">
    <w:nsid w:val="50337711"/>
    <w:multiLevelType w:val="multilevel"/>
    <w:tmpl w:val="0424001F"/>
    <w:lvl w:ilvl="0">
      <w:start w:val="1"/>
      <w:numFmt w:val="decimal"/>
      <w:lvlText w:val="%1."/>
      <w:lvlJc w:val="left"/>
      <w:pPr>
        <w:ind w:left="360" w:hanging="360"/>
      </w:pPr>
      <w:rPr>
        <w:rFonts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35" w15:restartNumberingAfterBreak="0">
    <w:nsid w:val="56815673"/>
    <w:multiLevelType w:val="multilevel"/>
    <w:tmpl w:val="7C10F32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A34F97"/>
    <w:multiLevelType w:val="multilevel"/>
    <w:tmpl w:val="0424001F"/>
    <w:lvl w:ilvl="0">
      <w:start w:val="1"/>
      <w:numFmt w:val="decimal"/>
      <w:lvlText w:val="%1."/>
      <w:lvlJc w:val="left"/>
      <w:pPr>
        <w:ind w:left="757" w:hanging="360"/>
      </w:pPr>
    </w:lvl>
    <w:lvl w:ilvl="1">
      <w:start w:val="1"/>
      <w:numFmt w:val="decimal"/>
      <w:lvlText w:val="%1.%2."/>
      <w:lvlJc w:val="left"/>
      <w:pPr>
        <w:ind w:left="1189" w:hanging="432"/>
      </w:pPr>
    </w:lvl>
    <w:lvl w:ilvl="2">
      <w:start w:val="1"/>
      <w:numFmt w:val="decimal"/>
      <w:lvlText w:val="%1.%2.%3."/>
      <w:lvlJc w:val="left"/>
      <w:pPr>
        <w:ind w:left="1621" w:hanging="504"/>
      </w:pPr>
    </w:lvl>
    <w:lvl w:ilvl="3">
      <w:start w:val="1"/>
      <w:numFmt w:val="decimal"/>
      <w:lvlText w:val="%1.%2.%3.%4."/>
      <w:lvlJc w:val="left"/>
      <w:pPr>
        <w:ind w:left="2125" w:hanging="648"/>
      </w:pPr>
    </w:lvl>
    <w:lvl w:ilvl="4">
      <w:start w:val="1"/>
      <w:numFmt w:val="decimal"/>
      <w:lvlText w:val="%1.%2.%3.%4.%5."/>
      <w:lvlJc w:val="left"/>
      <w:pPr>
        <w:ind w:left="2629" w:hanging="792"/>
      </w:pPr>
    </w:lvl>
    <w:lvl w:ilvl="5">
      <w:start w:val="1"/>
      <w:numFmt w:val="decimal"/>
      <w:lvlText w:val="%1.%2.%3.%4.%5.%6."/>
      <w:lvlJc w:val="left"/>
      <w:pPr>
        <w:ind w:left="3133" w:hanging="936"/>
      </w:pPr>
    </w:lvl>
    <w:lvl w:ilvl="6">
      <w:start w:val="1"/>
      <w:numFmt w:val="decimal"/>
      <w:lvlText w:val="%1.%2.%3.%4.%5.%6.%7."/>
      <w:lvlJc w:val="left"/>
      <w:pPr>
        <w:ind w:left="3637" w:hanging="1080"/>
      </w:pPr>
    </w:lvl>
    <w:lvl w:ilvl="7">
      <w:start w:val="1"/>
      <w:numFmt w:val="decimal"/>
      <w:lvlText w:val="%1.%2.%3.%4.%5.%6.%7.%8."/>
      <w:lvlJc w:val="left"/>
      <w:pPr>
        <w:ind w:left="4141" w:hanging="1224"/>
      </w:pPr>
    </w:lvl>
    <w:lvl w:ilvl="8">
      <w:start w:val="1"/>
      <w:numFmt w:val="decimal"/>
      <w:lvlText w:val="%1.%2.%3.%4.%5.%6.%7.%8.%9."/>
      <w:lvlJc w:val="left"/>
      <w:pPr>
        <w:ind w:left="4717" w:hanging="1440"/>
      </w:pPr>
    </w:lvl>
  </w:abstractNum>
  <w:abstractNum w:abstractNumId="37" w15:restartNumberingAfterBreak="0">
    <w:nsid w:val="591C564C"/>
    <w:multiLevelType w:val="hybridMultilevel"/>
    <w:tmpl w:val="F6000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3B63B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601032"/>
    <w:multiLevelType w:val="hybridMultilevel"/>
    <w:tmpl w:val="6860BE44"/>
    <w:lvl w:ilvl="0" w:tplc="941C89A0">
      <w:start w:val="1"/>
      <w:numFmt w:val="bullet"/>
      <w:lvlText w:val=""/>
      <w:lvlJc w:val="left"/>
      <w:pPr>
        <w:tabs>
          <w:tab w:val="num" w:pos="851"/>
        </w:tabs>
        <w:ind w:left="851" w:hanging="454"/>
      </w:pPr>
      <w:rPr>
        <w:rFonts w:ascii="Symbol" w:hAnsi="Symbol"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64FE2501"/>
    <w:multiLevelType w:val="multilevel"/>
    <w:tmpl w:val="A79A3ADA"/>
    <w:lvl w:ilvl="0">
      <w:start w:val="1"/>
      <w:numFmt w:val="decimal"/>
      <w:lvlText w:val="%1"/>
      <w:lvlJc w:val="left"/>
      <w:pPr>
        <w:ind w:left="420" w:hanging="420"/>
      </w:pPr>
      <w:rPr>
        <w:rFonts w:hint="default"/>
        <w:b/>
      </w:rPr>
    </w:lvl>
    <w:lvl w:ilvl="1">
      <w:start w:val="29"/>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1" w15:restartNumberingAfterBreak="0">
    <w:nsid w:val="6AD66761"/>
    <w:multiLevelType w:val="hybridMultilevel"/>
    <w:tmpl w:val="60AAC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735F2A"/>
    <w:multiLevelType w:val="hybridMultilevel"/>
    <w:tmpl w:val="424E3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BE34005"/>
    <w:multiLevelType w:val="hybridMultilevel"/>
    <w:tmpl w:val="EB469F5E"/>
    <w:lvl w:ilvl="0" w:tplc="724AE64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303C34"/>
    <w:multiLevelType w:val="hybridMultilevel"/>
    <w:tmpl w:val="2E46A2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85082C"/>
    <w:multiLevelType w:val="hybridMultilevel"/>
    <w:tmpl w:val="61EC2B94"/>
    <w:lvl w:ilvl="0" w:tplc="67A47C26">
      <w:start w:val="2"/>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6EE4C78"/>
    <w:multiLevelType w:val="hybridMultilevel"/>
    <w:tmpl w:val="7938C54E"/>
    <w:lvl w:ilvl="0" w:tplc="200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6F8572C"/>
    <w:multiLevelType w:val="multilevel"/>
    <w:tmpl w:val="DEA2A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8E235C3"/>
    <w:multiLevelType w:val="hybridMultilevel"/>
    <w:tmpl w:val="5C047B3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7CDE2B03"/>
    <w:multiLevelType w:val="multilevel"/>
    <w:tmpl w:val="4B08E7F4"/>
    <w:lvl w:ilvl="0">
      <w:start w:val="1"/>
      <w:numFmt w:val="lowerLetter"/>
      <w:lvlText w:val="%1)"/>
      <w:lvlJc w:val="left"/>
      <w:pPr>
        <w:tabs>
          <w:tab w:val="num" w:pos="720"/>
        </w:tabs>
        <w:ind w:left="720" w:hanging="360"/>
      </w:pPr>
      <w:rPr>
        <w:rFonts w:hint="default"/>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7"/>
  </w:num>
  <w:num w:numId="3">
    <w:abstractNumId w:val="33"/>
  </w:num>
  <w:num w:numId="4">
    <w:abstractNumId w:val="22"/>
  </w:num>
  <w:num w:numId="5">
    <w:abstractNumId w:val="0"/>
  </w:num>
  <w:num w:numId="6">
    <w:abstractNumId w:val="10"/>
  </w:num>
  <w:num w:numId="7">
    <w:abstractNumId w:val="3"/>
  </w:num>
  <w:num w:numId="8">
    <w:abstractNumId w:val="48"/>
  </w:num>
  <w:num w:numId="9">
    <w:abstractNumId w:val="35"/>
  </w:num>
  <w:num w:numId="10">
    <w:abstractNumId w:val="31"/>
  </w:num>
  <w:num w:numId="11">
    <w:abstractNumId w:val="44"/>
  </w:num>
  <w:num w:numId="12">
    <w:abstractNumId w:val="21"/>
  </w:num>
  <w:num w:numId="13">
    <w:abstractNumId w:val="9"/>
  </w:num>
  <w:num w:numId="14">
    <w:abstractNumId w:val="18"/>
  </w:num>
  <w:num w:numId="15">
    <w:abstractNumId w:val="4"/>
  </w:num>
  <w:num w:numId="16">
    <w:abstractNumId w:val="47"/>
  </w:num>
  <w:num w:numId="17">
    <w:abstractNumId w:val="6"/>
  </w:num>
  <w:num w:numId="18">
    <w:abstractNumId w:val="23"/>
  </w:num>
  <w:num w:numId="19">
    <w:abstractNumId w:val="7"/>
  </w:num>
  <w:num w:numId="20">
    <w:abstractNumId w:val="49"/>
  </w:num>
  <w:num w:numId="21">
    <w:abstractNumId w:val="28"/>
  </w:num>
  <w:num w:numId="22">
    <w:abstractNumId w:val="45"/>
  </w:num>
  <w:num w:numId="23">
    <w:abstractNumId w:val="13"/>
  </w:num>
  <w:num w:numId="24">
    <w:abstractNumId w:val="5"/>
  </w:num>
  <w:num w:numId="25">
    <w:abstractNumId w:val="39"/>
  </w:num>
  <w:num w:numId="26">
    <w:abstractNumId w:val="11"/>
  </w:num>
  <w:num w:numId="27">
    <w:abstractNumId w:val="43"/>
  </w:num>
  <w:num w:numId="28">
    <w:abstractNumId w:val="24"/>
  </w:num>
  <w:num w:numId="29">
    <w:abstractNumId w:val="42"/>
  </w:num>
  <w:num w:numId="30">
    <w:abstractNumId w:val="46"/>
  </w:num>
  <w:num w:numId="31">
    <w:abstractNumId w:val="34"/>
  </w:num>
  <w:num w:numId="32">
    <w:abstractNumId w:val="27"/>
  </w:num>
  <w:num w:numId="33">
    <w:abstractNumId w:val="29"/>
  </w:num>
  <w:num w:numId="34">
    <w:abstractNumId w:val="32"/>
  </w:num>
  <w:num w:numId="35">
    <w:abstractNumId w:val="38"/>
  </w:num>
  <w:num w:numId="36">
    <w:abstractNumId w:val="19"/>
  </w:num>
  <w:num w:numId="37">
    <w:abstractNumId w:val="20"/>
  </w:num>
  <w:num w:numId="38">
    <w:abstractNumId w:val="16"/>
  </w:num>
  <w:num w:numId="39">
    <w:abstractNumId w:val="40"/>
  </w:num>
  <w:num w:numId="40">
    <w:abstractNumId w:val="36"/>
  </w:num>
  <w:num w:numId="41">
    <w:abstractNumId w:val="2"/>
  </w:num>
  <w:num w:numId="42">
    <w:abstractNumId w:val="12"/>
  </w:num>
  <w:num w:numId="43">
    <w:abstractNumId w:val="25"/>
  </w:num>
  <w:num w:numId="44">
    <w:abstractNumId w:val="26"/>
  </w:num>
  <w:num w:numId="45">
    <w:abstractNumId w:val="30"/>
  </w:num>
  <w:num w:numId="46">
    <w:abstractNumId w:val="41"/>
  </w:num>
  <w:num w:numId="47">
    <w:abstractNumId w:val="8"/>
  </w:num>
  <w:num w:numId="48">
    <w:abstractNumId w:val="14"/>
  </w:num>
  <w:num w:numId="49">
    <w:abstractNumId w:val="37"/>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8D"/>
    <w:rsid w:val="00002D08"/>
    <w:rsid w:val="000364EE"/>
    <w:rsid w:val="00041665"/>
    <w:rsid w:val="000447A2"/>
    <w:rsid w:val="000468DA"/>
    <w:rsid w:val="000621EE"/>
    <w:rsid w:val="00075B48"/>
    <w:rsid w:val="00090DDA"/>
    <w:rsid w:val="00094578"/>
    <w:rsid w:val="000A17E5"/>
    <w:rsid w:val="000A39FE"/>
    <w:rsid w:val="000E4B70"/>
    <w:rsid w:val="00105068"/>
    <w:rsid w:val="0010604F"/>
    <w:rsid w:val="00120930"/>
    <w:rsid w:val="00150AFB"/>
    <w:rsid w:val="001534E1"/>
    <w:rsid w:val="0015576B"/>
    <w:rsid w:val="00160C5D"/>
    <w:rsid w:val="00170B63"/>
    <w:rsid w:val="00194E95"/>
    <w:rsid w:val="001C4725"/>
    <w:rsid w:val="001C4AA8"/>
    <w:rsid w:val="001C6792"/>
    <w:rsid w:val="001D2C4F"/>
    <w:rsid w:val="001E131E"/>
    <w:rsid w:val="001F1509"/>
    <w:rsid w:val="00214B21"/>
    <w:rsid w:val="002237A3"/>
    <w:rsid w:val="002346E5"/>
    <w:rsid w:val="0024119C"/>
    <w:rsid w:val="00241BFC"/>
    <w:rsid w:val="00241E8F"/>
    <w:rsid w:val="002422B8"/>
    <w:rsid w:val="00243ED8"/>
    <w:rsid w:val="00252118"/>
    <w:rsid w:val="00256A84"/>
    <w:rsid w:val="00256B52"/>
    <w:rsid w:val="00267370"/>
    <w:rsid w:val="00270158"/>
    <w:rsid w:val="002716D5"/>
    <w:rsid w:val="00290054"/>
    <w:rsid w:val="002B1D60"/>
    <w:rsid w:val="002C08D9"/>
    <w:rsid w:val="002C2034"/>
    <w:rsid w:val="002E15A2"/>
    <w:rsid w:val="002E5F65"/>
    <w:rsid w:val="002E7225"/>
    <w:rsid w:val="002F1966"/>
    <w:rsid w:val="0030398E"/>
    <w:rsid w:val="0032769A"/>
    <w:rsid w:val="003323ED"/>
    <w:rsid w:val="0034034C"/>
    <w:rsid w:val="0034660C"/>
    <w:rsid w:val="003710E1"/>
    <w:rsid w:val="003800D5"/>
    <w:rsid w:val="00396458"/>
    <w:rsid w:val="003979C8"/>
    <w:rsid w:val="003B4912"/>
    <w:rsid w:val="003D7939"/>
    <w:rsid w:val="003E3952"/>
    <w:rsid w:val="003E62FD"/>
    <w:rsid w:val="003F6046"/>
    <w:rsid w:val="003F748D"/>
    <w:rsid w:val="00403D11"/>
    <w:rsid w:val="00403D97"/>
    <w:rsid w:val="0041615C"/>
    <w:rsid w:val="00434D4C"/>
    <w:rsid w:val="00445397"/>
    <w:rsid w:val="00450EFD"/>
    <w:rsid w:val="0045465E"/>
    <w:rsid w:val="00470EC9"/>
    <w:rsid w:val="0047495E"/>
    <w:rsid w:val="0049578C"/>
    <w:rsid w:val="004A02D2"/>
    <w:rsid w:val="004B76C2"/>
    <w:rsid w:val="004B7BD4"/>
    <w:rsid w:val="004D278B"/>
    <w:rsid w:val="004E6FCB"/>
    <w:rsid w:val="004F1337"/>
    <w:rsid w:val="0050208B"/>
    <w:rsid w:val="00506879"/>
    <w:rsid w:val="00506BA5"/>
    <w:rsid w:val="005140CE"/>
    <w:rsid w:val="00515CAB"/>
    <w:rsid w:val="00542039"/>
    <w:rsid w:val="005465A2"/>
    <w:rsid w:val="005542C2"/>
    <w:rsid w:val="00556D95"/>
    <w:rsid w:val="005708D3"/>
    <w:rsid w:val="005806AD"/>
    <w:rsid w:val="005808EA"/>
    <w:rsid w:val="00597148"/>
    <w:rsid w:val="00597520"/>
    <w:rsid w:val="005A55E7"/>
    <w:rsid w:val="005B1EB3"/>
    <w:rsid w:val="005D1C3A"/>
    <w:rsid w:val="005D374F"/>
    <w:rsid w:val="005E2A3A"/>
    <w:rsid w:val="005E5F43"/>
    <w:rsid w:val="005F11A5"/>
    <w:rsid w:val="005F1ADA"/>
    <w:rsid w:val="005F1DBD"/>
    <w:rsid w:val="005F7167"/>
    <w:rsid w:val="006014AD"/>
    <w:rsid w:val="00604441"/>
    <w:rsid w:val="00606648"/>
    <w:rsid w:val="006164C5"/>
    <w:rsid w:val="00623A31"/>
    <w:rsid w:val="006267AD"/>
    <w:rsid w:val="00631D70"/>
    <w:rsid w:val="00642C30"/>
    <w:rsid w:val="00650896"/>
    <w:rsid w:val="00652C4A"/>
    <w:rsid w:val="00675335"/>
    <w:rsid w:val="00677D64"/>
    <w:rsid w:val="0068050B"/>
    <w:rsid w:val="006839D7"/>
    <w:rsid w:val="00690664"/>
    <w:rsid w:val="00690818"/>
    <w:rsid w:val="006A1ED0"/>
    <w:rsid w:val="006A2962"/>
    <w:rsid w:val="006B2E44"/>
    <w:rsid w:val="006B48AC"/>
    <w:rsid w:val="006D0E89"/>
    <w:rsid w:val="006D4C64"/>
    <w:rsid w:val="006D50D8"/>
    <w:rsid w:val="006D7A9B"/>
    <w:rsid w:val="006E1ECE"/>
    <w:rsid w:val="006E3D7C"/>
    <w:rsid w:val="006E7068"/>
    <w:rsid w:val="006F7747"/>
    <w:rsid w:val="007118C9"/>
    <w:rsid w:val="00712737"/>
    <w:rsid w:val="00717CEC"/>
    <w:rsid w:val="00736A61"/>
    <w:rsid w:val="00745AE4"/>
    <w:rsid w:val="0074703B"/>
    <w:rsid w:val="00760B53"/>
    <w:rsid w:val="00764860"/>
    <w:rsid w:val="007877C2"/>
    <w:rsid w:val="00793EE4"/>
    <w:rsid w:val="00795680"/>
    <w:rsid w:val="00797BC2"/>
    <w:rsid w:val="007A41D3"/>
    <w:rsid w:val="007B4FB0"/>
    <w:rsid w:val="007E2695"/>
    <w:rsid w:val="0083281D"/>
    <w:rsid w:val="0083783B"/>
    <w:rsid w:val="00847F6D"/>
    <w:rsid w:val="0085186D"/>
    <w:rsid w:val="00864494"/>
    <w:rsid w:val="008678B9"/>
    <w:rsid w:val="008B3126"/>
    <w:rsid w:val="008B4733"/>
    <w:rsid w:val="008C647A"/>
    <w:rsid w:val="008C6C46"/>
    <w:rsid w:val="008E6FDD"/>
    <w:rsid w:val="00903533"/>
    <w:rsid w:val="009219D0"/>
    <w:rsid w:val="00922AE5"/>
    <w:rsid w:val="00941293"/>
    <w:rsid w:val="00950713"/>
    <w:rsid w:val="0095238B"/>
    <w:rsid w:val="00961CD8"/>
    <w:rsid w:val="009B3E96"/>
    <w:rsid w:val="009B43EB"/>
    <w:rsid w:val="009D6F7A"/>
    <w:rsid w:val="009F75D6"/>
    <w:rsid w:val="009F7900"/>
    <w:rsid w:val="00A00D04"/>
    <w:rsid w:val="00A12317"/>
    <w:rsid w:val="00A167A8"/>
    <w:rsid w:val="00A2543E"/>
    <w:rsid w:val="00A26E41"/>
    <w:rsid w:val="00A36B9C"/>
    <w:rsid w:val="00A3782F"/>
    <w:rsid w:val="00A51E61"/>
    <w:rsid w:val="00A66351"/>
    <w:rsid w:val="00A70D32"/>
    <w:rsid w:val="00A77666"/>
    <w:rsid w:val="00A83639"/>
    <w:rsid w:val="00A83CFA"/>
    <w:rsid w:val="00A8460A"/>
    <w:rsid w:val="00A87174"/>
    <w:rsid w:val="00AA62C2"/>
    <w:rsid w:val="00AC2784"/>
    <w:rsid w:val="00AC4AEB"/>
    <w:rsid w:val="00AD0A94"/>
    <w:rsid w:val="00AE4F1E"/>
    <w:rsid w:val="00B1391E"/>
    <w:rsid w:val="00B2566E"/>
    <w:rsid w:val="00B7055C"/>
    <w:rsid w:val="00B77CE6"/>
    <w:rsid w:val="00B81CD1"/>
    <w:rsid w:val="00B97860"/>
    <w:rsid w:val="00BA79C6"/>
    <w:rsid w:val="00BB6F2E"/>
    <w:rsid w:val="00BC3BD1"/>
    <w:rsid w:val="00BD2B49"/>
    <w:rsid w:val="00BE4AD1"/>
    <w:rsid w:val="00C037B5"/>
    <w:rsid w:val="00C07C80"/>
    <w:rsid w:val="00C31106"/>
    <w:rsid w:val="00C360BF"/>
    <w:rsid w:val="00C457E0"/>
    <w:rsid w:val="00C54337"/>
    <w:rsid w:val="00C650D1"/>
    <w:rsid w:val="00C66C7E"/>
    <w:rsid w:val="00C66F88"/>
    <w:rsid w:val="00C703A5"/>
    <w:rsid w:val="00C723E8"/>
    <w:rsid w:val="00C816BF"/>
    <w:rsid w:val="00C909B7"/>
    <w:rsid w:val="00C91FD6"/>
    <w:rsid w:val="00C93195"/>
    <w:rsid w:val="00CA4219"/>
    <w:rsid w:val="00CB35C1"/>
    <w:rsid w:val="00CB5495"/>
    <w:rsid w:val="00CB66DD"/>
    <w:rsid w:val="00CC0FF4"/>
    <w:rsid w:val="00D0141C"/>
    <w:rsid w:val="00D01729"/>
    <w:rsid w:val="00D06A58"/>
    <w:rsid w:val="00D13C47"/>
    <w:rsid w:val="00D25FC2"/>
    <w:rsid w:val="00D316D3"/>
    <w:rsid w:val="00D333E3"/>
    <w:rsid w:val="00D3499F"/>
    <w:rsid w:val="00D535F3"/>
    <w:rsid w:val="00D72966"/>
    <w:rsid w:val="00D74336"/>
    <w:rsid w:val="00D83AE0"/>
    <w:rsid w:val="00D87295"/>
    <w:rsid w:val="00D97FE1"/>
    <w:rsid w:val="00DA5607"/>
    <w:rsid w:val="00DC6EF4"/>
    <w:rsid w:val="00DD2CE7"/>
    <w:rsid w:val="00DD3AB9"/>
    <w:rsid w:val="00DD6CAA"/>
    <w:rsid w:val="00DE3093"/>
    <w:rsid w:val="00DE5FCF"/>
    <w:rsid w:val="00DE6386"/>
    <w:rsid w:val="00DE79F9"/>
    <w:rsid w:val="00DF6CD3"/>
    <w:rsid w:val="00DF7D3A"/>
    <w:rsid w:val="00E40708"/>
    <w:rsid w:val="00E429AD"/>
    <w:rsid w:val="00E45248"/>
    <w:rsid w:val="00E608A4"/>
    <w:rsid w:val="00E722DA"/>
    <w:rsid w:val="00E77A0A"/>
    <w:rsid w:val="00E84B90"/>
    <w:rsid w:val="00E93CB5"/>
    <w:rsid w:val="00EB3395"/>
    <w:rsid w:val="00ED767C"/>
    <w:rsid w:val="00ED7AEC"/>
    <w:rsid w:val="00ED7D44"/>
    <w:rsid w:val="00EE7E55"/>
    <w:rsid w:val="00EF7DE3"/>
    <w:rsid w:val="00F07402"/>
    <w:rsid w:val="00F2284A"/>
    <w:rsid w:val="00F4507E"/>
    <w:rsid w:val="00F45EE9"/>
    <w:rsid w:val="00F72523"/>
    <w:rsid w:val="00F75648"/>
    <w:rsid w:val="00F7610A"/>
    <w:rsid w:val="00F91E85"/>
    <w:rsid w:val="00F95C2A"/>
    <w:rsid w:val="00FA25E7"/>
    <w:rsid w:val="00FA2F1D"/>
    <w:rsid w:val="00FA59E5"/>
    <w:rsid w:val="00FD12A6"/>
    <w:rsid w:val="00FD4C99"/>
    <w:rsid w:val="00FE14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52C42"/>
  <w15:chartTrackingRefBased/>
  <w15:docId w15:val="{F883D0BB-596D-487D-BB02-D6B7CF124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615C"/>
  </w:style>
  <w:style w:type="paragraph" w:styleId="Naslov1">
    <w:name w:val="heading 1"/>
    <w:basedOn w:val="Navaden"/>
    <w:next w:val="Navaden"/>
    <w:link w:val="Naslov1Znak"/>
    <w:uiPriority w:val="9"/>
    <w:qFormat/>
    <w:rsid w:val="002E15A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2E15A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2E15A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41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heading 1,Heading 12,naslov 1"/>
    <w:basedOn w:val="Navaden"/>
    <w:link w:val="OdstavekseznamaZnak"/>
    <w:uiPriority w:val="34"/>
    <w:qFormat/>
    <w:rsid w:val="0041615C"/>
    <w:pPr>
      <w:ind w:left="720"/>
      <w:contextualSpacing/>
    </w:pPr>
  </w:style>
  <w:style w:type="paragraph" w:styleId="Glava">
    <w:name w:val="header"/>
    <w:basedOn w:val="Navaden"/>
    <w:link w:val="GlavaZnak"/>
    <w:uiPriority w:val="99"/>
    <w:unhideWhenUsed/>
    <w:rsid w:val="00ED767C"/>
    <w:pPr>
      <w:tabs>
        <w:tab w:val="center" w:pos="4513"/>
        <w:tab w:val="right" w:pos="9026"/>
      </w:tabs>
      <w:spacing w:after="0" w:line="240" w:lineRule="auto"/>
    </w:pPr>
  </w:style>
  <w:style w:type="character" w:customStyle="1" w:styleId="GlavaZnak">
    <w:name w:val="Glava Znak"/>
    <w:basedOn w:val="Privzetapisavaodstavka"/>
    <w:link w:val="Glava"/>
    <w:uiPriority w:val="99"/>
    <w:rsid w:val="00ED767C"/>
  </w:style>
  <w:style w:type="paragraph" w:styleId="Noga">
    <w:name w:val="footer"/>
    <w:basedOn w:val="Navaden"/>
    <w:link w:val="NogaZnak"/>
    <w:uiPriority w:val="99"/>
    <w:unhideWhenUsed/>
    <w:rsid w:val="00ED767C"/>
    <w:pPr>
      <w:tabs>
        <w:tab w:val="center" w:pos="4513"/>
        <w:tab w:val="right" w:pos="9026"/>
      </w:tabs>
      <w:spacing w:after="0" w:line="240" w:lineRule="auto"/>
    </w:pPr>
  </w:style>
  <w:style w:type="character" w:customStyle="1" w:styleId="NogaZnak">
    <w:name w:val="Noga Znak"/>
    <w:basedOn w:val="Privzetapisavaodstavka"/>
    <w:link w:val="Noga"/>
    <w:uiPriority w:val="99"/>
    <w:rsid w:val="00ED767C"/>
  </w:style>
  <w:style w:type="character" w:customStyle="1" w:styleId="Naslov1Znak">
    <w:name w:val="Naslov 1 Znak"/>
    <w:basedOn w:val="Privzetapisavaodstavka"/>
    <w:link w:val="Naslov1"/>
    <w:uiPriority w:val="9"/>
    <w:rsid w:val="002E15A2"/>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2E15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2E15A2"/>
    <w:rPr>
      <w:rFonts w:asciiTheme="majorHAnsi" w:eastAsiaTheme="majorEastAsia" w:hAnsiTheme="majorHAnsi" w:cstheme="majorBidi"/>
      <w:color w:val="1F3763" w:themeColor="accent1" w:themeShade="7F"/>
      <w:sz w:val="24"/>
      <w:szCs w:val="24"/>
    </w:rPr>
  </w:style>
  <w:style w:type="paragraph" w:styleId="Besedilooblaka">
    <w:name w:val="Balloon Text"/>
    <w:basedOn w:val="Navaden"/>
    <w:link w:val="BesedilooblakaZnak"/>
    <w:uiPriority w:val="99"/>
    <w:semiHidden/>
    <w:unhideWhenUsed/>
    <w:rsid w:val="005808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808EA"/>
    <w:rPr>
      <w:rFonts w:ascii="Segoe UI" w:hAnsi="Segoe UI" w:cs="Segoe UI"/>
      <w:sz w:val="18"/>
      <w:szCs w:val="18"/>
    </w:rPr>
  </w:style>
  <w:style w:type="character" w:styleId="Pripombasklic">
    <w:name w:val="annotation reference"/>
    <w:basedOn w:val="Privzetapisavaodstavka"/>
    <w:uiPriority w:val="99"/>
    <w:semiHidden/>
    <w:unhideWhenUsed/>
    <w:rsid w:val="00D87295"/>
    <w:rPr>
      <w:sz w:val="16"/>
      <w:szCs w:val="16"/>
    </w:rPr>
  </w:style>
  <w:style w:type="paragraph" w:styleId="Pripombabesedilo">
    <w:name w:val="annotation text"/>
    <w:basedOn w:val="Navaden"/>
    <w:link w:val="PripombabesediloZnak"/>
    <w:uiPriority w:val="99"/>
    <w:unhideWhenUsed/>
    <w:rsid w:val="00D87295"/>
    <w:pPr>
      <w:spacing w:after="200" w:line="240" w:lineRule="auto"/>
    </w:pPr>
    <w:rPr>
      <w:rFonts w:ascii="Calibri" w:eastAsia="Calibri" w:hAnsi="Calibri" w:cs="Times New Roman"/>
      <w:sz w:val="20"/>
      <w:szCs w:val="20"/>
      <w:lang w:val="en-US"/>
    </w:rPr>
  </w:style>
  <w:style w:type="character" w:customStyle="1" w:styleId="PripombabesediloZnak">
    <w:name w:val="Pripomba – besedilo Znak"/>
    <w:basedOn w:val="Privzetapisavaodstavka"/>
    <w:link w:val="Pripombabesedilo"/>
    <w:uiPriority w:val="99"/>
    <w:rsid w:val="00D87295"/>
    <w:rPr>
      <w:rFonts w:ascii="Calibri" w:eastAsia="Calibri" w:hAnsi="Calibri" w:cs="Times New Roman"/>
      <w:sz w:val="20"/>
      <w:szCs w:val="20"/>
      <w:lang w:val="en-US"/>
    </w:rPr>
  </w:style>
  <w:style w:type="paragraph" w:styleId="Brezrazmikov">
    <w:name w:val="No Spacing"/>
    <w:uiPriority w:val="1"/>
    <w:qFormat/>
    <w:rsid w:val="00D87295"/>
    <w:pPr>
      <w:spacing w:after="0" w:line="240" w:lineRule="auto"/>
    </w:pPr>
    <w:rPr>
      <w:rFonts w:ascii="Calibri" w:eastAsia="Calibri" w:hAnsi="Calibri" w:cs="Times New Roman"/>
      <w:lang w:val="en-US"/>
    </w:rPr>
  </w:style>
  <w:style w:type="paragraph" w:styleId="Sprotnaopomba-besedilo">
    <w:name w:val="footnote text"/>
    <w:basedOn w:val="Navaden"/>
    <w:link w:val="Sprotnaopomba-besediloZnak"/>
    <w:uiPriority w:val="99"/>
    <w:unhideWhenUsed/>
    <w:rsid w:val="009219D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9219D0"/>
    <w:rPr>
      <w:sz w:val="20"/>
      <w:szCs w:val="20"/>
    </w:rPr>
  </w:style>
  <w:style w:type="character" w:styleId="Sprotnaopomba-sklic">
    <w:name w:val="footnote reference"/>
    <w:basedOn w:val="Privzetapisavaodstavka"/>
    <w:uiPriority w:val="99"/>
    <w:semiHidden/>
    <w:unhideWhenUsed/>
    <w:rsid w:val="009219D0"/>
    <w:rPr>
      <w:vertAlign w:val="superscript"/>
    </w:rPr>
  </w:style>
  <w:style w:type="paragraph" w:styleId="NaslovTOC">
    <w:name w:val="TOC Heading"/>
    <w:basedOn w:val="Naslov1"/>
    <w:next w:val="Navaden"/>
    <w:uiPriority w:val="39"/>
    <w:unhideWhenUsed/>
    <w:qFormat/>
    <w:rsid w:val="00C07C80"/>
    <w:pPr>
      <w:outlineLvl w:val="9"/>
    </w:pPr>
    <w:rPr>
      <w:lang w:val="en-US"/>
    </w:rPr>
  </w:style>
  <w:style w:type="paragraph" w:styleId="Kazalovsebine2">
    <w:name w:val="toc 2"/>
    <w:basedOn w:val="Navaden"/>
    <w:next w:val="Navaden"/>
    <w:autoRedefine/>
    <w:uiPriority w:val="39"/>
    <w:unhideWhenUsed/>
    <w:rsid w:val="00C07C80"/>
    <w:pPr>
      <w:spacing w:after="100"/>
      <w:ind w:left="220"/>
    </w:pPr>
    <w:rPr>
      <w:rFonts w:eastAsiaTheme="minorEastAsia" w:cs="Times New Roman"/>
      <w:lang w:val="en-US"/>
    </w:rPr>
  </w:style>
  <w:style w:type="paragraph" w:styleId="Kazalovsebine1">
    <w:name w:val="toc 1"/>
    <w:basedOn w:val="Navaden"/>
    <w:next w:val="Navaden"/>
    <w:autoRedefine/>
    <w:uiPriority w:val="39"/>
    <w:unhideWhenUsed/>
    <w:rsid w:val="00C07C80"/>
    <w:pPr>
      <w:spacing w:after="100"/>
    </w:pPr>
    <w:rPr>
      <w:rFonts w:eastAsiaTheme="minorEastAsia" w:cs="Times New Roman"/>
      <w:lang w:val="en-US"/>
    </w:rPr>
  </w:style>
  <w:style w:type="paragraph" w:styleId="Kazalovsebine3">
    <w:name w:val="toc 3"/>
    <w:basedOn w:val="Navaden"/>
    <w:next w:val="Navaden"/>
    <w:autoRedefine/>
    <w:uiPriority w:val="39"/>
    <w:unhideWhenUsed/>
    <w:rsid w:val="00C703A5"/>
    <w:pPr>
      <w:tabs>
        <w:tab w:val="left" w:pos="880"/>
        <w:tab w:val="right" w:leader="dot" w:pos="9016"/>
      </w:tabs>
      <w:spacing w:after="100"/>
      <w:ind w:left="851" w:hanging="411"/>
    </w:pPr>
    <w:rPr>
      <w:rFonts w:eastAsiaTheme="minorEastAsia" w:cs="Times New Roman"/>
      <w:lang w:val="en-US"/>
    </w:rPr>
  </w:style>
  <w:style w:type="character" w:styleId="Hiperpovezava">
    <w:name w:val="Hyperlink"/>
    <w:basedOn w:val="Privzetapisavaodstavka"/>
    <w:uiPriority w:val="99"/>
    <w:unhideWhenUsed/>
    <w:rsid w:val="00C07C80"/>
    <w:rPr>
      <w:color w:val="0563C1" w:themeColor="hyperlink"/>
      <w:u w:val="single"/>
    </w:rPr>
  </w:style>
  <w:style w:type="paragraph" w:styleId="Zadevapripombe">
    <w:name w:val="annotation subject"/>
    <w:basedOn w:val="Pripombabesedilo"/>
    <w:next w:val="Pripombabesedilo"/>
    <w:link w:val="ZadevapripombeZnak"/>
    <w:uiPriority w:val="99"/>
    <w:semiHidden/>
    <w:unhideWhenUsed/>
    <w:rsid w:val="00D333E3"/>
    <w:pPr>
      <w:spacing w:after="160"/>
    </w:pPr>
    <w:rPr>
      <w:rFonts w:asciiTheme="minorHAnsi" w:eastAsiaTheme="minorHAnsi" w:hAnsiTheme="minorHAnsi" w:cstheme="minorBidi"/>
      <w:b/>
      <w:bCs/>
      <w:lang w:val="sl-SI"/>
    </w:rPr>
  </w:style>
  <w:style w:type="character" w:customStyle="1" w:styleId="ZadevapripombeZnak">
    <w:name w:val="Zadeva pripombe Znak"/>
    <w:basedOn w:val="PripombabesediloZnak"/>
    <w:link w:val="Zadevapripombe"/>
    <w:uiPriority w:val="99"/>
    <w:semiHidden/>
    <w:rsid w:val="00D333E3"/>
    <w:rPr>
      <w:rFonts w:ascii="Calibri" w:eastAsia="Calibri" w:hAnsi="Calibri" w:cs="Times New Roman"/>
      <w:b/>
      <w:bCs/>
      <w:sz w:val="20"/>
      <w:szCs w:val="20"/>
      <w:lang w:val="en-US"/>
    </w:rPr>
  </w:style>
  <w:style w:type="paragraph" w:styleId="Revizija">
    <w:name w:val="Revision"/>
    <w:hidden/>
    <w:uiPriority w:val="99"/>
    <w:semiHidden/>
    <w:rsid w:val="00252118"/>
    <w:pPr>
      <w:spacing w:after="0" w:line="240" w:lineRule="auto"/>
    </w:pPr>
  </w:style>
  <w:style w:type="character" w:customStyle="1" w:styleId="OdstavekseznamaZnak">
    <w:name w:val="Odstavek seznama Znak"/>
    <w:aliases w:val="heading 1 Znak,Heading 12 Znak,naslov 1 Znak"/>
    <w:basedOn w:val="Privzetapisavaodstavka"/>
    <w:link w:val="Odstavekseznama"/>
    <w:uiPriority w:val="34"/>
    <w:locked/>
    <w:rsid w:val="00ED7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319989">
      <w:bodyDiv w:val="1"/>
      <w:marLeft w:val="0"/>
      <w:marRight w:val="0"/>
      <w:marTop w:val="0"/>
      <w:marBottom w:val="0"/>
      <w:divBdr>
        <w:top w:val="none" w:sz="0" w:space="0" w:color="auto"/>
        <w:left w:val="none" w:sz="0" w:space="0" w:color="auto"/>
        <w:bottom w:val="none" w:sz="0" w:space="0" w:color="auto"/>
        <w:right w:val="none" w:sz="0" w:space="0" w:color="auto"/>
      </w:divBdr>
    </w:div>
    <w:div w:id="1128209689">
      <w:bodyDiv w:val="1"/>
      <w:marLeft w:val="0"/>
      <w:marRight w:val="0"/>
      <w:marTop w:val="0"/>
      <w:marBottom w:val="0"/>
      <w:divBdr>
        <w:top w:val="none" w:sz="0" w:space="0" w:color="auto"/>
        <w:left w:val="none" w:sz="0" w:space="0" w:color="auto"/>
        <w:bottom w:val="none" w:sz="0" w:space="0" w:color="auto"/>
        <w:right w:val="none" w:sz="0" w:space="0" w:color="auto"/>
      </w:divBdr>
    </w:div>
    <w:div w:id="1736926271">
      <w:bodyDiv w:val="1"/>
      <w:marLeft w:val="0"/>
      <w:marRight w:val="0"/>
      <w:marTop w:val="0"/>
      <w:marBottom w:val="0"/>
      <w:divBdr>
        <w:top w:val="none" w:sz="0" w:space="0" w:color="auto"/>
        <w:left w:val="none" w:sz="0" w:space="0" w:color="auto"/>
        <w:bottom w:val="none" w:sz="0" w:space="0" w:color="auto"/>
        <w:right w:val="none" w:sz="0" w:space="0" w:color="auto"/>
      </w:divBdr>
    </w:div>
    <w:div w:id="21446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BBD4C-4C7A-4566-BB14-56223BFA3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2799</Words>
  <Characters>15956</Characters>
  <Application>Microsoft Office Word</Application>
  <DocSecurity>0</DocSecurity>
  <Lines>132</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Hribar</dc:creator>
  <cp:keywords/>
  <dc:description/>
  <cp:lastModifiedBy>Polona Udir</cp:lastModifiedBy>
  <cp:revision>20</cp:revision>
  <dcterms:created xsi:type="dcterms:W3CDTF">2024-10-23T09:53:00Z</dcterms:created>
  <dcterms:modified xsi:type="dcterms:W3CDTF">2025-01-22T11:33:00Z</dcterms:modified>
</cp:coreProperties>
</file>