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431BE" w:rsidRDefault="000431BE" w:rsidP="008B6B0F">
      <w:pPr>
        <w:rPr>
          <w:szCs w:val="20"/>
        </w:rPr>
      </w:pPr>
    </w:p>
    <w:p w:rsidR="00A255FF" w:rsidRDefault="00A255FF" w:rsidP="008B6B0F">
      <w:pPr>
        <w:rPr>
          <w:szCs w:val="20"/>
        </w:rPr>
      </w:pPr>
    </w:p>
    <w:p w:rsidR="00A255FF" w:rsidRPr="00615AC2" w:rsidRDefault="00A255FF" w:rsidP="00A255FF">
      <w:pPr>
        <w:pStyle w:val="Naslov1"/>
        <w:numPr>
          <w:ilvl w:val="0"/>
          <w:numId w:val="32"/>
        </w:numPr>
        <w:spacing w:before="320" w:after="40" w:line="252" w:lineRule="auto"/>
        <w:jc w:val="both"/>
        <w:rPr>
          <w:rFonts w:ascii="Arial" w:hAnsi="Arial" w:cs="Arial"/>
          <w:caps/>
          <w:sz w:val="20"/>
          <w:szCs w:val="20"/>
        </w:rPr>
      </w:pPr>
      <w:r w:rsidRPr="00615AC2">
        <w:rPr>
          <w:rFonts w:ascii="Arial" w:hAnsi="Arial" w:cs="Arial"/>
          <w:caps/>
          <w:sz w:val="20"/>
          <w:szCs w:val="20"/>
        </w:rPr>
        <w:t>OBRAZCI PONUDBE</w:t>
      </w:r>
    </w:p>
    <w:p w:rsidR="00A255FF" w:rsidRPr="00615AC2" w:rsidRDefault="00A255FF" w:rsidP="00A255FF">
      <w:pPr>
        <w:autoSpaceDE w:val="0"/>
        <w:autoSpaceDN w:val="0"/>
        <w:adjustRightInd w:val="0"/>
        <w:jc w:val="both"/>
        <w:rPr>
          <w:color w:val="000000"/>
          <w:szCs w:val="20"/>
        </w:rPr>
      </w:pPr>
    </w:p>
    <w:tbl>
      <w:tblPr>
        <w:tblW w:w="963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74"/>
        <w:gridCol w:w="1561"/>
        <w:gridCol w:w="7399"/>
      </w:tblGrid>
      <w:tr w:rsidR="00A255FF" w:rsidRPr="00615AC2" w:rsidTr="00AE0B83">
        <w:trPr>
          <w:trHeight w:val="542"/>
        </w:trPr>
        <w:tc>
          <w:tcPr>
            <w:tcW w:w="674" w:type="dxa"/>
          </w:tcPr>
          <w:p w:rsidR="00A255FF" w:rsidRPr="00615AC2" w:rsidRDefault="00A255FF" w:rsidP="00AE0B83">
            <w:pPr>
              <w:autoSpaceDE w:val="0"/>
              <w:autoSpaceDN w:val="0"/>
              <w:adjustRightInd w:val="0"/>
              <w:jc w:val="both"/>
              <w:rPr>
                <w:szCs w:val="20"/>
              </w:rPr>
            </w:pPr>
            <w:r w:rsidRPr="00615AC2">
              <w:rPr>
                <w:szCs w:val="20"/>
              </w:rPr>
              <w:t>1</w:t>
            </w:r>
          </w:p>
        </w:tc>
        <w:tc>
          <w:tcPr>
            <w:tcW w:w="1561" w:type="dxa"/>
          </w:tcPr>
          <w:p w:rsidR="00A255FF" w:rsidRPr="00615AC2" w:rsidRDefault="00A255FF" w:rsidP="00AE0B83">
            <w:pPr>
              <w:autoSpaceDE w:val="0"/>
              <w:autoSpaceDN w:val="0"/>
              <w:adjustRightInd w:val="0"/>
              <w:jc w:val="both"/>
              <w:rPr>
                <w:szCs w:val="20"/>
              </w:rPr>
            </w:pPr>
            <w:r w:rsidRPr="00615AC2">
              <w:rPr>
                <w:szCs w:val="20"/>
              </w:rPr>
              <w:t>Obrazec 1</w:t>
            </w:r>
          </w:p>
        </w:tc>
        <w:tc>
          <w:tcPr>
            <w:tcW w:w="7399" w:type="dxa"/>
          </w:tcPr>
          <w:p w:rsidR="00A255FF" w:rsidRPr="00615AC2" w:rsidRDefault="00A255FF" w:rsidP="00AE0B83">
            <w:pPr>
              <w:autoSpaceDE w:val="0"/>
              <w:autoSpaceDN w:val="0"/>
              <w:adjustRightInd w:val="0"/>
              <w:jc w:val="both"/>
              <w:rPr>
                <w:szCs w:val="20"/>
              </w:rPr>
            </w:pPr>
            <w:r w:rsidRPr="00615AC2">
              <w:rPr>
                <w:szCs w:val="20"/>
              </w:rPr>
              <w:t>Podatki o ponudniku</w:t>
            </w:r>
          </w:p>
        </w:tc>
      </w:tr>
      <w:tr w:rsidR="00A255FF" w:rsidRPr="00615AC2" w:rsidTr="00AE0B83">
        <w:trPr>
          <w:trHeight w:val="542"/>
        </w:trPr>
        <w:tc>
          <w:tcPr>
            <w:tcW w:w="674" w:type="dxa"/>
          </w:tcPr>
          <w:p w:rsidR="00A255FF" w:rsidRPr="00615AC2" w:rsidRDefault="00A255FF" w:rsidP="00AE0B83">
            <w:pPr>
              <w:autoSpaceDE w:val="0"/>
              <w:autoSpaceDN w:val="0"/>
              <w:adjustRightInd w:val="0"/>
              <w:jc w:val="both"/>
              <w:rPr>
                <w:szCs w:val="20"/>
              </w:rPr>
            </w:pPr>
            <w:r w:rsidRPr="00615AC2">
              <w:rPr>
                <w:szCs w:val="20"/>
              </w:rPr>
              <w:t>2</w:t>
            </w:r>
          </w:p>
        </w:tc>
        <w:tc>
          <w:tcPr>
            <w:tcW w:w="1561" w:type="dxa"/>
          </w:tcPr>
          <w:p w:rsidR="00A255FF" w:rsidRPr="00615AC2" w:rsidRDefault="00A255FF" w:rsidP="00AE0B83">
            <w:pPr>
              <w:autoSpaceDE w:val="0"/>
              <w:autoSpaceDN w:val="0"/>
              <w:adjustRightInd w:val="0"/>
              <w:jc w:val="both"/>
              <w:rPr>
                <w:szCs w:val="20"/>
              </w:rPr>
            </w:pPr>
            <w:r w:rsidRPr="00615AC2">
              <w:rPr>
                <w:szCs w:val="20"/>
              </w:rPr>
              <w:t>Obrazec 2</w:t>
            </w:r>
          </w:p>
        </w:tc>
        <w:tc>
          <w:tcPr>
            <w:tcW w:w="7399" w:type="dxa"/>
          </w:tcPr>
          <w:p w:rsidR="00A255FF" w:rsidRPr="00615AC2" w:rsidRDefault="00A255FF" w:rsidP="00AE0B83">
            <w:pPr>
              <w:autoSpaceDE w:val="0"/>
              <w:autoSpaceDN w:val="0"/>
              <w:adjustRightInd w:val="0"/>
              <w:jc w:val="both"/>
              <w:rPr>
                <w:szCs w:val="20"/>
              </w:rPr>
            </w:pPr>
            <w:r w:rsidRPr="00615AC2">
              <w:rPr>
                <w:szCs w:val="20"/>
              </w:rPr>
              <w:t>Ponudbeni predračun s prilogo</w:t>
            </w:r>
          </w:p>
        </w:tc>
      </w:tr>
      <w:tr w:rsidR="00A255FF" w:rsidRPr="00615AC2" w:rsidTr="00AE0B83">
        <w:trPr>
          <w:trHeight w:val="542"/>
        </w:trPr>
        <w:tc>
          <w:tcPr>
            <w:tcW w:w="674" w:type="dxa"/>
          </w:tcPr>
          <w:p w:rsidR="00A255FF" w:rsidRPr="00615AC2" w:rsidRDefault="00A255FF" w:rsidP="00AE0B83">
            <w:pPr>
              <w:autoSpaceDE w:val="0"/>
              <w:autoSpaceDN w:val="0"/>
              <w:adjustRightInd w:val="0"/>
              <w:jc w:val="both"/>
              <w:rPr>
                <w:color w:val="000000"/>
                <w:szCs w:val="20"/>
              </w:rPr>
            </w:pPr>
            <w:r w:rsidRPr="00615AC2">
              <w:rPr>
                <w:color w:val="000000"/>
                <w:szCs w:val="20"/>
              </w:rPr>
              <w:t>3</w:t>
            </w:r>
          </w:p>
        </w:tc>
        <w:tc>
          <w:tcPr>
            <w:tcW w:w="1561" w:type="dxa"/>
          </w:tcPr>
          <w:p w:rsidR="00A255FF" w:rsidRPr="00615AC2" w:rsidRDefault="00A255FF" w:rsidP="00AE0B83">
            <w:pPr>
              <w:autoSpaceDE w:val="0"/>
              <w:autoSpaceDN w:val="0"/>
              <w:adjustRightInd w:val="0"/>
              <w:jc w:val="both"/>
              <w:rPr>
                <w:color w:val="000000"/>
                <w:szCs w:val="20"/>
              </w:rPr>
            </w:pPr>
            <w:r w:rsidRPr="00615AC2">
              <w:rPr>
                <w:color w:val="000000"/>
                <w:szCs w:val="20"/>
              </w:rPr>
              <w:t>Obrazec 3</w:t>
            </w:r>
          </w:p>
        </w:tc>
        <w:tc>
          <w:tcPr>
            <w:tcW w:w="7399" w:type="dxa"/>
          </w:tcPr>
          <w:p w:rsidR="00A255FF" w:rsidRPr="00615AC2" w:rsidRDefault="00A255FF" w:rsidP="00AE0B83">
            <w:pPr>
              <w:autoSpaceDE w:val="0"/>
              <w:autoSpaceDN w:val="0"/>
              <w:adjustRightInd w:val="0"/>
              <w:jc w:val="both"/>
              <w:rPr>
                <w:color w:val="000000"/>
                <w:szCs w:val="20"/>
              </w:rPr>
            </w:pPr>
            <w:r w:rsidRPr="00615AC2">
              <w:rPr>
                <w:color w:val="000000"/>
                <w:szCs w:val="20"/>
              </w:rPr>
              <w:t>Vzorec pogodbe</w:t>
            </w:r>
          </w:p>
        </w:tc>
      </w:tr>
      <w:tr w:rsidR="00A255FF" w:rsidRPr="00615AC2" w:rsidTr="00AE0B83">
        <w:trPr>
          <w:trHeight w:val="542"/>
        </w:trPr>
        <w:tc>
          <w:tcPr>
            <w:tcW w:w="674" w:type="dxa"/>
          </w:tcPr>
          <w:p w:rsidR="00A255FF" w:rsidRPr="00615AC2" w:rsidRDefault="00A255FF" w:rsidP="00AE0B83">
            <w:pPr>
              <w:autoSpaceDE w:val="0"/>
              <w:autoSpaceDN w:val="0"/>
              <w:adjustRightInd w:val="0"/>
              <w:jc w:val="both"/>
              <w:rPr>
                <w:color w:val="000000"/>
                <w:szCs w:val="20"/>
              </w:rPr>
            </w:pPr>
            <w:r w:rsidRPr="00615AC2">
              <w:rPr>
                <w:color w:val="000000"/>
                <w:szCs w:val="20"/>
              </w:rPr>
              <w:t>4</w:t>
            </w:r>
          </w:p>
        </w:tc>
        <w:tc>
          <w:tcPr>
            <w:tcW w:w="1561" w:type="dxa"/>
          </w:tcPr>
          <w:p w:rsidR="00A255FF" w:rsidRPr="00615AC2" w:rsidRDefault="00A255FF" w:rsidP="00AE0B83">
            <w:pPr>
              <w:autoSpaceDE w:val="0"/>
              <w:autoSpaceDN w:val="0"/>
              <w:adjustRightInd w:val="0"/>
              <w:jc w:val="both"/>
              <w:rPr>
                <w:color w:val="000000"/>
                <w:szCs w:val="20"/>
              </w:rPr>
            </w:pPr>
            <w:r w:rsidRPr="00615AC2">
              <w:rPr>
                <w:color w:val="000000"/>
                <w:szCs w:val="20"/>
              </w:rPr>
              <w:t>Obrazec 4</w:t>
            </w:r>
          </w:p>
        </w:tc>
        <w:tc>
          <w:tcPr>
            <w:tcW w:w="7399" w:type="dxa"/>
          </w:tcPr>
          <w:p w:rsidR="00A255FF" w:rsidRPr="00615AC2" w:rsidRDefault="00A255FF" w:rsidP="00AE0B83">
            <w:pPr>
              <w:autoSpaceDE w:val="0"/>
              <w:autoSpaceDN w:val="0"/>
              <w:adjustRightInd w:val="0"/>
              <w:jc w:val="both"/>
              <w:rPr>
                <w:color w:val="000000"/>
                <w:szCs w:val="20"/>
              </w:rPr>
            </w:pPr>
            <w:r w:rsidRPr="00615AC2">
              <w:rPr>
                <w:color w:val="000000"/>
                <w:szCs w:val="20"/>
              </w:rPr>
              <w:t>Izjava ponudnika, da ne nastopa s podizvajalci</w:t>
            </w:r>
          </w:p>
        </w:tc>
      </w:tr>
      <w:tr w:rsidR="00A255FF" w:rsidRPr="00615AC2" w:rsidTr="00AE0B83">
        <w:trPr>
          <w:trHeight w:val="542"/>
        </w:trPr>
        <w:tc>
          <w:tcPr>
            <w:tcW w:w="674" w:type="dxa"/>
          </w:tcPr>
          <w:p w:rsidR="00A255FF" w:rsidRPr="00615AC2" w:rsidRDefault="00A255FF" w:rsidP="00AE0B83">
            <w:pPr>
              <w:autoSpaceDE w:val="0"/>
              <w:autoSpaceDN w:val="0"/>
              <w:adjustRightInd w:val="0"/>
              <w:jc w:val="both"/>
              <w:rPr>
                <w:color w:val="000000"/>
                <w:szCs w:val="20"/>
              </w:rPr>
            </w:pPr>
            <w:r w:rsidRPr="00615AC2">
              <w:rPr>
                <w:color w:val="000000"/>
                <w:szCs w:val="20"/>
              </w:rPr>
              <w:t>5</w:t>
            </w:r>
          </w:p>
        </w:tc>
        <w:tc>
          <w:tcPr>
            <w:tcW w:w="1561" w:type="dxa"/>
          </w:tcPr>
          <w:p w:rsidR="00A255FF" w:rsidRPr="00615AC2" w:rsidRDefault="00A255FF" w:rsidP="00AE0B83">
            <w:pPr>
              <w:autoSpaceDE w:val="0"/>
              <w:autoSpaceDN w:val="0"/>
              <w:adjustRightInd w:val="0"/>
              <w:jc w:val="both"/>
              <w:rPr>
                <w:color w:val="000000"/>
                <w:szCs w:val="20"/>
              </w:rPr>
            </w:pPr>
            <w:r w:rsidRPr="00615AC2">
              <w:rPr>
                <w:color w:val="000000"/>
                <w:szCs w:val="20"/>
              </w:rPr>
              <w:t>Obrazec 5</w:t>
            </w:r>
          </w:p>
        </w:tc>
        <w:tc>
          <w:tcPr>
            <w:tcW w:w="7399" w:type="dxa"/>
          </w:tcPr>
          <w:p w:rsidR="00A255FF" w:rsidRPr="00615AC2" w:rsidRDefault="00A255FF" w:rsidP="00AE0B83">
            <w:pPr>
              <w:autoSpaceDE w:val="0"/>
              <w:autoSpaceDN w:val="0"/>
              <w:adjustRightInd w:val="0"/>
              <w:jc w:val="both"/>
              <w:rPr>
                <w:color w:val="000000"/>
                <w:szCs w:val="20"/>
              </w:rPr>
            </w:pPr>
            <w:r w:rsidRPr="00615AC2">
              <w:rPr>
                <w:color w:val="000000"/>
                <w:szCs w:val="20"/>
              </w:rPr>
              <w:t>Soglasje podizvajalca</w:t>
            </w:r>
          </w:p>
        </w:tc>
      </w:tr>
      <w:tr w:rsidR="00A255FF" w:rsidRPr="00615AC2" w:rsidTr="00AE0B83">
        <w:trPr>
          <w:trHeight w:val="542"/>
        </w:trPr>
        <w:tc>
          <w:tcPr>
            <w:tcW w:w="674" w:type="dxa"/>
          </w:tcPr>
          <w:p w:rsidR="00A255FF" w:rsidRPr="00615AC2" w:rsidRDefault="00A255FF" w:rsidP="00AE0B83">
            <w:pPr>
              <w:autoSpaceDE w:val="0"/>
              <w:autoSpaceDN w:val="0"/>
              <w:adjustRightInd w:val="0"/>
              <w:jc w:val="both"/>
              <w:rPr>
                <w:color w:val="000000"/>
                <w:szCs w:val="20"/>
              </w:rPr>
            </w:pPr>
            <w:r w:rsidRPr="00615AC2">
              <w:rPr>
                <w:color w:val="000000"/>
                <w:szCs w:val="20"/>
              </w:rPr>
              <w:t>6</w:t>
            </w:r>
          </w:p>
        </w:tc>
        <w:tc>
          <w:tcPr>
            <w:tcW w:w="1561" w:type="dxa"/>
          </w:tcPr>
          <w:p w:rsidR="00A255FF" w:rsidRPr="00615AC2" w:rsidRDefault="00A255FF" w:rsidP="00AE0B83">
            <w:pPr>
              <w:autoSpaceDE w:val="0"/>
              <w:autoSpaceDN w:val="0"/>
              <w:adjustRightInd w:val="0"/>
              <w:jc w:val="both"/>
              <w:rPr>
                <w:color w:val="000000"/>
                <w:szCs w:val="20"/>
              </w:rPr>
            </w:pPr>
            <w:r w:rsidRPr="00615AC2">
              <w:rPr>
                <w:color w:val="000000"/>
                <w:szCs w:val="20"/>
              </w:rPr>
              <w:t>Obrazec 6</w:t>
            </w:r>
          </w:p>
        </w:tc>
        <w:tc>
          <w:tcPr>
            <w:tcW w:w="7399" w:type="dxa"/>
          </w:tcPr>
          <w:p w:rsidR="00A255FF" w:rsidRPr="00615AC2" w:rsidRDefault="00A255FF" w:rsidP="00AE0B83">
            <w:pPr>
              <w:autoSpaceDE w:val="0"/>
              <w:autoSpaceDN w:val="0"/>
              <w:adjustRightInd w:val="0"/>
              <w:jc w:val="both"/>
              <w:rPr>
                <w:color w:val="000000"/>
                <w:szCs w:val="20"/>
              </w:rPr>
            </w:pPr>
            <w:r w:rsidRPr="00615AC2">
              <w:rPr>
                <w:color w:val="000000"/>
                <w:szCs w:val="20"/>
              </w:rPr>
              <w:t>Podatki o podizvajalcu</w:t>
            </w:r>
          </w:p>
        </w:tc>
      </w:tr>
      <w:tr w:rsidR="00A255FF" w:rsidRPr="00615AC2" w:rsidTr="00AE0B83">
        <w:trPr>
          <w:trHeight w:val="542"/>
        </w:trPr>
        <w:tc>
          <w:tcPr>
            <w:tcW w:w="674" w:type="dxa"/>
          </w:tcPr>
          <w:p w:rsidR="00A255FF" w:rsidRPr="00615AC2" w:rsidRDefault="00A255FF" w:rsidP="00AE0B83">
            <w:pPr>
              <w:autoSpaceDE w:val="0"/>
              <w:autoSpaceDN w:val="0"/>
              <w:adjustRightInd w:val="0"/>
              <w:jc w:val="both"/>
              <w:rPr>
                <w:color w:val="000000"/>
                <w:szCs w:val="20"/>
              </w:rPr>
            </w:pPr>
            <w:r w:rsidRPr="00615AC2">
              <w:rPr>
                <w:color w:val="000000"/>
                <w:szCs w:val="20"/>
              </w:rPr>
              <w:t>7</w:t>
            </w:r>
          </w:p>
        </w:tc>
        <w:tc>
          <w:tcPr>
            <w:tcW w:w="1561" w:type="dxa"/>
          </w:tcPr>
          <w:p w:rsidR="00A255FF" w:rsidRPr="00615AC2" w:rsidRDefault="00A255FF" w:rsidP="00AE0B83">
            <w:pPr>
              <w:autoSpaceDE w:val="0"/>
              <w:autoSpaceDN w:val="0"/>
              <w:adjustRightInd w:val="0"/>
              <w:jc w:val="both"/>
              <w:rPr>
                <w:color w:val="000000"/>
                <w:szCs w:val="20"/>
              </w:rPr>
            </w:pPr>
            <w:r w:rsidRPr="00615AC2">
              <w:rPr>
                <w:color w:val="000000"/>
                <w:szCs w:val="20"/>
              </w:rPr>
              <w:t xml:space="preserve">Obrazec 7 </w:t>
            </w:r>
          </w:p>
        </w:tc>
        <w:tc>
          <w:tcPr>
            <w:tcW w:w="7399" w:type="dxa"/>
          </w:tcPr>
          <w:p w:rsidR="00A255FF" w:rsidRPr="00615AC2" w:rsidRDefault="00A255FF" w:rsidP="00AE0B83">
            <w:pPr>
              <w:autoSpaceDE w:val="0"/>
              <w:autoSpaceDN w:val="0"/>
              <w:adjustRightInd w:val="0"/>
              <w:jc w:val="both"/>
              <w:rPr>
                <w:color w:val="000000"/>
                <w:szCs w:val="20"/>
              </w:rPr>
            </w:pPr>
            <w:r w:rsidRPr="00615AC2">
              <w:rPr>
                <w:color w:val="000000"/>
                <w:szCs w:val="20"/>
              </w:rPr>
              <w:t>Seznam podizvajalcev</w:t>
            </w:r>
          </w:p>
        </w:tc>
      </w:tr>
      <w:tr w:rsidR="00A255FF" w:rsidRPr="00615AC2" w:rsidTr="00AE0B83">
        <w:trPr>
          <w:trHeight w:val="542"/>
        </w:trPr>
        <w:tc>
          <w:tcPr>
            <w:tcW w:w="674" w:type="dxa"/>
          </w:tcPr>
          <w:p w:rsidR="00A255FF" w:rsidRPr="00615AC2" w:rsidRDefault="00A255FF" w:rsidP="00AE0B83">
            <w:pPr>
              <w:autoSpaceDE w:val="0"/>
              <w:autoSpaceDN w:val="0"/>
              <w:adjustRightInd w:val="0"/>
              <w:jc w:val="both"/>
              <w:rPr>
                <w:color w:val="000000"/>
                <w:szCs w:val="20"/>
              </w:rPr>
            </w:pPr>
            <w:r w:rsidRPr="00615AC2">
              <w:rPr>
                <w:color w:val="000000"/>
                <w:szCs w:val="20"/>
              </w:rPr>
              <w:t>8</w:t>
            </w:r>
          </w:p>
        </w:tc>
        <w:tc>
          <w:tcPr>
            <w:tcW w:w="1561" w:type="dxa"/>
          </w:tcPr>
          <w:p w:rsidR="00A255FF" w:rsidRPr="00615AC2" w:rsidRDefault="00A255FF" w:rsidP="00AE0B83">
            <w:pPr>
              <w:autoSpaceDE w:val="0"/>
              <w:autoSpaceDN w:val="0"/>
              <w:adjustRightInd w:val="0"/>
              <w:jc w:val="both"/>
              <w:rPr>
                <w:color w:val="000000"/>
                <w:szCs w:val="20"/>
              </w:rPr>
            </w:pPr>
            <w:r w:rsidRPr="00615AC2">
              <w:rPr>
                <w:color w:val="000000"/>
                <w:szCs w:val="20"/>
              </w:rPr>
              <w:t>Obrazec 8</w:t>
            </w:r>
          </w:p>
        </w:tc>
        <w:tc>
          <w:tcPr>
            <w:tcW w:w="7399" w:type="dxa"/>
          </w:tcPr>
          <w:p w:rsidR="00A255FF" w:rsidRPr="00615AC2" w:rsidRDefault="00A255FF" w:rsidP="00AE0B83">
            <w:pPr>
              <w:spacing w:line="360" w:lineRule="auto"/>
              <w:jc w:val="both"/>
              <w:rPr>
                <w:iCs/>
                <w:spacing w:val="-5"/>
                <w:szCs w:val="20"/>
              </w:rPr>
            </w:pPr>
            <w:r w:rsidRPr="00615AC2">
              <w:rPr>
                <w:iCs/>
                <w:spacing w:val="-5"/>
                <w:szCs w:val="20"/>
              </w:rPr>
              <w:t>Vzorec garancije za resnost ponudbe</w:t>
            </w:r>
          </w:p>
        </w:tc>
      </w:tr>
      <w:tr w:rsidR="00A255FF" w:rsidRPr="00615AC2" w:rsidTr="00AE0B83">
        <w:trPr>
          <w:trHeight w:val="542"/>
        </w:trPr>
        <w:tc>
          <w:tcPr>
            <w:tcW w:w="674" w:type="dxa"/>
          </w:tcPr>
          <w:p w:rsidR="00A255FF" w:rsidRPr="00615AC2" w:rsidRDefault="00A255FF" w:rsidP="00AE0B83">
            <w:pPr>
              <w:autoSpaceDE w:val="0"/>
              <w:autoSpaceDN w:val="0"/>
              <w:adjustRightInd w:val="0"/>
              <w:jc w:val="both"/>
              <w:rPr>
                <w:color w:val="000000"/>
                <w:szCs w:val="20"/>
              </w:rPr>
            </w:pPr>
            <w:r w:rsidRPr="00615AC2">
              <w:rPr>
                <w:color w:val="000000"/>
                <w:szCs w:val="20"/>
              </w:rPr>
              <w:t>9</w:t>
            </w:r>
          </w:p>
        </w:tc>
        <w:tc>
          <w:tcPr>
            <w:tcW w:w="1561" w:type="dxa"/>
          </w:tcPr>
          <w:p w:rsidR="00A255FF" w:rsidRPr="00615AC2" w:rsidRDefault="00A255FF" w:rsidP="00AE0B83">
            <w:pPr>
              <w:autoSpaceDE w:val="0"/>
              <w:autoSpaceDN w:val="0"/>
              <w:adjustRightInd w:val="0"/>
              <w:jc w:val="both"/>
              <w:rPr>
                <w:color w:val="000000"/>
                <w:szCs w:val="20"/>
              </w:rPr>
            </w:pPr>
            <w:r w:rsidRPr="00615AC2">
              <w:rPr>
                <w:color w:val="000000"/>
                <w:szCs w:val="20"/>
              </w:rPr>
              <w:t>Obrazec 9</w:t>
            </w:r>
          </w:p>
        </w:tc>
        <w:tc>
          <w:tcPr>
            <w:tcW w:w="7399" w:type="dxa"/>
          </w:tcPr>
          <w:p w:rsidR="00A255FF" w:rsidRPr="00615AC2" w:rsidRDefault="00A255FF" w:rsidP="00AE0B83">
            <w:pPr>
              <w:spacing w:line="360" w:lineRule="auto"/>
              <w:jc w:val="both"/>
              <w:rPr>
                <w:iCs/>
                <w:spacing w:val="-5"/>
                <w:szCs w:val="20"/>
              </w:rPr>
            </w:pPr>
            <w:r w:rsidRPr="00615AC2">
              <w:rPr>
                <w:iCs/>
                <w:spacing w:val="-5"/>
                <w:szCs w:val="20"/>
              </w:rPr>
              <w:t>Vzorec garancije za dobro izvedbo  pogodbenih obveznosti</w:t>
            </w:r>
          </w:p>
        </w:tc>
      </w:tr>
      <w:tr w:rsidR="00A255FF" w:rsidRPr="00615AC2" w:rsidTr="00AE0B83">
        <w:trPr>
          <w:trHeight w:val="542"/>
        </w:trPr>
        <w:tc>
          <w:tcPr>
            <w:tcW w:w="674" w:type="dxa"/>
          </w:tcPr>
          <w:p w:rsidR="00A255FF" w:rsidRPr="00615AC2" w:rsidRDefault="00A255FF" w:rsidP="00AE0B83">
            <w:pPr>
              <w:autoSpaceDE w:val="0"/>
              <w:autoSpaceDN w:val="0"/>
              <w:adjustRightInd w:val="0"/>
              <w:jc w:val="both"/>
              <w:rPr>
                <w:color w:val="000000"/>
                <w:szCs w:val="20"/>
              </w:rPr>
            </w:pPr>
            <w:r w:rsidRPr="00615AC2">
              <w:rPr>
                <w:color w:val="000000"/>
                <w:szCs w:val="20"/>
              </w:rPr>
              <w:t>10</w:t>
            </w:r>
          </w:p>
        </w:tc>
        <w:tc>
          <w:tcPr>
            <w:tcW w:w="1561" w:type="dxa"/>
          </w:tcPr>
          <w:p w:rsidR="00A255FF" w:rsidRPr="00615AC2" w:rsidRDefault="00A255FF" w:rsidP="00AE0B83">
            <w:pPr>
              <w:autoSpaceDE w:val="0"/>
              <w:autoSpaceDN w:val="0"/>
              <w:adjustRightInd w:val="0"/>
              <w:jc w:val="both"/>
              <w:rPr>
                <w:color w:val="000000"/>
                <w:szCs w:val="20"/>
              </w:rPr>
            </w:pPr>
            <w:r w:rsidRPr="00615AC2">
              <w:rPr>
                <w:color w:val="000000"/>
                <w:szCs w:val="20"/>
              </w:rPr>
              <w:t>Obrazec 10</w:t>
            </w:r>
          </w:p>
        </w:tc>
        <w:tc>
          <w:tcPr>
            <w:tcW w:w="7399" w:type="dxa"/>
          </w:tcPr>
          <w:p w:rsidR="00A255FF" w:rsidRPr="00615AC2" w:rsidRDefault="00A255FF" w:rsidP="00AE0B83">
            <w:pPr>
              <w:spacing w:line="360" w:lineRule="auto"/>
              <w:jc w:val="both"/>
              <w:rPr>
                <w:iCs/>
                <w:spacing w:val="-5"/>
                <w:szCs w:val="20"/>
              </w:rPr>
            </w:pPr>
            <w:r w:rsidRPr="00615AC2">
              <w:rPr>
                <w:iCs/>
                <w:spacing w:val="-5"/>
                <w:szCs w:val="20"/>
              </w:rPr>
              <w:t>Reference ponudnika in priloga (potrdilo referenc)</w:t>
            </w:r>
          </w:p>
        </w:tc>
      </w:tr>
      <w:tr w:rsidR="00A255FF" w:rsidRPr="00615AC2" w:rsidTr="00AE0B83">
        <w:trPr>
          <w:trHeight w:val="542"/>
        </w:trPr>
        <w:tc>
          <w:tcPr>
            <w:tcW w:w="674" w:type="dxa"/>
          </w:tcPr>
          <w:p w:rsidR="00A255FF" w:rsidRPr="00615AC2" w:rsidRDefault="00A255FF" w:rsidP="00AE0B83">
            <w:pPr>
              <w:autoSpaceDE w:val="0"/>
              <w:autoSpaceDN w:val="0"/>
              <w:adjustRightInd w:val="0"/>
              <w:jc w:val="both"/>
              <w:rPr>
                <w:color w:val="000000"/>
                <w:szCs w:val="20"/>
              </w:rPr>
            </w:pPr>
            <w:r w:rsidRPr="00615AC2">
              <w:rPr>
                <w:color w:val="000000"/>
                <w:szCs w:val="20"/>
              </w:rPr>
              <w:t>11</w:t>
            </w:r>
          </w:p>
        </w:tc>
        <w:tc>
          <w:tcPr>
            <w:tcW w:w="1561" w:type="dxa"/>
          </w:tcPr>
          <w:p w:rsidR="00A255FF" w:rsidRPr="00615AC2" w:rsidRDefault="00A255FF" w:rsidP="00AE0B83">
            <w:pPr>
              <w:autoSpaceDE w:val="0"/>
              <w:autoSpaceDN w:val="0"/>
              <w:adjustRightInd w:val="0"/>
              <w:jc w:val="both"/>
              <w:rPr>
                <w:color w:val="000000"/>
                <w:szCs w:val="20"/>
              </w:rPr>
            </w:pPr>
            <w:r w:rsidRPr="00615AC2">
              <w:rPr>
                <w:color w:val="000000"/>
                <w:szCs w:val="20"/>
              </w:rPr>
              <w:t>Obrazec 11</w:t>
            </w:r>
          </w:p>
        </w:tc>
        <w:tc>
          <w:tcPr>
            <w:tcW w:w="7399" w:type="dxa"/>
          </w:tcPr>
          <w:p w:rsidR="00A255FF" w:rsidRPr="00615AC2" w:rsidRDefault="00A255FF" w:rsidP="00AE0B83">
            <w:pPr>
              <w:autoSpaceDE w:val="0"/>
              <w:autoSpaceDN w:val="0"/>
              <w:adjustRightInd w:val="0"/>
              <w:jc w:val="both"/>
              <w:rPr>
                <w:iCs/>
                <w:spacing w:val="-5"/>
                <w:szCs w:val="20"/>
              </w:rPr>
            </w:pPr>
            <w:r w:rsidRPr="00615AC2">
              <w:rPr>
                <w:iCs/>
                <w:spacing w:val="-5"/>
                <w:szCs w:val="20"/>
              </w:rPr>
              <w:t>Izjava izvajalca obdelave</w:t>
            </w:r>
          </w:p>
        </w:tc>
      </w:tr>
      <w:tr w:rsidR="00A255FF" w:rsidRPr="00615AC2" w:rsidTr="00AE0B83">
        <w:trPr>
          <w:trHeight w:val="542"/>
        </w:trPr>
        <w:tc>
          <w:tcPr>
            <w:tcW w:w="674" w:type="dxa"/>
          </w:tcPr>
          <w:p w:rsidR="00A255FF" w:rsidRPr="00615AC2" w:rsidRDefault="00A255FF" w:rsidP="00AE0B83">
            <w:pPr>
              <w:autoSpaceDE w:val="0"/>
              <w:autoSpaceDN w:val="0"/>
              <w:adjustRightInd w:val="0"/>
              <w:jc w:val="both"/>
              <w:rPr>
                <w:color w:val="000000"/>
                <w:szCs w:val="20"/>
              </w:rPr>
            </w:pPr>
            <w:r w:rsidRPr="00615AC2">
              <w:rPr>
                <w:color w:val="000000"/>
                <w:szCs w:val="20"/>
              </w:rPr>
              <w:t>12</w:t>
            </w:r>
          </w:p>
        </w:tc>
        <w:tc>
          <w:tcPr>
            <w:tcW w:w="1561" w:type="dxa"/>
          </w:tcPr>
          <w:p w:rsidR="00A255FF" w:rsidRPr="00615AC2" w:rsidRDefault="00A255FF" w:rsidP="00AE0B83">
            <w:pPr>
              <w:autoSpaceDE w:val="0"/>
              <w:autoSpaceDN w:val="0"/>
              <w:adjustRightInd w:val="0"/>
              <w:jc w:val="both"/>
              <w:rPr>
                <w:color w:val="000000"/>
                <w:szCs w:val="20"/>
              </w:rPr>
            </w:pPr>
            <w:r w:rsidRPr="00615AC2">
              <w:rPr>
                <w:color w:val="000000"/>
                <w:szCs w:val="20"/>
              </w:rPr>
              <w:t>Obrazec 12</w:t>
            </w:r>
          </w:p>
        </w:tc>
        <w:tc>
          <w:tcPr>
            <w:tcW w:w="7399" w:type="dxa"/>
          </w:tcPr>
          <w:p w:rsidR="00A255FF" w:rsidRPr="00615AC2" w:rsidRDefault="00A255FF" w:rsidP="00AE0B83">
            <w:pPr>
              <w:autoSpaceDE w:val="0"/>
              <w:autoSpaceDN w:val="0"/>
              <w:adjustRightInd w:val="0"/>
              <w:jc w:val="both"/>
              <w:rPr>
                <w:iCs/>
                <w:spacing w:val="-5"/>
                <w:szCs w:val="20"/>
              </w:rPr>
            </w:pPr>
            <w:r w:rsidRPr="00615AC2">
              <w:rPr>
                <w:iCs/>
                <w:spacing w:val="-5"/>
                <w:szCs w:val="20"/>
              </w:rPr>
              <w:t>Izjava o upoštevanju predpisov</w:t>
            </w:r>
          </w:p>
        </w:tc>
      </w:tr>
      <w:tr w:rsidR="00A255FF" w:rsidRPr="00615AC2" w:rsidTr="00AE0B83">
        <w:trPr>
          <w:trHeight w:val="542"/>
        </w:trPr>
        <w:tc>
          <w:tcPr>
            <w:tcW w:w="674" w:type="dxa"/>
          </w:tcPr>
          <w:p w:rsidR="00A255FF" w:rsidRPr="00615AC2" w:rsidRDefault="00A255FF" w:rsidP="00AE0B83">
            <w:pPr>
              <w:autoSpaceDE w:val="0"/>
              <w:autoSpaceDN w:val="0"/>
              <w:adjustRightInd w:val="0"/>
              <w:jc w:val="both"/>
              <w:rPr>
                <w:color w:val="000000"/>
                <w:szCs w:val="20"/>
              </w:rPr>
            </w:pPr>
            <w:r w:rsidRPr="00615AC2">
              <w:rPr>
                <w:color w:val="000000"/>
                <w:szCs w:val="20"/>
              </w:rPr>
              <w:t>13</w:t>
            </w:r>
          </w:p>
        </w:tc>
        <w:tc>
          <w:tcPr>
            <w:tcW w:w="1561" w:type="dxa"/>
          </w:tcPr>
          <w:p w:rsidR="00A255FF" w:rsidRPr="00615AC2" w:rsidRDefault="00A255FF" w:rsidP="00AE0B83">
            <w:pPr>
              <w:autoSpaceDE w:val="0"/>
              <w:autoSpaceDN w:val="0"/>
              <w:adjustRightInd w:val="0"/>
              <w:jc w:val="both"/>
              <w:rPr>
                <w:color w:val="000000"/>
                <w:szCs w:val="20"/>
              </w:rPr>
            </w:pPr>
            <w:r w:rsidRPr="00615AC2">
              <w:rPr>
                <w:color w:val="000000"/>
                <w:szCs w:val="20"/>
              </w:rPr>
              <w:t>Obrazec 13</w:t>
            </w:r>
          </w:p>
        </w:tc>
        <w:tc>
          <w:tcPr>
            <w:tcW w:w="7399" w:type="dxa"/>
          </w:tcPr>
          <w:p w:rsidR="00A255FF" w:rsidRPr="00615AC2" w:rsidRDefault="00A255FF" w:rsidP="00AE0B83">
            <w:pPr>
              <w:autoSpaceDE w:val="0"/>
              <w:autoSpaceDN w:val="0"/>
              <w:adjustRightInd w:val="0"/>
              <w:jc w:val="both"/>
              <w:rPr>
                <w:iCs/>
                <w:spacing w:val="-5"/>
                <w:szCs w:val="20"/>
              </w:rPr>
            </w:pPr>
            <w:r w:rsidRPr="00615AC2">
              <w:rPr>
                <w:iCs/>
                <w:spacing w:val="-5"/>
                <w:szCs w:val="20"/>
              </w:rPr>
              <w:t>Tehnične zahteve</w:t>
            </w:r>
          </w:p>
        </w:tc>
      </w:tr>
      <w:tr w:rsidR="00A255FF" w:rsidRPr="00615AC2" w:rsidTr="00AE0B83">
        <w:trPr>
          <w:trHeight w:val="542"/>
        </w:trPr>
        <w:tc>
          <w:tcPr>
            <w:tcW w:w="674" w:type="dxa"/>
            <w:tcBorders>
              <w:top w:val="dotted" w:sz="4" w:space="0" w:color="auto"/>
              <w:left w:val="dotted" w:sz="4" w:space="0" w:color="auto"/>
              <w:bottom w:val="dotted" w:sz="4" w:space="0" w:color="auto"/>
              <w:right w:val="dotted" w:sz="4" w:space="0" w:color="auto"/>
            </w:tcBorders>
          </w:tcPr>
          <w:p w:rsidR="00A255FF" w:rsidRPr="00615AC2" w:rsidRDefault="00A255FF" w:rsidP="00AE0B83">
            <w:pPr>
              <w:autoSpaceDE w:val="0"/>
              <w:autoSpaceDN w:val="0"/>
              <w:adjustRightInd w:val="0"/>
              <w:jc w:val="both"/>
              <w:rPr>
                <w:color w:val="000000"/>
                <w:szCs w:val="20"/>
              </w:rPr>
            </w:pPr>
            <w:r w:rsidRPr="00615AC2">
              <w:rPr>
                <w:color w:val="000000"/>
                <w:szCs w:val="20"/>
              </w:rPr>
              <w:t>14</w:t>
            </w:r>
          </w:p>
        </w:tc>
        <w:tc>
          <w:tcPr>
            <w:tcW w:w="1561" w:type="dxa"/>
            <w:tcBorders>
              <w:top w:val="dotted" w:sz="4" w:space="0" w:color="auto"/>
              <w:left w:val="dotted" w:sz="4" w:space="0" w:color="auto"/>
              <w:bottom w:val="dotted" w:sz="4" w:space="0" w:color="auto"/>
              <w:right w:val="dotted" w:sz="4" w:space="0" w:color="auto"/>
            </w:tcBorders>
          </w:tcPr>
          <w:p w:rsidR="00A255FF" w:rsidRPr="00615AC2" w:rsidRDefault="00A255FF" w:rsidP="00AE0B83">
            <w:pPr>
              <w:autoSpaceDE w:val="0"/>
              <w:autoSpaceDN w:val="0"/>
              <w:adjustRightInd w:val="0"/>
              <w:jc w:val="both"/>
              <w:rPr>
                <w:color w:val="000000"/>
                <w:szCs w:val="20"/>
              </w:rPr>
            </w:pPr>
            <w:r w:rsidRPr="00615AC2">
              <w:rPr>
                <w:color w:val="000000"/>
                <w:szCs w:val="20"/>
              </w:rPr>
              <w:t>Obrazec 14</w:t>
            </w:r>
          </w:p>
        </w:tc>
        <w:tc>
          <w:tcPr>
            <w:tcW w:w="7399" w:type="dxa"/>
            <w:tcBorders>
              <w:top w:val="dotted" w:sz="4" w:space="0" w:color="auto"/>
              <w:left w:val="dotted" w:sz="4" w:space="0" w:color="auto"/>
              <w:bottom w:val="dotted" w:sz="4" w:space="0" w:color="auto"/>
              <w:right w:val="dotted" w:sz="4" w:space="0" w:color="auto"/>
            </w:tcBorders>
          </w:tcPr>
          <w:p w:rsidR="00A255FF" w:rsidRPr="00615AC2" w:rsidRDefault="00A255FF" w:rsidP="00AE0B83">
            <w:pPr>
              <w:pStyle w:val="Default"/>
              <w:jc w:val="both"/>
              <w:rPr>
                <w:rFonts w:ascii="Arial" w:hAnsi="Arial" w:cs="Arial"/>
                <w:sz w:val="20"/>
                <w:szCs w:val="20"/>
              </w:rPr>
            </w:pPr>
            <w:r w:rsidRPr="00615AC2">
              <w:rPr>
                <w:rFonts w:ascii="Arial" w:hAnsi="Arial" w:cs="Arial"/>
                <w:sz w:val="20"/>
                <w:szCs w:val="20"/>
              </w:rPr>
              <w:t xml:space="preserve">Splošni okoljevarstveni pogoji za pogodbenike Slovenskih železnic </w:t>
            </w:r>
          </w:p>
          <w:p w:rsidR="00A255FF" w:rsidRPr="00615AC2" w:rsidRDefault="00A255FF" w:rsidP="00AE0B83">
            <w:pPr>
              <w:autoSpaceDE w:val="0"/>
              <w:autoSpaceDN w:val="0"/>
              <w:adjustRightInd w:val="0"/>
              <w:jc w:val="both"/>
              <w:rPr>
                <w:iCs/>
                <w:spacing w:val="-5"/>
                <w:szCs w:val="20"/>
              </w:rPr>
            </w:pPr>
          </w:p>
        </w:tc>
      </w:tr>
    </w:tbl>
    <w:p w:rsidR="00A255FF" w:rsidRPr="00615AC2" w:rsidRDefault="00A255FF" w:rsidP="00A255FF">
      <w:pPr>
        <w:autoSpaceDE w:val="0"/>
        <w:autoSpaceDN w:val="0"/>
        <w:adjustRightInd w:val="0"/>
        <w:jc w:val="both"/>
        <w:rPr>
          <w:b/>
          <w:szCs w:val="20"/>
        </w:rPr>
      </w:pPr>
    </w:p>
    <w:p w:rsidR="00A255FF" w:rsidRPr="00615AC2" w:rsidRDefault="00A255FF" w:rsidP="00A255FF">
      <w:pPr>
        <w:jc w:val="both"/>
        <w:rPr>
          <w:szCs w:val="20"/>
        </w:rPr>
      </w:pPr>
    </w:p>
    <w:p w:rsidR="00A255FF" w:rsidRPr="00615AC2" w:rsidRDefault="00A255FF" w:rsidP="00A255FF">
      <w:pPr>
        <w:jc w:val="both"/>
        <w:rPr>
          <w:szCs w:val="20"/>
        </w:rPr>
      </w:pPr>
    </w:p>
    <w:p w:rsidR="00A255FF" w:rsidRDefault="00A255FF" w:rsidP="00A255FF">
      <w:pPr>
        <w:jc w:val="both"/>
        <w:rPr>
          <w:szCs w:val="20"/>
        </w:rPr>
      </w:pPr>
    </w:p>
    <w:p w:rsidR="00656226" w:rsidRDefault="00656226" w:rsidP="00A255FF">
      <w:pPr>
        <w:jc w:val="both"/>
        <w:rPr>
          <w:szCs w:val="20"/>
        </w:rPr>
      </w:pPr>
    </w:p>
    <w:p w:rsidR="00656226" w:rsidRDefault="00656226" w:rsidP="00A255FF">
      <w:pPr>
        <w:jc w:val="both"/>
        <w:rPr>
          <w:szCs w:val="20"/>
        </w:rPr>
      </w:pPr>
    </w:p>
    <w:p w:rsidR="00656226" w:rsidRDefault="00656226" w:rsidP="00A255FF">
      <w:pPr>
        <w:jc w:val="both"/>
        <w:rPr>
          <w:szCs w:val="20"/>
        </w:rPr>
      </w:pPr>
    </w:p>
    <w:p w:rsidR="00656226" w:rsidRDefault="00656226" w:rsidP="00A255FF">
      <w:pPr>
        <w:jc w:val="both"/>
        <w:rPr>
          <w:szCs w:val="20"/>
        </w:rPr>
      </w:pPr>
    </w:p>
    <w:p w:rsidR="00656226" w:rsidRPr="00615AC2" w:rsidRDefault="00656226" w:rsidP="00A255FF">
      <w:pPr>
        <w:jc w:val="both"/>
        <w:rPr>
          <w:szCs w:val="20"/>
        </w:rPr>
      </w:pPr>
    </w:p>
    <w:p w:rsidR="00A255FF" w:rsidRPr="00615AC2" w:rsidRDefault="00A255FF" w:rsidP="00A255FF">
      <w:pPr>
        <w:jc w:val="both"/>
        <w:rPr>
          <w:szCs w:val="20"/>
        </w:rPr>
      </w:pPr>
    </w:p>
    <w:p w:rsidR="00A255FF" w:rsidRPr="00615AC2" w:rsidRDefault="00A255FF" w:rsidP="00A255FF">
      <w:pPr>
        <w:jc w:val="both"/>
        <w:rPr>
          <w:szCs w:val="20"/>
        </w:rPr>
      </w:pPr>
    </w:p>
    <w:p w:rsidR="00A255FF" w:rsidRPr="00615AC2" w:rsidRDefault="00A255FF" w:rsidP="00A255FF">
      <w:pPr>
        <w:jc w:val="both"/>
        <w:rPr>
          <w:szCs w:val="20"/>
        </w:rPr>
      </w:pPr>
    </w:p>
    <w:p w:rsidR="00A255FF" w:rsidRPr="00615AC2" w:rsidRDefault="00A255FF" w:rsidP="00A255FF">
      <w:pPr>
        <w:jc w:val="both"/>
        <w:rPr>
          <w:szCs w:val="20"/>
        </w:rPr>
      </w:pPr>
    </w:p>
    <w:p w:rsidR="00A255FF" w:rsidRPr="00615AC2" w:rsidRDefault="00A255FF" w:rsidP="00A255FF">
      <w:pPr>
        <w:jc w:val="both"/>
        <w:rPr>
          <w:szCs w:val="20"/>
        </w:rPr>
      </w:pPr>
    </w:p>
    <w:p w:rsidR="00A255FF" w:rsidRPr="00615AC2" w:rsidRDefault="00A255FF" w:rsidP="00A255FF">
      <w:pPr>
        <w:keepNext/>
        <w:keepLines/>
        <w:spacing w:after="0" w:line="240" w:lineRule="auto"/>
        <w:jc w:val="right"/>
        <w:outlineLvl w:val="1"/>
        <w:rPr>
          <w:b/>
          <w:spacing w:val="-10"/>
          <w:kern w:val="28"/>
          <w:szCs w:val="20"/>
        </w:rPr>
      </w:pPr>
      <w:r w:rsidRPr="00615AC2">
        <w:rPr>
          <w:b/>
          <w:spacing w:val="-10"/>
          <w:kern w:val="28"/>
          <w:szCs w:val="20"/>
        </w:rPr>
        <w:lastRenderedPageBreak/>
        <w:t>OBRAZEC 1</w:t>
      </w:r>
    </w:p>
    <w:p w:rsidR="00A255FF" w:rsidRPr="00615AC2" w:rsidRDefault="00A255FF" w:rsidP="00A255FF">
      <w:pPr>
        <w:spacing w:after="0" w:line="240" w:lineRule="auto"/>
        <w:jc w:val="right"/>
        <w:rPr>
          <w:b/>
          <w:bCs/>
          <w:szCs w:val="20"/>
        </w:rPr>
      </w:pPr>
    </w:p>
    <w:p w:rsidR="00A255FF" w:rsidRPr="00615AC2" w:rsidRDefault="00A255FF" w:rsidP="00A255FF">
      <w:pPr>
        <w:autoSpaceDE w:val="0"/>
        <w:autoSpaceDN w:val="0"/>
        <w:adjustRightInd w:val="0"/>
        <w:jc w:val="both"/>
        <w:rPr>
          <w:b/>
          <w:szCs w:val="20"/>
        </w:rPr>
      </w:pPr>
      <w:r w:rsidRPr="00615AC2">
        <w:rPr>
          <w:b/>
          <w:szCs w:val="20"/>
        </w:rPr>
        <w:t>PODATKI O PONUDNIKU</w:t>
      </w: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A255FF" w:rsidRPr="00615AC2" w:rsidTr="00AE0B83">
        <w:trPr>
          <w:trHeight w:val="798"/>
          <w:jc w:val="center"/>
        </w:trPr>
        <w:tc>
          <w:tcPr>
            <w:tcW w:w="5093" w:type="dxa"/>
            <w:vAlign w:val="center"/>
          </w:tcPr>
          <w:p w:rsidR="00A255FF" w:rsidRPr="00615AC2" w:rsidRDefault="00A255FF" w:rsidP="00AE0B83">
            <w:pPr>
              <w:spacing w:before="120" w:line="360" w:lineRule="auto"/>
              <w:ind w:left="-62"/>
              <w:jc w:val="both"/>
              <w:rPr>
                <w:rFonts w:eastAsia="Batang"/>
                <w:szCs w:val="20"/>
                <w:lang w:eastAsia="ko-KR"/>
              </w:rPr>
            </w:pPr>
            <w:r w:rsidRPr="00615AC2">
              <w:rPr>
                <w:rFonts w:eastAsia="Batang"/>
                <w:szCs w:val="20"/>
                <w:lang w:eastAsia="ko-KR"/>
              </w:rPr>
              <w:t>Naziv ponudnika</w:t>
            </w:r>
          </w:p>
        </w:tc>
        <w:tc>
          <w:tcPr>
            <w:tcW w:w="4620" w:type="dxa"/>
          </w:tcPr>
          <w:p w:rsidR="00A255FF" w:rsidRPr="00615AC2" w:rsidRDefault="00A255FF" w:rsidP="00AE0B83">
            <w:pPr>
              <w:spacing w:before="120" w:line="360" w:lineRule="auto"/>
              <w:jc w:val="both"/>
              <w:rPr>
                <w:rFonts w:eastAsia="Batang"/>
                <w:szCs w:val="20"/>
                <w:lang w:eastAsia="ko-KR"/>
              </w:rPr>
            </w:pPr>
          </w:p>
        </w:tc>
      </w:tr>
      <w:tr w:rsidR="00A255FF" w:rsidRPr="00615AC2" w:rsidTr="00AE0B83">
        <w:trPr>
          <w:trHeight w:val="680"/>
          <w:jc w:val="center"/>
        </w:trPr>
        <w:tc>
          <w:tcPr>
            <w:tcW w:w="5093" w:type="dxa"/>
            <w:vAlign w:val="center"/>
          </w:tcPr>
          <w:p w:rsidR="00A255FF" w:rsidRPr="00615AC2" w:rsidRDefault="00A255FF" w:rsidP="00AE0B83">
            <w:pPr>
              <w:spacing w:before="120" w:line="360" w:lineRule="auto"/>
              <w:ind w:left="-62"/>
              <w:jc w:val="both"/>
              <w:rPr>
                <w:rFonts w:eastAsia="Batang"/>
                <w:szCs w:val="20"/>
                <w:lang w:eastAsia="ko-KR"/>
              </w:rPr>
            </w:pPr>
            <w:r w:rsidRPr="00615AC2">
              <w:rPr>
                <w:rFonts w:eastAsia="Batang"/>
                <w:szCs w:val="20"/>
                <w:lang w:eastAsia="ko-KR"/>
              </w:rPr>
              <w:t>Naslov in kraj ponudnika</w:t>
            </w:r>
          </w:p>
        </w:tc>
        <w:tc>
          <w:tcPr>
            <w:tcW w:w="4620" w:type="dxa"/>
          </w:tcPr>
          <w:p w:rsidR="00A255FF" w:rsidRPr="00615AC2" w:rsidRDefault="00A255FF" w:rsidP="00AE0B83">
            <w:pPr>
              <w:spacing w:before="120" w:line="360" w:lineRule="auto"/>
              <w:jc w:val="both"/>
              <w:rPr>
                <w:rFonts w:eastAsia="Batang"/>
                <w:szCs w:val="20"/>
                <w:lang w:eastAsia="ko-KR"/>
              </w:rPr>
            </w:pPr>
          </w:p>
        </w:tc>
      </w:tr>
      <w:tr w:rsidR="00A255FF" w:rsidRPr="00615AC2" w:rsidTr="00AE0B83">
        <w:trPr>
          <w:trHeight w:val="717"/>
          <w:jc w:val="center"/>
        </w:trPr>
        <w:tc>
          <w:tcPr>
            <w:tcW w:w="5093" w:type="dxa"/>
            <w:vAlign w:val="center"/>
          </w:tcPr>
          <w:p w:rsidR="00A255FF" w:rsidRPr="00615AC2" w:rsidRDefault="00A255FF" w:rsidP="00AE0B83">
            <w:pPr>
              <w:spacing w:before="120" w:line="360" w:lineRule="auto"/>
              <w:ind w:left="-62"/>
              <w:jc w:val="both"/>
              <w:rPr>
                <w:rFonts w:eastAsia="Batang"/>
                <w:szCs w:val="20"/>
                <w:lang w:eastAsia="ko-KR"/>
              </w:rPr>
            </w:pPr>
            <w:r w:rsidRPr="00615AC2">
              <w:rPr>
                <w:rFonts w:eastAsia="Batang"/>
                <w:szCs w:val="20"/>
                <w:lang w:eastAsia="ko-KR"/>
              </w:rPr>
              <w:t>Odgovorna oseba ponudnika</w:t>
            </w:r>
          </w:p>
        </w:tc>
        <w:tc>
          <w:tcPr>
            <w:tcW w:w="4620" w:type="dxa"/>
          </w:tcPr>
          <w:p w:rsidR="00A255FF" w:rsidRPr="00615AC2" w:rsidRDefault="00A255FF" w:rsidP="00AE0B83">
            <w:pPr>
              <w:spacing w:before="120" w:line="360" w:lineRule="auto"/>
              <w:jc w:val="both"/>
              <w:rPr>
                <w:rFonts w:eastAsia="Batang"/>
                <w:szCs w:val="20"/>
                <w:lang w:eastAsia="ko-KR"/>
              </w:rPr>
            </w:pPr>
          </w:p>
        </w:tc>
      </w:tr>
      <w:tr w:rsidR="00A255FF" w:rsidRPr="00615AC2" w:rsidTr="00AE0B83">
        <w:trPr>
          <w:trHeight w:val="699"/>
          <w:jc w:val="center"/>
        </w:trPr>
        <w:tc>
          <w:tcPr>
            <w:tcW w:w="5093" w:type="dxa"/>
            <w:vAlign w:val="center"/>
          </w:tcPr>
          <w:p w:rsidR="00A255FF" w:rsidRPr="00615AC2" w:rsidRDefault="00A255FF" w:rsidP="00AE0B83">
            <w:pPr>
              <w:spacing w:before="120" w:line="360" w:lineRule="auto"/>
              <w:ind w:left="-62"/>
              <w:jc w:val="both"/>
              <w:rPr>
                <w:rFonts w:eastAsia="Batang"/>
                <w:szCs w:val="20"/>
                <w:lang w:eastAsia="ko-KR"/>
              </w:rPr>
            </w:pPr>
            <w:r w:rsidRPr="00615AC2">
              <w:rPr>
                <w:rFonts w:eastAsia="Batang"/>
                <w:szCs w:val="20"/>
                <w:lang w:eastAsia="ko-KR"/>
              </w:rPr>
              <w:t>Telefon:</w:t>
            </w:r>
          </w:p>
        </w:tc>
        <w:tc>
          <w:tcPr>
            <w:tcW w:w="4620" w:type="dxa"/>
          </w:tcPr>
          <w:p w:rsidR="00A255FF" w:rsidRPr="00615AC2" w:rsidRDefault="00A255FF" w:rsidP="00AE0B83">
            <w:pPr>
              <w:spacing w:before="120" w:line="360" w:lineRule="auto"/>
              <w:jc w:val="both"/>
              <w:rPr>
                <w:rFonts w:eastAsia="Batang"/>
                <w:szCs w:val="20"/>
                <w:lang w:eastAsia="ko-KR"/>
              </w:rPr>
            </w:pPr>
          </w:p>
        </w:tc>
      </w:tr>
      <w:tr w:rsidR="00A255FF" w:rsidRPr="00615AC2" w:rsidTr="00AE0B83">
        <w:trPr>
          <w:trHeight w:val="695"/>
          <w:jc w:val="center"/>
        </w:trPr>
        <w:tc>
          <w:tcPr>
            <w:tcW w:w="5093" w:type="dxa"/>
            <w:vAlign w:val="center"/>
          </w:tcPr>
          <w:p w:rsidR="00A255FF" w:rsidRPr="00615AC2" w:rsidRDefault="00A255FF" w:rsidP="00AE0B83">
            <w:pPr>
              <w:spacing w:before="120" w:line="360" w:lineRule="auto"/>
              <w:ind w:left="-62"/>
              <w:jc w:val="both"/>
              <w:rPr>
                <w:rFonts w:eastAsia="Batang"/>
                <w:szCs w:val="20"/>
                <w:lang w:eastAsia="ko-KR"/>
              </w:rPr>
            </w:pPr>
            <w:r w:rsidRPr="00615AC2">
              <w:rPr>
                <w:rFonts w:eastAsia="Batang"/>
                <w:szCs w:val="20"/>
                <w:lang w:eastAsia="ko-KR"/>
              </w:rPr>
              <w:t>Elektronski naslov:</w:t>
            </w:r>
          </w:p>
        </w:tc>
        <w:tc>
          <w:tcPr>
            <w:tcW w:w="4620" w:type="dxa"/>
          </w:tcPr>
          <w:p w:rsidR="00A255FF" w:rsidRPr="00615AC2" w:rsidRDefault="00A255FF" w:rsidP="00AE0B83">
            <w:pPr>
              <w:spacing w:before="120" w:line="360" w:lineRule="auto"/>
              <w:jc w:val="both"/>
              <w:rPr>
                <w:rFonts w:eastAsia="Batang"/>
                <w:szCs w:val="20"/>
                <w:lang w:eastAsia="ko-KR"/>
              </w:rPr>
            </w:pPr>
          </w:p>
        </w:tc>
      </w:tr>
      <w:tr w:rsidR="00A255FF" w:rsidRPr="00615AC2" w:rsidTr="00AE0B83">
        <w:trPr>
          <w:trHeight w:val="833"/>
          <w:jc w:val="center"/>
        </w:trPr>
        <w:tc>
          <w:tcPr>
            <w:tcW w:w="5093" w:type="dxa"/>
            <w:vAlign w:val="center"/>
          </w:tcPr>
          <w:p w:rsidR="00A255FF" w:rsidRPr="00615AC2" w:rsidRDefault="00A255FF" w:rsidP="00AE0B83">
            <w:pPr>
              <w:spacing w:before="120"/>
              <w:ind w:left="-62"/>
              <w:jc w:val="both"/>
              <w:rPr>
                <w:rFonts w:eastAsia="Batang"/>
                <w:szCs w:val="20"/>
                <w:lang w:eastAsia="ko-KR"/>
              </w:rPr>
            </w:pPr>
            <w:r w:rsidRPr="00615AC2">
              <w:rPr>
                <w:rFonts w:eastAsia="Batang"/>
                <w:szCs w:val="20"/>
                <w:lang w:eastAsia="ko-KR"/>
              </w:rPr>
              <w:t>Matična številka podjetja</w:t>
            </w:r>
          </w:p>
        </w:tc>
        <w:tc>
          <w:tcPr>
            <w:tcW w:w="4620" w:type="dxa"/>
          </w:tcPr>
          <w:p w:rsidR="00A255FF" w:rsidRPr="00615AC2" w:rsidRDefault="00A255FF" w:rsidP="00AE0B83">
            <w:pPr>
              <w:spacing w:before="120"/>
              <w:jc w:val="both"/>
              <w:rPr>
                <w:rFonts w:eastAsia="Batang"/>
                <w:szCs w:val="20"/>
                <w:lang w:eastAsia="ko-KR"/>
              </w:rPr>
            </w:pPr>
          </w:p>
        </w:tc>
      </w:tr>
      <w:tr w:rsidR="00A255FF" w:rsidRPr="00615AC2" w:rsidTr="00AE0B83">
        <w:trPr>
          <w:trHeight w:val="703"/>
          <w:jc w:val="center"/>
        </w:trPr>
        <w:tc>
          <w:tcPr>
            <w:tcW w:w="5093" w:type="dxa"/>
            <w:vAlign w:val="center"/>
          </w:tcPr>
          <w:p w:rsidR="00A255FF" w:rsidRPr="00615AC2" w:rsidRDefault="00A255FF" w:rsidP="00AE0B83">
            <w:pPr>
              <w:spacing w:before="120" w:line="360" w:lineRule="auto"/>
              <w:ind w:left="-62"/>
              <w:jc w:val="both"/>
              <w:rPr>
                <w:rFonts w:eastAsia="Batang"/>
                <w:szCs w:val="20"/>
                <w:lang w:eastAsia="ko-KR"/>
              </w:rPr>
            </w:pPr>
            <w:r w:rsidRPr="00615AC2">
              <w:rPr>
                <w:rFonts w:eastAsia="Batang"/>
                <w:szCs w:val="20"/>
                <w:lang w:eastAsia="ko-KR"/>
              </w:rPr>
              <w:t>Identifikacijska št. za DDV</w:t>
            </w:r>
          </w:p>
        </w:tc>
        <w:tc>
          <w:tcPr>
            <w:tcW w:w="4620" w:type="dxa"/>
          </w:tcPr>
          <w:p w:rsidR="00A255FF" w:rsidRPr="00615AC2" w:rsidRDefault="00A255FF" w:rsidP="00AE0B83">
            <w:pPr>
              <w:spacing w:before="120" w:line="360" w:lineRule="auto"/>
              <w:jc w:val="both"/>
              <w:rPr>
                <w:rFonts w:eastAsia="Batang"/>
                <w:szCs w:val="20"/>
                <w:lang w:eastAsia="ko-KR"/>
              </w:rPr>
            </w:pPr>
          </w:p>
        </w:tc>
      </w:tr>
      <w:tr w:rsidR="00A255FF" w:rsidRPr="00615AC2" w:rsidTr="00AE0B83">
        <w:trPr>
          <w:trHeight w:val="699"/>
          <w:jc w:val="center"/>
        </w:trPr>
        <w:tc>
          <w:tcPr>
            <w:tcW w:w="5093" w:type="dxa"/>
            <w:vAlign w:val="center"/>
          </w:tcPr>
          <w:p w:rsidR="00A255FF" w:rsidRPr="00615AC2" w:rsidRDefault="00A255FF" w:rsidP="00AE0B83">
            <w:pPr>
              <w:spacing w:before="120" w:line="360" w:lineRule="auto"/>
              <w:ind w:left="-62"/>
              <w:jc w:val="both"/>
              <w:rPr>
                <w:rFonts w:eastAsia="Batang"/>
                <w:szCs w:val="20"/>
                <w:lang w:eastAsia="ko-KR"/>
              </w:rPr>
            </w:pPr>
            <w:r w:rsidRPr="00615AC2">
              <w:rPr>
                <w:rFonts w:eastAsia="Batang"/>
                <w:szCs w:val="20"/>
                <w:lang w:eastAsia="ko-KR"/>
              </w:rPr>
              <w:t>Št. vpisa v sodni register (št. vložka)</w:t>
            </w:r>
          </w:p>
        </w:tc>
        <w:tc>
          <w:tcPr>
            <w:tcW w:w="4620" w:type="dxa"/>
          </w:tcPr>
          <w:p w:rsidR="00A255FF" w:rsidRPr="00615AC2" w:rsidRDefault="00A255FF" w:rsidP="00AE0B83">
            <w:pPr>
              <w:spacing w:before="120" w:line="360" w:lineRule="auto"/>
              <w:jc w:val="both"/>
              <w:rPr>
                <w:rFonts w:eastAsia="Batang"/>
                <w:szCs w:val="20"/>
                <w:lang w:eastAsia="ko-KR"/>
              </w:rPr>
            </w:pPr>
          </w:p>
        </w:tc>
      </w:tr>
      <w:tr w:rsidR="00A255FF" w:rsidRPr="00615AC2" w:rsidTr="00AE0B83">
        <w:trPr>
          <w:trHeight w:val="695"/>
          <w:jc w:val="center"/>
        </w:trPr>
        <w:tc>
          <w:tcPr>
            <w:tcW w:w="5093" w:type="dxa"/>
            <w:vAlign w:val="center"/>
          </w:tcPr>
          <w:p w:rsidR="00A255FF" w:rsidRPr="00615AC2" w:rsidRDefault="00A255FF" w:rsidP="00AE0B83">
            <w:pPr>
              <w:spacing w:before="120" w:line="360" w:lineRule="auto"/>
              <w:ind w:left="-62"/>
              <w:jc w:val="both"/>
              <w:rPr>
                <w:rFonts w:eastAsia="Batang"/>
                <w:szCs w:val="20"/>
                <w:lang w:eastAsia="ko-KR"/>
              </w:rPr>
            </w:pPr>
            <w:r w:rsidRPr="00615AC2">
              <w:rPr>
                <w:rFonts w:eastAsia="Batang"/>
                <w:szCs w:val="20"/>
                <w:lang w:eastAsia="ko-KR"/>
              </w:rPr>
              <w:t>MSP (malo oziroma srednje podjetje) – primerno označiti zaradi zahteve objave oddaje javnega naročila</w:t>
            </w:r>
          </w:p>
        </w:tc>
        <w:tc>
          <w:tcPr>
            <w:tcW w:w="4620" w:type="dxa"/>
          </w:tcPr>
          <w:p w:rsidR="00A255FF" w:rsidRPr="00615AC2" w:rsidRDefault="00A255FF" w:rsidP="00AE0B83">
            <w:pPr>
              <w:spacing w:before="120" w:line="360" w:lineRule="auto"/>
              <w:jc w:val="both"/>
              <w:rPr>
                <w:rFonts w:eastAsia="Batang"/>
                <w:szCs w:val="20"/>
                <w:lang w:eastAsia="ko-KR"/>
              </w:rPr>
            </w:pPr>
            <w:r w:rsidRPr="00615AC2">
              <w:rPr>
                <w:rFonts w:eastAsia="Batang"/>
                <w:szCs w:val="20"/>
                <w:lang w:eastAsia="ko-KR"/>
              </w:rPr>
              <w:t>DA / NE</w:t>
            </w:r>
          </w:p>
        </w:tc>
      </w:tr>
      <w:tr w:rsidR="00A255FF" w:rsidRPr="00615AC2" w:rsidTr="00AE0B83">
        <w:trPr>
          <w:trHeight w:val="695"/>
          <w:jc w:val="center"/>
        </w:trPr>
        <w:tc>
          <w:tcPr>
            <w:tcW w:w="5093" w:type="dxa"/>
            <w:vAlign w:val="center"/>
          </w:tcPr>
          <w:p w:rsidR="00A255FF" w:rsidRPr="00615AC2" w:rsidRDefault="00A255FF" w:rsidP="00AE0B83">
            <w:pPr>
              <w:spacing w:before="120" w:after="120"/>
              <w:ind w:left="-62"/>
              <w:jc w:val="both"/>
              <w:rPr>
                <w:rFonts w:eastAsia="Batang"/>
                <w:szCs w:val="20"/>
                <w:lang w:eastAsia="ko-KR"/>
              </w:rPr>
            </w:pPr>
            <w:r w:rsidRPr="00615AC2">
              <w:rPr>
                <w:rFonts w:eastAsia="Batang"/>
                <w:szCs w:val="20"/>
                <w:lang w:eastAsia="ko-KR"/>
              </w:rPr>
              <w:t>Transakcijski račun</w:t>
            </w:r>
          </w:p>
        </w:tc>
        <w:tc>
          <w:tcPr>
            <w:tcW w:w="4620" w:type="dxa"/>
            <w:vAlign w:val="center"/>
          </w:tcPr>
          <w:p w:rsidR="00A255FF" w:rsidRPr="00615AC2" w:rsidRDefault="00A255FF" w:rsidP="00AE0B83">
            <w:pPr>
              <w:jc w:val="both"/>
              <w:rPr>
                <w:rFonts w:eastAsia="Batang"/>
                <w:szCs w:val="20"/>
                <w:lang w:eastAsia="ko-KR"/>
              </w:rPr>
            </w:pPr>
          </w:p>
        </w:tc>
      </w:tr>
      <w:tr w:rsidR="00A255FF" w:rsidRPr="00615AC2" w:rsidTr="00AE0B83">
        <w:trPr>
          <w:trHeight w:val="691"/>
          <w:jc w:val="center"/>
        </w:trPr>
        <w:tc>
          <w:tcPr>
            <w:tcW w:w="5093" w:type="dxa"/>
            <w:vAlign w:val="center"/>
          </w:tcPr>
          <w:p w:rsidR="00A255FF" w:rsidRPr="00615AC2" w:rsidRDefault="00A255FF" w:rsidP="00AE0B83">
            <w:pPr>
              <w:spacing w:before="120" w:line="360" w:lineRule="auto"/>
              <w:ind w:left="-62"/>
              <w:jc w:val="both"/>
              <w:rPr>
                <w:rFonts w:eastAsia="Batang"/>
                <w:szCs w:val="20"/>
                <w:lang w:eastAsia="ko-KR"/>
              </w:rPr>
            </w:pPr>
            <w:r w:rsidRPr="00615AC2">
              <w:rPr>
                <w:rFonts w:eastAsia="Batang"/>
                <w:szCs w:val="20"/>
                <w:lang w:eastAsia="ko-KR"/>
              </w:rPr>
              <w:t>Odgovorna oseba za podpis pogodbe:</w:t>
            </w:r>
          </w:p>
        </w:tc>
        <w:tc>
          <w:tcPr>
            <w:tcW w:w="4620" w:type="dxa"/>
          </w:tcPr>
          <w:p w:rsidR="00A255FF" w:rsidRPr="00615AC2" w:rsidRDefault="00A255FF" w:rsidP="00AE0B83">
            <w:pPr>
              <w:spacing w:before="120" w:line="360" w:lineRule="auto"/>
              <w:jc w:val="both"/>
              <w:rPr>
                <w:rFonts w:eastAsia="Batang"/>
                <w:szCs w:val="20"/>
                <w:lang w:eastAsia="ko-KR"/>
              </w:rPr>
            </w:pPr>
          </w:p>
        </w:tc>
      </w:tr>
      <w:tr w:rsidR="00A255FF" w:rsidRPr="00615AC2" w:rsidTr="00AE0B83">
        <w:trPr>
          <w:trHeight w:val="715"/>
          <w:jc w:val="center"/>
        </w:trPr>
        <w:tc>
          <w:tcPr>
            <w:tcW w:w="5093" w:type="dxa"/>
            <w:vAlign w:val="center"/>
          </w:tcPr>
          <w:p w:rsidR="00A255FF" w:rsidRPr="00615AC2" w:rsidRDefault="00A255FF" w:rsidP="00AE0B83">
            <w:pPr>
              <w:spacing w:before="120"/>
              <w:ind w:left="-62"/>
              <w:jc w:val="both"/>
              <w:rPr>
                <w:rFonts w:eastAsia="Batang"/>
                <w:szCs w:val="20"/>
                <w:lang w:eastAsia="ko-KR"/>
              </w:rPr>
            </w:pPr>
            <w:r w:rsidRPr="00615AC2">
              <w:rPr>
                <w:rFonts w:eastAsia="Batang"/>
                <w:szCs w:val="20"/>
                <w:lang w:eastAsia="ko-KR"/>
              </w:rPr>
              <w:t>Kontaktna oseba za izvedbo javnega naročila</w:t>
            </w:r>
          </w:p>
          <w:p w:rsidR="00A255FF" w:rsidRPr="00615AC2" w:rsidRDefault="00A255FF" w:rsidP="00AE0B83">
            <w:pPr>
              <w:ind w:left="-62"/>
              <w:jc w:val="both"/>
              <w:rPr>
                <w:rFonts w:eastAsia="Batang"/>
                <w:szCs w:val="20"/>
                <w:lang w:eastAsia="ko-KR"/>
              </w:rPr>
            </w:pPr>
            <w:r w:rsidRPr="00615AC2">
              <w:rPr>
                <w:rFonts w:eastAsia="Batang"/>
                <w:szCs w:val="20"/>
                <w:lang w:eastAsia="ko-KR"/>
              </w:rPr>
              <w:t>(ime in priimek, telefon in naslov elektronske pošte):</w:t>
            </w:r>
          </w:p>
        </w:tc>
        <w:tc>
          <w:tcPr>
            <w:tcW w:w="4620" w:type="dxa"/>
          </w:tcPr>
          <w:p w:rsidR="00A255FF" w:rsidRPr="00615AC2" w:rsidRDefault="00A255FF" w:rsidP="00AE0B83">
            <w:pPr>
              <w:spacing w:before="120" w:line="360" w:lineRule="auto"/>
              <w:jc w:val="both"/>
              <w:rPr>
                <w:rFonts w:eastAsia="Batang"/>
                <w:szCs w:val="20"/>
                <w:lang w:eastAsia="ko-KR"/>
              </w:rPr>
            </w:pPr>
          </w:p>
        </w:tc>
      </w:tr>
    </w:tbl>
    <w:p w:rsidR="00A255FF" w:rsidRPr="00615AC2" w:rsidRDefault="00A255FF" w:rsidP="00A255FF">
      <w:pPr>
        <w:autoSpaceDE w:val="0"/>
        <w:autoSpaceDN w:val="0"/>
        <w:adjustRightInd w:val="0"/>
        <w:spacing w:before="120"/>
        <w:jc w:val="both"/>
        <w:rPr>
          <w:rFonts w:eastAsia="Batang"/>
          <w:szCs w:val="20"/>
          <w:lang w:eastAsia="ko-KR"/>
        </w:rPr>
      </w:pPr>
    </w:p>
    <w:tbl>
      <w:tblPr>
        <w:tblW w:w="0" w:type="auto"/>
        <w:tblBorders>
          <w:top w:val="nil"/>
          <w:left w:val="nil"/>
          <w:bottom w:val="nil"/>
          <w:right w:val="nil"/>
        </w:tblBorders>
        <w:tblLayout w:type="fixed"/>
        <w:tblLook w:val="0000" w:firstRow="0" w:lastRow="0" w:firstColumn="0" w:lastColumn="0" w:noHBand="0" w:noVBand="0"/>
      </w:tblPr>
      <w:tblGrid>
        <w:gridCol w:w="2517"/>
        <w:gridCol w:w="2517"/>
        <w:gridCol w:w="2517"/>
        <w:gridCol w:w="1175"/>
        <w:gridCol w:w="492"/>
        <w:gridCol w:w="523"/>
      </w:tblGrid>
      <w:tr w:rsidR="00A255FF" w:rsidRPr="00615AC2" w:rsidTr="00AE0B83">
        <w:trPr>
          <w:gridAfter w:val="3"/>
          <w:wAfter w:w="2190" w:type="dxa"/>
          <w:trHeight w:val="93"/>
        </w:trPr>
        <w:tc>
          <w:tcPr>
            <w:tcW w:w="2517" w:type="dxa"/>
          </w:tcPr>
          <w:p w:rsidR="00A255FF" w:rsidRPr="00615AC2" w:rsidRDefault="00A255FF" w:rsidP="00AE0B83">
            <w:pPr>
              <w:autoSpaceDE w:val="0"/>
              <w:autoSpaceDN w:val="0"/>
              <w:adjustRightInd w:val="0"/>
              <w:spacing w:after="0" w:line="240" w:lineRule="auto"/>
              <w:jc w:val="both"/>
              <w:rPr>
                <w:color w:val="000000"/>
                <w:szCs w:val="20"/>
              </w:rPr>
            </w:pPr>
            <w:r w:rsidRPr="00615AC2">
              <w:rPr>
                <w:color w:val="000000"/>
                <w:szCs w:val="20"/>
              </w:rPr>
              <w:t xml:space="preserve">Datum: </w:t>
            </w:r>
          </w:p>
        </w:tc>
        <w:tc>
          <w:tcPr>
            <w:tcW w:w="2517" w:type="dxa"/>
          </w:tcPr>
          <w:p w:rsidR="00A255FF" w:rsidRPr="00615AC2" w:rsidRDefault="00A255FF" w:rsidP="00AE0B83">
            <w:pPr>
              <w:autoSpaceDE w:val="0"/>
              <w:autoSpaceDN w:val="0"/>
              <w:adjustRightInd w:val="0"/>
              <w:spacing w:after="0" w:line="240" w:lineRule="auto"/>
              <w:jc w:val="both"/>
              <w:rPr>
                <w:color w:val="000000"/>
                <w:szCs w:val="20"/>
              </w:rPr>
            </w:pPr>
            <w:r w:rsidRPr="00615AC2">
              <w:rPr>
                <w:color w:val="000000"/>
                <w:szCs w:val="20"/>
              </w:rPr>
              <w:t xml:space="preserve">Žig </w:t>
            </w:r>
          </w:p>
        </w:tc>
        <w:tc>
          <w:tcPr>
            <w:tcW w:w="2517" w:type="dxa"/>
          </w:tcPr>
          <w:p w:rsidR="00A255FF" w:rsidRPr="00615AC2" w:rsidRDefault="00A255FF" w:rsidP="00AE0B83">
            <w:pPr>
              <w:autoSpaceDE w:val="0"/>
              <w:autoSpaceDN w:val="0"/>
              <w:adjustRightInd w:val="0"/>
              <w:spacing w:after="0" w:line="240" w:lineRule="auto"/>
              <w:jc w:val="both"/>
              <w:rPr>
                <w:color w:val="000000"/>
                <w:szCs w:val="20"/>
              </w:rPr>
            </w:pPr>
            <w:r w:rsidRPr="00615AC2">
              <w:rPr>
                <w:color w:val="000000"/>
                <w:szCs w:val="20"/>
              </w:rPr>
              <w:t xml:space="preserve">                (ime in priimek) </w:t>
            </w:r>
          </w:p>
          <w:p w:rsidR="00A255FF" w:rsidRPr="00615AC2" w:rsidRDefault="00A255FF" w:rsidP="00AE0B83">
            <w:pPr>
              <w:autoSpaceDE w:val="0"/>
              <w:autoSpaceDN w:val="0"/>
              <w:adjustRightInd w:val="0"/>
              <w:spacing w:after="0" w:line="240" w:lineRule="auto"/>
              <w:jc w:val="both"/>
              <w:rPr>
                <w:color w:val="000000"/>
                <w:szCs w:val="20"/>
              </w:rPr>
            </w:pPr>
          </w:p>
        </w:tc>
      </w:tr>
      <w:tr w:rsidR="00A255FF" w:rsidRPr="00615AC2" w:rsidTr="00AE0B83">
        <w:trPr>
          <w:gridAfter w:val="3"/>
          <w:wAfter w:w="2190" w:type="dxa"/>
          <w:trHeight w:val="93"/>
        </w:trPr>
        <w:tc>
          <w:tcPr>
            <w:tcW w:w="7551" w:type="dxa"/>
            <w:gridSpan w:val="3"/>
          </w:tcPr>
          <w:p w:rsidR="00A255FF" w:rsidRPr="00615AC2" w:rsidRDefault="00A255FF" w:rsidP="00AE0B83">
            <w:pPr>
              <w:autoSpaceDE w:val="0"/>
              <w:autoSpaceDN w:val="0"/>
              <w:adjustRightInd w:val="0"/>
              <w:spacing w:after="0" w:line="240" w:lineRule="auto"/>
              <w:jc w:val="right"/>
              <w:rPr>
                <w:color w:val="000000"/>
                <w:szCs w:val="20"/>
              </w:rPr>
            </w:pPr>
            <w:r w:rsidRPr="00615AC2">
              <w:rPr>
                <w:color w:val="000000"/>
                <w:szCs w:val="20"/>
              </w:rPr>
              <w:t xml:space="preserve">Podpis: </w:t>
            </w:r>
          </w:p>
        </w:tc>
      </w:tr>
      <w:tr w:rsidR="00A255FF" w:rsidRPr="00615AC2" w:rsidTr="00AE0B83">
        <w:tblPrEx>
          <w:tblBorders>
            <w:top w:val="none" w:sz="0" w:space="0" w:color="auto"/>
            <w:left w:val="none" w:sz="0" w:space="0" w:color="auto"/>
            <w:bottom w:val="none" w:sz="0" w:space="0" w:color="auto"/>
            <w:right w:val="none" w:sz="0" w:space="0" w:color="auto"/>
          </w:tblBorders>
          <w:tblLook w:val="00A0" w:firstRow="1" w:lastRow="0" w:firstColumn="1" w:lastColumn="0" w:noHBand="0" w:noVBand="0"/>
        </w:tblPrEx>
        <w:trPr>
          <w:trHeight w:val="112"/>
        </w:trPr>
        <w:tc>
          <w:tcPr>
            <w:tcW w:w="8726" w:type="dxa"/>
            <w:gridSpan w:val="4"/>
          </w:tcPr>
          <w:p w:rsidR="00A255FF" w:rsidRPr="00615AC2" w:rsidRDefault="00A255FF" w:rsidP="00AE0B83">
            <w:pPr>
              <w:keepNext/>
              <w:keepLines/>
              <w:spacing w:after="0" w:line="200" w:lineRule="atLeast"/>
              <w:jc w:val="right"/>
              <w:outlineLvl w:val="1"/>
              <w:rPr>
                <w:b/>
                <w:spacing w:val="-10"/>
                <w:kern w:val="28"/>
                <w:szCs w:val="20"/>
              </w:rPr>
            </w:pPr>
            <w:r w:rsidRPr="00615AC2">
              <w:rPr>
                <w:b/>
                <w:spacing w:val="-10"/>
                <w:kern w:val="28"/>
                <w:szCs w:val="20"/>
              </w:rPr>
              <w:lastRenderedPageBreak/>
              <w:t>OBRAZEC 2</w:t>
            </w:r>
          </w:p>
          <w:p w:rsidR="00A255FF" w:rsidRPr="00615AC2" w:rsidRDefault="00A255FF" w:rsidP="00AE0B83">
            <w:pPr>
              <w:spacing w:after="0" w:line="240" w:lineRule="auto"/>
              <w:jc w:val="right"/>
              <w:rPr>
                <w:b/>
                <w:bCs/>
                <w:szCs w:val="20"/>
              </w:rPr>
            </w:pPr>
          </w:p>
          <w:p w:rsidR="00A255FF" w:rsidRPr="00615AC2" w:rsidRDefault="00A255FF" w:rsidP="00AE0B83">
            <w:pPr>
              <w:spacing w:after="0" w:line="240" w:lineRule="auto"/>
              <w:jc w:val="right"/>
              <w:rPr>
                <w:b/>
                <w:bCs/>
                <w:szCs w:val="20"/>
              </w:rPr>
            </w:pPr>
          </w:p>
          <w:p w:rsidR="00A255FF" w:rsidRPr="00615AC2" w:rsidRDefault="00A255FF" w:rsidP="00AE0B83">
            <w:pPr>
              <w:spacing w:after="0" w:line="240" w:lineRule="auto"/>
              <w:jc w:val="right"/>
              <w:rPr>
                <w:b/>
                <w:bCs/>
                <w:szCs w:val="20"/>
              </w:rPr>
            </w:pPr>
          </w:p>
          <w:p w:rsidR="00A255FF" w:rsidRPr="00615AC2" w:rsidRDefault="00A255FF" w:rsidP="00AE0B83">
            <w:pPr>
              <w:spacing w:after="0" w:line="240" w:lineRule="auto"/>
              <w:jc w:val="both"/>
              <w:rPr>
                <w:b/>
                <w:bCs/>
                <w:szCs w:val="20"/>
              </w:rPr>
            </w:pPr>
            <w:r w:rsidRPr="00615AC2">
              <w:rPr>
                <w:b/>
                <w:bCs/>
                <w:szCs w:val="20"/>
              </w:rPr>
              <w:t>PONUDBENI PREDRAČUN</w:t>
            </w:r>
          </w:p>
          <w:p w:rsidR="00A255FF" w:rsidRPr="00615AC2" w:rsidRDefault="00A255FF" w:rsidP="00AE0B83">
            <w:pPr>
              <w:spacing w:after="0" w:line="240" w:lineRule="auto"/>
              <w:jc w:val="both"/>
              <w:rPr>
                <w:b/>
                <w:bCs/>
                <w:szCs w:val="20"/>
              </w:rPr>
            </w:pPr>
          </w:p>
          <w:p w:rsidR="00A255FF" w:rsidRPr="00615AC2" w:rsidRDefault="00A255FF" w:rsidP="00AE0B83">
            <w:pPr>
              <w:autoSpaceDE w:val="0"/>
              <w:autoSpaceDN w:val="0"/>
              <w:adjustRightInd w:val="0"/>
              <w:spacing w:after="0" w:line="240" w:lineRule="auto"/>
              <w:jc w:val="both"/>
              <w:rPr>
                <w:color w:val="000000"/>
                <w:szCs w:val="20"/>
              </w:rPr>
            </w:pPr>
            <w:r w:rsidRPr="00615AC2">
              <w:rPr>
                <w:color w:val="000000"/>
                <w:szCs w:val="20"/>
              </w:rPr>
              <w:t xml:space="preserve">Ponudnik: ……………………… </w:t>
            </w:r>
          </w:p>
          <w:p w:rsidR="00A255FF" w:rsidRPr="00615AC2" w:rsidRDefault="00A255FF" w:rsidP="00AE0B83">
            <w:pPr>
              <w:autoSpaceDE w:val="0"/>
              <w:autoSpaceDN w:val="0"/>
              <w:adjustRightInd w:val="0"/>
              <w:spacing w:after="0" w:line="240" w:lineRule="auto"/>
              <w:jc w:val="both"/>
              <w:rPr>
                <w:color w:val="000000"/>
                <w:szCs w:val="20"/>
              </w:rPr>
            </w:pPr>
            <w:r w:rsidRPr="00615AC2">
              <w:rPr>
                <w:color w:val="000000"/>
                <w:szCs w:val="20"/>
              </w:rPr>
              <w:t xml:space="preserve">Št. ponudbe/predračuna: ………………… </w:t>
            </w:r>
          </w:p>
          <w:p w:rsidR="00A255FF" w:rsidRPr="00615AC2" w:rsidRDefault="00A255FF" w:rsidP="00AE0B83">
            <w:pPr>
              <w:autoSpaceDE w:val="0"/>
              <w:autoSpaceDN w:val="0"/>
              <w:adjustRightInd w:val="0"/>
              <w:spacing w:after="0" w:line="240" w:lineRule="auto"/>
              <w:jc w:val="both"/>
              <w:rPr>
                <w:color w:val="000000"/>
                <w:szCs w:val="20"/>
              </w:rPr>
            </w:pPr>
            <w:r w:rsidRPr="00615AC2">
              <w:rPr>
                <w:color w:val="000000"/>
                <w:szCs w:val="20"/>
              </w:rPr>
              <w:t xml:space="preserve">Datum: …………………………… </w:t>
            </w:r>
          </w:p>
          <w:p w:rsidR="00A255FF" w:rsidRPr="00615AC2" w:rsidRDefault="00A255FF" w:rsidP="00AE0B83">
            <w:pPr>
              <w:spacing w:after="0" w:line="240" w:lineRule="auto"/>
              <w:jc w:val="both"/>
              <w:rPr>
                <w:color w:val="000000"/>
                <w:szCs w:val="20"/>
              </w:rPr>
            </w:pPr>
            <w:r w:rsidRPr="00615AC2">
              <w:rPr>
                <w:color w:val="000000"/>
                <w:szCs w:val="20"/>
              </w:rPr>
              <w:t xml:space="preserve">Naročnik: SŽ-Infrastruktura, </w:t>
            </w:r>
            <w:proofErr w:type="spellStart"/>
            <w:r w:rsidRPr="00615AC2">
              <w:rPr>
                <w:color w:val="000000"/>
                <w:szCs w:val="20"/>
              </w:rPr>
              <w:t>d.o.o</w:t>
            </w:r>
            <w:proofErr w:type="spellEnd"/>
            <w:r w:rsidRPr="00615AC2">
              <w:rPr>
                <w:color w:val="000000"/>
                <w:szCs w:val="20"/>
              </w:rPr>
              <w:t xml:space="preserve">., Kolodvorska ulica 11, SI-1000 Ljubljana </w:t>
            </w:r>
          </w:p>
          <w:p w:rsidR="00A255FF" w:rsidRPr="00615AC2" w:rsidRDefault="00A255FF" w:rsidP="00AE0B83">
            <w:pPr>
              <w:spacing w:after="0" w:line="240" w:lineRule="auto"/>
              <w:jc w:val="both"/>
              <w:rPr>
                <w:szCs w:val="20"/>
              </w:rPr>
            </w:pPr>
          </w:p>
          <w:p w:rsidR="00A255FF" w:rsidRPr="00615AC2" w:rsidRDefault="00A255FF" w:rsidP="00AE0B83">
            <w:pPr>
              <w:spacing w:after="0" w:line="240" w:lineRule="auto"/>
              <w:jc w:val="both"/>
              <w:rPr>
                <w:szCs w:val="20"/>
              </w:rPr>
            </w:pPr>
            <w:r w:rsidRPr="00615AC2">
              <w:rPr>
                <w:szCs w:val="20"/>
              </w:rPr>
              <w:t xml:space="preserve">I. </w:t>
            </w:r>
            <w:r w:rsidRPr="00615AC2">
              <w:rPr>
                <w:szCs w:val="20"/>
              </w:rPr>
              <w:tab/>
              <w:t>Ponudbo dajemo (ustrezno obkrožiti):</w:t>
            </w:r>
          </w:p>
          <w:p w:rsidR="00A255FF" w:rsidRPr="00615AC2" w:rsidRDefault="00A255FF" w:rsidP="00AE0B83">
            <w:pPr>
              <w:spacing w:after="0" w:line="240" w:lineRule="auto"/>
              <w:jc w:val="both"/>
              <w:rPr>
                <w:szCs w:val="20"/>
              </w:rPr>
            </w:pPr>
            <w:r w:rsidRPr="00615AC2">
              <w:rPr>
                <w:szCs w:val="20"/>
              </w:rPr>
              <w:t>a) samostojno</w:t>
            </w:r>
          </w:p>
          <w:p w:rsidR="00A255FF" w:rsidRPr="00615AC2" w:rsidRDefault="00A255FF" w:rsidP="00AE0B83">
            <w:pPr>
              <w:spacing w:after="0" w:line="240" w:lineRule="auto"/>
              <w:jc w:val="both"/>
              <w:rPr>
                <w:szCs w:val="20"/>
              </w:rPr>
            </w:pPr>
            <w:r w:rsidRPr="00615AC2">
              <w:rPr>
                <w:szCs w:val="20"/>
              </w:rPr>
              <w:t>b) skupno ponudbo v skupini izvajalcev:_________________________________</w:t>
            </w:r>
          </w:p>
          <w:p w:rsidR="00A255FF" w:rsidRPr="00615AC2" w:rsidRDefault="00A255FF" w:rsidP="00AE0B83">
            <w:pPr>
              <w:spacing w:after="0" w:line="240" w:lineRule="auto"/>
              <w:jc w:val="both"/>
              <w:rPr>
                <w:szCs w:val="20"/>
              </w:rPr>
            </w:pPr>
          </w:p>
          <w:p w:rsidR="00A255FF" w:rsidRPr="00615AC2" w:rsidRDefault="00A255FF" w:rsidP="00AE0B83">
            <w:pPr>
              <w:spacing w:after="0" w:line="240" w:lineRule="auto"/>
              <w:jc w:val="both"/>
              <w:rPr>
                <w:szCs w:val="20"/>
              </w:rPr>
            </w:pPr>
            <w:r w:rsidRPr="00615AC2">
              <w:rPr>
                <w:szCs w:val="20"/>
              </w:rPr>
              <w:t>Po proučitvi razpisne dokumentacije, spodaj podpisani ponujamo, da bomo izvedli storitev:</w:t>
            </w:r>
          </w:p>
          <w:p w:rsidR="00A255FF" w:rsidRPr="00615AC2" w:rsidRDefault="00A255FF" w:rsidP="00AE0B83">
            <w:pPr>
              <w:jc w:val="both"/>
              <w:rPr>
                <w:szCs w:val="20"/>
              </w:rPr>
            </w:pPr>
            <w:r w:rsidRPr="00615AC2">
              <w:rPr>
                <w:b/>
                <w:iCs/>
                <w:color w:val="000000"/>
                <w:szCs w:val="20"/>
              </w:rPr>
              <w:t>»</w:t>
            </w:r>
            <w:r w:rsidRPr="00615AC2">
              <w:rPr>
                <w:b/>
                <w:szCs w:val="20"/>
              </w:rPr>
              <w:t>Obdelava odpadnih impregniranih lesenih železniških pragov in odpadnih impregniranih lesenih drogov za telekomunikacijske nadzemne vode (klasifikacijska številka odpadka 17 02 04*) za obdobje 2025 - 2026</w:t>
            </w:r>
            <w:r w:rsidRPr="00615AC2">
              <w:rPr>
                <w:b/>
                <w:iCs/>
                <w:color w:val="000000"/>
                <w:szCs w:val="20"/>
              </w:rPr>
              <w:t>«</w:t>
            </w:r>
            <w:r w:rsidRPr="00615AC2">
              <w:rPr>
                <w:b/>
                <w:iCs/>
                <w:szCs w:val="20"/>
              </w:rPr>
              <w:t xml:space="preserve"> </w:t>
            </w:r>
            <w:r w:rsidRPr="00615AC2">
              <w:rPr>
                <w:szCs w:val="20"/>
              </w:rPr>
              <w:t>v skladu z navedeno razpisno dokumentacijo po cenah iz spodnjega predračuna:</w:t>
            </w:r>
          </w:p>
          <w:p w:rsidR="00A255FF" w:rsidRPr="00615AC2" w:rsidRDefault="00A255FF" w:rsidP="00AE0B83">
            <w:pPr>
              <w:autoSpaceDE w:val="0"/>
              <w:autoSpaceDN w:val="0"/>
              <w:adjustRightInd w:val="0"/>
              <w:spacing w:after="0" w:line="240" w:lineRule="auto"/>
              <w:jc w:val="both"/>
              <w:rPr>
                <w:color w:val="000000"/>
                <w:szCs w:val="20"/>
              </w:rPr>
            </w:pPr>
          </w:p>
          <w:p w:rsidR="00A255FF" w:rsidRPr="00615AC2" w:rsidRDefault="00A255FF" w:rsidP="00AE0B83">
            <w:pPr>
              <w:autoSpaceDE w:val="0"/>
              <w:autoSpaceDN w:val="0"/>
              <w:adjustRightInd w:val="0"/>
              <w:spacing w:after="0" w:line="240" w:lineRule="auto"/>
              <w:jc w:val="both"/>
              <w:rPr>
                <w:color w:val="000000"/>
                <w:szCs w:val="20"/>
              </w:rPr>
            </w:pPr>
          </w:p>
          <w:p w:rsidR="00A255FF" w:rsidRPr="00615AC2" w:rsidRDefault="00A255FF" w:rsidP="00AE0B83">
            <w:pPr>
              <w:jc w:val="both"/>
              <w:rPr>
                <w:szCs w:val="20"/>
              </w:rPr>
            </w:pPr>
            <w:r w:rsidRPr="00615AC2">
              <w:rPr>
                <w:color w:val="000000"/>
                <w:szCs w:val="20"/>
              </w:rPr>
              <w:t>II. Ponudbena cena:</w:t>
            </w:r>
          </w:p>
          <w:p w:rsidR="00A255FF" w:rsidRPr="00615AC2" w:rsidRDefault="00A255FF" w:rsidP="00AE0B83">
            <w:pPr>
              <w:spacing w:after="0" w:line="240" w:lineRule="auto"/>
              <w:jc w:val="both"/>
              <w:rPr>
                <w:szCs w:val="20"/>
              </w:rPr>
            </w:pP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612"/>
              <w:gridCol w:w="2871"/>
              <w:gridCol w:w="1834"/>
              <w:gridCol w:w="1549"/>
              <w:gridCol w:w="1634"/>
            </w:tblGrid>
            <w:tr w:rsidR="00A255FF" w:rsidRPr="00615AC2" w:rsidTr="00AE0B83">
              <w:trPr>
                <w:trHeight w:val="20"/>
                <w:jc w:val="center"/>
              </w:trPr>
              <w:tc>
                <w:tcPr>
                  <w:tcW w:w="61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255FF" w:rsidRPr="00615AC2" w:rsidRDefault="00A255FF" w:rsidP="00AE0B83">
                  <w:pPr>
                    <w:widowControl w:val="0"/>
                    <w:suppressAutoHyphens/>
                    <w:snapToGrid w:val="0"/>
                    <w:jc w:val="both"/>
                    <w:rPr>
                      <w:b/>
                      <w:szCs w:val="20"/>
                      <w:lang w:eastAsia="ar-SA"/>
                    </w:rPr>
                  </w:pPr>
                  <w:proofErr w:type="spellStart"/>
                  <w:r w:rsidRPr="00615AC2">
                    <w:rPr>
                      <w:b/>
                      <w:szCs w:val="20"/>
                      <w:lang w:eastAsia="ar-SA"/>
                    </w:rPr>
                    <w:t>Zap</w:t>
                  </w:r>
                  <w:proofErr w:type="spellEnd"/>
                  <w:r w:rsidRPr="00615AC2">
                    <w:rPr>
                      <w:b/>
                      <w:szCs w:val="20"/>
                      <w:lang w:eastAsia="ar-SA"/>
                    </w:rPr>
                    <w:t>.</w:t>
                  </w:r>
                </w:p>
                <w:p w:rsidR="00A255FF" w:rsidRPr="00615AC2" w:rsidRDefault="00A255FF" w:rsidP="00AE0B83">
                  <w:pPr>
                    <w:widowControl w:val="0"/>
                    <w:suppressAutoHyphens/>
                    <w:snapToGrid w:val="0"/>
                    <w:jc w:val="both"/>
                    <w:rPr>
                      <w:szCs w:val="20"/>
                      <w:lang w:eastAsia="ar-SA"/>
                    </w:rPr>
                  </w:pPr>
                  <w:r w:rsidRPr="00615AC2">
                    <w:rPr>
                      <w:b/>
                      <w:szCs w:val="20"/>
                      <w:lang w:eastAsia="ar-SA"/>
                    </w:rPr>
                    <w:t>št.</w:t>
                  </w:r>
                </w:p>
              </w:tc>
              <w:tc>
                <w:tcPr>
                  <w:tcW w:w="28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255FF" w:rsidRPr="00615AC2" w:rsidRDefault="00A255FF" w:rsidP="00AE0B83">
                  <w:pPr>
                    <w:widowControl w:val="0"/>
                    <w:suppressAutoHyphens/>
                    <w:snapToGrid w:val="0"/>
                    <w:jc w:val="both"/>
                    <w:rPr>
                      <w:b/>
                      <w:szCs w:val="20"/>
                      <w:lang w:eastAsia="ar-SA"/>
                    </w:rPr>
                  </w:pPr>
                  <w:r w:rsidRPr="00615AC2">
                    <w:rPr>
                      <w:b/>
                      <w:bCs/>
                      <w:szCs w:val="20"/>
                    </w:rPr>
                    <w:t>Naziv storitve</w:t>
                  </w:r>
                  <w:r w:rsidRPr="00615AC2">
                    <w:rPr>
                      <w:b/>
                      <w:szCs w:val="20"/>
                      <w:lang w:eastAsia="ar-SA"/>
                    </w:rPr>
                    <w:t xml:space="preserve"> </w:t>
                  </w:r>
                </w:p>
              </w:tc>
              <w:tc>
                <w:tcPr>
                  <w:tcW w:w="1834" w:type="dxa"/>
                  <w:tcBorders>
                    <w:top w:val="single" w:sz="4" w:space="0" w:color="auto"/>
                    <w:left w:val="single" w:sz="4" w:space="0" w:color="auto"/>
                    <w:bottom w:val="single" w:sz="4" w:space="0" w:color="auto"/>
                    <w:right w:val="single" w:sz="4" w:space="0" w:color="auto"/>
                  </w:tcBorders>
                  <w:shd w:val="clear" w:color="auto" w:fill="FFFFFF"/>
                  <w:vAlign w:val="center"/>
                </w:tcPr>
                <w:p w:rsidR="00A255FF" w:rsidRPr="00615AC2" w:rsidRDefault="00A255FF" w:rsidP="00AE0B83">
                  <w:pPr>
                    <w:widowControl w:val="0"/>
                    <w:suppressAutoHyphens/>
                    <w:snapToGrid w:val="0"/>
                    <w:jc w:val="both"/>
                    <w:rPr>
                      <w:b/>
                      <w:bCs/>
                      <w:szCs w:val="20"/>
                    </w:rPr>
                  </w:pPr>
                  <w:r w:rsidRPr="00615AC2">
                    <w:rPr>
                      <w:b/>
                      <w:bCs/>
                      <w:szCs w:val="20"/>
                    </w:rPr>
                    <w:t>Ocenjena/okvirna količina</w:t>
                  </w:r>
                </w:p>
                <w:p w:rsidR="00A255FF" w:rsidRPr="00615AC2" w:rsidRDefault="00A255FF" w:rsidP="00AE0B83">
                  <w:pPr>
                    <w:jc w:val="both"/>
                    <w:rPr>
                      <w:b/>
                      <w:bCs/>
                      <w:szCs w:val="20"/>
                    </w:rPr>
                  </w:pPr>
                  <w:r w:rsidRPr="00615AC2">
                    <w:rPr>
                      <w:b/>
                      <w:bCs/>
                      <w:szCs w:val="20"/>
                    </w:rPr>
                    <w:t xml:space="preserve"> v (t)*</w:t>
                  </w:r>
                </w:p>
              </w:tc>
              <w:tc>
                <w:tcPr>
                  <w:tcW w:w="1549" w:type="dxa"/>
                  <w:tcBorders>
                    <w:top w:val="single" w:sz="4" w:space="0" w:color="auto"/>
                    <w:left w:val="single" w:sz="4" w:space="0" w:color="auto"/>
                    <w:bottom w:val="single" w:sz="4" w:space="0" w:color="auto"/>
                    <w:right w:val="single" w:sz="4" w:space="0" w:color="auto"/>
                  </w:tcBorders>
                  <w:shd w:val="clear" w:color="auto" w:fill="FFFFFF"/>
                  <w:vAlign w:val="center"/>
                </w:tcPr>
                <w:p w:rsidR="00A255FF" w:rsidRPr="00615AC2" w:rsidRDefault="00A255FF" w:rsidP="00AE0B83">
                  <w:pPr>
                    <w:jc w:val="both"/>
                    <w:rPr>
                      <w:b/>
                      <w:bCs/>
                      <w:szCs w:val="20"/>
                    </w:rPr>
                  </w:pPr>
                  <w:r w:rsidRPr="00615AC2">
                    <w:rPr>
                      <w:b/>
                      <w:bCs/>
                      <w:szCs w:val="20"/>
                    </w:rPr>
                    <w:t xml:space="preserve">Cena v EUR/t </w:t>
                  </w:r>
                </w:p>
                <w:p w:rsidR="00A255FF" w:rsidRPr="00615AC2" w:rsidRDefault="00A255FF" w:rsidP="00AE0B83">
                  <w:pPr>
                    <w:widowControl w:val="0"/>
                    <w:suppressAutoHyphens/>
                    <w:snapToGrid w:val="0"/>
                    <w:jc w:val="both"/>
                    <w:rPr>
                      <w:b/>
                      <w:szCs w:val="20"/>
                      <w:lang w:eastAsia="ar-SA"/>
                    </w:rPr>
                  </w:pPr>
                  <w:r w:rsidRPr="00615AC2">
                    <w:rPr>
                      <w:b/>
                      <w:bCs/>
                      <w:szCs w:val="20"/>
                    </w:rPr>
                    <w:t xml:space="preserve">brez DDV-ja </w:t>
                  </w:r>
                </w:p>
              </w:tc>
              <w:tc>
                <w:tcPr>
                  <w:tcW w:w="1634" w:type="dxa"/>
                  <w:tcBorders>
                    <w:top w:val="single" w:sz="4" w:space="0" w:color="auto"/>
                    <w:left w:val="single" w:sz="4" w:space="0" w:color="auto"/>
                    <w:bottom w:val="single" w:sz="4" w:space="0" w:color="auto"/>
                    <w:right w:val="single" w:sz="4" w:space="0" w:color="auto"/>
                  </w:tcBorders>
                  <w:shd w:val="clear" w:color="auto" w:fill="FFFFFF"/>
                  <w:vAlign w:val="center"/>
                </w:tcPr>
                <w:p w:rsidR="00A255FF" w:rsidRPr="00615AC2" w:rsidRDefault="00A255FF" w:rsidP="00AE0B83">
                  <w:pPr>
                    <w:jc w:val="both"/>
                    <w:rPr>
                      <w:b/>
                      <w:bCs/>
                      <w:szCs w:val="20"/>
                    </w:rPr>
                  </w:pPr>
                  <w:r w:rsidRPr="00615AC2">
                    <w:rPr>
                      <w:b/>
                      <w:bCs/>
                      <w:szCs w:val="20"/>
                    </w:rPr>
                    <w:t xml:space="preserve">Skupna vrednost v EUR brez DDV </w:t>
                  </w:r>
                </w:p>
                <w:p w:rsidR="00A255FF" w:rsidRPr="00615AC2" w:rsidRDefault="00A255FF" w:rsidP="00AE0B83">
                  <w:pPr>
                    <w:jc w:val="both"/>
                    <w:rPr>
                      <w:b/>
                      <w:bCs/>
                      <w:szCs w:val="20"/>
                    </w:rPr>
                  </w:pPr>
                </w:p>
              </w:tc>
            </w:tr>
            <w:tr w:rsidR="00A255FF" w:rsidRPr="00615AC2" w:rsidTr="00AE0B83">
              <w:trPr>
                <w:trHeight w:val="330"/>
                <w:jc w:val="center"/>
              </w:trPr>
              <w:tc>
                <w:tcPr>
                  <w:tcW w:w="61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255FF" w:rsidRPr="00615AC2" w:rsidRDefault="00A255FF" w:rsidP="00AE0B83">
                  <w:pPr>
                    <w:widowControl w:val="0"/>
                    <w:suppressAutoHyphens/>
                    <w:snapToGrid w:val="0"/>
                    <w:jc w:val="both"/>
                    <w:rPr>
                      <w:szCs w:val="20"/>
                      <w:lang w:eastAsia="ar-SA"/>
                    </w:rPr>
                  </w:pPr>
                  <w:r w:rsidRPr="00615AC2">
                    <w:rPr>
                      <w:szCs w:val="20"/>
                      <w:lang w:eastAsia="ar-SA"/>
                    </w:rPr>
                    <w:t>1.</w:t>
                  </w:r>
                </w:p>
              </w:tc>
              <w:tc>
                <w:tcPr>
                  <w:tcW w:w="2871" w:type="dxa"/>
                  <w:tcBorders>
                    <w:top w:val="single" w:sz="4" w:space="0" w:color="auto"/>
                    <w:left w:val="single" w:sz="4" w:space="0" w:color="auto"/>
                    <w:bottom w:val="single" w:sz="4" w:space="0" w:color="auto"/>
                    <w:right w:val="single" w:sz="4" w:space="0" w:color="auto"/>
                  </w:tcBorders>
                  <w:shd w:val="clear" w:color="auto" w:fill="FFFFFF"/>
                  <w:hideMark/>
                </w:tcPr>
                <w:p w:rsidR="00A255FF" w:rsidRPr="00615AC2" w:rsidRDefault="00A255FF" w:rsidP="00AE0B83">
                  <w:pPr>
                    <w:jc w:val="both"/>
                    <w:rPr>
                      <w:bCs/>
                      <w:iCs/>
                      <w:szCs w:val="20"/>
                    </w:rPr>
                  </w:pPr>
                  <w:r w:rsidRPr="00615AC2">
                    <w:rPr>
                      <w:b/>
                      <w:szCs w:val="20"/>
                    </w:rPr>
                    <w:t>Obdelava odpadnih impregniranih lesenih železniških pragov (klasifikacijska številka odpadka 17 02 04*) za obdobje 2025 - 2026</w:t>
                  </w:r>
                  <w:r w:rsidRPr="00615AC2">
                    <w:rPr>
                      <w:b/>
                      <w:iCs/>
                      <w:szCs w:val="20"/>
                    </w:rPr>
                    <w:t xml:space="preserve"> </w:t>
                  </w:r>
                </w:p>
              </w:tc>
              <w:tc>
                <w:tcPr>
                  <w:tcW w:w="1834" w:type="dxa"/>
                  <w:tcBorders>
                    <w:top w:val="single" w:sz="4" w:space="0" w:color="auto"/>
                    <w:left w:val="single" w:sz="4" w:space="0" w:color="auto"/>
                    <w:bottom w:val="single" w:sz="4" w:space="0" w:color="auto"/>
                    <w:right w:val="single" w:sz="4" w:space="0" w:color="auto"/>
                  </w:tcBorders>
                  <w:shd w:val="clear" w:color="auto" w:fill="FFFFFF"/>
                </w:tcPr>
                <w:p w:rsidR="00A255FF" w:rsidRPr="00615AC2" w:rsidRDefault="00A255FF" w:rsidP="00AE0B83">
                  <w:pPr>
                    <w:jc w:val="both"/>
                    <w:rPr>
                      <w:bCs/>
                      <w:iCs/>
                      <w:szCs w:val="20"/>
                    </w:rPr>
                  </w:pPr>
                  <w:r w:rsidRPr="00615AC2">
                    <w:rPr>
                      <w:bCs/>
                      <w:iCs/>
                      <w:szCs w:val="20"/>
                    </w:rPr>
                    <w:t>9290</w:t>
                  </w:r>
                </w:p>
              </w:tc>
              <w:tc>
                <w:tcPr>
                  <w:tcW w:w="1549" w:type="dxa"/>
                  <w:tcBorders>
                    <w:top w:val="single" w:sz="4" w:space="0" w:color="auto"/>
                    <w:left w:val="single" w:sz="4" w:space="0" w:color="auto"/>
                    <w:bottom w:val="single" w:sz="4" w:space="0" w:color="auto"/>
                    <w:right w:val="single" w:sz="4" w:space="0" w:color="auto"/>
                  </w:tcBorders>
                  <w:shd w:val="clear" w:color="auto" w:fill="FFFFFF"/>
                  <w:vAlign w:val="center"/>
                </w:tcPr>
                <w:p w:rsidR="00A255FF" w:rsidRPr="00615AC2" w:rsidRDefault="00A255FF" w:rsidP="00AE0B83">
                  <w:pPr>
                    <w:widowControl w:val="0"/>
                    <w:suppressAutoHyphens/>
                    <w:snapToGrid w:val="0"/>
                    <w:jc w:val="both"/>
                    <w:rPr>
                      <w:szCs w:val="20"/>
                      <w:lang w:eastAsia="ar-SA"/>
                    </w:rPr>
                  </w:pPr>
                </w:p>
              </w:tc>
              <w:tc>
                <w:tcPr>
                  <w:tcW w:w="1634" w:type="dxa"/>
                  <w:tcBorders>
                    <w:top w:val="single" w:sz="4" w:space="0" w:color="auto"/>
                    <w:left w:val="single" w:sz="4" w:space="0" w:color="auto"/>
                    <w:bottom w:val="single" w:sz="4" w:space="0" w:color="auto"/>
                    <w:right w:val="single" w:sz="4" w:space="0" w:color="auto"/>
                  </w:tcBorders>
                  <w:shd w:val="clear" w:color="auto" w:fill="FFFFFF"/>
                  <w:vAlign w:val="center"/>
                </w:tcPr>
                <w:p w:rsidR="00A255FF" w:rsidRPr="00615AC2" w:rsidRDefault="00A255FF" w:rsidP="00AE0B83">
                  <w:pPr>
                    <w:jc w:val="both"/>
                    <w:rPr>
                      <w:szCs w:val="20"/>
                    </w:rPr>
                  </w:pPr>
                </w:p>
              </w:tc>
            </w:tr>
            <w:tr w:rsidR="00A255FF" w:rsidRPr="00615AC2" w:rsidTr="00AE0B83">
              <w:trPr>
                <w:trHeight w:val="330"/>
                <w:jc w:val="center"/>
              </w:trPr>
              <w:tc>
                <w:tcPr>
                  <w:tcW w:w="612" w:type="dxa"/>
                  <w:tcBorders>
                    <w:top w:val="single" w:sz="4" w:space="0" w:color="auto"/>
                    <w:left w:val="single" w:sz="4" w:space="0" w:color="auto"/>
                    <w:bottom w:val="single" w:sz="4" w:space="0" w:color="auto"/>
                    <w:right w:val="single" w:sz="4" w:space="0" w:color="auto"/>
                  </w:tcBorders>
                  <w:shd w:val="clear" w:color="auto" w:fill="FFFFFF"/>
                  <w:vAlign w:val="center"/>
                </w:tcPr>
                <w:p w:rsidR="00A255FF" w:rsidRPr="00615AC2" w:rsidRDefault="00A255FF" w:rsidP="00AE0B83">
                  <w:pPr>
                    <w:widowControl w:val="0"/>
                    <w:suppressAutoHyphens/>
                    <w:snapToGrid w:val="0"/>
                    <w:jc w:val="both"/>
                    <w:rPr>
                      <w:szCs w:val="20"/>
                      <w:lang w:eastAsia="ar-SA"/>
                    </w:rPr>
                  </w:pPr>
                  <w:r w:rsidRPr="00615AC2">
                    <w:rPr>
                      <w:szCs w:val="20"/>
                      <w:lang w:eastAsia="ar-SA"/>
                    </w:rPr>
                    <w:t>2.</w:t>
                  </w:r>
                </w:p>
              </w:tc>
              <w:tc>
                <w:tcPr>
                  <w:tcW w:w="2871" w:type="dxa"/>
                  <w:tcBorders>
                    <w:top w:val="single" w:sz="4" w:space="0" w:color="auto"/>
                    <w:left w:val="single" w:sz="4" w:space="0" w:color="auto"/>
                    <w:bottom w:val="single" w:sz="4" w:space="0" w:color="auto"/>
                    <w:right w:val="single" w:sz="4" w:space="0" w:color="auto"/>
                  </w:tcBorders>
                  <w:shd w:val="clear" w:color="auto" w:fill="FFFFFF"/>
                </w:tcPr>
                <w:p w:rsidR="00A255FF" w:rsidRPr="00615AC2" w:rsidRDefault="00A255FF" w:rsidP="00AE0B83">
                  <w:pPr>
                    <w:jc w:val="both"/>
                    <w:rPr>
                      <w:bCs/>
                      <w:iCs/>
                      <w:szCs w:val="20"/>
                    </w:rPr>
                  </w:pPr>
                  <w:r w:rsidRPr="00615AC2">
                    <w:rPr>
                      <w:b/>
                      <w:szCs w:val="20"/>
                    </w:rPr>
                    <w:t>Obdelava odpadnih impregniranih drogov za telekomunikacijske nadzemne vode (klasifikacijska številka odpadka 17 02 04*) za obdobje 2025 - 2026</w:t>
                  </w:r>
                  <w:r w:rsidRPr="00615AC2">
                    <w:rPr>
                      <w:b/>
                      <w:iCs/>
                      <w:color w:val="000000"/>
                      <w:szCs w:val="20"/>
                    </w:rPr>
                    <w:t>«</w:t>
                  </w:r>
                  <w:r w:rsidRPr="00615AC2">
                    <w:rPr>
                      <w:b/>
                      <w:iCs/>
                      <w:szCs w:val="20"/>
                    </w:rPr>
                    <w:t xml:space="preserve"> </w:t>
                  </w:r>
                </w:p>
              </w:tc>
              <w:tc>
                <w:tcPr>
                  <w:tcW w:w="1834" w:type="dxa"/>
                  <w:tcBorders>
                    <w:top w:val="single" w:sz="4" w:space="0" w:color="auto"/>
                    <w:left w:val="single" w:sz="4" w:space="0" w:color="auto"/>
                    <w:bottom w:val="single" w:sz="4" w:space="0" w:color="auto"/>
                    <w:right w:val="single" w:sz="4" w:space="0" w:color="auto"/>
                  </w:tcBorders>
                  <w:shd w:val="clear" w:color="auto" w:fill="FFFFFF"/>
                </w:tcPr>
                <w:p w:rsidR="00A255FF" w:rsidRPr="00615AC2" w:rsidRDefault="00A255FF" w:rsidP="00AE0B83">
                  <w:pPr>
                    <w:jc w:val="both"/>
                    <w:rPr>
                      <w:bCs/>
                      <w:iCs/>
                      <w:szCs w:val="20"/>
                    </w:rPr>
                  </w:pPr>
                  <w:r w:rsidRPr="00615AC2">
                    <w:rPr>
                      <w:bCs/>
                      <w:iCs/>
                      <w:szCs w:val="20"/>
                    </w:rPr>
                    <w:t>65</w:t>
                  </w:r>
                </w:p>
              </w:tc>
              <w:tc>
                <w:tcPr>
                  <w:tcW w:w="1549" w:type="dxa"/>
                  <w:tcBorders>
                    <w:top w:val="single" w:sz="4" w:space="0" w:color="auto"/>
                    <w:left w:val="single" w:sz="4" w:space="0" w:color="auto"/>
                    <w:bottom w:val="single" w:sz="4" w:space="0" w:color="auto"/>
                    <w:right w:val="single" w:sz="4" w:space="0" w:color="auto"/>
                  </w:tcBorders>
                  <w:shd w:val="clear" w:color="auto" w:fill="FFFFFF"/>
                  <w:vAlign w:val="center"/>
                </w:tcPr>
                <w:p w:rsidR="00A255FF" w:rsidRPr="00615AC2" w:rsidRDefault="00A255FF" w:rsidP="00AE0B83">
                  <w:pPr>
                    <w:widowControl w:val="0"/>
                    <w:suppressAutoHyphens/>
                    <w:snapToGrid w:val="0"/>
                    <w:jc w:val="both"/>
                    <w:rPr>
                      <w:szCs w:val="20"/>
                      <w:lang w:eastAsia="ar-SA"/>
                    </w:rPr>
                  </w:pPr>
                </w:p>
              </w:tc>
              <w:tc>
                <w:tcPr>
                  <w:tcW w:w="1634" w:type="dxa"/>
                  <w:tcBorders>
                    <w:top w:val="single" w:sz="4" w:space="0" w:color="auto"/>
                    <w:left w:val="single" w:sz="4" w:space="0" w:color="auto"/>
                    <w:bottom w:val="single" w:sz="4" w:space="0" w:color="auto"/>
                    <w:right w:val="single" w:sz="4" w:space="0" w:color="auto"/>
                  </w:tcBorders>
                  <w:shd w:val="clear" w:color="auto" w:fill="FFFFFF"/>
                  <w:vAlign w:val="center"/>
                </w:tcPr>
                <w:p w:rsidR="00A255FF" w:rsidRPr="00615AC2" w:rsidRDefault="00A255FF" w:rsidP="00AE0B83">
                  <w:pPr>
                    <w:jc w:val="both"/>
                    <w:rPr>
                      <w:szCs w:val="20"/>
                    </w:rPr>
                  </w:pPr>
                </w:p>
              </w:tc>
            </w:tr>
            <w:tr w:rsidR="00A255FF" w:rsidRPr="00615AC2" w:rsidTr="00AE0B83">
              <w:trPr>
                <w:trHeight w:val="330"/>
                <w:jc w:val="center"/>
              </w:trPr>
              <w:tc>
                <w:tcPr>
                  <w:tcW w:w="612" w:type="dxa"/>
                  <w:tcBorders>
                    <w:top w:val="single" w:sz="4" w:space="0" w:color="auto"/>
                    <w:left w:val="nil"/>
                    <w:bottom w:val="nil"/>
                    <w:right w:val="nil"/>
                  </w:tcBorders>
                  <w:shd w:val="clear" w:color="auto" w:fill="FFFFFF"/>
                  <w:vAlign w:val="center"/>
                </w:tcPr>
                <w:p w:rsidR="00A255FF" w:rsidRPr="00615AC2" w:rsidRDefault="00A255FF" w:rsidP="00AE0B83">
                  <w:pPr>
                    <w:widowControl w:val="0"/>
                    <w:suppressAutoHyphens/>
                    <w:snapToGrid w:val="0"/>
                    <w:jc w:val="both"/>
                    <w:rPr>
                      <w:szCs w:val="20"/>
                      <w:lang w:eastAsia="ar-SA"/>
                    </w:rPr>
                  </w:pPr>
                </w:p>
              </w:tc>
              <w:tc>
                <w:tcPr>
                  <w:tcW w:w="2871" w:type="dxa"/>
                  <w:tcBorders>
                    <w:top w:val="single" w:sz="4" w:space="0" w:color="auto"/>
                    <w:left w:val="nil"/>
                    <w:bottom w:val="nil"/>
                    <w:right w:val="nil"/>
                  </w:tcBorders>
                  <w:shd w:val="clear" w:color="auto" w:fill="FFFFFF"/>
                  <w:vAlign w:val="center"/>
                </w:tcPr>
                <w:p w:rsidR="00A255FF" w:rsidRPr="00615AC2" w:rsidRDefault="00A255FF" w:rsidP="00AE0B83">
                  <w:pPr>
                    <w:jc w:val="both"/>
                    <w:rPr>
                      <w:szCs w:val="20"/>
                    </w:rPr>
                  </w:pPr>
                </w:p>
              </w:tc>
              <w:tc>
                <w:tcPr>
                  <w:tcW w:w="1834" w:type="dxa"/>
                  <w:tcBorders>
                    <w:top w:val="single" w:sz="4" w:space="0" w:color="auto"/>
                    <w:left w:val="nil"/>
                    <w:bottom w:val="nil"/>
                    <w:right w:val="single" w:sz="4" w:space="0" w:color="auto"/>
                  </w:tcBorders>
                  <w:shd w:val="clear" w:color="auto" w:fill="FFFFFF"/>
                  <w:vAlign w:val="center"/>
                </w:tcPr>
                <w:p w:rsidR="00A255FF" w:rsidRPr="00615AC2" w:rsidRDefault="00A255FF" w:rsidP="00AE0B83">
                  <w:pPr>
                    <w:jc w:val="both"/>
                    <w:rPr>
                      <w:szCs w:val="20"/>
                    </w:rPr>
                  </w:pPr>
                </w:p>
              </w:tc>
              <w:tc>
                <w:tcPr>
                  <w:tcW w:w="1549" w:type="dxa"/>
                  <w:tcBorders>
                    <w:top w:val="single" w:sz="4" w:space="0" w:color="auto"/>
                    <w:left w:val="single" w:sz="4" w:space="0" w:color="auto"/>
                    <w:bottom w:val="single" w:sz="4" w:space="0" w:color="auto"/>
                    <w:right w:val="single" w:sz="4" w:space="0" w:color="auto"/>
                  </w:tcBorders>
                  <w:shd w:val="clear" w:color="auto" w:fill="FFFFFF"/>
                  <w:vAlign w:val="center"/>
                </w:tcPr>
                <w:p w:rsidR="00A255FF" w:rsidRPr="00615AC2" w:rsidRDefault="00A255FF" w:rsidP="00AE0B83">
                  <w:pPr>
                    <w:widowControl w:val="0"/>
                    <w:suppressAutoHyphens/>
                    <w:snapToGrid w:val="0"/>
                    <w:jc w:val="both"/>
                    <w:rPr>
                      <w:szCs w:val="20"/>
                      <w:lang w:eastAsia="ar-SA"/>
                    </w:rPr>
                  </w:pPr>
                  <w:r w:rsidRPr="00615AC2">
                    <w:rPr>
                      <w:szCs w:val="20"/>
                    </w:rPr>
                    <w:t>Skupaj v EUR brez DDV-ja</w:t>
                  </w:r>
                </w:p>
              </w:tc>
              <w:tc>
                <w:tcPr>
                  <w:tcW w:w="1634" w:type="dxa"/>
                  <w:tcBorders>
                    <w:top w:val="single" w:sz="4" w:space="0" w:color="auto"/>
                    <w:left w:val="single" w:sz="4" w:space="0" w:color="auto"/>
                    <w:bottom w:val="single" w:sz="4" w:space="0" w:color="auto"/>
                    <w:right w:val="single" w:sz="4" w:space="0" w:color="auto"/>
                  </w:tcBorders>
                  <w:shd w:val="clear" w:color="auto" w:fill="FFFFFF"/>
                  <w:vAlign w:val="center"/>
                </w:tcPr>
                <w:p w:rsidR="00A255FF" w:rsidRPr="00615AC2" w:rsidRDefault="00A255FF" w:rsidP="00AE0B83">
                  <w:pPr>
                    <w:jc w:val="both"/>
                    <w:rPr>
                      <w:szCs w:val="20"/>
                    </w:rPr>
                  </w:pPr>
                </w:p>
              </w:tc>
            </w:tr>
            <w:tr w:rsidR="00A255FF" w:rsidRPr="00615AC2" w:rsidTr="00AE0B83">
              <w:trPr>
                <w:trHeight w:val="330"/>
                <w:jc w:val="center"/>
              </w:trPr>
              <w:tc>
                <w:tcPr>
                  <w:tcW w:w="612" w:type="dxa"/>
                  <w:tcBorders>
                    <w:top w:val="nil"/>
                    <w:left w:val="nil"/>
                    <w:bottom w:val="nil"/>
                    <w:right w:val="nil"/>
                  </w:tcBorders>
                  <w:shd w:val="clear" w:color="auto" w:fill="FFFFFF"/>
                  <w:vAlign w:val="center"/>
                </w:tcPr>
                <w:p w:rsidR="00A255FF" w:rsidRPr="00615AC2" w:rsidRDefault="00A255FF" w:rsidP="00AE0B83">
                  <w:pPr>
                    <w:widowControl w:val="0"/>
                    <w:suppressAutoHyphens/>
                    <w:snapToGrid w:val="0"/>
                    <w:jc w:val="both"/>
                    <w:rPr>
                      <w:szCs w:val="20"/>
                      <w:lang w:eastAsia="ar-SA"/>
                    </w:rPr>
                  </w:pPr>
                </w:p>
              </w:tc>
              <w:tc>
                <w:tcPr>
                  <w:tcW w:w="2871" w:type="dxa"/>
                  <w:tcBorders>
                    <w:top w:val="nil"/>
                    <w:left w:val="nil"/>
                    <w:bottom w:val="nil"/>
                    <w:right w:val="nil"/>
                  </w:tcBorders>
                  <w:shd w:val="clear" w:color="auto" w:fill="FFFFFF"/>
                  <w:vAlign w:val="center"/>
                </w:tcPr>
                <w:p w:rsidR="00A255FF" w:rsidRPr="00615AC2" w:rsidRDefault="00A255FF" w:rsidP="00AE0B83">
                  <w:pPr>
                    <w:jc w:val="both"/>
                    <w:rPr>
                      <w:szCs w:val="20"/>
                    </w:rPr>
                  </w:pPr>
                </w:p>
              </w:tc>
              <w:tc>
                <w:tcPr>
                  <w:tcW w:w="1834" w:type="dxa"/>
                  <w:tcBorders>
                    <w:top w:val="nil"/>
                    <w:left w:val="nil"/>
                    <w:bottom w:val="nil"/>
                    <w:right w:val="single" w:sz="4" w:space="0" w:color="auto"/>
                  </w:tcBorders>
                  <w:shd w:val="clear" w:color="auto" w:fill="FFFFFF"/>
                  <w:vAlign w:val="center"/>
                </w:tcPr>
                <w:p w:rsidR="00A255FF" w:rsidRPr="00615AC2" w:rsidRDefault="00A255FF" w:rsidP="00AE0B83">
                  <w:pPr>
                    <w:jc w:val="both"/>
                    <w:rPr>
                      <w:szCs w:val="20"/>
                    </w:rPr>
                  </w:pPr>
                </w:p>
              </w:tc>
              <w:tc>
                <w:tcPr>
                  <w:tcW w:w="1549" w:type="dxa"/>
                  <w:tcBorders>
                    <w:top w:val="single" w:sz="4" w:space="0" w:color="auto"/>
                    <w:left w:val="single" w:sz="4" w:space="0" w:color="auto"/>
                    <w:bottom w:val="single" w:sz="4" w:space="0" w:color="auto"/>
                    <w:right w:val="single" w:sz="4" w:space="0" w:color="auto"/>
                  </w:tcBorders>
                  <w:shd w:val="clear" w:color="auto" w:fill="FFFFFF"/>
                  <w:vAlign w:val="center"/>
                </w:tcPr>
                <w:p w:rsidR="00A255FF" w:rsidRPr="00615AC2" w:rsidRDefault="00A255FF" w:rsidP="00AE0B83">
                  <w:pPr>
                    <w:widowControl w:val="0"/>
                    <w:suppressAutoHyphens/>
                    <w:snapToGrid w:val="0"/>
                    <w:jc w:val="both"/>
                    <w:rPr>
                      <w:szCs w:val="20"/>
                    </w:rPr>
                  </w:pPr>
                  <w:r w:rsidRPr="00615AC2">
                    <w:rPr>
                      <w:szCs w:val="20"/>
                    </w:rPr>
                    <w:t>9,5 % DDV</w:t>
                  </w:r>
                </w:p>
              </w:tc>
              <w:tc>
                <w:tcPr>
                  <w:tcW w:w="1634" w:type="dxa"/>
                  <w:tcBorders>
                    <w:top w:val="single" w:sz="4" w:space="0" w:color="auto"/>
                    <w:left w:val="single" w:sz="4" w:space="0" w:color="auto"/>
                    <w:bottom w:val="single" w:sz="4" w:space="0" w:color="auto"/>
                    <w:right w:val="single" w:sz="4" w:space="0" w:color="auto"/>
                  </w:tcBorders>
                  <w:shd w:val="clear" w:color="auto" w:fill="FFFFFF"/>
                  <w:vAlign w:val="center"/>
                </w:tcPr>
                <w:p w:rsidR="00A255FF" w:rsidRPr="00615AC2" w:rsidRDefault="00A255FF" w:rsidP="00AE0B83">
                  <w:pPr>
                    <w:jc w:val="both"/>
                    <w:rPr>
                      <w:szCs w:val="20"/>
                    </w:rPr>
                  </w:pPr>
                </w:p>
              </w:tc>
            </w:tr>
            <w:tr w:rsidR="00A255FF" w:rsidRPr="00615AC2" w:rsidTr="00AE0B83">
              <w:trPr>
                <w:trHeight w:val="330"/>
                <w:jc w:val="center"/>
              </w:trPr>
              <w:tc>
                <w:tcPr>
                  <w:tcW w:w="612" w:type="dxa"/>
                  <w:tcBorders>
                    <w:top w:val="nil"/>
                    <w:left w:val="nil"/>
                    <w:bottom w:val="nil"/>
                    <w:right w:val="nil"/>
                  </w:tcBorders>
                  <w:shd w:val="clear" w:color="auto" w:fill="FFFFFF"/>
                  <w:vAlign w:val="center"/>
                </w:tcPr>
                <w:p w:rsidR="00A255FF" w:rsidRPr="00615AC2" w:rsidRDefault="00A255FF" w:rsidP="00AE0B83">
                  <w:pPr>
                    <w:widowControl w:val="0"/>
                    <w:suppressAutoHyphens/>
                    <w:snapToGrid w:val="0"/>
                    <w:jc w:val="both"/>
                    <w:rPr>
                      <w:szCs w:val="20"/>
                      <w:lang w:eastAsia="ar-SA"/>
                    </w:rPr>
                  </w:pPr>
                </w:p>
              </w:tc>
              <w:tc>
                <w:tcPr>
                  <w:tcW w:w="2871" w:type="dxa"/>
                  <w:tcBorders>
                    <w:top w:val="nil"/>
                    <w:left w:val="nil"/>
                    <w:bottom w:val="nil"/>
                    <w:right w:val="nil"/>
                  </w:tcBorders>
                  <w:shd w:val="clear" w:color="auto" w:fill="FFFFFF"/>
                  <w:vAlign w:val="center"/>
                </w:tcPr>
                <w:p w:rsidR="00A255FF" w:rsidRPr="00615AC2" w:rsidRDefault="00A255FF" w:rsidP="00AE0B83">
                  <w:pPr>
                    <w:jc w:val="both"/>
                    <w:rPr>
                      <w:szCs w:val="20"/>
                    </w:rPr>
                  </w:pPr>
                </w:p>
              </w:tc>
              <w:tc>
                <w:tcPr>
                  <w:tcW w:w="1834" w:type="dxa"/>
                  <w:tcBorders>
                    <w:top w:val="nil"/>
                    <w:left w:val="nil"/>
                    <w:bottom w:val="nil"/>
                    <w:right w:val="single" w:sz="4" w:space="0" w:color="auto"/>
                  </w:tcBorders>
                  <w:shd w:val="clear" w:color="auto" w:fill="FFFFFF"/>
                  <w:vAlign w:val="center"/>
                </w:tcPr>
                <w:p w:rsidR="00A255FF" w:rsidRPr="00615AC2" w:rsidRDefault="00A255FF" w:rsidP="00AE0B83">
                  <w:pPr>
                    <w:jc w:val="both"/>
                    <w:rPr>
                      <w:szCs w:val="20"/>
                    </w:rPr>
                  </w:pPr>
                </w:p>
              </w:tc>
              <w:tc>
                <w:tcPr>
                  <w:tcW w:w="1549" w:type="dxa"/>
                  <w:tcBorders>
                    <w:top w:val="single" w:sz="4" w:space="0" w:color="auto"/>
                    <w:left w:val="single" w:sz="4" w:space="0" w:color="auto"/>
                    <w:bottom w:val="single" w:sz="4" w:space="0" w:color="auto"/>
                    <w:right w:val="single" w:sz="4" w:space="0" w:color="auto"/>
                  </w:tcBorders>
                  <w:shd w:val="clear" w:color="auto" w:fill="FFFFFF"/>
                  <w:vAlign w:val="center"/>
                </w:tcPr>
                <w:p w:rsidR="00A255FF" w:rsidRPr="00615AC2" w:rsidRDefault="00A255FF" w:rsidP="00AE0B83">
                  <w:pPr>
                    <w:widowControl w:val="0"/>
                    <w:suppressAutoHyphens/>
                    <w:snapToGrid w:val="0"/>
                    <w:jc w:val="both"/>
                    <w:rPr>
                      <w:szCs w:val="20"/>
                    </w:rPr>
                  </w:pPr>
                  <w:r w:rsidRPr="00615AC2">
                    <w:rPr>
                      <w:szCs w:val="20"/>
                    </w:rPr>
                    <w:t>Skupaj v EUR z DDV</w:t>
                  </w:r>
                </w:p>
              </w:tc>
              <w:tc>
                <w:tcPr>
                  <w:tcW w:w="1634" w:type="dxa"/>
                  <w:tcBorders>
                    <w:top w:val="single" w:sz="4" w:space="0" w:color="auto"/>
                    <w:left w:val="single" w:sz="4" w:space="0" w:color="auto"/>
                    <w:bottom w:val="single" w:sz="4" w:space="0" w:color="auto"/>
                    <w:right w:val="single" w:sz="4" w:space="0" w:color="auto"/>
                  </w:tcBorders>
                  <w:shd w:val="clear" w:color="auto" w:fill="FFFFFF"/>
                  <w:vAlign w:val="center"/>
                </w:tcPr>
                <w:p w:rsidR="00A255FF" w:rsidRPr="00615AC2" w:rsidRDefault="00A255FF" w:rsidP="00AE0B83">
                  <w:pPr>
                    <w:jc w:val="both"/>
                    <w:rPr>
                      <w:szCs w:val="20"/>
                    </w:rPr>
                  </w:pPr>
                </w:p>
              </w:tc>
            </w:tr>
          </w:tbl>
          <w:p w:rsidR="00A255FF" w:rsidRPr="00615AC2" w:rsidRDefault="00A255FF" w:rsidP="00AE0B83">
            <w:pPr>
              <w:spacing w:after="0" w:line="240" w:lineRule="auto"/>
              <w:jc w:val="both"/>
              <w:rPr>
                <w:szCs w:val="20"/>
              </w:rPr>
            </w:pPr>
          </w:p>
          <w:p w:rsidR="00A255FF" w:rsidRPr="00615AC2" w:rsidRDefault="00A255FF" w:rsidP="00AE0B83">
            <w:pPr>
              <w:spacing w:after="0" w:line="240" w:lineRule="auto"/>
              <w:jc w:val="both"/>
              <w:rPr>
                <w:szCs w:val="20"/>
              </w:rPr>
            </w:pPr>
          </w:p>
          <w:p w:rsidR="00A255FF" w:rsidRPr="00615AC2" w:rsidRDefault="00A255FF" w:rsidP="00AE0B83">
            <w:pPr>
              <w:spacing w:after="0" w:line="240" w:lineRule="auto"/>
              <w:jc w:val="both"/>
              <w:rPr>
                <w:szCs w:val="20"/>
              </w:rPr>
            </w:pPr>
          </w:p>
          <w:p w:rsidR="00A255FF" w:rsidRPr="00615AC2" w:rsidRDefault="00A255FF" w:rsidP="00AE0B83">
            <w:pPr>
              <w:autoSpaceDE w:val="0"/>
              <w:autoSpaceDN w:val="0"/>
              <w:adjustRightInd w:val="0"/>
              <w:jc w:val="both"/>
              <w:rPr>
                <w:b/>
                <w:szCs w:val="20"/>
              </w:rPr>
            </w:pPr>
            <w:r w:rsidRPr="00615AC2">
              <w:rPr>
                <w:b/>
                <w:szCs w:val="20"/>
              </w:rPr>
              <w:t>Ponujena cena mora biti izražena:</w:t>
            </w:r>
          </w:p>
          <w:p w:rsidR="00A255FF" w:rsidRPr="00615AC2" w:rsidRDefault="00A255FF" w:rsidP="00AE0B83">
            <w:pPr>
              <w:pStyle w:val="Odstavekseznama"/>
              <w:numPr>
                <w:ilvl w:val="0"/>
                <w:numId w:val="20"/>
              </w:numPr>
              <w:autoSpaceDE w:val="0"/>
              <w:autoSpaceDN w:val="0"/>
              <w:adjustRightInd w:val="0"/>
              <w:spacing w:after="0" w:line="240" w:lineRule="auto"/>
              <w:jc w:val="both"/>
              <w:rPr>
                <w:rFonts w:ascii="Arial" w:hAnsi="Arial" w:cs="Arial"/>
                <w:sz w:val="20"/>
                <w:szCs w:val="20"/>
              </w:rPr>
            </w:pPr>
            <w:r w:rsidRPr="00615AC2">
              <w:rPr>
                <w:rFonts w:ascii="Arial" w:hAnsi="Arial" w:cs="Arial"/>
                <w:sz w:val="20"/>
                <w:szCs w:val="20"/>
              </w:rPr>
              <w:t xml:space="preserve">v EUR/t brez DDV-ja na dve decimalki natančno. Ponudnik navede  ceno v EUR/t brez DDV-ja in skupno vrednost v EUR brez DDV-ja. Cene v ponudbi morajo biti oblikovane skladno z </w:t>
            </w:r>
            <w:proofErr w:type="spellStart"/>
            <w:r w:rsidRPr="00615AC2">
              <w:rPr>
                <w:rFonts w:ascii="Arial" w:hAnsi="Arial" w:cs="Arial"/>
                <w:sz w:val="20"/>
                <w:szCs w:val="20"/>
              </w:rPr>
              <w:t>Incoterms</w:t>
            </w:r>
            <w:proofErr w:type="spellEnd"/>
            <w:r w:rsidRPr="00615AC2">
              <w:rPr>
                <w:rFonts w:ascii="Arial" w:hAnsi="Arial" w:cs="Arial"/>
                <w:sz w:val="20"/>
                <w:szCs w:val="20"/>
              </w:rPr>
              <w:t xml:space="preserve"> 2010, EXW SŽ-Infrastruktura, </w:t>
            </w:r>
            <w:proofErr w:type="spellStart"/>
            <w:r w:rsidRPr="00615AC2">
              <w:rPr>
                <w:rFonts w:ascii="Arial" w:hAnsi="Arial" w:cs="Arial"/>
                <w:sz w:val="20"/>
                <w:szCs w:val="20"/>
              </w:rPr>
              <w:t>d.o.o</w:t>
            </w:r>
            <w:proofErr w:type="spellEnd"/>
            <w:r w:rsidRPr="00615AC2">
              <w:rPr>
                <w:rFonts w:ascii="Arial" w:hAnsi="Arial" w:cs="Arial"/>
                <w:sz w:val="20"/>
                <w:szCs w:val="20"/>
              </w:rPr>
              <w:t xml:space="preserve">. (različne lokacije po Sloveniji – seznam lokacij naveden v tehničnih zahtevah) -  enotna oz. enaka cena za vse lokacije. V ceni morajo biti vključeni vsi stroški s prevozom, prevzemom, nakladanjem, odvozom in uničenjem odpadkov, tehtanjem, predajo evidenčnih listov o ravnanju z odpadki, ki jih je oddal v RS ali listine iz Uredbe (ES) št. 1013/2006 o pošiljkah odpadkov in morebitnimi drugimi stroški. </w:t>
            </w:r>
          </w:p>
          <w:p w:rsidR="00A255FF" w:rsidRPr="00615AC2" w:rsidRDefault="00A255FF" w:rsidP="00AE0B83">
            <w:pPr>
              <w:autoSpaceDE w:val="0"/>
              <w:autoSpaceDN w:val="0"/>
              <w:adjustRightInd w:val="0"/>
              <w:spacing w:after="0" w:line="240" w:lineRule="auto"/>
              <w:jc w:val="both"/>
              <w:rPr>
                <w:szCs w:val="20"/>
              </w:rPr>
            </w:pPr>
          </w:p>
          <w:p w:rsidR="00A255FF" w:rsidRPr="00615AC2" w:rsidRDefault="00A255FF" w:rsidP="00AE0B83">
            <w:pPr>
              <w:autoSpaceDE w:val="0"/>
              <w:autoSpaceDN w:val="0"/>
              <w:adjustRightInd w:val="0"/>
              <w:spacing w:after="0" w:line="240" w:lineRule="auto"/>
              <w:jc w:val="both"/>
              <w:rPr>
                <w:color w:val="000000"/>
                <w:szCs w:val="20"/>
              </w:rPr>
            </w:pPr>
            <w:r w:rsidRPr="00615AC2">
              <w:rPr>
                <w:color w:val="000000"/>
                <w:szCs w:val="20"/>
              </w:rPr>
              <w:t xml:space="preserve">Izjavljamo, da so v zgornjih vrednostih zajeti vsi stroški za izvedbo ponujenih del, ter upoštevane vse tehnične in druge zahteve za izvedbo del. </w:t>
            </w:r>
          </w:p>
          <w:p w:rsidR="00A255FF" w:rsidRPr="00615AC2" w:rsidRDefault="00A255FF" w:rsidP="00AE0B83">
            <w:pPr>
              <w:autoSpaceDE w:val="0"/>
              <w:autoSpaceDN w:val="0"/>
              <w:adjustRightInd w:val="0"/>
              <w:jc w:val="both"/>
              <w:rPr>
                <w:b/>
                <w:szCs w:val="20"/>
              </w:rPr>
            </w:pPr>
          </w:p>
          <w:p w:rsidR="00A255FF" w:rsidRPr="00615AC2" w:rsidRDefault="00A255FF" w:rsidP="00AE0B83">
            <w:pPr>
              <w:autoSpaceDE w:val="0"/>
              <w:autoSpaceDN w:val="0"/>
              <w:adjustRightInd w:val="0"/>
              <w:jc w:val="both"/>
              <w:rPr>
                <w:b/>
                <w:bCs/>
                <w:szCs w:val="20"/>
              </w:rPr>
            </w:pPr>
            <w:r w:rsidRPr="00615AC2">
              <w:rPr>
                <w:b/>
                <w:szCs w:val="20"/>
              </w:rPr>
              <w:t>Izvajalec (izbrani ponudnik) je dolžan z deli, ki so predmet tega javnega naročila, začeti</w:t>
            </w:r>
            <w:r w:rsidRPr="00615AC2">
              <w:rPr>
                <w:b/>
                <w:bCs/>
                <w:szCs w:val="20"/>
              </w:rPr>
              <w:t xml:space="preserve"> v roku treh (3) mesecev od obojestransko podpisane pogodbe. </w:t>
            </w:r>
          </w:p>
          <w:p w:rsidR="00A255FF" w:rsidRPr="00615AC2" w:rsidRDefault="00A255FF" w:rsidP="00AE0B83">
            <w:pPr>
              <w:autoSpaceDE w:val="0"/>
              <w:autoSpaceDN w:val="0"/>
              <w:adjustRightInd w:val="0"/>
              <w:jc w:val="both"/>
              <w:rPr>
                <w:b/>
                <w:szCs w:val="20"/>
              </w:rPr>
            </w:pPr>
          </w:p>
          <w:p w:rsidR="00A255FF" w:rsidRPr="00615AC2" w:rsidRDefault="00A255FF" w:rsidP="00AE0B83">
            <w:pPr>
              <w:autoSpaceDE w:val="0"/>
              <w:autoSpaceDN w:val="0"/>
              <w:adjustRightInd w:val="0"/>
              <w:jc w:val="both"/>
              <w:rPr>
                <w:szCs w:val="20"/>
              </w:rPr>
            </w:pPr>
          </w:p>
          <w:p w:rsidR="00A255FF" w:rsidRPr="00615AC2" w:rsidRDefault="00A255FF" w:rsidP="00AE0B83">
            <w:pPr>
              <w:autoSpaceDE w:val="0"/>
              <w:autoSpaceDN w:val="0"/>
              <w:adjustRightInd w:val="0"/>
              <w:spacing w:after="0" w:line="240" w:lineRule="auto"/>
              <w:jc w:val="both"/>
              <w:rPr>
                <w:color w:val="000000"/>
                <w:szCs w:val="20"/>
              </w:rPr>
            </w:pPr>
            <w:r w:rsidRPr="00615AC2">
              <w:rPr>
                <w:color w:val="000000"/>
                <w:szCs w:val="20"/>
              </w:rPr>
              <w:t xml:space="preserve">LOKACIJA IZVEDBE: </w:t>
            </w:r>
          </w:p>
          <w:p w:rsidR="00A255FF" w:rsidRPr="00615AC2" w:rsidRDefault="00A255FF" w:rsidP="00AE0B83">
            <w:pPr>
              <w:autoSpaceDE w:val="0"/>
              <w:autoSpaceDN w:val="0"/>
              <w:adjustRightInd w:val="0"/>
              <w:spacing w:after="0" w:line="240" w:lineRule="auto"/>
              <w:jc w:val="both"/>
              <w:rPr>
                <w:color w:val="000000"/>
                <w:szCs w:val="20"/>
              </w:rPr>
            </w:pPr>
            <w:r w:rsidRPr="00615AC2">
              <w:rPr>
                <w:color w:val="000000"/>
                <w:szCs w:val="20"/>
              </w:rPr>
              <w:t xml:space="preserve">- različne lokacije po Sloveniji – seznam lokacij naveden v tehničnih zahtevah. </w:t>
            </w:r>
          </w:p>
          <w:p w:rsidR="00A255FF" w:rsidRPr="00615AC2" w:rsidRDefault="00A255FF" w:rsidP="00AE0B83">
            <w:pPr>
              <w:autoSpaceDE w:val="0"/>
              <w:autoSpaceDN w:val="0"/>
              <w:adjustRightInd w:val="0"/>
              <w:jc w:val="both"/>
              <w:rPr>
                <w:szCs w:val="20"/>
              </w:rPr>
            </w:pPr>
          </w:p>
          <w:p w:rsidR="00A255FF" w:rsidRPr="00615AC2" w:rsidRDefault="00A255FF" w:rsidP="00AE0B83">
            <w:pPr>
              <w:autoSpaceDE w:val="0"/>
              <w:autoSpaceDN w:val="0"/>
              <w:adjustRightInd w:val="0"/>
              <w:spacing w:after="0" w:line="240" w:lineRule="auto"/>
              <w:jc w:val="both"/>
              <w:rPr>
                <w:color w:val="000000"/>
                <w:szCs w:val="20"/>
              </w:rPr>
            </w:pPr>
            <w:r w:rsidRPr="00615AC2">
              <w:rPr>
                <w:color w:val="000000"/>
                <w:szCs w:val="20"/>
              </w:rPr>
              <w:t xml:space="preserve">III. Ponudbeni pogoji: </w:t>
            </w:r>
          </w:p>
          <w:p w:rsidR="00A255FF" w:rsidRPr="00615AC2" w:rsidRDefault="00A255FF" w:rsidP="00AE0B83">
            <w:pPr>
              <w:autoSpaceDE w:val="0"/>
              <w:autoSpaceDN w:val="0"/>
              <w:adjustRightInd w:val="0"/>
              <w:spacing w:after="16" w:line="240" w:lineRule="auto"/>
              <w:jc w:val="both"/>
              <w:rPr>
                <w:color w:val="000000"/>
                <w:szCs w:val="20"/>
              </w:rPr>
            </w:pPr>
            <w:r w:rsidRPr="00615AC2">
              <w:rPr>
                <w:color w:val="000000"/>
                <w:szCs w:val="20"/>
              </w:rPr>
              <w:t xml:space="preserve">1. V kolikor bo naša ponudba sprejeta, smo pripravljeni naročilo izvesti v skladu z zahtevami, ki so navedene v tej razpisni dokumentaciji. </w:t>
            </w:r>
          </w:p>
          <w:p w:rsidR="00A255FF" w:rsidRPr="00615AC2" w:rsidRDefault="00A255FF" w:rsidP="00AE0B83">
            <w:pPr>
              <w:autoSpaceDE w:val="0"/>
              <w:autoSpaceDN w:val="0"/>
              <w:adjustRightInd w:val="0"/>
              <w:spacing w:after="16" w:line="240" w:lineRule="auto"/>
              <w:jc w:val="both"/>
              <w:rPr>
                <w:color w:val="000000"/>
                <w:szCs w:val="20"/>
              </w:rPr>
            </w:pPr>
            <w:r w:rsidRPr="00615AC2">
              <w:rPr>
                <w:color w:val="000000"/>
                <w:szCs w:val="20"/>
              </w:rPr>
              <w:t xml:space="preserve">2. Ponudba velja </w:t>
            </w:r>
            <w:r w:rsidRPr="00615AC2">
              <w:rPr>
                <w:b/>
                <w:bCs/>
                <w:color w:val="000000"/>
                <w:szCs w:val="20"/>
              </w:rPr>
              <w:t xml:space="preserve">150 dni </w:t>
            </w:r>
            <w:r w:rsidRPr="00615AC2">
              <w:rPr>
                <w:color w:val="000000"/>
                <w:szCs w:val="20"/>
              </w:rPr>
              <w:t xml:space="preserve">od skrajnega roka za predložitev ponudb. </w:t>
            </w:r>
          </w:p>
          <w:p w:rsidR="00A255FF" w:rsidRPr="00615AC2" w:rsidRDefault="00A255FF" w:rsidP="00AE0B83">
            <w:pPr>
              <w:autoSpaceDE w:val="0"/>
              <w:autoSpaceDN w:val="0"/>
              <w:adjustRightInd w:val="0"/>
              <w:spacing w:after="0" w:line="240" w:lineRule="auto"/>
              <w:jc w:val="both"/>
              <w:rPr>
                <w:color w:val="000000"/>
                <w:szCs w:val="20"/>
              </w:rPr>
            </w:pPr>
            <w:r w:rsidRPr="00615AC2">
              <w:rPr>
                <w:color w:val="000000"/>
                <w:szCs w:val="20"/>
              </w:rPr>
              <w:t xml:space="preserve">3. Rok plačila je </w:t>
            </w:r>
            <w:r w:rsidRPr="00615AC2">
              <w:rPr>
                <w:b/>
                <w:bCs/>
                <w:color w:val="000000"/>
                <w:szCs w:val="20"/>
              </w:rPr>
              <w:t xml:space="preserve">30 dni </w:t>
            </w:r>
            <w:r w:rsidRPr="00615AC2">
              <w:rPr>
                <w:color w:val="000000"/>
                <w:szCs w:val="20"/>
              </w:rPr>
              <w:t>od datuma prejema računa.</w:t>
            </w:r>
          </w:p>
          <w:p w:rsidR="00A255FF" w:rsidRPr="00615AC2" w:rsidRDefault="00A255FF" w:rsidP="00AE0B83">
            <w:pPr>
              <w:pStyle w:val="Default"/>
              <w:jc w:val="both"/>
              <w:rPr>
                <w:rFonts w:ascii="Arial" w:hAnsi="Arial" w:cs="Arial"/>
                <w:sz w:val="20"/>
                <w:szCs w:val="20"/>
              </w:rPr>
            </w:pPr>
            <w:r w:rsidRPr="00615AC2">
              <w:rPr>
                <w:rFonts w:ascii="Arial" w:hAnsi="Arial" w:cs="Arial"/>
                <w:sz w:val="20"/>
                <w:szCs w:val="20"/>
              </w:rPr>
              <w:t xml:space="preserve">4. Cena je </w:t>
            </w:r>
            <w:r w:rsidRPr="00615AC2">
              <w:rPr>
                <w:rFonts w:ascii="Arial" w:hAnsi="Arial" w:cs="Arial"/>
                <w:b/>
                <w:bCs/>
                <w:sz w:val="20"/>
                <w:szCs w:val="20"/>
              </w:rPr>
              <w:t xml:space="preserve">nespremenljiva </w:t>
            </w:r>
            <w:r w:rsidRPr="00615AC2">
              <w:rPr>
                <w:rFonts w:ascii="Arial" w:hAnsi="Arial" w:cs="Arial"/>
                <w:sz w:val="20"/>
                <w:szCs w:val="20"/>
              </w:rPr>
              <w:t xml:space="preserve">v EUR -ih ves čas trajanja pogodbe. </w:t>
            </w:r>
          </w:p>
          <w:p w:rsidR="00A255FF" w:rsidRPr="00615AC2" w:rsidRDefault="00A255FF" w:rsidP="00AE0B83">
            <w:pPr>
              <w:autoSpaceDE w:val="0"/>
              <w:autoSpaceDN w:val="0"/>
              <w:adjustRightInd w:val="0"/>
              <w:spacing w:after="0" w:line="240" w:lineRule="auto"/>
              <w:jc w:val="both"/>
              <w:rPr>
                <w:color w:val="000000"/>
                <w:szCs w:val="20"/>
              </w:rPr>
            </w:pPr>
            <w:r w:rsidRPr="00615AC2">
              <w:rPr>
                <w:color w:val="000000"/>
                <w:szCs w:val="20"/>
              </w:rPr>
              <w:t xml:space="preserve"> </w:t>
            </w:r>
          </w:p>
          <w:p w:rsidR="00A255FF" w:rsidRPr="00615AC2" w:rsidRDefault="00A255FF" w:rsidP="00AE0B83">
            <w:pPr>
              <w:widowControl w:val="0"/>
              <w:tabs>
                <w:tab w:val="center" w:pos="5975"/>
                <w:tab w:val="left" w:pos="8250"/>
              </w:tabs>
              <w:spacing w:after="0" w:line="240" w:lineRule="auto"/>
              <w:ind w:left="2444" w:firstLine="436"/>
              <w:jc w:val="both"/>
              <w:rPr>
                <w:b/>
                <w:szCs w:val="20"/>
              </w:rPr>
            </w:pPr>
          </w:p>
          <w:p w:rsidR="00A255FF" w:rsidRPr="00615AC2" w:rsidRDefault="00A255FF" w:rsidP="00AE0B83">
            <w:pPr>
              <w:widowControl w:val="0"/>
              <w:tabs>
                <w:tab w:val="center" w:pos="5975"/>
                <w:tab w:val="left" w:pos="8250"/>
              </w:tabs>
              <w:spacing w:after="0" w:line="240" w:lineRule="auto"/>
              <w:ind w:left="2444" w:firstLine="436"/>
              <w:jc w:val="both"/>
              <w:rPr>
                <w:b/>
                <w:szCs w:val="20"/>
              </w:rPr>
            </w:pPr>
          </w:p>
          <w:p w:rsidR="00A255FF" w:rsidRPr="00615AC2" w:rsidRDefault="00A255FF" w:rsidP="00AE0B83">
            <w:pPr>
              <w:widowControl w:val="0"/>
              <w:tabs>
                <w:tab w:val="center" w:pos="5975"/>
                <w:tab w:val="left" w:pos="8250"/>
              </w:tabs>
              <w:spacing w:after="0" w:line="240" w:lineRule="auto"/>
              <w:ind w:left="2444" w:firstLine="436"/>
              <w:jc w:val="both"/>
              <w:rPr>
                <w:b/>
                <w:szCs w:val="20"/>
              </w:rPr>
            </w:pPr>
            <w:r w:rsidRPr="00615AC2">
              <w:rPr>
                <w:b/>
                <w:szCs w:val="20"/>
              </w:rPr>
              <w:tab/>
              <w:t>PONUDNIK:</w:t>
            </w:r>
            <w:r w:rsidRPr="00615AC2">
              <w:rPr>
                <w:b/>
                <w:szCs w:val="20"/>
              </w:rPr>
              <w:tab/>
            </w:r>
          </w:p>
          <w:p w:rsidR="00A255FF" w:rsidRPr="00615AC2" w:rsidRDefault="00A255FF" w:rsidP="00AE0B83">
            <w:pPr>
              <w:widowControl w:val="0"/>
              <w:spacing w:after="0" w:line="240" w:lineRule="auto"/>
              <w:ind w:left="284"/>
              <w:jc w:val="both"/>
              <w:rPr>
                <w:b/>
                <w:szCs w:val="20"/>
              </w:rPr>
            </w:pPr>
            <w:r w:rsidRPr="00615AC2">
              <w:rPr>
                <w:b/>
                <w:szCs w:val="20"/>
              </w:rPr>
              <w:t>Kraj in datum:</w:t>
            </w:r>
            <w:r w:rsidRPr="00615AC2">
              <w:rPr>
                <w:b/>
                <w:szCs w:val="20"/>
              </w:rPr>
              <w:tab/>
            </w:r>
            <w:r w:rsidRPr="00615AC2">
              <w:rPr>
                <w:b/>
                <w:szCs w:val="20"/>
              </w:rPr>
              <w:tab/>
              <w:t xml:space="preserve">                          (žig ponudnika in podpis osebe/oseb,</w:t>
            </w:r>
          </w:p>
          <w:p w:rsidR="00A255FF" w:rsidRPr="00615AC2" w:rsidRDefault="00A255FF" w:rsidP="00AE0B83">
            <w:pPr>
              <w:widowControl w:val="0"/>
              <w:spacing w:after="0" w:line="240" w:lineRule="auto"/>
              <w:ind w:left="284"/>
              <w:jc w:val="both"/>
              <w:rPr>
                <w:b/>
                <w:szCs w:val="20"/>
              </w:rPr>
            </w:pPr>
            <w:r w:rsidRPr="00615AC2">
              <w:rPr>
                <w:b/>
                <w:szCs w:val="20"/>
              </w:rPr>
              <w:t xml:space="preserve">                                                                        ki so pooblaščene za podpis ponudbe )</w:t>
            </w:r>
          </w:p>
          <w:p w:rsidR="00A255FF" w:rsidRPr="00615AC2" w:rsidRDefault="00A255FF" w:rsidP="00AE0B83">
            <w:pPr>
              <w:jc w:val="both"/>
              <w:rPr>
                <w:szCs w:val="20"/>
              </w:rPr>
            </w:pPr>
          </w:p>
          <w:p w:rsidR="00A255FF" w:rsidRPr="00615AC2" w:rsidRDefault="00A255FF" w:rsidP="00AE0B83">
            <w:pPr>
              <w:jc w:val="both"/>
              <w:rPr>
                <w:szCs w:val="20"/>
              </w:rPr>
            </w:pPr>
          </w:p>
          <w:p w:rsidR="00A255FF" w:rsidRPr="00615AC2" w:rsidRDefault="00A255FF" w:rsidP="00AE0B83">
            <w:pPr>
              <w:jc w:val="both"/>
              <w:rPr>
                <w:szCs w:val="20"/>
              </w:rPr>
            </w:pPr>
          </w:p>
          <w:p w:rsidR="00A255FF" w:rsidRPr="00615AC2" w:rsidRDefault="00A255FF" w:rsidP="00AE0B83">
            <w:pPr>
              <w:jc w:val="both"/>
              <w:rPr>
                <w:szCs w:val="20"/>
              </w:rPr>
            </w:pPr>
          </w:p>
          <w:p w:rsidR="00A255FF" w:rsidRPr="00615AC2" w:rsidRDefault="00A255FF" w:rsidP="00AE0B83">
            <w:pPr>
              <w:jc w:val="both"/>
              <w:rPr>
                <w:szCs w:val="20"/>
              </w:rPr>
            </w:pPr>
          </w:p>
          <w:p w:rsidR="00A255FF" w:rsidRPr="00615AC2" w:rsidRDefault="00A255FF" w:rsidP="00AE0B83">
            <w:pPr>
              <w:jc w:val="both"/>
              <w:rPr>
                <w:szCs w:val="20"/>
              </w:rPr>
            </w:pPr>
          </w:p>
          <w:p w:rsidR="00A255FF" w:rsidRPr="00615AC2" w:rsidRDefault="00A255FF" w:rsidP="00AE0B83">
            <w:pPr>
              <w:jc w:val="both"/>
              <w:rPr>
                <w:szCs w:val="20"/>
              </w:rPr>
            </w:pPr>
          </w:p>
          <w:p w:rsidR="00A255FF" w:rsidRPr="00615AC2" w:rsidRDefault="00A255FF" w:rsidP="00AE0B83">
            <w:pPr>
              <w:jc w:val="both"/>
              <w:rPr>
                <w:szCs w:val="20"/>
              </w:rPr>
            </w:pPr>
          </w:p>
          <w:p w:rsidR="00A255FF" w:rsidRPr="00615AC2" w:rsidRDefault="00A255FF" w:rsidP="00AE0B83">
            <w:pPr>
              <w:jc w:val="both"/>
              <w:rPr>
                <w:szCs w:val="20"/>
              </w:rPr>
            </w:pPr>
          </w:p>
          <w:p w:rsidR="00A255FF" w:rsidRPr="00615AC2" w:rsidRDefault="00A255FF" w:rsidP="00AE0B83">
            <w:pPr>
              <w:jc w:val="both"/>
              <w:rPr>
                <w:szCs w:val="20"/>
              </w:rPr>
            </w:pPr>
          </w:p>
          <w:p w:rsidR="00A255FF" w:rsidRPr="00615AC2" w:rsidRDefault="00A255FF" w:rsidP="00AE0B83">
            <w:pPr>
              <w:jc w:val="both"/>
              <w:rPr>
                <w:szCs w:val="20"/>
              </w:rPr>
            </w:pPr>
          </w:p>
          <w:p w:rsidR="00A255FF" w:rsidRPr="00615AC2" w:rsidRDefault="00A255FF" w:rsidP="00AE0B83">
            <w:pPr>
              <w:jc w:val="both"/>
              <w:rPr>
                <w:szCs w:val="20"/>
              </w:rPr>
            </w:pPr>
          </w:p>
          <w:p w:rsidR="00A255FF" w:rsidRPr="00615AC2" w:rsidRDefault="00A255FF" w:rsidP="00AE0B83">
            <w:pPr>
              <w:jc w:val="both"/>
              <w:rPr>
                <w:szCs w:val="20"/>
              </w:rPr>
            </w:pPr>
          </w:p>
          <w:p w:rsidR="00A255FF" w:rsidRPr="00615AC2" w:rsidRDefault="00A255FF" w:rsidP="00AE0B83">
            <w:pPr>
              <w:jc w:val="both"/>
              <w:rPr>
                <w:szCs w:val="20"/>
              </w:rPr>
            </w:pPr>
          </w:p>
          <w:p w:rsidR="00A255FF" w:rsidRPr="00615AC2" w:rsidRDefault="00A255FF" w:rsidP="00AE0B83">
            <w:pPr>
              <w:jc w:val="both"/>
              <w:rPr>
                <w:szCs w:val="20"/>
              </w:rPr>
            </w:pPr>
          </w:p>
          <w:p w:rsidR="00A255FF" w:rsidRPr="00615AC2" w:rsidRDefault="00A255FF" w:rsidP="00AE0B83">
            <w:pPr>
              <w:jc w:val="both"/>
              <w:rPr>
                <w:szCs w:val="20"/>
              </w:rPr>
            </w:pPr>
          </w:p>
          <w:p w:rsidR="00A255FF" w:rsidRPr="00615AC2" w:rsidRDefault="00A255FF" w:rsidP="00AE0B83">
            <w:pPr>
              <w:jc w:val="both"/>
              <w:rPr>
                <w:szCs w:val="20"/>
              </w:rPr>
            </w:pPr>
          </w:p>
          <w:p w:rsidR="00A255FF" w:rsidRPr="00615AC2" w:rsidRDefault="00A255FF" w:rsidP="00AE0B83">
            <w:pPr>
              <w:jc w:val="both"/>
              <w:rPr>
                <w:szCs w:val="20"/>
              </w:rPr>
            </w:pPr>
          </w:p>
          <w:p w:rsidR="00A255FF" w:rsidRPr="00615AC2" w:rsidRDefault="00A255FF" w:rsidP="00AE0B83">
            <w:pPr>
              <w:jc w:val="both"/>
              <w:rPr>
                <w:szCs w:val="20"/>
              </w:rPr>
            </w:pPr>
          </w:p>
          <w:p w:rsidR="00A255FF" w:rsidRPr="00615AC2" w:rsidRDefault="00A255FF" w:rsidP="00AE0B83">
            <w:pPr>
              <w:jc w:val="both"/>
              <w:rPr>
                <w:szCs w:val="20"/>
              </w:rPr>
            </w:pPr>
          </w:p>
          <w:p w:rsidR="00A255FF" w:rsidRPr="00615AC2" w:rsidRDefault="00A255FF" w:rsidP="00AE0B83">
            <w:pPr>
              <w:jc w:val="both"/>
              <w:rPr>
                <w:szCs w:val="20"/>
              </w:rPr>
            </w:pPr>
          </w:p>
          <w:p w:rsidR="00A255FF" w:rsidRPr="00615AC2" w:rsidRDefault="00A255FF" w:rsidP="00AE0B83">
            <w:pPr>
              <w:jc w:val="both"/>
              <w:rPr>
                <w:szCs w:val="20"/>
              </w:rPr>
            </w:pPr>
          </w:p>
          <w:p w:rsidR="00A255FF" w:rsidRPr="00615AC2" w:rsidRDefault="00A255FF" w:rsidP="00AE0B83">
            <w:pPr>
              <w:jc w:val="both"/>
              <w:rPr>
                <w:szCs w:val="20"/>
              </w:rPr>
            </w:pPr>
          </w:p>
          <w:p w:rsidR="00A255FF" w:rsidRPr="00615AC2" w:rsidRDefault="00A255FF" w:rsidP="00AE0B83">
            <w:pPr>
              <w:jc w:val="both"/>
              <w:rPr>
                <w:szCs w:val="20"/>
              </w:rPr>
            </w:pPr>
          </w:p>
          <w:p w:rsidR="00A255FF" w:rsidRPr="00615AC2" w:rsidRDefault="00A255FF" w:rsidP="00AE0B83">
            <w:pPr>
              <w:jc w:val="both"/>
              <w:rPr>
                <w:szCs w:val="20"/>
              </w:rPr>
            </w:pPr>
          </w:p>
          <w:p w:rsidR="00A255FF" w:rsidRPr="00615AC2" w:rsidRDefault="00A255FF" w:rsidP="00AE0B83">
            <w:pPr>
              <w:jc w:val="both"/>
              <w:rPr>
                <w:szCs w:val="20"/>
              </w:rPr>
            </w:pPr>
          </w:p>
          <w:p w:rsidR="00A255FF" w:rsidRPr="00615AC2" w:rsidRDefault="00A255FF" w:rsidP="00AE0B83">
            <w:pPr>
              <w:jc w:val="both"/>
              <w:rPr>
                <w:szCs w:val="20"/>
              </w:rPr>
            </w:pPr>
          </w:p>
          <w:p w:rsidR="00A255FF" w:rsidRPr="00615AC2" w:rsidRDefault="00A255FF" w:rsidP="00AE0B83">
            <w:pPr>
              <w:jc w:val="both"/>
              <w:rPr>
                <w:szCs w:val="20"/>
              </w:rPr>
            </w:pPr>
          </w:p>
          <w:p w:rsidR="00A255FF" w:rsidRDefault="00A255FF" w:rsidP="00AE0B83">
            <w:pPr>
              <w:jc w:val="both"/>
              <w:rPr>
                <w:szCs w:val="20"/>
              </w:rPr>
            </w:pPr>
          </w:p>
          <w:p w:rsidR="00A255FF" w:rsidRDefault="00A255FF" w:rsidP="00AE0B83">
            <w:pPr>
              <w:jc w:val="both"/>
              <w:rPr>
                <w:szCs w:val="20"/>
              </w:rPr>
            </w:pPr>
          </w:p>
          <w:p w:rsidR="00A255FF" w:rsidRDefault="00A255FF" w:rsidP="00AE0B83">
            <w:pPr>
              <w:jc w:val="both"/>
              <w:rPr>
                <w:szCs w:val="20"/>
              </w:rPr>
            </w:pPr>
          </w:p>
          <w:p w:rsidR="00A255FF" w:rsidRPr="00615AC2" w:rsidRDefault="00A255FF" w:rsidP="00AE0B83">
            <w:pPr>
              <w:jc w:val="both"/>
              <w:rPr>
                <w:szCs w:val="20"/>
              </w:rPr>
            </w:pPr>
          </w:p>
          <w:p w:rsidR="00A255FF" w:rsidRPr="00615AC2" w:rsidRDefault="00A255FF" w:rsidP="00AE0B83">
            <w:pPr>
              <w:jc w:val="both"/>
              <w:rPr>
                <w:szCs w:val="20"/>
              </w:rPr>
            </w:pPr>
          </w:p>
          <w:p w:rsidR="00A255FF" w:rsidRPr="00615AC2" w:rsidRDefault="00A255FF" w:rsidP="00AE0B83">
            <w:pPr>
              <w:spacing w:after="0" w:line="240" w:lineRule="auto"/>
              <w:jc w:val="both"/>
              <w:rPr>
                <w:strike/>
                <w:szCs w:val="20"/>
              </w:rPr>
            </w:pPr>
          </w:p>
        </w:tc>
        <w:tc>
          <w:tcPr>
            <w:tcW w:w="492" w:type="dxa"/>
          </w:tcPr>
          <w:p w:rsidR="00A255FF" w:rsidRPr="00615AC2" w:rsidRDefault="00A255FF" w:rsidP="00AE0B83">
            <w:pPr>
              <w:pStyle w:val="Telo"/>
              <w:keepLines w:val="0"/>
              <w:spacing w:before="0"/>
              <w:rPr>
                <w:rFonts w:ascii="Arial" w:hAnsi="Arial" w:cs="Arial"/>
                <w:i w:val="0"/>
                <w:strike/>
                <w:sz w:val="20"/>
              </w:rPr>
            </w:pPr>
          </w:p>
          <w:p w:rsidR="00A255FF" w:rsidRPr="00615AC2" w:rsidRDefault="00A255FF" w:rsidP="00AE0B83">
            <w:pPr>
              <w:pStyle w:val="Telo"/>
              <w:keepLines w:val="0"/>
              <w:spacing w:before="0"/>
              <w:rPr>
                <w:rFonts w:ascii="Arial" w:hAnsi="Arial" w:cs="Arial"/>
                <w:i w:val="0"/>
                <w:strike/>
                <w:sz w:val="20"/>
              </w:rPr>
            </w:pPr>
          </w:p>
          <w:p w:rsidR="00A255FF" w:rsidRPr="00615AC2" w:rsidRDefault="00A255FF" w:rsidP="00AE0B83">
            <w:pPr>
              <w:pStyle w:val="Telo"/>
              <w:keepLines w:val="0"/>
              <w:spacing w:before="0"/>
              <w:rPr>
                <w:rFonts w:ascii="Arial" w:hAnsi="Arial" w:cs="Arial"/>
                <w:i w:val="0"/>
                <w:strike/>
                <w:sz w:val="20"/>
              </w:rPr>
            </w:pPr>
          </w:p>
        </w:tc>
        <w:tc>
          <w:tcPr>
            <w:tcW w:w="523" w:type="dxa"/>
          </w:tcPr>
          <w:p w:rsidR="00A255FF" w:rsidRPr="00615AC2" w:rsidRDefault="00A255FF" w:rsidP="00AE0B83">
            <w:pPr>
              <w:jc w:val="both"/>
              <w:rPr>
                <w:strike/>
                <w:szCs w:val="20"/>
              </w:rPr>
            </w:pPr>
          </w:p>
        </w:tc>
      </w:tr>
    </w:tbl>
    <w:p w:rsidR="00A255FF" w:rsidRPr="00615AC2" w:rsidRDefault="00A255FF" w:rsidP="00A255FF">
      <w:pPr>
        <w:keepNext/>
        <w:keepLines/>
        <w:spacing w:after="0" w:line="200" w:lineRule="atLeast"/>
        <w:jc w:val="right"/>
        <w:outlineLvl w:val="1"/>
        <w:rPr>
          <w:b/>
          <w:spacing w:val="-10"/>
          <w:kern w:val="28"/>
          <w:szCs w:val="20"/>
        </w:rPr>
      </w:pPr>
      <w:bookmarkStart w:id="0" w:name="_Toc513809730"/>
      <w:r w:rsidRPr="00615AC2">
        <w:rPr>
          <w:b/>
          <w:spacing w:val="-10"/>
          <w:kern w:val="28"/>
          <w:szCs w:val="20"/>
        </w:rPr>
        <w:lastRenderedPageBreak/>
        <w:t xml:space="preserve">OBRAZEC </w:t>
      </w:r>
      <w:bookmarkEnd w:id="0"/>
      <w:r w:rsidRPr="00615AC2">
        <w:rPr>
          <w:b/>
          <w:spacing w:val="-10"/>
          <w:kern w:val="28"/>
          <w:szCs w:val="20"/>
        </w:rPr>
        <w:t>3</w:t>
      </w:r>
    </w:p>
    <w:p w:rsidR="00A255FF" w:rsidRPr="00615AC2" w:rsidRDefault="00A255FF" w:rsidP="00A255FF">
      <w:pPr>
        <w:keepNext/>
        <w:keepLines/>
        <w:spacing w:after="0" w:line="200" w:lineRule="atLeast"/>
        <w:jc w:val="right"/>
        <w:outlineLvl w:val="1"/>
        <w:rPr>
          <w:b/>
          <w:spacing w:val="-10"/>
          <w:kern w:val="28"/>
          <w:szCs w:val="20"/>
        </w:rPr>
      </w:pPr>
    </w:p>
    <w:p w:rsidR="00A255FF" w:rsidRPr="00615AC2" w:rsidRDefault="00A255FF" w:rsidP="00A255FF">
      <w:pPr>
        <w:keepNext/>
        <w:keepLines/>
        <w:spacing w:after="0" w:line="200" w:lineRule="atLeast"/>
        <w:ind w:left="360"/>
        <w:jc w:val="both"/>
        <w:outlineLvl w:val="1"/>
        <w:rPr>
          <w:b/>
          <w:spacing w:val="-10"/>
          <w:kern w:val="28"/>
          <w:szCs w:val="20"/>
        </w:rPr>
      </w:pPr>
    </w:p>
    <w:p w:rsidR="00A255FF" w:rsidRPr="00615AC2" w:rsidRDefault="00A255FF" w:rsidP="00A255FF">
      <w:pPr>
        <w:jc w:val="both"/>
        <w:rPr>
          <w:szCs w:val="20"/>
        </w:rPr>
      </w:pPr>
    </w:p>
    <w:p w:rsidR="00A255FF" w:rsidRPr="00615AC2" w:rsidRDefault="00A255FF" w:rsidP="00A255FF">
      <w:pPr>
        <w:jc w:val="both"/>
        <w:rPr>
          <w:b/>
          <w:szCs w:val="20"/>
        </w:rPr>
      </w:pPr>
      <w:r w:rsidRPr="00615AC2">
        <w:rPr>
          <w:b/>
          <w:szCs w:val="20"/>
        </w:rPr>
        <w:t xml:space="preserve">                                               VZOREC POGODBE</w:t>
      </w:r>
    </w:p>
    <w:p w:rsidR="00A255FF" w:rsidRPr="00615AC2" w:rsidRDefault="00A255FF" w:rsidP="00A255FF">
      <w:pPr>
        <w:jc w:val="both"/>
        <w:rPr>
          <w:b/>
          <w:noProof/>
          <w:szCs w:val="20"/>
        </w:rPr>
      </w:pPr>
    </w:p>
    <w:p w:rsidR="00A255FF" w:rsidRPr="00615AC2" w:rsidRDefault="00A255FF" w:rsidP="00A255FF">
      <w:pPr>
        <w:jc w:val="both"/>
        <w:rPr>
          <w:b/>
          <w:szCs w:val="20"/>
        </w:rPr>
      </w:pPr>
    </w:p>
    <w:p w:rsidR="00A255FF" w:rsidRPr="00615AC2" w:rsidRDefault="00A255FF" w:rsidP="00A255FF">
      <w:pPr>
        <w:autoSpaceDE w:val="0"/>
        <w:autoSpaceDN w:val="0"/>
        <w:adjustRightInd w:val="0"/>
        <w:spacing w:after="0" w:line="240" w:lineRule="auto"/>
        <w:jc w:val="both"/>
        <w:rPr>
          <w:color w:val="000000"/>
          <w:szCs w:val="20"/>
        </w:rPr>
      </w:pPr>
      <w:r w:rsidRPr="00615AC2">
        <w:rPr>
          <w:b/>
          <w:bCs/>
          <w:color w:val="000000"/>
          <w:szCs w:val="20"/>
        </w:rPr>
        <w:t xml:space="preserve">SŽ – Infrastruktura, </w:t>
      </w:r>
      <w:proofErr w:type="spellStart"/>
      <w:r w:rsidRPr="00615AC2">
        <w:rPr>
          <w:b/>
          <w:bCs/>
          <w:color w:val="000000"/>
          <w:szCs w:val="20"/>
        </w:rPr>
        <w:t>d.o.o</w:t>
      </w:r>
      <w:proofErr w:type="spellEnd"/>
      <w:r w:rsidRPr="00615AC2">
        <w:rPr>
          <w:b/>
          <w:bCs/>
          <w:color w:val="000000"/>
          <w:szCs w:val="20"/>
        </w:rPr>
        <w:t xml:space="preserve">. </w:t>
      </w:r>
      <w:r w:rsidRPr="00615AC2">
        <w:rPr>
          <w:color w:val="000000"/>
          <w:szCs w:val="20"/>
        </w:rPr>
        <w:t xml:space="preserve">1506 Ljubljana, Kolodvorska 11 </w:t>
      </w:r>
    </w:p>
    <w:p w:rsidR="00A255FF" w:rsidRPr="00615AC2" w:rsidRDefault="00A255FF" w:rsidP="00A255FF">
      <w:pPr>
        <w:autoSpaceDE w:val="0"/>
        <w:autoSpaceDN w:val="0"/>
        <w:adjustRightInd w:val="0"/>
        <w:spacing w:after="0" w:line="240" w:lineRule="auto"/>
        <w:jc w:val="both"/>
        <w:rPr>
          <w:color w:val="000000"/>
          <w:szCs w:val="20"/>
        </w:rPr>
      </w:pPr>
      <w:r w:rsidRPr="00615AC2">
        <w:rPr>
          <w:color w:val="000000"/>
          <w:szCs w:val="20"/>
        </w:rPr>
        <w:t xml:space="preserve">TR št. SI5602923-0259545562 (odprt pri NLB, </w:t>
      </w:r>
      <w:proofErr w:type="spellStart"/>
      <w:r w:rsidRPr="00615AC2">
        <w:rPr>
          <w:color w:val="000000"/>
          <w:szCs w:val="20"/>
        </w:rPr>
        <w:t>d.d</w:t>
      </w:r>
      <w:proofErr w:type="spellEnd"/>
      <w:r w:rsidRPr="00615AC2">
        <w:rPr>
          <w:color w:val="000000"/>
          <w:szCs w:val="20"/>
        </w:rPr>
        <w:t xml:space="preserve">.), osnovni kapital 15.828.186,15 EUR, Registrirano pri Okrožnem sodišču v Ljubljani, Mat. št. 6017177000, davčni zavezanec, Identifikacijska številka za DDV: SI94995737, ki jo zastopa direktor, Matjaž KRANJC (v nadaljnjem besedilu: NAROČNIK) </w:t>
      </w:r>
    </w:p>
    <w:p w:rsidR="00A255FF" w:rsidRPr="00615AC2" w:rsidRDefault="00A255FF" w:rsidP="00A255FF">
      <w:pPr>
        <w:autoSpaceDE w:val="0"/>
        <w:autoSpaceDN w:val="0"/>
        <w:adjustRightInd w:val="0"/>
        <w:spacing w:after="0" w:line="240" w:lineRule="auto"/>
        <w:jc w:val="both"/>
        <w:rPr>
          <w:color w:val="000000"/>
          <w:szCs w:val="20"/>
        </w:rPr>
      </w:pPr>
      <w:r w:rsidRPr="00615AC2">
        <w:rPr>
          <w:color w:val="000000"/>
          <w:szCs w:val="20"/>
        </w:rPr>
        <w:t xml:space="preserve">in </w:t>
      </w:r>
    </w:p>
    <w:p w:rsidR="00A255FF" w:rsidRPr="00615AC2" w:rsidRDefault="00A255FF" w:rsidP="00A255FF">
      <w:pPr>
        <w:autoSpaceDE w:val="0"/>
        <w:autoSpaceDN w:val="0"/>
        <w:adjustRightInd w:val="0"/>
        <w:spacing w:after="0" w:line="240" w:lineRule="auto"/>
        <w:jc w:val="both"/>
        <w:rPr>
          <w:color w:val="000000"/>
          <w:szCs w:val="20"/>
        </w:rPr>
      </w:pPr>
      <w:r w:rsidRPr="00615AC2">
        <w:rPr>
          <w:color w:val="000000"/>
          <w:szCs w:val="20"/>
        </w:rPr>
        <w:t xml:space="preserve">…………………………………………………………………, </w:t>
      </w:r>
    </w:p>
    <w:p w:rsidR="00A255FF" w:rsidRPr="00615AC2" w:rsidRDefault="00A255FF" w:rsidP="00A255FF">
      <w:pPr>
        <w:autoSpaceDE w:val="0"/>
        <w:autoSpaceDN w:val="0"/>
        <w:adjustRightInd w:val="0"/>
        <w:spacing w:after="0" w:line="240" w:lineRule="auto"/>
        <w:jc w:val="both"/>
        <w:rPr>
          <w:color w:val="000000"/>
          <w:szCs w:val="20"/>
        </w:rPr>
      </w:pPr>
      <w:r w:rsidRPr="00615AC2">
        <w:rPr>
          <w:color w:val="000000"/>
          <w:szCs w:val="20"/>
        </w:rPr>
        <w:t xml:space="preserve">TRR št. ………………………… (odprt pri………….), osnovni kapital ……………….. EUR, Registrirano pri ……………………………., Mat. št. ………………….., Identifikacijska številka za DDV: ……………………., , ki ga zastopa …………………………. (v nadaljnjem besedilu: IZVAJALEC) </w:t>
      </w:r>
    </w:p>
    <w:p w:rsidR="00A255FF" w:rsidRPr="00615AC2" w:rsidRDefault="00A255FF" w:rsidP="00A255FF">
      <w:pPr>
        <w:autoSpaceDE w:val="0"/>
        <w:autoSpaceDN w:val="0"/>
        <w:adjustRightInd w:val="0"/>
        <w:spacing w:after="0" w:line="240" w:lineRule="auto"/>
        <w:jc w:val="both"/>
        <w:rPr>
          <w:color w:val="000000"/>
          <w:szCs w:val="20"/>
        </w:rPr>
      </w:pPr>
    </w:p>
    <w:p w:rsidR="00A255FF" w:rsidRPr="00615AC2" w:rsidRDefault="00A255FF" w:rsidP="00A255FF">
      <w:pPr>
        <w:autoSpaceDE w:val="0"/>
        <w:autoSpaceDN w:val="0"/>
        <w:adjustRightInd w:val="0"/>
        <w:spacing w:after="0" w:line="240" w:lineRule="auto"/>
        <w:jc w:val="both"/>
        <w:rPr>
          <w:color w:val="000000"/>
          <w:szCs w:val="20"/>
        </w:rPr>
      </w:pPr>
      <w:r w:rsidRPr="00615AC2">
        <w:rPr>
          <w:color w:val="000000"/>
          <w:szCs w:val="20"/>
        </w:rPr>
        <w:t>sklepata naslednjo</w:t>
      </w:r>
    </w:p>
    <w:p w:rsidR="00A255FF" w:rsidRPr="00615AC2" w:rsidRDefault="00A255FF" w:rsidP="00A255FF">
      <w:pPr>
        <w:autoSpaceDE w:val="0"/>
        <w:autoSpaceDN w:val="0"/>
        <w:adjustRightInd w:val="0"/>
        <w:spacing w:after="0" w:line="240" w:lineRule="auto"/>
        <w:jc w:val="both"/>
        <w:rPr>
          <w:color w:val="000000"/>
          <w:szCs w:val="20"/>
        </w:rPr>
      </w:pPr>
    </w:p>
    <w:p w:rsidR="00A255FF" w:rsidRPr="00615AC2" w:rsidRDefault="00A255FF" w:rsidP="00A255FF">
      <w:pPr>
        <w:pStyle w:val="Telo"/>
        <w:rPr>
          <w:rFonts w:ascii="Arial" w:hAnsi="Arial" w:cs="Arial"/>
          <w:b/>
          <w:i w:val="0"/>
          <w:sz w:val="20"/>
        </w:rPr>
      </w:pPr>
      <w:r w:rsidRPr="00615AC2">
        <w:rPr>
          <w:rFonts w:ascii="Arial" w:hAnsi="Arial" w:cs="Arial"/>
          <w:b/>
          <w:bCs/>
          <w:i w:val="0"/>
          <w:iCs/>
          <w:sz w:val="20"/>
        </w:rPr>
        <w:t>POGODBO NAB št.: ………2025/32</w:t>
      </w:r>
      <w:r w:rsidRPr="00615AC2">
        <w:rPr>
          <w:rFonts w:ascii="Arial" w:hAnsi="Arial" w:cs="Arial"/>
          <w:b/>
          <w:bCs/>
          <w:i w:val="0"/>
          <w:iCs/>
          <w:sz w:val="20"/>
        </w:rPr>
        <w:br/>
      </w:r>
    </w:p>
    <w:p w:rsidR="00A255FF" w:rsidRPr="00615AC2" w:rsidRDefault="00A255FF" w:rsidP="00A255FF">
      <w:pPr>
        <w:spacing w:after="0"/>
        <w:jc w:val="both"/>
        <w:rPr>
          <w:iCs/>
          <w:color w:val="000000"/>
          <w:szCs w:val="20"/>
        </w:rPr>
      </w:pPr>
      <w:r w:rsidRPr="00615AC2">
        <w:rPr>
          <w:szCs w:val="20"/>
        </w:rPr>
        <w:t xml:space="preserve">Izvajalec je bil izbran kot najugodnejši ponudnik na podlagi izvedenega javnega naročila v skladu s 40. členom Zakona o javnem naročanju (Ur. l. RS, št. 91/15, 14/18, 121/21, 10/22, 74/22 – </w:t>
      </w:r>
      <w:proofErr w:type="spellStart"/>
      <w:r w:rsidRPr="00615AC2">
        <w:rPr>
          <w:szCs w:val="20"/>
        </w:rPr>
        <w:t>odl</w:t>
      </w:r>
      <w:proofErr w:type="spellEnd"/>
      <w:r w:rsidRPr="00615AC2">
        <w:rPr>
          <w:szCs w:val="20"/>
        </w:rPr>
        <w:t xml:space="preserve">. US, 100/22- ZNUZSZS in 28/23 ter 88/2023 – ZOPNN-F; ZJN-3) </w:t>
      </w:r>
      <w:r w:rsidRPr="00615AC2">
        <w:rPr>
          <w:b/>
          <w:iCs/>
          <w:color w:val="000000"/>
          <w:szCs w:val="20"/>
        </w:rPr>
        <w:t>»</w:t>
      </w:r>
      <w:r w:rsidRPr="00615AC2">
        <w:rPr>
          <w:b/>
          <w:szCs w:val="20"/>
        </w:rPr>
        <w:t>Obdelava odpadnih impregniranih lesenih železniških pragov in odpadnih impregniranih lesenih drogov za telekomunikacijske nadzemne vode (klasifikacijska številka odpadka 17 02 04*) za obdobje 2025 - 2026</w:t>
      </w:r>
      <w:r w:rsidRPr="00615AC2">
        <w:rPr>
          <w:b/>
          <w:iCs/>
          <w:color w:val="000000"/>
          <w:szCs w:val="20"/>
        </w:rPr>
        <w:t>«</w:t>
      </w:r>
      <w:r w:rsidRPr="00615AC2">
        <w:rPr>
          <w:b/>
          <w:iCs/>
          <w:szCs w:val="20"/>
        </w:rPr>
        <w:t xml:space="preserve"> </w:t>
      </w:r>
      <w:r w:rsidRPr="00615AC2">
        <w:rPr>
          <w:szCs w:val="20"/>
        </w:rPr>
        <w:t xml:space="preserve">objavljenega na Portalu javnih naročil, št. objave ………….. z dne ………... ter na portalu TED (Tender </w:t>
      </w:r>
      <w:proofErr w:type="spellStart"/>
      <w:r w:rsidRPr="00615AC2">
        <w:rPr>
          <w:szCs w:val="20"/>
        </w:rPr>
        <w:t>Electronic</w:t>
      </w:r>
      <w:proofErr w:type="spellEnd"/>
      <w:r w:rsidRPr="00615AC2">
        <w:rPr>
          <w:szCs w:val="20"/>
        </w:rPr>
        <w:t xml:space="preserve"> </w:t>
      </w:r>
      <w:proofErr w:type="spellStart"/>
      <w:r w:rsidRPr="00615AC2">
        <w:rPr>
          <w:szCs w:val="20"/>
        </w:rPr>
        <w:t>Daily</w:t>
      </w:r>
      <w:proofErr w:type="spellEnd"/>
      <w:r w:rsidRPr="00615AC2">
        <w:rPr>
          <w:szCs w:val="20"/>
        </w:rPr>
        <w:t xml:space="preserve">) pod oznako ………………….. z dne </w:t>
      </w:r>
      <w:r w:rsidRPr="00615AC2">
        <w:rPr>
          <w:iCs/>
          <w:color w:val="000000"/>
          <w:szCs w:val="20"/>
        </w:rPr>
        <w:t>……………..</w:t>
      </w:r>
    </w:p>
    <w:p w:rsidR="00A255FF" w:rsidRPr="00615AC2" w:rsidRDefault="00A255FF" w:rsidP="00A255FF">
      <w:pPr>
        <w:spacing w:after="0"/>
        <w:jc w:val="both"/>
        <w:rPr>
          <w:szCs w:val="20"/>
        </w:rPr>
      </w:pPr>
    </w:p>
    <w:p w:rsidR="00A255FF" w:rsidRPr="00615AC2" w:rsidRDefault="00A255FF" w:rsidP="00A255FF">
      <w:pPr>
        <w:jc w:val="both"/>
        <w:rPr>
          <w:szCs w:val="20"/>
        </w:rPr>
      </w:pPr>
    </w:p>
    <w:p w:rsidR="00A255FF" w:rsidRPr="00615AC2" w:rsidRDefault="00A255FF" w:rsidP="00A255FF">
      <w:pPr>
        <w:pStyle w:val="Odstavekseznama"/>
        <w:numPr>
          <w:ilvl w:val="0"/>
          <w:numId w:val="36"/>
        </w:numPr>
        <w:jc w:val="both"/>
        <w:rPr>
          <w:rFonts w:ascii="Arial" w:hAnsi="Arial" w:cs="Arial"/>
          <w:b/>
          <w:sz w:val="20"/>
          <w:szCs w:val="20"/>
        </w:rPr>
      </w:pPr>
      <w:r w:rsidRPr="00615AC2">
        <w:rPr>
          <w:rFonts w:ascii="Arial" w:hAnsi="Arial" w:cs="Arial"/>
          <w:b/>
          <w:sz w:val="20"/>
          <w:szCs w:val="20"/>
        </w:rPr>
        <w:t>PREDMET POGODBE</w:t>
      </w:r>
    </w:p>
    <w:p w:rsidR="00A255FF" w:rsidRPr="00615AC2" w:rsidRDefault="00A255FF" w:rsidP="00A255FF">
      <w:pPr>
        <w:jc w:val="both"/>
        <w:rPr>
          <w:b/>
          <w:szCs w:val="20"/>
        </w:rPr>
      </w:pPr>
    </w:p>
    <w:p w:rsidR="00A255FF" w:rsidRPr="00615AC2" w:rsidRDefault="00A255FF" w:rsidP="00A255FF">
      <w:pPr>
        <w:pStyle w:val="Telo"/>
        <w:numPr>
          <w:ilvl w:val="0"/>
          <w:numId w:val="22"/>
        </w:numPr>
        <w:spacing w:before="0"/>
        <w:jc w:val="center"/>
        <w:rPr>
          <w:rFonts w:ascii="Arial" w:hAnsi="Arial" w:cs="Arial"/>
          <w:b/>
          <w:i w:val="0"/>
          <w:sz w:val="20"/>
        </w:rPr>
      </w:pPr>
      <w:r w:rsidRPr="00615AC2">
        <w:rPr>
          <w:rFonts w:ascii="Arial" w:hAnsi="Arial" w:cs="Arial"/>
          <w:b/>
          <w:i w:val="0"/>
          <w:sz w:val="20"/>
        </w:rPr>
        <w:t>člen</w:t>
      </w:r>
    </w:p>
    <w:p w:rsidR="00A255FF" w:rsidRPr="00615AC2" w:rsidRDefault="00A255FF" w:rsidP="00A255FF">
      <w:pPr>
        <w:tabs>
          <w:tab w:val="num" w:pos="5039"/>
        </w:tabs>
        <w:jc w:val="both"/>
        <w:rPr>
          <w:szCs w:val="20"/>
        </w:rPr>
      </w:pPr>
      <w:r w:rsidRPr="00615AC2">
        <w:rPr>
          <w:szCs w:val="20"/>
        </w:rPr>
        <w:t>S to pogodbo se pogodbeni stranki dogovorita o izvedbi storitve:</w:t>
      </w:r>
    </w:p>
    <w:p w:rsidR="00A255FF" w:rsidRPr="00615AC2" w:rsidRDefault="00A255FF" w:rsidP="00A255FF">
      <w:pPr>
        <w:spacing w:after="0"/>
        <w:jc w:val="both"/>
        <w:rPr>
          <w:b/>
          <w:color w:val="000000"/>
          <w:szCs w:val="20"/>
        </w:rPr>
      </w:pPr>
      <w:r w:rsidRPr="00615AC2">
        <w:rPr>
          <w:b/>
          <w:iCs/>
          <w:color w:val="000000"/>
          <w:szCs w:val="20"/>
        </w:rPr>
        <w:t>»</w:t>
      </w:r>
      <w:r w:rsidRPr="00615AC2">
        <w:rPr>
          <w:b/>
          <w:szCs w:val="20"/>
        </w:rPr>
        <w:t>Obdelava odpadnih impregniranih lesenih železniških pragov in odpadnih impregniranih lesenih drogov za telekomunikacijske nadzemne vode (klasifikacijska številka odpadka 17 02 04*) za obdobje 2025 - 2026</w:t>
      </w:r>
      <w:r w:rsidRPr="00615AC2">
        <w:rPr>
          <w:b/>
          <w:iCs/>
          <w:color w:val="000000"/>
          <w:szCs w:val="20"/>
        </w:rPr>
        <w:t>«</w:t>
      </w:r>
      <w:r w:rsidRPr="00615AC2">
        <w:rPr>
          <w:b/>
          <w:iCs/>
          <w:szCs w:val="20"/>
        </w:rPr>
        <w:t xml:space="preserve"> </w:t>
      </w:r>
      <w:r w:rsidRPr="00615AC2">
        <w:rPr>
          <w:szCs w:val="20"/>
        </w:rPr>
        <w:t>na podlagi ponudbe št. ……………. z dne…………… (Priloga 1) ter tehnične dokumentacije, navedene v Prilogi 2: Razpisni obrazec 13 - Tehnične zahteve, ki sta sestavni del pogodbe, s katero je skladna tudi kakovost, količina in pogodbena cena.</w:t>
      </w:r>
    </w:p>
    <w:p w:rsidR="00A255FF" w:rsidRPr="00615AC2" w:rsidRDefault="00A255FF" w:rsidP="00A255FF">
      <w:pPr>
        <w:tabs>
          <w:tab w:val="num" w:pos="5039"/>
        </w:tabs>
        <w:jc w:val="both"/>
        <w:rPr>
          <w:b/>
          <w:color w:val="000000"/>
          <w:szCs w:val="20"/>
        </w:rPr>
      </w:pPr>
    </w:p>
    <w:p w:rsidR="00A255FF" w:rsidRPr="00615AC2" w:rsidRDefault="00A255FF" w:rsidP="00A255FF">
      <w:pPr>
        <w:tabs>
          <w:tab w:val="num" w:pos="5039"/>
        </w:tabs>
        <w:jc w:val="both"/>
        <w:rPr>
          <w:b/>
          <w:color w:val="000000"/>
          <w:szCs w:val="20"/>
        </w:rPr>
      </w:pPr>
      <w:r w:rsidRPr="00615AC2">
        <w:rPr>
          <w:b/>
          <w:color w:val="000000"/>
          <w:szCs w:val="20"/>
        </w:rPr>
        <w:t xml:space="preserve">II. CENA IN ROK IZVEDBE </w:t>
      </w:r>
    </w:p>
    <w:p w:rsidR="00A255FF" w:rsidRPr="00615AC2" w:rsidRDefault="00A255FF" w:rsidP="00A255FF">
      <w:pPr>
        <w:pStyle w:val="Telo"/>
        <w:spacing w:before="0"/>
        <w:rPr>
          <w:rFonts w:ascii="Arial" w:hAnsi="Arial" w:cs="Arial"/>
          <w:b/>
          <w:i w:val="0"/>
          <w:sz w:val="20"/>
        </w:rPr>
      </w:pPr>
    </w:p>
    <w:p w:rsidR="00A255FF" w:rsidRPr="00615AC2" w:rsidRDefault="00A255FF" w:rsidP="00A255FF">
      <w:pPr>
        <w:pStyle w:val="Telo"/>
        <w:numPr>
          <w:ilvl w:val="0"/>
          <w:numId w:val="22"/>
        </w:numPr>
        <w:spacing w:before="0"/>
        <w:jc w:val="center"/>
        <w:rPr>
          <w:rFonts w:ascii="Arial" w:hAnsi="Arial" w:cs="Arial"/>
          <w:b/>
          <w:i w:val="0"/>
          <w:sz w:val="20"/>
        </w:rPr>
      </w:pPr>
      <w:r w:rsidRPr="00615AC2">
        <w:rPr>
          <w:rFonts w:ascii="Arial" w:hAnsi="Arial" w:cs="Arial"/>
          <w:b/>
          <w:i w:val="0"/>
          <w:sz w:val="20"/>
        </w:rPr>
        <w:t>člen</w:t>
      </w:r>
    </w:p>
    <w:p w:rsidR="00A255FF" w:rsidRPr="00615AC2" w:rsidRDefault="00A255FF" w:rsidP="00A255FF">
      <w:pPr>
        <w:autoSpaceDE w:val="0"/>
        <w:autoSpaceDN w:val="0"/>
        <w:adjustRightInd w:val="0"/>
        <w:jc w:val="both"/>
        <w:rPr>
          <w:b/>
          <w:szCs w:val="20"/>
        </w:rPr>
      </w:pPr>
      <w:r w:rsidRPr="00615AC2">
        <w:rPr>
          <w:szCs w:val="20"/>
        </w:rPr>
        <w:t>Vsebina in obseg storitve sta podana v potrjeni ponudbi št. ……………… z dne ……….., ki je sestavni del te pogodbe (Priloga 1 ).</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987"/>
        <w:gridCol w:w="2126"/>
        <w:gridCol w:w="1762"/>
        <w:gridCol w:w="1843"/>
        <w:gridCol w:w="1782"/>
      </w:tblGrid>
      <w:tr w:rsidR="00A255FF" w:rsidRPr="00615AC2" w:rsidTr="00AE0B83">
        <w:trPr>
          <w:trHeight w:val="20"/>
          <w:jc w:val="center"/>
        </w:trPr>
        <w:tc>
          <w:tcPr>
            <w:tcW w:w="98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255FF" w:rsidRPr="00615AC2" w:rsidRDefault="00A255FF" w:rsidP="00AE0B83">
            <w:pPr>
              <w:widowControl w:val="0"/>
              <w:suppressAutoHyphens/>
              <w:snapToGrid w:val="0"/>
              <w:jc w:val="both"/>
              <w:rPr>
                <w:b/>
                <w:color w:val="000000"/>
                <w:szCs w:val="20"/>
                <w:lang w:eastAsia="ar-SA"/>
              </w:rPr>
            </w:pPr>
            <w:proofErr w:type="spellStart"/>
            <w:r w:rsidRPr="00615AC2">
              <w:rPr>
                <w:b/>
                <w:color w:val="000000"/>
                <w:szCs w:val="20"/>
                <w:lang w:eastAsia="ar-SA"/>
              </w:rPr>
              <w:t>Zap</w:t>
            </w:r>
            <w:proofErr w:type="spellEnd"/>
            <w:r w:rsidRPr="00615AC2">
              <w:rPr>
                <w:b/>
                <w:color w:val="000000"/>
                <w:szCs w:val="20"/>
                <w:lang w:eastAsia="ar-SA"/>
              </w:rPr>
              <w:t>.</w:t>
            </w:r>
          </w:p>
          <w:p w:rsidR="00A255FF" w:rsidRPr="00615AC2" w:rsidRDefault="00A255FF" w:rsidP="00AE0B83">
            <w:pPr>
              <w:widowControl w:val="0"/>
              <w:suppressAutoHyphens/>
              <w:snapToGrid w:val="0"/>
              <w:jc w:val="both"/>
              <w:rPr>
                <w:b/>
                <w:color w:val="000000"/>
                <w:szCs w:val="20"/>
                <w:lang w:eastAsia="ar-SA"/>
              </w:rPr>
            </w:pPr>
            <w:r w:rsidRPr="00615AC2">
              <w:rPr>
                <w:b/>
                <w:color w:val="000000"/>
                <w:szCs w:val="20"/>
                <w:lang w:eastAsia="ar-SA"/>
              </w:rPr>
              <w:t>št.</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255FF" w:rsidRPr="00615AC2" w:rsidRDefault="00A255FF" w:rsidP="00AE0B83">
            <w:pPr>
              <w:widowControl w:val="0"/>
              <w:suppressAutoHyphens/>
              <w:snapToGrid w:val="0"/>
              <w:jc w:val="both"/>
              <w:rPr>
                <w:b/>
                <w:bCs/>
                <w:color w:val="000000"/>
                <w:szCs w:val="20"/>
              </w:rPr>
            </w:pPr>
            <w:r w:rsidRPr="00615AC2">
              <w:rPr>
                <w:b/>
                <w:bCs/>
                <w:color w:val="000000"/>
                <w:szCs w:val="20"/>
              </w:rPr>
              <w:t xml:space="preserve">Naziv storitve </w:t>
            </w:r>
          </w:p>
        </w:tc>
        <w:tc>
          <w:tcPr>
            <w:tcW w:w="1762" w:type="dxa"/>
            <w:tcBorders>
              <w:top w:val="single" w:sz="4" w:space="0" w:color="auto"/>
              <w:left w:val="single" w:sz="4" w:space="0" w:color="auto"/>
              <w:bottom w:val="single" w:sz="4" w:space="0" w:color="auto"/>
              <w:right w:val="single" w:sz="4" w:space="0" w:color="auto"/>
            </w:tcBorders>
            <w:shd w:val="clear" w:color="auto" w:fill="FFFFFF"/>
            <w:vAlign w:val="center"/>
          </w:tcPr>
          <w:p w:rsidR="00A255FF" w:rsidRPr="00615AC2" w:rsidRDefault="00A255FF" w:rsidP="00AE0B83">
            <w:pPr>
              <w:widowControl w:val="0"/>
              <w:suppressAutoHyphens/>
              <w:snapToGrid w:val="0"/>
              <w:jc w:val="both"/>
              <w:rPr>
                <w:b/>
                <w:bCs/>
                <w:szCs w:val="20"/>
              </w:rPr>
            </w:pPr>
            <w:r w:rsidRPr="00615AC2">
              <w:rPr>
                <w:b/>
                <w:bCs/>
                <w:szCs w:val="20"/>
              </w:rPr>
              <w:t>Ocenjena/okvirna količina</w:t>
            </w:r>
          </w:p>
          <w:p w:rsidR="00A255FF" w:rsidRPr="00615AC2" w:rsidRDefault="00A255FF" w:rsidP="00AE0B83">
            <w:pPr>
              <w:widowControl w:val="0"/>
              <w:suppressAutoHyphens/>
              <w:snapToGrid w:val="0"/>
              <w:jc w:val="both"/>
              <w:rPr>
                <w:b/>
                <w:bCs/>
                <w:szCs w:val="20"/>
              </w:rPr>
            </w:pPr>
            <w:r w:rsidRPr="00615AC2">
              <w:rPr>
                <w:b/>
                <w:bCs/>
                <w:szCs w:val="20"/>
              </w:rPr>
              <w:t xml:space="preserve"> v (t)*</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A255FF" w:rsidRPr="00615AC2" w:rsidRDefault="00A255FF" w:rsidP="00AE0B83">
            <w:pPr>
              <w:jc w:val="both"/>
              <w:rPr>
                <w:b/>
                <w:bCs/>
                <w:szCs w:val="20"/>
              </w:rPr>
            </w:pPr>
            <w:r w:rsidRPr="00615AC2">
              <w:rPr>
                <w:b/>
                <w:bCs/>
                <w:szCs w:val="20"/>
              </w:rPr>
              <w:t xml:space="preserve">Cena v EUR/t </w:t>
            </w:r>
          </w:p>
          <w:p w:rsidR="00A255FF" w:rsidRPr="00615AC2" w:rsidRDefault="00A255FF" w:rsidP="00AE0B83">
            <w:pPr>
              <w:jc w:val="both"/>
              <w:rPr>
                <w:b/>
                <w:bCs/>
                <w:szCs w:val="20"/>
              </w:rPr>
            </w:pPr>
            <w:r w:rsidRPr="00615AC2">
              <w:rPr>
                <w:b/>
                <w:bCs/>
                <w:szCs w:val="20"/>
              </w:rPr>
              <w:t xml:space="preserve">brez DDV-ja </w:t>
            </w:r>
          </w:p>
        </w:tc>
        <w:tc>
          <w:tcPr>
            <w:tcW w:w="1782" w:type="dxa"/>
            <w:tcBorders>
              <w:top w:val="single" w:sz="4" w:space="0" w:color="auto"/>
              <w:left w:val="single" w:sz="4" w:space="0" w:color="auto"/>
              <w:bottom w:val="single" w:sz="4" w:space="0" w:color="auto"/>
              <w:right w:val="single" w:sz="4" w:space="0" w:color="auto"/>
            </w:tcBorders>
            <w:shd w:val="clear" w:color="auto" w:fill="FFFFFF"/>
            <w:vAlign w:val="center"/>
          </w:tcPr>
          <w:p w:rsidR="00A255FF" w:rsidRPr="00615AC2" w:rsidRDefault="00A255FF" w:rsidP="00AE0B83">
            <w:pPr>
              <w:jc w:val="both"/>
              <w:rPr>
                <w:b/>
                <w:bCs/>
                <w:color w:val="000000"/>
                <w:szCs w:val="20"/>
              </w:rPr>
            </w:pPr>
            <w:r w:rsidRPr="00615AC2">
              <w:rPr>
                <w:b/>
                <w:bCs/>
                <w:color w:val="000000"/>
                <w:szCs w:val="20"/>
              </w:rPr>
              <w:t xml:space="preserve">Skupna vrednost v EUR brez DDV </w:t>
            </w:r>
          </w:p>
          <w:p w:rsidR="00A255FF" w:rsidRPr="00615AC2" w:rsidRDefault="00A255FF" w:rsidP="00AE0B83">
            <w:pPr>
              <w:jc w:val="both"/>
              <w:rPr>
                <w:b/>
                <w:bCs/>
                <w:color w:val="000000"/>
                <w:szCs w:val="20"/>
              </w:rPr>
            </w:pPr>
          </w:p>
        </w:tc>
      </w:tr>
      <w:tr w:rsidR="00A255FF" w:rsidRPr="00615AC2" w:rsidTr="00AE0B83">
        <w:trPr>
          <w:trHeight w:val="20"/>
          <w:jc w:val="center"/>
        </w:trPr>
        <w:tc>
          <w:tcPr>
            <w:tcW w:w="98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255FF" w:rsidRPr="00615AC2" w:rsidRDefault="00A255FF" w:rsidP="00AE0B83">
            <w:pPr>
              <w:widowControl w:val="0"/>
              <w:suppressAutoHyphens/>
              <w:snapToGrid w:val="0"/>
              <w:jc w:val="both"/>
              <w:rPr>
                <w:color w:val="000000"/>
                <w:szCs w:val="20"/>
                <w:lang w:eastAsia="ar-SA"/>
              </w:rPr>
            </w:pPr>
            <w:r w:rsidRPr="00615AC2">
              <w:rPr>
                <w:color w:val="000000"/>
                <w:szCs w:val="20"/>
                <w:lang w:eastAsia="ar-SA"/>
              </w:rPr>
              <w:t>1.</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255FF" w:rsidRPr="00615AC2" w:rsidRDefault="00A255FF" w:rsidP="00AE0B83">
            <w:pPr>
              <w:widowControl w:val="0"/>
              <w:suppressAutoHyphens/>
              <w:snapToGrid w:val="0"/>
              <w:jc w:val="both"/>
              <w:rPr>
                <w:bCs/>
                <w:color w:val="000000"/>
                <w:szCs w:val="20"/>
              </w:rPr>
            </w:pPr>
            <w:r w:rsidRPr="00615AC2">
              <w:rPr>
                <w:szCs w:val="20"/>
              </w:rPr>
              <w:t>Obdelava odpadnih impregniranih lesenih železniških pragov (klasifikacijska številka odpadka 17 02 04*) za obdobje 2025 - 2026</w:t>
            </w:r>
            <w:r w:rsidRPr="00615AC2">
              <w:rPr>
                <w:iCs/>
                <w:szCs w:val="20"/>
              </w:rPr>
              <w:t xml:space="preserve"> </w:t>
            </w:r>
          </w:p>
        </w:tc>
        <w:tc>
          <w:tcPr>
            <w:tcW w:w="1762" w:type="dxa"/>
            <w:tcBorders>
              <w:top w:val="single" w:sz="4" w:space="0" w:color="auto"/>
              <w:left w:val="single" w:sz="4" w:space="0" w:color="auto"/>
              <w:bottom w:val="single" w:sz="4" w:space="0" w:color="auto"/>
              <w:right w:val="single" w:sz="4" w:space="0" w:color="auto"/>
            </w:tcBorders>
            <w:shd w:val="clear" w:color="auto" w:fill="FFFFFF"/>
            <w:vAlign w:val="center"/>
          </w:tcPr>
          <w:p w:rsidR="00A255FF" w:rsidRPr="00615AC2" w:rsidRDefault="00A255FF" w:rsidP="00AE0B83">
            <w:pPr>
              <w:widowControl w:val="0"/>
              <w:suppressAutoHyphens/>
              <w:snapToGrid w:val="0"/>
              <w:jc w:val="both"/>
              <w:rPr>
                <w:bCs/>
                <w:szCs w:val="20"/>
              </w:rPr>
            </w:pPr>
            <w:r w:rsidRPr="00615AC2">
              <w:rPr>
                <w:bCs/>
                <w:szCs w:val="20"/>
              </w:rPr>
              <w:t>9290</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A255FF" w:rsidRPr="00615AC2" w:rsidRDefault="00A255FF" w:rsidP="00AE0B83">
            <w:pPr>
              <w:jc w:val="both"/>
              <w:rPr>
                <w:b/>
                <w:bCs/>
                <w:szCs w:val="20"/>
              </w:rPr>
            </w:pPr>
          </w:p>
        </w:tc>
        <w:tc>
          <w:tcPr>
            <w:tcW w:w="1782" w:type="dxa"/>
            <w:tcBorders>
              <w:top w:val="single" w:sz="4" w:space="0" w:color="auto"/>
              <w:left w:val="single" w:sz="4" w:space="0" w:color="auto"/>
              <w:bottom w:val="single" w:sz="4" w:space="0" w:color="auto"/>
              <w:right w:val="single" w:sz="4" w:space="0" w:color="auto"/>
            </w:tcBorders>
            <w:shd w:val="clear" w:color="auto" w:fill="FFFFFF"/>
            <w:vAlign w:val="center"/>
          </w:tcPr>
          <w:p w:rsidR="00A255FF" w:rsidRPr="00615AC2" w:rsidRDefault="00A255FF" w:rsidP="00AE0B83">
            <w:pPr>
              <w:jc w:val="both"/>
              <w:rPr>
                <w:b/>
                <w:bCs/>
                <w:color w:val="000000"/>
                <w:szCs w:val="20"/>
              </w:rPr>
            </w:pPr>
          </w:p>
        </w:tc>
      </w:tr>
      <w:tr w:rsidR="00A255FF" w:rsidRPr="00615AC2" w:rsidTr="00AE0B83">
        <w:trPr>
          <w:trHeight w:val="20"/>
          <w:jc w:val="center"/>
        </w:trPr>
        <w:tc>
          <w:tcPr>
            <w:tcW w:w="98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255FF" w:rsidRPr="00615AC2" w:rsidRDefault="00A255FF" w:rsidP="00AE0B83">
            <w:pPr>
              <w:widowControl w:val="0"/>
              <w:suppressAutoHyphens/>
              <w:snapToGrid w:val="0"/>
              <w:jc w:val="both"/>
              <w:rPr>
                <w:color w:val="000000"/>
                <w:szCs w:val="20"/>
                <w:lang w:eastAsia="ar-SA"/>
              </w:rPr>
            </w:pPr>
            <w:r w:rsidRPr="00615AC2">
              <w:rPr>
                <w:color w:val="000000"/>
                <w:szCs w:val="20"/>
                <w:lang w:eastAsia="ar-SA"/>
              </w:rPr>
              <w:t>2.</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255FF" w:rsidRPr="00615AC2" w:rsidRDefault="00A255FF" w:rsidP="00AE0B83">
            <w:pPr>
              <w:widowControl w:val="0"/>
              <w:suppressAutoHyphens/>
              <w:snapToGrid w:val="0"/>
              <w:jc w:val="both"/>
              <w:rPr>
                <w:bCs/>
                <w:color w:val="000000"/>
                <w:szCs w:val="20"/>
              </w:rPr>
            </w:pPr>
            <w:r w:rsidRPr="00615AC2">
              <w:rPr>
                <w:szCs w:val="20"/>
              </w:rPr>
              <w:t xml:space="preserve">Obdelava odpadnih impregniranih drogov </w:t>
            </w:r>
            <w:r w:rsidRPr="00615AC2">
              <w:rPr>
                <w:szCs w:val="20"/>
              </w:rPr>
              <w:lastRenderedPageBreak/>
              <w:t>za telekomunikacijske nadzemne vode (klasifikacijska številka odpadka 17 02 04*) za obdobje 2025 - 2026</w:t>
            </w:r>
            <w:r w:rsidRPr="00615AC2">
              <w:rPr>
                <w:iCs/>
                <w:color w:val="000000"/>
                <w:szCs w:val="20"/>
              </w:rPr>
              <w:t>«</w:t>
            </w:r>
            <w:r w:rsidRPr="00615AC2">
              <w:rPr>
                <w:iCs/>
                <w:szCs w:val="20"/>
              </w:rPr>
              <w:t xml:space="preserve"> </w:t>
            </w:r>
          </w:p>
        </w:tc>
        <w:tc>
          <w:tcPr>
            <w:tcW w:w="1762" w:type="dxa"/>
            <w:tcBorders>
              <w:top w:val="single" w:sz="4" w:space="0" w:color="auto"/>
              <w:left w:val="single" w:sz="4" w:space="0" w:color="auto"/>
              <w:bottom w:val="single" w:sz="4" w:space="0" w:color="auto"/>
              <w:right w:val="single" w:sz="4" w:space="0" w:color="auto"/>
            </w:tcBorders>
            <w:shd w:val="clear" w:color="auto" w:fill="FFFFFF"/>
            <w:vAlign w:val="center"/>
          </w:tcPr>
          <w:p w:rsidR="00A255FF" w:rsidRPr="00615AC2" w:rsidRDefault="00A255FF" w:rsidP="00AE0B83">
            <w:pPr>
              <w:widowControl w:val="0"/>
              <w:suppressAutoHyphens/>
              <w:snapToGrid w:val="0"/>
              <w:jc w:val="both"/>
              <w:rPr>
                <w:bCs/>
                <w:szCs w:val="20"/>
              </w:rPr>
            </w:pPr>
            <w:r w:rsidRPr="00615AC2">
              <w:rPr>
                <w:bCs/>
                <w:szCs w:val="20"/>
              </w:rPr>
              <w:lastRenderedPageBreak/>
              <w:t>65</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A255FF" w:rsidRPr="00615AC2" w:rsidRDefault="00A255FF" w:rsidP="00AE0B83">
            <w:pPr>
              <w:jc w:val="both"/>
              <w:rPr>
                <w:b/>
                <w:bCs/>
                <w:szCs w:val="20"/>
              </w:rPr>
            </w:pPr>
          </w:p>
        </w:tc>
        <w:tc>
          <w:tcPr>
            <w:tcW w:w="1782" w:type="dxa"/>
            <w:tcBorders>
              <w:top w:val="single" w:sz="4" w:space="0" w:color="auto"/>
              <w:left w:val="single" w:sz="4" w:space="0" w:color="auto"/>
              <w:bottom w:val="single" w:sz="4" w:space="0" w:color="auto"/>
              <w:right w:val="single" w:sz="4" w:space="0" w:color="auto"/>
            </w:tcBorders>
            <w:shd w:val="clear" w:color="auto" w:fill="FFFFFF"/>
            <w:vAlign w:val="center"/>
          </w:tcPr>
          <w:p w:rsidR="00A255FF" w:rsidRPr="00615AC2" w:rsidRDefault="00A255FF" w:rsidP="00AE0B83">
            <w:pPr>
              <w:jc w:val="both"/>
              <w:rPr>
                <w:b/>
                <w:bCs/>
                <w:color w:val="000000"/>
                <w:szCs w:val="20"/>
              </w:rPr>
            </w:pPr>
          </w:p>
        </w:tc>
      </w:tr>
      <w:tr w:rsidR="00A255FF" w:rsidRPr="00615AC2" w:rsidTr="00AE0B83">
        <w:trPr>
          <w:trHeight w:val="20"/>
          <w:jc w:val="center"/>
        </w:trPr>
        <w:tc>
          <w:tcPr>
            <w:tcW w:w="987" w:type="dxa"/>
            <w:tcBorders>
              <w:top w:val="single" w:sz="4" w:space="0" w:color="auto"/>
              <w:left w:val="nil"/>
              <w:bottom w:val="nil"/>
              <w:right w:val="nil"/>
            </w:tcBorders>
            <w:shd w:val="clear" w:color="auto" w:fill="FFFFFF"/>
            <w:vAlign w:val="center"/>
            <w:hideMark/>
          </w:tcPr>
          <w:p w:rsidR="00A255FF" w:rsidRPr="00615AC2" w:rsidRDefault="00A255FF" w:rsidP="00AE0B83">
            <w:pPr>
              <w:widowControl w:val="0"/>
              <w:suppressAutoHyphens/>
              <w:snapToGrid w:val="0"/>
              <w:jc w:val="both"/>
              <w:rPr>
                <w:b/>
                <w:color w:val="000000"/>
                <w:szCs w:val="20"/>
                <w:lang w:eastAsia="ar-SA"/>
              </w:rPr>
            </w:pPr>
          </w:p>
        </w:tc>
        <w:tc>
          <w:tcPr>
            <w:tcW w:w="2126" w:type="dxa"/>
            <w:tcBorders>
              <w:top w:val="single" w:sz="4" w:space="0" w:color="auto"/>
              <w:left w:val="nil"/>
              <w:bottom w:val="nil"/>
              <w:right w:val="nil"/>
            </w:tcBorders>
            <w:shd w:val="clear" w:color="auto" w:fill="FFFFFF"/>
            <w:vAlign w:val="center"/>
            <w:hideMark/>
          </w:tcPr>
          <w:p w:rsidR="00A255FF" w:rsidRPr="00615AC2" w:rsidRDefault="00A255FF" w:rsidP="00AE0B83">
            <w:pPr>
              <w:widowControl w:val="0"/>
              <w:suppressAutoHyphens/>
              <w:snapToGrid w:val="0"/>
              <w:jc w:val="both"/>
              <w:rPr>
                <w:b/>
                <w:bCs/>
                <w:color w:val="000000"/>
                <w:szCs w:val="20"/>
              </w:rPr>
            </w:pPr>
          </w:p>
        </w:tc>
        <w:tc>
          <w:tcPr>
            <w:tcW w:w="1762" w:type="dxa"/>
            <w:tcBorders>
              <w:top w:val="single" w:sz="4" w:space="0" w:color="auto"/>
              <w:left w:val="nil"/>
              <w:bottom w:val="nil"/>
              <w:right w:val="single" w:sz="4" w:space="0" w:color="auto"/>
            </w:tcBorders>
            <w:shd w:val="clear" w:color="auto" w:fill="FFFFFF"/>
            <w:vAlign w:val="center"/>
          </w:tcPr>
          <w:p w:rsidR="00A255FF" w:rsidRPr="00615AC2" w:rsidRDefault="00A255FF" w:rsidP="00AE0B83">
            <w:pPr>
              <w:widowControl w:val="0"/>
              <w:suppressAutoHyphens/>
              <w:snapToGrid w:val="0"/>
              <w:jc w:val="both"/>
              <w:rPr>
                <w:b/>
                <w:bCs/>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A255FF" w:rsidRPr="00615AC2" w:rsidRDefault="00A255FF" w:rsidP="00AE0B83">
            <w:pPr>
              <w:jc w:val="both"/>
              <w:rPr>
                <w:bCs/>
                <w:szCs w:val="20"/>
              </w:rPr>
            </w:pPr>
            <w:r w:rsidRPr="00615AC2">
              <w:rPr>
                <w:bCs/>
                <w:szCs w:val="20"/>
              </w:rPr>
              <w:t>Skupaj v EUR brez DDV-ja</w:t>
            </w:r>
          </w:p>
        </w:tc>
        <w:tc>
          <w:tcPr>
            <w:tcW w:w="1782" w:type="dxa"/>
            <w:tcBorders>
              <w:top w:val="single" w:sz="4" w:space="0" w:color="auto"/>
              <w:left w:val="single" w:sz="4" w:space="0" w:color="auto"/>
              <w:bottom w:val="single" w:sz="4" w:space="0" w:color="auto"/>
              <w:right w:val="single" w:sz="4" w:space="0" w:color="auto"/>
            </w:tcBorders>
            <w:shd w:val="clear" w:color="auto" w:fill="FFFFFF"/>
            <w:vAlign w:val="center"/>
          </w:tcPr>
          <w:p w:rsidR="00A255FF" w:rsidRPr="00615AC2" w:rsidRDefault="00A255FF" w:rsidP="00AE0B83">
            <w:pPr>
              <w:jc w:val="both"/>
              <w:rPr>
                <w:b/>
                <w:bCs/>
                <w:color w:val="000000"/>
                <w:szCs w:val="20"/>
              </w:rPr>
            </w:pPr>
          </w:p>
        </w:tc>
      </w:tr>
      <w:tr w:rsidR="00A255FF" w:rsidRPr="00615AC2" w:rsidTr="00AE0B83">
        <w:trPr>
          <w:trHeight w:val="20"/>
          <w:jc w:val="center"/>
        </w:trPr>
        <w:tc>
          <w:tcPr>
            <w:tcW w:w="987" w:type="dxa"/>
            <w:tcBorders>
              <w:top w:val="nil"/>
              <w:left w:val="nil"/>
              <w:bottom w:val="nil"/>
              <w:right w:val="nil"/>
            </w:tcBorders>
            <w:shd w:val="clear" w:color="auto" w:fill="FFFFFF"/>
            <w:vAlign w:val="center"/>
            <w:hideMark/>
          </w:tcPr>
          <w:p w:rsidR="00A255FF" w:rsidRPr="00615AC2" w:rsidRDefault="00A255FF" w:rsidP="00AE0B83">
            <w:pPr>
              <w:widowControl w:val="0"/>
              <w:suppressAutoHyphens/>
              <w:snapToGrid w:val="0"/>
              <w:jc w:val="both"/>
              <w:rPr>
                <w:b/>
                <w:color w:val="000000"/>
                <w:szCs w:val="20"/>
                <w:lang w:eastAsia="ar-SA"/>
              </w:rPr>
            </w:pPr>
          </w:p>
        </w:tc>
        <w:tc>
          <w:tcPr>
            <w:tcW w:w="2126" w:type="dxa"/>
            <w:tcBorders>
              <w:top w:val="nil"/>
              <w:left w:val="nil"/>
              <w:bottom w:val="nil"/>
              <w:right w:val="nil"/>
            </w:tcBorders>
            <w:shd w:val="clear" w:color="auto" w:fill="FFFFFF"/>
            <w:vAlign w:val="center"/>
            <w:hideMark/>
          </w:tcPr>
          <w:p w:rsidR="00A255FF" w:rsidRPr="00615AC2" w:rsidRDefault="00A255FF" w:rsidP="00AE0B83">
            <w:pPr>
              <w:widowControl w:val="0"/>
              <w:suppressAutoHyphens/>
              <w:snapToGrid w:val="0"/>
              <w:jc w:val="both"/>
              <w:rPr>
                <w:b/>
                <w:bCs/>
                <w:color w:val="000000"/>
                <w:szCs w:val="20"/>
              </w:rPr>
            </w:pPr>
          </w:p>
        </w:tc>
        <w:tc>
          <w:tcPr>
            <w:tcW w:w="1762" w:type="dxa"/>
            <w:tcBorders>
              <w:top w:val="nil"/>
              <w:left w:val="nil"/>
              <w:bottom w:val="nil"/>
              <w:right w:val="single" w:sz="4" w:space="0" w:color="auto"/>
            </w:tcBorders>
            <w:shd w:val="clear" w:color="auto" w:fill="FFFFFF"/>
            <w:vAlign w:val="center"/>
          </w:tcPr>
          <w:p w:rsidR="00A255FF" w:rsidRPr="00615AC2" w:rsidRDefault="00A255FF" w:rsidP="00AE0B83">
            <w:pPr>
              <w:widowControl w:val="0"/>
              <w:suppressAutoHyphens/>
              <w:snapToGrid w:val="0"/>
              <w:jc w:val="both"/>
              <w:rPr>
                <w:b/>
                <w:bCs/>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A255FF" w:rsidRPr="00615AC2" w:rsidRDefault="00A255FF" w:rsidP="00AE0B83">
            <w:pPr>
              <w:jc w:val="both"/>
              <w:rPr>
                <w:bCs/>
                <w:szCs w:val="20"/>
              </w:rPr>
            </w:pPr>
            <w:r w:rsidRPr="00615AC2">
              <w:rPr>
                <w:bCs/>
                <w:szCs w:val="20"/>
              </w:rPr>
              <w:t>9,5 % DDV</w:t>
            </w:r>
          </w:p>
        </w:tc>
        <w:tc>
          <w:tcPr>
            <w:tcW w:w="1782" w:type="dxa"/>
            <w:tcBorders>
              <w:top w:val="single" w:sz="4" w:space="0" w:color="auto"/>
              <w:left w:val="single" w:sz="4" w:space="0" w:color="auto"/>
              <w:bottom w:val="single" w:sz="4" w:space="0" w:color="auto"/>
              <w:right w:val="single" w:sz="4" w:space="0" w:color="auto"/>
            </w:tcBorders>
            <w:shd w:val="clear" w:color="auto" w:fill="FFFFFF"/>
            <w:vAlign w:val="center"/>
          </w:tcPr>
          <w:p w:rsidR="00A255FF" w:rsidRPr="00615AC2" w:rsidRDefault="00A255FF" w:rsidP="00AE0B83">
            <w:pPr>
              <w:jc w:val="both"/>
              <w:rPr>
                <w:b/>
                <w:bCs/>
                <w:color w:val="000000"/>
                <w:szCs w:val="20"/>
              </w:rPr>
            </w:pPr>
          </w:p>
        </w:tc>
      </w:tr>
      <w:tr w:rsidR="00A255FF" w:rsidRPr="00615AC2" w:rsidTr="00AE0B83">
        <w:trPr>
          <w:trHeight w:val="20"/>
          <w:jc w:val="center"/>
        </w:trPr>
        <w:tc>
          <w:tcPr>
            <w:tcW w:w="987" w:type="dxa"/>
            <w:tcBorders>
              <w:top w:val="nil"/>
              <w:left w:val="nil"/>
              <w:bottom w:val="nil"/>
              <w:right w:val="nil"/>
            </w:tcBorders>
            <w:shd w:val="clear" w:color="auto" w:fill="FFFFFF"/>
            <w:vAlign w:val="center"/>
            <w:hideMark/>
          </w:tcPr>
          <w:p w:rsidR="00A255FF" w:rsidRPr="00615AC2" w:rsidRDefault="00A255FF" w:rsidP="00AE0B83">
            <w:pPr>
              <w:widowControl w:val="0"/>
              <w:suppressAutoHyphens/>
              <w:snapToGrid w:val="0"/>
              <w:jc w:val="both"/>
              <w:rPr>
                <w:b/>
                <w:color w:val="000000"/>
                <w:szCs w:val="20"/>
                <w:lang w:eastAsia="ar-SA"/>
              </w:rPr>
            </w:pPr>
          </w:p>
        </w:tc>
        <w:tc>
          <w:tcPr>
            <w:tcW w:w="2126" w:type="dxa"/>
            <w:tcBorders>
              <w:top w:val="nil"/>
              <w:left w:val="nil"/>
              <w:bottom w:val="nil"/>
              <w:right w:val="nil"/>
            </w:tcBorders>
            <w:shd w:val="clear" w:color="auto" w:fill="FFFFFF"/>
            <w:vAlign w:val="center"/>
            <w:hideMark/>
          </w:tcPr>
          <w:p w:rsidR="00A255FF" w:rsidRPr="00615AC2" w:rsidRDefault="00A255FF" w:rsidP="00AE0B83">
            <w:pPr>
              <w:widowControl w:val="0"/>
              <w:suppressAutoHyphens/>
              <w:snapToGrid w:val="0"/>
              <w:jc w:val="both"/>
              <w:rPr>
                <w:b/>
                <w:bCs/>
                <w:color w:val="000000"/>
                <w:szCs w:val="20"/>
              </w:rPr>
            </w:pPr>
          </w:p>
        </w:tc>
        <w:tc>
          <w:tcPr>
            <w:tcW w:w="1762" w:type="dxa"/>
            <w:tcBorders>
              <w:top w:val="nil"/>
              <w:left w:val="nil"/>
              <w:bottom w:val="nil"/>
              <w:right w:val="single" w:sz="4" w:space="0" w:color="auto"/>
            </w:tcBorders>
            <w:shd w:val="clear" w:color="auto" w:fill="FFFFFF"/>
            <w:vAlign w:val="center"/>
          </w:tcPr>
          <w:p w:rsidR="00A255FF" w:rsidRPr="00615AC2" w:rsidRDefault="00A255FF" w:rsidP="00AE0B83">
            <w:pPr>
              <w:widowControl w:val="0"/>
              <w:suppressAutoHyphens/>
              <w:snapToGrid w:val="0"/>
              <w:jc w:val="both"/>
              <w:rPr>
                <w:b/>
                <w:bCs/>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A255FF" w:rsidRPr="00615AC2" w:rsidRDefault="00A255FF" w:rsidP="00AE0B83">
            <w:pPr>
              <w:jc w:val="both"/>
              <w:rPr>
                <w:b/>
                <w:bCs/>
                <w:szCs w:val="20"/>
              </w:rPr>
            </w:pPr>
            <w:r w:rsidRPr="00615AC2">
              <w:rPr>
                <w:b/>
                <w:bCs/>
                <w:szCs w:val="20"/>
              </w:rPr>
              <w:t>Skupaj v EUR z DDV</w:t>
            </w:r>
          </w:p>
        </w:tc>
        <w:tc>
          <w:tcPr>
            <w:tcW w:w="1782" w:type="dxa"/>
            <w:tcBorders>
              <w:top w:val="single" w:sz="4" w:space="0" w:color="auto"/>
              <w:left w:val="single" w:sz="4" w:space="0" w:color="auto"/>
              <w:bottom w:val="single" w:sz="4" w:space="0" w:color="auto"/>
              <w:right w:val="single" w:sz="4" w:space="0" w:color="auto"/>
            </w:tcBorders>
            <w:shd w:val="clear" w:color="auto" w:fill="FFFFFF"/>
            <w:vAlign w:val="center"/>
          </w:tcPr>
          <w:p w:rsidR="00A255FF" w:rsidRPr="00615AC2" w:rsidRDefault="00A255FF" w:rsidP="00AE0B83">
            <w:pPr>
              <w:jc w:val="both"/>
              <w:rPr>
                <w:b/>
                <w:bCs/>
                <w:color w:val="000000"/>
                <w:szCs w:val="20"/>
              </w:rPr>
            </w:pPr>
          </w:p>
        </w:tc>
      </w:tr>
    </w:tbl>
    <w:p w:rsidR="00A255FF" w:rsidRPr="00615AC2" w:rsidRDefault="00A255FF" w:rsidP="00A255FF">
      <w:pPr>
        <w:pStyle w:val="Odstavekseznama"/>
        <w:ind w:left="0"/>
        <w:jc w:val="both"/>
        <w:rPr>
          <w:rFonts w:ascii="Arial" w:hAnsi="Arial" w:cs="Arial"/>
          <w:sz w:val="20"/>
          <w:szCs w:val="20"/>
        </w:rPr>
      </w:pPr>
    </w:p>
    <w:p w:rsidR="00A255FF" w:rsidRPr="00615AC2" w:rsidRDefault="00A255FF" w:rsidP="00A255FF">
      <w:pPr>
        <w:pStyle w:val="Odstavekseznama"/>
        <w:ind w:left="0"/>
        <w:jc w:val="both"/>
        <w:rPr>
          <w:rFonts w:ascii="Arial" w:hAnsi="Arial" w:cs="Arial"/>
          <w:sz w:val="20"/>
          <w:szCs w:val="20"/>
        </w:rPr>
      </w:pPr>
      <w:r w:rsidRPr="00615AC2">
        <w:rPr>
          <w:rFonts w:ascii="Arial" w:hAnsi="Arial" w:cs="Arial"/>
          <w:sz w:val="20"/>
          <w:szCs w:val="20"/>
        </w:rPr>
        <w:t xml:space="preserve">Cena v ponudbenem predračunu (Priloga 1) je do izpolnitve vseh pogodbenih obveznosti fiksna in nespremenljiva in velja ves čas pogodbenega razmerja in vključuje izvedbo storitve EXW SŽ-Infrastruktura, </w:t>
      </w:r>
      <w:proofErr w:type="spellStart"/>
      <w:r w:rsidRPr="00615AC2">
        <w:rPr>
          <w:rFonts w:ascii="Arial" w:hAnsi="Arial" w:cs="Arial"/>
          <w:sz w:val="20"/>
          <w:szCs w:val="20"/>
        </w:rPr>
        <w:t>d.o.o</w:t>
      </w:r>
      <w:proofErr w:type="spellEnd"/>
      <w:r w:rsidRPr="00615AC2">
        <w:rPr>
          <w:rFonts w:ascii="Arial" w:hAnsi="Arial" w:cs="Arial"/>
          <w:sz w:val="20"/>
          <w:szCs w:val="20"/>
        </w:rPr>
        <w:t xml:space="preserve">. v EUR/t brez DDV-ja na dve decimalki natančno. Cene v ponudbi morajo biti oblikovane skladno z </w:t>
      </w:r>
      <w:proofErr w:type="spellStart"/>
      <w:r w:rsidRPr="00615AC2">
        <w:rPr>
          <w:rFonts w:ascii="Arial" w:hAnsi="Arial" w:cs="Arial"/>
          <w:sz w:val="20"/>
          <w:szCs w:val="20"/>
        </w:rPr>
        <w:t>Incoterms</w:t>
      </w:r>
      <w:proofErr w:type="spellEnd"/>
      <w:r w:rsidRPr="00615AC2">
        <w:rPr>
          <w:rFonts w:ascii="Arial" w:hAnsi="Arial" w:cs="Arial"/>
          <w:sz w:val="20"/>
          <w:szCs w:val="20"/>
        </w:rPr>
        <w:t xml:space="preserve"> 2010, EXW SŽ-Infrastruktura, </w:t>
      </w:r>
      <w:proofErr w:type="spellStart"/>
      <w:r w:rsidRPr="00615AC2">
        <w:rPr>
          <w:rFonts w:ascii="Arial" w:hAnsi="Arial" w:cs="Arial"/>
          <w:sz w:val="20"/>
          <w:szCs w:val="20"/>
        </w:rPr>
        <w:t>d.o.o</w:t>
      </w:r>
      <w:proofErr w:type="spellEnd"/>
      <w:r w:rsidRPr="00615AC2">
        <w:rPr>
          <w:rFonts w:ascii="Arial" w:hAnsi="Arial" w:cs="Arial"/>
          <w:sz w:val="20"/>
          <w:szCs w:val="20"/>
        </w:rPr>
        <w:t xml:space="preserve">. (različne lokacije po Sloveniji – seznam lokacij naveden v tehničnih zahtevah) -  enotna oz. enaka cena za vse lokacije. V ceni morajo biti vključeni vsi stroški s prevozom, prevzemom, nakladanjem, odvozom in uničenjem odpadkov, tehtanjem, predajo evidenčnih listov o ravnanju z odpadki, ki jih je oddal v RS ali listine iz Uredbe </w:t>
      </w:r>
      <w:r w:rsidRPr="00615AC2">
        <w:rPr>
          <w:rFonts w:ascii="Arial" w:hAnsi="Arial" w:cs="Arial"/>
          <w:color w:val="292B2C"/>
          <w:sz w:val="20"/>
          <w:szCs w:val="20"/>
          <w:shd w:val="clear" w:color="auto" w:fill="FFFFFF"/>
        </w:rPr>
        <w:t>(ES) št. 1013/2006</w:t>
      </w:r>
      <w:r w:rsidRPr="00615AC2">
        <w:rPr>
          <w:rFonts w:ascii="Arial" w:hAnsi="Arial" w:cs="Arial"/>
          <w:sz w:val="20"/>
          <w:szCs w:val="20"/>
        </w:rPr>
        <w:t xml:space="preserve"> o pošiljkah odpadkov in morebitnimi drugimi stroški. Cena mora biti fiksna in ves čas pogodbe nespremenljiva.</w:t>
      </w:r>
    </w:p>
    <w:p w:rsidR="00A255FF" w:rsidRPr="00615AC2" w:rsidRDefault="00A255FF" w:rsidP="00A255FF">
      <w:pPr>
        <w:pStyle w:val="Odstavekseznama"/>
        <w:ind w:left="0"/>
        <w:jc w:val="both"/>
        <w:rPr>
          <w:rFonts w:ascii="Arial" w:hAnsi="Arial" w:cs="Arial"/>
          <w:sz w:val="20"/>
          <w:szCs w:val="20"/>
        </w:rPr>
      </w:pPr>
    </w:p>
    <w:p w:rsidR="00A255FF" w:rsidRPr="00615AC2" w:rsidRDefault="00A255FF" w:rsidP="00A255FF">
      <w:pPr>
        <w:pStyle w:val="Odstavekseznama"/>
        <w:ind w:left="0"/>
        <w:jc w:val="both"/>
        <w:rPr>
          <w:rFonts w:ascii="Arial" w:hAnsi="Arial" w:cs="Arial"/>
          <w:b/>
          <w:sz w:val="20"/>
          <w:szCs w:val="20"/>
        </w:rPr>
      </w:pPr>
      <w:r w:rsidRPr="00615AC2">
        <w:rPr>
          <w:rFonts w:ascii="Arial" w:hAnsi="Arial" w:cs="Arial"/>
          <w:b/>
          <w:sz w:val="20"/>
          <w:szCs w:val="20"/>
        </w:rPr>
        <w:t xml:space="preserve">Količina materiala oz. odpadkov je približno ocenjena in je lahko 20% manjša ali večja. </w:t>
      </w:r>
    </w:p>
    <w:p w:rsidR="00A255FF" w:rsidRPr="00615AC2" w:rsidRDefault="00A255FF" w:rsidP="00A255FF">
      <w:pPr>
        <w:pStyle w:val="Odstavekseznama"/>
        <w:ind w:left="0"/>
        <w:jc w:val="both"/>
        <w:rPr>
          <w:rFonts w:ascii="Arial" w:hAnsi="Arial" w:cs="Arial"/>
          <w:b/>
          <w:sz w:val="20"/>
          <w:szCs w:val="20"/>
        </w:rPr>
      </w:pPr>
    </w:p>
    <w:p w:rsidR="00A255FF" w:rsidRPr="00615AC2" w:rsidRDefault="00A255FF" w:rsidP="00A255FF">
      <w:pPr>
        <w:autoSpaceDE w:val="0"/>
        <w:autoSpaceDN w:val="0"/>
        <w:adjustRightInd w:val="0"/>
        <w:spacing w:after="0" w:line="240" w:lineRule="auto"/>
        <w:jc w:val="center"/>
        <w:rPr>
          <w:color w:val="000000"/>
          <w:szCs w:val="20"/>
        </w:rPr>
      </w:pPr>
      <w:r w:rsidRPr="00615AC2">
        <w:rPr>
          <w:b/>
          <w:bCs/>
          <w:color w:val="000000"/>
          <w:szCs w:val="20"/>
        </w:rPr>
        <w:t>3. člen</w:t>
      </w:r>
    </w:p>
    <w:p w:rsidR="00A255FF" w:rsidRPr="00615AC2" w:rsidRDefault="00A255FF" w:rsidP="00A255FF">
      <w:pPr>
        <w:autoSpaceDE w:val="0"/>
        <w:autoSpaceDN w:val="0"/>
        <w:adjustRightInd w:val="0"/>
        <w:spacing w:after="0" w:line="240" w:lineRule="auto"/>
        <w:jc w:val="both"/>
        <w:rPr>
          <w:bCs/>
          <w:color w:val="000000"/>
          <w:szCs w:val="20"/>
        </w:rPr>
      </w:pPr>
      <w:r w:rsidRPr="00615AC2">
        <w:rPr>
          <w:bCs/>
          <w:color w:val="000000"/>
          <w:szCs w:val="20"/>
        </w:rPr>
        <w:t xml:space="preserve">Rok za izvedbo pogodbenih obveznosti: </w:t>
      </w:r>
    </w:p>
    <w:p w:rsidR="00A255FF" w:rsidRPr="00615AC2" w:rsidRDefault="00A255FF" w:rsidP="00A255FF">
      <w:pPr>
        <w:autoSpaceDE w:val="0"/>
        <w:autoSpaceDN w:val="0"/>
        <w:adjustRightInd w:val="0"/>
        <w:spacing w:after="0" w:line="240" w:lineRule="auto"/>
        <w:jc w:val="both"/>
        <w:rPr>
          <w:color w:val="000000"/>
          <w:szCs w:val="20"/>
        </w:rPr>
      </w:pPr>
    </w:p>
    <w:p w:rsidR="00A255FF" w:rsidRPr="00615AC2" w:rsidRDefault="00A255FF" w:rsidP="00A255FF">
      <w:pPr>
        <w:autoSpaceDE w:val="0"/>
        <w:autoSpaceDN w:val="0"/>
        <w:adjustRightInd w:val="0"/>
        <w:jc w:val="both"/>
        <w:rPr>
          <w:bCs/>
          <w:szCs w:val="20"/>
        </w:rPr>
      </w:pPr>
      <w:r w:rsidRPr="00615AC2">
        <w:rPr>
          <w:szCs w:val="20"/>
        </w:rPr>
        <w:t>Izvajalec storitve je dolžan z deli, ki so predmet tega javnega naročila, začeti</w:t>
      </w:r>
      <w:r w:rsidRPr="00615AC2">
        <w:rPr>
          <w:bCs/>
          <w:szCs w:val="20"/>
        </w:rPr>
        <w:t xml:space="preserve"> v roku treh (3) mesecev od obojestransko podpisane pogodbe. </w:t>
      </w:r>
    </w:p>
    <w:p w:rsidR="00A255FF" w:rsidRPr="00615AC2" w:rsidRDefault="00A255FF" w:rsidP="00A255FF">
      <w:pPr>
        <w:pStyle w:val="Preformatted"/>
        <w:jc w:val="both"/>
        <w:rPr>
          <w:rFonts w:ascii="Arial" w:hAnsi="Arial" w:cs="Arial"/>
        </w:rPr>
      </w:pPr>
    </w:p>
    <w:p w:rsidR="00A255FF" w:rsidRPr="00615AC2" w:rsidRDefault="00A255FF" w:rsidP="00A255FF">
      <w:pPr>
        <w:pStyle w:val="Preformatted"/>
        <w:jc w:val="both"/>
        <w:rPr>
          <w:rFonts w:ascii="Arial" w:hAnsi="Arial" w:cs="Arial"/>
          <w:b/>
        </w:rPr>
      </w:pPr>
      <w:r w:rsidRPr="00615AC2">
        <w:rPr>
          <w:rFonts w:ascii="Arial" w:hAnsi="Arial" w:cs="Arial"/>
        </w:rPr>
        <w:t>Rok izvedbe storitve je do 30.06.2027</w:t>
      </w:r>
      <w:r w:rsidRPr="00615AC2">
        <w:rPr>
          <w:rFonts w:ascii="Arial" w:hAnsi="Arial" w:cs="Arial"/>
          <w:b/>
        </w:rPr>
        <w:t>.</w:t>
      </w:r>
    </w:p>
    <w:p w:rsidR="00A255FF" w:rsidRPr="00615AC2" w:rsidRDefault="00A255FF" w:rsidP="00A255FF">
      <w:pPr>
        <w:autoSpaceDE w:val="0"/>
        <w:autoSpaceDN w:val="0"/>
        <w:adjustRightInd w:val="0"/>
        <w:spacing w:after="0" w:line="240" w:lineRule="auto"/>
        <w:jc w:val="both"/>
        <w:rPr>
          <w:color w:val="000000"/>
          <w:szCs w:val="20"/>
        </w:rPr>
      </w:pPr>
    </w:p>
    <w:p w:rsidR="00A255FF" w:rsidRPr="00615AC2" w:rsidRDefault="00A255FF" w:rsidP="00A255FF">
      <w:pPr>
        <w:pStyle w:val="Preformatted"/>
        <w:jc w:val="both"/>
        <w:rPr>
          <w:rFonts w:ascii="Arial" w:hAnsi="Arial" w:cs="Arial"/>
          <w:snapToGrid/>
          <w:color w:val="00B050"/>
        </w:rPr>
      </w:pPr>
      <w:r w:rsidRPr="00615AC2">
        <w:rPr>
          <w:rFonts w:ascii="Arial" w:hAnsi="Arial" w:cs="Arial"/>
          <w:snapToGrid/>
          <w:color w:val="000000"/>
        </w:rPr>
        <w:t>Izvajalec je upravičen do podaljšanja roka na podlagi vzrokov, ki nastanejo zaradi višje sile, ravnanja naročnika ali tretjih oseb, ki ga ni mogel predvideti in odkloniti. Za podaljšanje roka se sklene aneks k tej pogodbi upoštevajoč 14. člen te pogodbe. V primeru podaljšanja roka dokončanja storitev mora izvajalec predložiti naročniku ustrezno podaljšanje veljavnosti garancije za dobro izvedbo pogodbenih obveznosti</w:t>
      </w:r>
      <w:r w:rsidRPr="00615AC2">
        <w:rPr>
          <w:rFonts w:ascii="Arial" w:hAnsi="Arial" w:cs="Arial"/>
          <w:snapToGrid/>
          <w:color w:val="00B050"/>
        </w:rPr>
        <w:t>.</w:t>
      </w:r>
    </w:p>
    <w:p w:rsidR="00A255FF" w:rsidRPr="00615AC2" w:rsidRDefault="00A255FF" w:rsidP="00A255FF">
      <w:pPr>
        <w:pStyle w:val="Preformatted"/>
        <w:jc w:val="both"/>
        <w:rPr>
          <w:rFonts w:ascii="Arial" w:hAnsi="Arial" w:cs="Arial"/>
        </w:rPr>
      </w:pPr>
    </w:p>
    <w:p w:rsidR="00A255FF" w:rsidRPr="00615AC2" w:rsidRDefault="00A255FF" w:rsidP="00A255FF">
      <w:pPr>
        <w:pStyle w:val="Preformatted"/>
        <w:jc w:val="both"/>
        <w:rPr>
          <w:rFonts w:ascii="Arial" w:hAnsi="Arial" w:cs="Arial"/>
        </w:rPr>
      </w:pPr>
    </w:p>
    <w:p w:rsidR="00A255FF" w:rsidRPr="00615AC2" w:rsidRDefault="00A255FF" w:rsidP="00A255FF">
      <w:pPr>
        <w:jc w:val="both"/>
        <w:rPr>
          <w:b/>
          <w:szCs w:val="20"/>
        </w:rPr>
      </w:pPr>
      <w:r w:rsidRPr="00615AC2">
        <w:rPr>
          <w:b/>
          <w:szCs w:val="20"/>
        </w:rPr>
        <w:t>III. NAČIN PLAČILA</w:t>
      </w:r>
    </w:p>
    <w:p w:rsidR="00A255FF" w:rsidRPr="00615AC2" w:rsidRDefault="00A255FF" w:rsidP="00A255FF">
      <w:pPr>
        <w:jc w:val="both"/>
        <w:rPr>
          <w:b/>
          <w:szCs w:val="20"/>
        </w:rPr>
      </w:pPr>
    </w:p>
    <w:p w:rsidR="00A255FF" w:rsidRPr="00615AC2" w:rsidRDefault="00A255FF" w:rsidP="00A255FF">
      <w:pPr>
        <w:pStyle w:val="Telo"/>
        <w:numPr>
          <w:ilvl w:val="0"/>
          <w:numId w:val="35"/>
        </w:numPr>
        <w:spacing w:before="0"/>
        <w:jc w:val="center"/>
        <w:rPr>
          <w:rFonts w:ascii="Arial" w:hAnsi="Arial" w:cs="Arial"/>
          <w:b/>
          <w:i w:val="0"/>
          <w:sz w:val="20"/>
        </w:rPr>
      </w:pPr>
      <w:r w:rsidRPr="00615AC2">
        <w:rPr>
          <w:rFonts w:ascii="Arial" w:hAnsi="Arial" w:cs="Arial"/>
          <w:b/>
          <w:i w:val="0"/>
          <w:sz w:val="20"/>
        </w:rPr>
        <w:t>člen</w:t>
      </w:r>
    </w:p>
    <w:p w:rsidR="00A255FF" w:rsidRPr="00615AC2" w:rsidRDefault="00A255FF" w:rsidP="00A255FF">
      <w:pPr>
        <w:jc w:val="both"/>
        <w:rPr>
          <w:szCs w:val="20"/>
        </w:rPr>
      </w:pPr>
      <w:r w:rsidRPr="00615AC2">
        <w:rPr>
          <w:szCs w:val="20"/>
        </w:rPr>
        <w:t>Naročnik se zavezuje, da bo svojo obveznost do izvajalca iz pogodbe poravnal v 30 dneh od datuma prejema računa, na transakcijski račun …….…………………… odprt pri banki: ………………………….</w:t>
      </w:r>
    </w:p>
    <w:p w:rsidR="00A255FF" w:rsidRPr="00615AC2" w:rsidRDefault="00A255FF" w:rsidP="00A255FF">
      <w:pPr>
        <w:autoSpaceDE w:val="0"/>
        <w:autoSpaceDN w:val="0"/>
        <w:adjustRightInd w:val="0"/>
        <w:jc w:val="both"/>
        <w:rPr>
          <w:rFonts w:eastAsia="Calibri"/>
          <w:szCs w:val="20"/>
          <w:lang w:eastAsia="en-US"/>
        </w:rPr>
      </w:pPr>
      <w:r w:rsidRPr="00615AC2">
        <w:rPr>
          <w:rFonts w:eastAsia="Calibri"/>
          <w:szCs w:val="20"/>
          <w:lang w:eastAsia="en-US"/>
        </w:rPr>
        <w:t>Za opravljena dela bo izvajalec izstavljal mesečne situacije oziroma račune. Račun se izstavi enkrat na mesec in sicer do 5. v mesecu za pretekli mesec. Račune bo pooblaščeni zastopnik naročnika potrdil v 8 (osmih) dneh. V kolikor račun v 8 (osmih) dneh od uradnega prejema ni zavrnjen, se šteje, kot da ga je naročnik potrdil. Priloga k računu so potrjeni evidenčni listi ali transportne listine iz Uredbe 1013/2006/ES in tehtalni listi.</w:t>
      </w:r>
    </w:p>
    <w:p w:rsidR="00A255FF" w:rsidRPr="00615AC2" w:rsidRDefault="00A255FF" w:rsidP="00A255FF">
      <w:pPr>
        <w:pStyle w:val="Telobesedila"/>
        <w:spacing w:after="0"/>
        <w:jc w:val="both"/>
        <w:rPr>
          <w:szCs w:val="20"/>
        </w:rPr>
      </w:pPr>
      <w:r w:rsidRPr="00615AC2">
        <w:rPr>
          <w:szCs w:val="20"/>
        </w:rPr>
        <w:t>Za nepravočasno poravnavo obveznosti po tej pogodbi je naročnik dolžan plačati zakonite zamudne obresti, ki veljajo v času plačilne zamude.</w:t>
      </w:r>
    </w:p>
    <w:p w:rsidR="00A255FF" w:rsidRPr="00615AC2" w:rsidRDefault="00A255FF" w:rsidP="00A255FF">
      <w:pPr>
        <w:pStyle w:val="Telobesedila"/>
        <w:spacing w:after="0"/>
        <w:jc w:val="both"/>
        <w:rPr>
          <w:szCs w:val="20"/>
        </w:rPr>
      </w:pPr>
    </w:p>
    <w:p w:rsidR="00A255FF" w:rsidRPr="00615AC2" w:rsidRDefault="00A255FF" w:rsidP="00A255FF">
      <w:pPr>
        <w:pStyle w:val="Telobesedila"/>
        <w:spacing w:after="0"/>
        <w:jc w:val="both"/>
        <w:rPr>
          <w:szCs w:val="20"/>
        </w:rPr>
      </w:pPr>
    </w:p>
    <w:p w:rsidR="00A255FF" w:rsidRPr="00615AC2" w:rsidRDefault="00A255FF" w:rsidP="00A255FF">
      <w:pPr>
        <w:pStyle w:val="Telobesedila"/>
        <w:spacing w:after="0"/>
        <w:jc w:val="both"/>
        <w:rPr>
          <w:szCs w:val="20"/>
        </w:rPr>
      </w:pPr>
    </w:p>
    <w:p w:rsidR="00A255FF" w:rsidRPr="00615AC2" w:rsidRDefault="00A255FF" w:rsidP="00A255FF">
      <w:pPr>
        <w:spacing w:before="240" w:line="180" w:lineRule="atLeast"/>
        <w:jc w:val="center"/>
        <w:rPr>
          <w:b/>
          <w:color w:val="000000"/>
          <w:szCs w:val="20"/>
        </w:rPr>
      </w:pPr>
      <w:r w:rsidRPr="00615AC2">
        <w:rPr>
          <w:b/>
          <w:color w:val="000000"/>
          <w:szCs w:val="20"/>
        </w:rPr>
        <w:t>5.  člen</w:t>
      </w:r>
    </w:p>
    <w:p w:rsidR="00A255FF" w:rsidRPr="00615AC2" w:rsidRDefault="00A255FF" w:rsidP="00A255FF">
      <w:pPr>
        <w:autoSpaceDE w:val="0"/>
        <w:autoSpaceDN w:val="0"/>
        <w:adjustRightInd w:val="0"/>
        <w:spacing w:after="0" w:line="240" w:lineRule="auto"/>
        <w:jc w:val="both"/>
        <w:rPr>
          <w:color w:val="000000"/>
          <w:szCs w:val="20"/>
        </w:rPr>
      </w:pPr>
      <w:r w:rsidRPr="00615AC2">
        <w:rPr>
          <w:color w:val="000000"/>
          <w:szCs w:val="20"/>
        </w:rPr>
        <w:lastRenderedPageBreak/>
        <w:t xml:space="preserve">Obvezen podatek na vsakem izdanem računu je sklic na številko predmetne pogodbe in na številko nabavnega naročila na osnovi pogodbe, ki jo bo naročnik sporočil izvajalcu po podpisu pogodbe. </w:t>
      </w:r>
    </w:p>
    <w:p w:rsidR="00A255FF" w:rsidRPr="00615AC2" w:rsidRDefault="00A255FF" w:rsidP="00A255FF">
      <w:pPr>
        <w:autoSpaceDE w:val="0"/>
        <w:autoSpaceDN w:val="0"/>
        <w:adjustRightInd w:val="0"/>
        <w:spacing w:after="0" w:line="240" w:lineRule="auto"/>
        <w:jc w:val="both"/>
        <w:rPr>
          <w:color w:val="000000"/>
          <w:szCs w:val="20"/>
        </w:rPr>
      </w:pPr>
    </w:p>
    <w:p w:rsidR="00A255FF" w:rsidRPr="00615AC2" w:rsidRDefault="00A255FF" w:rsidP="00A255FF">
      <w:pPr>
        <w:pStyle w:val="Default"/>
        <w:jc w:val="both"/>
        <w:rPr>
          <w:rFonts w:ascii="Arial" w:hAnsi="Arial" w:cs="Arial"/>
          <w:sz w:val="20"/>
          <w:szCs w:val="20"/>
        </w:rPr>
      </w:pPr>
      <w:r w:rsidRPr="00615AC2">
        <w:rPr>
          <w:rFonts w:ascii="Arial" w:hAnsi="Arial" w:cs="Arial"/>
          <w:sz w:val="20"/>
          <w:szCs w:val="20"/>
        </w:rPr>
        <w:t xml:space="preserve">Izvajalec/podizvajalec ne sme svoje denarne terjatve do naročnika odstopiti tretji osebi brez predhodnega pisnega soglasja naročnika. V primeru, da naročnik s prenosom terjatve soglaša, sme izvajalcu/podizvajalcu zaračunati manipulativne stroške takšnega prenosa v višini 3% vrednosti prenesene terjatve (brez DDV) oziroma ne več kot 100,00 EUR brez DDV. </w:t>
      </w:r>
    </w:p>
    <w:p w:rsidR="00A255FF" w:rsidRPr="00615AC2" w:rsidRDefault="00A255FF" w:rsidP="00A255FF">
      <w:pPr>
        <w:pStyle w:val="Default"/>
        <w:jc w:val="both"/>
        <w:rPr>
          <w:rFonts w:ascii="Arial" w:hAnsi="Arial" w:cs="Arial"/>
          <w:sz w:val="20"/>
          <w:szCs w:val="20"/>
        </w:rPr>
      </w:pPr>
    </w:p>
    <w:p w:rsidR="00A255FF" w:rsidRPr="00615AC2" w:rsidRDefault="00A255FF" w:rsidP="00A255FF">
      <w:pPr>
        <w:pStyle w:val="Default"/>
        <w:jc w:val="both"/>
        <w:rPr>
          <w:rFonts w:ascii="Arial" w:hAnsi="Arial" w:cs="Arial"/>
          <w:sz w:val="20"/>
          <w:szCs w:val="20"/>
        </w:rPr>
      </w:pPr>
    </w:p>
    <w:p w:rsidR="00A255FF" w:rsidRPr="00615AC2" w:rsidRDefault="00A255FF" w:rsidP="00A255FF">
      <w:pPr>
        <w:autoSpaceDE w:val="0"/>
        <w:autoSpaceDN w:val="0"/>
        <w:adjustRightInd w:val="0"/>
        <w:spacing w:after="0" w:line="240" w:lineRule="auto"/>
        <w:jc w:val="both"/>
        <w:rPr>
          <w:b/>
          <w:bCs/>
          <w:color w:val="000000"/>
          <w:szCs w:val="20"/>
        </w:rPr>
      </w:pPr>
      <w:r w:rsidRPr="00615AC2">
        <w:rPr>
          <w:b/>
          <w:bCs/>
          <w:color w:val="000000"/>
          <w:szCs w:val="20"/>
        </w:rPr>
        <w:t xml:space="preserve">III. a PODIZVAJALCI </w:t>
      </w:r>
    </w:p>
    <w:p w:rsidR="00A255FF" w:rsidRPr="00615AC2" w:rsidRDefault="00A255FF" w:rsidP="00A255FF">
      <w:pPr>
        <w:autoSpaceDE w:val="0"/>
        <w:autoSpaceDN w:val="0"/>
        <w:adjustRightInd w:val="0"/>
        <w:spacing w:after="0" w:line="240" w:lineRule="auto"/>
        <w:jc w:val="both"/>
        <w:rPr>
          <w:color w:val="000000"/>
          <w:szCs w:val="20"/>
        </w:rPr>
      </w:pPr>
    </w:p>
    <w:p w:rsidR="00A255FF" w:rsidRPr="00615AC2" w:rsidRDefault="00A255FF" w:rsidP="00A255FF">
      <w:pPr>
        <w:autoSpaceDE w:val="0"/>
        <w:autoSpaceDN w:val="0"/>
        <w:adjustRightInd w:val="0"/>
        <w:spacing w:after="0" w:line="240" w:lineRule="auto"/>
        <w:jc w:val="center"/>
        <w:rPr>
          <w:color w:val="000000"/>
          <w:szCs w:val="20"/>
        </w:rPr>
      </w:pPr>
      <w:r w:rsidRPr="00615AC2">
        <w:rPr>
          <w:b/>
          <w:bCs/>
          <w:color w:val="000000"/>
          <w:szCs w:val="20"/>
        </w:rPr>
        <w:t>5a člen</w:t>
      </w:r>
    </w:p>
    <w:p w:rsidR="00A255FF" w:rsidRPr="00615AC2" w:rsidRDefault="00A255FF" w:rsidP="00A255FF">
      <w:pPr>
        <w:autoSpaceDE w:val="0"/>
        <w:autoSpaceDN w:val="0"/>
        <w:adjustRightInd w:val="0"/>
        <w:spacing w:after="0" w:line="240" w:lineRule="auto"/>
        <w:jc w:val="both"/>
        <w:rPr>
          <w:color w:val="000000"/>
          <w:szCs w:val="20"/>
        </w:rPr>
      </w:pPr>
      <w:r w:rsidRPr="00615AC2">
        <w:rPr>
          <w:color w:val="000000"/>
          <w:szCs w:val="20"/>
        </w:rPr>
        <w:t xml:space="preserve">Poleg izvajalca sodelujejo pri izvedbi naročila tudi naslednji podizvajalci: </w:t>
      </w:r>
    </w:p>
    <w:p w:rsidR="00A255FF" w:rsidRPr="00615AC2" w:rsidRDefault="00A255FF" w:rsidP="00A255FF">
      <w:pPr>
        <w:autoSpaceDE w:val="0"/>
        <w:autoSpaceDN w:val="0"/>
        <w:adjustRightInd w:val="0"/>
        <w:spacing w:after="0" w:line="240" w:lineRule="auto"/>
        <w:jc w:val="both"/>
        <w:rPr>
          <w:color w:val="000000"/>
          <w:szCs w:val="20"/>
        </w:rPr>
      </w:pPr>
      <w:r w:rsidRPr="00615AC2">
        <w:rPr>
          <w:color w:val="000000"/>
          <w:szCs w:val="20"/>
        </w:rPr>
        <w:t xml:space="preserve">1._____________________________________________________________(naziv, polni naslov, matična številka, davčna številka in transakcijski račun) </w:t>
      </w:r>
    </w:p>
    <w:p w:rsidR="00A255FF" w:rsidRPr="00615AC2" w:rsidRDefault="00A255FF" w:rsidP="00A255FF">
      <w:pPr>
        <w:autoSpaceDE w:val="0"/>
        <w:autoSpaceDN w:val="0"/>
        <w:adjustRightInd w:val="0"/>
        <w:spacing w:after="0" w:line="240" w:lineRule="auto"/>
        <w:jc w:val="both"/>
        <w:rPr>
          <w:color w:val="000000"/>
          <w:szCs w:val="20"/>
        </w:rPr>
      </w:pPr>
      <w:r w:rsidRPr="00615AC2">
        <w:rPr>
          <w:color w:val="000000"/>
          <w:szCs w:val="20"/>
        </w:rPr>
        <w:t xml:space="preserve">- vrsta del, ki jih bo izvedel podizvajalec in vsaka vrsta blaga, ki ga bo dobavil podizvajalec </w:t>
      </w:r>
    </w:p>
    <w:p w:rsidR="00A255FF" w:rsidRPr="00615AC2" w:rsidRDefault="00A255FF" w:rsidP="00A255FF">
      <w:pPr>
        <w:autoSpaceDE w:val="0"/>
        <w:autoSpaceDN w:val="0"/>
        <w:adjustRightInd w:val="0"/>
        <w:spacing w:after="0" w:line="240" w:lineRule="auto"/>
        <w:jc w:val="both"/>
        <w:rPr>
          <w:color w:val="000000"/>
          <w:szCs w:val="20"/>
        </w:rPr>
      </w:pPr>
      <w:r w:rsidRPr="00615AC2">
        <w:rPr>
          <w:color w:val="000000"/>
          <w:szCs w:val="20"/>
        </w:rPr>
        <w:t xml:space="preserve">……………………………………………………………………………………………………… </w:t>
      </w:r>
    </w:p>
    <w:p w:rsidR="00A255FF" w:rsidRPr="00615AC2" w:rsidRDefault="00A255FF" w:rsidP="00A255FF">
      <w:pPr>
        <w:autoSpaceDE w:val="0"/>
        <w:autoSpaceDN w:val="0"/>
        <w:adjustRightInd w:val="0"/>
        <w:spacing w:after="0" w:line="240" w:lineRule="auto"/>
        <w:jc w:val="both"/>
        <w:rPr>
          <w:color w:val="000000"/>
          <w:szCs w:val="20"/>
        </w:rPr>
      </w:pPr>
      <w:r w:rsidRPr="00615AC2">
        <w:rPr>
          <w:color w:val="000000"/>
          <w:szCs w:val="20"/>
        </w:rPr>
        <w:t xml:space="preserve">- predmet, količina, vrednost izvedbe del: </w:t>
      </w:r>
    </w:p>
    <w:p w:rsidR="00A255FF" w:rsidRPr="00615AC2" w:rsidRDefault="00A255FF" w:rsidP="00A255FF">
      <w:pPr>
        <w:autoSpaceDE w:val="0"/>
        <w:autoSpaceDN w:val="0"/>
        <w:adjustRightInd w:val="0"/>
        <w:spacing w:after="0" w:line="240" w:lineRule="auto"/>
        <w:jc w:val="both"/>
        <w:rPr>
          <w:color w:val="000000"/>
          <w:szCs w:val="20"/>
        </w:rPr>
      </w:pPr>
      <w:r w:rsidRPr="00615AC2">
        <w:rPr>
          <w:color w:val="000000"/>
          <w:szCs w:val="20"/>
        </w:rPr>
        <w:t xml:space="preserve">……………………………………………………………………………………………… </w:t>
      </w:r>
    </w:p>
    <w:p w:rsidR="00A255FF" w:rsidRPr="00615AC2" w:rsidRDefault="00A255FF" w:rsidP="00A255FF">
      <w:pPr>
        <w:autoSpaceDE w:val="0"/>
        <w:autoSpaceDN w:val="0"/>
        <w:adjustRightInd w:val="0"/>
        <w:spacing w:after="0" w:line="240" w:lineRule="auto"/>
        <w:jc w:val="both"/>
        <w:rPr>
          <w:color w:val="000000"/>
          <w:szCs w:val="20"/>
        </w:rPr>
      </w:pPr>
      <w:r w:rsidRPr="00615AC2">
        <w:rPr>
          <w:color w:val="000000"/>
          <w:szCs w:val="20"/>
        </w:rPr>
        <w:t xml:space="preserve">2._____________________________________________________________(naziv, polni naslov, matična številka, davčna številka in transakcijski račun) </w:t>
      </w:r>
    </w:p>
    <w:p w:rsidR="00A255FF" w:rsidRPr="00615AC2" w:rsidRDefault="00A255FF" w:rsidP="00A255FF">
      <w:pPr>
        <w:autoSpaceDE w:val="0"/>
        <w:autoSpaceDN w:val="0"/>
        <w:adjustRightInd w:val="0"/>
        <w:spacing w:after="0" w:line="240" w:lineRule="auto"/>
        <w:jc w:val="both"/>
        <w:rPr>
          <w:color w:val="000000"/>
          <w:szCs w:val="20"/>
        </w:rPr>
      </w:pPr>
      <w:r w:rsidRPr="00615AC2">
        <w:rPr>
          <w:color w:val="000000"/>
          <w:szCs w:val="20"/>
        </w:rPr>
        <w:t xml:space="preserve">- vrsta del, ki jih bo izvedel podizvajalec in vsaka vrsta blaga, ki ga bo dobavil podizvajalec </w:t>
      </w:r>
    </w:p>
    <w:p w:rsidR="00A255FF" w:rsidRPr="00615AC2" w:rsidRDefault="00A255FF" w:rsidP="00A255FF">
      <w:pPr>
        <w:autoSpaceDE w:val="0"/>
        <w:autoSpaceDN w:val="0"/>
        <w:adjustRightInd w:val="0"/>
        <w:spacing w:after="0" w:line="240" w:lineRule="auto"/>
        <w:jc w:val="both"/>
        <w:rPr>
          <w:color w:val="000000"/>
          <w:szCs w:val="20"/>
        </w:rPr>
      </w:pPr>
      <w:r w:rsidRPr="00615AC2">
        <w:rPr>
          <w:color w:val="000000"/>
          <w:szCs w:val="20"/>
        </w:rPr>
        <w:t xml:space="preserve">……………………………………………………………………………………………………… </w:t>
      </w:r>
    </w:p>
    <w:p w:rsidR="00A255FF" w:rsidRPr="00615AC2" w:rsidRDefault="00A255FF" w:rsidP="00A255FF">
      <w:pPr>
        <w:autoSpaceDE w:val="0"/>
        <w:autoSpaceDN w:val="0"/>
        <w:adjustRightInd w:val="0"/>
        <w:spacing w:after="0" w:line="240" w:lineRule="auto"/>
        <w:jc w:val="both"/>
        <w:rPr>
          <w:color w:val="000000"/>
          <w:szCs w:val="20"/>
        </w:rPr>
      </w:pPr>
      <w:r w:rsidRPr="00615AC2">
        <w:rPr>
          <w:color w:val="000000"/>
          <w:szCs w:val="20"/>
        </w:rPr>
        <w:t xml:space="preserve">- predmet, količina, vrednost izvedbe del: </w:t>
      </w:r>
    </w:p>
    <w:p w:rsidR="00A255FF" w:rsidRPr="00615AC2" w:rsidRDefault="00A255FF" w:rsidP="00A255FF">
      <w:pPr>
        <w:autoSpaceDE w:val="0"/>
        <w:autoSpaceDN w:val="0"/>
        <w:adjustRightInd w:val="0"/>
        <w:spacing w:after="0" w:line="240" w:lineRule="auto"/>
        <w:jc w:val="both"/>
        <w:rPr>
          <w:color w:val="000000"/>
          <w:szCs w:val="20"/>
        </w:rPr>
      </w:pPr>
      <w:r w:rsidRPr="00615AC2">
        <w:rPr>
          <w:color w:val="000000"/>
          <w:szCs w:val="20"/>
        </w:rPr>
        <w:t xml:space="preserve">…………………………………………………………………………………………… </w:t>
      </w:r>
    </w:p>
    <w:p w:rsidR="00A255FF" w:rsidRPr="00615AC2" w:rsidRDefault="00A255FF" w:rsidP="00A255FF">
      <w:pPr>
        <w:autoSpaceDE w:val="0"/>
        <w:autoSpaceDN w:val="0"/>
        <w:adjustRightInd w:val="0"/>
        <w:spacing w:after="0" w:line="240" w:lineRule="auto"/>
        <w:jc w:val="both"/>
        <w:rPr>
          <w:color w:val="000000"/>
          <w:szCs w:val="20"/>
        </w:rPr>
      </w:pPr>
      <w:r w:rsidRPr="00615AC2">
        <w:rPr>
          <w:color w:val="000000"/>
          <w:szCs w:val="20"/>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615AC2">
        <w:rPr>
          <w:color w:val="000000"/>
          <w:szCs w:val="20"/>
        </w:rPr>
        <w:t>ev</w:t>
      </w:r>
      <w:proofErr w:type="spellEnd"/>
      <w:r w:rsidRPr="00615AC2">
        <w:rPr>
          <w:color w:val="000000"/>
          <w:szCs w:val="20"/>
        </w:rPr>
        <w:t xml:space="preserve">. </w:t>
      </w:r>
    </w:p>
    <w:p w:rsidR="00A255FF" w:rsidRPr="00615AC2" w:rsidRDefault="00A255FF" w:rsidP="00A255FF">
      <w:pPr>
        <w:autoSpaceDE w:val="0"/>
        <w:autoSpaceDN w:val="0"/>
        <w:adjustRightInd w:val="0"/>
        <w:spacing w:after="0" w:line="240" w:lineRule="auto"/>
        <w:jc w:val="both"/>
        <w:rPr>
          <w:color w:val="000000" w:themeColor="text1"/>
          <w:szCs w:val="20"/>
        </w:rPr>
      </w:pPr>
      <w:r w:rsidRPr="00615AC2">
        <w:rPr>
          <w:color w:val="000000" w:themeColor="text1"/>
          <w:szCs w:val="20"/>
        </w:rPr>
        <w:t>Roki plačil podizvajalcem so enaki, kot so določeni za plačilo obveznosti naročnika do izvajalca v tej pogodbe.</w:t>
      </w:r>
    </w:p>
    <w:p w:rsidR="00A255FF" w:rsidRPr="00615AC2" w:rsidRDefault="00A255FF" w:rsidP="00A255FF">
      <w:pPr>
        <w:autoSpaceDE w:val="0"/>
        <w:autoSpaceDN w:val="0"/>
        <w:adjustRightInd w:val="0"/>
        <w:spacing w:after="0" w:line="240" w:lineRule="auto"/>
        <w:jc w:val="both"/>
        <w:rPr>
          <w:color w:val="000000"/>
          <w:szCs w:val="20"/>
        </w:rPr>
      </w:pPr>
      <w:r w:rsidRPr="00615AC2">
        <w:rPr>
          <w:color w:val="000000"/>
          <w:szCs w:val="20"/>
        </w:rPr>
        <w:t xml:space="preserve">Podizvajalec, ki je v ponudbi zahteval neposredno plačilo v skladu z 94. členom ZJN-3, mora naročniku posredovati kopijo pogodbe, ki jo je sklenil z izvajalcem, v petih (5) dneh od sklenitve te pogodbe. </w:t>
      </w:r>
    </w:p>
    <w:p w:rsidR="00A255FF" w:rsidRPr="00615AC2" w:rsidRDefault="00A255FF" w:rsidP="00A255FF">
      <w:pPr>
        <w:tabs>
          <w:tab w:val="num" w:pos="870"/>
        </w:tabs>
        <w:spacing w:line="240" w:lineRule="auto"/>
        <w:jc w:val="both"/>
        <w:rPr>
          <w:szCs w:val="20"/>
        </w:rPr>
      </w:pPr>
      <w:r w:rsidRPr="00615AC2">
        <w:rPr>
          <w:color w:val="000000"/>
          <w:szCs w:val="20"/>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rsidR="00A255FF" w:rsidRPr="00615AC2" w:rsidRDefault="00A255FF" w:rsidP="00A255FF">
      <w:pPr>
        <w:jc w:val="both"/>
        <w:rPr>
          <w:color w:val="000000"/>
          <w:szCs w:val="20"/>
        </w:rPr>
      </w:pPr>
    </w:p>
    <w:p w:rsidR="00A255FF" w:rsidRPr="00615AC2" w:rsidRDefault="00A255FF" w:rsidP="00A255FF">
      <w:pPr>
        <w:pStyle w:val="Odstavekseznama"/>
        <w:numPr>
          <w:ilvl w:val="0"/>
          <w:numId w:val="37"/>
        </w:numPr>
        <w:jc w:val="both"/>
        <w:rPr>
          <w:rFonts w:ascii="Arial" w:hAnsi="Arial" w:cs="Arial"/>
          <w:b/>
          <w:color w:val="000000"/>
          <w:sz w:val="20"/>
          <w:szCs w:val="20"/>
        </w:rPr>
      </w:pPr>
      <w:r w:rsidRPr="00615AC2">
        <w:rPr>
          <w:rFonts w:ascii="Arial" w:hAnsi="Arial" w:cs="Arial"/>
          <w:b/>
          <w:color w:val="000000"/>
          <w:sz w:val="20"/>
          <w:szCs w:val="20"/>
        </w:rPr>
        <w:t>OBVEZNOST NAROČNIKA</w:t>
      </w:r>
    </w:p>
    <w:p w:rsidR="00A255FF" w:rsidRPr="00615AC2" w:rsidRDefault="00A255FF" w:rsidP="00A255FF">
      <w:pPr>
        <w:jc w:val="both"/>
        <w:rPr>
          <w:b/>
          <w:color w:val="000000"/>
          <w:szCs w:val="20"/>
        </w:rPr>
      </w:pPr>
    </w:p>
    <w:p w:rsidR="00A255FF" w:rsidRPr="00615AC2" w:rsidRDefault="00A255FF" w:rsidP="00A255FF">
      <w:pPr>
        <w:pStyle w:val="Telobesedila"/>
        <w:spacing w:after="0"/>
        <w:ind w:left="360"/>
        <w:jc w:val="center"/>
        <w:rPr>
          <w:b/>
          <w:color w:val="000000"/>
          <w:szCs w:val="20"/>
        </w:rPr>
      </w:pPr>
      <w:r w:rsidRPr="00615AC2">
        <w:rPr>
          <w:b/>
          <w:color w:val="000000"/>
          <w:szCs w:val="20"/>
        </w:rPr>
        <w:t>6. člen</w:t>
      </w:r>
    </w:p>
    <w:p w:rsidR="00A255FF" w:rsidRPr="00615AC2" w:rsidRDefault="00A255FF" w:rsidP="00A255FF">
      <w:pPr>
        <w:pStyle w:val="Telobesedila"/>
        <w:spacing w:after="0"/>
        <w:jc w:val="both"/>
        <w:rPr>
          <w:szCs w:val="20"/>
        </w:rPr>
      </w:pPr>
      <w:r w:rsidRPr="00615AC2">
        <w:rPr>
          <w:szCs w:val="20"/>
        </w:rPr>
        <w:t xml:space="preserve">Tekoče spremljati in nadzirati potek pogodbenih del. </w:t>
      </w:r>
    </w:p>
    <w:p w:rsidR="00A255FF" w:rsidRPr="00615AC2" w:rsidRDefault="00A255FF" w:rsidP="00A255FF">
      <w:pPr>
        <w:pStyle w:val="Telobesedila"/>
        <w:spacing w:after="0"/>
        <w:jc w:val="both"/>
        <w:rPr>
          <w:color w:val="000000"/>
          <w:szCs w:val="20"/>
        </w:rPr>
      </w:pPr>
      <w:r w:rsidRPr="00615AC2">
        <w:rPr>
          <w:color w:val="000000"/>
          <w:szCs w:val="20"/>
        </w:rPr>
        <w:t>Zagotoviti finančna sredstva potrebna za plačilo del, ki so predmet pogodbe.</w:t>
      </w:r>
    </w:p>
    <w:p w:rsidR="00A255FF" w:rsidRPr="00615AC2" w:rsidRDefault="00A255FF" w:rsidP="00A255FF">
      <w:pPr>
        <w:pStyle w:val="Telobesedila"/>
        <w:spacing w:after="0"/>
        <w:jc w:val="both"/>
        <w:rPr>
          <w:color w:val="000000"/>
          <w:szCs w:val="20"/>
        </w:rPr>
      </w:pPr>
      <w:r w:rsidRPr="00615AC2">
        <w:rPr>
          <w:color w:val="000000"/>
          <w:szCs w:val="20"/>
        </w:rPr>
        <w:t>Po potrebi omogočiti pregled pred prevzemom odpadkov s strani izvajalca.</w:t>
      </w:r>
    </w:p>
    <w:p w:rsidR="00A255FF" w:rsidRPr="00615AC2" w:rsidRDefault="00A255FF" w:rsidP="00A255FF">
      <w:pPr>
        <w:pStyle w:val="Telobesedila"/>
        <w:spacing w:after="0"/>
        <w:jc w:val="both"/>
        <w:rPr>
          <w:szCs w:val="20"/>
        </w:rPr>
      </w:pPr>
      <w:r w:rsidRPr="00615AC2">
        <w:rPr>
          <w:szCs w:val="20"/>
        </w:rPr>
        <w:t>Izvajalcu pred prevzemom dostaviti vso potrebno dokumentacijo o količini posameznih odpadkov.</w:t>
      </w:r>
    </w:p>
    <w:p w:rsidR="00A255FF" w:rsidRPr="00615AC2" w:rsidRDefault="00A255FF" w:rsidP="00A255FF">
      <w:pPr>
        <w:autoSpaceDE w:val="0"/>
        <w:autoSpaceDN w:val="0"/>
        <w:adjustRightInd w:val="0"/>
        <w:jc w:val="both"/>
        <w:rPr>
          <w:rFonts w:eastAsia="Calibri"/>
          <w:szCs w:val="20"/>
          <w:lang w:eastAsia="en-US"/>
        </w:rPr>
      </w:pPr>
    </w:p>
    <w:p w:rsidR="00A255FF" w:rsidRPr="00615AC2" w:rsidRDefault="00A255FF" w:rsidP="00A255FF">
      <w:pPr>
        <w:pStyle w:val="Telobesedila"/>
        <w:spacing w:before="120"/>
        <w:jc w:val="both"/>
        <w:rPr>
          <w:b/>
          <w:szCs w:val="20"/>
          <w:u w:val="single"/>
        </w:rPr>
      </w:pPr>
      <w:r w:rsidRPr="00615AC2">
        <w:rPr>
          <w:b/>
          <w:szCs w:val="20"/>
          <w:u w:val="single"/>
        </w:rPr>
        <w:t>Odpadni leseni železniški pragovi</w:t>
      </w:r>
    </w:p>
    <w:p w:rsidR="00A255FF" w:rsidRPr="00615AC2" w:rsidRDefault="00A255FF" w:rsidP="00A255FF">
      <w:pPr>
        <w:pStyle w:val="Telobesedila"/>
        <w:spacing w:before="120"/>
        <w:jc w:val="both"/>
        <w:rPr>
          <w:b/>
          <w:szCs w:val="20"/>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
        <w:gridCol w:w="1516"/>
        <w:gridCol w:w="1134"/>
        <w:gridCol w:w="1418"/>
        <w:gridCol w:w="1808"/>
      </w:tblGrid>
      <w:tr w:rsidR="00A255FF" w:rsidRPr="00615AC2" w:rsidTr="00AE0B83">
        <w:trPr>
          <w:trHeight w:val="870"/>
        </w:trPr>
        <w:tc>
          <w:tcPr>
            <w:tcW w:w="1456" w:type="dxa"/>
            <w:shd w:val="pct12" w:color="auto" w:fill="auto"/>
            <w:noWrap/>
            <w:hideMark/>
          </w:tcPr>
          <w:p w:rsidR="00A255FF" w:rsidRPr="00615AC2" w:rsidRDefault="00A255FF" w:rsidP="00AE0B83">
            <w:pPr>
              <w:spacing w:after="120" w:line="240" w:lineRule="auto"/>
              <w:jc w:val="both"/>
              <w:rPr>
                <w:b/>
                <w:bCs/>
                <w:iCs/>
                <w:color w:val="000000"/>
                <w:szCs w:val="20"/>
              </w:rPr>
            </w:pPr>
            <w:r w:rsidRPr="00615AC2">
              <w:rPr>
                <w:b/>
                <w:bCs/>
                <w:iCs/>
                <w:color w:val="000000"/>
                <w:szCs w:val="20"/>
              </w:rPr>
              <w:t>SGD - Pisarna</w:t>
            </w:r>
          </w:p>
        </w:tc>
        <w:tc>
          <w:tcPr>
            <w:tcW w:w="1516" w:type="dxa"/>
            <w:shd w:val="pct12" w:color="auto" w:fill="auto"/>
            <w:noWrap/>
            <w:hideMark/>
          </w:tcPr>
          <w:p w:rsidR="00A255FF" w:rsidRPr="00615AC2" w:rsidRDefault="00A255FF" w:rsidP="00AE0B83">
            <w:pPr>
              <w:spacing w:after="0" w:line="240" w:lineRule="auto"/>
              <w:jc w:val="both"/>
              <w:rPr>
                <w:b/>
                <w:bCs/>
                <w:iCs/>
                <w:color w:val="000000"/>
                <w:szCs w:val="20"/>
              </w:rPr>
            </w:pPr>
            <w:r w:rsidRPr="00615AC2">
              <w:rPr>
                <w:b/>
                <w:bCs/>
                <w:iCs/>
                <w:color w:val="000000"/>
                <w:szCs w:val="20"/>
              </w:rPr>
              <w:t xml:space="preserve">Lokacija deponije </w:t>
            </w:r>
          </w:p>
        </w:tc>
        <w:tc>
          <w:tcPr>
            <w:tcW w:w="1134" w:type="dxa"/>
            <w:shd w:val="pct12" w:color="auto" w:fill="auto"/>
            <w:noWrap/>
            <w:hideMark/>
          </w:tcPr>
          <w:p w:rsidR="00A255FF" w:rsidRPr="00615AC2" w:rsidRDefault="00A255FF" w:rsidP="00AE0B83">
            <w:pPr>
              <w:spacing w:after="0" w:line="240" w:lineRule="auto"/>
              <w:jc w:val="both"/>
              <w:rPr>
                <w:b/>
                <w:bCs/>
                <w:iCs/>
                <w:color w:val="000000"/>
                <w:szCs w:val="20"/>
              </w:rPr>
            </w:pPr>
            <w:r w:rsidRPr="00615AC2">
              <w:rPr>
                <w:b/>
                <w:bCs/>
                <w:iCs/>
                <w:color w:val="000000"/>
                <w:szCs w:val="20"/>
              </w:rPr>
              <w:t>Ocenjena količina [t]</w:t>
            </w:r>
          </w:p>
        </w:tc>
        <w:tc>
          <w:tcPr>
            <w:tcW w:w="1418" w:type="dxa"/>
            <w:shd w:val="pct12" w:color="auto" w:fill="auto"/>
            <w:noWrap/>
            <w:hideMark/>
          </w:tcPr>
          <w:p w:rsidR="00A255FF" w:rsidRPr="00615AC2" w:rsidRDefault="00A255FF" w:rsidP="00AE0B83">
            <w:pPr>
              <w:spacing w:after="0" w:line="240" w:lineRule="auto"/>
              <w:jc w:val="both"/>
              <w:rPr>
                <w:b/>
                <w:bCs/>
                <w:iCs/>
                <w:color w:val="000000"/>
                <w:szCs w:val="20"/>
              </w:rPr>
            </w:pPr>
            <w:r w:rsidRPr="00615AC2">
              <w:rPr>
                <w:b/>
                <w:bCs/>
                <w:iCs/>
                <w:color w:val="000000"/>
                <w:szCs w:val="20"/>
              </w:rPr>
              <w:t>Telefonska številka kontaktne osebe</w:t>
            </w:r>
          </w:p>
        </w:tc>
        <w:tc>
          <w:tcPr>
            <w:tcW w:w="1808" w:type="dxa"/>
            <w:shd w:val="pct12" w:color="auto" w:fill="auto"/>
          </w:tcPr>
          <w:p w:rsidR="00A255FF" w:rsidRPr="00615AC2" w:rsidRDefault="00A255FF" w:rsidP="00AE0B83">
            <w:pPr>
              <w:spacing w:after="0" w:line="240" w:lineRule="auto"/>
              <w:jc w:val="both"/>
              <w:rPr>
                <w:b/>
                <w:bCs/>
                <w:iCs/>
                <w:color w:val="000000"/>
                <w:szCs w:val="20"/>
              </w:rPr>
            </w:pPr>
            <w:r w:rsidRPr="00615AC2">
              <w:rPr>
                <w:b/>
                <w:bCs/>
                <w:iCs/>
                <w:color w:val="000000"/>
                <w:szCs w:val="20"/>
              </w:rPr>
              <w:t>Lokacija tehtanja odpadka (tehtnica)</w:t>
            </w:r>
          </w:p>
        </w:tc>
      </w:tr>
      <w:tr w:rsidR="00A255FF" w:rsidRPr="00615AC2" w:rsidTr="00AE0B83">
        <w:trPr>
          <w:trHeight w:val="315"/>
        </w:trPr>
        <w:tc>
          <w:tcPr>
            <w:tcW w:w="1456"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Pisarna Celje</w:t>
            </w:r>
          </w:p>
        </w:tc>
        <w:tc>
          <w:tcPr>
            <w:tcW w:w="1516"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Celje - Bežigrad</w:t>
            </w:r>
          </w:p>
        </w:tc>
        <w:tc>
          <w:tcPr>
            <w:tcW w:w="1134"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520</w:t>
            </w:r>
          </w:p>
        </w:tc>
        <w:tc>
          <w:tcPr>
            <w:tcW w:w="1418"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031 325 687</w:t>
            </w:r>
          </w:p>
        </w:tc>
        <w:tc>
          <w:tcPr>
            <w:tcW w:w="1808" w:type="dxa"/>
          </w:tcPr>
          <w:p w:rsidR="00A255FF" w:rsidRPr="00615AC2" w:rsidRDefault="00A255FF" w:rsidP="00AE0B83">
            <w:pPr>
              <w:spacing w:after="0" w:line="240" w:lineRule="auto"/>
              <w:jc w:val="both"/>
              <w:rPr>
                <w:iCs/>
                <w:szCs w:val="20"/>
              </w:rPr>
            </w:pPr>
          </w:p>
        </w:tc>
      </w:tr>
      <w:tr w:rsidR="00A255FF" w:rsidRPr="00615AC2" w:rsidTr="00AE0B83">
        <w:trPr>
          <w:trHeight w:val="315"/>
        </w:trPr>
        <w:tc>
          <w:tcPr>
            <w:tcW w:w="1456"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Pisarna Celje</w:t>
            </w:r>
          </w:p>
        </w:tc>
        <w:tc>
          <w:tcPr>
            <w:tcW w:w="1516"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Postaja Grobelno</w:t>
            </w:r>
          </w:p>
        </w:tc>
        <w:tc>
          <w:tcPr>
            <w:tcW w:w="1134"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90</w:t>
            </w:r>
          </w:p>
        </w:tc>
        <w:tc>
          <w:tcPr>
            <w:tcW w:w="1418"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031 325 687</w:t>
            </w:r>
          </w:p>
        </w:tc>
        <w:tc>
          <w:tcPr>
            <w:tcW w:w="1808" w:type="dxa"/>
          </w:tcPr>
          <w:p w:rsidR="00A255FF" w:rsidRPr="00615AC2" w:rsidRDefault="00A255FF" w:rsidP="00AE0B83">
            <w:pPr>
              <w:spacing w:after="0" w:line="240" w:lineRule="auto"/>
              <w:jc w:val="both"/>
              <w:rPr>
                <w:iCs/>
                <w:szCs w:val="20"/>
              </w:rPr>
            </w:pPr>
          </w:p>
        </w:tc>
      </w:tr>
      <w:tr w:rsidR="00A255FF" w:rsidRPr="00615AC2" w:rsidTr="00AE0B83">
        <w:trPr>
          <w:trHeight w:val="315"/>
        </w:trPr>
        <w:tc>
          <w:tcPr>
            <w:tcW w:w="1456"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lastRenderedPageBreak/>
              <w:t>Pisarna Celje</w:t>
            </w:r>
          </w:p>
        </w:tc>
        <w:tc>
          <w:tcPr>
            <w:tcW w:w="1516"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Postaja Stranje</w:t>
            </w:r>
          </w:p>
        </w:tc>
        <w:tc>
          <w:tcPr>
            <w:tcW w:w="1134"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310</w:t>
            </w:r>
          </w:p>
        </w:tc>
        <w:tc>
          <w:tcPr>
            <w:tcW w:w="1418"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031 325 687</w:t>
            </w:r>
          </w:p>
        </w:tc>
        <w:tc>
          <w:tcPr>
            <w:tcW w:w="1808" w:type="dxa"/>
          </w:tcPr>
          <w:p w:rsidR="00A255FF" w:rsidRPr="00615AC2" w:rsidRDefault="00A255FF" w:rsidP="00AE0B83">
            <w:pPr>
              <w:spacing w:after="0" w:line="240" w:lineRule="auto"/>
              <w:jc w:val="both"/>
              <w:rPr>
                <w:iCs/>
                <w:szCs w:val="20"/>
              </w:rPr>
            </w:pPr>
          </w:p>
        </w:tc>
      </w:tr>
      <w:tr w:rsidR="00A255FF" w:rsidRPr="00615AC2" w:rsidTr="00AE0B83">
        <w:trPr>
          <w:trHeight w:val="315"/>
        </w:trPr>
        <w:tc>
          <w:tcPr>
            <w:tcW w:w="1456"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Pisarna Celje</w:t>
            </w:r>
          </w:p>
        </w:tc>
        <w:tc>
          <w:tcPr>
            <w:tcW w:w="1516"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Postaja Rogatec</w:t>
            </w:r>
          </w:p>
        </w:tc>
        <w:tc>
          <w:tcPr>
            <w:tcW w:w="1134"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50</w:t>
            </w:r>
          </w:p>
        </w:tc>
        <w:tc>
          <w:tcPr>
            <w:tcW w:w="1418"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031 325 687</w:t>
            </w:r>
          </w:p>
        </w:tc>
        <w:tc>
          <w:tcPr>
            <w:tcW w:w="1808" w:type="dxa"/>
          </w:tcPr>
          <w:p w:rsidR="00A255FF" w:rsidRPr="00615AC2" w:rsidRDefault="00A255FF" w:rsidP="00AE0B83">
            <w:pPr>
              <w:spacing w:after="0" w:line="240" w:lineRule="auto"/>
              <w:jc w:val="both"/>
              <w:rPr>
                <w:iCs/>
                <w:szCs w:val="20"/>
              </w:rPr>
            </w:pPr>
          </w:p>
        </w:tc>
      </w:tr>
      <w:tr w:rsidR="00A255FF" w:rsidRPr="00615AC2" w:rsidTr="00AE0B83">
        <w:trPr>
          <w:trHeight w:val="315"/>
        </w:trPr>
        <w:tc>
          <w:tcPr>
            <w:tcW w:w="1456"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Pisarna Celje</w:t>
            </w:r>
          </w:p>
        </w:tc>
        <w:tc>
          <w:tcPr>
            <w:tcW w:w="1516"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Postaja Zidani Most</w:t>
            </w:r>
          </w:p>
        </w:tc>
        <w:tc>
          <w:tcPr>
            <w:tcW w:w="1134"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240</w:t>
            </w:r>
          </w:p>
        </w:tc>
        <w:tc>
          <w:tcPr>
            <w:tcW w:w="1418"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040 883 323</w:t>
            </w:r>
          </w:p>
        </w:tc>
        <w:tc>
          <w:tcPr>
            <w:tcW w:w="1808" w:type="dxa"/>
          </w:tcPr>
          <w:p w:rsidR="00A255FF" w:rsidRPr="00615AC2" w:rsidRDefault="00A255FF" w:rsidP="00AE0B83">
            <w:pPr>
              <w:spacing w:after="0" w:line="240" w:lineRule="auto"/>
              <w:jc w:val="both"/>
              <w:rPr>
                <w:iCs/>
                <w:szCs w:val="20"/>
              </w:rPr>
            </w:pPr>
          </w:p>
        </w:tc>
      </w:tr>
      <w:tr w:rsidR="00A255FF" w:rsidRPr="00615AC2" w:rsidTr="00AE0B83">
        <w:trPr>
          <w:trHeight w:val="315"/>
        </w:trPr>
        <w:tc>
          <w:tcPr>
            <w:tcW w:w="1456"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Pisarna Celje</w:t>
            </w:r>
          </w:p>
        </w:tc>
        <w:tc>
          <w:tcPr>
            <w:tcW w:w="1516"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Postaja Sevnica</w:t>
            </w:r>
          </w:p>
        </w:tc>
        <w:tc>
          <w:tcPr>
            <w:tcW w:w="1134"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620</w:t>
            </w:r>
          </w:p>
        </w:tc>
        <w:tc>
          <w:tcPr>
            <w:tcW w:w="1418"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040 883 323</w:t>
            </w:r>
          </w:p>
        </w:tc>
        <w:tc>
          <w:tcPr>
            <w:tcW w:w="1808" w:type="dxa"/>
          </w:tcPr>
          <w:p w:rsidR="00A255FF" w:rsidRPr="00615AC2" w:rsidRDefault="00A255FF" w:rsidP="00AE0B83">
            <w:pPr>
              <w:spacing w:after="0" w:line="240" w:lineRule="auto"/>
              <w:jc w:val="both"/>
              <w:rPr>
                <w:iCs/>
                <w:szCs w:val="20"/>
              </w:rPr>
            </w:pPr>
          </w:p>
        </w:tc>
      </w:tr>
      <w:tr w:rsidR="00A255FF" w:rsidRPr="00615AC2" w:rsidTr="00AE0B83">
        <w:trPr>
          <w:trHeight w:val="315"/>
        </w:trPr>
        <w:tc>
          <w:tcPr>
            <w:tcW w:w="1456"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Pisarna Celje</w:t>
            </w:r>
          </w:p>
        </w:tc>
        <w:tc>
          <w:tcPr>
            <w:tcW w:w="1516"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Postaja Dravograd</w:t>
            </w:r>
          </w:p>
        </w:tc>
        <w:tc>
          <w:tcPr>
            <w:tcW w:w="1134"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125</w:t>
            </w:r>
          </w:p>
        </w:tc>
        <w:tc>
          <w:tcPr>
            <w:tcW w:w="1418"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031 734 465</w:t>
            </w:r>
          </w:p>
        </w:tc>
        <w:tc>
          <w:tcPr>
            <w:tcW w:w="1808" w:type="dxa"/>
          </w:tcPr>
          <w:p w:rsidR="00A255FF" w:rsidRPr="00615AC2" w:rsidRDefault="00A255FF" w:rsidP="00AE0B83">
            <w:pPr>
              <w:spacing w:after="0" w:line="240" w:lineRule="auto"/>
              <w:jc w:val="both"/>
              <w:rPr>
                <w:iCs/>
                <w:szCs w:val="20"/>
              </w:rPr>
            </w:pPr>
          </w:p>
        </w:tc>
      </w:tr>
      <w:tr w:rsidR="00A255FF" w:rsidRPr="00615AC2" w:rsidTr="00AE0B83">
        <w:trPr>
          <w:trHeight w:val="315"/>
        </w:trPr>
        <w:tc>
          <w:tcPr>
            <w:tcW w:w="1456"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Pisarna Celje</w:t>
            </w:r>
          </w:p>
        </w:tc>
        <w:tc>
          <w:tcPr>
            <w:tcW w:w="1516"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Postaja Ruta</w:t>
            </w:r>
          </w:p>
        </w:tc>
        <w:tc>
          <w:tcPr>
            <w:tcW w:w="1134"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185</w:t>
            </w:r>
          </w:p>
        </w:tc>
        <w:tc>
          <w:tcPr>
            <w:tcW w:w="1418"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031 734 465</w:t>
            </w:r>
          </w:p>
        </w:tc>
        <w:tc>
          <w:tcPr>
            <w:tcW w:w="1808" w:type="dxa"/>
          </w:tcPr>
          <w:p w:rsidR="00A255FF" w:rsidRPr="00615AC2" w:rsidRDefault="00A255FF" w:rsidP="00AE0B83">
            <w:pPr>
              <w:spacing w:after="0" w:line="240" w:lineRule="auto"/>
              <w:jc w:val="both"/>
              <w:rPr>
                <w:iCs/>
                <w:szCs w:val="20"/>
              </w:rPr>
            </w:pPr>
          </w:p>
        </w:tc>
      </w:tr>
      <w:tr w:rsidR="00A255FF" w:rsidRPr="00615AC2" w:rsidTr="00AE0B83">
        <w:trPr>
          <w:trHeight w:val="315"/>
        </w:trPr>
        <w:tc>
          <w:tcPr>
            <w:tcW w:w="1456"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Pisarna Celje</w:t>
            </w:r>
          </w:p>
        </w:tc>
        <w:tc>
          <w:tcPr>
            <w:tcW w:w="1516"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 xml:space="preserve">Postaja MB – Tezno </w:t>
            </w:r>
          </w:p>
        </w:tc>
        <w:tc>
          <w:tcPr>
            <w:tcW w:w="1134"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60</w:t>
            </w:r>
          </w:p>
        </w:tc>
        <w:tc>
          <w:tcPr>
            <w:tcW w:w="1418"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031 734 465</w:t>
            </w:r>
          </w:p>
        </w:tc>
        <w:tc>
          <w:tcPr>
            <w:tcW w:w="1808" w:type="dxa"/>
          </w:tcPr>
          <w:p w:rsidR="00A255FF" w:rsidRPr="00615AC2" w:rsidRDefault="00A255FF" w:rsidP="00AE0B83">
            <w:pPr>
              <w:spacing w:after="0" w:line="240" w:lineRule="auto"/>
              <w:jc w:val="both"/>
              <w:rPr>
                <w:iCs/>
                <w:szCs w:val="20"/>
              </w:rPr>
            </w:pPr>
          </w:p>
        </w:tc>
      </w:tr>
      <w:tr w:rsidR="00A255FF" w:rsidRPr="00615AC2" w:rsidTr="00AE0B83">
        <w:trPr>
          <w:trHeight w:val="315"/>
        </w:trPr>
        <w:tc>
          <w:tcPr>
            <w:tcW w:w="1456" w:type="dxa"/>
            <w:shd w:val="clear" w:color="auto" w:fill="auto"/>
            <w:noWrap/>
          </w:tcPr>
          <w:p w:rsidR="00A255FF" w:rsidRPr="00615AC2" w:rsidRDefault="00A255FF" w:rsidP="00AE0B83">
            <w:pPr>
              <w:spacing w:after="0" w:line="240" w:lineRule="auto"/>
              <w:jc w:val="both"/>
              <w:rPr>
                <w:iCs/>
                <w:szCs w:val="20"/>
              </w:rPr>
            </w:pPr>
            <w:r w:rsidRPr="00615AC2">
              <w:rPr>
                <w:iCs/>
                <w:szCs w:val="20"/>
              </w:rPr>
              <w:t>Pisarna Celje</w:t>
            </w:r>
          </w:p>
        </w:tc>
        <w:tc>
          <w:tcPr>
            <w:tcW w:w="1516" w:type="dxa"/>
            <w:shd w:val="clear" w:color="auto" w:fill="auto"/>
            <w:noWrap/>
          </w:tcPr>
          <w:p w:rsidR="00A255FF" w:rsidRPr="00615AC2" w:rsidRDefault="00A255FF" w:rsidP="00AE0B83">
            <w:pPr>
              <w:spacing w:after="0" w:line="240" w:lineRule="auto"/>
              <w:jc w:val="both"/>
              <w:rPr>
                <w:iCs/>
                <w:szCs w:val="20"/>
              </w:rPr>
            </w:pPr>
            <w:r w:rsidRPr="00615AC2">
              <w:rPr>
                <w:iCs/>
                <w:szCs w:val="20"/>
              </w:rPr>
              <w:t>Postaja Prevalje</w:t>
            </w:r>
          </w:p>
        </w:tc>
        <w:tc>
          <w:tcPr>
            <w:tcW w:w="1134" w:type="dxa"/>
            <w:shd w:val="clear" w:color="auto" w:fill="auto"/>
            <w:noWrap/>
          </w:tcPr>
          <w:p w:rsidR="00A255FF" w:rsidRPr="00615AC2" w:rsidRDefault="00A255FF" w:rsidP="00AE0B83">
            <w:pPr>
              <w:spacing w:after="0" w:line="240" w:lineRule="auto"/>
              <w:jc w:val="both"/>
              <w:rPr>
                <w:iCs/>
                <w:szCs w:val="20"/>
              </w:rPr>
            </w:pPr>
            <w:r w:rsidRPr="00615AC2">
              <w:rPr>
                <w:iCs/>
                <w:szCs w:val="20"/>
              </w:rPr>
              <w:t>60</w:t>
            </w:r>
          </w:p>
        </w:tc>
        <w:tc>
          <w:tcPr>
            <w:tcW w:w="1418" w:type="dxa"/>
            <w:shd w:val="clear" w:color="auto" w:fill="auto"/>
            <w:noWrap/>
          </w:tcPr>
          <w:p w:rsidR="00A255FF" w:rsidRPr="00615AC2" w:rsidRDefault="00A255FF" w:rsidP="00AE0B83">
            <w:pPr>
              <w:spacing w:after="0" w:line="240" w:lineRule="auto"/>
              <w:jc w:val="both"/>
              <w:rPr>
                <w:iCs/>
                <w:szCs w:val="20"/>
              </w:rPr>
            </w:pPr>
            <w:r w:rsidRPr="00615AC2">
              <w:rPr>
                <w:iCs/>
                <w:szCs w:val="20"/>
              </w:rPr>
              <w:t>031 734 465</w:t>
            </w:r>
          </w:p>
        </w:tc>
        <w:tc>
          <w:tcPr>
            <w:tcW w:w="1808" w:type="dxa"/>
          </w:tcPr>
          <w:p w:rsidR="00A255FF" w:rsidRPr="00615AC2" w:rsidRDefault="00A255FF" w:rsidP="00AE0B83">
            <w:pPr>
              <w:spacing w:after="0" w:line="240" w:lineRule="auto"/>
              <w:jc w:val="both"/>
              <w:rPr>
                <w:iCs/>
                <w:szCs w:val="20"/>
              </w:rPr>
            </w:pPr>
          </w:p>
        </w:tc>
      </w:tr>
      <w:tr w:rsidR="00A255FF" w:rsidRPr="00615AC2" w:rsidTr="00AE0B83">
        <w:trPr>
          <w:trHeight w:val="315"/>
        </w:trPr>
        <w:tc>
          <w:tcPr>
            <w:tcW w:w="1456" w:type="dxa"/>
            <w:shd w:val="clear" w:color="auto" w:fill="auto"/>
            <w:noWrap/>
          </w:tcPr>
          <w:p w:rsidR="00A255FF" w:rsidRPr="00615AC2" w:rsidRDefault="00A255FF" w:rsidP="00AE0B83">
            <w:pPr>
              <w:spacing w:after="0" w:line="240" w:lineRule="auto"/>
              <w:jc w:val="both"/>
              <w:rPr>
                <w:iCs/>
                <w:szCs w:val="20"/>
              </w:rPr>
            </w:pPr>
            <w:r w:rsidRPr="00615AC2">
              <w:rPr>
                <w:iCs/>
                <w:szCs w:val="20"/>
              </w:rPr>
              <w:t>Pisarna Celje</w:t>
            </w:r>
          </w:p>
        </w:tc>
        <w:tc>
          <w:tcPr>
            <w:tcW w:w="1516" w:type="dxa"/>
            <w:shd w:val="clear" w:color="auto" w:fill="auto"/>
            <w:noWrap/>
          </w:tcPr>
          <w:p w:rsidR="00A255FF" w:rsidRPr="00615AC2" w:rsidRDefault="00A255FF" w:rsidP="00AE0B83">
            <w:pPr>
              <w:spacing w:after="0" w:line="240" w:lineRule="auto"/>
              <w:jc w:val="both"/>
              <w:rPr>
                <w:iCs/>
                <w:szCs w:val="20"/>
              </w:rPr>
            </w:pPr>
            <w:r w:rsidRPr="00615AC2">
              <w:rPr>
                <w:iCs/>
                <w:szCs w:val="20"/>
              </w:rPr>
              <w:t>Postaja Križevci</w:t>
            </w:r>
          </w:p>
        </w:tc>
        <w:tc>
          <w:tcPr>
            <w:tcW w:w="1134" w:type="dxa"/>
            <w:shd w:val="clear" w:color="auto" w:fill="auto"/>
            <w:noWrap/>
          </w:tcPr>
          <w:p w:rsidR="00A255FF" w:rsidRPr="00615AC2" w:rsidRDefault="00A255FF" w:rsidP="00AE0B83">
            <w:pPr>
              <w:spacing w:after="0" w:line="240" w:lineRule="auto"/>
              <w:jc w:val="both"/>
              <w:rPr>
                <w:iCs/>
                <w:szCs w:val="20"/>
              </w:rPr>
            </w:pPr>
            <w:r w:rsidRPr="00615AC2">
              <w:rPr>
                <w:iCs/>
                <w:szCs w:val="20"/>
              </w:rPr>
              <w:t>80</w:t>
            </w:r>
          </w:p>
        </w:tc>
        <w:tc>
          <w:tcPr>
            <w:tcW w:w="1418" w:type="dxa"/>
            <w:shd w:val="clear" w:color="auto" w:fill="auto"/>
            <w:noWrap/>
          </w:tcPr>
          <w:p w:rsidR="00A255FF" w:rsidRPr="00615AC2" w:rsidRDefault="00A255FF" w:rsidP="00AE0B83">
            <w:pPr>
              <w:spacing w:after="0" w:line="240" w:lineRule="auto"/>
              <w:jc w:val="both"/>
              <w:rPr>
                <w:iCs/>
                <w:szCs w:val="20"/>
              </w:rPr>
            </w:pPr>
            <w:r w:rsidRPr="00615AC2">
              <w:rPr>
                <w:iCs/>
                <w:szCs w:val="20"/>
              </w:rPr>
              <w:t>051 374 954</w:t>
            </w:r>
          </w:p>
        </w:tc>
        <w:tc>
          <w:tcPr>
            <w:tcW w:w="1808" w:type="dxa"/>
          </w:tcPr>
          <w:p w:rsidR="00A255FF" w:rsidRPr="00615AC2" w:rsidRDefault="00A255FF" w:rsidP="00AE0B83">
            <w:pPr>
              <w:spacing w:after="0" w:line="240" w:lineRule="auto"/>
              <w:jc w:val="both"/>
              <w:rPr>
                <w:iCs/>
                <w:szCs w:val="20"/>
              </w:rPr>
            </w:pPr>
          </w:p>
        </w:tc>
      </w:tr>
      <w:tr w:rsidR="00A255FF" w:rsidRPr="00615AC2" w:rsidTr="00AE0B83">
        <w:trPr>
          <w:trHeight w:val="315"/>
        </w:trPr>
        <w:tc>
          <w:tcPr>
            <w:tcW w:w="1456" w:type="dxa"/>
            <w:shd w:val="clear" w:color="auto" w:fill="auto"/>
            <w:noWrap/>
          </w:tcPr>
          <w:p w:rsidR="00A255FF" w:rsidRPr="00615AC2" w:rsidRDefault="00A255FF" w:rsidP="00AE0B83">
            <w:pPr>
              <w:spacing w:after="0" w:line="240" w:lineRule="auto"/>
              <w:jc w:val="both"/>
              <w:rPr>
                <w:iCs/>
                <w:szCs w:val="20"/>
              </w:rPr>
            </w:pPr>
            <w:r w:rsidRPr="00615AC2">
              <w:rPr>
                <w:iCs/>
                <w:szCs w:val="20"/>
              </w:rPr>
              <w:t>Pisarna Celje</w:t>
            </w:r>
          </w:p>
        </w:tc>
        <w:tc>
          <w:tcPr>
            <w:tcW w:w="1516" w:type="dxa"/>
            <w:shd w:val="clear" w:color="auto" w:fill="auto"/>
            <w:noWrap/>
          </w:tcPr>
          <w:p w:rsidR="00A255FF" w:rsidRPr="00615AC2" w:rsidRDefault="00A255FF" w:rsidP="00AE0B83">
            <w:pPr>
              <w:spacing w:after="0" w:line="240" w:lineRule="auto"/>
              <w:jc w:val="both"/>
              <w:rPr>
                <w:iCs/>
                <w:szCs w:val="20"/>
              </w:rPr>
            </w:pPr>
            <w:r w:rsidRPr="00615AC2">
              <w:rPr>
                <w:iCs/>
                <w:szCs w:val="20"/>
              </w:rPr>
              <w:t>Postaja Središče</w:t>
            </w:r>
          </w:p>
        </w:tc>
        <w:tc>
          <w:tcPr>
            <w:tcW w:w="1134" w:type="dxa"/>
            <w:shd w:val="clear" w:color="auto" w:fill="auto"/>
            <w:noWrap/>
          </w:tcPr>
          <w:p w:rsidR="00A255FF" w:rsidRPr="00615AC2" w:rsidRDefault="00A255FF" w:rsidP="00AE0B83">
            <w:pPr>
              <w:spacing w:after="0" w:line="240" w:lineRule="auto"/>
              <w:jc w:val="both"/>
              <w:rPr>
                <w:iCs/>
                <w:szCs w:val="20"/>
              </w:rPr>
            </w:pPr>
            <w:r w:rsidRPr="00615AC2">
              <w:rPr>
                <w:iCs/>
                <w:szCs w:val="20"/>
              </w:rPr>
              <w:t>50</w:t>
            </w:r>
          </w:p>
        </w:tc>
        <w:tc>
          <w:tcPr>
            <w:tcW w:w="1418" w:type="dxa"/>
            <w:shd w:val="clear" w:color="auto" w:fill="auto"/>
            <w:noWrap/>
          </w:tcPr>
          <w:p w:rsidR="00A255FF" w:rsidRPr="00615AC2" w:rsidRDefault="00A255FF" w:rsidP="00AE0B83">
            <w:pPr>
              <w:spacing w:after="0" w:line="240" w:lineRule="auto"/>
              <w:jc w:val="both"/>
              <w:rPr>
                <w:iCs/>
                <w:szCs w:val="20"/>
              </w:rPr>
            </w:pPr>
            <w:r w:rsidRPr="00615AC2">
              <w:rPr>
                <w:iCs/>
                <w:szCs w:val="20"/>
              </w:rPr>
              <w:t>051 374 954</w:t>
            </w:r>
          </w:p>
        </w:tc>
        <w:tc>
          <w:tcPr>
            <w:tcW w:w="1808" w:type="dxa"/>
          </w:tcPr>
          <w:p w:rsidR="00A255FF" w:rsidRPr="00615AC2" w:rsidRDefault="00A255FF" w:rsidP="00AE0B83">
            <w:pPr>
              <w:spacing w:after="0" w:line="240" w:lineRule="auto"/>
              <w:jc w:val="both"/>
              <w:rPr>
                <w:iCs/>
                <w:szCs w:val="20"/>
              </w:rPr>
            </w:pPr>
          </w:p>
        </w:tc>
      </w:tr>
      <w:tr w:rsidR="00A255FF" w:rsidRPr="00615AC2" w:rsidTr="00AE0B83">
        <w:trPr>
          <w:trHeight w:val="315"/>
        </w:trPr>
        <w:tc>
          <w:tcPr>
            <w:tcW w:w="1456"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 </w:t>
            </w:r>
          </w:p>
        </w:tc>
        <w:tc>
          <w:tcPr>
            <w:tcW w:w="1516" w:type="dxa"/>
            <w:shd w:val="clear" w:color="auto" w:fill="auto"/>
            <w:noWrap/>
            <w:hideMark/>
          </w:tcPr>
          <w:p w:rsidR="00A255FF" w:rsidRPr="00615AC2" w:rsidRDefault="00A255FF" w:rsidP="00AE0B83">
            <w:pPr>
              <w:spacing w:after="0" w:line="240" w:lineRule="auto"/>
              <w:jc w:val="both"/>
              <w:rPr>
                <w:b/>
                <w:bCs/>
                <w:iCs/>
                <w:szCs w:val="20"/>
              </w:rPr>
            </w:pPr>
            <w:r w:rsidRPr="00615AC2">
              <w:rPr>
                <w:b/>
                <w:bCs/>
                <w:iCs/>
                <w:szCs w:val="20"/>
              </w:rPr>
              <w:t>Skupaj SGD CE</w:t>
            </w:r>
          </w:p>
        </w:tc>
        <w:tc>
          <w:tcPr>
            <w:tcW w:w="1134" w:type="dxa"/>
            <w:shd w:val="clear" w:color="auto" w:fill="auto"/>
            <w:noWrap/>
            <w:hideMark/>
          </w:tcPr>
          <w:p w:rsidR="00A255FF" w:rsidRPr="00615AC2" w:rsidRDefault="00A255FF" w:rsidP="00AE0B83">
            <w:pPr>
              <w:spacing w:after="0" w:line="240" w:lineRule="auto"/>
              <w:jc w:val="both"/>
              <w:rPr>
                <w:b/>
                <w:bCs/>
                <w:iCs/>
                <w:szCs w:val="20"/>
              </w:rPr>
            </w:pPr>
            <w:r w:rsidRPr="00615AC2">
              <w:rPr>
                <w:b/>
                <w:bCs/>
                <w:iCs/>
                <w:szCs w:val="20"/>
              </w:rPr>
              <w:t>2390</w:t>
            </w:r>
          </w:p>
        </w:tc>
        <w:tc>
          <w:tcPr>
            <w:tcW w:w="1418"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 </w:t>
            </w:r>
          </w:p>
        </w:tc>
        <w:tc>
          <w:tcPr>
            <w:tcW w:w="1808" w:type="dxa"/>
          </w:tcPr>
          <w:p w:rsidR="00A255FF" w:rsidRPr="00615AC2" w:rsidRDefault="00A255FF" w:rsidP="00AE0B83">
            <w:pPr>
              <w:spacing w:after="0" w:line="240" w:lineRule="auto"/>
              <w:jc w:val="both"/>
              <w:rPr>
                <w:iCs/>
                <w:szCs w:val="20"/>
              </w:rPr>
            </w:pPr>
          </w:p>
        </w:tc>
      </w:tr>
      <w:tr w:rsidR="00A255FF" w:rsidRPr="00615AC2" w:rsidTr="00AE0B83">
        <w:trPr>
          <w:trHeight w:val="315"/>
        </w:trPr>
        <w:tc>
          <w:tcPr>
            <w:tcW w:w="1456"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Pisarna Ljubljana</w:t>
            </w:r>
          </w:p>
        </w:tc>
        <w:tc>
          <w:tcPr>
            <w:tcW w:w="1516"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Ljubljana Zelena jama</w:t>
            </w:r>
          </w:p>
        </w:tc>
        <w:tc>
          <w:tcPr>
            <w:tcW w:w="1134"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750</w:t>
            </w:r>
          </w:p>
        </w:tc>
        <w:tc>
          <w:tcPr>
            <w:tcW w:w="1418"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041 937 798</w:t>
            </w:r>
          </w:p>
        </w:tc>
        <w:tc>
          <w:tcPr>
            <w:tcW w:w="1808" w:type="dxa"/>
          </w:tcPr>
          <w:p w:rsidR="00A255FF" w:rsidRPr="00615AC2" w:rsidRDefault="00A255FF" w:rsidP="00AE0B83">
            <w:pPr>
              <w:spacing w:after="0" w:line="240" w:lineRule="auto"/>
              <w:jc w:val="both"/>
              <w:rPr>
                <w:iCs/>
                <w:szCs w:val="20"/>
              </w:rPr>
            </w:pPr>
          </w:p>
        </w:tc>
      </w:tr>
      <w:tr w:rsidR="00A255FF" w:rsidRPr="00615AC2" w:rsidTr="00AE0B83">
        <w:trPr>
          <w:trHeight w:val="315"/>
        </w:trPr>
        <w:tc>
          <w:tcPr>
            <w:tcW w:w="1456"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Pisarna Ljubljana</w:t>
            </w:r>
          </w:p>
        </w:tc>
        <w:tc>
          <w:tcPr>
            <w:tcW w:w="1516"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Ljubljana Zalog</w:t>
            </w:r>
          </w:p>
        </w:tc>
        <w:tc>
          <w:tcPr>
            <w:tcW w:w="1134"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695</w:t>
            </w:r>
          </w:p>
        </w:tc>
        <w:tc>
          <w:tcPr>
            <w:tcW w:w="1418"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041 937 798</w:t>
            </w:r>
          </w:p>
        </w:tc>
        <w:tc>
          <w:tcPr>
            <w:tcW w:w="1808" w:type="dxa"/>
          </w:tcPr>
          <w:p w:rsidR="00A255FF" w:rsidRPr="00615AC2" w:rsidRDefault="00A255FF" w:rsidP="00AE0B83">
            <w:pPr>
              <w:spacing w:after="0" w:line="240" w:lineRule="auto"/>
              <w:jc w:val="both"/>
              <w:rPr>
                <w:iCs/>
                <w:szCs w:val="20"/>
              </w:rPr>
            </w:pPr>
          </w:p>
        </w:tc>
      </w:tr>
      <w:tr w:rsidR="00A255FF" w:rsidRPr="00615AC2" w:rsidTr="00AE0B83">
        <w:trPr>
          <w:trHeight w:val="630"/>
        </w:trPr>
        <w:tc>
          <w:tcPr>
            <w:tcW w:w="1456"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Pisarna Ljubljana</w:t>
            </w:r>
          </w:p>
        </w:tc>
        <w:tc>
          <w:tcPr>
            <w:tcW w:w="1516" w:type="dxa"/>
            <w:shd w:val="clear" w:color="auto" w:fill="auto"/>
            <w:hideMark/>
          </w:tcPr>
          <w:p w:rsidR="00A255FF" w:rsidRPr="00615AC2" w:rsidRDefault="00A255FF" w:rsidP="00AE0B83">
            <w:pPr>
              <w:spacing w:after="0" w:line="240" w:lineRule="auto"/>
              <w:jc w:val="both"/>
              <w:rPr>
                <w:iCs/>
                <w:szCs w:val="20"/>
              </w:rPr>
            </w:pPr>
            <w:r w:rsidRPr="00615AC2">
              <w:rPr>
                <w:iCs/>
                <w:szCs w:val="20"/>
              </w:rPr>
              <w:t>Kranj</w:t>
            </w:r>
          </w:p>
        </w:tc>
        <w:tc>
          <w:tcPr>
            <w:tcW w:w="1134"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700</w:t>
            </w:r>
          </w:p>
        </w:tc>
        <w:tc>
          <w:tcPr>
            <w:tcW w:w="1418"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041 762 598</w:t>
            </w:r>
          </w:p>
        </w:tc>
        <w:tc>
          <w:tcPr>
            <w:tcW w:w="1808" w:type="dxa"/>
          </w:tcPr>
          <w:p w:rsidR="00A255FF" w:rsidRPr="00615AC2" w:rsidRDefault="00A255FF" w:rsidP="00AE0B83">
            <w:pPr>
              <w:spacing w:after="0" w:line="240" w:lineRule="auto"/>
              <w:jc w:val="both"/>
              <w:rPr>
                <w:iCs/>
                <w:szCs w:val="20"/>
              </w:rPr>
            </w:pPr>
          </w:p>
        </w:tc>
      </w:tr>
      <w:tr w:rsidR="00A255FF" w:rsidRPr="00615AC2" w:rsidTr="00AE0B83">
        <w:trPr>
          <w:trHeight w:val="315"/>
        </w:trPr>
        <w:tc>
          <w:tcPr>
            <w:tcW w:w="1456"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Pisarna Ljubljana</w:t>
            </w:r>
          </w:p>
        </w:tc>
        <w:tc>
          <w:tcPr>
            <w:tcW w:w="1516"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Jesenice</w:t>
            </w:r>
          </w:p>
        </w:tc>
        <w:tc>
          <w:tcPr>
            <w:tcW w:w="1134"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145</w:t>
            </w:r>
          </w:p>
        </w:tc>
        <w:tc>
          <w:tcPr>
            <w:tcW w:w="1418"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041 762 598</w:t>
            </w:r>
          </w:p>
        </w:tc>
        <w:tc>
          <w:tcPr>
            <w:tcW w:w="1808" w:type="dxa"/>
          </w:tcPr>
          <w:p w:rsidR="00A255FF" w:rsidRPr="00615AC2" w:rsidRDefault="00A255FF" w:rsidP="00AE0B83">
            <w:pPr>
              <w:spacing w:after="0" w:line="240" w:lineRule="auto"/>
              <w:jc w:val="both"/>
              <w:rPr>
                <w:iCs/>
                <w:szCs w:val="20"/>
              </w:rPr>
            </w:pPr>
          </w:p>
        </w:tc>
      </w:tr>
      <w:tr w:rsidR="00A255FF" w:rsidRPr="00615AC2" w:rsidTr="00AE0B83">
        <w:trPr>
          <w:trHeight w:val="315"/>
        </w:trPr>
        <w:tc>
          <w:tcPr>
            <w:tcW w:w="1456" w:type="dxa"/>
            <w:shd w:val="clear" w:color="auto" w:fill="auto"/>
            <w:noWrap/>
          </w:tcPr>
          <w:p w:rsidR="00A255FF" w:rsidRPr="00615AC2" w:rsidRDefault="00A255FF" w:rsidP="00AE0B83">
            <w:pPr>
              <w:spacing w:after="0" w:line="240" w:lineRule="auto"/>
              <w:jc w:val="both"/>
              <w:rPr>
                <w:iCs/>
                <w:szCs w:val="20"/>
              </w:rPr>
            </w:pPr>
            <w:r w:rsidRPr="00615AC2">
              <w:rPr>
                <w:iCs/>
                <w:szCs w:val="20"/>
              </w:rPr>
              <w:t>Pisarna Ljubljana</w:t>
            </w:r>
          </w:p>
        </w:tc>
        <w:tc>
          <w:tcPr>
            <w:tcW w:w="1516" w:type="dxa"/>
            <w:shd w:val="clear" w:color="auto" w:fill="auto"/>
            <w:noWrap/>
          </w:tcPr>
          <w:p w:rsidR="00A255FF" w:rsidRPr="00615AC2" w:rsidRDefault="00A255FF" w:rsidP="00AE0B83">
            <w:pPr>
              <w:spacing w:after="0" w:line="240" w:lineRule="auto"/>
              <w:jc w:val="both"/>
              <w:rPr>
                <w:iCs/>
                <w:szCs w:val="20"/>
              </w:rPr>
            </w:pPr>
            <w:r w:rsidRPr="00615AC2">
              <w:rPr>
                <w:iCs/>
                <w:szCs w:val="20"/>
              </w:rPr>
              <w:t>Soteska (Jesenice – Bistrica)</w:t>
            </w:r>
          </w:p>
        </w:tc>
        <w:tc>
          <w:tcPr>
            <w:tcW w:w="1134" w:type="dxa"/>
            <w:shd w:val="clear" w:color="auto" w:fill="auto"/>
            <w:noWrap/>
          </w:tcPr>
          <w:p w:rsidR="00A255FF" w:rsidRPr="00615AC2" w:rsidRDefault="00A255FF" w:rsidP="00AE0B83">
            <w:pPr>
              <w:spacing w:after="0" w:line="240" w:lineRule="auto"/>
              <w:jc w:val="both"/>
              <w:rPr>
                <w:iCs/>
                <w:szCs w:val="20"/>
              </w:rPr>
            </w:pPr>
            <w:r w:rsidRPr="00615AC2">
              <w:rPr>
                <w:iCs/>
                <w:szCs w:val="20"/>
              </w:rPr>
              <w:t>80</w:t>
            </w:r>
          </w:p>
        </w:tc>
        <w:tc>
          <w:tcPr>
            <w:tcW w:w="1418" w:type="dxa"/>
            <w:shd w:val="clear" w:color="auto" w:fill="auto"/>
            <w:noWrap/>
          </w:tcPr>
          <w:p w:rsidR="00A255FF" w:rsidRPr="00615AC2" w:rsidRDefault="00A255FF" w:rsidP="00AE0B83">
            <w:pPr>
              <w:spacing w:after="0" w:line="240" w:lineRule="auto"/>
              <w:jc w:val="both"/>
              <w:rPr>
                <w:iCs/>
                <w:szCs w:val="20"/>
              </w:rPr>
            </w:pPr>
            <w:r w:rsidRPr="00615AC2">
              <w:rPr>
                <w:iCs/>
                <w:szCs w:val="20"/>
              </w:rPr>
              <w:t>041 762 598</w:t>
            </w:r>
          </w:p>
        </w:tc>
        <w:tc>
          <w:tcPr>
            <w:tcW w:w="1808" w:type="dxa"/>
          </w:tcPr>
          <w:p w:rsidR="00A255FF" w:rsidRPr="00615AC2" w:rsidRDefault="00A255FF" w:rsidP="00AE0B83">
            <w:pPr>
              <w:spacing w:after="0" w:line="240" w:lineRule="auto"/>
              <w:jc w:val="both"/>
              <w:rPr>
                <w:iCs/>
                <w:szCs w:val="20"/>
              </w:rPr>
            </w:pPr>
          </w:p>
        </w:tc>
      </w:tr>
      <w:tr w:rsidR="00A255FF" w:rsidRPr="00615AC2" w:rsidTr="00AE0B83">
        <w:trPr>
          <w:trHeight w:val="315"/>
        </w:trPr>
        <w:tc>
          <w:tcPr>
            <w:tcW w:w="1456" w:type="dxa"/>
            <w:shd w:val="clear" w:color="auto" w:fill="auto"/>
            <w:noWrap/>
          </w:tcPr>
          <w:p w:rsidR="00A255FF" w:rsidRPr="00615AC2" w:rsidRDefault="00A255FF" w:rsidP="00AE0B83">
            <w:pPr>
              <w:spacing w:after="0" w:line="240" w:lineRule="auto"/>
              <w:jc w:val="both"/>
              <w:rPr>
                <w:iCs/>
                <w:szCs w:val="20"/>
              </w:rPr>
            </w:pPr>
            <w:r w:rsidRPr="00615AC2">
              <w:rPr>
                <w:iCs/>
                <w:szCs w:val="20"/>
              </w:rPr>
              <w:t>Pisarna Ljubljana</w:t>
            </w:r>
          </w:p>
        </w:tc>
        <w:tc>
          <w:tcPr>
            <w:tcW w:w="1516" w:type="dxa"/>
            <w:shd w:val="clear" w:color="auto" w:fill="auto"/>
            <w:noWrap/>
          </w:tcPr>
          <w:p w:rsidR="00A255FF" w:rsidRPr="00615AC2" w:rsidRDefault="00A255FF" w:rsidP="00AE0B83">
            <w:pPr>
              <w:spacing w:after="0" w:line="240" w:lineRule="auto"/>
              <w:jc w:val="both"/>
              <w:rPr>
                <w:iCs/>
                <w:szCs w:val="20"/>
              </w:rPr>
            </w:pPr>
            <w:r w:rsidRPr="00615AC2">
              <w:rPr>
                <w:iCs/>
                <w:szCs w:val="20"/>
              </w:rPr>
              <w:t>Postaja Bohinjska Bistrica</w:t>
            </w:r>
          </w:p>
        </w:tc>
        <w:tc>
          <w:tcPr>
            <w:tcW w:w="1134" w:type="dxa"/>
            <w:shd w:val="clear" w:color="auto" w:fill="auto"/>
            <w:noWrap/>
          </w:tcPr>
          <w:p w:rsidR="00A255FF" w:rsidRPr="00615AC2" w:rsidRDefault="00A255FF" w:rsidP="00AE0B83">
            <w:pPr>
              <w:spacing w:after="0" w:line="240" w:lineRule="auto"/>
              <w:jc w:val="both"/>
              <w:rPr>
                <w:iCs/>
                <w:szCs w:val="20"/>
              </w:rPr>
            </w:pPr>
            <w:r w:rsidRPr="00615AC2">
              <w:rPr>
                <w:iCs/>
                <w:szCs w:val="20"/>
              </w:rPr>
              <w:t>70</w:t>
            </w:r>
          </w:p>
        </w:tc>
        <w:tc>
          <w:tcPr>
            <w:tcW w:w="1418" w:type="dxa"/>
            <w:shd w:val="clear" w:color="auto" w:fill="auto"/>
            <w:noWrap/>
          </w:tcPr>
          <w:p w:rsidR="00A255FF" w:rsidRPr="00615AC2" w:rsidRDefault="00A255FF" w:rsidP="00AE0B83">
            <w:pPr>
              <w:spacing w:after="0" w:line="240" w:lineRule="auto"/>
              <w:jc w:val="both"/>
              <w:rPr>
                <w:iCs/>
                <w:szCs w:val="20"/>
              </w:rPr>
            </w:pPr>
            <w:r w:rsidRPr="00615AC2">
              <w:rPr>
                <w:iCs/>
                <w:szCs w:val="20"/>
              </w:rPr>
              <w:t>041 762 598</w:t>
            </w:r>
          </w:p>
        </w:tc>
        <w:tc>
          <w:tcPr>
            <w:tcW w:w="1808" w:type="dxa"/>
          </w:tcPr>
          <w:p w:rsidR="00A255FF" w:rsidRPr="00615AC2" w:rsidRDefault="00A255FF" w:rsidP="00AE0B83">
            <w:pPr>
              <w:spacing w:after="0" w:line="240" w:lineRule="auto"/>
              <w:jc w:val="both"/>
              <w:rPr>
                <w:iCs/>
                <w:szCs w:val="20"/>
              </w:rPr>
            </w:pPr>
          </w:p>
        </w:tc>
      </w:tr>
      <w:tr w:rsidR="00A255FF" w:rsidRPr="00615AC2" w:rsidTr="00AE0B83">
        <w:trPr>
          <w:trHeight w:val="315"/>
        </w:trPr>
        <w:tc>
          <w:tcPr>
            <w:tcW w:w="1456" w:type="dxa"/>
            <w:shd w:val="clear" w:color="auto" w:fill="auto"/>
            <w:noWrap/>
          </w:tcPr>
          <w:p w:rsidR="00A255FF" w:rsidRPr="00615AC2" w:rsidRDefault="00A255FF" w:rsidP="00AE0B83">
            <w:pPr>
              <w:spacing w:after="0" w:line="240" w:lineRule="auto"/>
              <w:jc w:val="both"/>
              <w:rPr>
                <w:iCs/>
                <w:szCs w:val="20"/>
              </w:rPr>
            </w:pPr>
            <w:r w:rsidRPr="00615AC2">
              <w:rPr>
                <w:iCs/>
                <w:szCs w:val="20"/>
              </w:rPr>
              <w:t>Pisarna Ljubljana</w:t>
            </w:r>
          </w:p>
        </w:tc>
        <w:tc>
          <w:tcPr>
            <w:tcW w:w="1516" w:type="dxa"/>
            <w:shd w:val="clear" w:color="auto" w:fill="auto"/>
            <w:noWrap/>
          </w:tcPr>
          <w:p w:rsidR="00A255FF" w:rsidRPr="00615AC2" w:rsidRDefault="00A255FF" w:rsidP="00AE0B83">
            <w:pPr>
              <w:spacing w:after="0" w:line="240" w:lineRule="auto"/>
              <w:jc w:val="both"/>
              <w:rPr>
                <w:iCs/>
                <w:szCs w:val="20"/>
              </w:rPr>
            </w:pPr>
            <w:r w:rsidRPr="00615AC2">
              <w:rPr>
                <w:iCs/>
                <w:szCs w:val="20"/>
              </w:rPr>
              <w:t>Postaja Bohinjska Bela</w:t>
            </w:r>
          </w:p>
        </w:tc>
        <w:tc>
          <w:tcPr>
            <w:tcW w:w="1134" w:type="dxa"/>
            <w:shd w:val="clear" w:color="auto" w:fill="auto"/>
            <w:noWrap/>
          </w:tcPr>
          <w:p w:rsidR="00A255FF" w:rsidRPr="00615AC2" w:rsidRDefault="00A255FF" w:rsidP="00AE0B83">
            <w:pPr>
              <w:spacing w:after="0" w:line="240" w:lineRule="auto"/>
              <w:jc w:val="both"/>
              <w:rPr>
                <w:iCs/>
                <w:szCs w:val="20"/>
              </w:rPr>
            </w:pPr>
            <w:r w:rsidRPr="00615AC2">
              <w:rPr>
                <w:iCs/>
                <w:szCs w:val="20"/>
              </w:rPr>
              <w:t>20</w:t>
            </w:r>
          </w:p>
        </w:tc>
        <w:tc>
          <w:tcPr>
            <w:tcW w:w="1418" w:type="dxa"/>
            <w:shd w:val="clear" w:color="auto" w:fill="auto"/>
            <w:noWrap/>
          </w:tcPr>
          <w:p w:rsidR="00A255FF" w:rsidRPr="00615AC2" w:rsidRDefault="00A255FF" w:rsidP="00AE0B83">
            <w:pPr>
              <w:spacing w:after="0" w:line="240" w:lineRule="auto"/>
              <w:jc w:val="both"/>
              <w:rPr>
                <w:iCs/>
                <w:szCs w:val="20"/>
              </w:rPr>
            </w:pPr>
            <w:r w:rsidRPr="00615AC2">
              <w:rPr>
                <w:iCs/>
                <w:szCs w:val="20"/>
              </w:rPr>
              <w:t>041 762 598</w:t>
            </w:r>
          </w:p>
        </w:tc>
        <w:tc>
          <w:tcPr>
            <w:tcW w:w="1808" w:type="dxa"/>
          </w:tcPr>
          <w:p w:rsidR="00A255FF" w:rsidRPr="00615AC2" w:rsidRDefault="00A255FF" w:rsidP="00AE0B83">
            <w:pPr>
              <w:spacing w:after="0" w:line="240" w:lineRule="auto"/>
              <w:jc w:val="both"/>
              <w:rPr>
                <w:iCs/>
                <w:szCs w:val="20"/>
              </w:rPr>
            </w:pPr>
          </w:p>
        </w:tc>
      </w:tr>
      <w:tr w:rsidR="00A255FF" w:rsidRPr="00615AC2" w:rsidTr="00AE0B83">
        <w:trPr>
          <w:trHeight w:val="315"/>
        </w:trPr>
        <w:tc>
          <w:tcPr>
            <w:tcW w:w="1456"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Pisarna Ljubljana</w:t>
            </w:r>
          </w:p>
        </w:tc>
        <w:tc>
          <w:tcPr>
            <w:tcW w:w="1516"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Novo mesto</w:t>
            </w:r>
          </w:p>
        </w:tc>
        <w:tc>
          <w:tcPr>
            <w:tcW w:w="1134"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840</w:t>
            </w:r>
          </w:p>
        </w:tc>
        <w:tc>
          <w:tcPr>
            <w:tcW w:w="1418"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051 277 324</w:t>
            </w:r>
          </w:p>
        </w:tc>
        <w:tc>
          <w:tcPr>
            <w:tcW w:w="1808" w:type="dxa"/>
          </w:tcPr>
          <w:p w:rsidR="00A255FF" w:rsidRPr="00615AC2" w:rsidRDefault="00A255FF" w:rsidP="00AE0B83">
            <w:pPr>
              <w:spacing w:after="0" w:line="240" w:lineRule="auto"/>
              <w:jc w:val="both"/>
              <w:rPr>
                <w:iCs/>
                <w:szCs w:val="20"/>
              </w:rPr>
            </w:pPr>
          </w:p>
        </w:tc>
      </w:tr>
      <w:tr w:rsidR="00A255FF" w:rsidRPr="00615AC2" w:rsidTr="00AE0B83">
        <w:trPr>
          <w:trHeight w:val="315"/>
        </w:trPr>
        <w:tc>
          <w:tcPr>
            <w:tcW w:w="1456"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 </w:t>
            </w:r>
          </w:p>
        </w:tc>
        <w:tc>
          <w:tcPr>
            <w:tcW w:w="1516" w:type="dxa"/>
            <w:shd w:val="clear" w:color="auto" w:fill="auto"/>
            <w:noWrap/>
            <w:hideMark/>
          </w:tcPr>
          <w:p w:rsidR="00A255FF" w:rsidRPr="00615AC2" w:rsidRDefault="00A255FF" w:rsidP="00AE0B83">
            <w:pPr>
              <w:spacing w:after="0" w:line="240" w:lineRule="auto"/>
              <w:jc w:val="both"/>
              <w:rPr>
                <w:b/>
                <w:bCs/>
                <w:iCs/>
                <w:szCs w:val="20"/>
              </w:rPr>
            </w:pPr>
            <w:r w:rsidRPr="00615AC2">
              <w:rPr>
                <w:b/>
                <w:bCs/>
                <w:iCs/>
                <w:szCs w:val="20"/>
              </w:rPr>
              <w:t>Skupaj SGD LJ</w:t>
            </w:r>
          </w:p>
        </w:tc>
        <w:tc>
          <w:tcPr>
            <w:tcW w:w="1134" w:type="dxa"/>
            <w:shd w:val="clear" w:color="auto" w:fill="auto"/>
            <w:noWrap/>
            <w:hideMark/>
          </w:tcPr>
          <w:p w:rsidR="00A255FF" w:rsidRPr="00615AC2" w:rsidRDefault="00A255FF" w:rsidP="00AE0B83">
            <w:pPr>
              <w:spacing w:after="0" w:line="240" w:lineRule="auto"/>
              <w:jc w:val="both"/>
              <w:rPr>
                <w:b/>
                <w:bCs/>
                <w:iCs/>
                <w:szCs w:val="20"/>
              </w:rPr>
            </w:pPr>
            <w:r w:rsidRPr="00615AC2">
              <w:rPr>
                <w:b/>
                <w:bCs/>
                <w:iCs/>
                <w:szCs w:val="20"/>
              </w:rPr>
              <w:t>3300</w:t>
            </w:r>
          </w:p>
        </w:tc>
        <w:tc>
          <w:tcPr>
            <w:tcW w:w="1418"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 </w:t>
            </w:r>
          </w:p>
        </w:tc>
        <w:tc>
          <w:tcPr>
            <w:tcW w:w="1808" w:type="dxa"/>
          </w:tcPr>
          <w:p w:rsidR="00A255FF" w:rsidRPr="00615AC2" w:rsidRDefault="00A255FF" w:rsidP="00AE0B83">
            <w:pPr>
              <w:spacing w:after="0" w:line="240" w:lineRule="auto"/>
              <w:jc w:val="both"/>
              <w:rPr>
                <w:iCs/>
                <w:szCs w:val="20"/>
              </w:rPr>
            </w:pPr>
          </w:p>
        </w:tc>
      </w:tr>
      <w:tr w:rsidR="00A255FF" w:rsidRPr="00615AC2" w:rsidTr="00AE0B83">
        <w:trPr>
          <w:trHeight w:val="315"/>
        </w:trPr>
        <w:tc>
          <w:tcPr>
            <w:tcW w:w="1456"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Pisarna Postojna</w:t>
            </w:r>
          </w:p>
        </w:tc>
        <w:tc>
          <w:tcPr>
            <w:tcW w:w="1516"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Borovnica</w:t>
            </w:r>
          </w:p>
        </w:tc>
        <w:tc>
          <w:tcPr>
            <w:tcW w:w="1134"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330</w:t>
            </w:r>
          </w:p>
        </w:tc>
        <w:tc>
          <w:tcPr>
            <w:tcW w:w="1418"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031 325 690</w:t>
            </w:r>
          </w:p>
        </w:tc>
        <w:tc>
          <w:tcPr>
            <w:tcW w:w="1808" w:type="dxa"/>
          </w:tcPr>
          <w:p w:rsidR="00A255FF" w:rsidRPr="00615AC2" w:rsidRDefault="00A255FF" w:rsidP="00AE0B83">
            <w:pPr>
              <w:spacing w:after="0" w:line="240" w:lineRule="auto"/>
              <w:jc w:val="both"/>
              <w:rPr>
                <w:iCs/>
                <w:szCs w:val="20"/>
              </w:rPr>
            </w:pPr>
          </w:p>
        </w:tc>
      </w:tr>
      <w:tr w:rsidR="00A255FF" w:rsidRPr="00615AC2" w:rsidTr="00AE0B83">
        <w:trPr>
          <w:trHeight w:val="315"/>
        </w:trPr>
        <w:tc>
          <w:tcPr>
            <w:tcW w:w="1456"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SGD Postojna</w:t>
            </w:r>
          </w:p>
        </w:tc>
        <w:tc>
          <w:tcPr>
            <w:tcW w:w="1516"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Logatec</w:t>
            </w:r>
          </w:p>
        </w:tc>
        <w:tc>
          <w:tcPr>
            <w:tcW w:w="1134"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200</w:t>
            </w:r>
          </w:p>
        </w:tc>
        <w:tc>
          <w:tcPr>
            <w:tcW w:w="1418"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051 378 088</w:t>
            </w:r>
          </w:p>
        </w:tc>
        <w:tc>
          <w:tcPr>
            <w:tcW w:w="1808" w:type="dxa"/>
          </w:tcPr>
          <w:p w:rsidR="00A255FF" w:rsidRPr="00615AC2" w:rsidRDefault="00A255FF" w:rsidP="00AE0B83">
            <w:pPr>
              <w:spacing w:after="0" w:line="240" w:lineRule="auto"/>
              <w:jc w:val="both"/>
              <w:rPr>
                <w:iCs/>
                <w:szCs w:val="20"/>
              </w:rPr>
            </w:pPr>
          </w:p>
        </w:tc>
      </w:tr>
      <w:tr w:rsidR="00A255FF" w:rsidRPr="00615AC2" w:rsidTr="00AE0B83">
        <w:trPr>
          <w:trHeight w:val="315"/>
        </w:trPr>
        <w:tc>
          <w:tcPr>
            <w:tcW w:w="1456"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SGD Postojna</w:t>
            </w:r>
          </w:p>
        </w:tc>
        <w:tc>
          <w:tcPr>
            <w:tcW w:w="1516"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Rakek</w:t>
            </w:r>
          </w:p>
        </w:tc>
        <w:tc>
          <w:tcPr>
            <w:tcW w:w="1134"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400</w:t>
            </w:r>
          </w:p>
        </w:tc>
        <w:tc>
          <w:tcPr>
            <w:tcW w:w="1418"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051 378 088</w:t>
            </w:r>
          </w:p>
        </w:tc>
        <w:tc>
          <w:tcPr>
            <w:tcW w:w="1808" w:type="dxa"/>
          </w:tcPr>
          <w:p w:rsidR="00A255FF" w:rsidRPr="00615AC2" w:rsidRDefault="00A255FF" w:rsidP="00AE0B83">
            <w:pPr>
              <w:spacing w:after="0" w:line="240" w:lineRule="auto"/>
              <w:jc w:val="both"/>
              <w:rPr>
                <w:iCs/>
                <w:szCs w:val="20"/>
              </w:rPr>
            </w:pPr>
          </w:p>
        </w:tc>
      </w:tr>
      <w:tr w:rsidR="00A255FF" w:rsidRPr="00615AC2" w:rsidTr="00AE0B83">
        <w:trPr>
          <w:trHeight w:val="315"/>
        </w:trPr>
        <w:tc>
          <w:tcPr>
            <w:tcW w:w="1456"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SGD Postojna</w:t>
            </w:r>
          </w:p>
        </w:tc>
        <w:tc>
          <w:tcPr>
            <w:tcW w:w="1516"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Prestranek</w:t>
            </w:r>
          </w:p>
        </w:tc>
        <w:tc>
          <w:tcPr>
            <w:tcW w:w="1134"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400</w:t>
            </w:r>
          </w:p>
        </w:tc>
        <w:tc>
          <w:tcPr>
            <w:tcW w:w="1418"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040 638 541</w:t>
            </w:r>
          </w:p>
        </w:tc>
        <w:tc>
          <w:tcPr>
            <w:tcW w:w="1808" w:type="dxa"/>
          </w:tcPr>
          <w:p w:rsidR="00A255FF" w:rsidRPr="00615AC2" w:rsidRDefault="00A255FF" w:rsidP="00AE0B83">
            <w:pPr>
              <w:spacing w:after="0" w:line="240" w:lineRule="auto"/>
              <w:jc w:val="both"/>
              <w:rPr>
                <w:iCs/>
                <w:szCs w:val="20"/>
              </w:rPr>
            </w:pPr>
          </w:p>
        </w:tc>
      </w:tr>
      <w:tr w:rsidR="00A255FF" w:rsidRPr="00615AC2" w:rsidTr="00AE0B83">
        <w:trPr>
          <w:trHeight w:val="315"/>
        </w:trPr>
        <w:tc>
          <w:tcPr>
            <w:tcW w:w="1456"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SGD Postojna</w:t>
            </w:r>
          </w:p>
        </w:tc>
        <w:tc>
          <w:tcPr>
            <w:tcW w:w="1516"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Sežana</w:t>
            </w:r>
          </w:p>
        </w:tc>
        <w:tc>
          <w:tcPr>
            <w:tcW w:w="1134"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500</w:t>
            </w:r>
          </w:p>
        </w:tc>
        <w:tc>
          <w:tcPr>
            <w:tcW w:w="1418"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051 380 605</w:t>
            </w:r>
          </w:p>
        </w:tc>
        <w:tc>
          <w:tcPr>
            <w:tcW w:w="1808" w:type="dxa"/>
          </w:tcPr>
          <w:p w:rsidR="00A255FF" w:rsidRPr="00615AC2" w:rsidRDefault="00A255FF" w:rsidP="00AE0B83">
            <w:pPr>
              <w:spacing w:after="0" w:line="240" w:lineRule="auto"/>
              <w:jc w:val="both"/>
              <w:rPr>
                <w:iCs/>
                <w:szCs w:val="20"/>
              </w:rPr>
            </w:pPr>
          </w:p>
        </w:tc>
      </w:tr>
      <w:tr w:rsidR="00A255FF" w:rsidRPr="00615AC2" w:rsidTr="00AE0B83">
        <w:trPr>
          <w:trHeight w:val="315"/>
        </w:trPr>
        <w:tc>
          <w:tcPr>
            <w:tcW w:w="1456"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SGD Postojna</w:t>
            </w:r>
          </w:p>
        </w:tc>
        <w:tc>
          <w:tcPr>
            <w:tcW w:w="1516"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Koper</w:t>
            </w:r>
          </w:p>
        </w:tc>
        <w:tc>
          <w:tcPr>
            <w:tcW w:w="1134"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600</w:t>
            </w:r>
          </w:p>
        </w:tc>
        <w:tc>
          <w:tcPr>
            <w:tcW w:w="1418"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051 691 742</w:t>
            </w:r>
          </w:p>
        </w:tc>
        <w:tc>
          <w:tcPr>
            <w:tcW w:w="1808" w:type="dxa"/>
          </w:tcPr>
          <w:p w:rsidR="00A255FF" w:rsidRPr="00615AC2" w:rsidRDefault="00A255FF" w:rsidP="00AE0B83">
            <w:pPr>
              <w:spacing w:after="0" w:line="240" w:lineRule="auto"/>
              <w:jc w:val="both"/>
              <w:rPr>
                <w:iCs/>
                <w:szCs w:val="20"/>
              </w:rPr>
            </w:pPr>
          </w:p>
        </w:tc>
      </w:tr>
      <w:tr w:rsidR="00A255FF" w:rsidRPr="00615AC2" w:rsidTr="00AE0B83">
        <w:trPr>
          <w:trHeight w:val="315"/>
        </w:trPr>
        <w:tc>
          <w:tcPr>
            <w:tcW w:w="1456" w:type="dxa"/>
            <w:shd w:val="clear" w:color="auto" w:fill="auto"/>
            <w:noWrap/>
          </w:tcPr>
          <w:p w:rsidR="00A255FF" w:rsidRPr="00615AC2" w:rsidRDefault="00A255FF" w:rsidP="00AE0B83">
            <w:pPr>
              <w:spacing w:after="0" w:line="240" w:lineRule="auto"/>
              <w:jc w:val="both"/>
              <w:rPr>
                <w:iCs/>
                <w:szCs w:val="20"/>
              </w:rPr>
            </w:pPr>
            <w:r w:rsidRPr="00615AC2">
              <w:rPr>
                <w:iCs/>
                <w:szCs w:val="20"/>
              </w:rPr>
              <w:t>SGD Postojna</w:t>
            </w:r>
          </w:p>
        </w:tc>
        <w:tc>
          <w:tcPr>
            <w:tcW w:w="1516" w:type="dxa"/>
            <w:shd w:val="clear" w:color="auto" w:fill="auto"/>
            <w:noWrap/>
          </w:tcPr>
          <w:p w:rsidR="00A255FF" w:rsidRPr="00615AC2" w:rsidRDefault="00A255FF" w:rsidP="00AE0B83">
            <w:pPr>
              <w:spacing w:after="0" w:line="240" w:lineRule="auto"/>
              <w:jc w:val="both"/>
              <w:rPr>
                <w:iCs/>
                <w:szCs w:val="20"/>
              </w:rPr>
            </w:pPr>
            <w:r w:rsidRPr="00615AC2">
              <w:rPr>
                <w:iCs/>
                <w:szCs w:val="20"/>
              </w:rPr>
              <w:t>Prvačina</w:t>
            </w:r>
          </w:p>
        </w:tc>
        <w:tc>
          <w:tcPr>
            <w:tcW w:w="1134" w:type="dxa"/>
            <w:shd w:val="clear" w:color="auto" w:fill="auto"/>
            <w:noWrap/>
          </w:tcPr>
          <w:p w:rsidR="00A255FF" w:rsidRPr="00615AC2" w:rsidRDefault="00A255FF" w:rsidP="00AE0B83">
            <w:pPr>
              <w:spacing w:after="0" w:line="240" w:lineRule="auto"/>
              <w:jc w:val="both"/>
              <w:rPr>
                <w:iCs/>
                <w:szCs w:val="20"/>
              </w:rPr>
            </w:pPr>
            <w:r w:rsidRPr="00615AC2">
              <w:rPr>
                <w:iCs/>
                <w:szCs w:val="20"/>
              </w:rPr>
              <w:t>1200</w:t>
            </w:r>
          </w:p>
        </w:tc>
        <w:tc>
          <w:tcPr>
            <w:tcW w:w="1418" w:type="dxa"/>
            <w:shd w:val="clear" w:color="auto" w:fill="auto"/>
            <w:noWrap/>
          </w:tcPr>
          <w:p w:rsidR="00A255FF" w:rsidRPr="00615AC2" w:rsidRDefault="00A255FF" w:rsidP="00AE0B83">
            <w:pPr>
              <w:spacing w:after="0" w:line="240" w:lineRule="auto"/>
              <w:jc w:val="both"/>
              <w:rPr>
                <w:iCs/>
                <w:szCs w:val="20"/>
              </w:rPr>
            </w:pPr>
            <w:r w:rsidRPr="00615AC2">
              <w:rPr>
                <w:iCs/>
                <w:szCs w:val="20"/>
              </w:rPr>
              <w:t>051 691 742</w:t>
            </w:r>
          </w:p>
        </w:tc>
        <w:tc>
          <w:tcPr>
            <w:tcW w:w="1808" w:type="dxa"/>
          </w:tcPr>
          <w:p w:rsidR="00A255FF" w:rsidRPr="00615AC2" w:rsidRDefault="00A255FF" w:rsidP="00AE0B83">
            <w:pPr>
              <w:spacing w:after="0" w:line="240" w:lineRule="auto"/>
              <w:jc w:val="both"/>
              <w:rPr>
                <w:iCs/>
                <w:szCs w:val="20"/>
              </w:rPr>
            </w:pPr>
          </w:p>
        </w:tc>
      </w:tr>
      <w:tr w:rsidR="00A255FF" w:rsidRPr="00615AC2" w:rsidTr="00AE0B83">
        <w:trPr>
          <w:trHeight w:val="315"/>
        </w:trPr>
        <w:tc>
          <w:tcPr>
            <w:tcW w:w="1456"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 </w:t>
            </w:r>
          </w:p>
        </w:tc>
        <w:tc>
          <w:tcPr>
            <w:tcW w:w="1516" w:type="dxa"/>
            <w:shd w:val="clear" w:color="auto" w:fill="auto"/>
            <w:noWrap/>
            <w:hideMark/>
          </w:tcPr>
          <w:p w:rsidR="00A255FF" w:rsidRPr="00615AC2" w:rsidRDefault="00A255FF" w:rsidP="00AE0B83">
            <w:pPr>
              <w:spacing w:after="0" w:line="240" w:lineRule="auto"/>
              <w:jc w:val="both"/>
              <w:rPr>
                <w:b/>
                <w:bCs/>
                <w:iCs/>
                <w:szCs w:val="20"/>
              </w:rPr>
            </w:pPr>
            <w:r w:rsidRPr="00615AC2">
              <w:rPr>
                <w:b/>
                <w:bCs/>
                <w:iCs/>
                <w:szCs w:val="20"/>
              </w:rPr>
              <w:t>Skupaj SGD PO</w:t>
            </w:r>
          </w:p>
        </w:tc>
        <w:tc>
          <w:tcPr>
            <w:tcW w:w="1134" w:type="dxa"/>
            <w:shd w:val="clear" w:color="auto" w:fill="auto"/>
            <w:noWrap/>
            <w:hideMark/>
          </w:tcPr>
          <w:p w:rsidR="00A255FF" w:rsidRPr="00615AC2" w:rsidRDefault="00A255FF" w:rsidP="00AE0B83">
            <w:pPr>
              <w:spacing w:after="0" w:line="240" w:lineRule="auto"/>
              <w:jc w:val="both"/>
              <w:rPr>
                <w:b/>
                <w:bCs/>
                <w:iCs/>
                <w:szCs w:val="20"/>
              </w:rPr>
            </w:pPr>
            <w:r w:rsidRPr="00615AC2">
              <w:rPr>
                <w:b/>
                <w:bCs/>
                <w:iCs/>
                <w:szCs w:val="20"/>
              </w:rPr>
              <w:t>3600</w:t>
            </w:r>
          </w:p>
        </w:tc>
        <w:tc>
          <w:tcPr>
            <w:tcW w:w="1418"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 </w:t>
            </w:r>
          </w:p>
        </w:tc>
        <w:tc>
          <w:tcPr>
            <w:tcW w:w="1808" w:type="dxa"/>
          </w:tcPr>
          <w:p w:rsidR="00A255FF" w:rsidRPr="00615AC2" w:rsidRDefault="00A255FF" w:rsidP="00AE0B83">
            <w:pPr>
              <w:spacing w:after="0" w:line="240" w:lineRule="auto"/>
              <w:jc w:val="both"/>
              <w:rPr>
                <w:iCs/>
                <w:szCs w:val="20"/>
              </w:rPr>
            </w:pPr>
          </w:p>
        </w:tc>
      </w:tr>
      <w:tr w:rsidR="00A255FF" w:rsidRPr="00615AC2" w:rsidTr="00AE0B83">
        <w:trPr>
          <w:trHeight w:val="315"/>
        </w:trPr>
        <w:tc>
          <w:tcPr>
            <w:tcW w:w="1456"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lastRenderedPageBreak/>
              <w:t> </w:t>
            </w:r>
          </w:p>
        </w:tc>
        <w:tc>
          <w:tcPr>
            <w:tcW w:w="1516" w:type="dxa"/>
            <w:shd w:val="clear" w:color="auto" w:fill="auto"/>
            <w:noWrap/>
            <w:hideMark/>
          </w:tcPr>
          <w:p w:rsidR="00A255FF" w:rsidRPr="00615AC2" w:rsidRDefault="00A255FF" w:rsidP="00AE0B83">
            <w:pPr>
              <w:spacing w:after="0" w:line="240" w:lineRule="auto"/>
              <w:jc w:val="both"/>
              <w:rPr>
                <w:b/>
                <w:bCs/>
                <w:iCs/>
                <w:szCs w:val="20"/>
              </w:rPr>
            </w:pPr>
            <w:r w:rsidRPr="00615AC2">
              <w:rPr>
                <w:b/>
                <w:bCs/>
                <w:iCs/>
                <w:szCs w:val="20"/>
              </w:rPr>
              <w:t>Skupaj za vse SGD- je</w:t>
            </w:r>
          </w:p>
        </w:tc>
        <w:tc>
          <w:tcPr>
            <w:tcW w:w="1134" w:type="dxa"/>
            <w:shd w:val="clear" w:color="auto" w:fill="auto"/>
            <w:noWrap/>
            <w:hideMark/>
          </w:tcPr>
          <w:p w:rsidR="00A255FF" w:rsidRPr="00615AC2" w:rsidRDefault="00A255FF" w:rsidP="00AE0B83">
            <w:pPr>
              <w:spacing w:after="0" w:line="240" w:lineRule="auto"/>
              <w:jc w:val="both"/>
              <w:rPr>
                <w:b/>
                <w:bCs/>
                <w:iCs/>
                <w:szCs w:val="20"/>
              </w:rPr>
            </w:pPr>
            <w:r w:rsidRPr="00615AC2">
              <w:rPr>
                <w:b/>
                <w:bCs/>
                <w:iCs/>
                <w:szCs w:val="20"/>
              </w:rPr>
              <w:t>9290</w:t>
            </w:r>
          </w:p>
        </w:tc>
        <w:tc>
          <w:tcPr>
            <w:tcW w:w="1418"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 </w:t>
            </w:r>
          </w:p>
        </w:tc>
        <w:tc>
          <w:tcPr>
            <w:tcW w:w="1808" w:type="dxa"/>
          </w:tcPr>
          <w:p w:rsidR="00A255FF" w:rsidRPr="00615AC2" w:rsidRDefault="00A255FF" w:rsidP="00AE0B83">
            <w:pPr>
              <w:spacing w:after="0" w:line="240" w:lineRule="auto"/>
              <w:jc w:val="both"/>
              <w:rPr>
                <w:iCs/>
                <w:szCs w:val="20"/>
              </w:rPr>
            </w:pPr>
          </w:p>
        </w:tc>
      </w:tr>
    </w:tbl>
    <w:p w:rsidR="00A255FF" w:rsidRPr="00615AC2" w:rsidRDefault="00A255FF" w:rsidP="00A255FF">
      <w:pPr>
        <w:pStyle w:val="Telobesedila"/>
        <w:spacing w:before="120"/>
        <w:jc w:val="both"/>
        <w:rPr>
          <w:b/>
          <w:szCs w:val="20"/>
          <w:u w:val="single"/>
        </w:rPr>
      </w:pPr>
    </w:p>
    <w:p w:rsidR="00A255FF" w:rsidRPr="00615AC2" w:rsidRDefault="00A255FF" w:rsidP="00A255FF">
      <w:pPr>
        <w:jc w:val="both"/>
        <w:rPr>
          <w:b/>
          <w:szCs w:val="20"/>
          <w:u w:val="single"/>
        </w:rPr>
      </w:pPr>
      <w:r w:rsidRPr="00615AC2">
        <w:rPr>
          <w:b/>
          <w:szCs w:val="20"/>
          <w:u w:val="single"/>
        </w:rPr>
        <w:t>Odpadni leseni drogovi</w:t>
      </w:r>
    </w:p>
    <w:p w:rsidR="00A255FF" w:rsidRPr="00615AC2" w:rsidRDefault="00A255FF" w:rsidP="00A255FF">
      <w:pPr>
        <w:jc w:val="both"/>
        <w:rPr>
          <w:b/>
          <w:szCs w:val="20"/>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0"/>
        <w:gridCol w:w="1798"/>
        <w:gridCol w:w="1245"/>
        <w:gridCol w:w="1729"/>
        <w:gridCol w:w="1138"/>
      </w:tblGrid>
      <w:tr w:rsidR="005D2251" w:rsidRPr="005D2251" w:rsidTr="005D2251">
        <w:trPr>
          <w:trHeight w:val="705"/>
        </w:trPr>
        <w:tc>
          <w:tcPr>
            <w:tcW w:w="1490" w:type="dxa"/>
            <w:tcBorders>
              <w:top w:val="single" w:sz="4" w:space="0" w:color="auto"/>
              <w:left w:val="single" w:sz="4" w:space="0" w:color="auto"/>
              <w:bottom w:val="single" w:sz="4" w:space="0" w:color="auto"/>
              <w:right w:val="single" w:sz="4" w:space="0" w:color="auto"/>
            </w:tcBorders>
            <w:shd w:val="pct10" w:color="auto" w:fill="auto"/>
            <w:noWrap/>
            <w:hideMark/>
          </w:tcPr>
          <w:p w:rsidR="005D2251" w:rsidRPr="005D2251" w:rsidRDefault="005D2251">
            <w:pPr>
              <w:spacing w:after="120" w:line="240" w:lineRule="auto"/>
              <w:jc w:val="both"/>
              <w:rPr>
                <w:b/>
                <w:bCs/>
                <w:iCs/>
                <w:color w:val="000000" w:themeColor="text1"/>
                <w:szCs w:val="20"/>
              </w:rPr>
            </w:pPr>
            <w:r w:rsidRPr="005D2251">
              <w:rPr>
                <w:b/>
                <w:bCs/>
                <w:iCs/>
                <w:color w:val="000000" w:themeColor="text1"/>
                <w:szCs w:val="20"/>
              </w:rPr>
              <w:t>Pisarna EESVTK</w:t>
            </w:r>
          </w:p>
        </w:tc>
        <w:tc>
          <w:tcPr>
            <w:tcW w:w="1798" w:type="dxa"/>
            <w:tcBorders>
              <w:top w:val="single" w:sz="4" w:space="0" w:color="auto"/>
              <w:left w:val="single" w:sz="4" w:space="0" w:color="auto"/>
              <w:bottom w:val="single" w:sz="4" w:space="0" w:color="auto"/>
              <w:right w:val="single" w:sz="4" w:space="0" w:color="auto"/>
            </w:tcBorders>
            <w:shd w:val="pct10" w:color="auto" w:fill="auto"/>
            <w:noWrap/>
            <w:hideMark/>
          </w:tcPr>
          <w:p w:rsidR="005D2251" w:rsidRPr="005D2251" w:rsidRDefault="005D2251">
            <w:pPr>
              <w:spacing w:after="0" w:line="240" w:lineRule="auto"/>
              <w:jc w:val="both"/>
              <w:rPr>
                <w:b/>
                <w:bCs/>
                <w:iCs/>
                <w:color w:val="000000" w:themeColor="text1"/>
                <w:szCs w:val="20"/>
              </w:rPr>
            </w:pPr>
            <w:r w:rsidRPr="005D2251">
              <w:rPr>
                <w:b/>
                <w:bCs/>
                <w:iCs/>
                <w:color w:val="000000" w:themeColor="text1"/>
                <w:szCs w:val="20"/>
              </w:rPr>
              <w:t xml:space="preserve">Lokacija deponije </w:t>
            </w:r>
          </w:p>
        </w:tc>
        <w:tc>
          <w:tcPr>
            <w:tcW w:w="1245" w:type="dxa"/>
            <w:tcBorders>
              <w:top w:val="single" w:sz="4" w:space="0" w:color="auto"/>
              <w:left w:val="single" w:sz="4" w:space="0" w:color="auto"/>
              <w:bottom w:val="single" w:sz="4" w:space="0" w:color="auto"/>
              <w:right w:val="single" w:sz="4" w:space="0" w:color="auto"/>
            </w:tcBorders>
            <w:shd w:val="pct10" w:color="auto" w:fill="auto"/>
            <w:noWrap/>
            <w:hideMark/>
          </w:tcPr>
          <w:p w:rsidR="005D2251" w:rsidRPr="005D2251" w:rsidRDefault="005D2251">
            <w:pPr>
              <w:spacing w:after="0" w:line="240" w:lineRule="auto"/>
              <w:jc w:val="both"/>
              <w:rPr>
                <w:b/>
                <w:bCs/>
                <w:iCs/>
                <w:color w:val="000000" w:themeColor="text1"/>
                <w:szCs w:val="20"/>
              </w:rPr>
            </w:pPr>
            <w:r w:rsidRPr="005D2251">
              <w:rPr>
                <w:b/>
                <w:bCs/>
                <w:iCs/>
                <w:color w:val="000000" w:themeColor="text1"/>
                <w:szCs w:val="20"/>
              </w:rPr>
              <w:t>Ocenjena količina [t]</w:t>
            </w:r>
          </w:p>
        </w:tc>
        <w:tc>
          <w:tcPr>
            <w:tcW w:w="1729" w:type="dxa"/>
            <w:tcBorders>
              <w:top w:val="single" w:sz="4" w:space="0" w:color="auto"/>
              <w:left w:val="single" w:sz="4" w:space="0" w:color="auto"/>
              <w:bottom w:val="single" w:sz="4" w:space="0" w:color="auto"/>
              <w:right w:val="single" w:sz="4" w:space="0" w:color="auto"/>
            </w:tcBorders>
            <w:shd w:val="pct10" w:color="auto" w:fill="auto"/>
            <w:noWrap/>
            <w:hideMark/>
          </w:tcPr>
          <w:p w:rsidR="005D2251" w:rsidRPr="005D2251" w:rsidRDefault="005D2251">
            <w:pPr>
              <w:spacing w:after="0" w:line="240" w:lineRule="auto"/>
              <w:jc w:val="both"/>
              <w:rPr>
                <w:b/>
                <w:bCs/>
                <w:iCs/>
                <w:color w:val="000000" w:themeColor="text1"/>
                <w:szCs w:val="20"/>
              </w:rPr>
            </w:pPr>
            <w:r w:rsidRPr="005D2251">
              <w:rPr>
                <w:b/>
                <w:bCs/>
                <w:iCs/>
                <w:color w:val="000000" w:themeColor="text1"/>
                <w:szCs w:val="20"/>
              </w:rPr>
              <w:t>Telefonska številka kontaktne osebe</w:t>
            </w:r>
          </w:p>
        </w:tc>
        <w:tc>
          <w:tcPr>
            <w:tcW w:w="1138" w:type="dxa"/>
            <w:tcBorders>
              <w:top w:val="single" w:sz="4" w:space="0" w:color="auto"/>
              <w:left w:val="single" w:sz="4" w:space="0" w:color="auto"/>
              <w:bottom w:val="single" w:sz="4" w:space="0" w:color="auto"/>
              <w:right w:val="single" w:sz="4" w:space="0" w:color="auto"/>
            </w:tcBorders>
            <w:hideMark/>
          </w:tcPr>
          <w:p w:rsidR="005D2251" w:rsidRPr="005D2251" w:rsidRDefault="005D2251">
            <w:pPr>
              <w:spacing w:after="0" w:line="240" w:lineRule="auto"/>
              <w:jc w:val="both"/>
              <w:rPr>
                <w:b/>
                <w:bCs/>
                <w:iCs/>
                <w:color w:val="000000" w:themeColor="text1"/>
                <w:szCs w:val="20"/>
              </w:rPr>
            </w:pPr>
            <w:r w:rsidRPr="005D2251">
              <w:rPr>
                <w:b/>
                <w:bCs/>
                <w:iCs/>
                <w:color w:val="000000" w:themeColor="text1"/>
                <w:szCs w:val="20"/>
              </w:rPr>
              <w:t>Lokacija tehtanja odpadka (tehtnica)</w:t>
            </w:r>
          </w:p>
        </w:tc>
      </w:tr>
      <w:tr w:rsidR="005D2251" w:rsidRPr="005D2251" w:rsidTr="005D2251">
        <w:trPr>
          <w:trHeight w:val="315"/>
        </w:trPr>
        <w:tc>
          <w:tcPr>
            <w:tcW w:w="1490" w:type="dxa"/>
            <w:tcBorders>
              <w:top w:val="single" w:sz="4" w:space="0" w:color="auto"/>
              <w:left w:val="single" w:sz="4" w:space="0" w:color="auto"/>
              <w:bottom w:val="single" w:sz="4" w:space="0" w:color="auto"/>
              <w:right w:val="single" w:sz="4" w:space="0" w:color="auto"/>
            </w:tcBorders>
            <w:noWrap/>
            <w:hideMark/>
          </w:tcPr>
          <w:p w:rsidR="005D2251" w:rsidRPr="005D2251" w:rsidRDefault="005D2251">
            <w:pPr>
              <w:spacing w:after="0" w:line="240" w:lineRule="auto"/>
              <w:jc w:val="both"/>
              <w:rPr>
                <w:iCs/>
                <w:color w:val="000000" w:themeColor="text1"/>
                <w:szCs w:val="20"/>
              </w:rPr>
            </w:pPr>
            <w:r w:rsidRPr="005D2251">
              <w:rPr>
                <w:iCs/>
                <w:color w:val="000000" w:themeColor="text1"/>
                <w:szCs w:val="20"/>
              </w:rPr>
              <w:t>SVTK Ljubljana</w:t>
            </w:r>
          </w:p>
        </w:tc>
        <w:tc>
          <w:tcPr>
            <w:tcW w:w="1798" w:type="dxa"/>
            <w:tcBorders>
              <w:top w:val="single" w:sz="4" w:space="0" w:color="auto"/>
              <w:left w:val="single" w:sz="4" w:space="0" w:color="auto"/>
              <w:bottom w:val="single" w:sz="4" w:space="0" w:color="auto"/>
              <w:right w:val="single" w:sz="4" w:space="0" w:color="auto"/>
            </w:tcBorders>
            <w:noWrap/>
            <w:hideMark/>
          </w:tcPr>
          <w:p w:rsidR="005D2251" w:rsidRPr="005D2251" w:rsidRDefault="005D2251">
            <w:pPr>
              <w:spacing w:after="0" w:line="240" w:lineRule="auto"/>
              <w:jc w:val="both"/>
              <w:rPr>
                <w:iCs/>
                <w:color w:val="000000" w:themeColor="text1"/>
                <w:szCs w:val="20"/>
              </w:rPr>
            </w:pPr>
            <w:r w:rsidRPr="005D2251">
              <w:rPr>
                <w:iCs/>
                <w:color w:val="000000" w:themeColor="text1"/>
                <w:szCs w:val="20"/>
              </w:rPr>
              <w:t>ŽP Trebnje</w:t>
            </w:r>
          </w:p>
        </w:tc>
        <w:tc>
          <w:tcPr>
            <w:tcW w:w="1245" w:type="dxa"/>
            <w:tcBorders>
              <w:top w:val="single" w:sz="4" w:space="0" w:color="auto"/>
              <w:left w:val="single" w:sz="4" w:space="0" w:color="auto"/>
              <w:bottom w:val="single" w:sz="4" w:space="0" w:color="auto"/>
              <w:right w:val="single" w:sz="4" w:space="0" w:color="auto"/>
            </w:tcBorders>
            <w:noWrap/>
            <w:hideMark/>
          </w:tcPr>
          <w:p w:rsidR="005D2251" w:rsidRPr="005D2251" w:rsidRDefault="005D2251">
            <w:pPr>
              <w:spacing w:after="0" w:line="240" w:lineRule="auto"/>
              <w:jc w:val="both"/>
              <w:rPr>
                <w:iCs/>
                <w:color w:val="000000" w:themeColor="text1"/>
                <w:szCs w:val="20"/>
              </w:rPr>
            </w:pPr>
            <w:r w:rsidRPr="005D2251">
              <w:rPr>
                <w:iCs/>
                <w:color w:val="000000" w:themeColor="text1"/>
                <w:szCs w:val="20"/>
              </w:rPr>
              <w:t>65</w:t>
            </w:r>
          </w:p>
        </w:tc>
        <w:tc>
          <w:tcPr>
            <w:tcW w:w="1729" w:type="dxa"/>
            <w:tcBorders>
              <w:top w:val="single" w:sz="4" w:space="0" w:color="auto"/>
              <w:left w:val="single" w:sz="4" w:space="0" w:color="auto"/>
              <w:bottom w:val="single" w:sz="4" w:space="0" w:color="auto"/>
              <w:right w:val="single" w:sz="4" w:space="0" w:color="auto"/>
            </w:tcBorders>
            <w:noWrap/>
            <w:hideMark/>
          </w:tcPr>
          <w:p w:rsidR="005D2251" w:rsidRPr="005D2251" w:rsidRDefault="005D2251">
            <w:pPr>
              <w:spacing w:after="0" w:line="240" w:lineRule="auto"/>
              <w:jc w:val="both"/>
              <w:rPr>
                <w:iCs/>
                <w:color w:val="000000" w:themeColor="text1"/>
                <w:szCs w:val="20"/>
              </w:rPr>
            </w:pPr>
            <w:r w:rsidRPr="005D2251">
              <w:rPr>
                <w:iCs/>
                <w:color w:val="000000" w:themeColor="text1"/>
                <w:szCs w:val="20"/>
              </w:rPr>
              <w:t>040 819 340</w:t>
            </w:r>
          </w:p>
        </w:tc>
        <w:tc>
          <w:tcPr>
            <w:tcW w:w="1138" w:type="dxa"/>
            <w:tcBorders>
              <w:top w:val="single" w:sz="4" w:space="0" w:color="auto"/>
              <w:left w:val="single" w:sz="4" w:space="0" w:color="auto"/>
              <w:bottom w:val="single" w:sz="4" w:space="0" w:color="auto"/>
              <w:right w:val="single" w:sz="4" w:space="0" w:color="auto"/>
            </w:tcBorders>
          </w:tcPr>
          <w:p w:rsidR="005D2251" w:rsidRPr="005D2251" w:rsidRDefault="005D2251">
            <w:pPr>
              <w:spacing w:after="0" w:line="240" w:lineRule="auto"/>
              <w:jc w:val="both"/>
              <w:rPr>
                <w:iCs/>
                <w:color w:val="000000" w:themeColor="text1"/>
                <w:szCs w:val="20"/>
              </w:rPr>
            </w:pPr>
          </w:p>
        </w:tc>
      </w:tr>
      <w:tr w:rsidR="005D2251" w:rsidRPr="005D2251" w:rsidTr="005D2251">
        <w:trPr>
          <w:trHeight w:val="315"/>
        </w:trPr>
        <w:tc>
          <w:tcPr>
            <w:tcW w:w="1490" w:type="dxa"/>
            <w:tcBorders>
              <w:top w:val="single" w:sz="4" w:space="0" w:color="auto"/>
              <w:left w:val="single" w:sz="4" w:space="0" w:color="auto"/>
              <w:bottom w:val="single" w:sz="4" w:space="0" w:color="auto"/>
              <w:right w:val="single" w:sz="4" w:space="0" w:color="auto"/>
            </w:tcBorders>
            <w:noWrap/>
            <w:hideMark/>
          </w:tcPr>
          <w:p w:rsidR="005D2251" w:rsidRPr="005D2251" w:rsidRDefault="005D2251">
            <w:pPr>
              <w:rPr>
                <w:iCs/>
                <w:color w:val="000000" w:themeColor="text1"/>
                <w:szCs w:val="20"/>
              </w:rPr>
            </w:pPr>
          </w:p>
        </w:tc>
        <w:tc>
          <w:tcPr>
            <w:tcW w:w="1798" w:type="dxa"/>
            <w:tcBorders>
              <w:top w:val="single" w:sz="4" w:space="0" w:color="auto"/>
              <w:left w:val="single" w:sz="4" w:space="0" w:color="auto"/>
              <w:bottom w:val="single" w:sz="4" w:space="0" w:color="auto"/>
              <w:right w:val="single" w:sz="4" w:space="0" w:color="auto"/>
            </w:tcBorders>
            <w:noWrap/>
            <w:hideMark/>
          </w:tcPr>
          <w:p w:rsidR="005D2251" w:rsidRPr="005D2251" w:rsidRDefault="005D2251">
            <w:pPr>
              <w:spacing w:after="0" w:line="240" w:lineRule="auto"/>
              <w:jc w:val="both"/>
              <w:rPr>
                <w:b/>
                <w:bCs/>
                <w:iCs/>
                <w:color w:val="000000" w:themeColor="text1"/>
                <w:szCs w:val="20"/>
              </w:rPr>
            </w:pPr>
            <w:r w:rsidRPr="005D2251">
              <w:rPr>
                <w:b/>
                <w:bCs/>
                <w:iCs/>
                <w:color w:val="000000" w:themeColor="text1"/>
                <w:szCs w:val="20"/>
              </w:rPr>
              <w:t>Skupaj za SVTK</w:t>
            </w:r>
          </w:p>
        </w:tc>
        <w:tc>
          <w:tcPr>
            <w:tcW w:w="1245" w:type="dxa"/>
            <w:tcBorders>
              <w:top w:val="single" w:sz="4" w:space="0" w:color="auto"/>
              <w:left w:val="single" w:sz="4" w:space="0" w:color="auto"/>
              <w:bottom w:val="single" w:sz="4" w:space="0" w:color="auto"/>
              <w:right w:val="single" w:sz="4" w:space="0" w:color="auto"/>
            </w:tcBorders>
            <w:noWrap/>
            <w:hideMark/>
          </w:tcPr>
          <w:p w:rsidR="005D2251" w:rsidRPr="005D2251" w:rsidRDefault="005D2251">
            <w:pPr>
              <w:spacing w:after="0" w:line="240" w:lineRule="auto"/>
              <w:jc w:val="both"/>
              <w:rPr>
                <w:b/>
                <w:bCs/>
                <w:iCs/>
                <w:color w:val="000000" w:themeColor="text1"/>
                <w:szCs w:val="20"/>
              </w:rPr>
            </w:pPr>
            <w:r w:rsidRPr="005D2251">
              <w:rPr>
                <w:b/>
                <w:bCs/>
                <w:iCs/>
                <w:color w:val="000000" w:themeColor="text1"/>
                <w:szCs w:val="20"/>
              </w:rPr>
              <w:t>65</w:t>
            </w:r>
          </w:p>
        </w:tc>
        <w:tc>
          <w:tcPr>
            <w:tcW w:w="1729" w:type="dxa"/>
            <w:tcBorders>
              <w:top w:val="single" w:sz="4" w:space="0" w:color="auto"/>
              <w:left w:val="single" w:sz="4" w:space="0" w:color="auto"/>
              <w:bottom w:val="single" w:sz="4" w:space="0" w:color="auto"/>
              <w:right w:val="single" w:sz="4" w:space="0" w:color="auto"/>
            </w:tcBorders>
            <w:noWrap/>
            <w:hideMark/>
          </w:tcPr>
          <w:p w:rsidR="005D2251" w:rsidRPr="005D2251" w:rsidRDefault="005D2251">
            <w:pPr>
              <w:rPr>
                <w:b/>
                <w:bCs/>
                <w:iCs/>
                <w:color w:val="000000" w:themeColor="text1"/>
                <w:szCs w:val="20"/>
              </w:rPr>
            </w:pPr>
          </w:p>
        </w:tc>
        <w:tc>
          <w:tcPr>
            <w:tcW w:w="1138" w:type="dxa"/>
            <w:tcBorders>
              <w:top w:val="single" w:sz="4" w:space="0" w:color="auto"/>
              <w:left w:val="single" w:sz="4" w:space="0" w:color="auto"/>
              <w:bottom w:val="single" w:sz="4" w:space="0" w:color="auto"/>
              <w:right w:val="single" w:sz="4" w:space="0" w:color="auto"/>
            </w:tcBorders>
          </w:tcPr>
          <w:p w:rsidR="005D2251" w:rsidRPr="005D2251" w:rsidRDefault="005D2251">
            <w:pPr>
              <w:spacing w:after="0" w:line="240" w:lineRule="auto"/>
              <w:jc w:val="both"/>
              <w:rPr>
                <w:iCs/>
                <w:color w:val="000000" w:themeColor="text1"/>
                <w:szCs w:val="20"/>
              </w:rPr>
            </w:pPr>
          </w:p>
        </w:tc>
      </w:tr>
    </w:tbl>
    <w:p w:rsidR="00A255FF" w:rsidRPr="005D2251" w:rsidRDefault="00A255FF" w:rsidP="00A255FF">
      <w:pPr>
        <w:pStyle w:val="Telobesedila"/>
        <w:spacing w:after="0"/>
        <w:jc w:val="both"/>
        <w:rPr>
          <w:color w:val="000000" w:themeColor="text1"/>
          <w:szCs w:val="20"/>
        </w:rPr>
      </w:pPr>
    </w:p>
    <w:p w:rsidR="00A255FF" w:rsidRPr="00615AC2" w:rsidRDefault="00A255FF" w:rsidP="00A255FF">
      <w:pPr>
        <w:pStyle w:val="Telobesedila"/>
        <w:spacing w:after="0"/>
        <w:jc w:val="both"/>
        <w:rPr>
          <w:b/>
          <w:bCs/>
          <w:iCs/>
          <w:szCs w:val="20"/>
          <w:u w:val="single"/>
        </w:rPr>
      </w:pPr>
      <w:r w:rsidRPr="00615AC2">
        <w:rPr>
          <w:b/>
          <w:bCs/>
          <w:iCs/>
          <w:szCs w:val="20"/>
          <w:u w:val="single"/>
        </w:rPr>
        <w:t>Lokacije tehtanja odpadkov * (PONUDNIK VNESE V TABELO LOKACIJE TEHTANJA ODPADKOV)</w:t>
      </w:r>
    </w:p>
    <w:p w:rsidR="00A255FF" w:rsidRPr="00615AC2" w:rsidRDefault="00A255FF" w:rsidP="00A255FF">
      <w:pPr>
        <w:pStyle w:val="Telobesedila"/>
        <w:spacing w:before="120" w:after="0"/>
        <w:jc w:val="both"/>
        <w:rPr>
          <w:b/>
          <w:color w:val="FF0000"/>
          <w:szCs w:val="20"/>
        </w:rPr>
      </w:pPr>
    </w:p>
    <w:p w:rsidR="00A255FF" w:rsidRPr="00615AC2" w:rsidRDefault="00A255FF" w:rsidP="00A255FF">
      <w:pPr>
        <w:pStyle w:val="Telobesedila"/>
        <w:numPr>
          <w:ilvl w:val="0"/>
          <w:numId w:val="37"/>
        </w:numPr>
        <w:spacing w:before="120" w:after="0" w:line="240" w:lineRule="auto"/>
        <w:jc w:val="both"/>
        <w:rPr>
          <w:b/>
          <w:szCs w:val="20"/>
        </w:rPr>
      </w:pPr>
      <w:r w:rsidRPr="00615AC2">
        <w:rPr>
          <w:b/>
          <w:szCs w:val="20"/>
        </w:rPr>
        <w:t>OBVEZNOST IZVAJALCA</w:t>
      </w:r>
    </w:p>
    <w:p w:rsidR="00A255FF" w:rsidRPr="00615AC2" w:rsidRDefault="00A255FF" w:rsidP="00A255FF">
      <w:pPr>
        <w:pStyle w:val="Default"/>
        <w:jc w:val="both"/>
        <w:rPr>
          <w:rFonts w:ascii="Arial" w:hAnsi="Arial" w:cs="Arial"/>
          <w:b/>
          <w:color w:val="FF0000"/>
          <w:sz w:val="20"/>
          <w:szCs w:val="20"/>
        </w:rPr>
      </w:pPr>
    </w:p>
    <w:p w:rsidR="00A255FF" w:rsidRPr="00615AC2" w:rsidRDefault="00A255FF" w:rsidP="00A255FF">
      <w:pPr>
        <w:pStyle w:val="Default"/>
        <w:jc w:val="center"/>
        <w:rPr>
          <w:rFonts w:ascii="Arial" w:hAnsi="Arial" w:cs="Arial"/>
          <w:b/>
          <w:color w:val="auto"/>
          <w:sz w:val="20"/>
          <w:szCs w:val="20"/>
        </w:rPr>
      </w:pPr>
      <w:r w:rsidRPr="00615AC2">
        <w:rPr>
          <w:rFonts w:ascii="Arial" w:hAnsi="Arial" w:cs="Arial"/>
          <w:b/>
          <w:color w:val="auto"/>
          <w:sz w:val="20"/>
          <w:szCs w:val="20"/>
        </w:rPr>
        <w:t>7 . člen</w:t>
      </w:r>
    </w:p>
    <w:p w:rsidR="00A255FF" w:rsidRPr="00615AC2" w:rsidRDefault="00A255FF" w:rsidP="00A255FF">
      <w:pPr>
        <w:pStyle w:val="Default"/>
        <w:jc w:val="both"/>
        <w:rPr>
          <w:rFonts w:ascii="Arial" w:hAnsi="Arial" w:cs="Arial"/>
          <w:color w:val="FF0000"/>
          <w:sz w:val="20"/>
          <w:szCs w:val="20"/>
        </w:rPr>
      </w:pPr>
    </w:p>
    <w:p w:rsidR="00A255FF" w:rsidRPr="00615AC2" w:rsidRDefault="00A255FF" w:rsidP="00A255FF">
      <w:pPr>
        <w:pStyle w:val="Telobesedila"/>
        <w:spacing w:after="0"/>
        <w:jc w:val="both"/>
        <w:rPr>
          <w:color w:val="000000"/>
          <w:szCs w:val="20"/>
        </w:rPr>
      </w:pPr>
      <w:r w:rsidRPr="00615AC2">
        <w:rPr>
          <w:szCs w:val="20"/>
        </w:rPr>
        <w:t xml:space="preserve">Izvajalec odpadke prevzame na kraju </w:t>
      </w:r>
      <w:r w:rsidRPr="00615AC2">
        <w:rPr>
          <w:color w:val="000000"/>
          <w:szCs w:val="20"/>
        </w:rPr>
        <w:t>nahajanja. Prevzem, naklad, tehtanje, odvoz mora biti opravljen</w:t>
      </w:r>
      <w:r w:rsidRPr="00615AC2">
        <w:rPr>
          <w:color w:val="00B050"/>
          <w:szCs w:val="20"/>
        </w:rPr>
        <w:t>o</w:t>
      </w:r>
      <w:r w:rsidRPr="00615AC2">
        <w:rPr>
          <w:color w:val="000000"/>
          <w:szCs w:val="20"/>
        </w:rPr>
        <w:t xml:space="preserve"> v skladu z dogovorom s predstavniki naročnika na posamezni lokaciji.</w:t>
      </w:r>
    </w:p>
    <w:p w:rsidR="00A255FF" w:rsidRPr="00615AC2" w:rsidRDefault="00A255FF" w:rsidP="00A255FF">
      <w:pPr>
        <w:pStyle w:val="Telobesedila"/>
        <w:spacing w:after="0"/>
        <w:jc w:val="both"/>
        <w:rPr>
          <w:szCs w:val="20"/>
        </w:rPr>
      </w:pPr>
      <w:r w:rsidRPr="00615AC2">
        <w:rPr>
          <w:szCs w:val="20"/>
        </w:rPr>
        <w:t xml:space="preserve">Izvajalca bremenijo vsi stroški nastali s prevzemom, odvozom in uničenjem odpadkov,  nakladanjem, tehtanjem, predajo evidenčnih listov o ravnanju z odpadki, ki jih je oddal v RS, listine iz Uredbe 1013/2006/ES za odpadke, ki jih je poslal v obdelavo v drugo državo članico EU ali tretjo državo (izpolnjen in podpisan transportni dokument za prehod/pošiljke odpadkov preko meje) in morebitnimi drugimi stroški. </w:t>
      </w:r>
    </w:p>
    <w:p w:rsidR="00A255FF" w:rsidRPr="00615AC2" w:rsidRDefault="00A255FF" w:rsidP="00A255FF">
      <w:pPr>
        <w:pStyle w:val="Telobesedila"/>
        <w:spacing w:after="0"/>
        <w:jc w:val="both"/>
        <w:rPr>
          <w:szCs w:val="20"/>
        </w:rPr>
      </w:pPr>
      <w:r w:rsidRPr="00615AC2">
        <w:rPr>
          <w:szCs w:val="20"/>
        </w:rPr>
        <w:t>Izvajalec mora zagotoviti tehtanje materiala na najbližji tehtnici izvajalca oziroma tretje osebe, katera ne sme biti oddaljena od lokacije nahajanja materiala več kot 40 km od posamezne lokacije. Tehtanje materiala se bo izvajalo ob prisotnosti obeh pogodbenih strank, ki bosta s svojim podpisom na tehtalnem listu potrdila tako ugotovljeno težo. Ta bo kasneje podlaga za izstavitev računa.</w:t>
      </w:r>
    </w:p>
    <w:p w:rsidR="00A255FF" w:rsidRPr="00615AC2" w:rsidRDefault="00A255FF" w:rsidP="00A255FF">
      <w:pPr>
        <w:pStyle w:val="Telobesedila"/>
        <w:spacing w:after="0"/>
        <w:jc w:val="both"/>
        <w:rPr>
          <w:color w:val="000000"/>
          <w:szCs w:val="20"/>
        </w:rPr>
      </w:pPr>
      <w:r w:rsidRPr="00615AC2">
        <w:rPr>
          <w:color w:val="000000"/>
          <w:szCs w:val="20"/>
        </w:rPr>
        <w:t>Izvajalec bo takoj po opravljenem tehtanju prevzete količine izročil naročniku en (1) izvod tehtalnega lista.</w:t>
      </w:r>
    </w:p>
    <w:p w:rsidR="00A255FF" w:rsidRPr="00615AC2" w:rsidRDefault="00A255FF" w:rsidP="00A255FF">
      <w:pPr>
        <w:tabs>
          <w:tab w:val="left" w:pos="6624"/>
        </w:tabs>
        <w:jc w:val="both"/>
        <w:rPr>
          <w:szCs w:val="20"/>
        </w:rPr>
      </w:pPr>
      <w:r w:rsidRPr="00615AC2">
        <w:rPr>
          <w:szCs w:val="20"/>
        </w:rPr>
        <w:tab/>
      </w:r>
    </w:p>
    <w:p w:rsidR="00A255FF" w:rsidRPr="00615AC2" w:rsidRDefault="00A255FF" w:rsidP="00A255FF">
      <w:pPr>
        <w:pStyle w:val="Telobesedila"/>
        <w:spacing w:after="0"/>
        <w:jc w:val="both"/>
        <w:rPr>
          <w:szCs w:val="20"/>
        </w:rPr>
      </w:pPr>
      <w:r w:rsidRPr="00615AC2">
        <w:rPr>
          <w:color w:val="000000"/>
          <w:szCs w:val="20"/>
        </w:rPr>
        <w:t xml:space="preserve">Izvajalec se s prevzemom odpadkov zavezuje za nadaljnjo obdelavo odpadkov skladno z Uredbo o odpadkih </w:t>
      </w:r>
      <w:r w:rsidRPr="00615AC2">
        <w:rPr>
          <w:szCs w:val="20"/>
        </w:rPr>
        <w:t>(Ur. l. RS, št. 77/22 in 113/23). Dokazilo o tem je veljavni evidenčni list ali listina iz Uredbe (ES) št. 1013/2006 o pošiljkah odpadkov, poslanih v obdelavo v drugo državo članice EU ali tretjo državo.</w:t>
      </w:r>
    </w:p>
    <w:p w:rsidR="00A255FF" w:rsidRPr="00615AC2" w:rsidRDefault="00A255FF" w:rsidP="00A255FF">
      <w:pPr>
        <w:pStyle w:val="Telobesedila"/>
        <w:spacing w:after="0"/>
        <w:jc w:val="both"/>
        <w:rPr>
          <w:color w:val="000000"/>
          <w:szCs w:val="20"/>
        </w:rPr>
      </w:pPr>
      <w:r w:rsidRPr="00615AC2">
        <w:rPr>
          <w:szCs w:val="20"/>
        </w:rPr>
        <w:t xml:space="preserve">Izvajalec mora naročniku v 30 dneh posredovati kopijo veljavnih evidenčnih listov ali listin iz uredbe (ES) št. 1013/2006 o pošiljkah odpadkov. </w:t>
      </w:r>
    </w:p>
    <w:p w:rsidR="00A255FF" w:rsidRPr="00615AC2" w:rsidRDefault="00A255FF" w:rsidP="00A255FF">
      <w:pPr>
        <w:pStyle w:val="Telobesedila"/>
        <w:spacing w:after="0"/>
        <w:jc w:val="both"/>
        <w:rPr>
          <w:rStyle w:val="Hiperpovezava"/>
          <w:szCs w:val="20"/>
        </w:rPr>
      </w:pPr>
    </w:p>
    <w:p w:rsidR="00A255FF" w:rsidRPr="00615AC2" w:rsidRDefault="00A255FF" w:rsidP="00A255FF">
      <w:pPr>
        <w:pStyle w:val="Telobesedila"/>
        <w:spacing w:after="0"/>
        <w:jc w:val="both"/>
        <w:rPr>
          <w:szCs w:val="20"/>
        </w:rPr>
      </w:pPr>
      <w:r w:rsidRPr="00615AC2">
        <w:rPr>
          <w:rStyle w:val="Hiperpovezava"/>
          <w:color w:val="auto"/>
          <w:szCs w:val="20"/>
          <w:u w:val="none"/>
        </w:rPr>
        <w:t xml:space="preserve">Izvajalec </w:t>
      </w:r>
      <w:r w:rsidRPr="00615AC2">
        <w:rPr>
          <w:szCs w:val="20"/>
        </w:rPr>
        <w:t xml:space="preserve">je seznanjen z </w:t>
      </w:r>
      <w:proofErr w:type="spellStart"/>
      <w:r w:rsidRPr="00615AC2">
        <w:rPr>
          <w:szCs w:val="20"/>
        </w:rPr>
        <w:t>Okoljsko</w:t>
      </w:r>
      <w:proofErr w:type="spellEnd"/>
      <w:r w:rsidRPr="00615AC2">
        <w:rPr>
          <w:szCs w:val="20"/>
        </w:rPr>
        <w:t xml:space="preserve"> politiko skupine SŽ (priloga razpisne dokumentacije in te pogodbe) in s Splošnimi okoljevarstvenimi pogoji za pogodbenike skupine SŽ (priloga razpisne dokumentacije in te pogodbe), ki jih mora ustrezno upoštevati.</w:t>
      </w:r>
    </w:p>
    <w:p w:rsidR="00A255FF" w:rsidRPr="00615AC2" w:rsidRDefault="00A255FF" w:rsidP="00A255FF">
      <w:pPr>
        <w:pStyle w:val="Telobesedila"/>
        <w:spacing w:after="0"/>
        <w:jc w:val="both"/>
        <w:rPr>
          <w:szCs w:val="20"/>
        </w:rPr>
      </w:pPr>
    </w:p>
    <w:p w:rsidR="00A255FF" w:rsidRPr="00615AC2" w:rsidRDefault="00A255FF" w:rsidP="00A255FF">
      <w:pPr>
        <w:pStyle w:val="Telobesedila"/>
        <w:spacing w:after="0"/>
        <w:jc w:val="both"/>
        <w:rPr>
          <w:szCs w:val="20"/>
        </w:rPr>
      </w:pPr>
    </w:p>
    <w:p w:rsidR="00A255FF" w:rsidRPr="00615AC2" w:rsidRDefault="00A255FF" w:rsidP="00A255FF">
      <w:pPr>
        <w:pStyle w:val="Telobesedila"/>
        <w:spacing w:after="0"/>
        <w:jc w:val="both"/>
        <w:rPr>
          <w:szCs w:val="20"/>
        </w:rPr>
      </w:pPr>
    </w:p>
    <w:p w:rsidR="00A255FF" w:rsidRPr="00615AC2" w:rsidRDefault="00A255FF" w:rsidP="00A255FF">
      <w:pPr>
        <w:numPr>
          <w:ilvl w:val="0"/>
          <w:numId w:val="37"/>
        </w:numPr>
        <w:spacing w:after="160" w:line="252" w:lineRule="auto"/>
        <w:jc w:val="both"/>
        <w:rPr>
          <w:b/>
          <w:szCs w:val="20"/>
        </w:rPr>
      </w:pPr>
      <w:r w:rsidRPr="00615AC2">
        <w:rPr>
          <w:b/>
          <w:szCs w:val="20"/>
        </w:rPr>
        <w:t>POGODBENA KAZEN</w:t>
      </w:r>
    </w:p>
    <w:p w:rsidR="00A255FF" w:rsidRPr="00615AC2" w:rsidRDefault="00A255FF" w:rsidP="00A255FF">
      <w:pPr>
        <w:ind w:left="360"/>
        <w:jc w:val="center"/>
        <w:rPr>
          <w:b/>
          <w:szCs w:val="20"/>
        </w:rPr>
      </w:pPr>
      <w:r w:rsidRPr="00615AC2">
        <w:rPr>
          <w:b/>
          <w:szCs w:val="20"/>
        </w:rPr>
        <w:t>8. člen</w:t>
      </w:r>
    </w:p>
    <w:p w:rsidR="00A255FF" w:rsidRPr="00615AC2" w:rsidRDefault="00A255FF" w:rsidP="00A255FF">
      <w:pPr>
        <w:jc w:val="both"/>
        <w:rPr>
          <w:szCs w:val="20"/>
        </w:rPr>
      </w:pPr>
      <w:r w:rsidRPr="00615AC2">
        <w:rPr>
          <w:szCs w:val="20"/>
        </w:rPr>
        <w:t xml:space="preserve">V primeru zamude izvedbe storitve ima naročnik pravico do pogodbene kazni, in sicer 5‰ (pet promilov) za vsak dan zamude od celotne pogodbene vrednosti, vendar največ do 10% celotne pogodbene vrednosti. </w:t>
      </w:r>
    </w:p>
    <w:p w:rsidR="00A255FF" w:rsidRPr="00615AC2" w:rsidRDefault="00A255FF" w:rsidP="00A255FF">
      <w:pPr>
        <w:jc w:val="both"/>
        <w:rPr>
          <w:szCs w:val="20"/>
        </w:rPr>
      </w:pPr>
      <w:r w:rsidRPr="00615AC2">
        <w:rPr>
          <w:szCs w:val="20"/>
        </w:rPr>
        <w:t>Pogodbena kazen se obračuna s posebnim računom.</w:t>
      </w:r>
    </w:p>
    <w:p w:rsidR="00A255FF" w:rsidRPr="00615AC2" w:rsidRDefault="00A255FF" w:rsidP="00A255FF">
      <w:pPr>
        <w:jc w:val="both"/>
        <w:rPr>
          <w:color w:val="000000" w:themeColor="text1"/>
          <w:szCs w:val="20"/>
        </w:rPr>
      </w:pPr>
    </w:p>
    <w:p w:rsidR="00A255FF" w:rsidRPr="00615AC2" w:rsidRDefault="00A255FF" w:rsidP="00A255FF">
      <w:pPr>
        <w:jc w:val="both"/>
        <w:rPr>
          <w:color w:val="000000" w:themeColor="text1"/>
          <w:szCs w:val="20"/>
        </w:rPr>
      </w:pPr>
      <w:r w:rsidRPr="00615AC2">
        <w:rPr>
          <w:color w:val="000000" w:themeColor="text1"/>
          <w:szCs w:val="20"/>
        </w:rPr>
        <w:lastRenderedPageBreak/>
        <w:t>V primeru, da se pogodbena kazen ne plača, ima naročnik pravico, da jo odbije od še ne plačanih plačil.</w:t>
      </w:r>
    </w:p>
    <w:p w:rsidR="00A255FF" w:rsidRPr="00615AC2" w:rsidRDefault="00A255FF" w:rsidP="00A255FF">
      <w:pPr>
        <w:jc w:val="both"/>
        <w:rPr>
          <w:szCs w:val="20"/>
        </w:rPr>
      </w:pPr>
    </w:p>
    <w:p w:rsidR="00A255FF" w:rsidRPr="00615AC2" w:rsidRDefault="00A255FF" w:rsidP="00A255FF">
      <w:pPr>
        <w:jc w:val="both"/>
        <w:rPr>
          <w:szCs w:val="20"/>
        </w:rPr>
      </w:pPr>
      <w:r w:rsidRPr="00615AC2">
        <w:rPr>
          <w:szCs w:val="20"/>
        </w:rPr>
        <w:t>Izvajalec soglaša, da pravica zaračunati pogodbeno kazen ni pogojena z nastankom škode naročniku. Povračilo tako nastale škode bo naročnik uveljavljal po načelih odškodninske odgovornosti, neodvisno od uveljavljanja pogodbene kazni.</w:t>
      </w:r>
    </w:p>
    <w:p w:rsidR="00A255FF" w:rsidRPr="00615AC2" w:rsidRDefault="00A255FF" w:rsidP="00A255FF">
      <w:pPr>
        <w:ind w:left="360"/>
        <w:jc w:val="center"/>
        <w:rPr>
          <w:b/>
          <w:szCs w:val="20"/>
        </w:rPr>
      </w:pPr>
      <w:r w:rsidRPr="00615AC2">
        <w:rPr>
          <w:b/>
          <w:szCs w:val="20"/>
        </w:rPr>
        <w:t>9. člen</w:t>
      </w:r>
    </w:p>
    <w:p w:rsidR="00A255FF" w:rsidRPr="00615AC2" w:rsidRDefault="00A255FF" w:rsidP="00A255FF">
      <w:pPr>
        <w:jc w:val="both"/>
        <w:rPr>
          <w:bCs/>
          <w:szCs w:val="20"/>
        </w:rPr>
      </w:pPr>
      <w:r w:rsidRPr="00615AC2">
        <w:rPr>
          <w:bCs/>
          <w:szCs w:val="20"/>
        </w:rPr>
        <w:t xml:space="preserve">Pogodbeni stranki sta sporazumni, da se izvedba storitve, kakor tudi vsa poslovna, komercialna, tehnična in proizvodna dokumentacija šteje kot poslovna tajnost. </w:t>
      </w:r>
    </w:p>
    <w:p w:rsidR="00A255FF" w:rsidRPr="00615AC2" w:rsidRDefault="00A255FF" w:rsidP="00A255FF">
      <w:pPr>
        <w:jc w:val="both"/>
        <w:rPr>
          <w:b/>
          <w:szCs w:val="20"/>
        </w:rPr>
      </w:pPr>
    </w:p>
    <w:p w:rsidR="00A255FF" w:rsidRPr="00615AC2" w:rsidRDefault="00A255FF" w:rsidP="00A255FF">
      <w:pPr>
        <w:jc w:val="both"/>
        <w:rPr>
          <w:b/>
          <w:szCs w:val="20"/>
        </w:rPr>
      </w:pPr>
    </w:p>
    <w:p w:rsidR="00A255FF" w:rsidRPr="00615AC2" w:rsidRDefault="00A255FF" w:rsidP="00A255FF">
      <w:pPr>
        <w:numPr>
          <w:ilvl w:val="0"/>
          <w:numId w:val="37"/>
        </w:numPr>
        <w:autoSpaceDE w:val="0"/>
        <w:autoSpaceDN w:val="0"/>
        <w:adjustRightInd w:val="0"/>
        <w:spacing w:after="0" w:line="240" w:lineRule="auto"/>
        <w:jc w:val="both"/>
        <w:rPr>
          <w:b/>
          <w:color w:val="000000"/>
          <w:szCs w:val="20"/>
        </w:rPr>
      </w:pPr>
      <w:r w:rsidRPr="00615AC2">
        <w:rPr>
          <w:b/>
          <w:bCs/>
          <w:color w:val="000000"/>
          <w:szCs w:val="20"/>
        </w:rPr>
        <w:t>VIŠJA SILA</w:t>
      </w:r>
    </w:p>
    <w:p w:rsidR="00A255FF" w:rsidRPr="00615AC2" w:rsidRDefault="00A255FF" w:rsidP="00A255FF">
      <w:pPr>
        <w:autoSpaceDE w:val="0"/>
        <w:autoSpaceDN w:val="0"/>
        <w:adjustRightInd w:val="0"/>
        <w:spacing w:after="0" w:line="240" w:lineRule="auto"/>
        <w:jc w:val="both"/>
        <w:rPr>
          <w:color w:val="000000"/>
          <w:szCs w:val="20"/>
        </w:rPr>
      </w:pPr>
      <w:r w:rsidRPr="00615AC2">
        <w:rPr>
          <w:b/>
          <w:bCs/>
          <w:color w:val="000000"/>
          <w:szCs w:val="20"/>
        </w:rPr>
        <w:t xml:space="preserve"> </w:t>
      </w:r>
    </w:p>
    <w:p w:rsidR="00A255FF" w:rsidRPr="00615AC2" w:rsidRDefault="00A255FF" w:rsidP="00A255FF">
      <w:pPr>
        <w:autoSpaceDE w:val="0"/>
        <w:autoSpaceDN w:val="0"/>
        <w:adjustRightInd w:val="0"/>
        <w:spacing w:after="0" w:line="240" w:lineRule="auto"/>
        <w:jc w:val="center"/>
        <w:rPr>
          <w:color w:val="000000"/>
          <w:szCs w:val="20"/>
        </w:rPr>
      </w:pPr>
      <w:r w:rsidRPr="00615AC2">
        <w:rPr>
          <w:b/>
          <w:bCs/>
          <w:color w:val="000000"/>
          <w:szCs w:val="20"/>
        </w:rPr>
        <w:t>10. člen</w:t>
      </w:r>
    </w:p>
    <w:p w:rsidR="00A255FF" w:rsidRPr="00615AC2" w:rsidRDefault="00A255FF" w:rsidP="00A255FF">
      <w:pPr>
        <w:autoSpaceDE w:val="0"/>
        <w:autoSpaceDN w:val="0"/>
        <w:adjustRightInd w:val="0"/>
        <w:spacing w:after="0" w:line="240" w:lineRule="auto"/>
        <w:jc w:val="both"/>
        <w:rPr>
          <w:color w:val="000000"/>
          <w:szCs w:val="20"/>
        </w:rPr>
      </w:pPr>
      <w:r w:rsidRPr="00615AC2">
        <w:rPr>
          <w:color w:val="000000"/>
          <w:szCs w:val="20"/>
        </w:rPr>
        <w:t xml:space="preserve">Pod višjo silo se razumejo vsi nepredvideni in nepričakovani dogodki, ki nastopijo po sklenitvi pogodbe neodvisno od volje pogodbenih strank, izven sfere okolja njunega delovanja in ki jih pogodbeni stranki nista mogli predvideti ob sklepanju te pogodbe ter kakorkoli vplivajo na izvedbo pogodbenih obveznosti. Kot primer višje sile se štejejo naravne nesreče ali katastrofalni dogodki, kot npr. jedrske nesreče, požar, poplave, viharji ali potresi; dejanja ali opustitve s strani civilnih ali vojaških oblasti.. </w:t>
      </w:r>
    </w:p>
    <w:p w:rsidR="00A255FF" w:rsidRPr="00615AC2" w:rsidRDefault="00A255FF" w:rsidP="00A255FF">
      <w:pPr>
        <w:autoSpaceDE w:val="0"/>
        <w:autoSpaceDN w:val="0"/>
        <w:adjustRightInd w:val="0"/>
        <w:spacing w:after="0" w:line="240" w:lineRule="auto"/>
        <w:jc w:val="both"/>
        <w:rPr>
          <w:color w:val="000000"/>
          <w:szCs w:val="20"/>
        </w:rPr>
      </w:pPr>
      <w:r w:rsidRPr="00615AC2">
        <w:rPr>
          <w:color w:val="000000"/>
          <w:szCs w:val="20"/>
        </w:rPr>
        <w:t xml:space="preserve">Pogodbena stranka, na katere strani je višja sila nastala, je dolžna sopogodbenika pisno obvestiti o nastopu in tudi o prenehanju višje sile, poleg tega pa mora sopogodbeniku predložiti verodostojne dokaze o obstoju in trajanju višje sile najkasneje v treh dneh po nastopu oziroma prenehanju višje sile. </w:t>
      </w:r>
    </w:p>
    <w:p w:rsidR="00A255FF" w:rsidRPr="00615AC2" w:rsidRDefault="00A255FF" w:rsidP="00A255FF">
      <w:pPr>
        <w:autoSpaceDE w:val="0"/>
        <w:autoSpaceDN w:val="0"/>
        <w:adjustRightInd w:val="0"/>
        <w:spacing w:after="0" w:line="240" w:lineRule="auto"/>
        <w:jc w:val="both"/>
        <w:rPr>
          <w:color w:val="000000"/>
          <w:szCs w:val="20"/>
        </w:rPr>
      </w:pPr>
    </w:p>
    <w:p w:rsidR="00A255FF" w:rsidRPr="00615AC2" w:rsidRDefault="00A255FF" w:rsidP="00A255FF">
      <w:pPr>
        <w:jc w:val="both"/>
        <w:rPr>
          <w:color w:val="000000"/>
          <w:szCs w:val="20"/>
        </w:rPr>
      </w:pPr>
      <w:r w:rsidRPr="00615AC2">
        <w:rPr>
          <w:color w:val="000000"/>
          <w:szCs w:val="20"/>
        </w:rPr>
        <w:t>Nobena od pogodbenih strank ni odgovorna za neizpolnitev katerekoli izmed svojih obveznosti iz razlogov, ki so posledica višje sile.</w:t>
      </w:r>
    </w:p>
    <w:p w:rsidR="00A255FF" w:rsidRPr="00615AC2" w:rsidRDefault="00A255FF" w:rsidP="00A255FF">
      <w:pPr>
        <w:jc w:val="both"/>
        <w:rPr>
          <w:szCs w:val="20"/>
        </w:rPr>
      </w:pPr>
    </w:p>
    <w:p w:rsidR="00A255FF" w:rsidRPr="00615AC2" w:rsidRDefault="00A255FF" w:rsidP="00A255FF">
      <w:pPr>
        <w:pStyle w:val="Odstavekseznama"/>
        <w:numPr>
          <w:ilvl w:val="0"/>
          <w:numId w:val="37"/>
        </w:numPr>
        <w:tabs>
          <w:tab w:val="left" w:pos="3710"/>
        </w:tabs>
        <w:jc w:val="both"/>
        <w:rPr>
          <w:rFonts w:ascii="Arial" w:hAnsi="Arial" w:cs="Arial"/>
          <w:b/>
          <w:sz w:val="20"/>
          <w:szCs w:val="20"/>
        </w:rPr>
      </w:pPr>
      <w:r w:rsidRPr="00615AC2">
        <w:rPr>
          <w:rFonts w:ascii="Arial" w:hAnsi="Arial" w:cs="Arial"/>
          <w:b/>
          <w:sz w:val="20"/>
          <w:szCs w:val="20"/>
        </w:rPr>
        <w:t>ZAVAROVANJE ZA DOBRO IZVEDBO POGODBENIH OBVEZNOSTI</w:t>
      </w:r>
    </w:p>
    <w:p w:rsidR="00A255FF" w:rsidRPr="00615AC2" w:rsidRDefault="00A255FF" w:rsidP="00A255FF">
      <w:pPr>
        <w:tabs>
          <w:tab w:val="left" w:pos="3710"/>
        </w:tabs>
        <w:jc w:val="both"/>
        <w:rPr>
          <w:b/>
          <w:szCs w:val="20"/>
        </w:rPr>
      </w:pPr>
    </w:p>
    <w:p w:rsidR="00A255FF" w:rsidRPr="00615AC2" w:rsidRDefault="00A255FF" w:rsidP="00A255FF">
      <w:pPr>
        <w:tabs>
          <w:tab w:val="left" w:pos="3710"/>
        </w:tabs>
        <w:jc w:val="center"/>
        <w:rPr>
          <w:b/>
          <w:szCs w:val="20"/>
        </w:rPr>
      </w:pPr>
      <w:r w:rsidRPr="00615AC2">
        <w:rPr>
          <w:b/>
          <w:szCs w:val="20"/>
        </w:rPr>
        <w:t>11. člen</w:t>
      </w:r>
    </w:p>
    <w:p w:rsidR="00A255FF" w:rsidRPr="00615AC2" w:rsidRDefault="00A255FF" w:rsidP="00A255FF">
      <w:pPr>
        <w:tabs>
          <w:tab w:val="left" w:pos="3710"/>
        </w:tabs>
        <w:jc w:val="both"/>
        <w:rPr>
          <w:szCs w:val="20"/>
        </w:rPr>
      </w:pPr>
      <w:r w:rsidRPr="00615AC2">
        <w:rPr>
          <w:szCs w:val="20"/>
        </w:rPr>
        <w:t xml:space="preserve">Za vestno in kakovostno izvedbo del po tej pogodbi bo izvajalec v roku 10 delovnih dni po obojestranskem podpisu pogodbe izročil naročniku SŽ – Infrastruktura, </w:t>
      </w:r>
      <w:proofErr w:type="spellStart"/>
      <w:r w:rsidRPr="00615AC2">
        <w:rPr>
          <w:szCs w:val="20"/>
        </w:rPr>
        <w:t>d.o.o</w:t>
      </w:r>
      <w:proofErr w:type="spellEnd"/>
      <w:r w:rsidRPr="00615AC2">
        <w:rPr>
          <w:szCs w:val="20"/>
        </w:rPr>
        <w:t>., nepreklicno in brezpogojno bančno garancijo za dobro izvedbo pogodbenih obveznosti v višini 10 % pogodbene vrednosti z DDV, ki je unovčljiva na prvi poziv in veljavna vsaj 60 dni po izteku roka izvedbe.</w:t>
      </w:r>
    </w:p>
    <w:p w:rsidR="00A255FF" w:rsidRPr="00615AC2" w:rsidRDefault="00A255FF" w:rsidP="00A255FF">
      <w:pPr>
        <w:tabs>
          <w:tab w:val="left" w:pos="3710"/>
        </w:tabs>
        <w:jc w:val="both"/>
        <w:rPr>
          <w:b/>
          <w:szCs w:val="20"/>
        </w:rPr>
      </w:pPr>
    </w:p>
    <w:p w:rsidR="00A255FF" w:rsidRPr="00615AC2" w:rsidRDefault="00A255FF" w:rsidP="00A255FF">
      <w:pPr>
        <w:pStyle w:val="Odstavekseznama"/>
        <w:numPr>
          <w:ilvl w:val="0"/>
          <w:numId w:val="37"/>
        </w:numPr>
        <w:tabs>
          <w:tab w:val="left" w:pos="864"/>
        </w:tabs>
        <w:ind w:right="-752"/>
        <w:jc w:val="both"/>
        <w:rPr>
          <w:rFonts w:ascii="Arial" w:hAnsi="Arial" w:cs="Arial"/>
          <w:b/>
          <w:sz w:val="20"/>
          <w:szCs w:val="20"/>
        </w:rPr>
      </w:pPr>
      <w:r w:rsidRPr="00615AC2">
        <w:rPr>
          <w:rFonts w:ascii="Arial" w:hAnsi="Arial" w:cs="Arial"/>
          <w:b/>
          <w:sz w:val="20"/>
          <w:szCs w:val="20"/>
        </w:rPr>
        <w:t xml:space="preserve">PROTIKORUPCIJSKA KLAVZULA </w:t>
      </w:r>
    </w:p>
    <w:p w:rsidR="00A255FF" w:rsidRPr="00615AC2" w:rsidRDefault="00A255FF" w:rsidP="00A255FF">
      <w:pPr>
        <w:tabs>
          <w:tab w:val="left" w:pos="864"/>
        </w:tabs>
        <w:ind w:right="-752"/>
        <w:jc w:val="center"/>
        <w:rPr>
          <w:b/>
          <w:szCs w:val="20"/>
        </w:rPr>
      </w:pPr>
    </w:p>
    <w:p w:rsidR="00A255FF" w:rsidRPr="00615AC2" w:rsidRDefault="00A255FF" w:rsidP="00A255FF">
      <w:pPr>
        <w:pStyle w:val="Odstavekseznama"/>
        <w:spacing w:after="0" w:line="240" w:lineRule="auto"/>
        <w:ind w:left="360"/>
        <w:jc w:val="center"/>
        <w:rPr>
          <w:rFonts w:ascii="Arial" w:hAnsi="Arial" w:cs="Arial"/>
          <w:b/>
          <w:sz w:val="20"/>
          <w:szCs w:val="20"/>
        </w:rPr>
      </w:pPr>
      <w:r w:rsidRPr="00615AC2">
        <w:rPr>
          <w:rFonts w:ascii="Arial" w:hAnsi="Arial" w:cs="Arial"/>
          <w:b/>
          <w:sz w:val="20"/>
          <w:szCs w:val="20"/>
        </w:rPr>
        <w:t>12. člen</w:t>
      </w:r>
    </w:p>
    <w:p w:rsidR="00A255FF" w:rsidRPr="00615AC2" w:rsidRDefault="00A255FF" w:rsidP="00A255FF">
      <w:pPr>
        <w:jc w:val="both"/>
        <w:rPr>
          <w:color w:val="000000" w:themeColor="text1"/>
          <w:szCs w:val="20"/>
        </w:rPr>
      </w:pPr>
      <w:r w:rsidRPr="00615AC2">
        <w:rPr>
          <w:color w:val="000000" w:themeColor="text1"/>
          <w:szCs w:val="20"/>
        </w:rPr>
        <w:t>Na podlagi Zakona o integriteti in preprečevanju korupcije (Ur. l. RS, št. 69/2011-UPB2 in sprem.), je nična vsaka pogodba, pri kateri kdo v imenu ali na račun druge pogodbene stranke, predstavniku ali posredniku organa ali organizacije javnega sektorja obljubi, ponudi ali da kakšno nedovoljeno korist za:</w:t>
      </w:r>
    </w:p>
    <w:p w:rsidR="00A255FF" w:rsidRPr="00615AC2" w:rsidRDefault="00A255FF" w:rsidP="00A255FF">
      <w:pPr>
        <w:pStyle w:val="Odstavekseznama"/>
        <w:numPr>
          <w:ilvl w:val="0"/>
          <w:numId w:val="21"/>
        </w:numPr>
        <w:spacing w:after="0" w:line="240" w:lineRule="auto"/>
        <w:jc w:val="both"/>
        <w:rPr>
          <w:rFonts w:ascii="Arial" w:hAnsi="Arial" w:cs="Arial"/>
          <w:color w:val="000000" w:themeColor="text1"/>
          <w:sz w:val="20"/>
          <w:szCs w:val="20"/>
        </w:rPr>
      </w:pPr>
      <w:r w:rsidRPr="00615AC2">
        <w:rPr>
          <w:rFonts w:ascii="Arial" w:hAnsi="Arial" w:cs="Arial"/>
          <w:color w:val="000000" w:themeColor="text1"/>
          <w:sz w:val="20"/>
          <w:szCs w:val="20"/>
        </w:rPr>
        <w:t>pridobitev posla,</w:t>
      </w:r>
    </w:p>
    <w:p w:rsidR="00A255FF" w:rsidRPr="00615AC2" w:rsidRDefault="00A255FF" w:rsidP="00A255FF">
      <w:pPr>
        <w:pStyle w:val="Odstavekseznama"/>
        <w:numPr>
          <w:ilvl w:val="0"/>
          <w:numId w:val="21"/>
        </w:numPr>
        <w:spacing w:after="0" w:line="240" w:lineRule="auto"/>
        <w:jc w:val="both"/>
        <w:rPr>
          <w:rFonts w:ascii="Arial" w:hAnsi="Arial" w:cs="Arial"/>
          <w:color w:val="000000" w:themeColor="text1"/>
          <w:sz w:val="20"/>
          <w:szCs w:val="20"/>
        </w:rPr>
      </w:pPr>
      <w:r w:rsidRPr="00615AC2">
        <w:rPr>
          <w:rFonts w:ascii="Arial" w:hAnsi="Arial" w:cs="Arial"/>
          <w:color w:val="000000" w:themeColor="text1"/>
          <w:sz w:val="20"/>
          <w:szCs w:val="20"/>
        </w:rPr>
        <w:t>za sklenitev posla pod ugodnejšimi pogoji,</w:t>
      </w:r>
    </w:p>
    <w:p w:rsidR="00A255FF" w:rsidRPr="00615AC2" w:rsidRDefault="00A255FF" w:rsidP="00A255FF">
      <w:pPr>
        <w:pStyle w:val="Odstavekseznama"/>
        <w:numPr>
          <w:ilvl w:val="0"/>
          <w:numId w:val="21"/>
        </w:numPr>
        <w:spacing w:after="0" w:line="240" w:lineRule="auto"/>
        <w:jc w:val="both"/>
        <w:rPr>
          <w:rFonts w:ascii="Arial" w:hAnsi="Arial" w:cs="Arial"/>
          <w:color w:val="000000" w:themeColor="text1"/>
          <w:sz w:val="20"/>
          <w:szCs w:val="20"/>
        </w:rPr>
      </w:pPr>
      <w:r w:rsidRPr="00615AC2">
        <w:rPr>
          <w:rFonts w:ascii="Arial" w:hAnsi="Arial" w:cs="Arial"/>
          <w:color w:val="000000" w:themeColor="text1"/>
          <w:sz w:val="20"/>
          <w:szCs w:val="20"/>
        </w:rPr>
        <w:t>za opustitev dolžnega nadzora nad izvajanjem pogodbenih obveznosti,</w:t>
      </w:r>
    </w:p>
    <w:p w:rsidR="00A255FF" w:rsidRPr="00615AC2" w:rsidRDefault="00A255FF" w:rsidP="00A255FF">
      <w:pPr>
        <w:pStyle w:val="Odstavekseznama"/>
        <w:numPr>
          <w:ilvl w:val="0"/>
          <w:numId w:val="21"/>
        </w:numPr>
        <w:spacing w:after="0" w:line="240" w:lineRule="auto"/>
        <w:jc w:val="both"/>
        <w:rPr>
          <w:rFonts w:ascii="Arial" w:hAnsi="Arial" w:cs="Arial"/>
          <w:sz w:val="20"/>
          <w:szCs w:val="20"/>
        </w:rPr>
      </w:pPr>
      <w:r w:rsidRPr="00615AC2">
        <w:rPr>
          <w:rFonts w:ascii="Arial" w:hAnsi="Arial" w:cs="Arial"/>
          <w:color w:val="000000" w:themeColor="text1"/>
          <w:sz w:val="20"/>
          <w:szCs w:val="20"/>
        </w:rPr>
        <w:t xml:space="preserve">ter za vsako drugo ravnanje ali opustitev, s katerim je organu, ki pogodbo sklepa, povzročena škoda ali je omogočena pridobitev nedovoljene koristi predstavniku </w:t>
      </w:r>
      <w:r w:rsidRPr="00615AC2">
        <w:rPr>
          <w:rFonts w:ascii="Arial" w:hAnsi="Arial" w:cs="Arial"/>
          <w:sz w:val="20"/>
          <w:szCs w:val="20"/>
        </w:rPr>
        <w:t>organa, drugi pogodbeni stranki ali njenemu predstavniku, zastopniku ali posredniku.</w:t>
      </w:r>
    </w:p>
    <w:p w:rsidR="00A255FF" w:rsidRPr="00615AC2" w:rsidRDefault="00A255FF" w:rsidP="00A255FF">
      <w:pPr>
        <w:jc w:val="both"/>
        <w:rPr>
          <w:szCs w:val="20"/>
        </w:rPr>
      </w:pPr>
    </w:p>
    <w:p w:rsidR="00A255FF" w:rsidRPr="00615AC2" w:rsidRDefault="00A255FF" w:rsidP="00A255FF">
      <w:pPr>
        <w:jc w:val="both"/>
        <w:rPr>
          <w:szCs w:val="20"/>
        </w:rPr>
      </w:pPr>
      <w:r w:rsidRPr="00615AC2">
        <w:rPr>
          <w:szCs w:val="20"/>
        </w:rPr>
        <w:t>Pogodbeni stranki sta se dolžni vzdržati vsakršnih ravnanj, ki bi na podlagi vsebine iz I. odstavka pomenila kršitev zakonskih določil.</w:t>
      </w:r>
    </w:p>
    <w:p w:rsidR="00A255FF" w:rsidRPr="00615AC2" w:rsidRDefault="00A255FF" w:rsidP="00A255FF">
      <w:pPr>
        <w:jc w:val="both"/>
        <w:rPr>
          <w:szCs w:val="20"/>
        </w:rPr>
      </w:pPr>
      <w:r w:rsidRPr="00615AC2">
        <w:rPr>
          <w:szCs w:val="20"/>
        </w:rPr>
        <w:t>V primeru, da  naročnik ugotovi domnevni obstoj dejanskega stanja iz 1. in 2. odstavka tega člena, je dolžan sprožiti postopek ugotavljanja ničnosti pogodbe ter o tem obvestiti pristojne organe pregona.</w:t>
      </w:r>
    </w:p>
    <w:p w:rsidR="00A255FF" w:rsidRPr="00615AC2" w:rsidRDefault="00A255FF" w:rsidP="00A255FF">
      <w:pPr>
        <w:jc w:val="both"/>
        <w:rPr>
          <w:szCs w:val="20"/>
        </w:rPr>
      </w:pPr>
    </w:p>
    <w:p w:rsidR="00A255FF" w:rsidRPr="00615AC2" w:rsidRDefault="00A255FF" w:rsidP="00A255FF">
      <w:pPr>
        <w:pStyle w:val="Odstavekseznama"/>
        <w:numPr>
          <w:ilvl w:val="0"/>
          <w:numId w:val="37"/>
        </w:numPr>
        <w:spacing w:line="240" w:lineRule="auto"/>
        <w:rPr>
          <w:rFonts w:ascii="Arial" w:hAnsi="Arial" w:cs="Arial"/>
          <w:b/>
          <w:noProof/>
          <w:sz w:val="20"/>
          <w:szCs w:val="20"/>
        </w:rPr>
      </w:pPr>
      <w:r w:rsidRPr="00615AC2">
        <w:rPr>
          <w:rFonts w:ascii="Arial" w:hAnsi="Arial" w:cs="Arial"/>
          <w:b/>
          <w:noProof/>
          <w:sz w:val="20"/>
          <w:szCs w:val="20"/>
        </w:rPr>
        <w:t>RAZVEZNI POGOJ</w:t>
      </w:r>
    </w:p>
    <w:p w:rsidR="00A255FF" w:rsidRPr="00615AC2" w:rsidRDefault="00A255FF" w:rsidP="00A255FF">
      <w:pPr>
        <w:spacing w:line="240" w:lineRule="auto"/>
        <w:jc w:val="center"/>
        <w:rPr>
          <w:b/>
          <w:noProof/>
          <w:szCs w:val="20"/>
        </w:rPr>
      </w:pPr>
    </w:p>
    <w:p w:rsidR="00A255FF" w:rsidRPr="00615AC2" w:rsidRDefault="00A255FF" w:rsidP="00A255FF">
      <w:pPr>
        <w:spacing w:after="0" w:line="240" w:lineRule="auto"/>
        <w:jc w:val="center"/>
        <w:rPr>
          <w:b/>
          <w:szCs w:val="20"/>
        </w:rPr>
      </w:pPr>
      <w:r w:rsidRPr="00615AC2">
        <w:rPr>
          <w:b/>
          <w:szCs w:val="20"/>
        </w:rPr>
        <w:t>13. člen</w:t>
      </w:r>
    </w:p>
    <w:p w:rsidR="00A255FF" w:rsidRPr="00615AC2" w:rsidRDefault="00A255FF" w:rsidP="00A255FF">
      <w:pPr>
        <w:spacing w:after="0" w:line="240" w:lineRule="auto"/>
        <w:jc w:val="both"/>
        <w:rPr>
          <w:szCs w:val="20"/>
        </w:rPr>
      </w:pPr>
      <w:r w:rsidRPr="00615AC2">
        <w:rPr>
          <w:szCs w:val="20"/>
        </w:rPr>
        <w:lastRenderedPageBreak/>
        <w:t>Ta pogodba je sklenjena pod razveznim pogojem, ki se uresniči v primeru izpolnitve ene od naslednjih okoliščin:</w:t>
      </w:r>
    </w:p>
    <w:p w:rsidR="00A255FF" w:rsidRPr="00615AC2" w:rsidRDefault="00A255FF" w:rsidP="00A255FF">
      <w:pPr>
        <w:numPr>
          <w:ilvl w:val="0"/>
          <w:numId w:val="28"/>
        </w:numPr>
        <w:spacing w:after="0" w:line="240" w:lineRule="auto"/>
        <w:contextualSpacing/>
        <w:jc w:val="both"/>
        <w:rPr>
          <w:szCs w:val="20"/>
        </w:rPr>
      </w:pPr>
      <w:r w:rsidRPr="00615AC2">
        <w:rPr>
          <w:szCs w:val="20"/>
        </w:rPr>
        <w:t xml:space="preserve">če bo naročnik seznanjen, da je sodišče s pravnomočno odločitvijo ugotovilo kršitev obveznosti delovne, </w:t>
      </w:r>
      <w:proofErr w:type="spellStart"/>
      <w:r w:rsidRPr="00615AC2">
        <w:rPr>
          <w:szCs w:val="20"/>
        </w:rPr>
        <w:t>okoljske</w:t>
      </w:r>
      <w:proofErr w:type="spellEnd"/>
      <w:r w:rsidRPr="00615AC2">
        <w:rPr>
          <w:szCs w:val="20"/>
        </w:rPr>
        <w:t xml:space="preserve"> ali socialne zakonodaje s strani izvajalca ali podizvajalca ali </w:t>
      </w:r>
    </w:p>
    <w:p w:rsidR="00A255FF" w:rsidRPr="00615AC2" w:rsidRDefault="00A255FF" w:rsidP="00A255FF">
      <w:pPr>
        <w:numPr>
          <w:ilvl w:val="0"/>
          <w:numId w:val="28"/>
        </w:numPr>
        <w:spacing w:after="0" w:line="240" w:lineRule="auto"/>
        <w:contextualSpacing/>
        <w:jc w:val="both"/>
        <w:rPr>
          <w:szCs w:val="20"/>
        </w:rPr>
      </w:pPr>
      <w:r w:rsidRPr="00615AC2">
        <w:rPr>
          <w:szCs w:val="20"/>
        </w:rPr>
        <w:t>če bo naročnik seznanjen, da je pristojni državni organ pri izvajalcu ali podizvajalcu v času izvajanja pogodbe ugotovil najmanj dve kršitvi v zvezi s:</w:t>
      </w:r>
    </w:p>
    <w:p w:rsidR="00A255FF" w:rsidRPr="00615AC2" w:rsidRDefault="00A255FF" w:rsidP="00A255FF">
      <w:pPr>
        <w:numPr>
          <w:ilvl w:val="1"/>
          <w:numId w:val="28"/>
        </w:numPr>
        <w:spacing w:after="0" w:line="240" w:lineRule="auto"/>
        <w:contextualSpacing/>
        <w:jc w:val="both"/>
        <w:rPr>
          <w:szCs w:val="20"/>
        </w:rPr>
      </w:pPr>
      <w:r w:rsidRPr="00615AC2">
        <w:rPr>
          <w:szCs w:val="20"/>
        </w:rPr>
        <w:t xml:space="preserve">plačilom za delo, </w:t>
      </w:r>
    </w:p>
    <w:p w:rsidR="00A255FF" w:rsidRPr="00615AC2" w:rsidRDefault="00A255FF" w:rsidP="00A255FF">
      <w:pPr>
        <w:numPr>
          <w:ilvl w:val="1"/>
          <w:numId w:val="28"/>
        </w:numPr>
        <w:spacing w:after="0" w:line="240" w:lineRule="auto"/>
        <w:contextualSpacing/>
        <w:jc w:val="both"/>
        <w:rPr>
          <w:szCs w:val="20"/>
        </w:rPr>
      </w:pPr>
      <w:r w:rsidRPr="00615AC2">
        <w:rPr>
          <w:szCs w:val="20"/>
        </w:rPr>
        <w:t xml:space="preserve">delovnim časom, </w:t>
      </w:r>
    </w:p>
    <w:p w:rsidR="00A255FF" w:rsidRPr="00615AC2" w:rsidRDefault="00A255FF" w:rsidP="00A255FF">
      <w:pPr>
        <w:numPr>
          <w:ilvl w:val="1"/>
          <w:numId w:val="28"/>
        </w:numPr>
        <w:spacing w:after="0" w:line="240" w:lineRule="auto"/>
        <w:contextualSpacing/>
        <w:jc w:val="both"/>
        <w:rPr>
          <w:szCs w:val="20"/>
        </w:rPr>
      </w:pPr>
      <w:r w:rsidRPr="00615AC2">
        <w:rPr>
          <w:szCs w:val="20"/>
        </w:rPr>
        <w:t xml:space="preserve">počitki, </w:t>
      </w:r>
    </w:p>
    <w:p w:rsidR="00A255FF" w:rsidRPr="00615AC2" w:rsidRDefault="00A255FF" w:rsidP="00A255FF">
      <w:pPr>
        <w:numPr>
          <w:ilvl w:val="1"/>
          <w:numId w:val="28"/>
        </w:numPr>
        <w:spacing w:after="0" w:line="240" w:lineRule="auto"/>
        <w:contextualSpacing/>
        <w:jc w:val="both"/>
        <w:rPr>
          <w:szCs w:val="20"/>
        </w:rPr>
      </w:pPr>
      <w:r w:rsidRPr="00615AC2">
        <w:rPr>
          <w:szCs w:val="20"/>
        </w:rPr>
        <w:t xml:space="preserve">opravljanjem dela na podlagi pogodb civilnega prava kljub obstoju elementov delovnega razmerja ali v zvezi z zaposlovanjem na črno </w:t>
      </w:r>
    </w:p>
    <w:p w:rsidR="00A255FF" w:rsidRPr="00615AC2" w:rsidRDefault="00A255FF" w:rsidP="00A255FF">
      <w:pPr>
        <w:spacing w:after="0" w:line="240" w:lineRule="auto"/>
        <w:ind w:left="708"/>
        <w:jc w:val="both"/>
        <w:rPr>
          <w:color w:val="000000" w:themeColor="text1"/>
          <w:szCs w:val="20"/>
        </w:rPr>
      </w:pPr>
      <w:r w:rsidRPr="00615AC2">
        <w:rPr>
          <w:color w:val="000000" w:themeColor="text1"/>
          <w:szCs w:val="20"/>
        </w:rPr>
        <w:t>in za kateri mu je bila s pravnomočno odločitvijo ali več pravnomočnimi odločitvami izrečena globa za prekršek in pod pogojem, da je od seznanitve s kršitvijo in do izteka veljavnosti pogodbe še najmanj šest mesecev.</w:t>
      </w:r>
    </w:p>
    <w:p w:rsidR="00A255FF" w:rsidRPr="00615AC2" w:rsidRDefault="00A255FF" w:rsidP="00A255FF">
      <w:pPr>
        <w:spacing w:after="0" w:line="240" w:lineRule="auto"/>
        <w:jc w:val="both"/>
        <w:rPr>
          <w:color w:val="000000" w:themeColor="text1"/>
          <w:szCs w:val="20"/>
        </w:rPr>
      </w:pPr>
    </w:p>
    <w:p w:rsidR="00A255FF" w:rsidRPr="00615AC2" w:rsidRDefault="00A255FF" w:rsidP="00A255FF">
      <w:pPr>
        <w:spacing w:after="0" w:line="240" w:lineRule="auto"/>
        <w:jc w:val="both"/>
        <w:rPr>
          <w:color w:val="000000" w:themeColor="text1"/>
          <w:szCs w:val="20"/>
        </w:rPr>
      </w:pPr>
      <w:r w:rsidRPr="00615AC2">
        <w:rPr>
          <w:color w:val="000000" w:themeColor="text1"/>
          <w:szCs w:val="20"/>
        </w:rPr>
        <w:t>V primeru seznanitve naročnika s kršitvijo, bo naročnik ravnal v skladu s tretjo alinejo 4. odstavka 67. člena ZJN-3.</w:t>
      </w:r>
    </w:p>
    <w:p w:rsidR="00A255FF" w:rsidRPr="00615AC2" w:rsidRDefault="00A255FF" w:rsidP="00A255FF">
      <w:pPr>
        <w:spacing w:after="0" w:line="240" w:lineRule="auto"/>
        <w:jc w:val="both"/>
        <w:rPr>
          <w:color w:val="000000" w:themeColor="text1"/>
          <w:szCs w:val="20"/>
        </w:rPr>
      </w:pPr>
    </w:p>
    <w:p w:rsidR="00A255FF" w:rsidRPr="00615AC2" w:rsidRDefault="00A255FF" w:rsidP="00A255FF">
      <w:pPr>
        <w:spacing w:after="0" w:line="240" w:lineRule="auto"/>
        <w:jc w:val="both"/>
        <w:rPr>
          <w:color w:val="000000" w:themeColor="text1"/>
          <w:szCs w:val="20"/>
        </w:rPr>
      </w:pPr>
      <w:r w:rsidRPr="00615AC2">
        <w:rPr>
          <w:color w:val="000000" w:themeColor="text1"/>
          <w:szCs w:val="20"/>
        </w:rPr>
        <w:t>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w:t>
      </w:r>
    </w:p>
    <w:p w:rsidR="00A255FF" w:rsidRPr="00615AC2" w:rsidRDefault="00A255FF" w:rsidP="00A255FF">
      <w:pPr>
        <w:spacing w:after="0" w:line="240" w:lineRule="auto"/>
        <w:jc w:val="both"/>
        <w:rPr>
          <w:color w:val="000000" w:themeColor="text1"/>
          <w:szCs w:val="20"/>
        </w:rPr>
      </w:pPr>
    </w:p>
    <w:p w:rsidR="00A255FF" w:rsidRPr="00615AC2" w:rsidRDefault="00A255FF" w:rsidP="00A255FF">
      <w:pPr>
        <w:spacing w:after="0" w:line="240" w:lineRule="auto"/>
        <w:jc w:val="both"/>
        <w:rPr>
          <w:color w:val="000000" w:themeColor="text1"/>
          <w:szCs w:val="20"/>
        </w:rPr>
      </w:pPr>
      <w:r w:rsidRPr="00615AC2">
        <w:rPr>
          <w:color w:val="000000" w:themeColor="text1"/>
          <w:szCs w:val="20"/>
        </w:rPr>
        <w:t>Če naročnik v roku 60 dni od seznanitve s kršitvijo ne začne novega postopka javnega naročila, se šteje, da je pogodba razvezana šestdeseti dan od seznanitve s kršitvijo.</w:t>
      </w:r>
    </w:p>
    <w:p w:rsidR="00A255FF" w:rsidRPr="00615AC2" w:rsidRDefault="00A255FF" w:rsidP="00A255FF">
      <w:pPr>
        <w:spacing w:after="0" w:line="240" w:lineRule="auto"/>
        <w:jc w:val="both"/>
        <w:rPr>
          <w:szCs w:val="20"/>
        </w:rPr>
      </w:pPr>
    </w:p>
    <w:p w:rsidR="00A255FF" w:rsidRPr="00615AC2" w:rsidRDefault="00A255FF" w:rsidP="00A255FF">
      <w:pPr>
        <w:autoSpaceDE w:val="0"/>
        <w:autoSpaceDN w:val="0"/>
        <w:adjustRightInd w:val="0"/>
        <w:spacing w:after="0" w:line="240" w:lineRule="auto"/>
        <w:jc w:val="both"/>
        <w:rPr>
          <w:b/>
          <w:bCs/>
          <w:color w:val="000000"/>
          <w:szCs w:val="20"/>
        </w:rPr>
      </w:pPr>
      <w:r w:rsidRPr="00615AC2">
        <w:rPr>
          <w:b/>
          <w:bCs/>
          <w:color w:val="000000"/>
          <w:szCs w:val="20"/>
        </w:rPr>
        <w:t xml:space="preserve">XIII. SPREMEMBE IN DOPOLNITVE POGODBE </w:t>
      </w:r>
    </w:p>
    <w:p w:rsidR="00A255FF" w:rsidRPr="00615AC2" w:rsidRDefault="00A255FF" w:rsidP="00A255FF">
      <w:pPr>
        <w:autoSpaceDE w:val="0"/>
        <w:autoSpaceDN w:val="0"/>
        <w:adjustRightInd w:val="0"/>
        <w:spacing w:after="0" w:line="240" w:lineRule="auto"/>
        <w:jc w:val="both"/>
        <w:rPr>
          <w:color w:val="000000"/>
          <w:szCs w:val="20"/>
        </w:rPr>
      </w:pPr>
    </w:p>
    <w:p w:rsidR="00A255FF" w:rsidRPr="00615AC2" w:rsidRDefault="00A255FF" w:rsidP="00A255FF">
      <w:pPr>
        <w:autoSpaceDE w:val="0"/>
        <w:autoSpaceDN w:val="0"/>
        <w:adjustRightInd w:val="0"/>
        <w:spacing w:after="0" w:line="240" w:lineRule="auto"/>
        <w:jc w:val="center"/>
        <w:rPr>
          <w:color w:val="000000"/>
          <w:szCs w:val="20"/>
        </w:rPr>
      </w:pPr>
      <w:r w:rsidRPr="00615AC2">
        <w:rPr>
          <w:b/>
          <w:bCs/>
          <w:color w:val="000000"/>
          <w:szCs w:val="20"/>
        </w:rPr>
        <w:t>14. člen</w:t>
      </w:r>
    </w:p>
    <w:p w:rsidR="00A255FF" w:rsidRPr="00615AC2" w:rsidRDefault="00A255FF" w:rsidP="00A255FF">
      <w:pPr>
        <w:autoSpaceDE w:val="0"/>
        <w:autoSpaceDN w:val="0"/>
        <w:adjustRightInd w:val="0"/>
        <w:spacing w:after="0" w:line="240" w:lineRule="auto"/>
        <w:jc w:val="both"/>
        <w:rPr>
          <w:color w:val="000000"/>
          <w:szCs w:val="20"/>
        </w:rPr>
      </w:pPr>
      <w:r w:rsidRPr="00615AC2">
        <w:rPr>
          <w:color w:val="000000"/>
          <w:szCs w:val="20"/>
        </w:rPr>
        <w:t xml:space="preserve">Kakršnekoli spremembe te pogodbe so možne le v enaki, to je v pisni obliki, in le izjemoma, vedno pa ob soglasju obeh pogodbenih strank, vendar le-te ne morejo biti v nasprotju z določili ZJN-3 in OZ. </w:t>
      </w:r>
    </w:p>
    <w:p w:rsidR="00A255FF" w:rsidRPr="00615AC2" w:rsidRDefault="00A255FF" w:rsidP="00A255FF">
      <w:pPr>
        <w:autoSpaceDE w:val="0"/>
        <w:autoSpaceDN w:val="0"/>
        <w:adjustRightInd w:val="0"/>
        <w:spacing w:after="0" w:line="240" w:lineRule="auto"/>
        <w:jc w:val="both"/>
        <w:rPr>
          <w:color w:val="000000"/>
          <w:szCs w:val="20"/>
        </w:rPr>
      </w:pPr>
    </w:p>
    <w:p w:rsidR="00A255FF" w:rsidRPr="00615AC2" w:rsidRDefault="00A255FF" w:rsidP="00A255FF">
      <w:pPr>
        <w:autoSpaceDE w:val="0"/>
        <w:autoSpaceDN w:val="0"/>
        <w:adjustRightInd w:val="0"/>
        <w:spacing w:after="0" w:line="240" w:lineRule="auto"/>
        <w:jc w:val="both"/>
        <w:rPr>
          <w:color w:val="000000"/>
          <w:szCs w:val="20"/>
        </w:rPr>
      </w:pPr>
      <w:r w:rsidRPr="00615AC2">
        <w:rPr>
          <w:szCs w:val="20"/>
        </w:rPr>
        <w:t>Pogodba se lahko spremeni ali dopolni s pisnim aneksom, ki ga podpišeta obe pogodbeni stranki. Če katerakoli od določb pogodbe je ali postane neveljavna, to ne vpliva na ostale določbe pogodbe. Neveljavna določba se nadomesti z veljavno, ki mora čim bolj ustrezati namenu, ki ga je želela doseči neveljavna določb.</w:t>
      </w:r>
    </w:p>
    <w:p w:rsidR="00A255FF" w:rsidRPr="00615AC2" w:rsidRDefault="00A255FF" w:rsidP="00A255FF">
      <w:pPr>
        <w:tabs>
          <w:tab w:val="left" w:pos="864"/>
        </w:tabs>
        <w:ind w:left="864" w:right="-752" w:hanging="864"/>
        <w:jc w:val="both"/>
        <w:rPr>
          <w:b/>
          <w:color w:val="000000"/>
          <w:szCs w:val="20"/>
        </w:rPr>
      </w:pPr>
    </w:p>
    <w:tbl>
      <w:tblPr>
        <w:tblW w:w="0" w:type="auto"/>
        <w:tblBorders>
          <w:top w:val="nil"/>
          <w:left w:val="nil"/>
          <w:bottom w:val="nil"/>
          <w:right w:val="nil"/>
        </w:tblBorders>
        <w:tblLayout w:type="fixed"/>
        <w:tblLook w:val="0000" w:firstRow="0" w:lastRow="0" w:firstColumn="0" w:lastColumn="0" w:noHBand="0" w:noVBand="0"/>
      </w:tblPr>
      <w:tblGrid>
        <w:gridCol w:w="9529"/>
      </w:tblGrid>
      <w:tr w:rsidR="00A255FF" w:rsidRPr="00615AC2" w:rsidTr="00AE0B83">
        <w:trPr>
          <w:trHeight w:val="289"/>
        </w:trPr>
        <w:tc>
          <w:tcPr>
            <w:tcW w:w="9529" w:type="dxa"/>
          </w:tcPr>
          <w:p w:rsidR="00A255FF" w:rsidRPr="00615AC2" w:rsidRDefault="00A255FF" w:rsidP="00AE0B83">
            <w:pPr>
              <w:autoSpaceDE w:val="0"/>
              <w:autoSpaceDN w:val="0"/>
              <w:adjustRightInd w:val="0"/>
              <w:spacing w:after="0" w:line="240" w:lineRule="auto"/>
              <w:jc w:val="both"/>
              <w:rPr>
                <w:b/>
                <w:bCs/>
                <w:color w:val="000000"/>
                <w:szCs w:val="20"/>
              </w:rPr>
            </w:pPr>
            <w:r w:rsidRPr="00615AC2">
              <w:rPr>
                <w:b/>
                <w:bCs/>
                <w:color w:val="000000"/>
                <w:szCs w:val="20"/>
              </w:rPr>
              <w:t>XIV. SKRBNIKI POGODB</w:t>
            </w:r>
          </w:p>
          <w:p w:rsidR="00A255FF" w:rsidRPr="00615AC2" w:rsidRDefault="00A255FF" w:rsidP="00AE0B83">
            <w:pPr>
              <w:autoSpaceDE w:val="0"/>
              <w:autoSpaceDN w:val="0"/>
              <w:adjustRightInd w:val="0"/>
              <w:spacing w:after="0" w:line="240" w:lineRule="auto"/>
              <w:jc w:val="both"/>
              <w:rPr>
                <w:b/>
                <w:bCs/>
                <w:color w:val="000000"/>
                <w:szCs w:val="20"/>
              </w:rPr>
            </w:pPr>
          </w:p>
          <w:p w:rsidR="00A255FF" w:rsidRPr="00615AC2" w:rsidRDefault="00A255FF" w:rsidP="00AE0B83">
            <w:pPr>
              <w:autoSpaceDE w:val="0"/>
              <w:autoSpaceDN w:val="0"/>
              <w:adjustRightInd w:val="0"/>
              <w:spacing w:after="0" w:line="240" w:lineRule="auto"/>
              <w:jc w:val="both"/>
              <w:rPr>
                <w:color w:val="000000"/>
                <w:szCs w:val="20"/>
              </w:rPr>
            </w:pPr>
            <w:r w:rsidRPr="00615AC2">
              <w:rPr>
                <w:color w:val="000000"/>
                <w:szCs w:val="20"/>
              </w:rPr>
              <w:t xml:space="preserve">Kontaktna oseba naročnika je………………, Tel.: …………… </w:t>
            </w:r>
            <w:proofErr w:type="spellStart"/>
            <w:r w:rsidRPr="00615AC2">
              <w:rPr>
                <w:color w:val="000000"/>
                <w:szCs w:val="20"/>
              </w:rPr>
              <w:t>Mobi</w:t>
            </w:r>
            <w:proofErr w:type="spellEnd"/>
            <w:r w:rsidRPr="00615AC2">
              <w:rPr>
                <w:color w:val="000000"/>
                <w:szCs w:val="20"/>
              </w:rPr>
              <w:t xml:space="preserve">:……………….., e-pošta:……………….. </w:t>
            </w:r>
          </w:p>
          <w:p w:rsidR="00A255FF" w:rsidRPr="00615AC2" w:rsidRDefault="00A255FF" w:rsidP="00AE0B83">
            <w:pPr>
              <w:autoSpaceDE w:val="0"/>
              <w:autoSpaceDN w:val="0"/>
              <w:adjustRightInd w:val="0"/>
              <w:spacing w:after="0" w:line="240" w:lineRule="auto"/>
              <w:jc w:val="both"/>
              <w:rPr>
                <w:color w:val="000000"/>
                <w:szCs w:val="20"/>
              </w:rPr>
            </w:pPr>
            <w:r w:rsidRPr="00615AC2">
              <w:rPr>
                <w:color w:val="000000"/>
                <w:szCs w:val="20"/>
              </w:rPr>
              <w:t xml:space="preserve">Skrbnik pogodbe s strani naročnika je…………………, Tel.: ……………., </w:t>
            </w:r>
            <w:proofErr w:type="spellStart"/>
            <w:r w:rsidRPr="00615AC2">
              <w:rPr>
                <w:color w:val="000000"/>
                <w:szCs w:val="20"/>
              </w:rPr>
              <w:t>Mobi</w:t>
            </w:r>
            <w:proofErr w:type="spellEnd"/>
            <w:r w:rsidRPr="00615AC2">
              <w:rPr>
                <w:color w:val="000000"/>
                <w:szCs w:val="20"/>
              </w:rPr>
              <w:t xml:space="preserve">:…………, e-pošta:…………. </w:t>
            </w:r>
          </w:p>
        </w:tc>
      </w:tr>
      <w:tr w:rsidR="00A255FF" w:rsidRPr="00615AC2" w:rsidTr="00AE0B83">
        <w:trPr>
          <w:trHeight w:val="93"/>
        </w:trPr>
        <w:tc>
          <w:tcPr>
            <w:tcW w:w="9529" w:type="dxa"/>
          </w:tcPr>
          <w:p w:rsidR="00A255FF" w:rsidRPr="00615AC2" w:rsidRDefault="00A255FF" w:rsidP="00AE0B83">
            <w:pPr>
              <w:autoSpaceDE w:val="0"/>
              <w:autoSpaceDN w:val="0"/>
              <w:adjustRightInd w:val="0"/>
              <w:spacing w:after="0" w:line="240" w:lineRule="auto"/>
              <w:jc w:val="both"/>
              <w:rPr>
                <w:color w:val="000000"/>
                <w:szCs w:val="20"/>
              </w:rPr>
            </w:pPr>
            <w:r w:rsidRPr="00615AC2">
              <w:rPr>
                <w:color w:val="000000"/>
                <w:szCs w:val="20"/>
              </w:rPr>
              <w:t xml:space="preserve">Skrbnik pogodbe s strani izvajalca je…………………., Tel.:…………………, e-pošta:…………………………. </w:t>
            </w:r>
          </w:p>
          <w:p w:rsidR="00A255FF" w:rsidRPr="00615AC2" w:rsidRDefault="00A255FF" w:rsidP="00AE0B83">
            <w:pPr>
              <w:autoSpaceDE w:val="0"/>
              <w:autoSpaceDN w:val="0"/>
              <w:adjustRightInd w:val="0"/>
              <w:spacing w:after="0" w:line="240" w:lineRule="auto"/>
              <w:jc w:val="both"/>
              <w:rPr>
                <w:color w:val="000000"/>
                <w:szCs w:val="20"/>
              </w:rPr>
            </w:pPr>
          </w:p>
        </w:tc>
      </w:tr>
      <w:tr w:rsidR="00A255FF" w:rsidRPr="00615AC2" w:rsidTr="00AE0B83">
        <w:trPr>
          <w:trHeight w:val="208"/>
        </w:trPr>
        <w:tc>
          <w:tcPr>
            <w:tcW w:w="9529" w:type="dxa"/>
          </w:tcPr>
          <w:p w:rsidR="00A255FF" w:rsidRPr="00615AC2" w:rsidRDefault="00A255FF" w:rsidP="00AE0B83">
            <w:pPr>
              <w:autoSpaceDE w:val="0"/>
              <w:autoSpaceDN w:val="0"/>
              <w:adjustRightInd w:val="0"/>
              <w:spacing w:after="0" w:line="240" w:lineRule="auto"/>
              <w:jc w:val="both"/>
              <w:rPr>
                <w:color w:val="000000"/>
                <w:szCs w:val="20"/>
              </w:rPr>
            </w:pPr>
            <w:r w:rsidRPr="00615AC2">
              <w:rPr>
                <w:color w:val="000000"/>
                <w:szCs w:val="20"/>
              </w:rPr>
              <w:t xml:space="preserve">Pogodbeni stranki imata pravico, v primeru objektivnih razlogov, zamenjati v tej točki navedene skrbnike. O spremembi se morata pisno obvestiti. Zaradi spremembe ni potrebno sklepati aneksa k pogodbi. </w:t>
            </w:r>
          </w:p>
        </w:tc>
      </w:tr>
    </w:tbl>
    <w:p w:rsidR="00A255FF" w:rsidRPr="00615AC2" w:rsidRDefault="00A255FF" w:rsidP="00A255FF">
      <w:pPr>
        <w:tabs>
          <w:tab w:val="left" w:pos="864"/>
        </w:tabs>
        <w:ind w:left="864" w:right="-752" w:hanging="864"/>
        <w:jc w:val="both"/>
        <w:rPr>
          <w:b/>
          <w:color w:val="000000"/>
          <w:szCs w:val="20"/>
        </w:rPr>
      </w:pPr>
    </w:p>
    <w:p w:rsidR="00A255FF" w:rsidRPr="00615AC2" w:rsidRDefault="00A255FF" w:rsidP="00A255FF">
      <w:pPr>
        <w:tabs>
          <w:tab w:val="left" w:pos="864"/>
        </w:tabs>
        <w:ind w:left="864" w:right="-752" w:hanging="864"/>
        <w:jc w:val="both"/>
        <w:rPr>
          <w:b/>
          <w:color w:val="000000"/>
          <w:szCs w:val="20"/>
        </w:rPr>
      </w:pPr>
    </w:p>
    <w:p w:rsidR="00A255FF" w:rsidRPr="00615AC2" w:rsidRDefault="00A255FF" w:rsidP="00A255FF">
      <w:pPr>
        <w:tabs>
          <w:tab w:val="left" w:pos="864"/>
        </w:tabs>
        <w:ind w:left="864" w:right="-752" w:hanging="864"/>
        <w:jc w:val="both"/>
        <w:rPr>
          <w:b/>
          <w:color w:val="000000"/>
          <w:szCs w:val="20"/>
        </w:rPr>
      </w:pPr>
    </w:p>
    <w:p w:rsidR="00A255FF" w:rsidRPr="00615AC2" w:rsidRDefault="00A255FF" w:rsidP="00A255FF">
      <w:pPr>
        <w:tabs>
          <w:tab w:val="left" w:pos="864"/>
        </w:tabs>
        <w:ind w:left="864" w:right="-752" w:hanging="864"/>
        <w:jc w:val="both"/>
        <w:rPr>
          <w:b/>
          <w:color w:val="000000"/>
          <w:szCs w:val="20"/>
        </w:rPr>
      </w:pPr>
    </w:p>
    <w:p w:rsidR="00A255FF" w:rsidRPr="00615AC2" w:rsidRDefault="00A255FF" w:rsidP="00A255FF">
      <w:pPr>
        <w:autoSpaceDE w:val="0"/>
        <w:autoSpaceDN w:val="0"/>
        <w:adjustRightInd w:val="0"/>
        <w:spacing w:after="0" w:line="240" w:lineRule="auto"/>
        <w:jc w:val="both"/>
        <w:rPr>
          <w:b/>
          <w:bCs/>
          <w:color w:val="000000"/>
          <w:szCs w:val="20"/>
        </w:rPr>
      </w:pPr>
      <w:r w:rsidRPr="00615AC2">
        <w:rPr>
          <w:b/>
          <w:bCs/>
          <w:color w:val="000000"/>
          <w:szCs w:val="20"/>
        </w:rPr>
        <w:t xml:space="preserve">XV. KONČNE DOLOČBE </w:t>
      </w:r>
    </w:p>
    <w:p w:rsidR="00A255FF" w:rsidRPr="00615AC2" w:rsidRDefault="00A255FF" w:rsidP="00A255FF">
      <w:pPr>
        <w:autoSpaceDE w:val="0"/>
        <w:autoSpaceDN w:val="0"/>
        <w:adjustRightInd w:val="0"/>
        <w:spacing w:after="0" w:line="240" w:lineRule="auto"/>
        <w:jc w:val="both"/>
        <w:rPr>
          <w:color w:val="000000"/>
          <w:szCs w:val="20"/>
        </w:rPr>
      </w:pPr>
    </w:p>
    <w:p w:rsidR="00A255FF" w:rsidRPr="00615AC2" w:rsidRDefault="00A255FF" w:rsidP="00A255FF">
      <w:pPr>
        <w:autoSpaceDE w:val="0"/>
        <w:autoSpaceDN w:val="0"/>
        <w:adjustRightInd w:val="0"/>
        <w:spacing w:after="0" w:line="240" w:lineRule="auto"/>
        <w:jc w:val="center"/>
        <w:rPr>
          <w:color w:val="000000"/>
          <w:szCs w:val="20"/>
        </w:rPr>
      </w:pPr>
      <w:r w:rsidRPr="00615AC2">
        <w:rPr>
          <w:b/>
          <w:bCs/>
          <w:color w:val="000000"/>
          <w:szCs w:val="20"/>
        </w:rPr>
        <w:t>15. člen</w:t>
      </w:r>
    </w:p>
    <w:p w:rsidR="00A255FF" w:rsidRPr="00615AC2" w:rsidRDefault="00A255FF" w:rsidP="00A255FF">
      <w:pPr>
        <w:autoSpaceDE w:val="0"/>
        <w:autoSpaceDN w:val="0"/>
        <w:adjustRightInd w:val="0"/>
        <w:spacing w:after="0" w:line="240" w:lineRule="auto"/>
        <w:jc w:val="both"/>
        <w:rPr>
          <w:color w:val="000000"/>
          <w:szCs w:val="20"/>
        </w:rPr>
      </w:pPr>
      <w:r w:rsidRPr="00615AC2">
        <w:rPr>
          <w:color w:val="000000"/>
          <w:szCs w:val="20"/>
        </w:rPr>
        <w:t xml:space="preserve">Morebitna nesoglasja iz te pogodbe bosta pogodbeni stranki reševali sporazumno, v nasprotnem primeru pa bo spore reševalo pristojno sodišče v Ljubljani. </w:t>
      </w:r>
    </w:p>
    <w:p w:rsidR="00A255FF" w:rsidRPr="00615AC2" w:rsidRDefault="00A255FF" w:rsidP="00A255FF">
      <w:pPr>
        <w:autoSpaceDE w:val="0"/>
        <w:autoSpaceDN w:val="0"/>
        <w:adjustRightInd w:val="0"/>
        <w:spacing w:after="0" w:line="240" w:lineRule="auto"/>
        <w:jc w:val="center"/>
        <w:rPr>
          <w:color w:val="000000"/>
          <w:szCs w:val="20"/>
        </w:rPr>
      </w:pPr>
    </w:p>
    <w:p w:rsidR="00A255FF" w:rsidRPr="00615AC2" w:rsidRDefault="00A255FF" w:rsidP="00A255FF">
      <w:pPr>
        <w:autoSpaceDE w:val="0"/>
        <w:autoSpaceDN w:val="0"/>
        <w:adjustRightInd w:val="0"/>
        <w:spacing w:after="0" w:line="240" w:lineRule="auto"/>
        <w:jc w:val="center"/>
        <w:rPr>
          <w:color w:val="000000"/>
          <w:szCs w:val="20"/>
        </w:rPr>
      </w:pPr>
      <w:r w:rsidRPr="00615AC2">
        <w:rPr>
          <w:b/>
          <w:bCs/>
          <w:color w:val="000000"/>
          <w:szCs w:val="20"/>
        </w:rPr>
        <w:t>16. člen</w:t>
      </w:r>
    </w:p>
    <w:p w:rsidR="00A255FF" w:rsidRPr="00615AC2" w:rsidRDefault="00A255FF" w:rsidP="00A255FF">
      <w:pPr>
        <w:autoSpaceDE w:val="0"/>
        <w:autoSpaceDN w:val="0"/>
        <w:adjustRightInd w:val="0"/>
        <w:spacing w:after="0" w:line="240" w:lineRule="auto"/>
        <w:jc w:val="both"/>
        <w:rPr>
          <w:color w:val="000000"/>
          <w:szCs w:val="20"/>
        </w:rPr>
      </w:pPr>
      <w:r w:rsidRPr="00615AC2">
        <w:rPr>
          <w:color w:val="000000"/>
          <w:szCs w:val="20"/>
        </w:rPr>
        <w:t xml:space="preserve">Pogodba je sestavljena v štirih (4) enakih izvodih, od katerih prejme izvajalec 1 (en), naročnik pa 3 (tri) izvode. </w:t>
      </w:r>
    </w:p>
    <w:p w:rsidR="00A255FF" w:rsidRPr="00615AC2" w:rsidRDefault="00A255FF" w:rsidP="00A255FF">
      <w:pPr>
        <w:autoSpaceDE w:val="0"/>
        <w:autoSpaceDN w:val="0"/>
        <w:adjustRightInd w:val="0"/>
        <w:spacing w:after="0" w:line="240" w:lineRule="auto"/>
        <w:jc w:val="both"/>
        <w:rPr>
          <w:color w:val="000000"/>
          <w:szCs w:val="20"/>
        </w:rPr>
      </w:pPr>
      <w:r w:rsidRPr="00615AC2">
        <w:rPr>
          <w:color w:val="000000"/>
          <w:szCs w:val="20"/>
        </w:rPr>
        <w:lastRenderedPageBreak/>
        <w:t xml:space="preserve">Pogodba stopi v veljavo z dnem, ko jo podpišeta obe pogodbeni stranki in pod pogojem, da izvajalec predloži finančno zavarovanje za dobro izvedbo pogodbenih obveznosti ter velja do izpolnitve pogodbenih obveznosti. </w:t>
      </w:r>
    </w:p>
    <w:p w:rsidR="00A255FF" w:rsidRPr="00615AC2" w:rsidRDefault="00A255FF" w:rsidP="00A255FF">
      <w:pPr>
        <w:autoSpaceDE w:val="0"/>
        <w:autoSpaceDN w:val="0"/>
        <w:adjustRightInd w:val="0"/>
        <w:spacing w:after="0" w:line="240" w:lineRule="auto"/>
        <w:ind w:left="0" w:firstLine="0"/>
        <w:jc w:val="both"/>
        <w:rPr>
          <w:color w:val="000000"/>
          <w:szCs w:val="20"/>
        </w:rPr>
      </w:pPr>
    </w:p>
    <w:p w:rsidR="00A255FF" w:rsidRPr="00615AC2" w:rsidRDefault="00A255FF" w:rsidP="00A255FF">
      <w:pPr>
        <w:autoSpaceDE w:val="0"/>
        <w:autoSpaceDN w:val="0"/>
        <w:adjustRightInd w:val="0"/>
        <w:spacing w:after="0" w:line="240" w:lineRule="auto"/>
        <w:jc w:val="both"/>
        <w:rPr>
          <w:color w:val="000000"/>
          <w:szCs w:val="20"/>
        </w:rPr>
      </w:pPr>
    </w:p>
    <w:p w:rsidR="00A255FF" w:rsidRPr="00615AC2" w:rsidRDefault="00A255FF" w:rsidP="00A255FF">
      <w:pPr>
        <w:autoSpaceDE w:val="0"/>
        <w:autoSpaceDN w:val="0"/>
        <w:adjustRightInd w:val="0"/>
        <w:spacing w:after="0" w:line="240" w:lineRule="auto"/>
        <w:jc w:val="both"/>
        <w:rPr>
          <w:color w:val="000000"/>
          <w:szCs w:val="20"/>
        </w:rPr>
      </w:pPr>
    </w:p>
    <w:p w:rsidR="00A255FF" w:rsidRPr="00615AC2" w:rsidRDefault="00A255FF" w:rsidP="00A255FF">
      <w:pPr>
        <w:autoSpaceDE w:val="0"/>
        <w:autoSpaceDN w:val="0"/>
        <w:adjustRightInd w:val="0"/>
        <w:spacing w:after="0" w:line="240" w:lineRule="auto"/>
        <w:jc w:val="both"/>
        <w:rPr>
          <w:color w:val="000000"/>
          <w:szCs w:val="20"/>
        </w:rPr>
      </w:pPr>
      <w:r w:rsidRPr="00615AC2">
        <w:rPr>
          <w:b/>
          <w:bCs/>
          <w:color w:val="000000"/>
          <w:szCs w:val="20"/>
        </w:rPr>
        <w:t xml:space="preserve">Priloge: </w:t>
      </w:r>
    </w:p>
    <w:p w:rsidR="00A255FF" w:rsidRPr="00615AC2" w:rsidRDefault="00A255FF" w:rsidP="00A255FF">
      <w:pPr>
        <w:autoSpaceDE w:val="0"/>
        <w:autoSpaceDN w:val="0"/>
        <w:adjustRightInd w:val="0"/>
        <w:spacing w:after="0" w:line="240" w:lineRule="auto"/>
        <w:jc w:val="both"/>
        <w:rPr>
          <w:color w:val="000000"/>
          <w:szCs w:val="20"/>
        </w:rPr>
      </w:pPr>
      <w:r w:rsidRPr="00615AC2">
        <w:rPr>
          <w:color w:val="000000"/>
          <w:szCs w:val="20"/>
        </w:rPr>
        <w:t xml:space="preserve">Priloga 1: Ponudbeni predračun št. …………. z dne ……………... </w:t>
      </w:r>
    </w:p>
    <w:p w:rsidR="00A255FF" w:rsidRPr="00615AC2" w:rsidRDefault="00A255FF" w:rsidP="00A255FF">
      <w:pPr>
        <w:autoSpaceDE w:val="0"/>
        <w:autoSpaceDN w:val="0"/>
        <w:adjustRightInd w:val="0"/>
        <w:spacing w:after="0" w:line="240" w:lineRule="auto"/>
        <w:jc w:val="both"/>
        <w:rPr>
          <w:color w:val="000000"/>
          <w:szCs w:val="20"/>
        </w:rPr>
      </w:pPr>
      <w:r w:rsidRPr="00615AC2">
        <w:rPr>
          <w:color w:val="000000"/>
          <w:szCs w:val="20"/>
        </w:rPr>
        <w:t xml:space="preserve">Priloga 2: Razpisni obrazec 13 - Tehnične zahteve s prilogami. </w:t>
      </w:r>
    </w:p>
    <w:p w:rsidR="00A255FF" w:rsidRDefault="00A255FF" w:rsidP="00A255FF">
      <w:pPr>
        <w:spacing w:line="240" w:lineRule="exact"/>
        <w:jc w:val="both"/>
        <w:rPr>
          <w:color w:val="000000"/>
          <w:szCs w:val="20"/>
        </w:rPr>
      </w:pPr>
      <w:r w:rsidRPr="00615AC2">
        <w:rPr>
          <w:color w:val="000000"/>
          <w:szCs w:val="20"/>
        </w:rPr>
        <w:t>Priloga 3: Splošni okoljevarstveni pogoji za pogodbenike SŽ</w:t>
      </w:r>
    </w:p>
    <w:p w:rsidR="00A255FF" w:rsidRPr="00615AC2" w:rsidRDefault="00A255FF" w:rsidP="00A255FF">
      <w:pPr>
        <w:spacing w:line="240" w:lineRule="exact"/>
        <w:jc w:val="both"/>
        <w:rPr>
          <w:color w:val="000000"/>
          <w:szCs w:val="20"/>
        </w:rPr>
      </w:pPr>
      <w:r>
        <w:rPr>
          <w:color w:val="000000"/>
          <w:szCs w:val="20"/>
        </w:rPr>
        <w:t xml:space="preserve">Priloga 4: </w:t>
      </w:r>
      <w:proofErr w:type="spellStart"/>
      <w:r>
        <w:t>Okoljska</w:t>
      </w:r>
      <w:proofErr w:type="spellEnd"/>
      <w:r>
        <w:rPr>
          <w:color w:val="000000"/>
          <w:szCs w:val="20"/>
        </w:rPr>
        <w:t xml:space="preserve"> politika skupine SŽ.</w:t>
      </w:r>
    </w:p>
    <w:p w:rsidR="00A255FF" w:rsidRDefault="00A255FF" w:rsidP="00A255FF">
      <w:pPr>
        <w:tabs>
          <w:tab w:val="left" w:pos="864"/>
        </w:tabs>
        <w:ind w:left="864" w:right="-1" w:hanging="864"/>
        <w:jc w:val="both"/>
        <w:rPr>
          <w:bCs/>
          <w:iCs/>
          <w:szCs w:val="20"/>
        </w:rPr>
      </w:pPr>
    </w:p>
    <w:p w:rsidR="00A255FF" w:rsidRPr="00615AC2" w:rsidRDefault="00A255FF" w:rsidP="00A255FF">
      <w:pPr>
        <w:tabs>
          <w:tab w:val="left" w:pos="864"/>
        </w:tabs>
        <w:ind w:left="864" w:right="-1" w:hanging="864"/>
        <w:jc w:val="both"/>
        <w:rPr>
          <w:bCs/>
          <w:iCs/>
          <w:szCs w:val="20"/>
        </w:rPr>
      </w:pPr>
    </w:p>
    <w:p w:rsidR="00A255FF" w:rsidRPr="00615AC2" w:rsidRDefault="00A255FF" w:rsidP="00A255FF">
      <w:pPr>
        <w:tabs>
          <w:tab w:val="left" w:pos="864"/>
        </w:tabs>
        <w:ind w:left="864" w:right="-1" w:hanging="864"/>
        <w:jc w:val="both"/>
        <w:rPr>
          <w:bCs/>
          <w:iCs/>
          <w:szCs w:val="20"/>
        </w:rPr>
      </w:pPr>
      <w:r w:rsidRPr="00615AC2">
        <w:rPr>
          <w:bCs/>
          <w:iCs/>
          <w:szCs w:val="20"/>
        </w:rPr>
        <w:t>V/Na ……………., dne………………</w:t>
      </w:r>
      <w:r w:rsidRPr="00615AC2">
        <w:rPr>
          <w:bCs/>
          <w:iCs/>
          <w:szCs w:val="20"/>
        </w:rPr>
        <w:tab/>
      </w:r>
      <w:r w:rsidRPr="00615AC2">
        <w:rPr>
          <w:bCs/>
          <w:iCs/>
          <w:szCs w:val="20"/>
        </w:rPr>
        <w:tab/>
      </w:r>
      <w:r w:rsidRPr="00615AC2">
        <w:rPr>
          <w:bCs/>
          <w:iCs/>
          <w:szCs w:val="20"/>
        </w:rPr>
        <w:tab/>
        <w:t xml:space="preserve">               V Ljubljani, dne…………</w:t>
      </w:r>
    </w:p>
    <w:p w:rsidR="00A255FF" w:rsidRPr="00615AC2" w:rsidRDefault="00A255FF" w:rsidP="00A255FF">
      <w:pPr>
        <w:tabs>
          <w:tab w:val="left" w:pos="864"/>
        </w:tabs>
        <w:ind w:left="862" w:hanging="862"/>
        <w:jc w:val="both"/>
        <w:rPr>
          <w:b/>
          <w:szCs w:val="20"/>
        </w:rPr>
      </w:pPr>
      <w:r w:rsidRPr="00615AC2">
        <w:rPr>
          <w:b/>
          <w:szCs w:val="20"/>
        </w:rPr>
        <w:t xml:space="preserve">  </w:t>
      </w:r>
    </w:p>
    <w:p w:rsidR="00A255FF" w:rsidRPr="00615AC2" w:rsidRDefault="00A255FF" w:rsidP="00A255FF">
      <w:pPr>
        <w:tabs>
          <w:tab w:val="left" w:pos="864"/>
        </w:tabs>
        <w:ind w:left="862" w:hanging="862"/>
        <w:jc w:val="both"/>
        <w:rPr>
          <w:szCs w:val="20"/>
        </w:rPr>
      </w:pPr>
    </w:p>
    <w:p w:rsidR="00A255FF" w:rsidRPr="00615AC2" w:rsidRDefault="00A255FF" w:rsidP="00A255FF">
      <w:pPr>
        <w:tabs>
          <w:tab w:val="left" w:pos="864"/>
        </w:tabs>
        <w:ind w:left="862" w:hanging="862"/>
        <w:jc w:val="both"/>
        <w:rPr>
          <w:szCs w:val="20"/>
        </w:rPr>
      </w:pPr>
      <w:r w:rsidRPr="00615AC2">
        <w:rPr>
          <w:szCs w:val="20"/>
        </w:rPr>
        <w:t>Izvajalec:</w:t>
      </w:r>
      <w:r w:rsidRPr="00615AC2">
        <w:rPr>
          <w:szCs w:val="20"/>
        </w:rPr>
        <w:tab/>
      </w:r>
      <w:r w:rsidRPr="00615AC2">
        <w:rPr>
          <w:szCs w:val="20"/>
        </w:rPr>
        <w:tab/>
      </w:r>
      <w:r w:rsidRPr="00615AC2">
        <w:rPr>
          <w:szCs w:val="20"/>
        </w:rPr>
        <w:tab/>
      </w:r>
      <w:r w:rsidRPr="00615AC2">
        <w:rPr>
          <w:szCs w:val="20"/>
        </w:rPr>
        <w:tab/>
      </w:r>
      <w:r w:rsidRPr="00615AC2">
        <w:rPr>
          <w:szCs w:val="20"/>
        </w:rPr>
        <w:tab/>
      </w:r>
      <w:r w:rsidRPr="00615AC2">
        <w:rPr>
          <w:szCs w:val="20"/>
        </w:rPr>
        <w:tab/>
      </w:r>
      <w:r w:rsidRPr="00615AC2">
        <w:rPr>
          <w:szCs w:val="20"/>
        </w:rPr>
        <w:tab/>
        <w:t xml:space="preserve">                                     Naročnik:</w:t>
      </w:r>
    </w:p>
    <w:p w:rsidR="00A255FF" w:rsidRPr="00615AC2" w:rsidRDefault="00A255FF" w:rsidP="00A255FF">
      <w:pPr>
        <w:tabs>
          <w:tab w:val="left" w:pos="864"/>
        </w:tabs>
        <w:ind w:left="862" w:hanging="862"/>
        <w:jc w:val="both"/>
        <w:rPr>
          <w:szCs w:val="20"/>
        </w:rPr>
      </w:pPr>
      <w:r w:rsidRPr="00615AC2">
        <w:rPr>
          <w:szCs w:val="20"/>
        </w:rPr>
        <w:tab/>
      </w:r>
      <w:r w:rsidRPr="00615AC2">
        <w:rPr>
          <w:szCs w:val="20"/>
        </w:rPr>
        <w:tab/>
      </w:r>
      <w:r w:rsidRPr="00615AC2">
        <w:rPr>
          <w:szCs w:val="20"/>
        </w:rPr>
        <w:tab/>
      </w:r>
      <w:r w:rsidRPr="00615AC2">
        <w:rPr>
          <w:szCs w:val="20"/>
        </w:rPr>
        <w:tab/>
      </w:r>
      <w:r w:rsidRPr="00615AC2">
        <w:rPr>
          <w:szCs w:val="20"/>
        </w:rPr>
        <w:tab/>
      </w:r>
      <w:r w:rsidRPr="00615AC2">
        <w:rPr>
          <w:b/>
          <w:szCs w:val="20"/>
        </w:rPr>
        <w:tab/>
      </w:r>
      <w:r w:rsidRPr="00615AC2">
        <w:rPr>
          <w:b/>
          <w:szCs w:val="20"/>
        </w:rPr>
        <w:tab/>
      </w:r>
      <w:r w:rsidRPr="00615AC2">
        <w:rPr>
          <w:b/>
          <w:szCs w:val="20"/>
        </w:rPr>
        <w:tab/>
        <w:t xml:space="preserve">              </w:t>
      </w:r>
      <w:r w:rsidRPr="00615AC2">
        <w:rPr>
          <w:szCs w:val="20"/>
        </w:rPr>
        <w:t xml:space="preserve">SŽ – Infrastruktura, </w:t>
      </w:r>
      <w:proofErr w:type="spellStart"/>
      <w:r w:rsidRPr="00615AC2">
        <w:rPr>
          <w:szCs w:val="20"/>
        </w:rPr>
        <w:t>d.o.o</w:t>
      </w:r>
      <w:proofErr w:type="spellEnd"/>
      <w:r w:rsidRPr="00615AC2">
        <w:rPr>
          <w:szCs w:val="20"/>
        </w:rPr>
        <w:t>.</w:t>
      </w:r>
      <w:r w:rsidRPr="00615AC2">
        <w:rPr>
          <w:szCs w:val="20"/>
        </w:rPr>
        <w:tab/>
        <w:t xml:space="preserve">   </w:t>
      </w:r>
      <w:r w:rsidRPr="00615AC2">
        <w:rPr>
          <w:szCs w:val="20"/>
        </w:rPr>
        <w:tab/>
      </w:r>
      <w:r w:rsidRPr="00615AC2">
        <w:rPr>
          <w:szCs w:val="20"/>
        </w:rPr>
        <w:tab/>
      </w:r>
      <w:r w:rsidRPr="00615AC2">
        <w:rPr>
          <w:szCs w:val="20"/>
        </w:rPr>
        <w:tab/>
      </w:r>
      <w:r w:rsidRPr="00615AC2">
        <w:rPr>
          <w:szCs w:val="20"/>
        </w:rPr>
        <w:tab/>
      </w:r>
      <w:r w:rsidRPr="00615AC2">
        <w:rPr>
          <w:szCs w:val="20"/>
        </w:rPr>
        <w:tab/>
      </w:r>
      <w:r w:rsidRPr="00615AC2">
        <w:rPr>
          <w:szCs w:val="20"/>
        </w:rPr>
        <w:tab/>
      </w:r>
      <w:r w:rsidRPr="00615AC2">
        <w:rPr>
          <w:szCs w:val="20"/>
        </w:rPr>
        <w:tab/>
        <w:t xml:space="preserve">   </w:t>
      </w:r>
      <w:r w:rsidRPr="00615AC2">
        <w:rPr>
          <w:szCs w:val="20"/>
        </w:rPr>
        <w:tab/>
        <w:t xml:space="preserve">             Direktor      </w:t>
      </w:r>
      <w:r w:rsidRPr="00615AC2">
        <w:rPr>
          <w:szCs w:val="20"/>
        </w:rPr>
        <w:tab/>
      </w:r>
      <w:r w:rsidRPr="00615AC2">
        <w:rPr>
          <w:szCs w:val="20"/>
        </w:rPr>
        <w:tab/>
      </w:r>
      <w:r w:rsidRPr="00615AC2">
        <w:rPr>
          <w:szCs w:val="20"/>
        </w:rPr>
        <w:tab/>
      </w:r>
      <w:r w:rsidRPr="00615AC2">
        <w:rPr>
          <w:szCs w:val="20"/>
        </w:rPr>
        <w:tab/>
      </w:r>
      <w:r w:rsidRPr="00615AC2">
        <w:rPr>
          <w:szCs w:val="20"/>
        </w:rPr>
        <w:tab/>
      </w:r>
      <w:r w:rsidRPr="00615AC2">
        <w:rPr>
          <w:szCs w:val="20"/>
        </w:rPr>
        <w:tab/>
      </w:r>
      <w:r w:rsidRPr="00615AC2">
        <w:rPr>
          <w:szCs w:val="20"/>
        </w:rPr>
        <w:tab/>
      </w:r>
      <w:r w:rsidRPr="00615AC2">
        <w:rPr>
          <w:szCs w:val="20"/>
        </w:rPr>
        <w:tab/>
      </w:r>
      <w:r w:rsidRPr="00615AC2">
        <w:rPr>
          <w:szCs w:val="20"/>
        </w:rPr>
        <w:tab/>
      </w:r>
      <w:r w:rsidRPr="00615AC2">
        <w:rPr>
          <w:szCs w:val="20"/>
        </w:rPr>
        <w:tab/>
        <w:t xml:space="preserve">         Matjaž Kranjc</w:t>
      </w:r>
    </w:p>
    <w:p w:rsidR="00A255FF" w:rsidRPr="00615AC2" w:rsidRDefault="00A255FF" w:rsidP="00A255FF">
      <w:pPr>
        <w:jc w:val="both"/>
        <w:rPr>
          <w:b/>
          <w:szCs w:val="20"/>
        </w:rPr>
      </w:pPr>
      <w:r w:rsidRPr="00615AC2">
        <w:rPr>
          <w:szCs w:val="20"/>
        </w:rPr>
        <w:br w:type="page"/>
      </w:r>
    </w:p>
    <w:p w:rsidR="00A255FF" w:rsidRPr="00615AC2" w:rsidRDefault="00A255FF" w:rsidP="00A255FF">
      <w:pPr>
        <w:jc w:val="right"/>
        <w:rPr>
          <w:szCs w:val="20"/>
        </w:rPr>
      </w:pPr>
      <w:r w:rsidRPr="00615AC2">
        <w:rPr>
          <w:b/>
          <w:spacing w:val="-10"/>
          <w:kern w:val="28"/>
          <w:szCs w:val="20"/>
        </w:rPr>
        <w:lastRenderedPageBreak/>
        <w:t>OBRAZEC 4</w:t>
      </w:r>
    </w:p>
    <w:p w:rsidR="00A255FF" w:rsidRPr="00615AC2" w:rsidRDefault="00A255FF" w:rsidP="00A255FF">
      <w:pPr>
        <w:pStyle w:val="Naslov2"/>
        <w:jc w:val="both"/>
        <w:rPr>
          <w:strike/>
          <w:szCs w:val="20"/>
        </w:rPr>
      </w:pPr>
    </w:p>
    <w:p w:rsidR="00A255FF" w:rsidRPr="00615AC2" w:rsidRDefault="00A255FF" w:rsidP="00A255FF">
      <w:pPr>
        <w:jc w:val="both"/>
        <w:rPr>
          <w:szCs w:val="20"/>
        </w:rPr>
      </w:pPr>
      <w:r w:rsidRPr="00615AC2">
        <w:rPr>
          <w:b/>
          <w:szCs w:val="20"/>
        </w:rPr>
        <w:t>IZJAVA PONUDNIKA, DA NE NASTOPA S PODIZVAJALCI</w:t>
      </w:r>
    </w:p>
    <w:p w:rsidR="00A255FF" w:rsidRPr="00615AC2" w:rsidRDefault="00A255FF" w:rsidP="00A255FF">
      <w:pPr>
        <w:jc w:val="both"/>
        <w:rPr>
          <w:szCs w:val="20"/>
        </w:rPr>
      </w:pPr>
    </w:p>
    <w:p w:rsidR="00A255FF" w:rsidRPr="00615AC2" w:rsidRDefault="00A255FF" w:rsidP="00A255FF">
      <w:pPr>
        <w:jc w:val="both"/>
        <w:rPr>
          <w:szCs w:val="20"/>
        </w:rPr>
      </w:pPr>
      <w:r w:rsidRPr="00615AC2">
        <w:rPr>
          <w:szCs w:val="20"/>
        </w:rPr>
        <w:t>(izpolni ponudnik)</w:t>
      </w:r>
    </w:p>
    <w:p w:rsidR="00A255FF" w:rsidRPr="00615AC2" w:rsidRDefault="00A255FF" w:rsidP="00A255FF">
      <w:pPr>
        <w:jc w:val="both"/>
        <w:rPr>
          <w:szCs w:val="20"/>
        </w:rPr>
      </w:pPr>
      <w:r w:rsidRPr="00615AC2">
        <w:rPr>
          <w:szCs w:val="20"/>
        </w:rPr>
        <w:t>Ime in naslov ponudnika</w:t>
      </w:r>
    </w:p>
    <w:p w:rsidR="00A255FF" w:rsidRPr="00615AC2" w:rsidRDefault="00A255FF" w:rsidP="00A255FF">
      <w:pPr>
        <w:jc w:val="both"/>
        <w:rPr>
          <w:b/>
          <w:szCs w:val="20"/>
        </w:rPr>
      </w:pPr>
      <w:r w:rsidRPr="00615AC2">
        <w:rPr>
          <w:b/>
          <w:szCs w:val="20"/>
        </w:rPr>
        <w:t>__________________________________________________</w:t>
      </w:r>
    </w:p>
    <w:p w:rsidR="00A255FF" w:rsidRPr="00615AC2" w:rsidRDefault="00A255FF" w:rsidP="00A255FF">
      <w:pPr>
        <w:jc w:val="both"/>
        <w:rPr>
          <w:b/>
          <w:szCs w:val="20"/>
        </w:rPr>
      </w:pPr>
      <w:r w:rsidRPr="00615AC2">
        <w:rPr>
          <w:b/>
          <w:szCs w:val="20"/>
        </w:rPr>
        <w:t>__________________________________________________</w:t>
      </w:r>
    </w:p>
    <w:p w:rsidR="00A255FF" w:rsidRPr="00615AC2" w:rsidRDefault="00A255FF" w:rsidP="00A255FF">
      <w:pPr>
        <w:jc w:val="both"/>
        <w:rPr>
          <w:szCs w:val="20"/>
        </w:rPr>
      </w:pPr>
      <w:r w:rsidRPr="00615AC2">
        <w:rPr>
          <w:szCs w:val="20"/>
        </w:rPr>
        <w:t>Številka ponudbe: _______</w:t>
      </w:r>
    </w:p>
    <w:p w:rsidR="00A255FF" w:rsidRPr="00615AC2" w:rsidRDefault="00A255FF" w:rsidP="00A255FF">
      <w:pPr>
        <w:jc w:val="both"/>
        <w:rPr>
          <w:szCs w:val="20"/>
        </w:rPr>
      </w:pPr>
      <w:r w:rsidRPr="00615AC2">
        <w:rPr>
          <w:szCs w:val="20"/>
        </w:rPr>
        <w:t>Datum: _______________</w:t>
      </w:r>
    </w:p>
    <w:p w:rsidR="00A255FF" w:rsidRPr="00615AC2" w:rsidRDefault="00A255FF" w:rsidP="00A255FF">
      <w:pPr>
        <w:autoSpaceDE w:val="0"/>
        <w:autoSpaceDN w:val="0"/>
        <w:adjustRightInd w:val="0"/>
        <w:jc w:val="both"/>
        <w:rPr>
          <w:szCs w:val="20"/>
        </w:rPr>
      </w:pPr>
    </w:p>
    <w:p w:rsidR="00A255FF" w:rsidRPr="00615AC2" w:rsidRDefault="00A255FF" w:rsidP="00A255FF">
      <w:pPr>
        <w:autoSpaceDE w:val="0"/>
        <w:autoSpaceDN w:val="0"/>
        <w:adjustRightInd w:val="0"/>
        <w:jc w:val="both"/>
        <w:rPr>
          <w:szCs w:val="20"/>
        </w:rPr>
      </w:pPr>
    </w:p>
    <w:p w:rsidR="00A255FF" w:rsidRPr="00615AC2" w:rsidRDefault="00A255FF" w:rsidP="00A255FF">
      <w:pPr>
        <w:autoSpaceDE w:val="0"/>
        <w:autoSpaceDN w:val="0"/>
        <w:adjustRightInd w:val="0"/>
        <w:jc w:val="both"/>
        <w:rPr>
          <w:szCs w:val="20"/>
        </w:rPr>
      </w:pPr>
      <w:r w:rsidRPr="00615AC2">
        <w:rPr>
          <w:szCs w:val="20"/>
        </w:rPr>
        <w:t xml:space="preserve">V zvezi z javnim naročilom za oddajo naročila za Javno naročilo </w:t>
      </w:r>
      <w:r w:rsidRPr="00615AC2">
        <w:rPr>
          <w:b/>
          <w:iCs/>
          <w:color w:val="000000"/>
          <w:szCs w:val="20"/>
        </w:rPr>
        <w:t>»</w:t>
      </w:r>
      <w:r w:rsidRPr="00615AC2">
        <w:rPr>
          <w:b/>
          <w:szCs w:val="20"/>
        </w:rPr>
        <w:t>Obdelava odpadnih impregniranih lesenih železniških pragov in odpadnih lesenih impregniranih drogov za telekomunikacijske nadzemne vode (klasifikacijska številka odpadka 17 02 04*) za obdobje 2025 - 2026</w:t>
      </w:r>
      <w:r w:rsidRPr="00615AC2">
        <w:rPr>
          <w:b/>
          <w:iCs/>
          <w:color w:val="000000"/>
          <w:szCs w:val="20"/>
        </w:rPr>
        <w:t>«</w:t>
      </w:r>
      <w:r w:rsidRPr="00615AC2">
        <w:rPr>
          <w:b/>
          <w:szCs w:val="20"/>
        </w:rPr>
        <w:t xml:space="preserve"> </w:t>
      </w:r>
      <w:r w:rsidRPr="00615AC2">
        <w:rPr>
          <w:szCs w:val="20"/>
        </w:rPr>
        <w:t>pod kazensko in materialno odgovornostjo izjavljamo, da ne nastopamo s podizvajalci.</w:t>
      </w:r>
    </w:p>
    <w:p w:rsidR="00A255FF" w:rsidRPr="00615AC2" w:rsidRDefault="00A255FF" w:rsidP="00A255FF">
      <w:pPr>
        <w:autoSpaceDE w:val="0"/>
        <w:autoSpaceDN w:val="0"/>
        <w:adjustRightInd w:val="0"/>
        <w:jc w:val="both"/>
        <w:rPr>
          <w:szCs w:val="20"/>
        </w:rPr>
      </w:pPr>
    </w:p>
    <w:p w:rsidR="00A255FF" w:rsidRPr="00615AC2" w:rsidRDefault="00A255FF" w:rsidP="00A255FF">
      <w:pPr>
        <w:autoSpaceDE w:val="0"/>
        <w:autoSpaceDN w:val="0"/>
        <w:adjustRightInd w:val="0"/>
        <w:jc w:val="both"/>
        <w:rPr>
          <w:szCs w:val="20"/>
        </w:rPr>
      </w:pPr>
    </w:p>
    <w:p w:rsidR="00A255FF" w:rsidRPr="00615AC2" w:rsidRDefault="00A255FF" w:rsidP="00A255FF">
      <w:pPr>
        <w:autoSpaceDE w:val="0"/>
        <w:autoSpaceDN w:val="0"/>
        <w:adjustRightInd w:val="0"/>
        <w:jc w:val="both"/>
        <w:rPr>
          <w:szCs w:val="20"/>
        </w:rPr>
      </w:pPr>
      <w:r w:rsidRPr="00615AC2">
        <w:rPr>
          <w:szCs w:val="20"/>
        </w:rPr>
        <w:t>Pooblaščen za podpis izjave v imenu ponudnika:</w:t>
      </w:r>
    </w:p>
    <w:p w:rsidR="00A255FF" w:rsidRPr="00615AC2" w:rsidRDefault="00A255FF" w:rsidP="00A255FF">
      <w:pPr>
        <w:autoSpaceDE w:val="0"/>
        <w:autoSpaceDN w:val="0"/>
        <w:adjustRightInd w:val="0"/>
        <w:jc w:val="both"/>
        <w:rPr>
          <w:szCs w:val="20"/>
        </w:rPr>
      </w:pPr>
    </w:p>
    <w:p w:rsidR="00A255FF" w:rsidRPr="00615AC2" w:rsidRDefault="00A255FF" w:rsidP="00A255FF">
      <w:pPr>
        <w:autoSpaceDE w:val="0"/>
        <w:autoSpaceDN w:val="0"/>
        <w:adjustRightInd w:val="0"/>
        <w:jc w:val="both"/>
        <w:rPr>
          <w:szCs w:val="20"/>
        </w:rPr>
      </w:pPr>
    </w:p>
    <w:p w:rsidR="00A255FF" w:rsidRPr="00615AC2" w:rsidRDefault="00A255FF" w:rsidP="00A255FF">
      <w:pPr>
        <w:autoSpaceDE w:val="0"/>
        <w:autoSpaceDN w:val="0"/>
        <w:adjustRightInd w:val="0"/>
        <w:jc w:val="both"/>
        <w:rPr>
          <w:szCs w:val="20"/>
        </w:rPr>
      </w:pPr>
    </w:p>
    <w:tbl>
      <w:tblPr>
        <w:tblW w:w="9498" w:type="dxa"/>
        <w:tblLook w:val="00A0" w:firstRow="1" w:lastRow="0" w:firstColumn="1" w:lastColumn="0" w:noHBand="0" w:noVBand="0"/>
      </w:tblPr>
      <w:tblGrid>
        <w:gridCol w:w="3261"/>
        <w:gridCol w:w="2835"/>
        <w:gridCol w:w="3402"/>
      </w:tblGrid>
      <w:tr w:rsidR="00A255FF" w:rsidRPr="00615AC2" w:rsidTr="00AE0B83">
        <w:tc>
          <w:tcPr>
            <w:tcW w:w="3261" w:type="dxa"/>
          </w:tcPr>
          <w:p w:rsidR="00A255FF" w:rsidRPr="00615AC2" w:rsidRDefault="00A255FF" w:rsidP="00AE0B83">
            <w:pPr>
              <w:pStyle w:val="Telo"/>
              <w:keepLines w:val="0"/>
              <w:spacing w:before="0"/>
              <w:rPr>
                <w:rFonts w:ascii="Arial" w:hAnsi="Arial" w:cs="Arial"/>
                <w:i w:val="0"/>
                <w:sz w:val="20"/>
              </w:rPr>
            </w:pPr>
            <w:r w:rsidRPr="00615AC2">
              <w:rPr>
                <w:rFonts w:ascii="Arial" w:hAnsi="Arial" w:cs="Arial"/>
                <w:i w:val="0"/>
                <w:sz w:val="20"/>
              </w:rPr>
              <w:t>Datum:</w:t>
            </w:r>
          </w:p>
          <w:p w:rsidR="00A255FF" w:rsidRPr="00615AC2" w:rsidRDefault="00A255FF" w:rsidP="00AE0B83">
            <w:pPr>
              <w:pStyle w:val="Telo"/>
              <w:keepLines w:val="0"/>
              <w:spacing w:before="0"/>
              <w:rPr>
                <w:rFonts w:ascii="Arial" w:hAnsi="Arial" w:cs="Arial"/>
                <w:i w:val="0"/>
                <w:sz w:val="20"/>
              </w:rPr>
            </w:pPr>
          </w:p>
        </w:tc>
        <w:tc>
          <w:tcPr>
            <w:tcW w:w="2835" w:type="dxa"/>
          </w:tcPr>
          <w:p w:rsidR="00A255FF" w:rsidRPr="00615AC2" w:rsidRDefault="00A255FF" w:rsidP="00AE0B83">
            <w:pPr>
              <w:pStyle w:val="Telo"/>
              <w:keepLines w:val="0"/>
              <w:spacing w:before="0"/>
              <w:ind w:left="659" w:hanging="659"/>
              <w:rPr>
                <w:rFonts w:ascii="Arial" w:hAnsi="Arial" w:cs="Arial"/>
                <w:i w:val="0"/>
                <w:sz w:val="20"/>
              </w:rPr>
            </w:pPr>
            <w:r w:rsidRPr="00615AC2">
              <w:rPr>
                <w:rFonts w:ascii="Arial" w:hAnsi="Arial" w:cs="Arial"/>
                <w:i w:val="0"/>
                <w:sz w:val="20"/>
              </w:rPr>
              <w:t>Žig</w:t>
            </w:r>
          </w:p>
          <w:p w:rsidR="00A255FF" w:rsidRPr="00615AC2" w:rsidRDefault="00A255FF" w:rsidP="00AE0B83">
            <w:pPr>
              <w:pStyle w:val="Telo"/>
              <w:keepLines w:val="0"/>
              <w:spacing w:before="0"/>
              <w:rPr>
                <w:rFonts w:ascii="Arial" w:hAnsi="Arial" w:cs="Arial"/>
                <w:i w:val="0"/>
                <w:sz w:val="20"/>
              </w:rPr>
            </w:pPr>
          </w:p>
        </w:tc>
        <w:tc>
          <w:tcPr>
            <w:tcW w:w="3402" w:type="dxa"/>
          </w:tcPr>
          <w:p w:rsidR="00A255FF" w:rsidRPr="00615AC2" w:rsidRDefault="00A255FF" w:rsidP="00AE0B83">
            <w:pPr>
              <w:pStyle w:val="Telo"/>
              <w:keepLines w:val="0"/>
              <w:spacing w:before="0"/>
              <w:ind w:left="2076" w:right="-1492" w:hanging="2076"/>
              <w:rPr>
                <w:rFonts w:ascii="Arial" w:hAnsi="Arial" w:cs="Arial"/>
                <w:i w:val="0"/>
                <w:sz w:val="20"/>
              </w:rPr>
            </w:pPr>
            <w:r w:rsidRPr="00615AC2">
              <w:rPr>
                <w:rFonts w:ascii="Arial" w:hAnsi="Arial" w:cs="Arial"/>
                <w:i w:val="0"/>
                <w:sz w:val="20"/>
              </w:rPr>
              <w:t>(ime in priimek)</w:t>
            </w:r>
          </w:p>
          <w:p w:rsidR="00A255FF" w:rsidRPr="00615AC2" w:rsidRDefault="00A255FF" w:rsidP="00AE0B83">
            <w:pPr>
              <w:pStyle w:val="Telo"/>
              <w:keepLines w:val="0"/>
              <w:spacing w:before="0"/>
              <w:ind w:left="2076" w:right="-1492" w:hanging="1152"/>
              <w:rPr>
                <w:rFonts w:ascii="Arial" w:hAnsi="Arial" w:cs="Arial"/>
                <w:i w:val="0"/>
                <w:sz w:val="20"/>
              </w:rPr>
            </w:pPr>
          </w:p>
          <w:p w:rsidR="00A255FF" w:rsidRPr="00615AC2" w:rsidRDefault="00A255FF" w:rsidP="00AE0B83">
            <w:pPr>
              <w:pStyle w:val="Telo"/>
              <w:keepLines w:val="0"/>
              <w:spacing w:before="0"/>
              <w:ind w:left="2076" w:right="-1492" w:hanging="1152"/>
              <w:rPr>
                <w:rFonts w:ascii="Arial" w:hAnsi="Arial" w:cs="Arial"/>
                <w:i w:val="0"/>
                <w:sz w:val="20"/>
              </w:rPr>
            </w:pPr>
          </w:p>
        </w:tc>
      </w:tr>
      <w:tr w:rsidR="00A255FF" w:rsidRPr="00615AC2" w:rsidTr="00AE0B83">
        <w:tc>
          <w:tcPr>
            <w:tcW w:w="3261" w:type="dxa"/>
          </w:tcPr>
          <w:p w:rsidR="00A255FF" w:rsidRPr="00615AC2" w:rsidRDefault="00A255FF" w:rsidP="00AE0B83">
            <w:pPr>
              <w:pStyle w:val="Telo"/>
              <w:keepLines w:val="0"/>
              <w:spacing w:before="0"/>
              <w:rPr>
                <w:rFonts w:ascii="Arial" w:hAnsi="Arial" w:cs="Arial"/>
                <w:i w:val="0"/>
                <w:sz w:val="20"/>
              </w:rPr>
            </w:pPr>
          </w:p>
        </w:tc>
        <w:tc>
          <w:tcPr>
            <w:tcW w:w="2835" w:type="dxa"/>
          </w:tcPr>
          <w:p w:rsidR="00A255FF" w:rsidRPr="00615AC2" w:rsidRDefault="00A255FF" w:rsidP="00AE0B83">
            <w:pPr>
              <w:pStyle w:val="Telo"/>
              <w:keepLines w:val="0"/>
              <w:spacing w:before="0"/>
              <w:rPr>
                <w:rFonts w:ascii="Arial" w:hAnsi="Arial" w:cs="Arial"/>
                <w:i w:val="0"/>
                <w:sz w:val="20"/>
              </w:rPr>
            </w:pPr>
          </w:p>
        </w:tc>
        <w:tc>
          <w:tcPr>
            <w:tcW w:w="3402" w:type="dxa"/>
          </w:tcPr>
          <w:p w:rsidR="00A255FF" w:rsidRPr="00615AC2" w:rsidRDefault="00A255FF" w:rsidP="00AE0B83">
            <w:pPr>
              <w:ind w:left="884" w:hanging="884"/>
              <w:jc w:val="both"/>
              <w:rPr>
                <w:szCs w:val="20"/>
              </w:rPr>
            </w:pPr>
            <w:r w:rsidRPr="00615AC2">
              <w:rPr>
                <w:szCs w:val="20"/>
              </w:rPr>
              <w:t>Podpis:</w:t>
            </w:r>
          </w:p>
        </w:tc>
      </w:tr>
    </w:tbl>
    <w:p w:rsidR="00A255FF" w:rsidRPr="00615AC2" w:rsidRDefault="00A255FF" w:rsidP="00A255FF">
      <w:pPr>
        <w:jc w:val="both"/>
        <w:rPr>
          <w:rStyle w:val="SlogKrepko"/>
          <w:rFonts w:ascii="Arial" w:hAnsi="Arial"/>
          <w:bCs w:val="0"/>
          <w:sz w:val="20"/>
          <w:szCs w:val="20"/>
        </w:rPr>
      </w:pPr>
    </w:p>
    <w:p w:rsidR="00A255FF" w:rsidRPr="00615AC2" w:rsidRDefault="00A255FF" w:rsidP="00A255FF">
      <w:pPr>
        <w:autoSpaceDE w:val="0"/>
        <w:autoSpaceDN w:val="0"/>
        <w:adjustRightInd w:val="0"/>
        <w:jc w:val="both"/>
        <w:rPr>
          <w:szCs w:val="20"/>
        </w:rPr>
      </w:pPr>
    </w:p>
    <w:p w:rsidR="00A255FF" w:rsidRPr="00615AC2" w:rsidRDefault="00A255FF" w:rsidP="00A255FF">
      <w:pPr>
        <w:autoSpaceDE w:val="0"/>
        <w:autoSpaceDN w:val="0"/>
        <w:adjustRightInd w:val="0"/>
        <w:jc w:val="both"/>
        <w:rPr>
          <w:szCs w:val="20"/>
        </w:rPr>
      </w:pPr>
    </w:p>
    <w:p w:rsidR="00A255FF" w:rsidRPr="00615AC2" w:rsidRDefault="00A255FF" w:rsidP="00A255FF">
      <w:pPr>
        <w:spacing w:after="0" w:line="240" w:lineRule="auto"/>
        <w:jc w:val="both"/>
        <w:rPr>
          <w:szCs w:val="20"/>
        </w:rPr>
      </w:pPr>
    </w:p>
    <w:p w:rsidR="00A255FF" w:rsidRPr="00615AC2" w:rsidRDefault="00A255FF" w:rsidP="00A255FF">
      <w:pPr>
        <w:spacing w:after="0" w:line="240" w:lineRule="auto"/>
        <w:jc w:val="both"/>
        <w:rPr>
          <w:szCs w:val="20"/>
        </w:rPr>
      </w:pPr>
    </w:p>
    <w:p w:rsidR="00A255FF" w:rsidRPr="00615AC2" w:rsidRDefault="00A255FF" w:rsidP="00A255FF">
      <w:pPr>
        <w:spacing w:after="0" w:line="240" w:lineRule="auto"/>
        <w:jc w:val="both"/>
        <w:rPr>
          <w:szCs w:val="20"/>
        </w:rPr>
      </w:pPr>
    </w:p>
    <w:p w:rsidR="00A255FF" w:rsidRPr="00615AC2" w:rsidRDefault="00A255FF" w:rsidP="00A255FF">
      <w:pPr>
        <w:spacing w:after="0" w:line="240" w:lineRule="auto"/>
        <w:jc w:val="both"/>
        <w:rPr>
          <w:szCs w:val="20"/>
        </w:rPr>
      </w:pPr>
    </w:p>
    <w:p w:rsidR="00A255FF" w:rsidRPr="00615AC2" w:rsidRDefault="00A255FF" w:rsidP="00A255FF">
      <w:pPr>
        <w:spacing w:after="0" w:line="240" w:lineRule="auto"/>
        <w:jc w:val="both"/>
        <w:rPr>
          <w:szCs w:val="20"/>
        </w:rPr>
      </w:pPr>
    </w:p>
    <w:p w:rsidR="00A255FF" w:rsidRPr="00615AC2" w:rsidRDefault="00A255FF" w:rsidP="00A255FF">
      <w:pPr>
        <w:spacing w:after="0" w:line="240" w:lineRule="auto"/>
        <w:jc w:val="both"/>
        <w:rPr>
          <w:szCs w:val="20"/>
        </w:rPr>
      </w:pPr>
    </w:p>
    <w:p w:rsidR="00A255FF" w:rsidRPr="00615AC2" w:rsidRDefault="00A255FF" w:rsidP="00A255FF">
      <w:pPr>
        <w:spacing w:after="0" w:line="240" w:lineRule="auto"/>
        <w:jc w:val="both"/>
        <w:rPr>
          <w:szCs w:val="20"/>
        </w:rPr>
      </w:pPr>
    </w:p>
    <w:p w:rsidR="00A255FF" w:rsidRPr="00615AC2" w:rsidRDefault="00A255FF" w:rsidP="00A255FF">
      <w:pPr>
        <w:spacing w:after="0" w:line="240" w:lineRule="auto"/>
        <w:jc w:val="both"/>
        <w:rPr>
          <w:szCs w:val="20"/>
        </w:rPr>
      </w:pPr>
    </w:p>
    <w:p w:rsidR="00A255FF" w:rsidRPr="00615AC2" w:rsidRDefault="00A255FF" w:rsidP="00A255FF">
      <w:pPr>
        <w:spacing w:after="0" w:line="240" w:lineRule="auto"/>
        <w:jc w:val="both"/>
        <w:rPr>
          <w:szCs w:val="20"/>
        </w:rPr>
      </w:pPr>
    </w:p>
    <w:p w:rsidR="00A255FF" w:rsidRPr="00615AC2" w:rsidRDefault="00A255FF" w:rsidP="00A255FF">
      <w:pPr>
        <w:spacing w:after="0" w:line="240" w:lineRule="auto"/>
        <w:jc w:val="both"/>
        <w:rPr>
          <w:szCs w:val="20"/>
        </w:rPr>
      </w:pPr>
    </w:p>
    <w:p w:rsidR="00A255FF" w:rsidRPr="00615AC2" w:rsidRDefault="00A255FF" w:rsidP="00A255FF">
      <w:pPr>
        <w:spacing w:after="0" w:line="240" w:lineRule="auto"/>
        <w:jc w:val="both"/>
        <w:rPr>
          <w:szCs w:val="20"/>
        </w:rPr>
      </w:pPr>
    </w:p>
    <w:p w:rsidR="00A255FF" w:rsidRPr="00615AC2" w:rsidRDefault="00A255FF" w:rsidP="00A255FF">
      <w:pPr>
        <w:spacing w:after="0" w:line="240" w:lineRule="auto"/>
        <w:jc w:val="both"/>
        <w:rPr>
          <w:szCs w:val="20"/>
        </w:rPr>
      </w:pPr>
    </w:p>
    <w:p w:rsidR="00A255FF" w:rsidRPr="00615AC2" w:rsidRDefault="00A255FF" w:rsidP="00A255FF">
      <w:pPr>
        <w:spacing w:after="0" w:line="240" w:lineRule="auto"/>
        <w:jc w:val="both"/>
        <w:rPr>
          <w:szCs w:val="20"/>
        </w:rPr>
      </w:pPr>
    </w:p>
    <w:p w:rsidR="00A255FF" w:rsidRPr="00615AC2" w:rsidRDefault="00A255FF" w:rsidP="00A255FF">
      <w:pPr>
        <w:spacing w:after="0" w:line="240" w:lineRule="auto"/>
        <w:jc w:val="both"/>
        <w:rPr>
          <w:szCs w:val="20"/>
        </w:rPr>
      </w:pPr>
    </w:p>
    <w:p w:rsidR="00A255FF" w:rsidRPr="00615AC2" w:rsidRDefault="00A255FF" w:rsidP="00A255FF">
      <w:pPr>
        <w:spacing w:after="0" w:line="240" w:lineRule="auto"/>
        <w:jc w:val="both"/>
        <w:rPr>
          <w:szCs w:val="20"/>
        </w:rPr>
      </w:pPr>
    </w:p>
    <w:p w:rsidR="00A255FF" w:rsidRPr="00615AC2" w:rsidRDefault="00A255FF" w:rsidP="00A255FF">
      <w:pPr>
        <w:spacing w:after="0" w:line="240" w:lineRule="auto"/>
        <w:jc w:val="both"/>
        <w:rPr>
          <w:szCs w:val="20"/>
        </w:rPr>
      </w:pPr>
    </w:p>
    <w:p w:rsidR="00A255FF" w:rsidRPr="00615AC2" w:rsidRDefault="00A255FF" w:rsidP="00A255FF">
      <w:pPr>
        <w:spacing w:after="0" w:line="240" w:lineRule="auto"/>
        <w:jc w:val="both"/>
        <w:rPr>
          <w:szCs w:val="20"/>
        </w:rPr>
      </w:pPr>
    </w:p>
    <w:p w:rsidR="00A255FF" w:rsidRPr="00615AC2" w:rsidRDefault="00A255FF" w:rsidP="00A255FF">
      <w:pPr>
        <w:spacing w:after="0" w:line="240" w:lineRule="auto"/>
        <w:jc w:val="both"/>
        <w:rPr>
          <w:szCs w:val="20"/>
        </w:rPr>
      </w:pPr>
    </w:p>
    <w:p w:rsidR="00A255FF" w:rsidRPr="00615AC2" w:rsidRDefault="00A255FF" w:rsidP="00A255FF">
      <w:pPr>
        <w:spacing w:after="0" w:line="240" w:lineRule="auto"/>
        <w:jc w:val="both"/>
        <w:rPr>
          <w:szCs w:val="20"/>
        </w:rPr>
      </w:pPr>
    </w:p>
    <w:p w:rsidR="00A255FF" w:rsidRDefault="00A255FF" w:rsidP="00A255FF">
      <w:pPr>
        <w:spacing w:after="0" w:line="240" w:lineRule="auto"/>
        <w:jc w:val="both"/>
        <w:rPr>
          <w:szCs w:val="20"/>
        </w:rPr>
      </w:pPr>
    </w:p>
    <w:p w:rsidR="00A255FF" w:rsidRDefault="00A255FF" w:rsidP="00A255FF">
      <w:pPr>
        <w:spacing w:after="0" w:line="240" w:lineRule="auto"/>
        <w:jc w:val="both"/>
        <w:rPr>
          <w:szCs w:val="20"/>
        </w:rPr>
      </w:pPr>
    </w:p>
    <w:p w:rsidR="00A255FF" w:rsidRPr="00615AC2" w:rsidRDefault="00A255FF" w:rsidP="00A255FF">
      <w:pPr>
        <w:spacing w:after="0" w:line="240" w:lineRule="auto"/>
        <w:jc w:val="both"/>
        <w:rPr>
          <w:szCs w:val="20"/>
        </w:rPr>
      </w:pPr>
    </w:p>
    <w:p w:rsidR="00A255FF" w:rsidRPr="00615AC2" w:rsidRDefault="00A255FF" w:rsidP="00A255FF">
      <w:pPr>
        <w:spacing w:after="0" w:line="240" w:lineRule="auto"/>
        <w:jc w:val="both"/>
        <w:rPr>
          <w:szCs w:val="20"/>
        </w:rPr>
      </w:pPr>
    </w:p>
    <w:p w:rsidR="00A255FF" w:rsidRPr="00615AC2" w:rsidRDefault="00A255FF" w:rsidP="00A255FF">
      <w:pPr>
        <w:spacing w:after="0" w:line="240" w:lineRule="auto"/>
        <w:jc w:val="both"/>
        <w:rPr>
          <w:szCs w:val="20"/>
        </w:rPr>
      </w:pPr>
    </w:p>
    <w:p w:rsidR="00A255FF" w:rsidRPr="00615AC2" w:rsidRDefault="00A255FF" w:rsidP="00A255FF">
      <w:pPr>
        <w:spacing w:after="0" w:line="240" w:lineRule="auto"/>
        <w:jc w:val="both"/>
        <w:rPr>
          <w:szCs w:val="20"/>
        </w:rPr>
      </w:pPr>
    </w:p>
    <w:p w:rsidR="00A255FF" w:rsidRPr="00615AC2" w:rsidRDefault="00A255FF" w:rsidP="00A255FF">
      <w:pPr>
        <w:spacing w:after="0" w:line="240" w:lineRule="auto"/>
        <w:jc w:val="both"/>
        <w:rPr>
          <w:szCs w:val="20"/>
        </w:rPr>
      </w:pPr>
    </w:p>
    <w:p w:rsidR="00A255FF" w:rsidRDefault="00A255FF" w:rsidP="00A255FF">
      <w:pPr>
        <w:spacing w:after="0" w:line="240" w:lineRule="auto"/>
        <w:jc w:val="both"/>
        <w:rPr>
          <w:szCs w:val="20"/>
        </w:rPr>
      </w:pPr>
    </w:p>
    <w:p w:rsidR="00BB0376" w:rsidRPr="00615AC2" w:rsidRDefault="00BB0376" w:rsidP="00A255FF">
      <w:pPr>
        <w:spacing w:after="0" w:line="240" w:lineRule="auto"/>
        <w:jc w:val="both"/>
        <w:rPr>
          <w:szCs w:val="20"/>
        </w:rPr>
      </w:pPr>
    </w:p>
    <w:p w:rsidR="00A255FF" w:rsidRPr="00615AC2" w:rsidRDefault="00A255FF" w:rsidP="00A255FF">
      <w:pPr>
        <w:spacing w:after="0" w:line="240" w:lineRule="auto"/>
        <w:jc w:val="both"/>
        <w:rPr>
          <w:szCs w:val="20"/>
        </w:rPr>
      </w:pPr>
    </w:p>
    <w:p w:rsidR="00A255FF" w:rsidRPr="00615AC2" w:rsidRDefault="00A255FF" w:rsidP="00A255FF">
      <w:pPr>
        <w:jc w:val="right"/>
        <w:rPr>
          <w:szCs w:val="20"/>
        </w:rPr>
      </w:pPr>
      <w:r w:rsidRPr="00615AC2">
        <w:rPr>
          <w:b/>
          <w:spacing w:val="-10"/>
          <w:kern w:val="28"/>
          <w:szCs w:val="20"/>
        </w:rPr>
        <w:lastRenderedPageBreak/>
        <w:t>OBRAZEC 5</w:t>
      </w:r>
    </w:p>
    <w:p w:rsidR="00A255FF" w:rsidRPr="00615AC2" w:rsidRDefault="00A255FF" w:rsidP="00A255FF">
      <w:pPr>
        <w:autoSpaceDE w:val="0"/>
        <w:autoSpaceDN w:val="0"/>
        <w:adjustRightInd w:val="0"/>
        <w:spacing w:before="120" w:after="0" w:line="240" w:lineRule="auto"/>
        <w:jc w:val="both"/>
        <w:rPr>
          <w:rFonts w:eastAsia="Batang"/>
          <w:b/>
          <w:szCs w:val="20"/>
          <w:lang w:eastAsia="ko-KR"/>
        </w:rPr>
      </w:pPr>
    </w:p>
    <w:p w:rsidR="00A255FF" w:rsidRPr="00615AC2" w:rsidRDefault="00A255FF" w:rsidP="00A255FF">
      <w:pPr>
        <w:autoSpaceDE w:val="0"/>
        <w:autoSpaceDN w:val="0"/>
        <w:adjustRightInd w:val="0"/>
        <w:spacing w:before="120" w:after="0" w:line="240" w:lineRule="auto"/>
        <w:jc w:val="both"/>
        <w:rPr>
          <w:rFonts w:eastAsia="Batang"/>
          <w:b/>
          <w:szCs w:val="20"/>
          <w:lang w:eastAsia="ko-KR"/>
        </w:rPr>
      </w:pPr>
    </w:p>
    <w:p w:rsidR="00A255FF" w:rsidRPr="00615AC2" w:rsidRDefault="00A255FF" w:rsidP="00A255FF">
      <w:pPr>
        <w:autoSpaceDE w:val="0"/>
        <w:autoSpaceDN w:val="0"/>
        <w:adjustRightInd w:val="0"/>
        <w:spacing w:before="120" w:after="0" w:line="240" w:lineRule="auto"/>
        <w:jc w:val="both"/>
        <w:rPr>
          <w:rFonts w:eastAsia="Batang"/>
          <w:b/>
          <w:szCs w:val="20"/>
          <w:lang w:eastAsia="ko-KR"/>
        </w:rPr>
      </w:pPr>
    </w:p>
    <w:p w:rsidR="00A255FF" w:rsidRPr="00615AC2" w:rsidRDefault="00A255FF" w:rsidP="00A255FF">
      <w:pPr>
        <w:autoSpaceDE w:val="0"/>
        <w:autoSpaceDN w:val="0"/>
        <w:adjustRightInd w:val="0"/>
        <w:spacing w:before="120" w:after="0" w:line="240" w:lineRule="auto"/>
        <w:jc w:val="both"/>
        <w:rPr>
          <w:rFonts w:eastAsia="Batang"/>
          <w:b/>
          <w:szCs w:val="20"/>
          <w:lang w:eastAsia="ko-KR"/>
        </w:rPr>
      </w:pPr>
      <w:r w:rsidRPr="00615AC2">
        <w:rPr>
          <w:rFonts w:eastAsia="Batang"/>
          <w:b/>
          <w:szCs w:val="20"/>
          <w:lang w:eastAsia="ko-KR"/>
        </w:rPr>
        <w:t>SOGLASJE PODIZVAJALCA</w:t>
      </w:r>
    </w:p>
    <w:p w:rsidR="00A255FF" w:rsidRPr="00615AC2" w:rsidRDefault="00A255FF" w:rsidP="00A255FF">
      <w:pPr>
        <w:autoSpaceDE w:val="0"/>
        <w:autoSpaceDN w:val="0"/>
        <w:adjustRightInd w:val="0"/>
        <w:spacing w:before="120" w:after="0" w:line="240" w:lineRule="auto"/>
        <w:jc w:val="both"/>
        <w:rPr>
          <w:rFonts w:eastAsia="Batang"/>
          <w:szCs w:val="20"/>
          <w:lang w:eastAsia="ko-KR"/>
        </w:rPr>
      </w:pPr>
    </w:p>
    <w:p w:rsidR="00A255FF" w:rsidRPr="00615AC2" w:rsidRDefault="00A255FF" w:rsidP="00A255FF">
      <w:pPr>
        <w:autoSpaceDE w:val="0"/>
        <w:autoSpaceDN w:val="0"/>
        <w:adjustRightInd w:val="0"/>
        <w:spacing w:before="120" w:after="0" w:line="240" w:lineRule="auto"/>
        <w:jc w:val="both"/>
        <w:rPr>
          <w:rFonts w:eastAsia="Batang"/>
          <w:szCs w:val="20"/>
          <w:lang w:eastAsia="ko-KR"/>
        </w:rPr>
      </w:pPr>
      <w:r w:rsidRPr="00615AC2">
        <w:rPr>
          <w:rFonts w:eastAsia="Batang"/>
          <w:szCs w:val="20"/>
          <w:lang w:eastAsia="ko-KR"/>
        </w:rPr>
        <w:t>Podizvajalec: ………………………………………………………………………………………………………</w:t>
      </w:r>
    </w:p>
    <w:p w:rsidR="00A255FF" w:rsidRPr="00615AC2" w:rsidRDefault="00A255FF" w:rsidP="00A255FF">
      <w:pPr>
        <w:autoSpaceDE w:val="0"/>
        <w:autoSpaceDN w:val="0"/>
        <w:adjustRightInd w:val="0"/>
        <w:spacing w:before="120" w:after="0" w:line="240" w:lineRule="auto"/>
        <w:jc w:val="both"/>
        <w:rPr>
          <w:rFonts w:eastAsia="Batang"/>
          <w:szCs w:val="20"/>
          <w:lang w:eastAsia="ko-KR"/>
        </w:rPr>
      </w:pPr>
      <w:r w:rsidRPr="00615AC2">
        <w:rPr>
          <w:rFonts w:eastAsia="Batang"/>
          <w:szCs w:val="20"/>
          <w:lang w:eastAsia="ko-KR"/>
        </w:rPr>
        <w:t>(naziv in naslov podizvajalca)</w:t>
      </w:r>
    </w:p>
    <w:p w:rsidR="00A255FF" w:rsidRPr="00615AC2" w:rsidRDefault="00A255FF" w:rsidP="00A255FF">
      <w:pPr>
        <w:autoSpaceDE w:val="0"/>
        <w:autoSpaceDN w:val="0"/>
        <w:adjustRightInd w:val="0"/>
        <w:spacing w:before="120" w:after="0" w:line="240" w:lineRule="auto"/>
        <w:jc w:val="both"/>
        <w:rPr>
          <w:rFonts w:eastAsia="Batang"/>
          <w:szCs w:val="20"/>
          <w:lang w:eastAsia="ko-KR"/>
        </w:rPr>
      </w:pPr>
    </w:p>
    <w:p w:rsidR="00A255FF" w:rsidRPr="00615AC2" w:rsidRDefault="00A255FF" w:rsidP="00A255FF">
      <w:pPr>
        <w:autoSpaceDE w:val="0"/>
        <w:autoSpaceDN w:val="0"/>
        <w:adjustRightInd w:val="0"/>
        <w:spacing w:before="120" w:after="0" w:line="240" w:lineRule="auto"/>
        <w:jc w:val="both"/>
        <w:rPr>
          <w:rFonts w:eastAsia="Batang"/>
          <w:szCs w:val="20"/>
          <w:lang w:eastAsia="ko-KR"/>
        </w:rPr>
      </w:pPr>
      <w:r w:rsidRPr="00615AC2">
        <w:rPr>
          <w:rFonts w:eastAsia="Batang"/>
          <w:szCs w:val="20"/>
          <w:lang w:eastAsia="ko-KR"/>
        </w:rPr>
        <w:t xml:space="preserve">V zvezi z javnim naročilom št…………………….., </w:t>
      </w:r>
      <w:r w:rsidRPr="00615AC2">
        <w:rPr>
          <w:b/>
          <w:iCs/>
          <w:color w:val="000000"/>
          <w:szCs w:val="20"/>
        </w:rPr>
        <w:t>»</w:t>
      </w:r>
      <w:r w:rsidRPr="00615AC2">
        <w:rPr>
          <w:b/>
          <w:szCs w:val="20"/>
        </w:rPr>
        <w:t>Obdelava odpadnih impregniranih lesenih železniških pragov in odpadnih impregniranih lesenih drogov za telekomunikacijske nadzemne vode (klasifikacijska številka odpadka 17 02 04*) za obdobje 2025 - 2026</w:t>
      </w:r>
      <w:r w:rsidRPr="00615AC2">
        <w:rPr>
          <w:b/>
          <w:iCs/>
          <w:color w:val="000000"/>
          <w:szCs w:val="20"/>
        </w:rPr>
        <w:t>«</w:t>
      </w:r>
      <w:r w:rsidRPr="00615AC2">
        <w:rPr>
          <w:b/>
          <w:iCs/>
          <w:szCs w:val="20"/>
        </w:rPr>
        <w:t xml:space="preserve"> </w:t>
      </w:r>
      <w:r w:rsidRPr="00615AC2">
        <w:rPr>
          <w:rFonts w:eastAsia="Batang"/>
          <w:szCs w:val="20"/>
          <w:lang w:eastAsia="ko-KR"/>
        </w:rPr>
        <w:t xml:space="preserve">za potrebe SŽ – Infrastruktura, </w:t>
      </w:r>
      <w:proofErr w:type="spellStart"/>
      <w:r w:rsidRPr="00615AC2">
        <w:rPr>
          <w:rFonts w:eastAsia="Batang"/>
          <w:szCs w:val="20"/>
          <w:lang w:eastAsia="ko-KR"/>
        </w:rPr>
        <w:t>d.o.o</w:t>
      </w:r>
      <w:proofErr w:type="spellEnd"/>
      <w:r w:rsidRPr="00615AC2">
        <w:rPr>
          <w:rFonts w:eastAsia="Batang"/>
          <w:szCs w:val="20"/>
          <w:lang w:eastAsia="ko-KR"/>
        </w:rPr>
        <w:t>., dajemo soglasje, da naročnik namesto glavnega izvajalca (dobavitelja) poravna našo terjatev do glavnega izvajalca (dobavitelja).</w:t>
      </w:r>
    </w:p>
    <w:p w:rsidR="00A255FF" w:rsidRPr="00615AC2" w:rsidRDefault="00A255FF" w:rsidP="00A255FF">
      <w:pPr>
        <w:keepLines/>
        <w:tabs>
          <w:tab w:val="center" w:pos="4320"/>
          <w:tab w:val="right" w:pos="8640"/>
        </w:tabs>
        <w:spacing w:before="600" w:after="0" w:line="180" w:lineRule="atLeast"/>
        <w:jc w:val="both"/>
        <w:rPr>
          <w:rFonts w:eastAsia="Batang"/>
          <w:szCs w:val="20"/>
          <w:lang w:eastAsia="ko-KR"/>
        </w:rPr>
      </w:pPr>
    </w:p>
    <w:p w:rsidR="00A255FF" w:rsidRPr="00615AC2" w:rsidRDefault="00A255FF" w:rsidP="00A255FF">
      <w:pPr>
        <w:keepLines/>
        <w:tabs>
          <w:tab w:val="center" w:pos="4320"/>
          <w:tab w:val="right" w:pos="8640"/>
        </w:tabs>
        <w:spacing w:before="600" w:after="0" w:line="180" w:lineRule="atLeast"/>
        <w:jc w:val="both"/>
        <w:rPr>
          <w:rFonts w:eastAsia="Batang"/>
          <w:szCs w:val="20"/>
          <w:lang w:eastAsia="ko-KR"/>
        </w:rPr>
      </w:pPr>
    </w:p>
    <w:p w:rsidR="00A255FF" w:rsidRPr="00615AC2" w:rsidRDefault="00A255FF" w:rsidP="00A255FF">
      <w:pPr>
        <w:keepLines/>
        <w:tabs>
          <w:tab w:val="center" w:pos="4320"/>
          <w:tab w:val="right" w:pos="8640"/>
        </w:tabs>
        <w:spacing w:before="600" w:after="0" w:line="180" w:lineRule="atLeast"/>
        <w:jc w:val="both"/>
        <w:rPr>
          <w:rFonts w:eastAsia="Batang"/>
          <w:szCs w:val="20"/>
          <w:lang w:eastAsia="ko-KR"/>
        </w:rPr>
      </w:pPr>
      <w:r w:rsidRPr="00615AC2">
        <w:rPr>
          <w:rFonts w:eastAsia="Batang"/>
          <w:szCs w:val="20"/>
          <w:lang w:eastAsia="ko-KR"/>
        </w:rPr>
        <w:t>Kraj in datum:                                                                         Žig in podpis podizvajalca:</w:t>
      </w:r>
    </w:p>
    <w:p w:rsidR="00A255FF" w:rsidRPr="00615AC2" w:rsidRDefault="00A255FF" w:rsidP="00A255FF">
      <w:pPr>
        <w:spacing w:before="120" w:after="120" w:line="240" w:lineRule="auto"/>
        <w:jc w:val="both"/>
        <w:rPr>
          <w:rFonts w:eastAsia="Batang"/>
          <w:szCs w:val="20"/>
          <w:lang w:eastAsia="ko-KR"/>
        </w:rPr>
      </w:pPr>
    </w:p>
    <w:p w:rsidR="00A255FF" w:rsidRPr="00615AC2" w:rsidRDefault="00A255FF" w:rsidP="00A255FF">
      <w:pPr>
        <w:spacing w:before="120" w:after="120" w:line="240" w:lineRule="auto"/>
        <w:jc w:val="both"/>
        <w:rPr>
          <w:rFonts w:eastAsia="Batang"/>
          <w:szCs w:val="20"/>
          <w:lang w:eastAsia="ko-KR"/>
        </w:rPr>
      </w:pPr>
    </w:p>
    <w:p w:rsidR="00A255FF" w:rsidRPr="00615AC2" w:rsidRDefault="00A255FF" w:rsidP="00A255FF">
      <w:pPr>
        <w:spacing w:before="120" w:after="120" w:line="240" w:lineRule="auto"/>
        <w:jc w:val="both"/>
        <w:rPr>
          <w:rFonts w:eastAsia="Batang"/>
          <w:szCs w:val="20"/>
          <w:lang w:eastAsia="ko-KR"/>
        </w:rPr>
      </w:pPr>
    </w:p>
    <w:p w:rsidR="00A255FF" w:rsidRPr="00615AC2" w:rsidRDefault="00A255FF" w:rsidP="00A255FF">
      <w:pPr>
        <w:spacing w:after="0" w:line="276" w:lineRule="auto"/>
        <w:jc w:val="both"/>
        <w:rPr>
          <w:rFonts w:eastAsia="Batang"/>
          <w:szCs w:val="20"/>
          <w:lang w:eastAsia="ko-KR"/>
        </w:rPr>
      </w:pPr>
      <w:r w:rsidRPr="00615AC2">
        <w:rPr>
          <w:rFonts w:eastAsia="Batang"/>
          <w:b/>
          <w:szCs w:val="20"/>
          <w:lang w:eastAsia="ko-KR"/>
        </w:rPr>
        <w:t>Opomba: Predmetno soglasje podizvajalca se predloži v ponudbi v kolikor podizvajalec v skladu z določbo 5. odstavka 94. člena ZJN-3 zahteva neposredno plačilo s strani naročnika.</w:t>
      </w:r>
    </w:p>
    <w:p w:rsidR="00A255FF" w:rsidRPr="00615AC2" w:rsidRDefault="00A255FF" w:rsidP="00A255FF">
      <w:pPr>
        <w:jc w:val="both"/>
        <w:rPr>
          <w:szCs w:val="20"/>
        </w:rPr>
      </w:pPr>
    </w:p>
    <w:p w:rsidR="00A255FF" w:rsidRPr="00615AC2" w:rsidRDefault="00A255FF" w:rsidP="00A255FF">
      <w:pPr>
        <w:jc w:val="both"/>
        <w:rPr>
          <w:b/>
          <w:spacing w:val="-10"/>
          <w:kern w:val="28"/>
          <w:szCs w:val="20"/>
        </w:rPr>
      </w:pPr>
    </w:p>
    <w:p w:rsidR="00A255FF" w:rsidRPr="00615AC2" w:rsidRDefault="00A255FF" w:rsidP="00A255FF">
      <w:pPr>
        <w:jc w:val="both"/>
        <w:rPr>
          <w:b/>
          <w:spacing w:val="-10"/>
          <w:kern w:val="28"/>
          <w:szCs w:val="20"/>
        </w:rPr>
      </w:pPr>
    </w:p>
    <w:p w:rsidR="00A255FF" w:rsidRPr="00615AC2" w:rsidRDefault="00A255FF" w:rsidP="00A255FF">
      <w:pPr>
        <w:jc w:val="both"/>
        <w:rPr>
          <w:b/>
          <w:spacing w:val="-10"/>
          <w:kern w:val="28"/>
          <w:szCs w:val="20"/>
        </w:rPr>
      </w:pPr>
    </w:p>
    <w:p w:rsidR="00A255FF" w:rsidRPr="00615AC2" w:rsidRDefault="00A255FF" w:rsidP="00A255FF">
      <w:pPr>
        <w:jc w:val="both"/>
        <w:rPr>
          <w:b/>
          <w:spacing w:val="-10"/>
          <w:kern w:val="28"/>
          <w:szCs w:val="20"/>
        </w:rPr>
      </w:pPr>
    </w:p>
    <w:p w:rsidR="00A255FF" w:rsidRPr="00615AC2" w:rsidRDefault="00A255FF" w:rsidP="00A255FF">
      <w:pPr>
        <w:jc w:val="both"/>
        <w:rPr>
          <w:b/>
          <w:spacing w:val="-10"/>
          <w:kern w:val="28"/>
          <w:szCs w:val="20"/>
        </w:rPr>
      </w:pPr>
    </w:p>
    <w:p w:rsidR="00A255FF" w:rsidRPr="00615AC2" w:rsidRDefault="00A255FF" w:rsidP="00A255FF">
      <w:pPr>
        <w:jc w:val="both"/>
        <w:rPr>
          <w:b/>
          <w:spacing w:val="-10"/>
          <w:kern w:val="28"/>
          <w:szCs w:val="20"/>
        </w:rPr>
      </w:pPr>
    </w:p>
    <w:p w:rsidR="00A255FF" w:rsidRPr="00615AC2" w:rsidRDefault="00A255FF" w:rsidP="00A255FF">
      <w:pPr>
        <w:jc w:val="both"/>
        <w:rPr>
          <w:b/>
          <w:spacing w:val="-10"/>
          <w:kern w:val="28"/>
          <w:szCs w:val="20"/>
        </w:rPr>
      </w:pPr>
    </w:p>
    <w:p w:rsidR="00A255FF" w:rsidRPr="00615AC2" w:rsidRDefault="00A255FF" w:rsidP="00A255FF">
      <w:pPr>
        <w:jc w:val="both"/>
        <w:rPr>
          <w:b/>
          <w:spacing w:val="-10"/>
          <w:kern w:val="28"/>
          <w:szCs w:val="20"/>
        </w:rPr>
      </w:pPr>
    </w:p>
    <w:p w:rsidR="00A255FF" w:rsidRPr="00615AC2" w:rsidRDefault="00A255FF" w:rsidP="00A255FF">
      <w:pPr>
        <w:jc w:val="both"/>
        <w:rPr>
          <w:b/>
          <w:spacing w:val="-10"/>
          <w:kern w:val="28"/>
          <w:szCs w:val="20"/>
        </w:rPr>
      </w:pPr>
    </w:p>
    <w:p w:rsidR="00A255FF" w:rsidRPr="00615AC2" w:rsidRDefault="00A255FF" w:rsidP="00A255FF">
      <w:pPr>
        <w:jc w:val="both"/>
        <w:rPr>
          <w:b/>
          <w:spacing w:val="-10"/>
          <w:kern w:val="28"/>
          <w:szCs w:val="20"/>
        </w:rPr>
      </w:pPr>
    </w:p>
    <w:p w:rsidR="00A255FF" w:rsidRPr="00615AC2" w:rsidRDefault="00A255FF" w:rsidP="00A255FF">
      <w:pPr>
        <w:jc w:val="both"/>
        <w:rPr>
          <w:b/>
          <w:spacing w:val="-10"/>
          <w:kern w:val="28"/>
          <w:szCs w:val="20"/>
        </w:rPr>
      </w:pPr>
    </w:p>
    <w:p w:rsidR="00A255FF" w:rsidRPr="00615AC2" w:rsidRDefault="00A255FF" w:rsidP="00A255FF">
      <w:pPr>
        <w:jc w:val="both"/>
        <w:rPr>
          <w:b/>
          <w:spacing w:val="-10"/>
          <w:kern w:val="28"/>
          <w:szCs w:val="20"/>
        </w:rPr>
      </w:pPr>
    </w:p>
    <w:p w:rsidR="00A255FF" w:rsidRPr="00615AC2" w:rsidRDefault="00A255FF" w:rsidP="00A255FF">
      <w:pPr>
        <w:jc w:val="both"/>
        <w:rPr>
          <w:b/>
          <w:spacing w:val="-10"/>
          <w:kern w:val="28"/>
          <w:szCs w:val="20"/>
        </w:rPr>
      </w:pPr>
    </w:p>
    <w:p w:rsidR="00A255FF" w:rsidRPr="00615AC2" w:rsidRDefault="00A255FF" w:rsidP="00A255FF">
      <w:pPr>
        <w:jc w:val="both"/>
        <w:rPr>
          <w:b/>
          <w:spacing w:val="-10"/>
          <w:kern w:val="28"/>
          <w:szCs w:val="20"/>
        </w:rPr>
      </w:pPr>
    </w:p>
    <w:p w:rsidR="00A255FF" w:rsidRPr="00615AC2" w:rsidRDefault="00A255FF" w:rsidP="00A255FF">
      <w:pPr>
        <w:jc w:val="both"/>
        <w:rPr>
          <w:b/>
          <w:spacing w:val="-10"/>
          <w:kern w:val="28"/>
          <w:szCs w:val="20"/>
        </w:rPr>
      </w:pPr>
    </w:p>
    <w:p w:rsidR="00A255FF" w:rsidRPr="00615AC2" w:rsidRDefault="00A255FF" w:rsidP="00A255FF">
      <w:pPr>
        <w:jc w:val="both"/>
        <w:rPr>
          <w:b/>
          <w:spacing w:val="-10"/>
          <w:kern w:val="28"/>
          <w:szCs w:val="20"/>
        </w:rPr>
      </w:pPr>
    </w:p>
    <w:p w:rsidR="00A255FF" w:rsidRPr="00615AC2" w:rsidRDefault="00A255FF" w:rsidP="00A255FF">
      <w:pPr>
        <w:jc w:val="both"/>
        <w:rPr>
          <w:b/>
          <w:spacing w:val="-10"/>
          <w:kern w:val="28"/>
          <w:szCs w:val="20"/>
        </w:rPr>
      </w:pPr>
    </w:p>
    <w:p w:rsidR="00A255FF" w:rsidRDefault="00A255FF" w:rsidP="00A255FF">
      <w:pPr>
        <w:jc w:val="both"/>
        <w:rPr>
          <w:b/>
          <w:spacing w:val="-10"/>
          <w:kern w:val="28"/>
          <w:szCs w:val="20"/>
        </w:rPr>
      </w:pPr>
    </w:p>
    <w:p w:rsidR="00A255FF" w:rsidRPr="00615AC2" w:rsidRDefault="00A255FF" w:rsidP="00A255FF">
      <w:pPr>
        <w:jc w:val="both"/>
        <w:rPr>
          <w:b/>
          <w:spacing w:val="-10"/>
          <w:kern w:val="28"/>
          <w:szCs w:val="20"/>
        </w:rPr>
      </w:pPr>
    </w:p>
    <w:p w:rsidR="00A255FF" w:rsidRPr="00615AC2" w:rsidRDefault="00A255FF" w:rsidP="00A255FF">
      <w:pPr>
        <w:jc w:val="both"/>
        <w:rPr>
          <w:b/>
          <w:spacing w:val="-10"/>
          <w:kern w:val="28"/>
          <w:szCs w:val="20"/>
        </w:rPr>
      </w:pPr>
    </w:p>
    <w:p w:rsidR="00A255FF" w:rsidRPr="00615AC2" w:rsidRDefault="00A255FF" w:rsidP="00A255FF">
      <w:pPr>
        <w:jc w:val="both"/>
        <w:rPr>
          <w:b/>
          <w:spacing w:val="-10"/>
          <w:kern w:val="28"/>
          <w:szCs w:val="20"/>
        </w:rPr>
      </w:pPr>
    </w:p>
    <w:p w:rsidR="00A255FF" w:rsidRPr="00615AC2" w:rsidRDefault="00A255FF" w:rsidP="00A255FF">
      <w:pPr>
        <w:jc w:val="right"/>
        <w:rPr>
          <w:szCs w:val="20"/>
        </w:rPr>
      </w:pPr>
      <w:r w:rsidRPr="00615AC2">
        <w:rPr>
          <w:b/>
          <w:spacing w:val="-10"/>
          <w:kern w:val="28"/>
          <w:szCs w:val="20"/>
        </w:rPr>
        <w:lastRenderedPageBreak/>
        <w:t>OBRAZEC 6</w:t>
      </w:r>
    </w:p>
    <w:p w:rsidR="00A255FF" w:rsidRPr="00615AC2" w:rsidRDefault="00A255FF" w:rsidP="00A255FF">
      <w:pPr>
        <w:autoSpaceDE w:val="0"/>
        <w:autoSpaceDN w:val="0"/>
        <w:adjustRightInd w:val="0"/>
        <w:jc w:val="both"/>
        <w:rPr>
          <w:szCs w:val="20"/>
        </w:rPr>
      </w:pPr>
    </w:p>
    <w:p w:rsidR="00A255FF" w:rsidRPr="00615AC2" w:rsidRDefault="00A255FF" w:rsidP="00A255FF">
      <w:pPr>
        <w:autoSpaceDE w:val="0"/>
        <w:autoSpaceDN w:val="0"/>
        <w:adjustRightInd w:val="0"/>
        <w:jc w:val="both"/>
        <w:rPr>
          <w:szCs w:val="20"/>
        </w:rPr>
      </w:pPr>
    </w:p>
    <w:p w:rsidR="00A255FF" w:rsidRPr="00615AC2" w:rsidRDefault="00A255FF" w:rsidP="00A255FF">
      <w:pPr>
        <w:autoSpaceDE w:val="0"/>
        <w:autoSpaceDN w:val="0"/>
        <w:adjustRightInd w:val="0"/>
        <w:jc w:val="both"/>
        <w:rPr>
          <w:szCs w:val="20"/>
        </w:rPr>
      </w:pPr>
      <w:r w:rsidRPr="00615AC2">
        <w:rPr>
          <w:szCs w:val="20"/>
        </w:rPr>
        <w:t>PONUDNIK:</w:t>
      </w:r>
    </w:p>
    <w:p w:rsidR="00A255FF" w:rsidRPr="00615AC2" w:rsidRDefault="00A255FF" w:rsidP="00A255FF">
      <w:pPr>
        <w:autoSpaceDE w:val="0"/>
        <w:autoSpaceDN w:val="0"/>
        <w:adjustRightInd w:val="0"/>
        <w:jc w:val="both"/>
        <w:rPr>
          <w:szCs w:val="20"/>
        </w:rPr>
      </w:pPr>
      <w:r w:rsidRPr="00615AC2">
        <w:rPr>
          <w:szCs w:val="20"/>
        </w:rPr>
        <w:t>__________________________</w:t>
      </w:r>
    </w:p>
    <w:p w:rsidR="00A255FF" w:rsidRPr="00615AC2" w:rsidRDefault="00A255FF" w:rsidP="00A255FF">
      <w:pPr>
        <w:autoSpaceDE w:val="0"/>
        <w:autoSpaceDN w:val="0"/>
        <w:adjustRightInd w:val="0"/>
        <w:jc w:val="both"/>
        <w:rPr>
          <w:szCs w:val="20"/>
        </w:rPr>
      </w:pPr>
      <w:r w:rsidRPr="00615AC2">
        <w:rPr>
          <w:szCs w:val="20"/>
        </w:rPr>
        <w:t>__________________________</w:t>
      </w:r>
    </w:p>
    <w:p w:rsidR="00A255FF" w:rsidRPr="00615AC2" w:rsidRDefault="00A255FF" w:rsidP="00A255FF">
      <w:pPr>
        <w:autoSpaceDE w:val="0"/>
        <w:autoSpaceDN w:val="0"/>
        <w:adjustRightInd w:val="0"/>
        <w:jc w:val="both"/>
        <w:rPr>
          <w:szCs w:val="20"/>
        </w:rPr>
      </w:pPr>
      <w:r w:rsidRPr="00615AC2">
        <w:rPr>
          <w:szCs w:val="20"/>
        </w:rPr>
        <w:t>__________________________</w:t>
      </w:r>
    </w:p>
    <w:p w:rsidR="00A255FF" w:rsidRPr="00615AC2" w:rsidRDefault="00A255FF" w:rsidP="00A255FF">
      <w:pPr>
        <w:autoSpaceDE w:val="0"/>
        <w:autoSpaceDN w:val="0"/>
        <w:adjustRightInd w:val="0"/>
        <w:jc w:val="both"/>
        <w:rPr>
          <w:b/>
          <w:szCs w:val="20"/>
        </w:rPr>
      </w:pPr>
    </w:p>
    <w:p w:rsidR="00A255FF" w:rsidRPr="00615AC2" w:rsidRDefault="00A255FF" w:rsidP="00A255FF">
      <w:pPr>
        <w:autoSpaceDE w:val="0"/>
        <w:autoSpaceDN w:val="0"/>
        <w:adjustRightInd w:val="0"/>
        <w:jc w:val="both"/>
        <w:rPr>
          <w:b/>
          <w:szCs w:val="20"/>
        </w:rPr>
      </w:pPr>
      <w:r w:rsidRPr="00615AC2">
        <w:rPr>
          <w:b/>
          <w:szCs w:val="20"/>
        </w:rPr>
        <w:t>PODATKI O PODIZVAJALCU</w:t>
      </w:r>
    </w:p>
    <w:p w:rsidR="00A255FF" w:rsidRPr="00615AC2" w:rsidRDefault="00A255FF" w:rsidP="00A255FF">
      <w:pPr>
        <w:autoSpaceDE w:val="0"/>
        <w:autoSpaceDN w:val="0"/>
        <w:adjustRightInd w:val="0"/>
        <w:jc w:val="both"/>
        <w:rPr>
          <w:b/>
          <w:szCs w:val="20"/>
        </w:rPr>
      </w:pPr>
    </w:p>
    <w:p w:rsidR="00A255FF" w:rsidRPr="00615AC2" w:rsidRDefault="00A255FF" w:rsidP="00A255FF">
      <w:pPr>
        <w:autoSpaceDE w:val="0"/>
        <w:autoSpaceDN w:val="0"/>
        <w:adjustRightInd w:val="0"/>
        <w:jc w:val="both"/>
        <w:rPr>
          <w:szCs w:val="20"/>
        </w:rPr>
      </w:pPr>
      <w:r w:rsidRPr="00615AC2">
        <w:rPr>
          <w:szCs w:val="20"/>
        </w:rPr>
        <w:t>NAZIV PODIZVAJALCA:___________________________________________</w:t>
      </w:r>
    </w:p>
    <w:p w:rsidR="00A255FF" w:rsidRPr="00615AC2" w:rsidRDefault="00A255FF" w:rsidP="00A255FF">
      <w:pPr>
        <w:autoSpaceDE w:val="0"/>
        <w:autoSpaceDN w:val="0"/>
        <w:adjustRightInd w:val="0"/>
        <w:jc w:val="both"/>
        <w:rPr>
          <w:szCs w:val="20"/>
        </w:rPr>
      </w:pPr>
      <w:r w:rsidRPr="00615AC2">
        <w:rPr>
          <w:szCs w:val="20"/>
        </w:rPr>
        <w:t>NASLOV PODIZVAJALCA:_________________________________________</w:t>
      </w:r>
    </w:p>
    <w:p w:rsidR="00A255FF" w:rsidRPr="00615AC2" w:rsidRDefault="00A255FF" w:rsidP="00A255FF">
      <w:pPr>
        <w:autoSpaceDE w:val="0"/>
        <w:autoSpaceDN w:val="0"/>
        <w:adjustRightInd w:val="0"/>
        <w:jc w:val="both"/>
        <w:rPr>
          <w:szCs w:val="20"/>
        </w:rPr>
      </w:pPr>
      <w:r w:rsidRPr="00615AC2">
        <w:rPr>
          <w:szCs w:val="20"/>
        </w:rPr>
        <w:t>KONTAKTNA OSEBA:_____________________________________________</w:t>
      </w:r>
    </w:p>
    <w:p w:rsidR="00A255FF" w:rsidRPr="00615AC2" w:rsidRDefault="00A255FF" w:rsidP="00A255FF">
      <w:pPr>
        <w:autoSpaceDE w:val="0"/>
        <w:autoSpaceDN w:val="0"/>
        <w:adjustRightInd w:val="0"/>
        <w:jc w:val="both"/>
        <w:rPr>
          <w:szCs w:val="20"/>
        </w:rPr>
      </w:pPr>
      <w:r w:rsidRPr="00615AC2">
        <w:rPr>
          <w:szCs w:val="20"/>
        </w:rPr>
        <w:t>ELEKTRONSKI NASLOV KONTAKTNE OSEBE:________________________</w:t>
      </w:r>
    </w:p>
    <w:p w:rsidR="00A255FF" w:rsidRPr="00615AC2" w:rsidRDefault="00A255FF" w:rsidP="00A255FF">
      <w:pPr>
        <w:autoSpaceDE w:val="0"/>
        <w:autoSpaceDN w:val="0"/>
        <w:adjustRightInd w:val="0"/>
        <w:jc w:val="both"/>
        <w:rPr>
          <w:szCs w:val="20"/>
        </w:rPr>
      </w:pPr>
      <w:r w:rsidRPr="00615AC2">
        <w:rPr>
          <w:szCs w:val="20"/>
        </w:rPr>
        <w:t>TELEFON:_______________________________________________________</w:t>
      </w:r>
    </w:p>
    <w:p w:rsidR="00A255FF" w:rsidRPr="00615AC2" w:rsidRDefault="00A255FF" w:rsidP="00A255FF">
      <w:pPr>
        <w:autoSpaceDE w:val="0"/>
        <w:autoSpaceDN w:val="0"/>
        <w:adjustRightInd w:val="0"/>
        <w:jc w:val="both"/>
        <w:rPr>
          <w:szCs w:val="20"/>
        </w:rPr>
      </w:pPr>
      <w:r w:rsidRPr="00615AC2">
        <w:rPr>
          <w:szCs w:val="20"/>
        </w:rPr>
        <w:t>TELEFAKS:______________________________________________________</w:t>
      </w:r>
    </w:p>
    <w:p w:rsidR="00A255FF" w:rsidRPr="00615AC2" w:rsidRDefault="00A255FF" w:rsidP="00A255FF">
      <w:pPr>
        <w:autoSpaceDE w:val="0"/>
        <w:autoSpaceDN w:val="0"/>
        <w:adjustRightInd w:val="0"/>
        <w:jc w:val="both"/>
        <w:rPr>
          <w:szCs w:val="20"/>
        </w:rPr>
      </w:pPr>
      <w:r w:rsidRPr="00615AC2">
        <w:rPr>
          <w:szCs w:val="20"/>
        </w:rPr>
        <w:t>IDENTIFIKACIJSKA ŠTEVILKA ZA DDV:_____________________________</w:t>
      </w:r>
    </w:p>
    <w:p w:rsidR="00A255FF" w:rsidRPr="00615AC2" w:rsidRDefault="00A255FF" w:rsidP="00A255FF">
      <w:pPr>
        <w:autoSpaceDE w:val="0"/>
        <w:autoSpaceDN w:val="0"/>
        <w:adjustRightInd w:val="0"/>
        <w:jc w:val="both"/>
        <w:rPr>
          <w:szCs w:val="20"/>
        </w:rPr>
      </w:pPr>
      <w:r w:rsidRPr="00615AC2">
        <w:rPr>
          <w:szCs w:val="20"/>
        </w:rPr>
        <w:t>ŠT. TRANSAKCIJSKEGA RAČUNA:___________________________________</w:t>
      </w:r>
    </w:p>
    <w:p w:rsidR="00A255FF" w:rsidRPr="00615AC2" w:rsidRDefault="00A255FF" w:rsidP="00A255FF">
      <w:pPr>
        <w:autoSpaceDE w:val="0"/>
        <w:autoSpaceDN w:val="0"/>
        <w:adjustRightInd w:val="0"/>
        <w:jc w:val="both"/>
        <w:rPr>
          <w:szCs w:val="20"/>
        </w:rPr>
      </w:pPr>
      <w:r w:rsidRPr="00615AC2">
        <w:rPr>
          <w:szCs w:val="20"/>
        </w:rPr>
        <w:t>MATIČNA ŠTEVILKA:______________________________________________</w:t>
      </w:r>
    </w:p>
    <w:p w:rsidR="00A255FF" w:rsidRPr="00615AC2" w:rsidRDefault="00A255FF" w:rsidP="00A255FF">
      <w:pPr>
        <w:autoSpaceDE w:val="0"/>
        <w:autoSpaceDN w:val="0"/>
        <w:adjustRightInd w:val="0"/>
        <w:jc w:val="both"/>
        <w:rPr>
          <w:szCs w:val="20"/>
        </w:rPr>
      </w:pPr>
      <w:r w:rsidRPr="00615AC2">
        <w:rPr>
          <w:szCs w:val="20"/>
        </w:rPr>
        <w:t>ŠTEVILKA VPISA V SODNI REGISTER (št. vložka):_______________________</w:t>
      </w:r>
    </w:p>
    <w:p w:rsidR="00A255FF" w:rsidRPr="00615AC2" w:rsidRDefault="00A255FF" w:rsidP="00A255FF">
      <w:pPr>
        <w:autoSpaceDE w:val="0"/>
        <w:autoSpaceDN w:val="0"/>
        <w:adjustRightInd w:val="0"/>
        <w:jc w:val="both"/>
        <w:rPr>
          <w:szCs w:val="20"/>
        </w:rPr>
      </w:pPr>
      <w:r w:rsidRPr="00615AC2">
        <w:rPr>
          <w:szCs w:val="20"/>
        </w:rPr>
        <w:t>ODGOVORNA OSEBA ZA PODPIS POGODBE: _________________________</w:t>
      </w:r>
    </w:p>
    <w:p w:rsidR="00A255FF" w:rsidRPr="00615AC2" w:rsidRDefault="00A255FF" w:rsidP="00A255FF">
      <w:pPr>
        <w:autoSpaceDE w:val="0"/>
        <w:autoSpaceDN w:val="0"/>
        <w:adjustRightInd w:val="0"/>
        <w:jc w:val="both"/>
        <w:rPr>
          <w:szCs w:val="20"/>
        </w:rPr>
      </w:pPr>
    </w:p>
    <w:p w:rsidR="00A255FF" w:rsidRPr="00615AC2" w:rsidRDefault="00A255FF" w:rsidP="00A255FF">
      <w:pPr>
        <w:widowControl w:val="0"/>
        <w:jc w:val="both"/>
        <w:rPr>
          <w:szCs w:val="20"/>
        </w:rPr>
      </w:pPr>
      <w:r w:rsidRPr="00615AC2">
        <w:rPr>
          <w:szCs w:val="20"/>
        </w:rPr>
        <w:t>V skladu z določbo 5. odstavka 94. člena ZJN-3 zahtevamo neposredno plačilo s strani naročnika:</w:t>
      </w:r>
    </w:p>
    <w:p w:rsidR="00A255FF" w:rsidRPr="00615AC2" w:rsidRDefault="00A255FF" w:rsidP="00A255FF">
      <w:pPr>
        <w:widowControl w:val="0"/>
        <w:jc w:val="both"/>
        <w:rPr>
          <w:szCs w:val="20"/>
        </w:rPr>
      </w:pPr>
    </w:p>
    <w:p w:rsidR="00A255FF" w:rsidRPr="00615AC2" w:rsidRDefault="00A255FF" w:rsidP="00A255FF">
      <w:pPr>
        <w:widowControl w:val="0"/>
        <w:jc w:val="both"/>
        <w:rPr>
          <w:szCs w:val="20"/>
        </w:rPr>
      </w:pPr>
      <w:r w:rsidRPr="00615AC2">
        <w:rPr>
          <w:szCs w:val="20"/>
        </w:rPr>
        <w:t>DA                       NE</w:t>
      </w:r>
    </w:p>
    <w:p w:rsidR="00A255FF" w:rsidRPr="00615AC2" w:rsidRDefault="00A255FF" w:rsidP="00A255FF">
      <w:pPr>
        <w:widowControl w:val="0"/>
        <w:jc w:val="both"/>
        <w:rPr>
          <w:szCs w:val="20"/>
        </w:rPr>
      </w:pPr>
      <w:r w:rsidRPr="00615AC2">
        <w:rPr>
          <w:szCs w:val="20"/>
        </w:rPr>
        <w:t>(ustrezno obkroži)</w:t>
      </w:r>
    </w:p>
    <w:p w:rsidR="00A255FF" w:rsidRPr="00615AC2" w:rsidRDefault="00A255FF" w:rsidP="00A255FF">
      <w:pPr>
        <w:pStyle w:val="Noga"/>
        <w:jc w:val="both"/>
        <w:rPr>
          <w:szCs w:val="20"/>
        </w:rPr>
      </w:pPr>
    </w:p>
    <w:p w:rsidR="00A255FF" w:rsidRPr="00615AC2" w:rsidRDefault="00A255FF" w:rsidP="00A255FF">
      <w:pPr>
        <w:autoSpaceDE w:val="0"/>
        <w:autoSpaceDN w:val="0"/>
        <w:adjustRightInd w:val="0"/>
        <w:jc w:val="both"/>
        <w:rPr>
          <w:szCs w:val="20"/>
        </w:rPr>
      </w:pPr>
      <w:r w:rsidRPr="00615AC2">
        <w:rPr>
          <w:szCs w:val="20"/>
        </w:rPr>
        <w:t>Kraj in datum:</w:t>
      </w:r>
      <w:r w:rsidRPr="00615AC2">
        <w:rPr>
          <w:szCs w:val="20"/>
        </w:rPr>
        <w:tab/>
      </w:r>
      <w:r w:rsidRPr="00615AC2">
        <w:rPr>
          <w:szCs w:val="20"/>
        </w:rPr>
        <w:tab/>
      </w:r>
      <w:r w:rsidRPr="00615AC2">
        <w:rPr>
          <w:szCs w:val="20"/>
        </w:rPr>
        <w:tab/>
      </w:r>
      <w:r w:rsidRPr="00615AC2">
        <w:rPr>
          <w:szCs w:val="20"/>
        </w:rPr>
        <w:tab/>
      </w:r>
      <w:r w:rsidRPr="00615AC2">
        <w:rPr>
          <w:szCs w:val="20"/>
        </w:rPr>
        <w:tab/>
      </w:r>
      <w:r w:rsidRPr="00615AC2">
        <w:rPr>
          <w:szCs w:val="20"/>
        </w:rPr>
        <w:tab/>
        <w:t>Žig in podpis podizvajalca:</w:t>
      </w:r>
    </w:p>
    <w:p w:rsidR="00A255FF" w:rsidRPr="00615AC2" w:rsidRDefault="00A255FF" w:rsidP="00A255FF">
      <w:pPr>
        <w:jc w:val="both"/>
        <w:rPr>
          <w:szCs w:val="20"/>
        </w:rPr>
      </w:pPr>
    </w:p>
    <w:p w:rsidR="00A255FF" w:rsidRPr="00615AC2" w:rsidRDefault="00A255FF" w:rsidP="00A255FF">
      <w:pPr>
        <w:jc w:val="both"/>
        <w:rPr>
          <w:szCs w:val="20"/>
        </w:rPr>
      </w:pPr>
    </w:p>
    <w:p w:rsidR="00A255FF" w:rsidRPr="00615AC2" w:rsidRDefault="00A255FF" w:rsidP="00A255FF">
      <w:pPr>
        <w:jc w:val="both"/>
        <w:rPr>
          <w:szCs w:val="20"/>
        </w:rPr>
      </w:pPr>
    </w:p>
    <w:p w:rsidR="00A255FF" w:rsidRPr="00615AC2" w:rsidRDefault="00A255FF" w:rsidP="00A255FF">
      <w:pPr>
        <w:jc w:val="both"/>
        <w:rPr>
          <w:szCs w:val="20"/>
        </w:rPr>
      </w:pPr>
    </w:p>
    <w:p w:rsidR="00A255FF" w:rsidRPr="00615AC2" w:rsidRDefault="00A255FF" w:rsidP="00A255FF">
      <w:pPr>
        <w:jc w:val="both"/>
        <w:rPr>
          <w:szCs w:val="20"/>
        </w:rPr>
      </w:pPr>
    </w:p>
    <w:p w:rsidR="00A255FF" w:rsidRPr="00615AC2" w:rsidRDefault="00A255FF" w:rsidP="00A255FF">
      <w:pPr>
        <w:jc w:val="both"/>
        <w:rPr>
          <w:szCs w:val="20"/>
        </w:rPr>
      </w:pPr>
    </w:p>
    <w:p w:rsidR="00A255FF" w:rsidRPr="00615AC2" w:rsidRDefault="00A255FF" w:rsidP="00A255FF">
      <w:pPr>
        <w:jc w:val="both"/>
        <w:rPr>
          <w:szCs w:val="20"/>
        </w:rPr>
      </w:pPr>
    </w:p>
    <w:p w:rsidR="00A255FF" w:rsidRPr="00615AC2" w:rsidRDefault="00A255FF" w:rsidP="00A255FF">
      <w:pPr>
        <w:jc w:val="both"/>
        <w:rPr>
          <w:szCs w:val="20"/>
        </w:rPr>
      </w:pPr>
    </w:p>
    <w:p w:rsidR="00A255FF" w:rsidRPr="00615AC2" w:rsidRDefault="00A255FF" w:rsidP="00A255FF">
      <w:pPr>
        <w:jc w:val="both"/>
        <w:rPr>
          <w:szCs w:val="20"/>
        </w:rPr>
      </w:pPr>
    </w:p>
    <w:p w:rsidR="00A255FF" w:rsidRPr="00615AC2" w:rsidRDefault="00A255FF" w:rsidP="00A255FF">
      <w:pPr>
        <w:jc w:val="both"/>
        <w:rPr>
          <w:szCs w:val="20"/>
        </w:rPr>
      </w:pPr>
    </w:p>
    <w:p w:rsidR="00A255FF" w:rsidRPr="00615AC2" w:rsidRDefault="00A255FF" w:rsidP="00A255FF">
      <w:pPr>
        <w:jc w:val="both"/>
        <w:rPr>
          <w:szCs w:val="20"/>
        </w:rPr>
      </w:pPr>
    </w:p>
    <w:p w:rsidR="00A255FF" w:rsidRPr="00615AC2" w:rsidRDefault="00A255FF" w:rsidP="00A255FF">
      <w:pPr>
        <w:jc w:val="both"/>
        <w:rPr>
          <w:szCs w:val="20"/>
        </w:rPr>
      </w:pPr>
    </w:p>
    <w:p w:rsidR="00A255FF" w:rsidRPr="00615AC2" w:rsidRDefault="00A255FF" w:rsidP="00A255FF">
      <w:pPr>
        <w:jc w:val="both"/>
        <w:rPr>
          <w:szCs w:val="20"/>
        </w:rPr>
      </w:pPr>
    </w:p>
    <w:p w:rsidR="00A255FF" w:rsidRPr="00615AC2" w:rsidRDefault="00A255FF" w:rsidP="00A255FF">
      <w:pPr>
        <w:jc w:val="both"/>
        <w:rPr>
          <w:szCs w:val="20"/>
        </w:rPr>
      </w:pPr>
    </w:p>
    <w:p w:rsidR="00A255FF" w:rsidRPr="00615AC2" w:rsidRDefault="00A255FF" w:rsidP="00A255FF">
      <w:pPr>
        <w:jc w:val="both"/>
        <w:rPr>
          <w:szCs w:val="20"/>
        </w:rPr>
      </w:pPr>
    </w:p>
    <w:p w:rsidR="00A255FF" w:rsidRPr="00615AC2" w:rsidRDefault="00A255FF" w:rsidP="00A255FF">
      <w:pPr>
        <w:jc w:val="both"/>
        <w:rPr>
          <w:szCs w:val="20"/>
        </w:rPr>
      </w:pPr>
    </w:p>
    <w:p w:rsidR="00A255FF" w:rsidRPr="00615AC2" w:rsidRDefault="00A255FF" w:rsidP="00A255FF">
      <w:pPr>
        <w:jc w:val="both"/>
        <w:rPr>
          <w:szCs w:val="20"/>
        </w:rPr>
      </w:pPr>
    </w:p>
    <w:p w:rsidR="00A255FF" w:rsidRPr="00615AC2" w:rsidRDefault="00A255FF" w:rsidP="00A255FF">
      <w:pPr>
        <w:jc w:val="both"/>
        <w:rPr>
          <w:szCs w:val="20"/>
        </w:rPr>
      </w:pPr>
    </w:p>
    <w:p w:rsidR="00A255FF" w:rsidRPr="00615AC2" w:rsidRDefault="00A255FF" w:rsidP="00A255FF">
      <w:pPr>
        <w:jc w:val="both"/>
        <w:rPr>
          <w:szCs w:val="20"/>
        </w:rPr>
      </w:pPr>
    </w:p>
    <w:p w:rsidR="00A255FF" w:rsidRPr="00615AC2" w:rsidRDefault="00A255FF" w:rsidP="00A255FF">
      <w:pPr>
        <w:jc w:val="both"/>
        <w:rPr>
          <w:szCs w:val="20"/>
        </w:rPr>
      </w:pPr>
    </w:p>
    <w:p w:rsidR="00A255FF" w:rsidRPr="00615AC2" w:rsidRDefault="00A255FF" w:rsidP="00A255FF">
      <w:pPr>
        <w:jc w:val="both"/>
        <w:rPr>
          <w:szCs w:val="20"/>
        </w:rPr>
      </w:pPr>
    </w:p>
    <w:p w:rsidR="00A255FF" w:rsidRPr="00615AC2" w:rsidRDefault="00A255FF" w:rsidP="00A255FF">
      <w:pPr>
        <w:jc w:val="both"/>
        <w:rPr>
          <w:szCs w:val="20"/>
        </w:rPr>
      </w:pPr>
    </w:p>
    <w:p w:rsidR="00A255FF" w:rsidRPr="00615AC2" w:rsidRDefault="00A255FF" w:rsidP="00A255FF">
      <w:pPr>
        <w:jc w:val="both"/>
        <w:rPr>
          <w:szCs w:val="20"/>
        </w:rPr>
      </w:pPr>
    </w:p>
    <w:p w:rsidR="00A255FF" w:rsidRPr="00615AC2" w:rsidRDefault="00A255FF" w:rsidP="00A255FF">
      <w:pPr>
        <w:jc w:val="both"/>
        <w:rPr>
          <w:szCs w:val="20"/>
        </w:rPr>
      </w:pPr>
    </w:p>
    <w:p w:rsidR="00A255FF" w:rsidRDefault="00A255FF" w:rsidP="00A255FF">
      <w:pPr>
        <w:jc w:val="both"/>
        <w:rPr>
          <w:szCs w:val="20"/>
        </w:rPr>
      </w:pPr>
    </w:p>
    <w:p w:rsidR="00BB0376" w:rsidRDefault="00BB0376" w:rsidP="00A255FF">
      <w:pPr>
        <w:jc w:val="both"/>
        <w:rPr>
          <w:szCs w:val="20"/>
        </w:rPr>
      </w:pPr>
    </w:p>
    <w:p w:rsidR="00A255FF" w:rsidRPr="00615AC2" w:rsidRDefault="00A255FF" w:rsidP="00A255FF">
      <w:pPr>
        <w:jc w:val="both"/>
        <w:rPr>
          <w:szCs w:val="20"/>
        </w:rPr>
      </w:pPr>
    </w:p>
    <w:p w:rsidR="00A255FF" w:rsidRPr="00615AC2" w:rsidRDefault="00A255FF" w:rsidP="00A255FF">
      <w:pPr>
        <w:jc w:val="right"/>
        <w:rPr>
          <w:szCs w:val="20"/>
        </w:rPr>
      </w:pPr>
      <w:r w:rsidRPr="00615AC2">
        <w:rPr>
          <w:b/>
          <w:spacing w:val="-10"/>
          <w:kern w:val="28"/>
          <w:szCs w:val="20"/>
        </w:rPr>
        <w:lastRenderedPageBreak/>
        <w:t>OBRAZEC 7</w:t>
      </w:r>
    </w:p>
    <w:p w:rsidR="00A255FF" w:rsidRPr="00615AC2" w:rsidRDefault="00A255FF" w:rsidP="00A255FF">
      <w:pPr>
        <w:autoSpaceDE w:val="0"/>
        <w:autoSpaceDN w:val="0"/>
        <w:adjustRightInd w:val="0"/>
        <w:jc w:val="both"/>
        <w:rPr>
          <w:szCs w:val="20"/>
        </w:rPr>
      </w:pPr>
      <w:bookmarkStart w:id="1" w:name="_Toc513809733"/>
    </w:p>
    <w:p w:rsidR="00A255FF" w:rsidRPr="00615AC2" w:rsidRDefault="00A255FF" w:rsidP="00A255FF">
      <w:pPr>
        <w:autoSpaceDE w:val="0"/>
        <w:autoSpaceDN w:val="0"/>
        <w:adjustRightInd w:val="0"/>
        <w:jc w:val="both"/>
        <w:rPr>
          <w:szCs w:val="20"/>
        </w:rPr>
      </w:pPr>
      <w:r w:rsidRPr="00615AC2">
        <w:rPr>
          <w:szCs w:val="20"/>
        </w:rPr>
        <w:t>PONUDNIK:</w:t>
      </w:r>
    </w:p>
    <w:p w:rsidR="00A255FF" w:rsidRPr="00615AC2" w:rsidRDefault="00A255FF" w:rsidP="00A255FF">
      <w:pPr>
        <w:jc w:val="both"/>
        <w:rPr>
          <w:noProof/>
          <w:szCs w:val="20"/>
          <w:u w:val="dotted"/>
        </w:rPr>
      </w:pPr>
      <w:r w:rsidRPr="00615AC2">
        <w:rPr>
          <w:noProof/>
          <w:szCs w:val="20"/>
          <w:u w:val="dotted"/>
        </w:rPr>
        <w:tab/>
      </w:r>
      <w:r w:rsidRPr="00615AC2">
        <w:rPr>
          <w:noProof/>
          <w:szCs w:val="20"/>
          <w:u w:val="dotted"/>
        </w:rPr>
        <w:tab/>
      </w:r>
      <w:r w:rsidRPr="00615AC2">
        <w:rPr>
          <w:noProof/>
          <w:szCs w:val="20"/>
          <w:u w:val="dotted"/>
        </w:rPr>
        <w:tab/>
      </w:r>
      <w:r w:rsidRPr="00615AC2">
        <w:rPr>
          <w:noProof/>
          <w:szCs w:val="20"/>
          <w:u w:val="dotted"/>
        </w:rPr>
        <w:tab/>
      </w:r>
    </w:p>
    <w:p w:rsidR="00A255FF" w:rsidRPr="00615AC2" w:rsidRDefault="00A255FF" w:rsidP="00A255FF">
      <w:pPr>
        <w:jc w:val="both"/>
        <w:rPr>
          <w:noProof/>
          <w:szCs w:val="20"/>
          <w:u w:val="dotted"/>
        </w:rPr>
      </w:pPr>
      <w:r w:rsidRPr="00615AC2">
        <w:rPr>
          <w:noProof/>
          <w:szCs w:val="20"/>
          <w:u w:val="dotted"/>
        </w:rPr>
        <w:tab/>
      </w:r>
      <w:r w:rsidRPr="00615AC2">
        <w:rPr>
          <w:noProof/>
          <w:szCs w:val="20"/>
          <w:u w:val="dotted"/>
        </w:rPr>
        <w:tab/>
      </w:r>
      <w:r w:rsidRPr="00615AC2">
        <w:rPr>
          <w:noProof/>
          <w:szCs w:val="20"/>
          <w:u w:val="dotted"/>
        </w:rPr>
        <w:tab/>
      </w:r>
      <w:r w:rsidRPr="00615AC2">
        <w:rPr>
          <w:noProof/>
          <w:szCs w:val="20"/>
          <w:u w:val="dotted"/>
        </w:rPr>
        <w:tab/>
      </w:r>
    </w:p>
    <w:p w:rsidR="00A255FF" w:rsidRPr="00615AC2" w:rsidRDefault="00A255FF" w:rsidP="00A255FF">
      <w:pPr>
        <w:jc w:val="both"/>
        <w:rPr>
          <w:noProof/>
          <w:szCs w:val="20"/>
          <w:u w:val="dotted"/>
        </w:rPr>
      </w:pPr>
      <w:r w:rsidRPr="00615AC2">
        <w:rPr>
          <w:noProof/>
          <w:szCs w:val="20"/>
          <w:u w:val="dotted"/>
        </w:rPr>
        <w:tab/>
      </w:r>
      <w:r w:rsidRPr="00615AC2">
        <w:rPr>
          <w:noProof/>
          <w:szCs w:val="20"/>
          <w:u w:val="dotted"/>
        </w:rPr>
        <w:tab/>
      </w:r>
      <w:r w:rsidRPr="00615AC2">
        <w:rPr>
          <w:noProof/>
          <w:szCs w:val="20"/>
          <w:u w:val="dotted"/>
        </w:rPr>
        <w:tab/>
      </w:r>
      <w:r w:rsidRPr="00615AC2">
        <w:rPr>
          <w:noProof/>
          <w:szCs w:val="20"/>
          <w:u w:val="dotted"/>
        </w:rPr>
        <w:tab/>
      </w:r>
    </w:p>
    <w:p w:rsidR="00A255FF" w:rsidRPr="00615AC2" w:rsidRDefault="00A255FF" w:rsidP="00A255FF">
      <w:pPr>
        <w:jc w:val="both"/>
        <w:rPr>
          <w:szCs w:val="20"/>
        </w:rPr>
      </w:pPr>
    </w:p>
    <w:p w:rsidR="00A255FF" w:rsidRPr="00615AC2" w:rsidRDefault="00A255FF" w:rsidP="00A255FF">
      <w:pPr>
        <w:jc w:val="both"/>
        <w:rPr>
          <w:szCs w:val="20"/>
        </w:rPr>
      </w:pPr>
    </w:p>
    <w:p w:rsidR="00A255FF" w:rsidRPr="00615AC2" w:rsidRDefault="00A255FF" w:rsidP="00A255FF">
      <w:pPr>
        <w:autoSpaceDE w:val="0"/>
        <w:autoSpaceDN w:val="0"/>
        <w:adjustRightInd w:val="0"/>
        <w:jc w:val="both"/>
        <w:rPr>
          <w:b/>
          <w:szCs w:val="20"/>
        </w:rPr>
      </w:pPr>
      <w:r w:rsidRPr="00615AC2">
        <w:rPr>
          <w:b/>
          <w:szCs w:val="20"/>
        </w:rPr>
        <w:t>SEZNAM PODIZVAJALCEV</w:t>
      </w:r>
    </w:p>
    <w:p w:rsidR="00A255FF" w:rsidRPr="00615AC2" w:rsidRDefault="00A255FF" w:rsidP="00A255FF">
      <w:pPr>
        <w:autoSpaceDE w:val="0"/>
        <w:autoSpaceDN w:val="0"/>
        <w:adjustRightInd w:val="0"/>
        <w:jc w:val="both"/>
        <w:rPr>
          <w:b/>
          <w:szCs w:val="20"/>
        </w:rPr>
      </w:pPr>
    </w:p>
    <w:p w:rsidR="00A255FF" w:rsidRPr="00615AC2" w:rsidRDefault="00A255FF" w:rsidP="00A255FF">
      <w:pPr>
        <w:autoSpaceDE w:val="0"/>
        <w:autoSpaceDN w:val="0"/>
        <w:adjustRightInd w:val="0"/>
        <w:jc w:val="both"/>
        <w:rPr>
          <w:b/>
          <w:iCs/>
          <w:color w:val="000000"/>
          <w:szCs w:val="20"/>
        </w:rPr>
      </w:pPr>
      <w:r w:rsidRPr="00615AC2">
        <w:rPr>
          <w:szCs w:val="20"/>
        </w:rPr>
        <w:t xml:space="preserve">Predmet javnega naročila: </w:t>
      </w:r>
      <w:r w:rsidRPr="00615AC2">
        <w:rPr>
          <w:b/>
          <w:iCs/>
          <w:color w:val="000000"/>
          <w:szCs w:val="20"/>
        </w:rPr>
        <w:t>»</w:t>
      </w:r>
      <w:r w:rsidRPr="00615AC2">
        <w:rPr>
          <w:b/>
          <w:szCs w:val="20"/>
        </w:rPr>
        <w:t>Obdelava odpadnih impregniranih lesenih železniških pragov in odpadnih impregniranih lesenih drogov za telekomunikacijske nadzemne vode (klasifikacijska številka odpadka 17 02 04*) za obdobje 2025 - 2026</w:t>
      </w:r>
      <w:r w:rsidRPr="00615AC2">
        <w:rPr>
          <w:b/>
          <w:iCs/>
          <w:color w:val="000000"/>
          <w:szCs w:val="20"/>
        </w:rPr>
        <w:t>«</w:t>
      </w:r>
    </w:p>
    <w:p w:rsidR="00A255FF" w:rsidRPr="00615AC2" w:rsidRDefault="00A255FF" w:rsidP="00A255FF">
      <w:pPr>
        <w:autoSpaceDE w:val="0"/>
        <w:autoSpaceDN w:val="0"/>
        <w:adjustRightInd w:val="0"/>
        <w:jc w:val="both"/>
        <w:rPr>
          <w:szCs w:val="20"/>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
        <w:gridCol w:w="2632"/>
        <w:gridCol w:w="459"/>
        <w:gridCol w:w="2835"/>
        <w:gridCol w:w="249"/>
        <w:gridCol w:w="2552"/>
        <w:gridCol w:w="601"/>
      </w:tblGrid>
      <w:tr w:rsidR="00A255FF" w:rsidRPr="00615AC2" w:rsidTr="00AE0B83">
        <w:trPr>
          <w:gridBefore w:val="1"/>
          <w:gridAfter w:val="1"/>
          <w:wBefore w:w="170" w:type="dxa"/>
          <w:wAfter w:w="601" w:type="dxa"/>
          <w:trHeight w:val="340"/>
        </w:trPr>
        <w:tc>
          <w:tcPr>
            <w:tcW w:w="2632" w:type="dxa"/>
            <w:tcBorders>
              <w:top w:val="single" w:sz="4" w:space="0" w:color="auto"/>
              <w:bottom w:val="single" w:sz="4" w:space="0" w:color="auto"/>
            </w:tcBorders>
            <w:vAlign w:val="center"/>
          </w:tcPr>
          <w:p w:rsidR="00A255FF" w:rsidRPr="00615AC2" w:rsidRDefault="00A255FF" w:rsidP="00AE0B83">
            <w:pPr>
              <w:autoSpaceDE w:val="0"/>
              <w:autoSpaceDN w:val="0"/>
              <w:adjustRightInd w:val="0"/>
              <w:jc w:val="both"/>
              <w:rPr>
                <w:szCs w:val="20"/>
              </w:rPr>
            </w:pPr>
            <w:r w:rsidRPr="00615AC2">
              <w:rPr>
                <w:szCs w:val="20"/>
              </w:rPr>
              <w:t>Naziv in naslov podizvajalca</w:t>
            </w:r>
          </w:p>
        </w:tc>
        <w:tc>
          <w:tcPr>
            <w:tcW w:w="3543" w:type="dxa"/>
            <w:gridSpan w:val="3"/>
            <w:tcBorders>
              <w:top w:val="single" w:sz="4" w:space="0" w:color="auto"/>
              <w:bottom w:val="single" w:sz="4" w:space="0" w:color="auto"/>
            </w:tcBorders>
            <w:vAlign w:val="center"/>
          </w:tcPr>
          <w:p w:rsidR="00A255FF" w:rsidRPr="00615AC2" w:rsidRDefault="00A255FF" w:rsidP="00AE0B83">
            <w:pPr>
              <w:autoSpaceDE w:val="0"/>
              <w:autoSpaceDN w:val="0"/>
              <w:adjustRightInd w:val="0"/>
              <w:jc w:val="both"/>
              <w:rPr>
                <w:szCs w:val="20"/>
              </w:rPr>
            </w:pPr>
            <w:r w:rsidRPr="00615AC2">
              <w:rPr>
                <w:szCs w:val="20"/>
              </w:rPr>
              <w:t>Vrsta del oz. vsak del javnega naročila, ki ga bo izvedel</w:t>
            </w:r>
          </w:p>
        </w:tc>
        <w:tc>
          <w:tcPr>
            <w:tcW w:w="2552" w:type="dxa"/>
            <w:tcBorders>
              <w:top w:val="single" w:sz="4" w:space="0" w:color="auto"/>
              <w:bottom w:val="single" w:sz="4" w:space="0" w:color="auto"/>
            </w:tcBorders>
            <w:vAlign w:val="center"/>
          </w:tcPr>
          <w:p w:rsidR="00A255FF" w:rsidRPr="00615AC2" w:rsidRDefault="00A255FF" w:rsidP="00AE0B83">
            <w:pPr>
              <w:autoSpaceDE w:val="0"/>
              <w:autoSpaceDN w:val="0"/>
              <w:adjustRightInd w:val="0"/>
              <w:jc w:val="both"/>
              <w:rPr>
                <w:szCs w:val="20"/>
              </w:rPr>
            </w:pPr>
            <w:r w:rsidRPr="00615AC2">
              <w:rPr>
                <w:szCs w:val="20"/>
              </w:rPr>
              <w:t>Vrednost (v EUR z DDV) in delež (v %):</w:t>
            </w:r>
          </w:p>
        </w:tc>
      </w:tr>
      <w:tr w:rsidR="00A255FF" w:rsidRPr="00615AC2" w:rsidTr="00AE0B83">
        <w:trPr>
          <w:gridBefore w:val="1"/>
          <w:gridAfter w:val="1"/>
          <w:wBefore w:w="170" w:type="dxa"/>
          <w:wAfter w:w="601" w:type="dxa"/>
          <w:trHeight w:val="1418"/>
        </w:trPr>
        <w:tc>
          <w:tcPr>
            <w:tcW w:w="2632" w:type="dxa"/>
            <w:tcBorders>
              <w:top w:val="single" w:sz="4" w:space="0" w:color="auto"/>
            </w:tcBorders>
            <w:shd w:val="clear" w:color="auto" w:fill="FFFFCC"/>
          </w:tcPr>
          <w:p w:rsidR="00A255FF" w:rsidRPr="00615AC2" w:rsidRDefault="00A255FF" w:rsidP="00AE0B83">
            <w:pPr>
              <w:widowControl w:val="0"/>
              <w:spacing w:before="60"/>
              <w:jc w:val="both"/>
              <w:rPr>
                <w:szCs w:val="20"/>
              </w:rPr>
            </w:pPr>
          </w:p>
        </w:tc>
        <w:tc>
          <w:tcPr>
            <w:tcW w:w="3543" w:type="dxa"/>
            <w:gridSpan w:val="3"/>
            <w:tcBorders>
              <w:top w:val="single" w:sz="4" w:space="0" w:color="auto"/>
            </w:tcBorders>
            <w:shd w:val="clear" w:color="auto" w:fill="FFFFCC"/>
          </w:tcPr>
          <w:p w:rsidR="00A255FF" w:rsidRPr="00615AC2" w:rsidRDefault="00A255FF" w:rsidP="00AE0B83">
            <w:pPr>
              <w:widowControl w:val="0"/>
              <w:spacing w:before="60"/>
              <w:jc w:val="both"/>
              <w:rPr>
                <w:szCs w:val="20"/>
              </w:rPr>
            </w:pPr>
          </w:p>
        </w:tc>
        <w:tc>
          <w:tcPr>
            <w:tcW w:w="2552" w:type="dxa"/>
            <w:tcBorders>
              <w:top w:val="single" w:sz="4" w:space="0" w:color="auto"/>
            </w:tcBorders>
            <w:shd w:val="clear" w:color="auto" w:fill="FFFFCC"/>
          </w:tcPr>
          <w:p w:rsidR="00A255FF" w:rsidRPr="00615AC2" w:rsidRDefault="00A255FF" w:rsidP="00AE0B83">
            <w:pPr>
              <w:widowControl w:val="0"/>
              <w:spacing w:before="60"/>
              <w:jc w:val="both"/>
              <w:rPr>
                <w:szCs w:val="20"/>
              </w:rPr>
            </w:pPr>
          </w:p>
        </w:tc>
      </w:tr>
      <w:tr w:rsidR="00A255FF" w:rsidRPr="00615AC2" w:rsidTr="00AE0B83">
        <w:trPr>
          <w:gridBefore w:val="1"/>
          <w:gridAfter w:val="1"/>
          <w:wBefore w:w="170" w:type="dxa"/>
          <w:wAfter w:w="601" w:type="dxa"/>
          <w:trHeight w:val="1418"/>
        </w:trPr>
        <w:tc>
          <w:tcPr>
            <w:tcW w:w="2632" w:type="dxa"/>
            <w:tcBorders>
              <w:top w:val="single" w:sz="4" w:space="0" w:color="auto"/>
              <w:bottom w:val="single" w:sz="4" w:space="0" w:color="auto"/>
            </w:tcBorders>
            <w:shd w:val="clear" w:color="auto" w:fill="FFFFCC"/>
          </w:tcPr>
          <w:p w:rsidR="00A255FF" w:rsidRPr="00615AC2" w:rsidRDefault="00A255FF" w:rsidP="00AE0B83">
            <w:pPr>
              <w:widowControl w:val="0"/>
              <w:spacing w:before="60"/>
              <w:jc w:val="both"/>
              <w:rPr>
                <w:szCs w:val="20"/>
              </w:rPr>
            </w:pPr>
          </w:p>
        </w:tc>
        <w:tc>
          <w:tcPr>
            <w:tcW w:w="3543" w:type="dxa"/>
            <w:gridSpan w:val="3"/>
            <w:tcBorders>
              <w:top w:val="single" w:sz="4" w:space="0" w:color="auto"/>
              <w:bottom w:val="single" w:sz="4" w:space="0" w:color="auto"/>
            </w:tcBorders>
            <w:shd w:val="clear" w:color="auto" w:fill="FFFFCC"/>
          </w:tcPr>
          <w:p w:rsidR="00A255FF" w:rsidRPr="00615AC2" w:rsidRDefault="00A255FF" w:rsidP="00AE0B83">
            <w:pPr>
              <w:widowControl w:val="0"/>
              <w:spacing w:before="60"/>
              <w:jc w:val="both"/>
              <w:rPr>
                <w:szCs w:val="20"/>
              </w:rPr>
            </w:pPr>
          </w:p>
        </w:tc>
        <w:tc>
          <w:tcPr>
            <w:tcW w:w="2552" w:type="dxa"/>
            <w:shd w:val="clear" w:color="auto" w:fill="FFFFCC"/>
          </w:tcPr>
          <w:p w:rsidR="00A255FF" w:rsidRPr="00615AC2" w:rsidRDefault="00A255FF" w:rsidP="00AE0B83">
            <w:pPr>
              <w:widowControl w:val="0"/>
              <w:spacing w:before="60"/>
              <w:jc w:val="both"/>
              <w:rPr>
                <w:szCs w:val="20"/>
              </w:rPr>
            </w:pPr>
          </w:p>
        </w:tc>
      </w:tr>
      <w:tr w:rsidR="00A255FF" w:rsidRPr="00615AC2" w:rsidTr="00AE0B83">
        <w:trPr>
          <w:gridBefore w:val="1"/>
          <w:gridAfter w:val="1"/>
          <w:wBefore w:w="170" w:type="dxa"/>
          <w:wAfter w:w="601" w:type="dxa"/>
          <w:trHeight w:val="1418"/>
        </w:trPr>
        <w:tc>
          <w:tcPr>
            <w:tcW w:w="2632" w:type="dxa"/>
            <w:tcBorders>
              <w:top w:val="single" w:sz="4" w:space="0" w:color="auto"/>
            </w:tcBorders>
            <w:shd w:val="clear" w:color="auto" w:fill="FFFFCC"/>
          </w:tcPr>
          <w:p w:rsidR="00A255FF" w:rsidRPr="00615AC2" w:rsidRDefault="00A255FF" w:rsidP="00AE0B83">
            <w:pPr>
              <w:widowControl w:val="0"/>
              <w:spacing w:before="60"/>
              <w:jc w:val="both"/>
              <w:rPr>
                <w:szCs w:val="20"/>
              </w:rPr>
            </w:pPr>
          </w:p>
        </w:tc>
        <w:tc>
          <w:tcPr>
            <w:tcW w:w="3543" w:type="dxa"/>
            <w:gridSpan w:val="3"/>
            <w:tcBorders>
              <w:top w:val="single" w:sz="4" w:space="0" w:color="auto"/>
            </w:tcBorders>
            <w:shd w:val="clear" w:color="auto" w:fill="FFFFCC"/>
          </w:tcPr>
          <w:p w:rsidR="00A255FF" w:rsidRPr="00615AC2" w:rsidRDefault="00A255FF" w:rsidP="00AE0B83">
            <w:pPr>
              <w:widowControl w:val="0"/>
              <w:spacing w:before="60"/>
              <w:jc w:val="both"/>
              <w:rPr>
                <w:szCs w:val="20"/>
              </w:rPr>
            </w:pPr>
          </w:p>
        </w:tc>
        <w:tc>
          <w:tcPr>
            <w:tcW w:w="2552" w:type="dxa"/>
            <w:shd w:val="clear" w:color="auto" w:fill="FFFFCC"/>
          </w:tcPr>
          <w:p w:rsidR="00A255FF" w:rsidRPr="00615AC2" w:rsidRDefault="00A255FF" w:rsidP="00AE0B83">
            <w:pPr>
              <w:widowControl w:val="0"/>
              <w:spacing w:before="60"/>
              <w:jc w:val="both"/>
              <w:rPr>
                <w:szCs w:val="20"/>
              </w:rPr>
            </w:pPr>
          </w:p>
        </w:tc>
      </w:tr>
      <w:tr w:rsidR="00A255FF" w:rsidRPr="00615AC2" w:rsidTr="00AE0B83">
        <w:trPr>
          <w:gridBefore w:val="1"/>
          <w:gridAfter w:val="1"/>
          <w:wBefore w:w="170" w:type="dxa"/>
          <w:wAfter w:w="601" w:type="dxa"/>
          <w:trHeight w:val="1418"/>
        </w:trPr>
        <w:tc>
          <w:tcPr>
            <w:tcW w:w="2632" w:type="dxa"/>
            <w:tcBorders>
              <w:top w:val="single" w:sz="4" w:space="0" w:color="auto"/>
              <w:left w:val="single" w:sz="4" w:space="0" w:color="auto"/>
              <w:bottom w:val="single" w:sz="4" w:space="0" w:color="auto"/>
              <w:right w:val="single" w:sz="4" w:space="0" w:color="auto"/>
            </w:tcBorders>
            <w:shd w:val="clear" w:color="auto" w:fill="FFFFCC"/>
          </w:tcPr>
          <w:p w:rsidR="00A255FF" w:rsidRPr="00615AC2" w:rsidRDefault="00A255FF" w:rsidP="00AE0B83">
            <w:pPr>
              <w:widowControl w:val="0"/>
              <w:spacing w:before="60"/>
              <w:jc w:val="both"/>
              <w:rPr>
                <w:szCs w:val="20"/>
              </w:rPr>
            </w:pPr>
          </w:p>
        </w:tc>
        <w:tc>
          <w:tcPr>
            <w:tcW w:w="3543" w:type="dxa"/>
            <w:gridSpan w:val="3"/>
            <w:tcBorders>
              <w:top w:val="single" w:sz="4" w:space="0" w:color="auto"/>
              <w:left w:val="single" w:sz="4" w:space="0" w:color="auto"/>
              <w:bottom w:val="single" w:sz="4" w:space="0" w:color="auto"/>
              <w:right w:val="single" w:sz="4" w:space="0" w:color="auto"/>
            </w:tcBorders>
            <w:shd w:val="clear" w:color="auto" w:fill="FFFFCC"/>
          </w:tcPr>
          <w:p w:rsidR="00A255FF" w:rsidRPr="00615AC2" w:rsidRDefault="00A255FF" w:rsidP="00AE0B83">
            <w:pPr>
              <w:widowControl w:val="0"/>
              <w:spacing w:before="60"/>
              <w:jc w:val="both"/>
              <w:rPr>
                <w:szCs w:val="20"/>
              </w:rPr>
            </w:pPr>
          </w:p>
        </w:tc>
        <w:tc>
          <w:tcPr>
            <w:tcW w:w="2552" w:type="dxa"/>
            <w:tcBorders>
              <w:top w:val="single" w:sz="4" w:space="0" w:color="auto"/>
              <w:left w:val="single" w:sz="4" w:space="0" w:color="auto"/>
              <w:bottom w:val="single" w:sz="4" w:space="0" w:color="auto"/>
              <w:right w:val="single" w:sz="4" w:space="0" w:color="auto"/>
            </w:tcBorders>
            <w:shd w:val="clear" w:color="auto" w:fill="FFFFCC"/>
          </w:tcPr>
          <w:p w:rsidR="00A255FF" w:rsidRPr="00615AC2" w:rsidRDefault="00A255FF" w:rsidP="00AE0B83">
            <w:pPr>
              <w:widowControl w:val="0"/>
              <w:spacing w:before="60"/>
              <w:jc w:val="both"/>
              <w:rPr>
                <w:szCs w:val="20"/>
              </w:rPr>
            </w:pPr>
          </w:p>
        </w:tc>
      </w:tr>
      <w:tr w:rsidR="00A255FF" w:rsidRPr="00615AC2" w:rsidTr="00AE0B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c>
          <w:tcPr>
            <w:tcW w:w="3261" w:type="dxa"/>
            <w:gridSpan w:val="3"/>
          </w:tcPr>
          <w:p w:rsidR="00A255FF" w:rsidRPr="00615AC2" w:rsidRDefault="00A255FF" w:rsidP="00AE0B83">
            <w:pPr>
              <w:pStyle w:val="Telo"/>
              <w:keepLines w:val="0"/>
              <w:spacing w:before="0"/>
              <w:rPr>
                <w:rFonts w:ascii="Arial" w:hAnsi="Arial" w:cs="Arial"/>
                <w:i w:val="0"/>
                <w:sz w:val="20"/>
              </w:rPr>
            </w:pPr>
          </w:p>
          <w:p w:rsidR="00A255FF" w:rsidRPr="00615AC2" w:rsidRDefault="00A255FF" w:rsidP="00AE0B83">
            <w:pPr>
              <w:pStyle w:val="Telo"/>
              <w:keepLines w:val="0"/>
              <w:spacing w:before="0"/>
              <w:rPr>
                <w:rFonts w:ascii="Arial" w:hAnsi="Arial" w:cs="Arial"/>
                <w:i w:val="0"/>
                <w:sz w:val="20"/>
              </w:rPr>
            </w:pPr>
          </w:p>
          <w:p w:rsidR="00A255FF" w:rsidRPr="00615AC2" w:rsidRDefault="00A255FF" w:rsidP="00AE0B83">
            <w:pPr>
              <w:pStyle w:val="Telo"/>
              <w:keepLines w:val="0"/>
              <w:spacing w:before="0"/>
              <w:rPr>
                <w:rFonts w:ascii="Arial" w:hAnsi="Arial" w:cs="Arial"/>
                <w:i w:val="0"/>
                <w:sz w:val="20"/>
              </w:rPr>
            </w:pPr>
            <w:r w:rsidRPr="00615AC2">
              <w:rPr>
                <w:rFonts w:ascii="Arial" w:hAnsi="Arial" w:cs="Arial"/>
                <w:i w:val="0"/>
                <w:sz w:val="20"/>
              </w:rPr>
              <w:t>Datum:</w:t>
            </w:r>
          </w:p>
          <w:p w:rsidR="00A255FF" w:rsidRPr="00615AC2" w:rsidRDefault="00A255FF" w:rsidP="00AE0B83">
            <w:pPr>
              <w:pStyle w:val="Telo"/>
              <w:keepLines w:val="0"/>
              <w:spacing w:before="0"/>
              <w:rPr>
                <w:rFonts w:ascii="Arial" w:hAnsi="Arial" w:cs="Arial"/>
                <w:i w:val="0"/>
                <w:sz w:val="20"/>
              </w:rPr>
            </w:pPr>
          </w:p>
        </w:tc>
        <w:tc>
          <w:tcPr>
            <w:tcW w:w="2835" w:type="dxa"/>
          </w:tcPr>
          <w:p w:rsidR="00A255FF" w:rsidRPr="00615AC2" w:rsidRDefault="00A255FF" w:rsidP="00AE0B83">
            <w:pPr>
              <w:pStyle w:val="Telo"/>
              <w:keepLines w:val="0"/>
              <w:spacing w:before="0"/>
              <w:ind w:left="659" w:hanging="659"/>
              <w:rPr>
                <w:rFonts w:ascii="Arial" w:hAnsi="Arial" w:cs="Arial"/>
                <w:i w:val="0"/>
                <w:sz w:val="20"/>
              </w:rPr>
            </w:pPr>
          </w:p>
          <w:p w:rsidR="00A255FF" w:rsidRPr="00615AC2" w:rsidRDefault="00A255FF" w:rsidP="00AE0B83">
            <w:pPr>
              <w:pStyle w:val="Telo"/>
              <w:keepLines w:val="0"/>
              <w:spacing w:before="0"/>
              <w:ind w:left="659" w:hanging="659"/>
              <w:rPr>
                <w:rFonts w:ascii="Arial" w:hAnsi="Arial" w:cs="Arial"/>
                <w:i w:val="0"/>
                <w:sz w:val="20"/>
              </w:rPr>
            </w:pPr>
          </w:p>
          <w:p w:rsidR="00A255FF" w:rsidRPr="00615AC2" w:rsidRDefault="00A255FF" w:rsidP="00AE0B83">
            <w:pPr>
              <w:pStyle w:val="Telo"/>
              <w:keepLines w:val="0"/>
              <w:spacing w:before="0"/>
              <w:ind w:left="659" w:hanging="659"/>
              <w:rPr>
                <w:rFonts w:ascii="Arial" w:hAnsi="Arial" w:cs="Arial"/>
                <w:i w:val="0"/>
                <w:sz w:val="20"/>
              </w:rPr>
            </w:pPr>
            <w:r w:rsidRPr="00615AC2">
              <w:rPr>
                <w:rFonts w:ascii="Arial" w:hAnsi="Arial" w:cs="Arial"/>
                <w:i w:val="0"/>
                <w:sz w:val="20"/>
              </w:rPr>
              <w:t>Žig</w:t>
            </w:r>
          </w:p>
          <w:p w:rsidR="00A255FF" w:rsidRPr="00615AC2" w:rsidRDefault="00A255FF" w:rsidP="00AE0B83">
            <w:pPr>
              <w:pStyle w:val="Telo"/>
              <w:keepLines w:val="0"/>
              <w:spacing w:before="0"/>
              <w:rPr>
                <w:rFonts w:ascii="Arial" w:hAnsi="Arial" w:cs="Arial"/>
                <w:i w:val="0"/>
                <w:sz w:val="20"/>
              </w:rPr>
            </w:pPr>
          </w:p>
        </w:tc>
        <w:tc>
          <w:tcPr>
            <w:tcW w:w="3402" w:type="dxa"/>
            <w:gridSpan w:val="3"/>
          </w:tcPr>
          <w:p w:rsidR="00A255FF" w:rsidRPr="00615AC2" w:rsidRDefault="00A255FF" w:rsidP="00AE0B83">
            <w:pPr>
              <w:pStyle w:val="Telo"/>
              <w:keepLines w:val="0"/>
              <w:spacing w:before="0"/>
              <w:ind w:left="2076" w:right="-1492" w:hanging="2076"/>
              <w:rPr>
                <w:rFonts w:ascii="Arial" w:hAnsi="Arial" w:cs="Arial"/>
                <w:i w:val="0"/>
                <w:sz w:val="20"/>
              </w:rPr>
            </w:pPr>
          </w:p>
          <w:p w:rsidR="00A255FF" w:rsidRPr="00615AC2" w:rsidRDefault="00A255FF" w:rsidP="00AE0B83">
            <w:pPr>
              <w:pStyle w:val="Telo"/>
              <w:keepLines w:val="0"/>
              <w:spacing w:before="0"/>
              <w:ind w:left="2076" w:right="-1492" w:hanging="2076"/>
              <w:rPr>
                <w:rFonts w:ascii="Arial" w:hAnsi="Arial" w:cs="Arial"/>
                <w:i w:val="0"/>
                <w:sz w:val="20"/>
              </w:rPr>
            </w:pPr>
          </w:p>
          <w:p w:rsidR="00A255FF" w:rsidRPr="00615AC2" w:rsidRDefault="00A255FF" w:rsidP="00AE0B83">
            <w:pPr>
              <w:pStyle w:val="Telo"/>
              <w:keepLines w:val="0"/>
              <w:spacing w:before="0"/>
              <w:ind w:left="2076" w:right="-1492" w:hanging="2076"/>
              <w:rPr>
                <w:rFonts w:ascii="Arial" w:hAnsi="Arial" w:cs="Arial"/>
                <w:i w:val="0"/>
                <w:sz w:val="20"/>
              </w:rPr>
            </w:pPr>
            <w:r w:rsidRPr="00615AC2">
              <w:rPr>
                <w:rFonts w:ascii="Arial" w:hAnsi="Arial" w:cs="Arial"/>
                <w:i w:val="0"/>
                <w:sz w:val="20"/>
              </w:rPr>
              <w:t>(ime in priimek)</w:t>
            </w:r>
          </w:p>
          <w:p w:rsidR="00A255FF" w:rsidRPr="00615AC2" w:rsidRDefault="00A255FF" w:rsidP="00AE0B83">
            <w:pPr>
              <w:pStyle w:val="Telo"/>
              <w:keepLines w:val="0"/>
              <w:spacing w:before="0"/>
              <w:ind w:left="2076" w:right="-1492" w:hanging="1152"/>
              <w:rPr>
                <w:rFonts w:ascii="Arial" w:hAnsi="Arial" w:cs="Arial"/>
                <w:i w:val="0"/>
                <w:sz w:val="20"/>
              </w:rPr>
            </w:pPr>
          </w:p>
          <w:p w:rsidR="00A255FF" w:rsidRPr="00615AC2" w:rsidRDefault="00A255FF" w:rsidP="00AE0B83">
            <w:pPr>
              <w:pStyle w:val="Telo"/>
              <w:keepLines w:val="0"/>
              <w:spacing w:before="0"/>
              <w:ind w:left="2076" w:right="-1492" w:hanging="1152"/>
              <w:rPr>
                <w:rFonts w:ascii="Arial" w:hAnsi="Arial" w:cs="Arial"/>
                <w:i w:val="0"/>
                <w:sz w:val="20"/>
              </w:rPr>
            </w:pPr>
          </w:p>
        </w:tc>
      </w:tr>
      <w:tr w:rsidR="00A255FF" w:rsidRPr="00615AC2" w:rsidTr="00AE0B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c>
          <w:tcPr>
            <w:tcW w:w="3261" w:type="dxa"/>
            <w:gridSpan w:val="3"/>
          </w:tcPr>
          <w:p w:rsidR="00A255FF" w:rsidRPr="00615AC2" w:rsidRDefault="00A255FF" w:rsidP="00AE0B83">
            <w:pPr>
              <w:pStyle w:val="Telo"/>
              <w:keepLines w:val="0"/>
              <w:spacing w:before="0"/>
              <w:rPr>
                <w:rFonts w:ascii="Arial" w:hAnsi="Arial" w:cs="Arial"/>
                <w:i w:val="0"/>
                <w:sz w:val="20"/>
              </w:rPr>
            </w:pPr>
          </w:p>
          <w:p w:rsidR="00A255FF" w:rsidRPr="00615AC2" w:rsidRDefault="00A255FF" w:rsidP="00AE0B83">
            <w:pPr>
              <w:pStyle w:val="Telo"/>
              <w:keepLines w:val="0"/>
              <w:spacing w:before="0"/>
              <w:rPr>
                <w:rFonts w:ascii="Arial" w:hAnsi="Arial" w:cs="Arial"/>
                <w:i w:val="0"/>
                <w:sz w:val="20"/>
              </w:rPr>
            </w:pPr>
          </w:p>
          <w:p w:rsidR="00A255FF" w:rsidRPr="00615AC2" w:rsidRDefault="00A255FF" w:rsidP="00AE0B83">
            <w:pPr>
              <w:pStyle w:val="Telo"/>
              <w:keepLines w:val="0"/>
              <w:spacing w:before="0"/>
              <w:rPr>
                <w:rFonts w:ascii="Arial" w:hAnsi="Arial" w:cs="Arial"/>
                <w:i w:val="0"/>
                <w:sz w:val="20"/>
              </w:rPr>
            </w:pPr>
          </w:p>
          <w:p w:rsidR="00A255FF" w:rsidRPr="00615AC2" w:rsidRDefault="00A255FF" w:rsidP="00AE0B83">
            <w:pPr>
              <w:pStyle w:val="Telo"/>
              <w:keepLines w:val="0"/>
              <w:spacing w:before="0"/>
              <w:rPr>
                <w:rFonts w:ascii="Arial" w:hAnsi="Arial" w:cs="Arial"/>
                <w:i w:val="0"/>
                <w:sz w:val="20"/>
              </w:rPr>
            </w:pPr>
          </w:p>
          <w:p w:rsidR="00A255FF" w:rsidRPr="00615AC2" w:rsidRDefault="00A255FF" w:rsidP="00AE0B83">
            <w:pPr>
              <w:pStyle w:val="Telo"/>
              <w:keepLines w:val="0"/>
              <w:spacing w:before="0"/>
              <w:rPr>
                <w:rFonts w:ascii="Arial" w:hAnsi="Arial" w:cs="Arial"/>
                <w:i w:val="0"/>
                <w:sz w:val="20"/>
              </w:rPr>
            </w:pPr>
          </w:p>
          <w:p w:rsidR="00A255FF" w:rsidRPr="00615AC2" w:rsidRDefault="00A255FF" w:rsidP="00AE0B83">
            <w:pPr>
              <w:pStyle w:val="Telo"/>
              <w:keepLines w:val="0"/>
              <w:spacing w:before="0"/>
              <w:rPr>
                <w:rFonts w:ascii="Arial" w:hAnsi="Arial" w:cs="Arial"/>
                <w:i w:val="0"/>
                <w:sz w:val="20"/>
              </w:rPr>
            </w:pPr>
          </w:p>
          <w:p w:rsidR="00A255FF" w:rsidRPr="00615AC2" w:rsidRDefault="00A255FF" w:rsidP="00AE0B83">
            <w:pPr>
              <w:pStyle w:val="Telo"/>
              <w:keepLines w:val="0"/>
              <w:spacing w:before="0"/>
              <w:rPr>
                <w:rFonts w:ascii="Arial" w:hAnsi="Arial" w:cs="Arial"/>
                <w:i w:val="0"/>
                <w:sz w:val="20"/>
              </w:rPr>
            </w:pPr>
          </w:p>
          <w:p w:rsidR="00A255FF" w:rsidRPr="00615AC2" w:rsidRDefault="00A255FF" w:rsidP="00AE0B83">
            <w:pPr>
              <w:pStyle w:val="Telo"/>
              <w:keepLines w:val="0"/>
              <w:spacing w:before="0"/>
              <w:rPr>
                <w:rFonts w:ascii="Arial" w:hAnsi="Arial" w:cs="Arial"/>
                <w:i w:val="0"/>
                <w:sz w:val="20"/>
              </w:rPr>
            </w:pPr>
          </w:p>
          <w:p w:rsidR="00A255FF" w:rsidRPr="00615AC2" w:rsidRDefault="00A255FF" w:rsidP="00AE0B83">
            <w:pPr>
              <w:pStyle w:val="Telo"/>
              <w:keepLines w:val="0"/>
              <w:spacing w:before="0"/>
              <w:rPr>
                <w:rFonts w:ascii="Arial" w:hAnsi="Arial" w:cs="Arial"/>
                <w:i w:val="0"/>
                <w:sz w:val="20"/>
              </w:rPr>
            </w:pPr>
          </w:p>
          <w:p w:rsidR="00A255FF" w:rsidRPr="00615AC2" w:rsidRDefault="00A255FF" w:rsidP="00AE0B83">
            <w:pPr>
              <w:pStyle w:val="Telo"/>
              <w:keepLines w:val="0"/>
              <w:spacing w:before="0"/>
              <w:rPr>
                <w:rFonts w:ascii="Arial" w:hAnsi="Arial" w:cs="Arial"/>
                <w:i w:val="0"/>
                <w:sz w:val="20"/>
              </w:rPr>
            </w:pPr>
          </w:p>
          <w:p w:rsidR="00A255FF" w:rsidRPr="00615AC2" w:rsidRDefault="00A255FF" w:rsidP="00AE0B83">
            <w:pPr>
              <w:pStyle w:val="Telo"/>
              <w:keepLines w:val="0"/>
              <w:spacing w:before="0"/>
              <w:rPr>
                <w:rFonts w:ascii="Arial" w:hAnsi="Arial" w:cs="Arial"/>
                <w:i w:val="0"/>
                <w:sz w:val="20"/>
              </w:rPr>
            </w:pPr>
          </w:p>
          <w:p w:rsidR="00A255FF" w:rsidRPr="00615AC2" w:rsidRDefault="00A255FF" w:rsidP="00AE0B83">
            <w:pPr>
              <w:pStyle w:val="Telo"/>
              <w:keepLines w:val="0"/>
              <w:spacing w:before="0"/>
              <w:rPr>
                <w:rFonts w:ascii="Arial" w:hAnsi="Arial" w:cs="Arial"/>
                <w:i w:val="0"/>
                <w:sz w:val="20"/>
              </w:rPr>
            </w:pPr>
          </w:p>
        </w:tc>
        <w:tc>
          <w:tcPr>
            <w:tcW w:w="2835" w:type="dxa"/>
          </w:tcPr>
          <w:p w:rsidR="00A255FF" w:rsidRPr="00615AC2" w:rsidRDefault="00A255FF" w:rsidP="00AE0B83">
            <w:pPr>
              <w:pStyle w:val="Telo"/>
              <w:keepLines w:val="0"/>
              <w:spacing w:before="0"/>
              <w:rPr>
                <w:rFonts w:ascii="Arial" w:hAnsi="Arial" w:cs="Arial"/>
                <w:i w:val="0"/>
                <w:sz w:val="20"/>
              </w:rPr>
            </w:pPr>
          </w:p>
        </w:tc>
        <w:tc>
          <w:tcPr>
            <w:tcW w:w="3402" w:type="dxa"/>
            <w:gridSpan w:val="3"/>
          </w:tcPr>
          <w:p w:rsidR="00A255FF" w:rsidRPr="00615AC2" w:rsidRDefault="00A255FF" w:rsidP="00AE0B83">
            <w:pPr>
              <w:ind w:left="884" w:hanging="884"/>
              <w:jc w:val="both"/>
              <w:rPr>
                <w:szCs w:val="20"/>
              </w:rPr>
            </w:pPr>
            <w:r w:rsidRPr="00615AC2">
              <w:rPr>
                <w:szCs w:val="20"/>
              </w:rPr>
              <w:t>Podpis:</w:t>
            </w:r>
          </w:p>
          <w:p w:rsidR="00A255FF" w:rsidRDefault="00A255FF" w:rsidP="00AE0B83">
            <w:pPr>
              <w:ind w:left="884" w:hanging="884"/>
              <w:jc w:val="both"/>
              <w:rPr>
                <w:szCs w:val="20"/>
              </w:rPr>
            </w:pPr>
          </w:p>
          <w:p w:rsidR="00A255FF" w:rsidRDefault="00A255FF" w:rsidP="00AE0B83">
            <w:pPr>
              <w:ind w:left="884" w:hanging="884"/>
              <w:jc w:val="both"/>
              <w:rPr>
                <w:szCs w:val="20"/>
              </w:rPr>
            </w:pPr>
          </w:p>
          <w:p w:rsidR="00A255FF" w:rsidRDefault="00A255FF" w:rsidP="00AE0B83">
            <w:pPr>
              <w:ind w:left="884" w:hanging="884"/>
              <w:jc w:val="both"/>
              <w:rPr>
                <w:szCs w:val="20"/>
              </w:rPr>
            </w:pPr>
          </w:p>
          <w:p w:rsidR="00A255FF" w:rsidRDefault="00A255FF" w:rsidP="00AE0B83">
            <w:pPr>
              <w:ind w:left="884" w:hanging="884"/>
              <w:jc w:val="both"/>
              <w:rPr>
                <w:szCs w:val="20"/>
              </w:rPr>
            </w:pPr>
          </w:p>
          <w:p w:rsidR="00A255FF" w:rsidRDefault="00A255FF" w:rsidP="00AE0B83">
            <w:pPr>
              <w:ind w:left="884" w:hanging="884"/>
              <w:jc w:val="both"/>
              <w:rPr>
                <w:szCs w:val="20"/>
              </w:rPr>
            </w:pPr>
          </w:p>
          <w:p w:rsidR="00A255FF" w:rsidRDefault="00A255FF" w:rsidP="00AE0B83">
            <w:pPr>
              <w:ind w:left="884" w:hanging="884"/>
              <w:jc w:val="both"/>
              <w:rPr>
                <w:szCs w:val="20"/>
              </w:rPr>
            </w:pPr>
          </w:p>
          <w:p w:rsidR="00A255FF" w:rsidRDefault="00A255FF" w:rsidP="00AE0B83">
            <w:pPr>
              <w:ind w:left="884" w:hanging="884"/>
              <w:jc w:val="both"/>
              <w:rPr>
                <w:szCs w:val="20"/>
              </w:rPr>
            </w:pPr>
          </w:p>
          <w:p w:rsidR="00A255FF" w:rsidRDefault="00A255FF" w:rsidP="00AE0B83">
            <w:pPr>
              <w:ind w:left="884" w:hanging="884"/>
              <w:jc w:val="both"/>
              <w:rPr>
                <w:szCs w:val="20"/>
              </w:rPr>
            </w:pPr>
          </w:p>
          <w:p w:rsidR="00A255FF" w:rsidRDefault="00A255FF" w:rsidP="00AE0B83">
            <w:pPr>
              <w:ind w:left="884" w:hanging="884"/>
              <w:jc w:val="both"/>
              <w:rPr>
                <w:szCs w:val="20"/>
              </w:rPr>
            </w:pPr>
          </w:p>
          <w:p w:rsidR="00A255FF" w:rsidRDefault="00A255FF" w:rsidP="00AE0B83">
            <w:pPr>
              <w:ind w:left="884" w:hanging="884"/>
              <w:jc w:val="both"/>
              <w:rPr>
                <w:szCs w:val="20"/>
              </w:rPr>
            </w:pPr>
          </w:p>
          <w:p w:rsidR="00A255FF" w:rsidRDefault="00A255FF" w:rsidP="00AE0B83">
            <w:pPr>
              <w:ind w:left="884" w:hanging="884"/>
              <w:jc w:val="both"/>
              <w:rPr>
                <w:szCs w:val="20"/>
              </w:rPr>
            </w:pPr>
          </w:p>
          <w:p w:rsidR="00A255FF" w:rsidRPr="00615AC2" w:rsidRDefault="00A255FF" w:rsidP="00AE0B83">
            <w:pPr>
              <w:ind w:left="884" w:hanging="884"/>
              <w:jc w:val="both"/>
              <w:rPr>
                <w:szCs w:val="20"/>
              </w:rPr>
            </w:pPr>
          </w:p>
        </w:tc>
      </w:tr>
    </w:tbl>
    <w:p w:rsidR="00A255FF" w:rsidRPr="00615AC2" w:rsidRDefault="00A255FF" w:rsidP="00A255FF">
      <w:pPr>
        <w:jc w:val="right"/>
        <w:rPr>
          <w:szCs w:val="20"/>
        </w:rPr>
      </w:pPr>
      <w:r w:rsidRPr="00615AC2">
        <w:rPr>
          <w:b/>
          <w:spacing w:val="-10"/>
          <w:kern w:val="28"/>
          <w:szCs w:val="20"/>
        </w:rPr>
        <w:lastRenderedPageBreak/>
        <w:t>OBRAZEC 8</w:t>
      </w:r>
    </w:p>
    <w:p w:rsidR="00A255FF" w:rsidRPr="00615AC2" w:rsidRDefault="00A255FF" w:rsidP="00A255FF">
      <w:pPr>
        <w:pStyle w:val="Naslov1"/>
        <w:jc w:val="both"/>
        <w:rPr>
          <w:rFonts w:ascii="Arial" w:hAnsi="Arial" w:cs="Arial"/>
          <w:sz w:val="20"/>
          <w:szCs w:val="20"/>
        </w:rPr>
      </w:pPr>
    </w:p>
    <w:p w:rsidR="00A255FF" w:rsidRPr="00615AC2" w:rsidRDefault="00A255FF" w:rsidP="00A255FF">
      <w:pPr>
        <w:pStyle w:val="Naslov1"/>
        <w:jc w:val="both"/>
        <w:rPr>
          <w:rFonts w:ascii="Arial" w:hAnsi="Arial" w:cs="Arial"/>
          <w:sz w:val="20"/>
          <w:szCs w:val="20"/>
        </w:rPr>
      </w:pPr>
      <w:r w:rsidRPr="00615AC2">
        <w:rPr>
          <w:rFonts w:ascii="Arial" w:hAnsi="Arial" w:cs="Arial"/>
          <w:sz w:val="20"/>
          <w:szCs w:val="20"/>
        </w:rPr>
        <w:t>VZOREC GARANCIJE ZA RESNOST PONUDBE</w:t>
      </w:r>
      <w:bookmarkEnd w:id="1"/>
    </w:p>
    <w:p w:rsidR="00A255FF" w:rsidRPr="00615AC2" w:rsidRDefault="00A255FF" w:rsidP="00A255FF">
      <w:pPr>
        <w:jc w:val="both"/>
        <w:rPr>
          <w:szCs w:val="20"/>
        </w:rPr>
      </w:pPr>
    </w:p>
    <w:p w:rsidR="00A255FF" w:rsidRPr="00615AC2" w:rsidRDefault="00A255FF" w:rsidP="00A255FF">
      <w:pPr>
        <w:pStyle w:val="Naslov3"/>
        <w:ind w:right="-471"/>
        <w:jc w:val="both"/>
        <w:rPr>
          <w:rFonts w:ascii="Arial" w:hAnsi="Arial" w:cs="Arial"/>
          <w:sz w:val="20"/>
          <w:szCs w:val="20"/>
        </w:rPr>
      </w:pPr>
      <w:bookmarkStart w:id="2" w:name="_Toc513809734"/>
      <w:r w:rsidRPr="00615AC2">
        <w:rPr>
          <w:rFonts w:ascii="Arial" w:hAnsi="Arial" w:cs="Arial"/>
          <w:sz w:val="20"/>
          <w:szCs w:val="20"/>
        </w:rPr>
        <w:t>Obrazec zavarovanje za resnost ponudbe po EPGP-758</w:t>
      </w:r>
      <w:bookmarkEnd w:id="2"/>
    </w:p>
    <w:p w:rsidR="00A255FF" w:rsidRPr="00615AC2" w:rsidRDefault="00A255FF" w:rsidP="00A255FF">
      <w:pPr>
        <w:jc w:val="both"/>
        <w:rPr>
          <w:szCs w:val="20"/>
        </w:rPr>
      </w:pPr>
    </w:p>
    <w:p w:rsidR="00A255FF" w:rsidRPr="00615AC2" w:rsidRDefault="00A255FF" w:rsidP="00A255F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szCs w:val="20"/>
        </w:rPr>
      </w:pPr>
      <w:r w:rsidRPr="00615AC2">
        <w:rPr>
          <w:szCs w:val="20"/>
        </w:rPr>
        <w:t>Glava s podatki o garantu (zavarovalnici/banki)</w:t>
      </w:r>
    </w:p>
    <w:p w:rsidR="00A255FF" w:rsidRPr="00615AC2" w:rsidRDefault="00A255FF" w:rsidP="00A255F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b/>
          <w:szCs w:val="20"/>
        </w:rPr>
      </w:pPr>
    </w:p>
    <w:p w:rsidR="00A255FF" w:rsidRPr="00615AC2" w:rsidRDefault="00A255FF" w:rsidP="00A255F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szCs w:val="20"/>
        </w:rPr>
      </w:pPr>
      <w:r w:rsidRPr="00615AC2">
        <w:rPr>
          <w:szCs w:val="20"/>
        </w:rPr>
        <w:t xml:space="preserve">Za:    </w:t>
      </w:r>
      <w:r w:rsidRPr="00615AC2">
        <w:rPr>
          <w:szCs w:val="20"/>
        </w:rPr>
        <w:fldChar w:fldCharType="begin">
          <w:ffData>
            <w:name w:val="Besedilo2"/>
            <w:enabled/>
            <w:calcOnExit w:val="0"/>
            <w:textInput/>
          </w:ffData>
        </w:fldChar>
      </w:r>
      <w:r w:rsidRPr="00615AC2">
        <w:rPr>
          <w:szCs w:val="20"/>
        </w:rPr>
        <w:instrText xml:space="preserve"> FORMTEXT </w:instrText>
      </w:r>
      <w:r w:rsidRPr="00615AC2">
        <w:rPr>
          <w:szCs w:val="20"/>
        </w:rPr>
      </w:r>
      <w:r w:rsidRPr="00615AC2">
        <w:rPr>
          <w:szCs w:val="20"/>
        </w:rPr>
        <w:fldChar w:fldCharType="separate"/>
      </w:r>
      <w:r w:rsidRPr="00615AC2">
        <w:rPr>
          <w:noProof/>
          <w:szCs w:val="20"/>
        </w:rPr>
        <w:t> </w:t>
      </w:r>
      <w:r w:rsidRPr="00615AC2">
        <w:rPr>
          <w:noProof/>
          <w:szCs w:val="20"/>
        </w:rPr>
        <w:t> </w:t>
      </w:r>
      <w:r w:rsidRPr="00615AC2">
        <w:rPr>
          <w:noProof/>
          <w:szCs w:val="20"/>
        </w:rPr>
        <w:t> </w:t>
      </w:r>
      <w:r w:rsidRPr="00615AC2">
        <w:rPr>
          <w:noProof/>
          <w:szCs w:val="20"/>
        </w:rPr>
        <w:t> </w:t>
      </w:r>
      <w:r w:rsidRPr="00615AC2">
        <w:rPr>
          <w:noProof/>
          <w:szCs w:val="20"/>
        </w:rPr>
        <w:t> </w:t>
      </w:r>
      <w:r w:rsidRPr="00615AC2">
        <w:rPr>
          <w:szCs w:val="20"/>
        </w:rPr>
        <w:fldChar w:fldCharType="end"/>
      </w:r>
      <w:r w:rsidRPr="00615AC2">
        <w:rPr>
          <w:szCs w:val="20"/>
        </w:rPr>
        <w:t xml:space="preserve">  (vpiše se upravičenca tj. izvajalca postopka javnega naročanja)</w:t>
      </w:r>
    </w:p>
    <w:p w:rsidR="00A255FF" w:rsidRPr="00615AC2" w:rsidRDefault="00A255FF" w:rsidP="00A255F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szCs w:val="20"/>
        </w:rPr>
      </w:pPr>
      <w:r w:rsidRPr="00615AC2">
        <w:rPr>
          <w:szCs w:val="20"/>
        </w:rPr>
        <w:t xml:space="preserve">Datum: </w:t>
      </w:r>
      <w:r w:rsidRPr="00615AC2">
        <w:rPr>
          <w:szCs w:val="20"/>
        </w:rPr>
        <w:fldChar w:fldCharType="begin">
          <w:ffData>
            <w:name w:val="Besedilo2"/>
            <w:enabled/>
            <w:calcOnExit w:val="0"/>
            <w:textInput/>
          </w:ffData>
        </w:fldChar>
      </w:r>
      <w:r w:rsidRPr="00615AC2">
        <w:rPr>
          <w:szCs w:val="20"/>
        </w:rPr>
        <w:instrText xml:space="preserve"> FORMTEXT </w:instrText>
      </w:r>
      <w:r w:rsidRPr="00615AC2">
        <w:rPr>
          <w:szCs w:val="20"/>
        </w:rPr>
      </w:r>
      <w:r w:rsidRPr="00615AC2">
        <w:rPr>
          <w:szCs w:val="20"/>
        </w:rPr>
        <w:fldChar w:fldCharType="separate"/>
      </w:r>
      <w:r w:rsidRPr="00615AC2">
        <w:rPr>
          <w:noProof/>
          <w:szCs w:val="20"/>
        </w:rPr>
        <w:t> </w:t>
      </w:r>
      <w:r w:rsidRPr="00615AC2">
        <w:rPr>
          <w:noProof/>
          <w:szCs w:val="20"/>
        </w:rPr>
        <w:t> </w:t>
      </w:r>
      <w:r w:rsidRPr="00615AC2">
        <w:rPr>
          <w:noProof/>
          <w:szCs w:val="20"/>
        </w:rPr>
        <w:t> </w:t>
      </w:r>
      <w:r w:rsidRPr="00615AC2">
        <w:rPr>
          <w:noProof/>
          <w:szCs w:val="20"/>
        </w:rPr>
        <w:t> </w:t>
      </w:r>
      <w:r w:rsidRPr="00615AC2">
        <w:rPr>
          <w:noProof/>
          <w:szCs w:val="20"/>
        </w:rPr>
        <w:t> </w:t>
      </w:r>
      <w:r w:rsidRPr="00615AC2">
        <w:rPr>
          <w:szCs w:val="20"/>
        </w:rPr>
        <w:fldChar w:fldCharType="end"/>
      </w:r>
      <w:r w:rsidRPr="00615AC2">
        <w:rPr>
          <w:szCs w:val="20"/>
        </w:rPr>
        <w:t xml:space="preserve"> (vpiše se datum izdaje)</w:t>
      </w:r>
    </w:p>
    <w:p w:rsidR="00A255FF" w:rsidRPr="00615AC2" w:rsidRDefault="00A255FF" w:rsidP="00A255F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szCs w:val="20"/>
        </w:rPr>
      </w:pPr>
    </w:p>
    <w:p w:rsidR="00A255FF" w:rsidRPr="00615AC2" w:rsidRDefault="00A255FF" w:rsidP="00A255F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szCs w:val="20"/>
        </w:rPr>
      </w:pPr>
      <w:r w:rsidRPr="00615AC2">
        <w:rPr>
          <w:b/>
          <w:szCs w:val="20"/>
        </w:rPr>
        <w:t>VRSTA:</w:t>
      </w:r>
      <w:r w:rsidRPr="00615AC2">
        <w:rPr>
          <w:szCs w:val="20"/>
        </w:rPr>
        <w:t xml:space="preserve"> (kavcijsko zavarovanje/garancija za resnost ponudbe)</w:t>
      </w:r>
    </w:p>
    <w:p w:rsidR="00A255FF" w:rsidRPr="00615AC2" w:rsidRDefault="00A255FF" w:rsidP="00A255F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szCs w:val="20"/>
        </w:rPr>
      </w:pPr>
    </w:p>
    <w:p w:rsidR="00A255FF" w:rsidRPr="00615AC2" w:rsidRDefault="00A255FF" w:rsidP="00A255F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szCs w:val="20"/>
        </w:rPr>
      </w:pPr>
      <w:r w:rsidRPr="00615AC2">
        <w:rPr>
          <w:b/>
          <w:szCs w:val="20"/>
        </w:rPr>
        <w:t xml:space="preserve">ŠTEVILKA: </w:t>
      </w:r>
      <w:r w:rsidRPr="00615AC2">
        <w:rPr>
          <w:szCs w:val="20"/>
        </w:rPr>
        <w:fldChar w:fldCharType="begin">
          <w:ffData>
            <w:name w:val="Besedilo2"/>
            <w:enabled/>
            <w:calcOnExit w:val="0"/>
            <w:textInput/>
          </w:ffData>
        </w:fldChar>
      </w:r>
      <w:r w:rsidRPr="00615AC2">
        <w:rPr>
          <w:szCs w:val="20"/>
        </w:rPr>
        <w:instrText xml:space="preserve"> FORMTEXT </w:instrText>
      </w:r>
      <w:r w:rsidRPr="00615AC2">
        <w:rPr>
          <w:szCs w:val="20"/>
        </w:rPr>
      </w:r>
      <w:r w:rsidRPr="00615AC2">
        <w:rPr>
          <w:szCs w:val="20"/>
        </w:rPr>
        <w:fldChar w:fldCharType="separate"/>
      </w:r>
      <w:r w:rsidRPr="00615AC2">
        <w:rPr>
          <w:noProof/>
          <w:szCs w:val="20"/>
        </w:rPr>
        <w:t> </w:t>
      </w:r>
      <w:r w:rsidRPr="00615AC2">
        <w:rPr>
          <w:noProof/>
          <w:szCs w:val="20"/>
        </w:rPr>
        <w:t> </w:t>
      </w:r>
      <w:r w:rsidRPr="00615AC2">
        <w:rPr>
          <w:noProof/>
          <w:szCs w:val="20"/>
        </w:rPr>
        <w:t> </w:t>
      </w:r>
      <w:r w:rsidRPr="00615AC2">
        <w:rPr>
          <w:noProof/>
          <w:szCs w:val="20"/>
        </w:rPr>
        <w:t> </w:t>
      </w:r>
      <w:r w:rsidRPr="00615AC2">
        <w:rPr>
          <w:noProof/>
          <w:szCs w:val="20"/>
        </w:rPr>
        <w:t> </w:t>
      </w:r>
      <w:r w:rsidRPr="00615AC2">
        <w:rPr>
          <w:szCs w:val="20"/>
        </w:rPr>
        <w:fldChar w:fldCharType="end"/>
      </w:r>
      <w:r w:rsidRPr="00615AC2">
        <w:rPr>
          <w:szCs w:val="20"/>
        </w:rPr>
        <w:t xml:space="preserve"> (vpiše se številka zavarovanja)</w:t>
      </w:r>
    </w:p>
    <w:p w:rsidR="00A255FF" w:rsidRPr="00615AC2" w:rsidRDefault="00A255FF" w:rsidP="00A255F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szCs w:val="20"/>
        </w:rPr>
      </w:pPr>
    </w:p>
    <w:p w:rsidR="00A255FF" w:rsidRPr="00615AC2" w:rsidRDefault="00A255FF" w:rsidP="00A255F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szCs w:val="20"/>
        </w:rPr>
      </w:pPr>
      <w:r w:rsidRPr="00615AC2">
        <w:rPr>
          <w:b/>
          <w:szCs w:val="20"/>
        </w:rPr>
        <w:t>GARANT:</w:t>
      </w:r>
      <w:r w:rsidRPr="00615AC2">
        <w:rPr>
          <w:szCs w:val="20"/>
        </w:rPr>
        <w:t xml:space="preserve"> </w:t>
      </w:r>
      <w:r w:rsidRPr="00615AC2">
        <w:rPr>
          <w:szCs w:val="20"/>
        </w:rPr>
        <w:fldChar w:fldCharType="begin">
          <w:ffData>
            <w:name w:val="Besedilo2"/>
            <w:enabled/>
            <w:calcOnExit w:val="0"/>
            <w:textInput/>
          </w:ffData>
        </w:fldChar>
      </w:r>
      <w:r w:rsidRPr="00615AC2">
        <w:rPr>
          <w:szCs w:val="20"/>
        </w:rPr>
        <w:instrText xml:space="preserve"> FORMTEXT </w:instrText>
      </w:r>
      <w:r w:rsidRPr="00615AC2">
        <w:rPr>
          <w:szCs w:val="20"/>
        </w:rPr>
      </w:r>
      <w:r w:rsidRPr="00615AC2">
        <w:rPr>
          <w:szCs w:val="20"/>
        </w:rPr>
        <w:fldChar w:fldCharType="separate"/>
      </w:r>
      <w:r w:rsidRPr="00615AC2">
        <w:rPr>
          <w:noProof/>
          <w:szCs w:val="20"/>
        </w:rPr>
        <w:t> </w:t>
      </w:r>
      <w:r w:rsidRPr="00615AC2">
        <w:rPr>
          <w:noProof/>
          <w:szCs w:val="20"/>
        </w:rPr>
        <w:t> </w:t>
      </w:r>
      <w:r w:rsidRPr="00615AC2">
        <w:rPr>
          <w:noProof/>
          <w:szCs w:val="20"/>
        </w:rPr>
        <w:t> </w:t>
      </w:r>
      <w:r w:rsidRPr="00615AC2">
        <w:rPr>
          <w:noProof/>
          <w:szCs w:val="20"/>
        </w:rPr>
        <w:t> </w:t>
      </w:r>
      <w:r w:rsidRPr="00615AC2">
        <w:rPr>
          <w:noProof/>
          <w:szCs w:val="20"/>
        </w:rPr>
        <w:t> </w:t>
      </w:r>
      <w:r w:rsidRPr="00615AC2">
        <w:rPr>
          <w:szCs w:val="20"/>
        </w:rPr>
        <w:fldChar w:fldCharType="end"/>
      </w:r>
      <w:r w:rsidRPr="00615AC2">
        <w:rPr>
          <w:szCs w:val="20"/>
        </w:rPr>
        <w:t xml:space="preserve"> (vpiše se ime in naslov zavarovalnice/banke v kraju izdaje)</w:t>
      </w:r>
    </w:p>
    <w:p w:rsidR="00A255FF" w:rsidRPr="00615AC2" w:rsidRDefault="00A255FF" w:rsidP="00A255F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szCs w:val="20"/>
        </w:rPr>
      </w:pPr>
    </w:p>
    <w:p w:rsidR="00A255FF" w:rsidRPr="00615AC2" w:rsidRDefault="00A255FF" w:rsidP="00A255F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szCs w:val="20"/>
        </w:rPr>
      </w:pPr>
      <w:r w:rsidRPr="00615AC2">
        <w:rPr>
          <w:b/>
          <w:szCs w:val="20"/>
        </w:rPr>
        <w:t xml:space="preserve">NAROČNIK: </w:t>
      </w:r>
      <w:r w:rsidRPr="00615AC2">
        <w:rPr>
          <w:szCs w:val="20"/>
        </w:rPr>
        <w:fldChar w:fldCharType="begin">
          <w:ffData>
            <w:name w:val="Besedilo2"/>
            <w:enabled/>
            <w:calcOnExit w:val="0"/>
            <w:textInput/>
          </w:ffData>
        </w:fldChar>
      </w:r>
      <w:r w:rsidRPr="00615AC2">
        <w:rPr>
          <w:szCs w:val="20"/>
        </w:rPr>
        <w:instrText xml:space="preserve"> FORMTEXT </w:instrText>
      </w:r>
      <w:r w:rsidRPr="00615AC2">
        <w:rPr>
          <w:szCs w:val="20"/>
        </w:rPr>
      </w:r>
      <w:r w:rsidRPr="00615AC2">
        <w:rPr>
          <w:szCs w:val="20"/>
        </w:rPr>
        <w:fldChar w:fldCharType="separate"/>
      </w:r>
      <w:r w:rsidRPr="00615AC2">
        <w:rPr>
          <w:noProof/>
          <w:szCs w:val="20"/>
        </w:rPr>
        <w:t> </w:t>
      </w:r>
      <w:r w:rsidRPr="00615AC2">
        <w:rPr>
          <w:noProof/>
          <w:szCs w:val="20"/>
        </w:rPr>
        <w:t> </w:t>
      </w:r>
      <w:r w:rsidRPr="00615AC2">
        <w:rPr>
          <w:noProof/>
          <w:szCs w:val="20"/>
        </w:rPr>
        <w:t> </w:t>
      </w:r>
      <w:r w:rsidRPr="00615AC2">
        <w:rPr>
          <w:noProof/>
          <w:szCs w:val="20"/>
        </w:rPr>
        <w:t> </w:t>
      </w:r>
      <w:r w:rsidRPr="00615AC2">
        <w:rPr>
          <w:noProof/>
          <w:szCs w:val="20"/>
        </w:rPr>
        <w:t> </w:t>
      </w:r>
      <w:r w:rsidRPr="00615AC2">
        <w:rPr>
          <w:szCs w:val="20"/>
        </w:rPr>
        <w:fldChar w:fldCharType="end"/>
      </w:r>
      <w:r w:rsidRPr="00615AC2">
        <w:rPr>
          <w:szCs w:val="20"/>
        </w:rPr>
        <w:t xml:space="preserve"> (vpiše se ime in naslov naročnika zavarovanja/garancije, tj. kandidata oziroma ponudnika v postopku javnega naročanja)</w:t>
      </w:r>
    </w:p>
    <w:p w:rsidR="00A255FF" w:rsidRPr="00615AC2" w:rsidRDefault="00A255FF" w:rsidP="00A255F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szCs w:val="20"/>
        </w:rPr>
      </w:pPr>
    </w:p>
    <w:p w:rsidR="00A255FF" w:rsidRPr="00615AC2" w:rsidRDefault="00A255FF" w:rsidP="00A255F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szCs w:val="20"/>
        </w:rPr>
      </w:pPr>
      <w:r w:rsidRPr="00615AC2">
        <w:rPr>
          <w:b/>
          <w:szCs w:val="20"/>
        </w:rPr>
        <w:t>UPRAVIČENEC:</w:t>
      </w:r>
      <w:r w:rsidRPr="00615AC2">
        <w:rPr>
          <w:szCs w:val="20"/>
        </w:rPr>
        <w:t xml:space="preserve"> </w:t>
      </w:r>
      <w:r w:rsidRPr="00615AC2">
        <w:rPr>
          <w:szCs w:val="20"/>
        </w:rPr>
        <w:fldChar w:fldCharType="begin">
          <w:ffData>
            <w:name w:val="Besedilo2"/>
            <w:enabled/>
            <w:calcOnExit w:val="0"/>
            <w:textInput/>
          </w:ffData>
        </w:fldChar>
      </w:r>
      <w:r w:rsidRPr="00615AC2">
        <w:rPr>
          <w:szCs w:val="20"/>
        </w:rPr>
        <w:instrText xml:space="preserve"> FORMTEXT </w:instrText>
      </w:r>
      <w:r w:rsidRPr="00615AC2">
        <w:rPr>
          <w:szCs w:val="20"/>
        </w:rPr>
      </w:r>
      <w:r w:rsidRPr="00615AC2">
        <w:rPr>
          <w:szCs w:val="20"/>
        </w:rPr>
        <w:fldChar w:fldCharType="separate"/>
      </w:r>
      <w:r w:rsidRPr="00615AC2">
        <w:rPr>
          <w:noProof/>
          <w:szCs w:val="20"/>
        </w:rPr>
        <w:t> </w:t>
      </w:r>
      <w:r w:rsidRPr="00615AC2">
        <w:rPr>
          <w:noProof/>
          <w:szCs w:val="20"/>
        </w:rPr>
        <w:t> </w:t>
      </w:r>
      <w:r w:rsidRPr="00615AC2">
        <w:rPr>
          <w:noProof/>
          <w:szCs w:val="20"/>
        </w:rPr>
        <w:t> </w:t>
      </w:r>
      <w:r w:rsidRPr="00615AC2">
        <w:rPr>
          <w:noProof/>
          <w:szCs w:val="20"/>
        </w:rPr>
        <w:t> </w:t>
      </w:r>
      <w:r w:rsidRPr="00615AC2">
        <w:rPr>
          <w:noProof/>
          <w:szCs w:val="20"/>
        </w:rPr>
        <w:t> </w:t>
      </w:r>
      <w:r w:rsidRPr="00615AC2">
        <w:rPr>
          <w:szCs w:val="20"/>
        </w:rPr>
        <w:fldChar w:fldCharType="end"/>
      </w:r>
      <w:r w:rsidRPr="00615AC2">
        <w:rPr>
          <w:szCs w:val="20"/>
        </w:rPr>
        <w:t xml:space="preserve">  (vpiše se izvajalca postopka javnega naročanja)</w:t>
      </w:r>
    </w:p>
    <w:p w:rsidR="00A255FF" w:rsidRPr="00615AC2" w:rsidRDefault="00A255FF" w:rsidP="00A255F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szCs w:val="20"/>
        </w:rPr>
      </w:pPr>
    </w:p>
    <w:p w:rsidR="00A255FF" w:rsidRPr="00615AC2" w:rsidRDefault="00A255FF" w:rsidP="00A255F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szCs w:val="20"/>
        </w:rPr>
      </w:pPr>
      <w:r w:rsidRPr="00615AC2">
        <w:rPr>
          <w:b/>
          <w:szCs w:val="20"/>
        </w:rPr>
        <w:t xml:space="preserve">OSNOVNI POSEL: </w:t>
      </w:r>
      <w:r w:rsidRPr="00615AC2">
        <w:rPr>
          <w:szCs w:val="20"/>
        </w:rPr>
        <w:t xml:space="preserve">obveznost naročnika zavarovanja/garancije iz njegove ponudbe, predložene v postopku javnega naročanja št. JNXXXX/2012 (interna oznaka </w:t>
      </w:r>
      <w:r w:rsidRPr="00615AC2">
        <w:rPr>
          <w:szCs w:val="20"/>
        </w:rPr>
        <w:fldChar w:fldCharType="begin">
          <w:ffData>
            <w:name w:val="Besedilo2"/>
            <w:enabled/>
            <w:calcOnExit w:val="0"/>
            <w:textInput/>
          </w:ffData>
        </w:fldChar>
      </w:r>
      <w:r w:rsidRPr="00615AC2">
        <w:rPr>
          <w:szCs w:val="20"/>
        </w:rPr>
        <w:instrText xml:space="preserve"> FORMTEXT </w:instrText>
      </w:r>
      <w:r w:rsidRPr="00615AC2">
        <w:rPr>
          <w:szCs w:val="20"/>
        </w:rPr>
      </w:r>
      <w:r w:rsidRPr="00615AC2">
        <w:rPr>
          <w:szCs w:val="20"/>
        </w:rPr>
        <w:fldChar w:fldCharType="separate"/>
      </w:r>
      <w:r w:rsidRPr="00615AC2">
        <w:rPr>
          <w:noProof/>
          <w:szCs w:val="20"/>
        </w:rPr>
        <w:t> </w:t>
      </w:r>
      <w:r w:rsidRPr="00615AC2">
        <w:rPr>
          <w:noProof/>
          <w:szCs w:val="20"/>
        </w:rPr>
        <w:t> </w:t>
      </w:r>
      <w:r w:rsidRPr="00615AC2">
        <w:rPr>
          <w:noProof/>
          <w:szCs w:val="20"/>
        </w:rPr>
        <w:t> </w:t>
      </w:r>
      <w:r w:rsidRPr="00615AC2">
        <w:rPr>
          <w:noProof/>
          <w:szCs w:val="20"/>
        </w:rPr>
        <w:t> </w:t>
      </w:r>
      <w:r w:rsidRPr="00615AC2">
        <w:rPr>
          <w:noProof/>
          <w:szCs w:val="20"/>
        </w:rPr>
        <w:t> </w:t>
      </w:r>
      <w:r w:rsidRPr="00615AC2">
        <w:rPr>
          <w:szCs w:val="20"/>
        </w:rPr>
        <w:fldChar w:fldCharType="end"/>
      </w:r>
      <w:r w:rsidRPr="00615AC2">
        <w:rPr>
          <w:szCs w:val="20"/>
        </w:rPr>
        <w:t xml:space="preserve">), z dne </w:t>
      </w:r>
      <w:r w:rsidRPr="00615AC2">
        <w:rPr>
          <w:szCs w:val="20"/>
        </w:rPr>
        <w:fldChar w:fldCharType="begin">
          <w:ffData>
            <w:name w:val="Besedilo2"/>
            <w:enabled/>
            <w:calcOnExit w:val="0"/>
            <w:textInput/>
          </w:ffData>
        </w:fldChar>
      </w:r>
      <w:r w:rsidRPr="00615AC2">
        <w:rPr>
          <w:szCs w:val="20"/>
        </w:rPr>
        <w:instrText xml:space="preserve"> FORMTEXT </w:instrText>
      </w:r>
      <w:r w:rsidRPr="00615AC2">
        <w:rPr>
          <w:szCs w:val="20"/>
        </w:rPr>
      </w:r>
      <w:r w:rsidRPr="00615AC2">
        <w:rPr>
          <w:szCs w:val="20"/>
        </w:rPr>
        <w:fldChar w:fldCharType="separate"/>
      </w:r>
      <w:r w:rsidRPr="00615AC2">
        <w:rPr>
          <w:szCs w:val="20"/>
        </w:rPr>
        <w:t> </w:t>
      </w:r>
      <w:r w:rsidRPr="00615AC2">
        <w:rPr>
          <w:szCs w:val="20"/>
        </w:rPr>
        <w:t> </w:t>
      </w:r>
      <w:r w:rsidRPr="00615AC2">
        <w:rPr>
          <w:szCs w:val="20"/>
        </w:rPr>
        <w:t> </w:t>
      </w:r>
      <w:r w:rsidRPr="00615AC2">
        <w:rPr>
          <w:szCs w:val="20"/>
        </w:rPr>
        <w:t> </w:t>
      </w:r>
      <w:r w:rsidRPr="00615AC2">
        <w:rPr>
          <w:szCs w:val="20"/>
        </w:rPr>
        <w:t> </w:t>
      </w:r>
      <w:r w:rsidRPr="00615AC2">
        <w:rPr>
          <w:szCs w:val="20"/>
        </w:rPr>
        <w:fldChar w:fldCharType="end"/>
      </w:r>
      <w:r w:rsidRPr="00615AC2">
        <w:rPr>
          <w:szCs w:val="20"/>
        </w:rPr>
        <w:t xml:space="preserve">, katerega predmet je </w:t>
      </w:r>
      <w:r w:rsidRPr="00615AC2">
        <w:rPr>
          <w:szCs w:val="20"/>
        </w:rPr>
        <w:fldChar w:fldCharType="begin">
          <w:ffData>
            <w:name w:val="Besedilo2"/>
            <w:enabled/>
            <w:calcOnExit w:val="0"/>
            <w:textInput/>
          </w:ffData>
        </w:fldChar>
      </w:r>
      <w:r w:rsidRPr="00615AC2">
        <w:rPr>
          <w:szCs w:val="20"/>
        </w:rPr>
        <w:instrText xml:space="preserve"> FORMTEXT </w:instrText>
      </w:r>
      <w:r w:rsidRPr="00615AC2">
        <w:rPr>
          <w:szCs w:val="20"/>
        </w:rPr>
      </w:r>
      <w:r w:rsidRPr="00615AC2">
        <w:rPr>
          <w:szCs w:val="20"/>
        </w:rPr>
        <w:fldChar w:fldCharType="separate"/>
      </w:r>
      <w:r w:rsidRPr="00615AC2">
        <w:rPr>
          <w:szCs w:val="20"/>
        </w:rPr>
        <w:t> </w:t>
      </w:r>
      <w:r w:rsidRPr="00615AC2">
        <w:rPr>
          <w:szCs w:val="20"/>
        </w:rPr>
        <w:t> </w:t>
      </w:r>
      <w:r w:rsidRPr="00615AC2">
        <w:rPr>
          <w:szCs w:val="20"/>
        </w:rPr>
        <w:t> </w:t>
      </w:r>
      <w:r w:rsidRPr="00615AC2">
        <w:rPr>
          <w:szCs w:val="20"/>
        </w:rPr>
        <w:t> </w:t>
      </w:r>
      <w:r w:rsidRPr="00615AC2">
        <w:rPr>
          <w:szCs w:val="20"/>
        </w:rPr>
        <w:t> </w:t>
      </w:r>
      <w:r w:rsidRPr="00615AC2">
        <w:rPr>
          <w:szCs w:val="20"/>
        </w:rPr>
        <w:fldChar w:fldCharType="end"/>
      </w:r>
    </w:p>
    <w:p w:rsidR="00A255FF" w:rsidRPr="00615AC2" w:rsidRDefault="00A255FF" w:rsidP="00A255F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szCs w:val="20"/>
        </w:rPr>
      </w:pPr>
    </w:p>
    <w:p w:rsidR="00A255FF" w:rsidRPr="00615AC2" w:rsidRDefault="00A255FF" w:rsidP="00A255F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szCs w:val="20"/>
        </w:rPr>
      </w:pPr>
      <w:r w:rsidRPr="00615AC2">
        <w:rPr>
          <w:b/>
          <w:szCs w:val="20"/>
        </w:rPr>
        <w:t xml:space="preserve">ZNESEK IN VALUTA: </w:t>
      </w:r>
      <w:r w:rsidRPr="00615AC2">
        <w:rPr>
          <w:szCs w:val="20"/>
        </w:rPr>
        <w:fldChar w:fldCharType="begin">
          <w:ffData>
            <w:name w:val="Besedilo2"/>
            <w:enabled/>
            <w:calcOnExit w:val="0"/>
            <w:textInput/>
          </w:ffData>
        </w:fldChar>
      </w:r>
      <w:r w:rsidRPr="00615AC2">
        <w:rPr>
          <w:szCs w:val="20"/>
        </w:rPr>
        <w:instrText xml:space="preserve"> FORMTEXT </w:instrText>
      </w:r>
      <w:r w:rsidRPr="00615AC2">
        <w:rPr>
          <w:szCs w:val="20"/>
        </w:rPr>
      </w:r>
      <w:r w:rsidRPr="00615AC2">
        <w:rPr>
          <w:szCs w:val="20"/>
        </w:rPr>
        <w:fldChar w:fldCharType="separate"/>
      </w:r>
      <w:r w:rsidRPr="00615AC2">
        <w:rPr>
          <w:noProof/>
          <w:szCs w:val="20"/>
        </w:rPr>
        <w:t> </w:t>
      </w:r>
      <w:r w:rsidRPr="00615AC2">
        <w:rPr>
          <w:noProof/>
          <w:szCs w:val="20"/>
        </w:rPr>
        <w:t> </w:t>
      </w:r>
      <w:r w:rsidRPr="00615AC2">
        <w:rPr>
          <w:noProof/>
          <w:szCs w:val="20"/>
        </w:rPr>
        <w:t> </w:t>
      </w:r>
      <w:r w:rsidRPr="00615AC2">
        <w:rPr>
          <w:noProof/>
          <w:szCs w:val="20"/>
        </w:rPr>
        <w:t> </w:t>
      </w:r>
      <w:r w:rsidRPr="00615AC2">
        <w:rPr>
          <w:noProof/>
          <w:szCs w:val="20"/>
        </w:rPr>
        <w:t> </w:t>
      </w:r>
      <w:r w:rsidRPr="00615AC2">
        <w:rPr>
          <w:szCs w:val="20"/>
        </w:rPr>
        <w:fldChar w:fldCharType="end"/>
      </w:r>
      <w:r w:rsidRPr="00615AC2">
        <w:rPr>
          <w:szCs w:val="20"/>
        </w:rPr>
        <w:t xml:space="preserve"> (vpiše se najvišji znesek s številko in besedo in valuto)</w:t>
      </w:r>
    </w:p>
    <w:p w:rsidR="00A255FF" w:rsidRPr="00615AC2" w:rsidRDefault="00A255FF" w:rsidP="00A255F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szCs w:val="20"/>
        </w:rPr>
      </w:pPr>
    </w:p>
    <w:p w:rsidR="00A255FF" w:rsidRPr="00615AC2" w:rsidRDefault="00A255FF" w:rsidP="00A255F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szCs w:val="20"/>
        </w:rPr>
      </w:pPr>
      <w:r w:rsidRPr="00615AC2">
        <w:rPr>
          <w:b/>
          <w:szCs w:val="20"/>
        </w:rPr>
        <w:t xml:space="preserve">LISTINE, KI JIH JE POLEG IZJAVE TREBA PRILOŽITI ZAHTEVI ZA PLAČILO IN SE IZRECNO ZAHTEVAJO V SPODNJEM BESEDILU: </w:t>
      </w:r>
      <w:r w:rsidRPr="00615AC2">
        <w:rPr>
          <w:szCs w:val="20"/>
        </w:rPr>
        <w:fldChar w:fldCharType="begin">
          <w:ffData>
            <w:name w:val="Besedilo2"/>
            <w:enabled/>
            <w:calcOnExit w:val="0"/>
            <w:textInput/>
          </w:ffData>
        </w:fldChar>
      </w:r>
      <w:r w:rsidRPr="00615AC2">
        <w:rPr>
          <w:szCs w:val="20"/>
        </w:rPr>
        <w:instrText xml:space="preserve"> FORMTEXT </w:instrText>
      </w:r>
      <w:r w:rsidRPr="00615AC2">
        <w:rPr>
          <w:szCs w:val="20"/>
        </w:rPr>
      </w:r>
      <w:r w:rsidRPr="00615AC2">
        <w:rPr>
          <w:szCs w:val="20"/>
        </w:rPr>
        <w:fldChar w:fldCharType="separate"/>
      </w:r>
      <w:r w:rsidRPr="00615AC2">
        <w:rPr>
          <w:noProof/>
          <w:szCs w:val="20"/>
        </w:rPr>
        <w:t> </w:t>
      </w:r>
      <w:r w:rsidRPr="00615AC2">
        <w:rPr>
          <w:noProof/>
          <w:szCs w:val="20"/>
        </w:rPr>
        <w:t> </w:t>
      </w:r>
      <w:r w:rsidRPr="00615AC2">
        <w:rPr>
          <w:noProof/>
          <w:szCs w:val="20"/>
        </w:rPr>
        <w:t> </w:t>
      </w:r>
      <w:r w:rsidRPr="00615AC2">
        <w:rPr>
          <w:noProof/>
          <w:szCs w:val="20"/>
        </w:rPr>
        <w:t> </w:t>
      </w:r>
      <w:r w:rsidRPr="00615AC2">
        <w:rPr>
          <w:noProof/>
          <w:szCs w:val="20"/>
        </w:rPr>
        <w:t> </w:t>
      </w:r>
      <w:r w:rsidRPr="00615AC2">
        <w:rPr>
          <w:szCs w:val="20"/>
        </w:rPr>
        <w:fldChar w:fldCharType="end"/>
      </w:r>
      <w:r w:rsidRPr="00615AC2">
        <w:rPr>
          <w:szCs w:val="20"/>
        </w:rPr>
        <w:t xml:space="preserve"> (nobena/navede se listina)</w:t>
      </w:r>
    </w:p>
    <w:p w:rsidR="00A255FF" w:rsidRPr="00615AC2" w:rsidRDefault="00A255FF" w:rsidP="00A255F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szCs w:val="20"/>
        </w:rPr>
      </w:pPr>
    </w:p>
    <w:p w:rsidR="00A255FF" w:rsidRPr="00615AC2" w:rsidRDefault="00A255FF" w:rsidP="00A255F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szCs w:val="20"/>
        </w:rPr>
      </w:pPr>
      <w:r w:rsidRPr="00615AC2">
        <w:rPr>
          <w:b/>
          <w:szCs w:val="20"/>
        </w:rPr>
        <w:t>JEZIK V ZAHTEVANIH LISTINAH:</w:t>
      </w:r>
      <w:r w:rsidRPr="00615AC2">
        <w:rPr>
          <w:szCs w:val="20"/>
        </w:rPr>
        <w:t xml:space="preserve"> slovenski</w:t>
      </w:r>
    </w:p>
    <w:p w:rsidR="00A255FF" w:rsidRPr="00615AC2" w:rsidRDefault="00A255FF" w:rsidP="00A255F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szCs w:val="20"/>
        </w:rPr>
      </w:pPr>
    </w:p>
    <w:p w:rsidR="00A255FF" w:rsidRPr="00615AC2" w:rsidRDefault="00A255FF" w:rsidP="00A255F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szCs w:val="20"/>
        </w:rPr>
      </w:pPr>
      <w:r w:rsidRPr="00615AC2">
        <w:rPr>
          <w:b/>
          <w:szCs w:val="20"/>
        </w:rPr>
        <w:t>OBLIKA PREDLOŽITVE:</w:t>
      </w:r>
      <w:r w:rsidRPr="00615AC2">
        <w:rPr>
          <w:szCs w:val="20"/>
        </w:rPr>
        <w:t xml:space="preserve"> v papirni obliki s priporočeno pošto ali katerokoli obliko hitre pošte ali v elektronski obliki po SWIFT sistemu na naslov </w:t>
      </w:r>
      <w:r w:rsidRPr="00615AC2">
        <w:rPr>
          <w:szCs w:val="20"/>
        </w:rPr>
        <w:fldChar w:fldCharType="begin">
          <w:ffData>
            <w:name w:val="Besedilo2"/>
            <w:enabled/>
            <w:calcOnExit w:val="0"/>
            <w:textInput/>
          </w:ffData>
        </w:fldChar>
      </w:r>
      <w:r w:rsidRPr="00615AC2">
        <w:rPr>
          <w:szCs w:val="20"/>
        </w:rPr>
        <w:instrText xml:space="preserve"> FORMTEXT </w:instrText>
      </w:r>
      <w:r w:rsidRPr="00615AC2">
        <w:rPr>
          <w:szCs w:val="20"/>
        </w:rPr>
      </w:r>
      <w:r w:rsidRPr="00615AC2">
        <w:rPr>
          <w:szCs w:val="20"/>
        </w:rPr>
        <w:fldChar w:fldCharType="separate"/>
      </w:r>
      <w:r w:rsidRPr="00615AC2">
        <w:rPr>
          <w:noProof/>
          <w:szCs w:val="20"/>
        </w:rPr>
        <w:t> </w:t>
      </w:r>
      <w:r w:rsidRPr="00615AC2">
        <w:rPr>
          <w:noProof/>
          <w:szCs w:val="20"/>
        </w:rPr>
        <w:t> </w:t>
      </w:r>
      <w:r w:rsidRPr="00615AC2">
        <w:rPr>
          <w:noProof/>
          <w:szCs w:val="20"/>
        </w:rPr>
        <w:t> </w:t>
      </w:r>
      <w:r w:rsidRPr="00615AC2">
        <w:rPr>
          <w:noProof/>
          <w:szCs w:val="20"/>
        </w:rPr>
        <w:t> </w:t>
      </w:r>
      <w:r w:rsidRPr="00615AC2">
        <w:rPr>
          <w:noProof/>
          <w:szCs w:val="20"/>
        </w:rPr>
        <w:t> </w:t>
      </w:r>
      <w:r w:rsidRPr="00615AC2">
        <w:rPr>
          <w:szCs w:val="20"/>
        </w:rPr>
        <w:fldChar w:fldCharType="end"/>
      </w:r>
      <w:r w:rsidRPr="00615AC2">
        <w:rPr>
          <w:szCs w:val="20"/>
        </w:rPr>
        <w:t xml:space="preserve"> (navede se SWIFT naslova garanta)</w:t>
      </w:r>
    </w:p>
    <w:p w:rsidR="00A255FF" w:rsidRPr="00615AC2" w:rsidRDefault="00A255FF" w:rsidP="00A255F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szCs w:val="20"/>
        </w:rPr>
      </w:pPr>
    </w:p>
    <w:p w:rsidR="00A255FF" w:rsidRPr="00615AC2" w:rsidRDefault="00A255FF" w:rsidP="00A255F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szCs w:val="20"/>
        </w:rPr>
      </w:pPr>
      <w:r w:rsidRPr="00615AC2">
        <w:rPr>
          <w:b/>
          <w:szCs w:val="20"/>
        </w:rPr>
        <w:t>KRAJ PREDLOŽITVE:</w:t>
      </w:r>
      <w:r w:rsidRPr="00615AC2">
        <w:rPr>
          <w:szCs w:val="20"/>
        </w:rPr>
        <w:t xml:space="preserve"> </w:t>
      </w:r>
      <w:r w:rsidRPr="00615AC2">
        <w:rPr>
          <w:szCs w:val="20"/>
        </w:rPr>
        <w:fldChar w:fldCharType="begin">
          <w:ffData>
            <w:name w:val="Besedilo2"/>
            <w:enabled/>
            <w:calcOnExit w:val="0"/>
            <w:textInput/>
          </w:ffData>
        </w:fldChar>
      </w:r>
      <w:r w:rsidRPr="00615AC2">
        <w:rPr>
          <w:szCs w:val="20"/>
        </w:rPr>
        <w:instrText xml:space="preserve"> FORMTEXT </w:instrText>
      </w:r>
      <w:r w:rsidRPr="00615AC2">
        <w:rPr>
          <w:szCs w:val="20"/>
        </w:rPr>
      </w:r>
      <w:r w:rsidRPr="00615AC2">
        <w:rPr>
          <w:szCs w:val="20"/>
        </w:rPr>
        <w:fldChar w:fldCharType="separate"/>
      </w:r>
      <w:r w:rsidRPr="00615AC2">
        <w:rPr>
          <w:noProof/>
          <w:szCs w:val="20"/>
        </w:rPr>
        <w:t> </w:t>
      </w:r>
      <w:r w:rsidRPr="00615AC2">
        <w:rPr>
          <w:noProof/>
          <w:szCs w:val="20"/>
        </w:rPr>
        <w:t> </w:t>
      </w:r>
      <w:r w:rsidRPr="00615AC2">
        <w:rPr>
          <w:noProof/>
          <w:szCs w:val="20"/>
        </w:rPr>
        <w:t> </w:t>
      </w:r>
      <w:r w:rsidRPr="00615AC2">
        <w:rPr>
          <w:noProof/>
          <w:szCs w:val="20"/>
        </w:rPr>
        <w:t> </w:t>
      </w:r>
      <w:r w:rsidRPr="00615AC2">
        <w:rPr>
          <w:noProof/>
          <w:szCs w:val="20"/>
        </w:rPr>
        <w:t> </w:t>
      </w:r>
      <w:r w:rsidRPr="00615AC2">
        <w:rPr>
          <w:szCs w:val="20"/>
        </w:rPr>
        <w:fldChar w:fldCharType="end"/>
      </w:r>
      <w:r w:rsidRPr="00615AC2">
        <w:rPr>
          <w:szCs w:val="20"/>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rsidR="00A255FF" w:rsidRPr="00615AC2" w:rsidRDefault="00A255FF" w:rsidP="00A255F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szCs w:val="20"/>
        </w:rPr>
      </w:pPr>
    </w:p>
    <w:p w:rsidR="00A255FF" w:rsidRPr="00615AC2" w:rsidRDefault="00A255FF" w:rsidP="00A255F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szCs w:val="20"/>
        </w:rPr>
      </w:pPr>
      <w:r w:rsidRPr="00615AC2">
        <w:rPr>
          <w:b/>
          <w:szCs w:val="20"/>
        </w:rPr>
        <w:t xml:space="preserve">DATUM VELJAVNOSTI: </w:t>
      </w:r>
      <w:r w:rsidRPr="00615AC2">
        <w:rPr>
          <w:szCs w:val="20"/>
        </w:rPr>
        <w:fldChar w:fldCharType="begin">
          <w:ffData>
            <w:name w:val="Besedilo2"/>
            <w:enabled/>
            <w:calcOnExit w:val="0"/>
            <w:textInput/>
          </w:ffData>
        </w:fldChar>
      </w:r>
      <w:r w:rsidRPr="00615AC2">
        <w:rPr>
          <w:szCs w:val="20"/>
        </w:rPr>
        <w:instrText xml:space="preserve"> FORMTEXT </w:instrText>
      </w:r>
      <w:r w:rsidRPr="00615AC2">
        <w:rPr>
          <w:szCs w:val="20"/>
        </w:rPr>
      </w:r>
      <w:r w:rsidRPr="00615AC2">
        <w:rPr>
          <w:szCs w:val="20"/>
        </w:rPr>
        <w:fldChar w:fldCharType="separate"/>
      </w:r>
      <w:r w:rsidRPr="00615AC2">
        <w:rPr>
          <w:noProof/>
          <w:szCs w:val="20"/>
        </w:rPr>
        <w:t> </w:t>
      </w:r>
      <w:r w:rsidRPr="00615AC2">
        <w:rPr>
          <w:noProof/>
          <w:szCs w:val="20"/>
        </w:rPr>
        <w:t> </w:t>
      </w:r>
      <w:r w:rsidRPr="00615AC2">
        <w:rPr>
          <w:noProof/>
          <w:szCs w:val="20"/>
        </w:rPr>
        <w:t> </w:t>
      </w:r>
      <w:r w:rsidRPr="00615AC2">
        <w:rPr>
          <w:noProof/>
          <w:szCs w:val="20"/>
        </w:rPr>
        <w:t> </w:t>
      </w:r>
      <w:r w:rsidRPr="00615AC2">
        <w:rPr>
          <w:noProof/>
          <w:szCs w:val="20"/>
        </w:rPr>
        <w:t> </w:t>
      </w:r>
      <w:r w:rsidRPr="00615AC2">
        <w:rPr>
          <w:szCs w:val="20"/>
        </w:rPr>
        <w:fldChar w:fldCharType="end"/>
      </w:r>
      <w:r w:rsidRPr="00615AC2">
        <w:rPr>
          <w:szCs w:val="20"/>
        </w:rPr>
        <w:t xml:space="preserve"> DD. MM. LL (vpiše se datum, ki je naveden v razpisni dokumentaciji za oddajo predmetnega javnega naročila)</w:t>
      </w:r>
    </w:p>
    <w:p w:rsidR="00A255FF" w:rsidRPr="00615AC2" w:rsidRDefault="00A255FF" w:rsidP="00A255F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szCs w:val="20"/>
        </w:rPr>
      </w:pPr>
    </w:p>
    <w:p w:rsidR="00A255FF" w:rsidRPr="00615AC2" w:rsidRDefault="00A255FF" w:rsidP="00A255F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szCs w:val="20"/>
        </w:rPr>
      </w:pPr>
      <w:r w:rsidRPr="00615AC2">
        <w:rPr>
          <w:b/>
          <w:szCs w:val="20"/>
        </w:rPr>
        <w:t>STRANKA, KI JE DOLŽNA PLAČATI STROŠKE:</w:t>
      </w:r>
      <w:r w:rsidRPr="00615AC2">
        <w:rPr>
          <w:szCs w:val="20"/>
        </w:rPr>
        <w:t xml:space="preserve"> </w:t>
      </w:r>
      <w:r w:rsidRPr="00615AC2">
        <w:rPr>
          <w:szCs w:val="20"/>
        </w:rPr>
        <w:fldChar w:fldCharType="begin">
          <w:ffData>
            <w:name w:val="Besedilo2"/>
            <w:enabled/>
            <w:calcOnExit w:val="0"/>
            <w:textInput/>
          </w:ffData>
        </w:fldChar>
      </w:r>
      <w:r w:rsidRPr="00615AC2">
        <w:rPr>
          <w:szCs w:val="20"/>
        </w:rPr>
        <w:instrText xml:space="preserve"> FORMTEXT </w:instrText>
      </w:r>
      <w:r w:rsidRPr="00615AC2">
        <w:rPr>
          <w:szCs w:val="20"/>
        </w:rPr>
      </w:r>
      <w:r w:rsidRPr="00615AC2">
        <w:rPr>
          <w:szCs w:val="20"/>
        </w:rPr>
        <w:fldChar w:fldCharType="separate"/>
      </w:r>
      <w:r w:rsidRPr="00615AC2">
        <w:rPr>
          <w:noProof/>
          <w:szCs w:val="20"/>
        </w:rPr>
        <w:t> </w:t>
      </w:r>
      <w:r w:rsidRPr="00615AC2">
        <w:rPr>
          <w:noProof/>
          <w:szCs w:val="20"/>
        </w:rPr>
        <w:t> </w:t>
      </w:r>
      <w:r w:rsidRPr="00615AC2">
        <w:rPr>
          <w:noProof/>
          <w:szCs w:val="20"/>
        </w:rPr>
        <w:t> </w:t>
      </w:r>
      <w:r w:rsidRPr="00615AC2">
        <w:rPr>
          <w:noProof/>
          <w:szCs w:val="20"/>
        </w:rPr>
        <w:t> </w:t>
      </w:r>
      <w:r w:rsidRPr="00615AC2">
        <w:rPr>
          <w:noProof/>
          <w:szCs w:val="20"/>
        </w:rPr>
        <w:t> </w:t>
      </w:r>
      <w:r w:rsidRPr="00615AC2">
        <w:rPr>
          <w:szCs w:val="20"/>
        </w:rPr>
        <w:fldChar w:fldCharType="end"/>
      </w:r>
      <w:r w:rsidRPr="00615AC2">
        <w:rPr>
          <w:szCs w:val="20"/>
        </w:rPr>
        <w:t xml:space="preserve"> (vpiše se ime naročnika zavarovanja, tj. kandidata oziroma ponudnika v postopku javnega naročanja)</w:t>
      </w:r>
    </w:p>
    <w:p w:rsidR="00A255FF" w:rsidRPr="00615AC2" w:rsidRDefault="00A255FF" w:rsidP="00A255F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b/>
          <w:szCs w:val="20"/>
        </w:rPr>
      </w:pPr>
    </w:p>
    <w:p w:rsidR="00A255FF" w:rsidRPr="00615AC2" w:rsidRDefault="00A255FF" w:rsidP="00A255FF">
      <w:pPr>
        <w:spacing w:after="0" w:line="240" w:lineRule="auto"/>
        <w:jc w:val="both"/>
        <w:rPr>
          <w:szCs w:val="20"/>
        </w:rPr>
      </w:pPr>
      <w:r w:rsidRPr="00615AC2">
        <w:rPr>
          <w:szCs w:val="20"/>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rsidR="00A255FF" w:rsidRPr="00615AC2" w:rsidRDefault="00A255FF" w:rsidP="00A255FF">
      <w:pPr>
        <w:spacing w:after="0" w:line="240" w:lineRule="auto"/>
        <w:jc w:val="both"/>
        <w:rPr>
          <w:szCs w:val="20"/>
        </w:rPr>
      </w:pPr>
    </w:p>
    <w:p w:rsidR="00A255FF" w:rsidRPr="00615AC2" w:rsidRDefault="00A255FF" w:rsidP="00A255FF">
      <w:pPr>
        <w:spacing w:after="0" w:line="240" w:lineRule="auto"/>
        <w:jc w:val="both"/>
        <w:rPr>
          <w:szCs w:val="20"/>
        </w:rPr>
      </w:pPr>
      <w:r w:rsidRPr="00615AC2">
        <w:rPr>
          <w:szCs w:val="20"/>
        </w:rPr>
        <w:t xml:space="preserve">Zavarovanje/garancija se lahko unovči iz naslednjih razlogov, ki morajo biti navedeni v izjavi upravičenca oziroma zahtevi za plačilo: </w:t>
      </w:r>
    </w:p>
    <w:p w:rsidR="00A255FF" w:rsidRPr="00615AC2" w:rsidRDefault="00A255FF" w:rsidP="00A255FF">
      <w:pPr>
        <w:numPr>
          <w:ilvl w:val="0"/>
          <w:numId w:val="18"/>
        </w:numPr>
        <w:spacing w:after="0" w:line="240" w:lineRule="auto"/>
        <w:jc w:val="both"/>
        <w:rPr>
          <w:szCs w:val="20"/>
        </w:rPr>
      </w:pPr>
      <w:r w:rsidRPr="00615AC2">
        <w:rPr>
          <w:szCs w:val="20"/>
        </w:rPr>
        <w:t>naročnik zavarovanja/garancije je umaknil ponudbo po poteku roka za prejem ponudb ali nedopustno spremenil ponudbo v času njene veljavnosti; ali</w:t>
      </w:r>
    </w:p>
    <w:p w:rsidR="00A255FF" w:rsidRPr="00615AC2" w:rsidRDefault="00A255FF" w:rsidP="00A255FF">
      <w:pPr>
        <w:numPr>
          <w:ilvl w:val="0"/>
          <w:numId w:val="18"/>
        </w:numPr>
        <w:spacing w:after="0" w:line="240" w:lineRule="auto"/>
        <w:jc w:val="both"/>
        <w:rPr>
          <w:szCs w:val="20"/>
        </w:rPr>
      </w:pPr>
      <w:r w:rsidRPr="00615AC2">
        <w:rPr>
          <w:szCs w:val="20"/>
        </w:rPr>
        <w:t>izbrani naročnik zavarovanja/garancije na poziv upravičenca ni podpisal pogodbe; ali</w:t>
      </w:r>
    </w:p>
    <w:p w:rsidR="00A255FF" w:rsidRPr="00615AC2" w:rsidRDefault="00A255FF" w:rsidP="00A255FF">
      <w:pPr>
        <w:numPr>
          <w:ilvl w:val="0"/>
          <w:numId w:val="18"/>
        </w:numPr>
        <w:spacing w:after="0" w:line="240" w:lineRule="auto"/>
        <w:jc w:val="both"/>
        <w:rPr>
          <w:szCs w:val="20"/>
        </w:rPr>
      </w:pPr>
      <w:r w:rsidRPr="00615AC2">
        <w:rPr>
          <w:szCs w:val="20"/>
        </w:rPr>
        <w:lastRenderedPageBreak/>
        <w:t>izbrani naročnik zavarovanja/garancije ni predložil zavarovanja/garancije za dobro izvedbo pogodbenih obveznosti v skladu s pogoji naročila.</w:t>
      </w:r>
    </w:p>
    <w:p w:rsidR="00A255FF" w:rsidRPr="00615AC2" w:rsidRDefault="00A255FF" w:rsidP="00A255FF">
      <w:pPr>
        <w:spacing w:after="0" w:line="240" w:lineRule="auto"/>
        <w:jc w:val="both"/>
        <w:rPr>
          <w:szCs w:val="20"/>
        </w:rPr>
      </w:pPr>
    </w:p>
    <w:p w:rsidR="00A255FF" w:rsidRPr="00615AC2" w:rsidRDefault="00A255FF" w:rsidP="00A255FF">
      <w:pPr>
        <w:spacing w:after="0" w:line="240" w:lineRule="auto"/>
        <w:jc w:val="both"/>
        <w:rPr>
          <w:szCs w:val="20"/>
        </w:rPr>
      </w:pPr>
      <w:r w:rsidRPr="00615AC2">
        <w:rPr>
          <w:szCs w:val="20"/>
        </w:rPr>
        <w:t>Katerokoli zahtevo za plačilo po tem zavarovanju moramo prejeti na datum veljavnosti zavarovanja ali pred njim v zgoraj navedenem kraju predložitve.</w:t>
      </w:r>
    </w:p>
    <w:p w:rsidR="00A255FF" w:rsidRPr="00615AC2" w:rsidRDefault="00A255FF" w:rsidP="00A255FF">
      <w:pPr>
        <w:spacing w:after="0" w:line="240" w:lineRule="auto"/>
        <w:jc w:val="both"/>
        <w:rPr>
          <w:szCs w:val="20"/>
        </w:rPr>
      </w:pPr>
    </w:p>
    <w:p w:rsidR="00A255FF" w:rsidRPr="00615AC2" w:rsidRDefault="00A255FF" w:rsidP="00A255FF">
      <w:pPr>
        <w:spacing w:after="0" w:line="240" w:lineRule="auto"/>
        <w:jc w:val="both"/>
        <w:rPr>
          <w:szCs w:val="20"/>
        </w:rPr>
      </w:pPr>
      <w:r w:rsidRPr="00615AC2">
        <w:rPr>
          <w:szCs w:val="20"/>
        </w:rPr>
        <w:t>Morebitne spore v zvezi s tem zavarovanjem rešuje stvarno pristojno sodišče v Ljubljani po slovenskem pravu.</w:t>
      </w:r>
    </w:p>
    <w:p w:rsidR="00A255FF" w:rsidRPr="00615AC2" w:rsidRDefault="00A255FF" w:rsidP="00A255F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szCs w:val="20"/>
        </w:rPr>
      </w:pPr>
    </w:p>
    <w:p w:rsidR="00A255FF" w:rsidRPr="00615AC2" w:rsidRDefault="00A255FF" w:rsidP="00A255FF">
      <w:pPr>
        <w:spacing w:after="0" w:line="240" w:lineRule="auto"/>
        <w:jc w:val="both"/>
        <w:rPr>
          <w:szCs w:val="20"/>
        </w:rPr>
      </w:pPr>
      <w:r w:rsidRPr="00615AC2">
        <w:rPr>
          <w:szCs w:val="20"/>
        </w:rPr>
        <w:t>Za to zavarovanje/garancijo veljajo Enotna Pravila za Garancije na Poziv (EPGP) revizija iz leta 2010, izdana pri MTZ pod št. 758.</w:t>
      </w:r>
    </w:p>
    <w:p w:rsidR="00A255FF" w:rsidRPr="00615AC2" w:rsidRDefault="00A255FF" w:rsidP="00A255F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szCs w:val="20"/>
        </w:rPr>
      </w:pPr>
    </w:p>
    <w:p w:rsidR="00A255FF" w:rsidRPr="00615AC2" w:rsidRDefault="00A255FF" w:rsidP="00A255F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szCs w:val="20"/>
        </w:rPr>
      </w:pPr>
      <w:r w:rsidRPr="00615AC2">
        <w:rPr>
          <w:szCs w:val="20"/>
        </w:rPr>
        <w:tab/>
      </w:r>
      <w:r w:rsidRPr="00615AC2">
        <w:rPr>
          <w:szCs w:val="20"/>
        </w:rPr>
        <w:tab/>
      </w:r>
      <w:r w:rsidRPr="00615AC2">
        <w:rPr>
          <w:szCs w:val="20"/>
        </w:rPr>
        <w:tab/>
      </w:r>
      <w:r w:rsidRPr="00615AC2">
        <w:rPr>
          <w:szCs w:val="20"/>
        </w:rPr>
        <w:tab/>
      </w:r>
      <w:r w:rsidRPr="00615AC2">
        <w:rPr>
          <w:szCs w:val="20"/>
        </w:rPr>
        <w:tab/>
      </w:r>
      <w:r w:rsidRPr="00615AC2">
        <w:rPr>
          <w:szCs w:val="20"/>
        </w:rPr>
        <w:tab/>
      </w:r>
      <w:r w:rsidRPr="00615AC2">
        <w:rPr>
          <w:szCs w:val="20"/>
        </w:rPr>
        <w:tab/>
      </w:r>
      <w:r w:rsidRPr="00615AC2">
        <w:rPr>
          <w:szCs w:val="20"/>
        </w:rPr>
        <w:tab/>
        <w:t xml:space="preserve">                                garant</w:t>
      </w:r>
      <w:r w:rsidRPr="00615AC2">
        <w:rPr>
          <w:szCs w:val="20"/>
        </w:rPr>
        <w:tab/>
      </w:r>
      <w:r w:rsidRPr="00615AC2">
        <w:rPr>
          <w:szCs w:val="20"/>
        </w:rPr>
        <w:tab/>
      </w:r>
      <w:r w:rsidRPr="00615AC2">
        <w:rPr>
          <w:szCs w:val="20"/>
        </w:rPr>
        <w:tab/>
      </w:r>
      <w:r w:rsidRPr="00615AC2">
        <w:rPr>
          <w:szCs w:val="20"/>
        </w:rPr>
        <w:tab/>
      </w:r>
      <w:r w:rsidRPr="00615AC2">
        <w:rPr>
          <w:szCs w:val="20"/>
        </w:rPr>
        <w:tab/>
      </w:r>
      <w:r w:rsidRPr="00615AC2">
        <w:rPr>
          <w:szCs w:val="20"/>
        </w:rPr>
        <w:tab/>
      </w:r>
      <w:r w:rsidRPr="00615AC2">
        <w:rPr>
          <w:szCs w:val="20"/>
        </w:rPr>
        <w:tab/>
      </w:r>
      <w:r w:rsidRPr="00615AC2">
        <w:rPr>
          <w:szCs w:val="20"/>
        </w:rPr>
        <w:tab/>
        <w:t xml:space="preserve">                                       (žig in podpis)</w:t>
      </w:r>
    </w:p>
    <w:p w:rsidR="00A255FF" w:rsidRPr="00615AC2" w:rsidRDefault="00A255FF" w:rsidP="00A255F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rsidR="00A255FF" w:rsidRPr="00615AC2" w:rsidRDefault="00A255FF" w:rsidP="00A255F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rsidR="00A255FF" w:rsidRPr="00615AC2" w:rsidRDefault="00A255FF" w:rsidP="00A255F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rsidR="00A255FF" w:rsidRPr="00615AC2" w:rsidRDefault="00A255FF" w:rsidP="00A255FF">
      <w:pPr>
        <w:jc w:val="both"/>
        <w:rPr>
          <w:color w:val="00B0F0"/>
          <w:szCs w:val="20"/>
          <w:highlight w:val="yellow"/>
        </w:rPr>
      </w:pPr>
    </w:p>
    <w:p w:rsidR="00A255FF" w:rsidRPr="00615AC2" w:rsidRDefault="00A255FF" w:rsidP="00A255FF">
      <w:pPr>
        <w:jc w:val="both"/>
        <w:rPr>
          <w:color w:val="00B0F0"/>
          <w:szCs w:val="20"/>
          <w:highlight w:val="yellow"/>
        </w:rPr>
      </w:pPr>
    </w:p>
    <w:p w:rsidR="00A255FF" w:rsidRPr="00615AC2" w:rsidRDefault="00A255FF" w:rsidP="00A255FF">
      <w:pPr>
        <w:jc w:val="both"/>
        <w:rPr>
          <w:color w:val="00B0F0"/>
          <w:szCs w:val="20"/>
          <w:highlight w:val="yellow"/>
        </w:rPr>
      </w:pPr>
    </w:p>
    <w:p w:rsidR="00A255FF" w:rsidRPr="00615AC2" w:rsidRDefault="00A255FF" w:rsidP="00A255FF">
      <w:pPr>
        <w:jc w:val="both"/>
        <w:rPr>
          <w:color w:val="00B0F0"/>
          <w:szCs w:val="20"/>
          <w:highlight w:val="yellow"/>
        </w:rPr>
      </w:pPr>
    </w:p>
    <w:p w:rsidR="00A255FF" w:rsidRPr="00615AC2" w:rsidRDefault="00A255FF" w:rsidP="00A255FF">
      <w:pPr>
        <w:jc w:val="both"/>
        <w:rPr>
          <w:color w:val="00B0F0"/>
          <w:szCs w:val="20"/>
          <w:highlight w:val="yellow"/>
        </w:rPr>
      </w:pPr>
    </w:p>
    <w:p w:rsidR="00A255FF" w:rsidRPr="00615AC2" w:rsidRDefault="00A255FF" w:rsidP="00A255FF">
      <w:pPr>
        <w:jc w:val="both"/>
        <w:rPr>
          <w:color w:val="00B0F0"/>
          <w:szCs w:val="20"/>
          <w:highlight w:val="yellow"/>
        </w:rPr>
      </w:pPr>
    </w:p>
    <w:p w:rsidR="00A255FF" w:rsidRPr="00615AC2" w:rsidRDefault="00A255FF" w:rsidP="00A255FF">
      <w:pPr>
        <w:jc w:val="both"/>
        <w:rPr>
          <w:color w:val="00B0F0"/>
          <w:szCs w:val="20"/>
          <w:highlight w:val="yellow"/>
        </w:rPr>
      </w:pPr>
    </w:p>
    <w:p w:rsidR="00A255FF" w:rsidRPr="00615AC2" w:rsidRDefault="00A255FF" w:rsidP="00A255FF">
      <w:pPr>
        <w:jc w:val="both"/>
        <w:rPr>
          <w:color w:val="00B0F0"/>
          <w:szCs w:val="20"/>
          <w:highlight w:val="yellow"/>
        </w:rPr>
      </w:pPr>
    </w:p>
    <w:p w:rsidR="00A255FF" w:rsidRPr="00615AC2" w:rsidRDefault="00A255FF" w:rsidP="00A255FF">
      <w:pPr>
        <w:jc w:val="both"/>
        <w:rPr>
          <w:color w:val="00B0F0"/>
          <w:szCs w:val="20"/>
          <w:highlight w:val="yellow"/>
        </w:rPr>
      </w:pPr>
    </w:p>
    <w:p w:rsidR="00A255FF" w:rsidRPr="00615AC2" w:rsidRDefault="00A255FF" w:rsidP="00A255FF">
      <w:pPr>
        <w:jc w:val="both"/>
        <w:rPr>
          <w:color w:val="00B0F0"/>
          <w:szCs w:val="20"/>
          <w:highlight w:val="yellow"/>
        </w:rPr>
      </w:pPr>
    </w:p>
    <w:p w:rsidR="00A255FF" w:rsidRPr="00615AC2" w:rsidRDefault="00A255FF" w:rsidP="00A255FF">
      <w:pPr>
        <w:jc w:val="both"/>
        <w:rPr>
          <w:color w:val="00B0F0"/>
          <w:szCs w:val="20"/>
          <w:highlight w:val="yellow"/>
        </w:rPr>
      </w:pPr>
    </w:p>
    <w:p w:rsidR="00A255FF" w:rsidRPr="00615AC2" w:rsidRDefault="00A255FF" w:rsidP="00A255FF">
      <w:pPr>
        <w:jc w:val="both"/>
        <w:rPr>
          <w:color w:val="00B0F0"/>
          <w:szCs w:val="20"/>
          <w:highlight w:val="yellow"/>
        </w:rPr>
      </w:pPr>
    </w:p>
    <w:p w:rsidR="00A255FF" w:rsidRPr="00615AC2" w:rsidRDefault="00A255FF" w:rsidP="00A255FF">
      <w:pPr>
        <w:jc w:val="both"/>
        <w:rPr>
          <w:color w:val="00B0F0"/>
          <w:szCs w:val="20"/>
          <w:highlight w:val="yellow"/>
        </w:rPr>
      </w:pPr>
    </w:p>
    <w:p w:rsidR="00A255FF" w:rsidRPr="00615AC2" w:rsidRDefault="00A255FF" w:rsidP="00A255FF">
      <w:pPr>
        <w:jc w:val="both"/>
        <w:rPr>
          <w:color w:val="00B0F0"/>
          <w:szCs w:val="20"/>
          <w:highlight w:val="yellow"/>
        </w:rPr>
      </w:pPr>
    </w:p>
    <w:p w:rsidR="00A255FF" w:rsidRPr="00615AC2" w:rsidRDefault="00A255FF" w:rsidP="00A255FF">
      <w:pPr>
        <w:jc w:val="both"/>
        <w:rPr>
          <w:color w:val="00B0F0"/>
          <w:szCs w:val="20"/>
          <w:highlight w:val="yellow"/>
        </w:rPr>
      </w:pPr>
    </w:p>
    <w:p w:rsidR="00A255FF" w:rsidRPr="00615AC2" w:rsidRDefault="00A255FF" w:rsidP="00A255FF">
      <w:pPr>
        <w:jc w:val="both"/>
        <w:rPr>
          <w:color w:val="00B0F0"/>
          <w:szCs w:val="20"/>
          <w:highlight w:val="yellow"/>
        </w:rPr>
      </w:pPr>
    </w:p>
    <w:p w:rsidR="00A255FF" w:rsidRPr="00615AC2" w:rsidRDefault="00A255FF" w:rsidP="00A255FF">
      <w:pPr>
        <w:jc w:val="both"/>
        <w:rPr>
          <w:color w:val="00B0F0"/>
          <w:szCs w:val="20"/>
          <w:highlight w:val="yellow"/>
        </w:rPr>
      </w:pPr>
    </w:p>
    <w:p w:rsidR="00A255FF" w:rsidRPr="00615AC2" w:rsidRDefault="00A255FF" w:rsidP="00A255FF">
      <w:pPr>
        <w:jc w:val="both"/>
        <w:rPr>
          <w:color w:val="00B0F0"/>
          <w:szCs w:val="20"/>
          <w:highlight w:val="yellow"/>
        </w:rPr>
      </w:pPr>
    </w:p>
    <w:p w:rsidR="00A255FF" w:rsidRPr="00615AC2" w:rsidRDefault="00A255FF" w:rsidP="00A255FF">
      <w:pPr>
        <w:jc w:val="both"/>
        <w:rPr>
          <w:color w:val="00B0F0"/>
          <w:szCs w:val="20"/>
          <w:highlight w:val="yellow"/>
        </w:rPr>
      </w:pPr>
    </w:p>
    <w:p w:rsidR="00A255FF" w:rsidRPr="00615AC2" w:rsidRDefault="00A255FF" w:rsidP="00A255FF">
      <w:pPr>
        <w:jc w:val="both"/>
        <w:rPr>
          <w:color w:val="00B0F0"/>
          <w:szCs w:val="20"/>
          <w:highlight w:val="yellow"/>
        </w:rPr>
      </w:pPr>
    </w:p>
    <w:p w:rsidR="00A255FF" w:rsidRPr="00615AC2" w:rsidRDefault="00A255FF" w:rsidP="00A255FF">
      <w:pPr>
        <w:jc w:val="both"/>
        <w:rPr>
          <w:color w:val="00B0F0"/>
          <w:szCs w:val="20"/>
          <w:highlight w:val="yellow"/>
        </w:rPr>
      </w:pPr>
    </w:p>
    <w:p w:rsidR="00A255FF" w:rsidRPr="00615AC2" w:rsidRDefault="00A255FF" w:rsidP="00A255FF">
      <w:pPr>
        <w:jc w:val="both"/>
        <w:rPr>
          <w:color w:val="00B0F0"/>
          <w:szCs w:val="20"/>
          <w:highlight w:val="yellow"/>
        </w:rPr>
      </w:pPr>
    </w:p>
    <w:p w:rsidR="00A255FF" w:rsidRPr="00615AC2" w:rsidRDefault="00A255FF" w:rsidP="00A255FF">
      <w:pPr>
        <w:jc w:val="both"/>
        <w:rPr>
          <w:color w:val="00B0F0"/>
          <w:szCs w:val="20"/>
          <w:highlight w:val="yellow"/>
        </w:rPr>
      </w:pPr>
    </w:p>
    <w:p w:rsidR="00A255FF" w:rsidRPr="00615AC2" w:rsidRDefault="00A255FF" w:rsidP="00A255FF">
      <w:pPr>
        <w:jc w:val="both"/>
        <w:rPr>
          <w:color w:val="00B0F0"/>
          <w:szCs w:val="20"/>
          <w:highlight w:val="yellow"/>
        </w:rPr>
      </w:pPr>
    </w:p>
    <w:p w:rsidR="00A255FF" w:rsidRPr="00615AC2" w:rsidRDefault="00A255FF" w:rsidP="00A255FF">
      <w:pPr>
        <w:jc w:val="both"/>
        <w:rPr>
          <w:color w:val="00B0F0"/>
          <w:szCs w:val="20"/>
          <w:highlight w:val="yellow"/>
        </w:rPr>
      </w:pPr>
    </w:p>
    <w:p w:rsidR="00A255FF" w:rsidRPr="00615AC2" w:rsidRDefault="00A255FF" w:rsidP="00A255FF">
      <w:pPr>
        <w:jc w:val="both"/>
        <w:rPr>
          <w:color w:val="00B0F0"/>
          <w:szCs w:val="20"/>
          <w:highlight w:val="yellow"/>
        </w:rPr>
      </w:pPr>
    </w:p>
    <w:p w:rsidR="00A255FF" w:rsidRPr="00615AC2" w:rsidRDefault="00A255FF" w:rsidP="00A255FF">
      <w:pPr>
        <w:jc w:val="both"/>
        <w:rPr>
          <w:color w:val="00B0F0"/>
          <w:szCs w:val="20"/>
          <w:highlight w:val="yellow"/>
        </w:rPr>
      </w:pPr>
    </w:p>
    <w:p w:rsidR="00A255FF" w:rsidRPr="00615AC2" w:rsidRDefault="00A255FF" w:rsidP="00A255FF">
      <w:pPr>
        <w:jc w:val="both"/>
        <w:rPr>
          <w:color w:val="00B0F0"/>
          <w:szCs w:val="20"/>
          <w:highlight w:val="yellow"/>
        </w:rPr>
      </w:pPr>
    </w:p>
    <w:p w:rsidR="00A255FF" w:rsidRPr="00615AC2" w:rsidRDefault="00A255FF" w:rsidP="00A255FF">
      <w:pPr>
        <w:jc w:val="both"/>
        <w:rPr>
          <w:color w:val="00B0F0"/>
          <w:szCs w:val="20"/>
          <w:highlight w:val="yellow"/>
        </w:rPr>
      </w:pPr>
    </w:p>
    <w:p w:rsidR="00A255FF" w:rsidRPr="00615AC2" w:rsidRDefault="00A255FF" w:rsidP="00A255FF">
      <w:pPr>
        <w:jc w:val="both"/>
        <w:rPr>
          <w:color w:val="00B0F0"/>
          <w:szCs w:val="20"/>
          <w:highlight w:val="yellow"/>
        </w:rPr>
      </w:pPr>
    </w:p>
    <w:p w:rsidR="00A255FF" w:rsidRDefault="00A255FF" w:rsidP="00A255FF">
      <w:pPr>
        <w:jc w:val="both"/>
        <w:rPr>
          <w:color w:val="00B0F0"/>
          <w:szCs w:val="20"/>
          <w:highlight w:val="yellow"/>
        </w:rPr>
      </w:pPr>
    </w:p>
    <w:p w:rsidR="00BB0376" w:rsidRDefault="00BB0376" w:rsidP="00A255FF">
      <w:pPr>
        <w:jc w:val="both"/>
        <w:rPr>
          <w:color w:val="00B0F0"/>
          <w:szCs w:val="20"/>
          <w:highlight w:val="yellow"/>
        </w:rPr>
      </w:pPr>
    </w:p>
    <w:p w:rsidR="00BB0376" w:rsidRDefault="00BB0376" w:rsidP="00A255FF">
      <w:pPr>
        <w:jc w:val="both"/>
        <w:rPr>
          <w:color w:val="00B0F0"/>
          <w:szCs w:val="20"/>
          <w:highlight w:val="yellow"/>
        </w:rPr>
      </w:pPr>
    </w:p>
    <w:p w:rsidR="00BB0376" w:rsidRDefault="00BB0376" w:rsidP="00A255FF">
      <w:pPr>
        <w:jc w:val="both"/>
        <w:rPr>
          <w:color w:val="00B0F0"/>
          <w:szCs w:val="20"/>
          <w:highlight w:val="yellow"/>
        </w:rPr>
      </w:pPr>
    </w:p>
    <w:p w:rsidR="00BB0376" w:rsidRPr="00615AC2" w:rsidRDefault="00BB0376" w:rsidP="00A255FF">
      <w:pPr>
        <w:jc w:val="both"/>
        <w:rPr>
          <w:color w:val="00B0F0"/>
          <w:szCs w:val="20"/>
          <w:highlight w:val="yellow"/>
        </w:rPr>
      </w:pPr>
    </w:p>
    <w:p w:rsidR="00A255FF" w:rsidRPr="00615AC2" w:rsidRDefault="00A255FF" w:rsidP="00A255FF">
      <w:pPr>
        <w:jc w:val="both"/>
        <w:rPr>
          <w:color w:val="00B0F0"/>
          <w:szCs w:val="20"/>
          <w:highlight w:val="yellow"/>
        </w:rPr>
      </w:pPr>
    </w:p>
    <w:p w:rsidR="00A255FF" w:rsidRPr="00615AC2" w:rsidRDefault="00A255FF" w:rsidP="00A255FF">
      <w:pPr>
        <w:jc w:val="both"/>
        <w:rPr>
          <w:color w:val="00B0F0"/>
          <w:szCs w:val="20"/>
          <w:highlight w:val="yellow"/>
        </w:rPr>
      </w:pPr>
    </w:p>
    <w:p w:rsidR="00A255FF" w:rsidRPr="00615AC2" w:rsidRDefault="00A255FF" w:rsidP="00A255FF">
      <w:pPr>
        <w:jc w:val="both"/>
        <w:rPr>
          <w:color w:val="00B0F0"/>
          <w:szCs w:val="20"/>
          <w:highlight w:val="yellow"/>
        </w:rPr>
      </w:pPr>
    </w:p>
    <w:p w:rsidR="00A255FF" w:rsidRDefault="00A255FF" w:rsidP="00A255FF">
      <w:pPr>
        <w:jc w:val="both"/>
        <w:rPr>
          <w:color w:val="00B0F0"/>
          <w:szCs w:val="20"/>
          <w:highlight w:val="yellow"/>
        </w:rPr>
      </w:pPr>
    </w:p>
    <w:p w:rsidR="00A255FF" w:rsidRPr="00615AC2" w:rsidRDefault="00A255FF" w:rsidP="00A255FF">
      <w:pPr>
        <w:jc w:val="right"/>
        <w:rPr>
          <w:b/>
          <w:spacing w:val="-10"/>
          <w:kern w:val="28"/>
          <w:szCs w:val="20"/>
        </w:rPr>
      </w:pPr>
      <w:r w:rsidRPr="00615AC2">
        <w:rPr>
          <w:b/>
          <w:spacing w:val="-10"/>
          <w:kern w:val="28"/>
          <w:szCs w:val="20"/>
        </w:rPr>
        <w:lastRenderedPageBreak/>
        <w:t>OBRAZEC 09</w:t>
      </w:r>
    </w:p>
    <w:p w:rsidR="00A255FF" w:rsidRPr="00615AC2" w:rsidRDefault="00A255FF" w:rsidP="00A255FF">
      <w:pPr>
        <w:jc w:val="both"/>
        <w:rPr>
          <w:szCs w:val="20"/>
        </w:rPr>
      </w:pPr>
    </w:p>
    <w:p w:rsidR="00A255FF" w:rsidRPr="00615AC2" w:rsidRDefault="00A255FF" w:rsidP="00A255FF">
      <w:pPr>
        <w:spacing w:line="0" w:lineRule="atLeast"/>
        <w:jc w:val="both"/>
        <w:rPr>
          <w:b/>
          <w:szCs w:val="20"/>
        </w:rPr>
      </w:pPr>
      <w:r w:rsidRPr="00615AC2">
        <w:rPr>
          <w:b/>
          <w:szCs w:val="20"/>
        </w:rPr>
        <w:t>VZOREC GARANCIJE ZA DOBRO IZVEDBO POGODBENIH</w:t>
      </w:r>
    </w:p>
    <w:p w:rsidR="00A255FF" w:rsidRPr="00615AC2" w:rsidRDefault="00A255FF" w:rsidP="00A255FF">
      <w:pPr>
        <w:spacing w:line="0" w:lineRule="atLeast"/>
        <w:jc w:val="both"/>
        <w:rPr>
          <w:b/>
          <w:szCs w:val="20"/>
        </w:rPr>
      </w:pPr>
      <w:r w:rsidRPr="00615AC2">
        <w:rPr>
          <w:b/>
          <w:szCs w:val="20"/>
        </w:rPr>
        <w:t>OBVEZNOSTI</w:t>
      </w:r>
    </w:p>
    <w:p w:rsidR="00A255FF" w:rsidRPr="00615AC2" w:rsidRDefault="00A255FF" w:rsidP="00A255FF">
      <w:pPr>
        <w:spacing w:line="0" w:lineRule="atLeast"/>
        <w:jc w:val="both"/>
        <w:rPr>
          <w:b/>
          <w:szCs w:val="20"/>
        </w:rPr>
      </w:pPr>
      <w:r w:rsidRPr="00615AC2">
        <w:rPr>
          <w:b/>
          <w:szCs w:val="20"/>
        </w:rPr>
        <w:t xml:space="preserve"> Naziv, naslov in SWIFT ključ banke</w:t>
      </w:r>
    </w:p>
    <w:p w:rsidR="00A255FF" w:rsidRPr="00615AC2" w:rsidRDefault="00A255FF" w:rsidP="00A255FF">
      <w:pPr>
        <w:spacing w:line="0" w:lineRule="atLeast"/>
        <w:jc w:val="both"/>
        <w:rPr>
          <w:szCs w:val="20"/>
          <w:u w:val="dotted"/>
          <w:shd w:val="clear" w:color="auto" w:fill="FFFFCC"/>
        </w:rPr>
      </w:pPr>
      <w:r w:rsidRPr="00615AC2">
        <w:rPr>
          <w:rStyle w:val="A5"/>
          <w:szCs w:val="20"/>
          <w:shd w:val="clear" w:color="auto" w:fill="D9D9D9"/>
        </w:rPr>
        <w:tab/>
      </w:r>
      <w:r w:rsidRPr="00615AC2">
        <w:rPr>
          <w:rStyle w:val="A5"/>
          <w:szCs w:val="20"/>
          <w:shd w:val="clear" w:color="auto" w:fill="D9D9D9"/>
        </w:rPr>
        <w:tab/>
      </w:r>
      <w:r w:rsidRPr="00615AC2">
        <w:rPr>
          <w:rStyle w:val="A5"/>
          <w:szCs w:val="20"/>
          <w:shd w:val="clear" w:color="auto" w:fill="D9D9D9"/>
        </w:rPr>
        <w:tab/>
      </w:r>
      <w:r w:rsidRPr="00615AC2">
        <w:rPr>
          <w:rStyle w:val="A5"/>
          <w:szCs w:val="20"/>
          <w:shd w:val="clear" w:color="auto" w:fill="D9D9D9"/>
        </w:rPr>
        <w:tab/>
      </w:r>
    </w:p>
    <w:p w:rsidR="00A255FF" w:rsidRPr="00615AC2" w:rsidRDefault="00A255FF" w:rsidP="00A255FF">
      <w:pPr>
        <w:spacing w:line="0" w:lineRule="atLeast"/>
        <w:jc w:val="both"/>
        <w:rPr>
          <w:szCs w:val="20"/>
          <w:u w:val="dotted"/>
          <w:shd w:val="clear" w:color="auto" w:fill="FFFFCC"/>
        </w:rPr>
      </w:pPr>
      <w:r w:rsidRPr="00615AC2">
        <w:rPr>
          <w:rStyle w:val="A5"/>
          <w:szCs w:val="20"/>
          <w:shd w:val="clear" w:color="auto" w:fill="D9D9D9"/>
        </w:rPr>
        <w:tab/>
      </w:r>
      <w:r w:rsidRPr="00615AC2">
        <w:rPr>
          <w:rStyle w:val="A5"/>
          <w:szCs w:val="20"/>
          <w:shd w:val="clear" w:color="auto" w:fill="D9D9D9"/>
        </w:rPr>
        <w:tab/>
      </w:r>
      <w:r w:rsidRPr="00615AC2">
        <w:rPr>
          <w:rStyle w:val="A5"/>
          <w:szCs w:val="20"/>
          <w:shd w:val="clear" w:color="auto" w:fill="D9D9D9"/>
        </w:rPr>
        <w:tab/>
      </w:r>
      <w:r w:rsidRPr="00615AC2">
        <w:rPr>
          <w:rStyle w:val="A5"/>
          <w:szCs w:val="20"/>
          <w:shd w:val="clear" w:color="auto" w:fill="D9D9D9"/>
        </w:rPr>
        <w:tab/>
      </w:r>
    </w:p>
    <w:p w:rsidR="00A255FF" w:rsidRPr="00615AC2" w:rsidRDefault="00A255FF" w:rsidP="00A255FF">
      <w:pPr>
        <w:spacing w:line="0" w:lineRule="atLeast"/>
        <w:jc w:val="both"/>
        <w:rPr>
          <w:szCs w:val="20"/>
          <w:u w:val="dotted"/>
          <w:shd w:val="clear" w:color="auto" w:fill="FFFFCC"/>
        </w:rPr>
      </w:pPr>
      <w:r w:rsidRPr="00615AC2">
        <w:rPr>
          <w:rStyle w:val="A5"/>
          <w:szCs w:val="20"/>
          <w:shd w:val="clear" w:color="auto" w:fill="D9D9D9"/>
        </w:rPr>
        <w:tab/>
      </w:r>
      <w:r w:rsidRPr="00615AC2">
        <w:rPr>
          <w:rStyle w:val="A5"/>
          <w:szCs w:val="20"/>
          <w:shd w:val="clear" w:color="auto" w:fill="D9D9D9"/>
        </w:rPr>
        <w:tab/>
      </w:r>
      <w:r w:rsidRPr="00615AC2">
        <w:rPr>
          <w:rStyle w:val="A5"/>
          <w:szCs w:val="20"/>
          <w:shd w:val="clear" w:color="auto" w:fill="D9D9D9"/>
        </w:rPr>
        <w:tab/>
      </w:r>
      <w:r w:rsidRPr="00615AC2">
        <w:rPr>
          <w:rStyle w:val="A5"/>
          <w:szCs w:val="20"/>
          <w:shd w:val="clear" w:color="auto" w:fill="D9D9D9"/>
        </w:rPr>
        <w:tab/>
      </w:r>
    </w:p>
    <w:p w:rsidR="00A255FF" w:rsidRPr="00615AC2" w:rsidRDefault="00A255FF" w:rsidP="00A255FF">
      <w:pPr>
        <w:spacing w:line="0" w:lineRule="atLeast"/>
        <w:jc w:val="both"/>
        <w:rPr>
          <w:b/>
          <w:szCs w:val="20"/>
        </w:rPr>
      </w:pPr>
      <w:r w:rsidRPr="00615AC2">
        <w:rPr>
          <w:b/>
          <w:szCs w:val="20"/>
        </w:rPr>
        <w:t>Naziv in naslov naročnika javnega naročila</w:t>
      </w:r>
    </w:p>
    <w:p w:rsidR="00A255FF" w:rsidRPr="00615AC2" w:rsidRDefault="00A255FF" w:rsidP="00A255FF">
      <w:pPr>
        <w:spacing w:line="0" w:lineRule="atLeast"/>
        <w:jc w:val="both"/>
        <w:rPr>
          <w:szCs w:val="20"/>
        </w:rPr>
      </w:pPr>
      <w:r w:rsidRPr="00615AC2">
        <w:rPr>
          <w:szCs w:val="20"/>
        </w:rPr>
        <w:t xml:space="preserve">SŽ – Infrastruktura, </w:t>
      </w:r>
      <w:proofErr w:type="spellStart"/>
      <w:r w:rsidRPr="00615AC2">
        <w:rPr>
          <w:szCs w:val="20"/>
        </w:rPr>
        <w:t>d.o.o</w:t>
      </w:r>
      <w:proofErr w:type="spellEnd"/>
      <w:r w:rsidRPr="00615AC2">
        <w:rPr>
          <w:szCs w:val="20"/>
        </w:rPr>
        <w:t>.</w:t>
      </w:r>
    </w:p>
    <w:p w:rsidR="00A255FF" w:rsidRPr="00615AC2" w:rsidRDefault="00A255FF" w:rsidP="00A255FF">
      <w:pPr>
        <w:spacing w:line="0" w:lineRule="atLeast"/>
        <w:jc w:val="both"/>
        <w:rPr>
          <w:szCs w:val="20"/>
        </w:rPr>
      </w:pPr>
      <w:r w:rsidRPr="00615AC2">
        <w:rPr>
          <w:szCs w:val="20"/>
        </w:rPr>
        <w:t>Kolodvorska 11</w:t>
      </w:r>
    </w:p>
    <w:p w:rsidR="00A255FF" w:rsidRPr="00615AC2" w:rsidRDefault="00A255FF" w:rsidP="00A255FF">
      <w:pPr>
        <w:spacing w:line="0" w:lineRule="atLeast"/>
        <w:jc w:val="both"/>
        <w:rPr>
          <w:szCs w:val="20"/>
        </w:rPr>
      </w:pPr>
      <w:r w:rsidRPr="00615AC2">
        <w:rPr>
          <w:szCs w:val="20"/>
        </w:rPr>
        <w:t>1000 Ljubljana</w:t>
      </w:r>
    </w:p>
    <w:p w:rsidR="00A255FF" w:rsidRPr="00615AC2" w:rsidRDefault="00A255FF" w:rsidP="00A255FF">
      <w:pPr>
        <w:spacing w:line="0" w:lineRule="atLeast"/>
        <w:jc w:val="both"/>
        <w:rPr>
          <w:b/>
          <w:szCs w:val="20"/>
        </w:rPr>
      </w:pPr>
      <w:r w:rsidRPr="00615AC2">
        <w:rPr>
          <w:b/>
          <w:szCs w:val="20"/>
        </w:rPr>
        <w:t>Datum izdaje zavarovanja</w:t>
      </w:r>
    </w:p>
    <w:p w:rsidR="00A255FF" w:rsidRPr="00615AC2" w:rsidRDefault="00A255FF" w:rsidP="00A255FF">
      <w:pPr>
        <w:spacing w:line="0" w:lineRule="atLeast"/>
        <w:jc w:val="both"/>
        <w:rPr>
          <w:szCs w:val="20"/>
          <w:u w:val="dotted"/>
          <w:shd w:val="clear" w:color="auto" w:fill="FFFFCC"/>
        </w:rPr>
      </w:pPr>
      <w:r w:rsidRPr="00615AC2">
        <w:rPr>
          <w:rStyle w:val="A5"/>
          <w:szCs w:val="20"/>
          <w:shd w:val="clear" w:color="auto" w:fill="D9D9D9"/>
        </w:rPr>
        <w:tab/>
      </w:r>
      <w:r w:rsidRPr="00615AC2">
        <w:rPr>
          <w:rStyle w:val="A5"/>
          <w:szCs w:val="20"/>
          <w:shd w:val="clear" w:color="auto" w:fill="D9D9D9"/>
        </w:rPr>
        <w:tab/>
      </w:r>
      <w:r w:rsidRPr="00615AC2">
        <w:rPr>
          <w:rStyle w:val="A5"/>
          <w:szCs w:val="20"/>
          <w:shd w:val="clear" w:color="auto" w:fill="D9D9D9"/>
        </w:rPr>
        <w:tab/>
      </w:r>
      <w:r w:rsidRPr="00615AC2">
        <w:rPr>
          <w:rStyle w:val="A5"/>
          <w:szCs w:val="20"/>
          <w:shd w:val="clear" w:color="auto" w:fill="D9D9D9"/>
        </w:rPr>
        <w:tab/>
      </w:r>
    </w:p>
    <w:p w:rsidR="00A255FF" w:rsidRPr="00615AC2" w:rsidRDefault="00A255FF" w:rsidP="00A255F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jc w:val="both"/>
        <w:rPr>
          <w:szCs w:val="20"/>
        </w:rPr>
      </w:pPr>
      <w:r w:rsidRPr="00615AC2">
        <w:rPr>
          <w:b/>
          <w:szCs w:val="20"/>
        </w:rPr>
        <w:t>Vrsta garancije:</w:t>
      </w:r>
      <w:r w:rsidRPr="00615AC2">
        <w:rPr>
          <w:szCs w:val="20"/>
        </w:rPr>
        <w:t xml:space="preserve"> bančna garancija za dobro izvedbo pogodbenih obveznosti</w:t>
      </w:r>
    </w:p>
    <w:p w:rsidR="00A255FF" w:rsidRPr="00615AC2" w:rsidRDefault="00A255FF" w:rsidP="00A255F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jc w:val="both"/>
        <w:rPr>
          <w:szCs w:val="20"/>
        </w:rPr>
      </w:pPr>
      <w:r w:rsidRPr="00615AC2">
        <w:rPr>
          <w:b/>
          <w:szCs w:val="20"/>
        </w:rPr>
        <w:t xml:space="preserve">Številka garancije: </w:t>
      </w:r>
      <w:r w:rsidRPr="00615AC2">
        <w:rPr>
          <w:rStyle w:val="A5"/>
          <w:szCs w:val="20"/>
          <w:shd w:val="clear" w:color="auto" w:fill="D9D9D9"/>
        </w:rPr>
        <w:tab/>
      </w:r>
      <w:r w:rsidRPr="00615AC2">
        <w:rPr>
          <w:rStyle w:val="A5"/>
          <w:szCs w:val="20"/>
          <w:shd w:val="clear" w:color="auto" w:fill="D9D9D9"/>
        </w:rPr>
        <w:tab/>
      </w:r>
      <w:r w:rsidRPr="00615AC2">
        <w:rPr>
          <w:b/>
          <w:szCs w:val="20"/>
        </w:rPr>
        <w:t xml:space="preserve"> </w:t>
      </w:r>
      <w:r w:rsidRPr="00615AC2">
        <w:rPr>
          <w:szCs w:val="20"/>
        </w:rPr>
        <w:t>(vpiše se številka zavarovanja)</w:t>
      </w:r>
    </w:p>
    <w:p w:rsidR="00A255FF" w:rsidRPr="00615AC2" w:rsidRDefault="00A255FF" w:rsidP="00A255F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jc w:val="both"/>
        <w:rPr>
          <w:szCs w:val="20"/>
        </w:rPr>
      </w:pPr>
      <w:r w:rsidRPr="00615AC2">
        <w:rPr>
          <w:b/>
          <w:szCs w:val="20"/>
        </w:rPr>
        <w:t>Garant:</w:t>
      </w:r>
      <w:r w:rsidRPr="00615AC2">
        <w:rPr>
          <w:szCs w:val="20"/>
        </w:rPr>
        <w:t xml:space="preserve"> </w:t>
      </w:r>
      <w:r w:rsidRPr="00615AC2">
        <w:rPr>
          <w:rStyle w:val="A5"/>
          <w:szCs w:val="20"/>
          <w:shd w:val="clear" w:color="auto" w:fill="D9D9D9"/>
        </w:rPr>
        <w:tab/>
      </w:r>
      <w:r w:rsidRPr="00615AC2">
        <w:rPr>
          <w:rStyle w:val="A5"/>
          <w:szCs w:val="20"/>
          <w:shd w:val="clear" w:color="auto" w:fill="D9D9D9"/>
        </w:rPr>
        <w:tab/>
      </w:r>
      <w:r w:rsidRPr="00615AC2">
        <w:rPr>
          <w:rStyle w:val="A5"/>
          <w:szCs w:val="20"/>
          <w:shd w:val="clear" w:color="auto" w:fill="D9D9D9"/>
        </w:rPr>
        <w:tab/>
      </w:r>
      <w:r w:rsidRPr="00615AC2">
        <w:rPr>
          <w:rStyle w:val="A5"/>
          <w:szCs w:val="20"/>
          <w:shd w:val="clear" w:color="auto" w:fill="D9D9D9"/>
        </w:rPr>
        <w:tab/>
      </w:r>
      <w:r w:rsidRPr="00615AC2">
        <w:rPr>
          <w:rStyle w:val="A5"/>
          <w:szCs w:val="20"/>
          <w:shd w:val="clear" w:color="auto" w:fill="D9D9D9"/>
        </w:rPr>
        <w:tab/>
      </w:r>
      <w:r w:rsidRPr="00615AC2">
        <w:rPr>
          <w:rStyle w:val="A5"/>
          <w:szCs w:val="20"/>
          <w:shd w:val="clear" w:color="auto" w:fill="D9D9D9"/>
        </w:rPr>
        <w:tab/>
      </w:r>
      <w:r w:rsidRPr="00615AC2">
        <w:rPr>
          <w:rStyle w:val="A5"/>
          <w:szCs w:val="20"/>
          <w:shd w:val="clear" w:color="auto" w:fill="D9D9D9"/>
        </w:rPr>
        <w:tab/>
      </w:r>
      <w:r w:rsidRPr="00615AC2">
        <w:rPr>
          <w:szCs w:val="20"/>
        </w:rPr>
        <w:t xml:space="preserve"> (vpiše se ime in naslov banke v kraju izdaje)</w:t>
      </w:r>
    </w:p>
    <w:p w:rsidR="00A255FF" w:rsidRPr="00615AC2" w:rsidRDefault="00A255FF" w:rsidP="00A255F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jc w:val="both"/>
        <w:rPr>
          <w:szCs w:val="20"/>
        </w:rPr>
      </w:pPr>
      <w:r w:rsidRPr="00615AC2">
        <w:rPr>
          <w:b/>
          <w:szCs w:val="20"/>
        </w:rPr>
        <w:t xml:space="preserve">NAROČNIK: </w:t>
      </w:r>
      <w:r w:rsidRPr="00615AC2">
        <w:rPr>
          <w:rStyle w:val="A5"/>
          <w:szCs w:val="20"/>
          <w:shd w:val="clear" w:color="auto" w:fill="D9D9D9"/>
        </w:rPr>
        <w:tab/>
      </w:r>
      <w:r w:rsidRPr="00615AC2">
        <w:rPr>
          <w:rStyle w:val="A5"/>
          <w:szCs w:val="20"/>
          <w:shd w:val="clear" w:color="auto" w:fill="D9D9D9"/>
        </w:rPr>
        <w:tab/>
      </w:r>
      <w:r w:rsidRPr="00615AC2">
        <w:rPr>
          <w:rStyle w:val="A5"/>
          <w:szCs w:val="20"/>
          <w:shd w:val="clear" w:color="auto" w:fill="D9D9D9"/>
        </w:rPr>
        <w:tab/>
      </w:r>
      <w:r w:rsidRPr="00615AC2">
        <w:rPr>
          <w:rStyle w:val="A5"/>
          <w:szCs w:val="20"/>
          <w:shd w:val="clear" w:color="auto" w:fill="D9D9D9"/>
        </w:rPr>
        <w:tab/>
      </w:r>
      <w:r w:rsidRPr="00615AC2">
        <w:rPr>
          <w:rStyle w:val="A5"/>
          <w:szCs w:val="20"/>
          <w:shd w:val="clear" w:color="auto" w:fill="D9D9D9"/>
        </w:rPr>
        <w:tab/>
      </w:r>
      <w:r w:rsidRPr="00615AC2">
        <w:rPr>
          <w:rStyle w:val="A5"/>
          <w:szCs w:val="20"/>
          <w:shd w:val="clear" w:color="auto" w:fill="D9D9D9"/>
        </w:rPr>
        <w:tab/>
      </w:r>
      <w:r w:rsidRPr="00615AC2">
        <w:rPr>
          <w:b/>
          <w:szCs w:val="20"/>
        </w:rPr>
        <w:t xml:space="preserve"> </w:t>
      </w:r>
      <w:r w:rsidRPr="00615AC2">
        <w:rPr>
          <w:szCs w:val="20"/>
        </w:rPr>
        <w:t>(vpiše se ime in naslov naročnika zavarovanja, tj. v postopku javnega naročanja izbranega ponudnika)</w:t>
      </w:r>
    </w:p>
    <w:p w:rsidR="00A255FF" w:rsidRPr="00615AC2" w:rsidRDefault="00A255FF" w:rsidP="00A255F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jc w:val="both"/>
        <w:rPr>
          <w:szCs w:val="20"/>
        </w:rPr>
      </w:pPr>
      <w:r w:rsidRPr="00615AC2">
        <w:rPr>
          <w:b/>
          <w:szCs w:val="20"/>
        </w:rPr>
        <w:t>UPRAVIČENEC:</w:t>
      </w:r>
      <w:r w:rsidRPr="00615AC2">
        <w:rPr>
          <w:szCs w:val="20"/>
        </w:rPr>
        <w:t xml:space="preserve"> </w:t>
      </w:r>
      <w:r w:rsidRPr="00615AC2">
        <w:rPr>
          <w:szCs w:val="20"/>
        </w:rPr>
        <w:fldChar w:fldCharType="begin">
          <w:ffData>
            <w:name w:val="Besedilo2"/>
            <w:enabled/>
            <w:calcOnExit w:val="0"/>
            <w:textInput/>
          </w:ffData>
        </w:fldChar>
      </w:r>
      <w:r w:rsidRPr="00615AC2">
        <w:rPr>
          <w:szCs w:val="20"/>
        </w:rPr>
        <w:instrText xml:space="preserve"> FORMTEXT </w:instrText>
      </w:r>
      <w:r w:rsidRPr="00615AC2">
        <w:rPr>
          <w:szCs w:val="20"/>
        </w:rPr>
      </w:r>
      <w:r w:rsidRPr="00615AC2">
        <w:rPr>
          <w:szCs w:val="20"/>
        </w:rPr>
        <w:fldChar w:fldCharType="separate"/>
      </w:r>
      <w:r w:rsidRPr="00615AC2">
        <w:rPr>
          <w:noProof/>
          <w:szCs w:val="20"/>
        </w:rPr>
        <w:t> </w:t>
      </w:r>
      <w:r w:rsidRPr="00615AC2">
        <w:rPr>
          <w:noProof/>
          <w:szCs w:val="20"/>
        </w:rPr>
        <w:t> </w:t>
      </w:r>
      <w:r w:rsidRPr="00615AC2">
        <w:rPr>
          <w:noProof/>
          <w:szCs w:val="20"/>
        </w:rPr>
        <w:t> </w:t>
      </w:r>
      <w:r w:rsidRPr="00615AC2">
        <w:rPr>
          <w:noProof/>
          <w:szCs w:val="20"/>
        </w:rPr>
        <w:t> </w:t>
      </w:r>
      <w:r w:rsidRPr="00615AC2">
        <w:rPr>
          <w:noProof/>
          <w:szCs w:val="20"/>
        </w:rPr>
        <w:t> </w:t>
      </w:r>
      <w:r w:rsidRPr="00615AC2">
        <w:rPr>
          <w:szCs w:val="20"/>
        </w:rPr>
        <w:fldChar w:fldCharType="end"/>
      </w:r>
      <w:r w:rsidRPr="00615AC2">
        <w:rPr>
          <w:szCs w:val="20"/>
        </w:rPr>
        <w:t xml:space="preserve">  (vpiše se naročnika javnega naročila)</w:t>
      </w:r>
    </w:p>
    <w:p w:rsidR="00A255FF" w:rsidRPr="00615AC2" w:rsidRDefault="00A255FF" w:rsidP="00A255F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jc w:val="both"/>
        <w:rPr>
          <w:szCs w:val="20"/>
        </w:rPr>
      </w:pPr>
      <w:r w:rsidRPr="00615AC2">
        <w:rPr>
          <w:b/>
          <w:szCs w:val="20"/>
        </w:rPr>
        <w:t xml:space="preserve">OSNOVNI POSEL: </w:t>
      </w:r>
      <w:r w:rsidRPr="00615AC2">
        <w:rPr>
          <w:szCs w:val="20"/>
        </w:rPr>
        <w:t xml:space="preserve">obveznost naročnika zavarovanja iz pogodbe št. </w:t>
      </w:r>
      <w:r w:rsidRPr="00615AC2">
        <w:rPr>
          <w:szCs w:val="20"/>
        </w:rPr>
        <w:fldChar w:fldCharType="begin">
          <w:ffData>
            <w:name w:val="Besedilo2"/>
            <w:enabled/>
            <w:calcOnExit w:val="0"/>
            <w:textInput/>
          </w:ffData>
        </w:fldChar>
      </w:r>
      <w:r w:rsidRPr="00615AC2">
        <w:rPr>
          <w:szCs w:val="20"/>
        </w:rPr>
        <w:instrText xml:space="preserve"> FORMTEXT </w:instrText>
      </w:r>
      <w:r w:rsidRPr="00615AC2">
        <w:rPr>
          <w:szCs w:val="20"/>
        </w:rPr>
      </w:r>
      <w:r w:rsidRPr="00615AC2">
        <w:rPr>
          <w:szCs w:val="20"/>
        </w:rPr>
        <w:fldChar w:fldCharType="separate"/>
      </w:r>
      <w:r w:rsidRPr="00615AC2">
        <w:rPr>
          <w:noProof/>
          <w:szCs w:val="20"/>
        </w:rPr>
        <w:t> </w:t>
      </w:r>
      <w:r w:rsidRPr="00615AC2">
        <w:rPr>
          <w:noProof/>
          <w:szCs w:val="20"/>
        </w:rPr>
        <w:t> </w:t>
      </w:r>
      <w:r w:rsidRPr="00615AC2">
        <w:rPr>
          <w:noProof/>
          <w:szCs w:val="20"/>
        </w:rPr>
        <w:t> </w:t>
      </w:r>
      <w:r w:rsidRPr="00615AC2">
        <w:rPr>
          <w:noProof/>
          <w:szCs w:val="20"/>
        </w:rPr>
        <w:t> </w:t>
      </w:r>
      <w:r w:rsidRPr="00615AC2">
        <w:rPr>
          <w:noProof/>
          <w:szCs w:val="20"/>
        </w:rPr>
        <w:t> </w:t>
      </w:r>
      <w:r w:rsidRPr="00615AC2">
        <w:rPr>
          <w:szCs w:val="20"/>
        </w:rPr>
        <w:fldChar w:fldCharType="end"/>
      </w:r>
      <w:r w:rsidRPr="00615AC2">
        <w:rPr>
          <w:szCs w:val="20"/>
        </w:rPr>
        <w:t xml:space="preserve"> z dne </w:t>
      </w:r>
      <w:r w:rsidRPr="00615AC2">
        <w:rPr>
          <w:szCs w:val="20"/>
        </w:rPr>
        <w:fldChar w:fldCharType="begin">
          <w:ffData>
            <w:name w:val="Besedilo2"/>
            <w:enabled/>
            <w:calcOnExit w:val="0"/>
            <w:textInput/>
          </w:ffData>
        </w:fldChar>
      </w:r>
      <w:r w:rsidRPr="00615AC2">
        <w:rPr>
          <w:szCs w:val="20"/>
        </w:rPr>
        <w:instrText xml:space="preserve"> FORMTEXT </w:instrText>
      </w:r>
      <w:r w:rsidRPr="00615AC2">
        <w:rPr>
          <w:szCs w:val="20"/>
        </w:rPr>
      </w:r>
      <w:r w:rsidRPr="00615AC2">
        <w:rPr>
          <w:szCs w:val="20"/>
        </w:rPr>
        <w:fldChar w:fldCharType="separate"/>
      </w:r>
      <w:r w:rsidRPr="00615AC2">
        <w:rPr>
          <w:noProof/>
          <w:szCs w:val="20"/>
        </w:rPr>
        <w:t> </w:t>
      </w:r>
      <w:r w:rsidRPr="00615AC2">
        <w:rPr>
          <w:noProof/>
          <w:szCs w:val="20"/>
        </w:rPr>
        <w:t> </w:t>
      </w:r>
      <w:r w:rsidRPr="00615AC2">
        <w:rPr>
          <w:noProof/>
          <w:szCs w:val="20"/>
        </w:rPr>
        <w:t> </w:t>
      </w:r>
      <w:r w:rsidRPr="00615AC2">
        <w:rPr>
          <w:noProof/>
          <w:szCs w:val="20"/>
        </w:rPr>
        <w:t> </w:t>
      </w:r>
      <w:r w:rsidRPr="00615AC2">
        <w:rPr>
          <w:noProof/>
          <w:szCs w:val="20"/>
        </w:rPr>
        <w:t> </w:t>
      </w:r>
      <w:r w:rsidRPr="00615AC2">
        <w:rPr>
          <w:szCs w:val="20"/>
        </w:rPr>
        <w:fldChar w:fldCharType="end"/>
      </w:r>
      <w:r w:rsidRPr="00615AC2">
        <w:rPr>
          <w:szCs w:val="20"/>
        </w:rPr>
        <w:t xml:space="preserve"> (vpiše se številko in datum pogodbe o izvedbi javnega naročila, sklenjene na podlagi postopka z oznako XXXXXX) za </w:t>
      </w:r>
      <w:r w:rsidRPr="00615AC2">
        <w:rPr>
          <w:szCs w:val="20"/>
        </w:rPr>
        <w:fldChar w:fldCharType="begin">
          <w:ffData>
            <w:name w:val="Besedilo2"/>
            <w:enabled/>
            <w:calcOnExit w:val="0"/>
            <w:textInput/>
          </w:ffData>
        </w:fldChar>
      </w:r>
      <w:r w:rsidRPr="00615AC2">
        <w:rPr>
          <w:szCs w:val="20"/>
        </w:rPr>
        <w:instrText xml:space="preserve"> FORMTEXT </w:instrText>
      </w:r>
      <w:r w:rsidRPr="00615AC2">
        <w:rPr>
          <w:szCs w:val="20"/>
        </w:rPr>
      </w:r>
      <w:r w:rsidRPr="00615AC2">
        <w:rPr>
          <w:szCs w:val="20"/>
        </w:rPr>
        <w:fldChar w:fldCharType="separate"/>
      </w:r>
      <w:r w:rsidRPr="00615AC2">
        <w:rPr>
          <w:noProof/>
          <w:szCs w:val="20"/>
        </w:rPr>
        <w:t> </w:t>
      </w:r>
      <w:r w:rsidRPr="00615AC2">
        <w:rPr>
          <w:noProof/>
          <w:szCs w:val="20"/>
        </w:rPr>
        <w:t> </w:t>
      </w:r>
      <w:r w:rsidRPr="00615AC2">
        <w:rPr>
          <w:noProof/>
          <w:szCs w:val="20"/>
        </w:rPr>
        <w:t> </w:t>
      </w:r>
      <w:r w:rsidRPr="00615AC2">
        <w:rPr>
          <w:noProof/>
          <w:szCs w:val="20"/>
        </w:rPr>
        <w:t> </w:t>
      </w:r>
      <w:r w:rsidRPr="00615AC2">
        <w:rPr>
          <w:noProof/>
          <w:szCs w:val="20"/>
        </w:rPr>
        <w:t> </w:t>
      </w:r>
      <w:r w:rsidRPr="00615AC2">
        <w:rPr>
          <w:szCs w:val="20"/>
        </w:rPr>
        <w:fldChar w:fldCharType="end"/>
      </w:r>
      <w:r w:rsidRPr="00615AC2">
        <w:rPr>
          <w:szCs w:val="20"/>
        </w:rPr>
        <w:t xml:space="preserve"> (vpiše se predmet javnega naročila)</w:t>
      </w:r>
    </w:p>
    <w:p w:rsidR="00A255FF" w:rsidRPr="00615AC2" w:rsidRDefault="00A255FF" w:rsidP="00A255F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jc w:val="both"/>
        <w:rPr>
          <w:szCs w:val="20"/>
        </w:rPr>
      </w:pPr>
      <w:r w:rsidRPr="00615AC2">
        <w:rPr>
          <w:b/>
          <w:szCs w:val="20"/>
        </w:rPr>
        <w:t xml:space="preserve">ZNESEK IN VALUTA: </w:t>
      </w:r>
      <w:r w:rsidRPr="00615AC2">
        <w:rPr>
          <w:szCs w:val="20"/>
        </w:rPr>
        <w:fldChar w:fldCharType="begin">
          <w:ffData>
            <w:name w:val="Besedilo2"/>
            <w:enabled/>
            <w:calcOnExit w:val="0"/>
            <w:textInput/>
          </w:ffData>
        </w:fldChar>
      </w:r>
      <w:r w:rsidRPr="00615AC2">
        <w:rPr>
          <w:szCs w:val="20"/>
        </w:rPr>
        <w:instrText xml:space="preserve"> FORMTEXT </w:instrText>
      </w:r>
      <w:r w:rsidRPr="00615AC2">
        <w:rPr>
          <w:szCs w:val="20"/>
        </w:rPr>
      </w:r>
      <w:r w:rsidRPr="00615AC2">
        <w:rPr>
          <w:szCs w:val="20"/>
        </w:rPr>
        <w:fldChar w:fldCharType="separate"/>
      </w:r>
      <w:r w:rsidRPr="00615AC2">
        <w:rPr>
          <w:noProof/>
          <w:szCs w:val="20"/>
        </w:rPr>
        <w:t> </w:t>
      </w:r>
      <w:r w:rsidRPr="00615AC2">
        <w:rPr>
          <w:noProof/>
          <w:szCs w:val="20"/>
        </w:rPr>
        <w:t> </w:t>
      </w:r>
      <w:r w:rsidRPr="00615AC2">
        <w:rPr>
          <w:noProof/>
          <w:szCs w:val="20"/>
        </w:rPr>
        <w:t> </w:t>
      </w:r>
      <w:r w:rsidRPr="00615AC2">
        <w:rPr>
          <w:noProof/>
          <w:szCs w:val="20"/>
        </w:rPr>
        <w:t> </w:t>
      </w:r>
      <w:r w:rsidRPr="00615AC2">
        <w:rPr>
          <w:noProof/>
          <w:szCs w:val="20"/>
        </w:rPr>
        <w:t> </w:t>
      </w:r>
      <w:r w:rsidRPr="00615AC2">
        <w:rPr>
          <w:szCs w:val="20"/>
        </w:rPr>
        <w:fldChar w:fldCharType="end"/>
      </w:r>
      <w:r w:rsidRPr="00615AC2">
        <w:rPr>
          <w:szCs w:val="20"/>
        </w:rPr>
        <w:t xml:space="preserve"> (vpiše se najvišji znesek s številko in besedo ter valuta)</w:t>
      </w:r>
    </w:p>
    <w:p w:rsidR="00A255FF" w:rsidRPr="00615AC2" w:rsidRDefault="00A255FF" w:rsidP="00A255F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jc w:val="both"/>
        <w:rPr>
          <w:szCs w:val="20"/>
        </w:rPr>
      </w:pPr>
      <w:r w:rsidRPr="00615AC2">
        <w:rPr>
          <w:b/>
          <w:szCs w:val="20"/>
        </w:rPr>
        <w:t xml:space="preserve">LISTINE, KI JIH JE POLEG IZJAVE TREBA PRILOŽITI ZAHTEVI ZA PLAČILO IN SE IZRECNO ZAHTEVAJO V SPODNJEM BESEDILU: </w:t>
      </w:r>
      <w:r w:rsidRPr="00615AC2">
        <w:rPr>
          <w:szCs w:val="20"/>
        </w:rPr>
        <w:fldChar w:fldCharType="begin">
          <w:ffData>
            <w:name w:val="Besedilo2"/>
            <w:enabled/>
            <w:calcOnExit w:val="0"/>
            <w:textInput/>
          </w:ffData>
        </w:fldChar>
      </w:r>
      <w:r w:rsidRPr="00615AC2">
        <w:rPr>
          <w:szCs w:val="20"/>
        </w:rPr>
        <w:instrText xml:space="preserve"> FORMTEXT </w:instrText>
      </w:r>
      <w:r w:rsidRPr="00615AC2">
        <w:rPr>
          <w:szCs w:val="20"/>
        </w:rPr>
      </w:r>
      <w:r w:rsidRPr="00615AC2">
        <w:rPr>
          <w:szCs w:val="20"/>
        </w:rPr>
        <w:fldChar w:fldCharType="separate"/>
      </w:r>
      <w:r w:rsidRPr="00615AC2">
        <w:rPr>
          <w:noProof/>
          <w:szCs w:val="20"/>
        </w:rPr>
        <w:t> </w:t>
      </w:r>
      <w:r w:rsidRPr="00615AC2">
        <w:rPr>
          <w:noProof/>
          <w:szCs w:val="20"/>
        </w:rPr>
        <w:t> </w:t>
      </w:r>
      <w:r w:rsidRPr="00615AC2">
        <w:rPr>
          <w:noProof/>
          <w:szCs w:val="20"/>
        </w:rPr>
        <w:t> </w:t>
      </w:r>
      <w:r w:rsidRPr="00615AC2">
        <w:rPr>
          <w:noProof/>
          <w:szCs w:val="20"/>
        </w:rPr>
        <w:t> </w:t>
      </w:r>
      <w:r w:rsidRPr="00615AC2">
        <w:rPr>
          <w:noProof/>
          <w:szCs w:val="20"/>
        </w:rPr>
        <w:t> </w:t>
      </w:r>
      <w:r w:rsidRPr="00615AC2">
        <w:rPr>
          <w:szCs w:val="20"/>
        </w:rPr>
        <w:fldChar w:fldCharType="end"/>
      </w:r>
      <w:r w:rsidRPr="00615AC2">
        <w:rPr>
          <w:szCs w:val="20"/>
        </w:rPr>
        <w:t xml:space="preserve"> (nobena/navede se listina)</w:t>
      </w:r>
    </w:p>
    <w:p w:rsidR="00A255FF" w:rsidRPr="00615AC2" w:rsidRDefault="00A255FF" w:rsidP="00A255F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jc w:val="both"/>
        <w:rPr>
          <w:szCs w:val="20"/>
        </w:rPr>
      </w:pPr>
      <w:r w:rsidRPr="00615AC2">
        <w:rPr>
          <w:b/>
          <w:szCs w:val="20"/>
        </w:rPr>
        <w:t>JEZIK V ZAHTEVANIH LISTINAH:</w:t>
      </w:r>
      <w:r w:rsidRPr="00615AC2">
        <w:rPr>
          <w:szCs w:val="20"/>
        </w:rPr>
        <w:t xml:space="preserve"> slovenski</w:t>
      </w:r>
    </w:p>
    <w:p w:rsidR="00A255FF" w:rsidRPr="00615AC2" w:rsidRDefault="00A255FF" w:rsidP="00A255F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jc w:val="both"/>
        <w:rPr>
          <w:szCs w:val="20"/>
        </w:rPr>
      </w:pPr>
      <w:r w:rsidRPr="00615AC2">
        <w:rPr>
          <w:b/>
          <w:szCs w:val="20"/>
        </w:rPr>
        <w:t>OBLIKA PREDLOŽITVE:</w:t>
      </w:r>
      <w:r w:rsidRPr="00615AC2">
        <w:rPr>
          <w:szCs w:val="20"/>
        </w:rPr>
        <w:t xml:space="preserve"> v papirni obliki s priporočeno pošto ali katerokoli obliko hitre pošte ali v elektronski obliki po SWIFT sistemu na naslov </w:t>
      </w:r>
      <w:r w:rsidRPr="00615AC2">
        <w:rPr>
          <w:szCs w:val="20"/>
        </w:rPr>
        <w:fldChar w:fldCharType="begin">
          <w:ffData>
            <w:name w:val="Besedilo2"/>
            <w:enabled/>
            <w:calcOnExit w:val="0"/>
            <w:textInput/>
          </w:ffData>
        </w:fldChar>
      </w:r>
      <w:r w:rsidRPr="00615AC2">
        <w:rPr>
          <w:szCs w:val="20"/>
        </w:rPr>
        <w:instrText xml:space="preserve"> FORMTEXT </w:instrText>
      </w:r>
      <w:r w:rsidRPr="00615AC2">
        <w:rPr>
          <w:szCs w:val="20"/>
        </w:rPr>
      </w:r>
      <w:r w:rsidRPr="00615AC2">
        <w:rPr>
          <w:szCs w:val="20"/>
        </w:rPr>
        <w:fldChar w:fldCharType="separate"/>
      </w:r>
      <w:r w:rsidRPr="00615AC2">
        <w:rPr>
          <w:noProof/>
          <w:szCs w:val="20"/>
        </w:rPr>
        <w:t> </w:t>
      </w:r>
      <w:r w:rsidRPr="00615AC2">
        <w:rPr>
          <w:noProof/>
          <w:szCs w:val="20"/>
        </w:rPr>
        <w:t> </w:t>
      </w:r>
      <w:r w:rsidRPr="00615AC2">
        <w:rPr>
          <w:noProof/>
          <w:szCs w:val="20"/>
        </w:rPr>
        <w:t> </w:t>
      </w:r>
      <w:r w:rsidRPr="00615AC2">
        <w:rPr>
          <w:noProof/>
          <w:szCs w:val="20"/>
        </w:rPr>
        <w:t> </w:t>
      </w:r>
      <w:r w:rsidRPr="00615AC2">
        <w:rPr>
          <w:noProof/>
          <w:szCs w:val="20"/>
        </w:rPr>
        <w:t> </w:t>
      </w:r>
      <w:r w:rsidRPr="00615AC2">
        <w:rPr>
          <w:szCs w:val="20"/>
        </w:rPr>
        <w:fldChar w:fldCharType="end"/>
      </w:r>
      <w:r w:rsidRPr="00615AC2">
        <w:rPr>
          <w:szCs w:val="20"/>
        </w:rPr>
        <w:t xml:space="preserve"> (navede se SWIFT naslova garanta)</w:t>
      </w:r>
    </w:p>
    <w:p w:rsidR="00A255FF" w:rsidRPr="00615AC2" w:rsidRDefault="00A255FF" w:rsidP="00A255F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jc w:val="both"/>
        <w:rPr>
          <w:szCs w:val="20"/>
        </w:rPr>
      </w:pPr>
      <w:r w:rsidRPr="00615AC2">
        <w:rPr>
          <w:b/>
          <w:szCs w:val="20"/>
        </w:rPr>
        <w:t>KRAJ PREDLOŽITVE:</w:t>
      </w:r>
      <w:r w:rsidRPr="00615AC2">
        <w:rPr>
          <w:szCs w:val="20"/>
        </w:rPr>
        <w:t xml:space="preserve"> </w:t>
      </w:r>
      <w:r w:rsidRPr="00615AC2">
        <w:rPr>
          <w:szCs w:val="20"/>
        </w:rPr>
        <w:fldChar w:fldCharType="begin">
          <w:ffData>
            <w:name w:val="Besedilo2"/>
            <w:enabled/>
            <w:calcOnExit w:val="0"/>
            <w:textInput/>
          </w:ffData>
        </w:fldChar>
      </w:r>
      <w:r w:rsidRPr="00615AC2">
        <w:rPr>
          <w:szCs w:val="20"/>
        </w:rPr>
        <w:instrText xml:space="preserve"> FORMTEXT </w:instrText>
      </w:r>
      <w:r w:rsidRPr="00615AC2">
        <w:rPr>
          <w:szCs w:val="20"/>
        </w:rPr>
      </w:r>
      <w:r w:rsidRPr="00615AC2">
        <w:rPr>
          <w:szCs w:val="20"/>
        </w:rPr>
        <w:fldChar w:fldCharType="separate"/>
      </w:r>
      <w:r w:rsidRPr="00615AC2">
        <w:rPr>
          <w:noProof/>
          <w:szCs w:val="20"/>
        </w:rPr>
        <w:t> </w:t>
      </w:r>
      <w:r w:rsidRPr="00615AC2">
        <w:rPr>
          <w:noProof/>
          <w:szCs w:val="20"/>
        </w:rPr>
        <w:t> </w:t>
      </w:r>
      <w:r w:rsidRPr="00615AC2">
        <w:rPr>
          <w:noProof/>
          <w:szCs w:val="20"/>
        </w:rPr>
        <w:t> </w:t>
      </w:r>
      <w:r w:rsidRPr="00615AC2">
        <w:rPr>
          <w:noProof/>
          <w:szCs w:val="20"/>
        </w:rPr>
        <w:t> </w:t>
      </w:r>
      <w:r w:rsidRPr="00615AC2">
        <w:rPr>
          <w:noProof/>
          <w:szCs w:val="20"/>
        </w:rPr>
        <w:t> </w:t>
      </w:r>
      <w:r w:rsidRPr="00615AC2">
        <w:rPr>
          <w:szCs w:val="20"/>
        </w:rPr>
        <w:fldChar w:fldCharType="end"/>
      </w:r>
      <w:r w:rsidRPr="00615AC2">
        <w:rPr>
          <w:szCs w:val="20"/>
        </w:rPr>
        <w:t xml:space="preserve"> (garant vpiše naslov podružnice, kjer se opravi predložitev papirnih listin, ali elektronski naslov za predložitev v elektronski obliki, kot na primer garantov SWIFT naslov) </w:t>
      </w:r>
    </w:p>
    <w:p w:rsidR="00A255FF" w:rsidRPr="00615AC2" w:rsidRDefault="00A255FF" w:rsidP="00A255F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jc w:val="both"/>
        <w:rPr>
          <w:szCs w:val="20"/>
        </w:rPr>
      </w:pPr>
      <w:r w:rsidRPr="00615AC2">
        <w:rPr>
          <w:szCs w:val="20"/>
        </w:rPr>
        <w:t>Ne glede na navedeno, se predložitev papirnih listin lahko opravi v katerikoli podružnici garanta na območju Republike Slovenije.</w:t>
      </w:r>
      <w:r w:rsidRPr="00615AC2" w:rsidDel="00D4087F">
        <w:rPr>
          <w:szCs w:val="20"/>
        </w:rPr>
        <w:t xml:space="preserve"> </w:t>
      </w:r>
    </w:p>
    <w:p w:rsidR="00A255FF" w:rsidRPr="00615AC2" w:rsidRDefault="00A255FF" w:rsidP="00A255F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jc w:val="both"/>
        <w:rPr>
          <w:szCs w:val="20"/>
        </w:rPr>
      </w:pPr>
      <w:r w:rsidRPr="00615AC2">
        <w:rPr>
          <w:b/>
          <w:szCs w:val="20"/>
        </w:rPr>
        <w:t xml:space="preserve">DATUM VELJAVNOSTI: </w:t>
      </w:r>
      <w:r w:rsidRPr="00615AC2">
        <w:rPr>
          <w:szCs w:val="20"/>
        </w:rPr>
        <w:fldChar w:fldCharType="begin">
          <w:ffData>
            <w:name w:val="Besedilo2"/>
            <w:enabled/>
            <w:calcOnExit w:val="0"/>
            <w:textInput>
              <w:default w:val="DD. MM. LLLL"/>
            </w:textInput>
          </w:ffData>
        </w:fldChar>
      </w:r>
      <w:r w:rsidRPr="00615AC2">
        <w:rPr>
          <w:szCs w:val="20"/>
        </w:rPr>
        <w:instrText xml:space="preserve"> FORMTEXT </w:instrText>
      </w:r>
      <w:r w:rsidRPr="00615AC2">
        <w:rPr>
          <w:szCs w:val="20"/>
        </w:rPr>
      </w:r>
      <w:r w:rsidRPr="00615AC2">
        <w:rPr>
          <w:szCs w:val="20"/>
        </w:rPr>
        <w:fldChar w:fldCharType="separate"/>
      </w:r>
      <w:r w:rsidRPr="00615AC2">
        <w:rPr>
          <w:noProof/>
          <w:szCs w:val="20"/>
        </w:rPr>
        <w:t>DD. MM. LLLL</w:t>
      </w:r>
      <w:r w:rsidRPr="00615AC2">
        <w:rPr>
          <w:szCs w:val="20"/>
        </w:rPr>
        <w:fldChar w:fldCharType="end"/>
      </w:r>
      <w:r w:rsidRPr="00615AC2">
        <w:rPr>
          <w:szCs w:val="20"/>
        </w:rPr>
        <w:t xml:space="preserve"> (vpiše se datum zapadlosti zavarovanja)</w:t>
      </w:r>
    </w:p>
    <w:p w:rsidR="00A255FF" w:rsidRPr="00615AC2" w:rsidRDefault="00A255FF" w:rsidP="00A255F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jc w:val="both"/>
        <w:rPr>
          <w:szCs w:val="20"/>
        </w:rPr>
      </w:pPr>
      <w:r w:rsidRPr="00615AC2">
        <w:rPr>
          <w:b/>
          <w:szCs w:val="20"/>
        </w:rPr>
        <w:t>STRANKA, KI JE DOLŽNA PLAČATI STROŠKE:</w:t>
      </w:r>
      <w:r w:rsidRPr="00615AC2">
        <w:rPr>
          <w:szCs w:val="20"/>
        </w:rPr>
        <w:t xml:space="preserve"> </w:t>
      </w:r>
      <w:r w:rsidRPr="00615AC2">
        <w:rPr>
          <w:szCs w:val="20"/>
        </w:rPr>
        <w:fldChar w:fldCharType="begin">
          <w:ffData>
            <w:name w:val="Besedilo2"/>
            <w:enabled/>
            <w:calcOnExit w:val="0"/>
            <w:textInput/>
          </w:ffData>
        </w:fldChar>
      </w:r>
      <w:r w:rsidRPr="00615AC2">
        <w:rPr>
          <w:szCs w:val="20"/>
        </w:rPr>
        <w:instrText xml:space="preserve"> FORMTEXT </w:instrText>
      </w:r>
      <w:r w:rsidRPr="00615AC2">
        <w:rPr>
          <w:szCs w:val="20"/>
        </w:rPr>
      </w:r>
      <w:r w:rsidRPr="00615AC2">
        <w:rPr>
          <w:szCs w:val="20"/>
        </w:rPr>
        <w:fldChar w:fldCharType="separate"/>
      </w:r>
      <w:r w:rsidRPr="00615AC2">
        <w:rPr>
          <w:noProof/>
          <w:szCs w:val="20"/>
        </w:rPr>
        <w:t> </w:t>
      </w:r>
      <w:r w:rsidRPr="00615AC2">
        <w:rPr>
          <w:noProof/>
          <w:szCs w:val="20"/>
        </w:rPr>
        <w:t> </w:t>
      </w:r>
      <w:r w:rsidRPr="00615AC2">
        <w:rPr>
          <w:noProof/>
          <w:szCs w:val="20"/>
        </w:rPr>
        <w:t> </w:t>
      </w:r>
      <w:r w:rsidRPr="00615AC2">
        <w:rPr>
          <w:noProof/>
          <w:szCs w:val="20"/>
        </w:rPr>
        <w:t> </w:t>
      </w:r>
      <w:r w:rsidRPr="00615AC2">
        <w:rPr>
          <w:noProof/>
          <w:szCs w:val="20"/>
        </w:rPr>
        <w:t> </w:t>
      </w:r>
      <w:r w:rsidRPr="00615AC2">
        <w:rPr>
          <w:szCs w:val="20"/>
        </w:rPr>
        <w:fldChar w:fldCharType="end"/>
      </w:r>
      <w:r w:rsidRPr="00615AC2">
        <w:rPr>
          <w:szCs w:val="20"/>
        </w:rPr>
        <w:t xml:space="preserve"> (vpiše se ime naročnika zavarovanja, tj. v postopku javnega naročanja izbranega ponudnika)</w:t>
      </w:r>
    </w:p>
    <w:p w:rsidR="00A255FF" w:rsidRPr="00615AC2" w:rsidRDefault="00A255FF" w:rsidP="00A255FF">
      <w:pPr>
        <w:spacing w:line="0" w:lineRule="atLeast"/>
        <w:jc w:val="both"/>
        <w:rPr>
          <w:szCs w:val="20"/>
        </w:rPr>
      </w:pPr>
      <w:r w:rsidRPr="00615AC2">
        <w:rPr>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 Katerokoli zahtevo za plačilo po tem zavarovanju moramo prejeti na datum veljavnosti zavarovanja ali pred njim v zgoraj navedenem kraju predložitve.</w:t>
      </w:r>
    </w:p>
    <w:p w:rsidR="00A255FF" w:rsidRPr="00615AC2" w:rsidRDefault="00A255FF" w:rsidP="00A255FF">
      <w:pPr>
        <w:spacing w:line="0" w:lineRule="atLeast"/>
        <w:jc w:val="both"/>
        <w:rPr>
          <w:szCs w:val="20"/>
        </w:rPr>
      </w:pPr>
      <w:r w:rsidRPr="00615AC2">
        <w:rPr>
          <w:szCs w:val="20"/>
        </w:rPr>
        <w:t>Morebitne spore v zvezi s tem zavarovanjem rešuje stvarno pristojno sodišče v Ljubljani po slovenskem pravu.</w:t>
      </w:r>
    </w:p>
    <w:p w:rsidR="00A255FF" w:rsidRPr="00615AC2" w:rsidRDefault="00A255FF" w:rsidP="00A255FF">
      <w:pPr>
        <w:spacing w:line="0" w:lineRule="atLeast"/>
        <w:jc w:val="both"/>
        <w:rPr>
          <w:szCs w:val="20"/>
        </w:rPr>
      </w:pPr>
      <w:r w:rsidRPr="00615AC2">
        <w:rPr>
          <w:szCs w:val="20"/>
        </w:rPr>
        <w:t>Za to zavarovanje veljajo Enotna pravila za garancije na poziv (EPGP) revizija iz leta 2010, izdana pri MTZ pod št. 758.</w:t>
      </w:r>
    </w:p>
    <w:p w:rsidR="00A255FF" w:rsidRPr="00615AC2" w:rsidRDefault="00A255FF" w:rsidP="00A255FF">
      <w:pPr>
        <w:spacing w:line="0" w:lineRule="atLeast"/>
        <w:jc w:val="both"/>
        <w:rPr>
          <w:szCs w:val="20"/>
        </w:rPr>
      </w:pPr>
    </w:p>
    <w:p w:rsidR="00A255FF" w:rsidRPr="00615AC2" w:rsidRDefault="00A255FF" w:rsidP="00A255FF">
      <w:pPr>
        <w:spacing w:line="0" w:lineRule="atLeast"/>
        <w:jc w:val="both"/>
        <w:rPr>
          <w:szCs w:val="20"/>
        </w:rPr>
      </w:pPr>
      <w:r w:rsidRPr="00615AC2">
        <w:rPr>
          <w:szCs w:val="20"/>
        </w:rPr>
        <w:tab/>
      </w:r>
      <w:r w:rsidRPr="00615AC2">
        <w:rPr>
          <w:szCs w:val="20"/>
        </w:rPr>
        <w:tab/>
      </w:r>
      <w:r w:rsidRPr="00615AC2">
        <w:rPr>
          <w:szCs w:val="20"/>
        </w:rPr>
        <w:tab/>
      </w:r>
      <w:r w:rsidRPr="00615AC2">
        <w:rPr>
          <w:szCs w:val="20"/>
        </w:rPr>
        <w:tab/>
        <w:t xml:space="preserve">                           </w:t>
      </w:r>
      <w:r w:rsidRPr="00615AC2">
        <w:rPr>
          <w:szCs w:val="20"/>
        </w:rPr>
        <w:tab/>
      </w:r>
      <w:r w:rsidRPr="00615AC2">
        <w:rPr>
          <w:szCs w:val="20"/>
        </w:rPr>
        <w:tab/>
      </w:r>
      <w:r w:rsidRPr="00615AC2">
        <w:rPr>
          <w:szCs w:val="20"/>
        </w:rPr>
        <w:tab/>
      </w:r>
      <w:r w:rsidRPr="00615AC2">
        <w:rPr>
          <w:szCs w:val="20"/>
        </w:rPr>
        <w:tab/>
        <w:t>Garant</w:t>
      </w:r>
    </w:p>
    <w:p w:rsidR="00A255FF" w:rsidRPr="00615AC2" w:rsidRDefault="00A255FF" w:rsidP="00A255FF">
      <w:pPr>
        <w:spacing w:line="0" w:lineRule="atLeast"/>
        <w:jc w:val="both"/>
        <w:rPr>
          <w:szCs w:val="20"/>
        </w:rPr>
      </w:pPr>
      <w:r w:rsidRPr="00615AC2">
        <w:rPr>
          <w:szCs w:val="20"/>
        </w:rPr>
        <w:tab/>
      </w:r>
      <w:r w:rsidRPr="00615AC2">
        <w:rPr>
          <w:szCs w:val="20"/>
        </w:rPr>
        <w:tab/>
      </w:r>
      <w:r w:rsidRPr="00615AC2">
        <w:rPr>
          <w:szCs w:val="20"/>
        </w:rPr>
        <w:tab/>
      </w:r>
      <w:r w:rsidRPr="00615AC2">
        <w:rPr>
          <w:szCs w:val="20"/>
        </w:rPr>
        <w:tab/>
      </w:r>
      <w:r w:rsidRPr="00615AC2">
        <w:rPr>
          <w:szCs w:val="20"/>
        </w:rPr>
        <w:tab/>
      </w:r>
      <w:r w:rsidRPr="00615AC2">
        <w:rPr>
          <w:szCs w:val="20"/>
        </w:rPr>
        <w:tab/>
        <w:t xml:space="preserve">                       </w:t>
      </w:r>
      <w:r w:rsidRPr="00615AC2">
        <w:rPr>
          <w:szCs w:val="20"/>
        </w:rPr>
        <w:tab/>
      </w:r>
      <w:r w:rsidRPr="00615AC2">
        <w:rPr>
          <w:szCs w:val="20"/>
        </w:rPr>
        <w:tab/>
        <w:t xml:space="preserve">        (žig in podpis)</w:t>
      </w:r>
    </w:p>
    <w:p w:rsidR="00A255FF" w:rsidRPr="00615AC2" w:rsidRDefault="00A255FF" w:rsidP="00A255FF">
      <w:pPr>
        <w:pStyle w:val="Naslov3"/>
        <w:ind w:right="-471"/>
        <w:jc w:val="both"/>
        <w:rPr>
          <w:rFonts w:ascii="Arial" w:hAnsi="Arial" w:cs="Arial"/>
          <w:color w:val="FF0000"/>
          <w:sz w:val="20"/>
          <w:szCs w:val="20"/>
        </w:rPr>
      </w:pPr>
    </w:p>
    <w:p w:rsidR="00A255FF" w:rsidRPr="00615AC2" w:rsidRDefault="00A255FF" w:rsidP="00A255FF">
      <w:pPr>
        <w:jc w:val="both"/>
        <w:rPr>
          <w:szCs w:val="20"/>
        </w:rPr>
      </w:pPr>
    </w:p>
    <w:p w:rsidR="00A255FF" w:rsidRPr="00615AC2" w:rsidRDefault="00A255FF" w:rsidP="00A255FF">
      <w:pPr>
        <w:jc w:val="both"/>
        <w:rPr>
          <w:szCs w:val="20"/>
        </w:rPr>
      </w:pPr>
    </w:p>
    <w:p w:rsidR="00A255FF" w:rsidRDefault="00A255FF" w:rsidP="00A255FF">
      <w:pPr>
        <w:jc w:val="both"/>
        <w:rPr>
          <w:szCs w:val="20"/>
        </w:rPr>
      </w:pPr>
    </w:p>
    <w:p w:rsidR="00AE0B83" w:rsidRDefault="00AE0B83" w:rsidP="00A255FF">
      <w:pPr>
        <w:jc w:val="both"/>
        <w:rPr>
          <w:szCs w:val="20"/>
        </w:rPr>
      </w:pPr>
    </w:p>
    <w:p w:rsidR="00AE0B83" w:rsidRDefault="00AE0B83" w:rsidP="00A255FF">
      <w:pPr>
        <w:jc w:val="both"/>
        <w:rPr>
          <w:szCs w:val="20"/>
        </w:rPr>
      </w:pPr>
    </w:p>
    <w:p w:rsidR="00A255FF" w:rsidRPr="00615AC2" w:rsidRDefault="00A255FF" w:rsidP="00A255FF">
      <w:pPr>
        <w:pStyle w:val="Naslov2"/>
        <w:jc w:val="right"/>
        <w:rPr>
          <w:color w:val="FF0000"/>
          <w:szCs w:val="20"/>
        </w:rPr>
      </w:pPr>
      <w:bookmarkStart w:id="3" w:name="_Toc513809735"/>
      <w:r w:rsidRPr="00615AC2">
        <w:rPr>
          <w:szCs w:val="20"/>
        </w:rPr>
        <w:lastRenderedPageBreak/>
        <w:t xml:space="preserve">OBRAZEC </w:t>
      </w:r>
      <w:bookmarkEnd w:id="3"/>
      <w:r w:rsidRPr="00615AC2">
        <w:rPr>
          <w:szCs w:val="20"/>
        </w:rPr>
        <w:t>10</w:t>
      </w:r>
    </w:p>
    <w:p w:rsidR="00A255FF" w:rsidRPr="00615AC2" w:rsidRDefault="00A255FF" w:rsidP="00A255FF">
      <w:pPr>
        <w:spacing w:after="0" w:line="240" w:lineRule="auto"/>
        <w:jc w:val="center"/>
        <w:rPr>
          <w:b/>
          <w:bCs/>
          <w:color w:val="00B050"/>
          <w:szCs w:val="20"/>
        </w:rPr>
      </w:pPr>
    </w:p>
    <w:p w:rsidR="00A255FF" w:rsidRPr="00615AC2" w:rsidRDefault="00A255FF" w:rsidP="00A255FF">
      <w:pPr>
        <w:spacing w:after="0" w:line="240" w:lineRule="auto"/>
        <w:jc w:val="center"/>
        <w:rPr>
          <w:b/>
          <w:bCs/>
          <w:color w:val="00B050"/>
          <w:szCs w:val="20"/>
        </w:rPr>
      </w:pPr>
    </w:p>
    <w:p w:rsidR="00A255FF" w:rsidRPr="00615AC2" w:rsidRDefault="00A255FF" w:rsidP="00A255FF">
      <w:pPr>
        <w:spacing w:after="0" w:line="240" w:lineRule="auto"/>
        <w:jc w:val="center"/>
        <w:rPr>
          <w:b/>
          <w:bCs/>
          <w:szCs w:val="20"/>
        </w:rPr>
      </w:pPr>
      <w:r w:rsidRPr="00615AC2">
        <w:rPr>
          <w:b/>
          <w:bCs/>
          <w:szCs w:val="20"/>
        </w:rPr>
        <w:t>REFERENCE</w:t>
      </w:r>
    </w:p>
    <w:p w:rsidR="00A255FF" w:rsidRPr="00615AC2" w:rsidRDefault="00A255FF" w:rsidP="00A255FF">
      <w:pPr>
        <w:spacing w:after="0" w:line="240" w:lineRule="auto"/>
        <w:jc w:val="both"/>
        <w:rPr>
          <w:szCs w:val="20"/>
        </w:rPr>
      </w:pPr>
    </w:p>
    <w:p w:rsidR="00A255FF" w:rsidRPr="00615AC2" w:rsidRDefault="00A255FF" w:rsidP="00A255FF">
      <w:pPr>
        <w:jc w:val="both"/>
        <w:rPr>
          <w:bCs/>
          <w:szCs w:val="20"/>
        </w:rPr>
      </w:pPr>
      <w:r w:rsidRPr="00615AC2">
        <w:rPr>
          <w:bCs/>
          <w:szCs w:val="20"/>
        </w:rPr>
        <w:t>Navedejo se podatki, iz katerih bo razvidno, da je gospodarski subjekt (ponudnik ali partner v skupnem nastopu ali podizvajalec) v zadnjih treh (3) letih pred dnevom objave tega javnega naročila izvedel storitev, ki je enaka ali podobna predmetu tega JN, in sicer v količini najmanj 500 ton nevarnih odpadkov klasifikacijske številke 17 02 04*.</w:t>
      </w:r>
    </w:p>
    <w:p w:rsidR="00A255FF" w:rsidRPr="00615AC2" w:rsidRDefault="00A255FF" w:rsidP="00A255FF">
      <w:pPr>
        <w:jc w:val="both"/>
        <w:rPr>
          <w:b/>
          <w:szCs w:val="20"/>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6"/>
        <w:gridCol w:w="3268"/>
        <w:gridCol w:w="1709"/>
        <w:gridCol w:w="2126"/>
      </w:tblGrid>
      <w:tr w:rsidR="00A255FF" w:rsidRPr="00615AC2" w:rsidTr="00AE0B83">
        <w:trPr>
          <w:trHeight w:val="454"/>
        </w:trPr>
        <w:tc>
          <w:tcPr>
            <w:tcW w:w="1226" w:type="dxa"/>
            <w:vAlign w:val="bottom"/>
            <w:hideMark/>
          </w:tcPr>
          <w:p w:rsidR="00A255FF" w:rsidRPr="00615AC2" w:rsidRDefault="00A255FF" w:rsidP="00AE0B83">
            <w:pPr>
              <w:jc w:val="both"/>
              <w:rPr>
                <w:szCs w:val="20"/>
              </w:rPr>
            </w:pPr>
            <w:r w:rsidRPr="00615AC2">
              <w:rPr>
                <w:szCs w:val="20"/>
              </w:rPr>
              <w:t>reference</w:t>
            </w:r>
          </w:p>
        </w:tc>
        <w:tc>
          <w:tcPr>
            <w:tcW w:w="3268" w:type="dxa"/>
            <w:vAlign w:val="bottom"/>
            <w:hideMark/>
          </w:tcPr>
          <w:p w:rsidR="00A255FF" w:rsidRPr="00615AC2" w:rsidRDefault="00A255FF" w:rsidP="00AE0B83">
            <w:pPr>
              <w:jc w:val="both"/>
              <w:rPr>
                <w:szCs w:val="20"/>
              </w:rPr>
            </w:pPr>
            <w:r w:rsidRPr="00615AC2">
              <w:rPr>
                <w:szCs w:val="20"/>
              </w:rPr>
              <w:t>Naročnik</w:t>
            </w:r>
          </w:p>
        </w:tc>
        <w:tc>
          <w:tcPr>
            <w:tcW w:w="1709" w:type="dxa"/>
            <w:vAlign w:val="bottom"/>
            <w:hideMark/>
          </w:tcPr>
          <w:p w:rsidR="00A255FF" w:rsidRPr="00615AC2" w:rsidRDefault="00A255FF" w:rsidP="00AE0B83">
            <w:pPr>
              <w:jc w:val="both"/>
              <w:rPr>
                <w:szCs w:val="20"/>
              </w:rPr>
            </w:pPr>
            <w:r w:rsidRPr="00615AC2">
              <w:rPr>
                <w:szCs w:val="20"/>
              </w:rPr>
              <w:t>Vrsta storitve, vrsta odpadka in količina nevarnih odpadkov</w:t>
            </w:r>
          </w:p>
        </w:tc>
        <w:tc>
          <w:tcPr>
            <w:tcW w:w="2126" w:type="dxa"/>
            <w:vAlign w:val="bottom"/>
            <w:hideMark/>
          </w:tcPr>
          <w:p w:rsidR="00A255FF" w:rsidRPr="00615AC2" w:rsidRDefault="00A255FF" w:rsidP="00AE0B83">
            <w:pPr>
              <w:jc w:val="both"/>
              <w:rPr>
                <w:szCs w:val="20"/>
              </w:rPr>
            </w:pPr>
            <w:r w:rsidRPr="00615AC2">
              <w:rPr>
                <w:szCs w:val="20"/>
              </w:rPr>
              <w:t>Mesec in leto storitve</w:t>
            </w:r>
          </w:p>
        </w:tc>
      </w:tr>
      <w:tr w:rsidR="00A255FF" w:rsidRPr="00615AC2" w:rsidTr="00AE0B83">
        <w:trPr>
          <w:trHeight w:val="454"/>
        </w:trPr>
        <w:tc>
          <w:tcPr>
            <w:tcW w:w="1226" w:type="dxa"/>
            <w:vAlign w:val="bottom"/>
            <w:hideMark/>
          </w:tcPr>
          <w:p w:rsidR="00A255FF" w:rsidRPr="00615AC2" w:rsidRDefault="00A255FF" w:rsidP="00AE0B83">
            <w:pPr>
              <w:jc w:val="both"/>
              <w:rPr>
                <w:szCs w:val="20"/>
              </w:rPr>
            </w:pPr>
            <w:r w:rsidRPr="00615AC2">
              <w:rPr>
                <w:szCs w:val="20"/>
              </w:rPr>
              <w:t>1</w:t>
            </w:r>
          </w:p>
        </w:tc>
        <w:tc>
          <w:tcPr>
            <w:tcW w:w="3268" w:type="dxa"/>
            <w:vAlign w:val="bottom"/>
          </w:tcPr>
          <w:p w:rsidR="00A255FF" w:rsidRPr="00615AC2" w:rsidRDefault="00A255FF" w:rsidP="00AE0B83">
            <w:pPr>
              <w:jc w:val="both"/>
              <w:rPr>
                <w:szCs w:val="20"/>
              </w:rPr>
            </w:pPr>
          </w:p>
        </w:tc>
        <w:tc>
          <w:tcPr>
            <w:tcW w:w="1709" w:type="dxa"/>
            <w:vAlign w:val="bottom"/>
          </w:tcPr>
          <w:p w:rsidR="00A255FF" w:rsidRPr="00615AC2" w:rsidRDefault="00A255FF" w:rsidP="00AE0B83">
            <w:pPr>
              <w:jc w:val="both"/>
              <w:rPr>
                <w:szCs w:val="20"/>
              </w:rPr>
            </w:pPr>
          </w:p>
        </w:tc>
        <w:tc>
          <w:tcPr>
            <w:tcW w:w="2126" w:type="dxa"/>
            <w:vAlign w:val="bottom"/>
          </w:tcPr>
          <w:p w:rsidR="00A255FF" w:rsidRPr="00615AC2" w:rsidRDefault="00A255FF" w:rsidP="00AE0B83">
            <w:pPr>
              <w:jc w:val="both"/>
              <w:rPr>
                <w:szCs w:val="20"/>
              </w:rPr>
            </w:pPr>
          </w:p>
        </w:tc>
      </w:tr>
      <w:tr w:rsidR="00A255FF" w:rsidRPr="00615AC2" w:rsidTr="00AE0B83">
        <w:trPr>
          <w:trHeight w:val="454"/>
        </w:trPr>
        <w:tc>
          <w:tcPr>
            <w:tcW w:w="1226" w:type="dxa"/>
            <w:vAlign w:val="bottom"/>
            <w:hideMark/>
          </w:tcPr>
          <w:p w:rsidR="00A255FF" w:rsidRPr="00615AC2" w:rsidRDefault="00A255FF" w:rsidP="00AE0B83">
            <w:pPr>
              <w:jc w:val="both"/>
              <w:rPr>
                <w:szCs w:val="20"/>
              </w:rPr>
            </w:pPr>
            <w:r w:rsidRPr="00615AC2">
              <w:rPr>
                <w:szCs w:val="20"/>
              </w:rPr>
              <w:t>2</w:t>
            </w:r>
          </w:p>
        </w:tc>
        <w:tc>
          <w:tcPr>
            <w:tcW w:w="3268" w:type="dxa"/>
            <w:vAlign w:val="bottom"/>
          </w:tcPr>
          <w:p w:rsidR="00A255FF" w:rsidRPr="00615AC2" w:rsidRDefault="00A255FF" w:rsidP="00AE0B83">
            <w:pPr>
              <w:jc w:val="both"/>
              <w:rPr>
                <w:szCs w:val="20"/>
              </w:rPr>
            </w:pPr>
          </w:p>
        </w:tc>
        <w:tc>
          <w:tcPr>
            <w:tcW w:w="1709" w:type="dxa"/>
            <w:vAlign w:val="bottom"/>
          </w:tcPr>
          <w:p w:rsidR="00A255FF" w:rsidRPr="00615AC2" w:rsidRDefault="00A255FF" w:rsidP="00AE0B83">
            <w:pPr>
              <w:jc w:val="both"/>
              <w:rPr>
                <w:szCs w:val="20"/>
              </w:rPr>
            </w:pPr>
          </w:p>
        </w:tc>
        <w:tc>
          <w:tcPr>
            <w:tcW w:w="2126" w:type="dxa"/>
            <w:vAlign w:val="bottom"/>
          </w:tcPr>
          <w:p w:rsidR="00A255FF" w:rsidRPr="00615AC2" w:rsidRDefault="00A255FF" w:rsidP="00AE0B83">
            <w:pPr>
              <w:jc w:val="both"/>
              <w:rPr>
                <w:szCs w:val="20"/>
              </w:rPr>
            </w:pPr>
          </w:p>
        </w:tc>
      </w:tr>
      <w:tr w:rsidR="00A255FF" w:rsidRPr="00615AC2" w:rsidTr="00AE0B83">
        <w:trPr>
          <w:trHeight w:val="454"/>
        </w:trPr>
        <w:tc>
          <w:tcPr>
            <w:tcW w:w="1226" w:type="dxa"/>
            <w:vAlign w:val="bottom"/>
            <w:hideMark/>
          </w:tcPr>
          <w:p w:rsidR="00A255FF" w:rsidRPr="00615AC2" w:rsidRDefault="00A255FF" w:rsidP="00AE0B83">
            <w:pPr>
              <w:jc w:val="both"/>
              <w:rPr>
                <w:szCs w:val="20"/>
              </w:rPr>
            </w:pPr>
            <w:r w:rsidRPr="00615AC2">
              <w:rPr>
                <w:szCs w:val="20"/>
              </w:rPr>
              <w:t>3</w:t>
            </w:r>
          </w:p>
        </w:tc>
        <w:tc>
          <w:tcPr>
            <w:tcW w:w="3268" w:type="dxa"/>
            <w:vAlign w:val="bottom"/>
          </w:tcPr>
          <w:p w:rsidR="00A255FF" w:rsidRPr="00615AC2" w:rsidRDefault="00A255FF" w:rsidP="00AE0B83">
            <w:pPr>
              <w:jc w:val="both"/>
              <w:rPr>
                <w:szCs w:val="20"/>
              </w:rPr>
            </w:pPr>
          </w:p>
        </w:tc>
        <w:tc>
          <w:tcPr>
            <w:tcW w:w="1709" w:type="dxa"/>
            <w:vAlign w:val="bottom"/>
          </w:tcPr>
          <w:p w:rsidR="00A255FF" w:rsidRPr="00615AC2" w:rsidRDefault="00A255FF" w:rsidP="00AE0B83">
            <w:pPr>
              <w:jc w:val="both"/>
              <w:rPr>
                <w:szCs w:val="20"/>
              </w:rPr>
            </w:pPr>
          </w:p>
        </w:tc>
        <w:tc>
          <w:tcPr>
            <w:tcW w:w="2126" w:type="dxa"/>
            <w:vAlign w:val="bottom"/>
          </w:tcPr>
          <w:p w:rsidR="00A255FF" w:rsidRPr="00615AC2" w:rsidRDefault="00A255FF" w:rsidP="00AE0B83">
            <w:pPr>
              <w:jc w:val="both"/>
              <w:rPr>
                <w:szCs w:val="20"/>
              </w:rPr>
            </w:pPr>
          </w:p>
        </w:tc>
      </w:tr>
      <w:tr w:rsidR="00A255FF" w:rsidRPr="00615AC2" w:rsidTr="00AE0B83">
        <w:trPr>
          <w:trHeight w:val="454"/>
        </w:trPr>
        <w:tc>
          <w:tcPr>
            <w:tcW w:w="1226" w:type="dxa"/>
            <w:vAlign w:val="bottom"/>
            <w:hideMark/>
          </w:tcPr>
          <w:p w:rsidR="00A255FF" w:rsidRPr="00615AC2" w:rsidRDefault="00A255FF" w:rsidP="00AE0B83">
            <w:pPr>
              <w:jc w:val="both"/>
              <w:rPr>
                <w:szCs w:val="20"/>
              </w:rPr>
            </w:pPr>
            <w:r w:rsidRPr="00615AC2">
              <w:rPr>
                <w:szCs w:val="20"/>
              </w:rPr>
              <w:t>4</w:t>
            </w:r>
          </w:p>
        </w:tc>
        <w:tc>
          <w:tcPr>
            <w:tcW w:w="3268" w:type="dxa"/>
            <w:vAlign w:val="bottom"/>
          </w:tcPr>
          <w:p w:rsidR="00A255FF" w:rsidRPr="00615AC2" w:rsidRDefault="00A255FF" w:rsidP="00AE0B83">
            <w:pPr>
              <w:jc w:val="both"/>
              <w:rPr>
                <w:szCs w:val="20"/>
              </w:rPr>
            </w:pPr>
          </w:p>
        </w:tc>
        <w:tc>
          <w:tcPr>
            <w:tcW w:w="1709" w:type="dxa"/>
            <w:vAlign w:val="bottom"/>
          </w:tcPr>
          <w:p w:rsidR="00A255FF" w:rsidRPr="00615AC2" w:rsidRDefault="00A255FF" w:rsidP="00AE0B83">
            <w:pPr>
              <w:jc w:val="both"/>
              <w:rPr>
                <w:szCs w:val="20"/>
              </w:rPr>
            </w:pPr>
          </w:p>
        </w:tc>
        <w:tc>
          <w:tcPr>
            <w:tcW w:w="2126" w:type="dxa"/>
            <w:vAlign w:val="bottom"/>
          </w:tcPr>
          <w:p w:rsidR="00A255FF" w:rsidRPr="00615AC2" w:rsidRDefault="00A255FF" w:rsidP="00AE0B83">
            <w:pPr>
              <w:jc w:val="both"/>
              <w:rPr>
                <w:szCs w:val="20"/>
              </w:rPr>
            </w:pPr>
          </w:p>
        </w:tc>
      </w:tr>
      <w:tr w:rsidR="00A255FF" w:rsidRPr="00615AC2" w:rsidTr="00AE0B83">
        <w:trPr>
          <w:trHeight w:val="454"/>
        </w:trPr>
        <w:tc>
          <w:tcPr>
            <w:tcW w:w="1226" w:type="dxa"/>
            <w:vAlign w:val="bottom"/>
            <w:hideMark/>
          </w:tcPr>
          <w:p w:rsidR="00A255FF" w:rsidRPr="00615AC2" w:rsidRDefault="00A255FF" w:rsidP="00AE0B83">
            <w:pPr>
              <w:jc w:val="both"/>
              <w:rPr>
                <w:szCs w:val="20"/>
              </w:rPr>
            </w:pPr>
            <w:r w:rsidRPr="00615AC2">
              <w:rPr>
                <w:szCs w:val="20"/>
              </w:rPr>
              <w:t>5</w:t>
            </w:r>
          </w:p>
        </w:tc>
        <w:tc>
          <w:tcPr>
            <w:tcW w:w="3268" w:type="dxa"/>
            <w:vAlign w:val="bottom"/>
          </w:tcPr>
          <w:p w:rsidR="00A255FF" w:rsidRPr="00615AC2" w:rsidRDefault="00A255FF" w:rsidP="00AE0B83">
            <w:pPr>
              <w:jc w:val="both"/>
              <w:rPr>
                <w:szCs w:val="20"/>
              </w:rPr>
            </w:pPr>
          </w:p>
        </w:tc>
        <w:tc>
          <w:tcPr>
            <w:tcW w:w="1709" w:type="dxa"/>
            <w:vAlign w:val="bottom"/>
          </w:tcPr>
          <w:p w:rsidR="00A255FF" w:rsidRPr="00615AC2" w:rsidRDefault="00A255FF" w:rsidP="00AE0B83">
            <w:pPr>
              <w:jc w:val="both"/>
              <w:rPr>
                <w:szCs w:val="20"/>
              </w:rPr>
            </w:pPr>
          </w:p>
        </w:tc>
        <w:tc>
          <w:tcPr>
            <w:tcW w:w="2126" w:type="dxa"/>
            <w:vAlign w:val="bottom"/>
          </w:tcPr>
          <w:p w:rsidR="00A255FF" w:rsidRPr="00615AC2" w:rsidRDefault="00A255FF" w:rsidP="00AE0B83">
            <w:pPr>
              <w:jc w:val="both"/>
              <w:rPr>
                <w:szCs w:val="20"/>
              </w:rPr>
            </w:pPr>
          </w:p>
        </w:tc>
      </w:tr>
    </w:tbl>
    <w:p w:rsidR="00A255FF" w:rsidRPr="00615AC2" w:rsidRDefault="00A255FF" w:rsidP="00A255FF">
      <w:pPr>
        <w:spacing w:after="60" w:line="240" w:lineRule="auto"/>
        <w:jc w:val="both"/>
        <w:rPr>
          <w:szCs w:val="20"/>
        </w:rPr>
      </w:pPr>
    </w:p>
    <w:p w:rsidR="00A255FF" w:rsidRPr="00615AC2" w:rsidRDefault="00A255FF" w:rsidP="00A255FF">
      <w:pPr>
        <w:autoSpaceDE w:val="0"/>
        <w:autoSpaceDN w:val="0"/>
        <w:adjustRightInd w:val="0"/>
        <w:spacing w:after="0" w:line="240" w:lineRule="auto"/>
        <w:jc w:val="both"/>
        <w:rPr>
          <w:bCs/>
          <w:szCs w:val="20"/>
          <w:u w:val="single"/>
        </w:rPr>
      </w:pPr>
      <w:r w:rsidRPr="00615AC2">
        <w:rPr>
          <w:bCs/>
          <w:szCs w:val="20"/>
          <w:u w:val="single"/>
        </w:rPr>
        <w:t xml:space="preserve">K temu obrazcu, se kot dokaz priloži pisno potrdilo naročnika (priloga tega obrazca), kateremu je gospodarski subjekt v zadnjih treh (3) letih pred dnevom objave tega javnega naročila izvedel storitev, ki je enaka ali podobna predmet javnega naročila in sicer </w:t>
      </w:r>
      <w:r w:rsidRPr="00615AC2">
        <w:rPr>
          <w:szCs w:val="20"/>
          <w:u w:val="single"/>
        </w:rPr>
        <w:t>v količini najmanj 500 ton nevarnih odpadkov za klasifikacijsko številko 17 02 04*.</w:t>
      </w:r>
      <w:r w:rsidRPr="00615AC2">
        <w:rPr>
          <w:bCs/>
          <w:szCs w:val="20"/>
          <w:u w:val="single"/>
        </w:rPr>
        <w:t xml:space="preserve"> </w:t>
      </w:r>
    </w:p>
    <w:p w:rsidR="00A255FF" w:rsidRPr="00615AC2" w:rsidRDefault="00A255FF" w:rsidP="00A255FF">
      <w:pPr>
        <w:autoSpaceDE w:val="0"/>
        <w:autoSpaceDN w:val="0"/>
        <w:adjustRightInd w:val="0"/>
        <w:spacing w:after="0" w:line="240" w:lineRule="auto"/>
        <w:jc w:val="both"/>
        <w:rPr>
          <w:szCs w:val="20"/>
        </w:rPr>
      </w:pPr>
    </w:p>
    <w:p w:rsidR="00A255FF" w:rsidRPr="00615AC2" w:rsidRDefault="00A255FF" w:rsidP="00A255FF">
      <w:pPr>
        <w:autoSpaceDE w:val="0"/>
        <w:autoSpaceDN w:val="0"/>
        <w:adjustRightInd w:val="0"/>
        <w:spacing w:after="0" w:line="240" w:lineRule="auto"/>
        <w:jc w:val="both"/>
        <w:rPr>
          <w:szCs w:val="20"/>
        </w:rPr>
      </w:pPr>
      <w:r w:rsidRPr="00615AC2">
        <w:rPr>
          <w:szCs w:val="20"/>
        </w:rPr>
        <w:t xml:space="preserve">Naročnik si pridržuje pravico preveriti resničnost navedb glede navedenih podatkov o referencah oz. zahtevati dodatna dokazila v zvezi z dokazovanjem izpolnjevanja pogojev tehnične sposobnosti, določenih v tej razpisni dokumentaciji. </w:t>
      </w:r>
    </w:p>
    <w:p w:rsidR="00A255FF" w:rsidRPr="00615AC2" w:rsidRDefault="00A255FF" w:rsidP="00A255FF">
      <w:pPr>
        <w:autoSpaceDE w:val="0"/>
        <w:autoSpaceDN w:val="0"/>
        <w:adjustRightInd w:val="0"/>
        <w:spacing w:after="0" w:line="240" w:lineRule="auto"/>
        <w:jc w:val="both"/>
        <w:rPr>
          <w:szCs w:val="20"/>
        </w:rPr>
      </w:pPr>
    </w:p>
    <w:p w:rsidR="00A255FF" w:rsidRPr="00615AC2" w:rsidRDefault="00A255FF" w:rsidP="00A255FF">
      <w:pPr>
        <w:autoSpaceDE w:val="0"/>
        <w:autoSpaceDN w:val="0"/>
        <w:adjustRightInd w:val="0"/>
        <w:spacing w:after="0" w:line="240" w:lineRule="auto"/>
        <w:jc w:val="both"/>
        <w:rPr>
          <w:szCs w:val="20"/>
        </w:rPr>
      </w:pPr>
    </w:p>
    <w:p w:rsidR="00A255FF" w:rsidRPr="00615AC2" w:rsidRDefault="00A255FF" w:rsidP="00A255FF">
      <w:pPr>
        <w:autoSpaceDE w:val="0"/>
        <w:autoSpaceDN w:val="0"/>
        <w:adjustRightInd w:val="0"/>
        <w:spacing w:after="0" w:line="240" w:lineRule="auto"/>
        <w:jc w:val="both"/>
        <w:rPr>
          <w:szCs w:val="20"/>
        </w:rPr>
      </w:pPr>
      <w:r w:rsidRPr="00615AC2">
        <w:rPr>
          <w:szCs w:val="20"/>
        </w:rPr>
        <w:t xml:space="preserve">Pooblaščen za podpis v imenu ponudnika:     _______________________ </w:t>
      </w:r>
    </w:p>
    <w:p w:rsidR="00A255FF" w:rsidRPr="00615AC2" w:rsidRDefault="00A255FF" w:rsidP="00A255FF">
      <w:pPr>
        <w:autoSpaceDE w:val="0"/>
        <w:autoSpaceDN w:val="0"/>
        <w:adjustRightInd w:val="0"/>
        <w:spacing w:after="0" w:line="240" w:lineRule="auto"/>
        <w:jc w:val="both"/>
        <w:rPr>
          <w:szCs w:val="20"/>
        </w:rPr>
      </w:pPr>
    </w:p>
    <w:tbl>
      <w:tblPr>
        <w:tblW w:w="13974" w:type="dxa"/>
        <w:tblBorders>
          <w:top w:val="nil"/>
          <w:left w:val="nil"/>
          <w:bottom w:val="nil"/>
          <w:right w:val="nil"/>
        </w:tblBorders>
        <w:tblLayout w:type="fixed"/>
        <w:tblLook w:val="0000" w:firstRow="0" w:lastRow="0" w:firstColumn="0" w:lastColumn="0" w:noHBand="0" w:noVBand="0"/>
      </w:tblPr>
      <w:tblGrid>
        <w:gridCol w:w="2329"/>
        <w:gridCol w:w="2329"/>
        <w:gridCol w:w="2329"/>
        <w:gridCol w:w="2329"/>
        <w:gridCol w:w="2329"/>
        <w:gridCol w:w="2329"/>
      </w:tblGrid>
      <w:tr w:rsidR="00A255FF" w:rsidRPr="00615AC2" w:rsidTr="00AE0B83">
        <w:trPr>
          <w:trHeight w:val="93"/>
        </w:trPr>
        <w:tc>
          <w:tcPr>
            <w:tcW w:w="2329" w:type="dxa"/>
          </w:tcPr>
          <w:p w:rsidR="00A255FF" w:rsidRPr="00615AC2" w:rsidRDefault="00A255FF" w:rsidP="00AE0B83">
            <w:pPr>
              <w:autoSpaceDE w:val="0"/>
              <w:autoSpaceDN w:val="0"/>
              <w:adjustRightInd w:val="0"/>
              <w:spacing w:after="0" w:line="240" w:lineRule="auto"/>
              <w:jc w:val="both"/>
              <w:rPr>
                <w:szCs w:val="20"/>
              </w:rPr>
            </w:pPr>
          </w:p>
        </w:tc>
        <w:tc>
          <w:tcPr>
            <w:tcW w:w="2329" w:type="dxa"/>
          </w:tcPr>
          <w:p w:rsidR="00A255FF" w:rsidRPr="00615AC2" w:rsidRDefault="00A255FF" w:rsidP="00AE0B83">
            <w:pPr>
              <w:autoSpaceDE w:val="0"/>
              <w:autoSpaceDN w:val="0"/>
              <w:adjustRightInd w:val="0"/>
              <w:spacing w:after="0" w:line="240" w:lineRule="auto"/>
              <w:jc w:val="both"/>
              <w:rPr>
                <w:szCs w:val="20"/>
              </w:rPr>
            </w:pPr>
          </w:p>
        </w:tc>
        <w:tc>
          <w:tcPr>
            <w:tcW w:w="2329" w:type="dxa"/>
          </w:tcPr>
          <w:p w:rsidR="00A255FF" w:rsidRPr="00615AC2" w:rsidRDefault="00A255FF" w:rsidP="00AE0B83">
            <w:pPr>
              <w:autoSpaceDE w:val="0"/>
              <w:autoSpaceDN w:val="0"/>
              <w:adjustRightInd w:val="0"/>
              <w:spacing w:after="0" w:line="240" w:lineRule="auto"/>
              <w:jc w:val="both"/>
              <w:rPr>
                <w:szCs w:val="20"/>
              </w:rPr>
            </w:pPr>
            <w:r w:rsidRPr="00615AC2">
              <w:rPr>
                <w:szCs w:val="20"/>
              </w:rPr>
              <w:t xml:space="preserve">(ime in priimek) </w:t>
            </w:r>
          </w:p>
          <w:p w:rsidR="00A255FF" w:rsidRPr="00615AC2" w:rsidRDefault="00A255FF" w:rsidP="00AE0B83">
            <w:pPr>
              <w:autoSpaceDE w:val="0"/>
              <w:autoSpaceDN w:val="0"/>
              <w:adjustRightInd w:val="0"/>
              <w:spacing w:after="0" w:line="240" w:lineRule="auto"/>
              <w:jc w:val="both"/>
              <w:rPr>
                <w:szCs w:val="20"/>
              </w:rPr>
            </w:pPr>
          </w:p>
          <w:p w:rsidR="00A255FF" w:rsidRPr="00615AC2" w:rsidRDefault="00A255FF" w:rsidP="00AE0B83">
            <w:pPr>
              <w:autoSpaceDE w:val="0"/>
              <w:autoSpaceDN w:val="0"/>
              <w:adjustRightInd w:val="0"/>
              <w:spacing w:after="0" w:line="240" w:lineRule="auto"/>
              <w:jc w:val="both"/>
              <w:rPr>
                <w:szCs w:val="20"/>
              </w:rPr>
            </w:pPr>
          </w:p>
          <w:p w:rsidR="00A255FF" w:rsidRPr="00615AC2" w:rsidRDefault="00A255FF" w:rsidP="00AE0B83">
            <w:pPr>
              <w:autoSpaceDE w:val="0"/>
              <w:autoSpaceDN w:val="0"/>
              <w:adjustRightInd w:val="0"/>
              <w:spacing w:after="0" w:line="240" w:lineRule="auto"/>
              <w:jc w:val="both"/>
              <w:rPr>
                <w:szCs w:val="20"/>
              </w:rPr>
            </w:pPr>
          </w:p>
          <w:p w:rsidR="00A255FF" w:rsidRPr="00615AC2" w:rsidRDefault="00A255FF" w:rsidP="00AE0B83">
            <w:pPr>
              <w:autoSpaceDE w:val="0"/>
              <w:autoSpaceDN w:val="0"/>
              <w:adjustRightInd w:val="0"/>
              <w:spacing w:after="0" w:line="240" w:lineRule="auto"/>
              <w:jc w:val="both"/>
              <w:rPr>
                <w:szCs w:val="20"/>
              </w:rPr>
            </w:pPr>
          </w:p>
        </w:tc>
        <w:tc>
          <w:tcPr>
            <w:tcW w:w="2329" w:type="dxa"/>
          </w:tcPr>
          <w:p w:rsidR="00A255FF" w:rsidRPr="00615AC2" w:rsidRDefault="00A255FF" w:rsidP="00AE0B83">
            <w:pPr>
              <w:autoSpaceDE w:val="0"/>
              <w:autoSpaceDN w:val="0"/>
              <w:adjustRightInd w:val="0"/>
              <w:spacing w:after="0" w:line="240" w:lineRule="auto"/>
              <w:jc w:val="both"/>
              <w:rPr>
                <w:szCs w:val="20"/>
              </w:rPr>
            </w:pPr>
          </w:p>
        </w:tc>
        <w:tc>
          <w:tcPr>
            <w:tcW w:w="2329" w:type="dxa"/>
          </w:tcPr>
          <w:p w:rsidR="00A255FF" w:rsidRPr="00615AC2" w:rsidRDefault="00A255FF" w:rsidP="00AE0B83">
            <w:pPr>
              <w:autoSpaceDE w:val="0"/>
              <w:autoSpaceDN w:val="0"/>
              <w:adjustRightInd w:val="0"/>
              <w:spacing w:after="0" w:line="240" w:lineRule="auto"/>
              <w:jc w:val="both"/>
              <w:rPr>
                <w:szCs w:val="20"/>
              </w:rPr>
            </w:pPr>
          </w:p>
        </w:tc>
        <w:tc>
          <w:tcPr>
            <w:tcW w:w="2329" w:type="dxa"/>
          </w:tcPr>
          <w:p w:rsidR="00A255FF" w:rsidRPr="00615AC2" w:rsidRDefault="00A255FF" w:rsidP="00AE0B83">
            <w:pPr>
              <w:autoSpaceDE w:val="0"/>
              <w:autoSpaceDN w:val="0"/>
              <w:adjustRightInd w:val="0"/>
              <w:spacing w:after="0" w:line="240" w:lineRule="auto"/>
              <w:jc w:val="both"/>
              <w:rPr>
                <w:szCs w:val="20"/>
              </w:rPr>
            </w:pPr>
          </w:p>
        </w:tc>
      </w:tr>
    </w:tbl>
    <w:p w:rsidR="00A255FF" w:rsidRPr="00615AC2" w:rsidRDefault="00A255FF" w:rsidP="00A255FF">
      <w:pPr>
        <w:spacing w:after="60" w:line="240" w:lineRule="auto"/>
        <w:jc w:val="both"/>
        <w:rPr>
          <w:szCs w:val="20"/>
        </w:rPr>
      </w:pPr>
      <w:r w:rsidRPr="00615AC2">
        <w:rPr>
          <w:szCs w:val="20"/>
        </w:rPr>
        <w:t>Datum:                                                             Žig:                                             Podpis:</w:t>
      </w:r>
    </w:p>
    <w:p w:rsidR="00A255FF" w:rsidRPr="00615AC2" w:rsidRDefault="00A255FF" w:rsidP="00A255FF">
      <w:pPr>
        <w:spacing w:after="60" w:line="240" w:lineRule="auto"/>
        <w:jc w:val="both"/>
        <w:rPr>
          <w:szCs w:val="20"/>
        </w:rPr>
      </w:pPr>
    </w:p>
    <w:p w:rsidR="00A255FF" w:rsidRPr="00615AC2" w:rsidRDefault="00A255FF" w:rsidP="00A255FF">
      <w:pPr>
        <w:spacing w:after="60" w:line="240" w:lineRule="auto"/>
        <w:jc w:val="both"/>
        <w:rPr>
          <w:szCs w:val="20"/>
        </w:rPr>
      </w:pPr>
    </w:p>
    <w:p w:rsidR="00A255FF" w:rsidRPr="00615AC2" w:rsidRDefault="00A255FF" w:rsidP="00A255FF">
      <w:pPr>
        <w:spacing w:after="60" w:line="240" w:lineRule="auto"/>
        <w:jc w:val="both"/>
        <w:rPr>
          <w:szCs w:val="20"/>
        </w:rPr>
      </w:pPr>
    </w:p>
    <w:p w:rsidR="00A255FF" w:rsidRPr="00615AC2" w:rsidRDefault="00A255FF" w:rsidP="00A255FF">
      <w:pPr>
        <w:spacing w:after="60" w:line="240" w:lineRule="auto"/>
        <w:jc w:val="both"/>
        <w:rPr>
          <w:szCs w:val="20"/>
        </w:rPr>
      </w:pPr>
    </w:p>
    <w:p w:rsidR="00A255FF" w:rsidRPr="00615AC2" w:rsidRDefault="00A255FF" w:rsidP="00A255FF">
      <w:pPr>
        <w:spacing w:after="60" w:line="240" w:lineRule="auto"/>
        <w:jc w:val="both"/>
        <w:rPr>
          <w:szCs w:val="20"/>
        </w:rPr>
      </w:pPr>
    </w:p>
    <w:p w:rsidR="00A255FF" w:rsidRPr="00615AC2" w:rsidRDefault="00A255FF" w:rsidP="00A255FF">
      <w:pPr>
        <w:spacing w:after="60" w:line="240" w:lineRule="auto"/>
        <w:jc w:val="both"/>
        <w:rPr>
          <w:szCs w:val="20"/>
        </w:rPr>
      </w:pPr>
    </w:p>
    <w:p w:rsidR="00A255FF" w:rsidRPr="00615AC2" w:rsidRDefault="00A255FF" w:rsidP="00A255FF">
      <w:pPr>
        <w:spacing w:after="60" w:line="240" w:lineRule="auto"/>
        <w:jc w:val="both"/>
        <w:rPr>
          <w:szCs w:val="20"/>
        </w:rPr>
      </w:pPr>
    </w:p>
    <w:p w:rsidR="00A255FF" w:rsidRPr="00615AC2" w:rsidRDefault="00A255FF" w:rsidP="00A255FF">
      <w:pPr>
        <w:spacing w:after="60" w:line="240" w:lineRule="auto"/>
        <w:jc w:val="both"/>
        <w:rPr>
          <w:szCs w:val="20"/>
        </w:rPr>
      </w:pPr>
    </w:p>
    <w:p w:rsidR="00A255FF" w:rsidRPr="00615AC2" w:rsidRDefault="00A255FF" w:rsidP="00A255FF">
      <w:pPr>
        <w:spacing w:after="60" w:line="240" w:lineRule="auto"/>
        <w:jc w:val="both"/>
        <w:rPr>
          <w:szCs w:val="20"/>
        </w:rPr>
      </w:pPr>
    </w:p>
    <w:p w:rsidR="00A255FF" w:rsidRDefault="00A255FF" w:rsidP="00A255FF">
      <w:pPr>
        <w:spacing w:after="60" w:line="240" w:lineRule="auto"/>
        <w:jc w:val="both"/>
        <w:rPr>
          <w:szCs w:val="20"/>
        </w:rPr>
      </w:pPr>
    </w:p>
    <w:p w:rsidR="00A255FF" w:rsidRDefault="00A255FF" w:rsidP="00A255FF">
      <w:pPr>
        <w:spacing w:after="60" w:line="240" w:lineRule="auto"/>
        <w:jc w:val="both"/>
        <w:rPr>
          <w:szCs w:val="20"/>
        </w:rPr>
      </w:pPr>
    </w:p>
    <w:p w:rsidR="00A255FF" w:rsidRPr="00615AC2" w:rsidRDefault="00A255FF" w:rsidP="00A255FF">
      <w:pPr>
        <w:spacing w:after="60" w:line="240" w:lineRule="auto"/>
        <w:jc w:val="both"/>
        <w:rPr>
          <w:szCs w:val="20"/>
        </w:rPr>
      </w:pPr>
    </w:p>
    <w:p w:rsidR="00A255FF" w:rsidRPr="00615AC2" w:rsidRDefault="00A255FF" w:rsidP="00A255FF">
      <w:pPr>
        <w:spacing w:after="60" w:line="240" w:lineRule="auto"/>
        <w:jc w:val="both"/>
        <w:rPr>
          <w:szCs w:val="20"/>
        </w:rPr>
      </w:pPr>
    </w:p>
    <w:p w:rsidR="00A255FF" w:rsidRPr="00615AC2" w:rsidRDefault="00A255FF" w:rsidP="00A255FF">
      <w:pPr>
        <w:tabs>
          <w:tab w:val="center" w:pos="4536"/>
          <w:tab w:val="right" w:pos="9072"/>
        </w:tabs>
        <w:spacing w:after="60" w:line="240" w:lineRule="auto"/>
        <w:jc w:val="right"/>
        <w:rPr>
          <w:bCs/>
          <w:color w:val="00B050"/>
          <w:szCs w:val="20"/>
        </w:rPr>
      </w:pPr>
      <w:r w:rsidRPr="00615AC2">
        <w:rPr>
          <w:b/>
          <w:szCs w:val="20"/>
        </w:rPr>
        <w:t xml:space="preserve">Priloga 1 k </w:t>
      </w:r>
      <w:r w:rsidRPr="00615AC2">
        <w:rPr>
          <w:b/>
          <w:color w:val="000000"/>
          <w:szCs w:val="20"/>
        </w:rPr>
        <w:t>obrazcu 10</w:t>
      </w:r>
    </w:p>
    <w:p w:rsidR="00A255FF" w:rsidRPr="00615AC2" w:rsidRDefault="00A255FF" w:rsidP="00A255FF">
      <w:pPr>
        <w:spacing w:after="0" w:line="240" w:lineRule="auto"/>
        <w:jc w:val="both"/>
        <w:rPr>
          <w:b/>
          <w:szCs w:val="20"/>
        </w:rPr>
      </w:pPr>
    </w:p>
    <w:p w:rsidR="00A255FF" w:rsidRPr="00615AC2" w:rsidRDefault="00A255FF" w:rsidP="00A255FF">
      <w:pPr>
        <w:tabs>
          <w:tab w:val="center" w:pos="4536"/>
          <w:tab w:val="right" w:pos="9072"/>
        </w:tabs>
        <w:spacing w:after="60" w:line="240" w:lineRule="auto"/>
        <w:jc w:val="both"/>
        <w:rPr>
          <w:b/>
          <w:szCs w:val="20"/>
        </w:rPr>
      </w:pPr>
    </w:p>
    <w:p w:rsidR="00A255FF" w:rsidRPr="00615AC2" w:rsidRDefault="00A255FF" w:rsidP="00A255FF">
      <w:pPr>
        <w:spacing w:after="0" w:line="240" w:lineRule="auto"/>
        <w:jc w:val="both"/>
        <w:rPr>
          <w:b/>
          <w:szCs w:val="20"/>
        </w:rPr>
      </w:pPr>
      <w:r w:rsidRPr="00615AC2">
        <w:rPr>
          <w:b/>
          <w:szCs w:val="20"/>
        </w:rPr>
        <w:t>I Z J A V A – P O T R D I L O   R E F E R E N C E</w:t>
      </w:r>
    </w:p>
    <w:p w:rsidR="00A255FF" w:rsidRPr="00615AC2" w:rsidRDefault="00A255FF" w:rsidP="00A255FF">
      <w:pPr>
        <w:tabs>
          <w:tab w:val="center" w:pos="4536"/>
          <w:tab w:val="right" w:pos="9072"/>
        </w:tabs>
        <w:spacing w:after="60" w:line="240" w:lineRule="auto"/>
        <w:jc w:val="both"/>
        <w:rPr>
          <w:bCs/>
          <w:szCs w:val="20"/>
        </w:rPr>
      </w:pPr>
    </w:p>
    <w:p w:rsidR="00A255FF" w:rsidRPr="00615AC2" w:rsidRDefault="00A255FF" w:rsidP="00A255FF">
      <w:pPr>
        <w:tabs>
          <w:tab w:val="center" w:pos="4536"/>
          <w:tab w:val="right" w:pos="9072"/>
        </w:tabs>
        <w:spacing w:after="60" w:line="240" w:lineRule="auto"/>
        <w:jc w:val="both"/>
        <w:rPr>
          <w:bCs/>
          <w:szCs w:val="20"/>
        </w:rPr>
      </w:pPr>
      <w:r w:rsidRPr="00615AC2">
        <w:rPr>
          <w:bCs/>
          <w:szCs w:val="20"/>
        </w:rPr>
        <w:t>Naročnik - potrjevalec reference</w:t>
      </w:r>
    </w:p>
    <w:p w:rsidR="00A255FF" w:rsidRPr="00615AC2" w:rsidRDefault="00A255FF" w:rsidP="00A255FF">
      <w:pPr>
        <w:spacing w:after="0" w:line="240" w:lineRule="auto"/>
        <w:jc w:val="both"/>
        <w:rPr>
          <w:b/>
          <w:szCs w:val="20"/>
        </w:rPr>
      </w:pPr>
    </w:p>
    <w:p w:rsidR="00A255FF" w:rsidRPr="00615AC2" w:rsidRDefault="00A255FF" w:rsidP="00A255FF">
      <w:pPr>
        <w:spacing w:after="0" w:line="240" w:lineRule="auto"/>
        <w:jc w:val="both"/>
        <w:rPr>
          <w:b/>
          <w:szCs w:val="20"/>
        </w:rPr>
      </w:pPr>
      <w:r w:rsidRPr="00615AC2">
        <w:rPr>
          <w:b/>
          <w:szCs w:val="20"/>
        </w:rPr>
        <w:t>..............................................</w:t>
      </w:r>
    </w:p>
    <w:p w:rsidR="00A255FF" w:rsidRPr="00615AC2" w:rsidRDefault="00A255FF" w:rsidP="00A255FF">
      <w:pPr>
        <w:spacing w:after="0" w:line="240" w:lineRule="auto"/>
        <w:jc w:val="both"/>
        <w:rPr>
          <w:b/>
          <w:szCs w:val="20"/>
        </w:rPr>
      </w:pPr>
    </w:p>
    <w:p w:rsidR="00A255FF" w:rsidRPr="00615AC2" w:rsidRDefault="00A255FF" w:rsidP="00A255FF">
      <w:pPr>
        <w:spacing w:after="0" w:line="240" w:lineRule="auto"/>
        <w:jc w:val="both"/>
        <w:rPr>
          <w:b/>
          <w:szCs w:val="20"/>
        </w:rPr>
      </w:pPr>
      <w:r w:rsidRPr="00615AC2">
        <w:rPr>
          <w:b/>
          <w:szCs w:val="20"/>
        </w:rPr>
        <w:t>..............................................</w:t>
      </w:r>
    </w:p>
    <w:p w:rsidR="00A255FF" w:rsidRPr="00615AC2" w:rsidRDefault="00A255FF" w:rsidP="00A255FF">
      <w:pPr>
        <w:spacing w:after="0" w:line="240" w:lineRule="auto"/>
        <w:jc w:val="both"/>
        <w:rPr>
          <w:b/>
          <w:szCs w:val="20"/>
        </w:rPr>
      </w:pPr>
    </w:p>
    <w:p w:rsidR="00A255FF" w:rsidRPr="00615AC2" w:rsidRDefault="00A255FF" w:rsidP="00A255FF">
      <w:pPr>
        <w:spacing w:after="0" w:line="240" w:lineRule="auto"/>
        <w:jc w:val="both"/>
        <w:rPr>
          <w:b/>
          <w:szCs w:val="20"/>
        </w:rPr>
      </w:pPr>
      <w:r w:rsidRPr="00615AC2">
        <w:rPr>
          <w:b/>
          <w:szCs w:val="20"/>
        </w:rPr>
        <w:t>..............................................</w:t>
      </w:r>
    </w:p>
    <w:p w:rsidR="00A255FF" w:rsidRPr="00615AC2" w:rsidRDefault="00A255FF" w:rsidP="00A255FF">
      <w:pPr>
        <w:spacing w:after="0" w:line="240" w:lineRule="auto"/>
        <w:jc w:val="both"/>
        <w:rPr>
          <w:b/>
          <w:szCs w:val="20"/>
        </w:rPr>
      </w:pPr>
    </w:p>
    <w:p w:rsidR="00A255FF" w:rsidRPr="00615AC2" w:rsidRDefault="00A255FF" w:rsidP="00A255FF">
      <w:pPr>
        <w:spacing w:after="0" w:line="240" w:lineRule="auto"/>
        <w:jc w:val="both"/>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4"/>
        <w:gridCol w:w="4799"/>
      </w:tblGrid>
      <w:tr w:rsidR="00A255FF" w:rsidRPr="00615AC2" w:rsidTr="00AE0B83">
        <w:trPr>
          <w:trHeight w:val="397"/>
        </w:trPr>
        <w:tc>
          <w:tcPr>
            <w:tcW w:w="4361" w:type="dxa"/>
            <w:shd w:val="clear" w:color="auto" w:fill="F3F3F3"/>
            <w:vAlign w:val="center"/>
          </w:tcPr>
          <w:p w:rsidR="00A255FF" w:rsidRPr="00615AC2" w:rsidRDefault="00A255FF" w:rsidP="00AE0B83">
            <w:pPr>
              <w:spacing w:after="0" w:line="240" w:lineRule="auto"/>
              <w:jc w:val="both"/>
              <w:rPr>
                <w:bCs/>
                <w:strike/>
                <w:szCs w:val="20"/>
              </w:rPr>
            </w:pPr>
            <w:r w:rsidRPr="00615AC2">
              <w:rPr>
                <w:bCs/>
                <w:szCs w:val="20"/>
              </w:rPr>
              <w:t>Naročnik storitve (naziv, naslov)</w:t>
            </w:r>
          </w:p>
        </w:tc>
        <w:tc>
          <w:tcPr>
            <w:tcW w:w="4925" w:type="dxa"/>
            <w:vAlign w:val="center"/>
          </w:tcPr>
          <w:p w:rsidR="00A255FF" w:rsidRPr="00615AC2" w:rsidRDefault="00A255FF" w:rsidP="00AE0B83">
            <w:pPr>
              <w:spacing w:after="0" w:line="240" w:lineRule="auto"/>
              <w:jc w:val="both"/>
              <w:rPr>
                <w:bCs/>
                <w:szCs w:val="20"/>
              </w:rPr>
            </w:pPr>
          </w:p>
        </w:tc>
      </w:tr>
      <w:tr w:rsidR="00A255FF" w:rsidRPr="00615AC2" w:rsidTr="00AE0B83">
        <w:trPr>
          <w:trHeight w:val="397"/>
        </w:trPr>
        <w:tc>
          <w:tcPr>
            <w:tcW w:w="4361" w:type="dxa"/>
            <w:shd w:val="clear" w:color="auto" w:fill="F3F3F3"/>
            <w:vAlign w:val="center"/>
          </w:tcPr>
          <w:p w:rsidR="00A255FF" w:rsidRPr="00615AC2" w:rsidRDefault="00A255FF" w:rsidP="00AE0B83">
            <w:pPr>
              <w:spacing w:after="0" w:line="240" w:lineRule="auto"/>
              <w:jc w:val="both"/>
              <w:rPr>
                <w:bCs/>
                <w:szCs w:val="20"/>
              </w:rPr>
            </w:pPr>
            <w:r w:rsidRPr="00615AC2">
              <w:rPr>
                <w:bCs/>
                <w:szCs w:val="20"/>
              </w:rPr>
              <w:t>Predmet storitve</w:t>
            </w:r>
          </w:p>
        </w:tc>
        <w:tc>
          <w:tcPr>
            <w:tcW w:w="4925" w:type="dxa"/>
            <w:vAlign w:val="center"/>
          </w:tcPr>
          <w:p w:rsidR="00A255FF" w:rsidRPr="00615AC2" w:rsidRDefault="00A255FF" w:rsidP="00AE0B83">
            <w:pPr>
              <w:spacing w:after="0" w:line="240" w:lineRule="auto"/>
              <w:jc w:val="both"/>
              <w:rPr>
                <w:bCs/>
                <w:szCs w:val="20"/>
              </w:rPr>
            </w:pPr>
          </w:p>
        </w:tc>
      </w:tr>
      <w:tr w:rsidR="00A255FF" w:rsidRPr="00615AC2" w:rsidTr="00AE0B83">
        <w:trPr>
          <w:trHeight w:val="397"/>
        </w:trPr>
        <w:tc>
          <w:tcPr>
            <w:tcW w:w="4361" w:type="dxa"/>
            <w:shd w:val="clear" w:color="auto" w:fill="F3F3F3"/>
            <w:vAlign w:val="center"/>
          </w:tcPr>
          <w:p w:rsidR="00A255FF" w:rsidRPr="00615AC2" w:rsidRDefault="00A255FF" w:rsidP="00AE0B83">
            <w:pPr>
              <w:spacing w:after="0" w:line="240" w:lineRule="auto"/>
              <w:jc w:val="both"/>
              <w:rPr>
                <w:bCs/>
                <w:szCs w:val="20"/>
              </w:rPr>
            </w:pPr>
            <w:r w:rsidRPr="00615AC2">
              <w:rPr>
                <w:bCs/>
                <w:szCs w:val="20"/>
              </w:rPr>
              <w:t>Država izvedbe oz. lokacija izvedbe</w:t>
            </w:r>
          </w:p>
        </w:tc>
        <w:tc>
          <w:tcPr>
            <w:tcW w:w="4925" w:type="dxa"/>
            <w:vAlign w:val="center"/>
          </w:tcPr>
          <w:p w:rsidR="00A255FF" w:rsidRPr="00615AC2" w:rsidRDefault="00A255FF" w:rsidP="00AE0B83">
            <w:pPr>
              <w:spacing w:after="0" w:line="240" w:lineRule="auto"/>
              <w:jc w:val="both"/>
              <w:rPr>
                <w:bCs/>
                <w:szCs w:val="20"/>
              </w:rPr>
            </w:pPr>
          </w:p>
        </w:tc>
      </w:tr>
      <w:tr w:rsidR="00A255FF" w:rsidRPr="00615AC2" w:rsidTr="00AE0B83">
        <w:trPr>
          <w:trHeight w:val="397"/>
        </w:trPr>
        <w:tc>
          <w:tcPr>
            <w:tcW w:w="4361" w:type="dxa"/>
            <w:shd w:val="clear" w:color="auto" w:fill="F3F3F3"/>
            <w:vAlign w:val="center"/>
          </w:tcPr>
          <w:p w:rsidR="00A255FF" w:rsidRPr="00615AC2" w:rsidRDefault="00A255FF" w:rsidP="00AE0B83">
            <w:pPr>
              <w:spacing w:after="0" w:line="240" w:lineRule="auto"/>
              <w:jc w:val="both"/>
              <w:rPr>
                <w:bCs/>
                <w:szCs w:val="20"/>
              </w:rPr>
            </w:pPr>
            <w:r w:rsidRPr="00615AC2">
              <w:rPr>
                <w:bCs/>
                <w:szCs w:val="20"/>
              </w:rPr>
              <w:t>Izvajalec storitve (naziv, naslov)</w:t>
            </w:r>
          </w:p>
        </w:tc>
        <w:tc>
          <w:tcPr>
            <w:tcW w:w="4925" w:type="dxa"/>
            <w:vAlign w:val="center"/>
          </w:tcPr>
          <w:p w:rsidR="00A255FF" w:rsidRPr="00615AC2" w:rsidRDefault="00A255FF" w:rsidP="00AE0B83">
            <w:pPr>
              <w:spacing w:after="0" w:line="240" w:lineRule="auto"/>
              <w:jc w:val="both"/>
              <w:rPr>
                <w:bCs/>
                <w:szCs w:val="20"/>
              </w:rPr>
            </w:pPr>
          </w:p>
        </w:tc>
      </w:tr>
      <w:tr w:rsidR="00A255FF" w:rsidRPr="00615AC2" w:rsidTr="00AE0B83">
        <w:trPr>
          <w:trHeight w:val="397"/>
        </w:trPr>
        <w:tc>
          <w:tcPr>
            <w:tcW w:w="4361" w:type="dxa"/>
            <w:shd w:val="clear" w:color="auto" w:fill="F3F3F3"/>
            <w:vAlign w:val="center"/>
          </w:tcPr>
          <w:p w:rsidR="00A255FF" w:rsidRPr="00615AC2" w:rsidRDefault="00A255FF" w:rsidP="00AE0B83">
            <w:pPr>
              <w:spacing w:after="0" w:line="240" w:lineRule="auto"/>
              <w:jc w:val="both"/>
              <w:rPr>
                <w:bCs/>
                <w:szCs w:val="20"/>
              </w:rPr>
            </w:pPr>
            <w:r w:rsidRPr="00615AC2">
              <w:rPr>
                <w:bCs/>
                <w:szCs w:val="20"/>
              </w:rPr>
              <w:t>Kratek opis pogodbenih del</w:t>
            </w:r>
          </w:p>
        </w:tc>
        <w:tc>
          <w:tcPr>
            <w:tcW w:w="4925" w:type="dxa"/>
            <w:vAlign w:val="center"/>
          </w:tcPr>
          <w:p w:rsidR="00A255FF" w:rsidRPr="00615AC2" w:rsidRDefault="00A255FF" w:rsidP="00AE0B83">
            <w:pPr>
              <w:spacing w:after="0" w:line="240" w:lineRule="auto"/>
              <w:jc w:val="both"/>
              <w:rPr>
                <w:bCs/>
                <w:szCs w:val="20"/>
              </w:rPr>
            </w:pPr>
          </w:p>
        </w:tc>
      </w:tr>
      <w:tr w:rsidR="00A255FF" w:rsidRPr="00615AC2" w:rsidTr="00AE0B83">
        <w:trPr>
          <w:trHeight w:val="397"/>
        </w:trPr>
        <w:tc>
          <w:tcPr>
            <w:tcW w:w="4361" w:type="dxa"/>
            <w:shd w:val="clear" w:color="auto" w:fill="F3F3F3"/>
            <w:vAlign w:val="center"/>
          </w:tcPr>
          <w:p w:rsidR="00A255FF" w:rsidRPr="00615AC2" w:rsidRDefault="00A255FF" w:rsidP="00AE0B83">
            <w:pPr>
              <w:spacing w:after="0" w:line="240" w:lineRule="auto"/>
              <w:jc w:val="both"/>
              <w:rPr>
                <w:bCs/>
                <w:szCs w:val="20"/>
              </w:rPr>
            </w:pPr>
            <w:r w:rsidRPr="00615AC2">
              <w:rPr>
                <w:bCs/>
                <w:szCs w:val="20"/>
              </w:rPr>
              <w:t>Vloga v pogodbi</w:t>
            </w:r>
          </w:p>
        </w:tc>
        <w:tc>
          <w:tcPr>
            <w:tcW w:w="4925" w:type="dxa"/>
            <w:vAlign w:val="center"/>
          </w:tcPr>
          <w:p w:rsidR="00A255FF" w:rsidRPr="00615AC2" w:rsidRDefault="00A255FF" w:rsidP="00AE0B83">
            <w:pPr>
              <w:numPr>
                <w:ilvl w:val="0"/>
                <w:numId w:val="17"/>
              </w:numPr>
              <w:spacing w:after="0" w:line="240" w:lineRule="auto"/>
              <w:jc w:val="both"/>
              <w:rPr>
                <w:bCs/>
                <w:szCs w:val="20"/>
              </w:rPr>
            </w:pPr>
            <w:r w:rsidRPr="00615AC2">
              <w:rPr>
                <w:bCs/>
                <w:szCs w:val="20"/>
              </w:rPr>
              <w:t>glavni izvajalec</w:t>
            </w:r>
          </w:p>
          <w:p w:rsidR="00A255FF" w:rsidRPr="00615AC2" w:rsidRDefault="00A255FF" w:rsidP="00AE0B83">
            <w:pPr>
              <w:numPr>
                <w:ilvl w:val="0"/>
                <w:numId w:val="17"/>
              </w:numPr>
              <w:spacing w:after="0" w:line="240" w:lineRule="auto"/>
              <w:jc w:val="both"/>
              <w:rPr>
                <w:bCs/>
                <w:szCs w:val="20"/>
              </w:rPr>
            </w:pPr>
            <w:r w:rsidRPr="00615AC2">
              <w:rPr>
                <w:bCs/>
                <w:szCs w:val="20"/>
              </w:rPr>
              <w:t xml:space="preserve">partner </w:t>
            </w:r>
          </w:p>
          <w:p w:rsidR="00A255FF" w:rsidRPr="00615AC2" w:rsidRDefault="00A255FF" w:rsidP="00AE0B83">
            <w:pPr>
              <w:numPr>
                <w:ilvl w:val="0"/>
                <w:numId w:val="17"/>
              </w:numPr>
              <w:spacing w:after="0" w:line="240" w:lineRule="auto"/>
              <w:jc w:val="both"/>
              <w:rPr>
                <w:bCs/>
                <w:szCs w:val="20"/>
              </w:rPr>
            </w:pPr>
            <w:r w:rsidRPr="00615AC2">
              <w:rPr>
                <w:bCs/>
                <w:szCs w:val="20"/>
              </w:rPr>
              <w:t>podizvajalec</w:t>
            </w:r>
          </w:p>
        </w:tc>
      </w:tr>
      <w:tr w:rsidR="00A255FF" w:rsidRPr="00615AC2" w:rsidTr="00AE0B83">
        <w:trPr>
          <w:trHeight w:val="397"/>
        </w:trPr>
        <w:tc>
          <w:tcPr>
            <w:tcW w:w="4361" w:type="dxa"/>
            <w:shd w:val="clear" w:color="auto" w:fill="F3F3F3"/>
            <w:vAlign w:val="center"/>
          </w:tcPr>
          <w:p w:rsidR="00A255FF" w:rsidRPr="00615AC2" w:rsidRDefault="00A255FF" w:rsidP="00AE0B83">
            <w:pPr>
              <w:spacing w:after="0" w:line="240" w:lineRule="auto"/>
              <w:jc w:val="both"/>
              <w:rPr>
                <w:bCs/>
                <w:color w:val="0D0D0D"/>
                <w:szCs w:val="20"/>
              </w:rPr>
            </w:pPr>
            <w:r w:rsidRPr="00615AC2">
              <w:rPr>
                <w:bCs/>
                <w:color w:val="0D0D0D"/>
                <w:szCs w:val="20"/>
              </w:rPr>
              <w:t>Količina oddanih odpadkov pod klasifikacijsko številko odpadka 17 02 04*</w:t>
            </w:r>
          </w:p>
        </w:tc>
        <w:tc>
          <w:tcPr>
            <w:tcW w:w="4925" w:type="dxa"/>
            <w:vAlign w:val="center"/>
          </w:tcPr>
          <w:p w:rsidR="00A255FF" w:rsidRPr="00615AC2" w:rsidRDefault="00A255FF" w:rsidP="00AE0B83">
            <w:pPr>
              <w:spacing w:after="0" w:line="240" w:lineRule="auto"/>
              <w:jc w:val="both"/>
              <w:rPr>
                <w:bCs/>
                <w:szCs w:val="20"/>
              </w:rPr>
            </w:pPr>
          </w:p>
        </w:tc>
      </w:tr>
      <w:tr w:rsidR="00A255FF" w:rsidRPr="00615AC2" w:rsidTr="00AE0B83">
        <w:trPr>
          <w:trHeight w:val="397"/>
        </w:trPr>
        <w:tc>
          <w:tcPr>
            <w:tcW w:w="4361" w:type="dxa"/>
            <w:shd w:val="clear" w:color="auto" w:fill="F3F3F3"/>
            <w:vAlign w:val="center"/>
          </w:tcPr>
          <w:p w:rsidR="00A255FF" w:rsidRPr="00615AC2" w:rsidRDefault="00A255FF" w:rsidP="00AE0B83">
            <w:pPr>
              <w:spacing w:after="0" w:line="240" w:lineRule="auto"/>
              <w:jc w:val="both"/>
              <w:rPr>
                <w:bCs/>
                <w:szCs w:val="20"/>
              </w:rPr>
            </w:pPr>
            <w:r w:rsidRPr="00615AC2">
              <w:rPr>
                <w:bCs/>
                <w:szCs w:val="20"/>
              </w:rPr>
              <w:t>Čas izvajanja  storitve (od – do)</w:t>
            </w:r>
          </w:p>
        </w:tc>
        <w:tc>
          <w:tcPr>
            <w:tcW w:w="4925" w:type="dxa"/>
            <w:vAlign w:val="center"/>
          </w:tcPr>
          <w:p w:rsidR="00A255FF" w:rsidRPr="00615AC2" w:rsidRDefault="00A255FF" w:rsidP="00AE0B83">
            <w:pPr>
              <w:spacing w:after="0" w:line="240" w:lineRule="auto"/>
              <w:jc w:val="both"/>
              <w:rPr>
                <w:bCs/>
                <w:szCs w:val="20"/>
              </w:rPr>
            </w:pPr>
          </w:p>
        </w:tc>
      </w:tr>
    </w:tbl>
    <w:p w:rsidR="00A255FF" w:rsidRPr="00615AC2" w:rsidRDefault="00A255FF" w:rsidP="00A255FF">
      <w:pPr>
        <w:spacing w:after="0" w:line="240" w:lineRule="auto"/>
        <w:jc w:val="both"/>
        <w:rPr>
          <w:bCs/>
          <w:szCs w:val="20"/>
        </w:rPr>
      </w:pPr>
    </w:p>
    <w:p w:rsidR="00A255FF" w:rsidRPr="00615AC2" w:rsidRDefault="00A255FF" w:rsidP="00A255FF">
      <w:pPr>
        <w:spacing w:after="0" w:line="240" w:lineRule="auto"/>
        <w:jc w:val="both"/>
        <w:rPr>
          <w:bCs/>
          <w:szCs w:val="20"/>
        </w:rPr>
      </w:pPr>
    </w:p>
    <w:p w:rsidR="00A255FF" w:rsidRPr="00615AC2" w:rsidRDefault="00A255FF" w:rsidP="00A255FF">
      <w:pPr>
        <w:spacing w:after="0" w:line="240" w:lineRule="auto"/>
        <w:jc w:val="both"/>
        <w:rPr>
          <w:bCs/>
          <w:szCs w:val="20"/>
        </w:rPr>
      </w:pPr>
    </w:p>
    <w:p w:rsidR="00A255FF" w:rsidRPr="00615AC2" w:rsidRDefault="00A255FF" w:rsidP="00A255FF">
      <w:pPr>
        <w:spacing w:after="0" w:line="240" w:lineRule="auto"/>
        <w:jc w:val="both"/>
        <w:rPr>
          <w:bCs/>
          <w:szCs w:val="20"/>
        </w:rPr>
      </w:pPr>
      <w:r w:rsidRPr="00615AC2">
        <w:rPr>
          <w:bCs/>
          <w:szCs w:val="20"/>
        </w:rPr>
        <w:t>Izjavljamo, da je bila zgoraj navedena storitev izvedena strokovno in kvalitetno.</w:t>
      </w:r>
    </w:p>
    <w:p w:rsidR="00A255FF" w:rsidRPr="00615AC2" w:rsidRDefault="00A255FF" w:rsidP="00A255FF">
      <w:pPr>
        <w:spacing w:after="0" w:line="240" w:lineRule="auto"/>
        <w:jc w:val="both"/>
        <w:rPr>
          <w:bCs/>
          <w:szCs w:val="20"/>
        </w:rPr>
      </w:pPr>
    </w:p>
    <w:p w:rsidR="00A255FF" w:rsidRPr="00615AC2" w:rsidRDefault="00A255FF" w:rsidP="00A255FF">
      <w:pPr>
        <w:spacing w:after="0" w:line="240" w:lineRule="auto"/>
        <w:jc w:val="both"/>
        <w:rPr>
          <w:bCs/>
          <w:szCs w:val="20"/>
        </w:rPr>
      </w:pPr>
    </w:p>
    <w:p w:rsidR="00A255FF" w:rsidRPr="00615AC2" w:rsidRDefault="00A255FF" w:rsidP="00A255FF">
      <w:pPr>
        <w:spacing w:after="0" w:line="240" w:lineRule="auto"/>
        <w:ind w:left="2880" w:hanging="2880"/>
        <w:jc w:val="both"/>
        <w:rPr>
          <w:bCs/>
          <w:szCs w:val="20"/>
        </w:rPr>
      </w:pPr>
      <w:r w:rsidRPr="00615AC2">
        <w:rPr>
          <w:bCs/>
          <w:szCs w:val="20"/>
        </w:rPr>
        <w:t>Kraj in datum</w:t>
      </w:r>
      <w:r w:rsidRPr="00615AC2">
        <w:rPr>
          <w:bCs/>
          <w:szCs w:val="20"/>
        </w:rPr>
        <w:tab/>
      </w:r>
      <w:r w:rsidRPr="00615AC2">
        <w:rPr>
          <w:bCs/>
          <w:szCs w:val="20"/>
        </w:rPr>
        <w:tab/>
      </w:r>
      <w:r w:rsidRPr="00615AC2">
        <w:rPr>
          <w:bCs/>
          <w:szCs w:val="20"/>
        </w:rPr>
        <w:tab/>
      </w:r>
      <w:r w:rsidRPr="00615AC2">
        <w:rPr>
          <w:bCs/>
          <w:szCs w:val="20"/>
        </w:rPr>
        <w:tab/>
        <w:t xml:space="preserve">       Žig in podpis odgovorne osebe naročnika</w:t>
      </w:r>
    </w:p>
    <w:p w:rsidR="00A255FF" w:rsidRPr="00615AC2" w:rsidRDefault="00A255FF" w:rsidP="00A255FF">
      <w:pPr>
        <w:spacing w:after="0" w:line="240" w:lineRule="auto"/>
        <w:ind w:left="2880" w:hanging="2880"/>
        <w:jc w:val="both"/>
        <w:rPr>
          <w:bCs/>
          <w:szCs w:val="20"/>
        </w:rPr>
      </w:pPr>
    </w:p>
    <w:p w:rsidR="00A255FF" w:rsidRPr="00615AC2" w:rsidRDefault="00A255FF" w:rsidP="00A255FF">
      <w:pPr>
        <w:widowControl w:val="0"/>
        <w:spacing w:after="240" w:line="240" w:lineRule="auto"/>
        <w:ind w:right="-2"/>
        <w:jc w:val="both"/>
        <w:rPr>
          <w:bCs/>
          <w:szCs w:val="20"/>
        </w:rPr>
      </w:pPr>
      <w:r w:rsidRPr="00615AC2">
        <w:rPr>
          <w:bCs/>
          <w:szCs w:val="20"/>
        </w:rPr>
        <w:t xml:space="preserve">.................................            </w:t>
      </w:r>
      <w:r w:rsidRPr="00615AC2">
        <w:rPr>
          <w:bCs/>
          <w:szCs w:val="20"/>
        </w:rPr>
        <w:tab/>
        <w:t xml:space="preserve">                                               …………………………………….</w:t>
      </w:r>
    </w:p>
    <w:p w:rsidR="00A255FF" w:rsidRPr="00615AC2" w:rsidRDefault="00A255FF" w:rsidP="00A255FF">
      <w:pPr>
        <w:widowControl w:val="0"/>
        <w:spacing w:after="240" w:line="240" w:lineRule="auto"/>
        <w:ind w:right="-2"/>
        <w:jc w:val="both"/>
        <w:rPr>
          <w:bCs/>
          <w:szCs w:val="20"/>
        </w:rPr>
      </w:pPr>
    </w:p>
    <w:p w:rsidR="00A255FF" w:rsidRPr="00615AC2" w:rsidRDefault="00A255FF" w:rsidP="00A255FF">
      <w:pPr>
        <w:tabs>
          <w:tab w:val="center" w:pos="4536"/>
          <w:tab w:val="right" w:pos="9072"/>
        </w:tabs>
        <w:spacing w:after="60" w:line="240" w:lineRule="auto"/>
        <w:jc w:val="right"/>
        <w:rPr>
          <w:szCs w:val="20"/>
        </w:rPr>
      </w:pPr>
      <w:r w:rsidRPr="00615AC2">
        <w:rPr>
          <w:bCs/>
          <w:szCs w:val="20"/>
        </w:rPr>
        <w:br w:type="page"/>
      </w:r>
      <w:r w:rsidRPr="00615AC2">
        <w:rPr>
          <w:b/>
          <w:spacing w:val="-10"/>
          <w:kern w:val="28"/>
          <w:szCs w:val="20"/>
        </w:rPr>
        <w:lastRenderedPageBreak/>
        <w:t>OBRAZEC 11</w:t>
      </w:r>
    </w:p>
    <w:p w:rsidR="00A255FF" w:rsidRPr="00615AC2" w:rsidRDefault="00A255FF" w:rsidP="00A255FF">
      <w:pPr>
        <w:tabs>
          <w:tab w:val="num" w:pos="360"/>
        </w:tabs>
        <w:jc w:val="both"/>
        <w:rPr>
          <w:szCs w:val="20"/>
        </w:rPr>
      </w:pPr>
    </w:p>
    <w:p w:rsidR="00A255FF" w:rsidRPr="00615AC2" w:rsidRDefault="00A255FF" w:rsidP="00A255FF">
      <w:pPr>
        <w:tabs>
          <w:tab w:val="num" w:pos="360"/>
        </w:tabs>
        <w:jc w:val="both"/>
        <w:rPr>
          <w:szCs w:val="20"/>
        </w:rPr>
      </w:pPr>
    </w:p>
    <w:p w:rsidR="00A255FF" w:rsidRPr="00615AC2" w:rsidRDefault="00A255FF" w:rsidP="00A255FF">
      <w:pPr>
        <w:tabs>
          <w:tab w:val="num" w:pos="360"/>
        </w:tabs>
        <w:jc w:val="both"/>
        <w:rPr>
          <w:szCs w:val="20"/>
        </w:rPr>
      </w:pPr>
    </w:p>
    <w:p w:rsidR="00A255FF" w:rsidRPr="00615AC2" w:rsidRDefault="00A255FF" w:rsidP="00A255FF">
      <w:pPr>
        <w:jc w:val="both"/>
        <w:rPr>
          <w:b/>
          <w:szCs w:val="20"/>
        </w:rPr>
      </w:pPr>
      <w:r w:rsidRPr="00615AC2">
        <w:rPr>
          <w:b/>
          <w:szCs w:val="20"/>
        </w:rPr>
        <w:t>IZJAVA IZVAJALCA OBDELAVE ODPADKOV</w:t>
      </w:r>
    </w:p>
    <w:p w:rsidR="00A255FF" w:rsidRPr="00615AC2" w:rsidRDefault="00A255FF" w:rsidP="00A255FF">
      <w:pPr>
        <w:jc w:val="both"/>
        <w:rPr>
          <w:szCs w:val="20"/>
        </w:rPr>
      </w:pPr>
    </w:p>
    <w:p w:rsidR="00A255FF" w:rsidRPr="00615AC2" w:rsidRDefault="00A255FF" w:rsidP="00A255FF">
      <w:pPr>
        <w:jc w:val="both"/>
        <w:rPr>
          <w:szCs w:val="20"/>
        </w:rPr>
      </w:pPr>
      <w:r w:rsidRPr="00615AC2">
        <w:rPr>
          <w:szCs w:val="20"/>
        </w:rPr>
        <w:t>PONUDNIK:</w:t>
      </w:r>
    </w:p>
    <w:p w:rsidR="00A255FF" w:rsidRPr="00615AC2" w:rsidRDefault="00A255FF" w:rsidP="00A255FF">
      <w:pPr>
        <w:jc w:val="both"/>
        <w:rPr>
          <w:szCs w:val="20"/>
        </w:rPr>
      </w:pPr>
      <w:r w:rsidRPr="00615AC2">
        <w:rPr>
          <w:szCs w:val="20"/>
        </w:rPr>
        <w:t>__________________________</w:t>
      </w:r>
    </w:p>
    <w:p w:rsidR="00A255FF" w:rsidRPr="00615AC2" w:rsidRDefault="00A255FF" w:rsidP="00A255FF">
      <w:pPr>
        <w:jc w:val="both"/>
        <w:rPr>
          <w:szCs w:val="20"/>
        </w:rPr>
      </w:pPr>
      <w:r w:rsidRPr="00615AC2">
        <w:rPr>
          <w:szCs w:val="20"/>
        </w:rPr>
        <w:t>__________________________</w:t>
      </w:r>
    </w:p>
    <w:p w:rsidR="00A255FF" w:rsidRPr="00615AC2" w:rsidRDefault="00A255FF" w:rsidP="00A255FF">
      <w:pPr>
        <w:jc w:val="both"/>
        <w:rPr>
          <w:szCs w:val="20"/>
        </w:rPr>
      </w:pPr>
      <w:r w:rsidRPr="00615AC2">
        <w:rPr>
          <w:szCs w:val="20"/>
        </w:rPr>
        <w:t>__________________________</w:t>
      </w:r>
    </w:p>
    <w:p w:rsidR="00A255FF" w:rsidRPr="00615AC2" w:rsidRDefault="00A255FF" w:rsidP="00A255FF">
      <w:pPr>
        <w:jc w:val="both"/>
        <w:rPr>
          <w:szCs w:val="20"/>
        </w:rPr>
      </w:pPr>
    </w:p>
    <w:p w:rsidR="00A255FF" w:rsidRPr="00615AC2" w:rsidRDefault="00A255FF" w:rsidP="00A255FF">
      <w:pPr>
        <w:jc w:val="both"/>
        <w:rPr>
          <w:szCs w:val="20"/>
        </w:rPr>
      </w:pPr>
      <w:r w:rsidRPr="00615AC2">
        <w:rPr>
          <w:szCs w:val="20"/>
        </w:rPr>
        <w:t>Izvajalec obdelave odpadkov, ki bo v celoti zagotovil obdelavo odpadkov in za ponudnika (posrednika z odpadki) izpolnil in elektronsko posredoval evidenčni list ali posredoval listino iz Uredbe (ES) št. 1013/2006 o pošiljkah odpadkov za odpadke, poslane v obdelavo v drugo članico EU ali tretjo državo:</w:t>
      </w:r>
    </w:p>
    <w:p w:rsidR="00A255FF" w:rsidRPr="00615AC2" w:rsidRDefault="00A255FF" w:rsidP="00A255FF">
      <w:pPr>
        <w:jc w:val="both"/>
        <w:rPr>
          <w:szCs w:val="20"/>
        </w:rPr>
      </w:pPr>
      <w:r w:rsidRPr="00615AC2">
        <w:rPr>
          <w:szCs w:val="20"/>
        </w:rPr>
        <w:t xml:space="preserve"> __________________________________________________________________________</w:t>
      </w:r>
    </w:p>
    <w:p w:rsidR="00A255FF" w:rsidRPr="00615AC2" w:rsidRDefault="00A255FF" w:rsidP="00A255FF">
      <w:pPr>
        <w:jc w:val="both"/>
        <w:rPr>
          <w:szCs w:val="20"/>
        </w:rPr>
      </w:pPr>
      <w:r w:rsidRPr="00615AC2">
        <w:rPr>
          <w:szCs w:val="20"/>
        </w:rPr>
        <w:t>(naziv, naslov, davčna in matična številka izvajalca obdelave odpadkov)</w:t>
      </w:r>
    </w:p>
    <w:p w:rsidR="00A255FF" w:rsidRPr="00615AC2" w:rsidRDefault="00A255FF" w:rsidP="00A255FF">
      <w:pPr>
        <w:jc w:val="both"/>
        <w:rPr>
          <w:szCs w:val="20"/>
        </w:rPr>
      </w:pPr>
    </w:p>
    <w:p w:rsidR="00A255FF" w:rsidRPr="00615AC2" w:rsidRDefault="00A255FF" w:rsidP="00A255FF">
      <w:pPr>
        <w:jc w:val="both"/>
        <w:rPr>
          <w:szCs w:val="20"/>
        </w:rPr>
      </w:pPr>
    </w:p>
    <w:p w:rsidR="00A255FF" w:rsidRPr="00615AC2" w:rsidRDefault="00A255FF" w:rsidP="00A255FF">
      <w:pPr>
        <w:jc w:val="both"/>
        <w:rPr>
          <w:szCs w:val="20"/>
        </w:rPr>
      </w:pPr>
      <w:r w:rsidRPr="00615AC2">
        <w:rPr>
          <w:szCs w:val="20"/>
        </w:rPr>
        <w:t xml:space="preserve">V zvezi z Javnim naročilom </w:t>
      </w:r>
      <w:r w:rsidRPr="00615AC2">
        <w:rPr>
          <w:b/>
          <w:iCs/>
          <w:color w:val="000000"/>
          <w:szCs w:val="20"/>
        </w:rPr>
        <w:t>»</w:t>
      </w:r>
      <w:r w:rsidRPr="00615AC2">
        <w:rPr>
          <w:b/>
          <w:szCs w:val="20"/>
        </w:rPr>
        <w:t>Obdelava odpadnih impregniranih lesenih železniških pragov in odpadnih impregniranih lesenih drogov za telekomunikacijske nadzemne vode (klasifikacijska številka odpadka 17 02 04*) za obdobje 2025 - 2026</w:t>
      </w:r>
      <w:r w:rsidRPr="00615AC2">
        <w:rPr>
          <w:b/>
          <w:iCs/>
          <w:color w:val="000000"/>
          <w:szCs w:val="20"/>
        </w:rPr>
        <w:t>«</w:t>
      </w:r>
      <w:r w:rsidRPr="00615AC2">
        <w:rPr>
          <w:b/>
          <w:iCs/>
          <w:szCs w:val="20"/>
        </w:rPr>
        <w:t xml:space="preserve"> </w:t>
      </w:r>
      <w:r w:rsidRPr="00615AC2">
        <w:rPr>
          <w:szCs w:val="20"/>
        </w:rPr>
        <w:t>pod kazensko in materialno odgovornostjo izjavljamo, da bomo v skladu z veljavnimi predpisi, ki urejajo ravnanje z odpadki, v celoti zagotovili obdelavo odpadkov, ki so predmet te storitve in izpolnili ter elektronsko posredovali  evidenčni list za odpadke, ki so predmet te storitve</w:t>
      </w:r>
      <w:bookmarkStart w:id="4" w:name="_Hlk65676587"/>
      <w:r w:rsidRPr="00615AC2">
        <w:rPr>
          <w:szCs w:val="20"/>
        </w:rPr>
        <w:t xml:space="preserve"> </w:t>
      </w:r>
      <w:bookmarkEnd w:id="4"/>
      <w:r w:rsidRPr="00615AC2">
        <w:rPr>
          <w:szCs w:val="20"/>
        </w:rPr>
        <w:t>ali listino iz Uredbe (ES) št. 1013/2006 o pošiljkah odpadkov, poslanih v obdelavo v drugo članico EU ali tretjo državo.</w:t>
      </w:r>
    </w:p>
    <w:p w:rsidR="00A255FF" w:rsidRPr="00615AC2" w:rsidRDefault="00A255FF" w:rsidP="00A255FF">
      <w:pPr>
        <w:jc w:val="both"/>
        <w:rPr>
          <w:szCs w:val="20"/>
        </w:rPr>
      </w:pPr>
      <w:r w:rsidRPr="00615AC2">
        <w:rPr>
          <w:szCs w:val="20"/>
        </w:rPr>
        <w:t xml:space="preserve"> </w:t>
      </w:r>
    </w:p>
    <w:p w:rsidR="00A255FF" w:rsidRPr="00615AC2" w:rsidRDefault="00A255FF" w:rsidP="00A255FF">
      <w:pPr>
        <w:jc w:val="both"/>
        <w:rPr>
          <w:szCs w:val="20"/>
        </w:rPr>
      </w:pPr>
    </w:p>
    <w:p w:rsidR="00A255FF" w:rsidRPr="00615AC2" w:rsidRDefault="00A255FF" w:rsidP="00A255FF">
      <w:pPr>
        <w:jc w:val="both"/>
        <w:rPr>
          <w:szCs w:val="20"/>
        </w:rPr>
      </w:pPr>
      <w:r w:rsidRPr="00615AC2">
        <w:rPr>
          <w:szCs w:val="20"/>
        </w:rPr>
        <w:t>Kraj in datum:</w:t>
      </w:r>
      <w:r w:rsidRPr="00615AC2">
        <w:rPr>
          <w:szCs w:val="20"/>
        </w:rPr>
        <w:tab/>
      </w:r>
      <w:r w:rsidRPr="00615AC2">
        <w:rPr>
          <w:szCs w:val="20"/>
        </w:rPr>
        <w:tab/>
      </w:r>
      <w:r w:rsidRPr="00615AC2">
        <w:rPr>
          <w:szCs w:val="20"/>
        </w:rPr>
        <w:tab/>
      </w:r>
      <w:r w:rsidRPr="00615AC2">
        <w:rPr>
          <w:szCs w:val="20"/>
        </w:rPr>
        <w:tab/>
      </w:r>
      <w:r w:rsidRPr="00615AC2">
        <w:rPr>
          <w:szCs w:val="20"/>
        </w:rPr>
        <w:tab/>
      </w:r>
      <w:r w:rsidRPr="00615AC2">
        <w:rPr>
          <w:szCs w:val="20"/>
        </w:rPr>
        <w:tab/>
        <w:t xml:space="preserve">Žig in podpis izvajalca obdelave                  </w:t>
      </w:r>
    </w:p>
    <w:p w:rsidR="00A255FF" w:rsidRPr="00615AC2" w:rsidRDefault="00A255FF" w:rsidP="00A255FF">
      <w:pPr>
        <w:pStyle w:val="Naslov2"/>
        <w:tabs>
          <w:tab w:val="left" w:pos="720"/>
          <w:tab w:val="left" w:pos="1440"/>
          <w:tab w:val="left" w:pos="2160"/>
          <w:tab w:val="left" w:pos="2880"/>
          <w:tab w:val="left" w:pos="3600"/>
          <w:tab w:val="left" w:pos="5370"/>
        </w:tabs>
        <w:jc w:val="both"/>
        <w:rPr>
          <w:b w:val="0"/>
          <w:szCs w:val="20"/>
          <w:shd w:val="clear" w:color="auto" w:fill="FFFFFF"/>
        </w:rPr>
      </w:pPr>
      <w:r w:rsidRPr="00615AC2">
        <w:rPr>
          <w:b w:val="0"/>
          <w:szCs w:val="20"/>
          <w:shd w:val="clear" w:color="auto" w:fill="FFFFFF"/>
        </w:rPr>
        <w:t xml:space="preserve">                                                                                                        odpadkov:</w:t>
      </w:r>
    </w:p>
    <w:p w:rsidR="00A255FF" w:rsidRPr="00615AC2" w:rsidRDefault="00A255FF" w:rsidP="00A255FF">
      <w:pPr>
        <w:pStyle w:val="Naslov2"/>
        <w:tabs>
          <w:tab w:val="left" w:pos="720"/>
          <w:tab w:val="left" w:pos="1440"/>
          <w:tab w:val="left" w:pos="2160"/>
          <w:tab w:val="left" w:pos="2880"/>
          <w:tab w:val="left" w:pos="3600"/>
          <w:tab w:val="left" w:pos="5370"/>
        </w:tabs>
        <w:jc w:val="both"/>
        <w:rPr>
          <w:b w:val="0"/>
          <w:szCs w:val="20"/>
          <w:shd w:val="clear" w:color="auto" w:fill="FFFFFF"/>
        </w:rPr>
      </w:pPr>
    </w:p>
    <w:p w:rsidR="00A255FF" w:rsidRPr="00615AC2" w:rsidRDefault="00A255FF" w:rsidP="00A255FF">
      <w:pPr>
        <w:tabs>
          <w:tab w:val="num" w:pos="360"/>
        </w:tabs>
        <w:jc w:val="both"/>
        <w:rPr>
          <w:szCs w:val="20"/>
        </w:rPr>
      </w:pPr>
    </w:p>
    <w:p w:rsidR="00A255FF" w:rsidRPr="00615AC2" w:rsidRDefault="00A255FF" w:rsidP="00A255FF">
      <w:pPr>
        <w:tabs>
          <w:tab w:val="num" w:pos="360"/>
        </w:tabs>
        <w:jc w:val="both"/>
        <w:rPr>
          <w:szCs w:val="20"/>
        </w:rPr>
      </w:pPr>
    </w:p>
    <w:p w:rsidR="00A255FF" w:rsidRPr="00615AC2" w:rsidRDefault="00A255FF" w:rsidP="00A255FF">
      <w:pPr>
        <w:tabs>
          <w:tab w:val="num" w:pos="360"/>
        </w:tabs>
        <w:jc w:val="both"/>
        <w:rPr>
          <w:szCs w:val="20"/>
        </w:rPr>
      </w:pPr>
    </w:p>
    <w:p w:rsidR="00A255FF" w:rsidRPr="00615AC2" w:rsidRDefault="00A255FF" w:rsidP="00A255FF">
      <w:pPr>
        <w:tabs>
          <w:tab w:val="num" w:pos="360"/>
        </w:tabs>
        <w:jc w:val="both"/>
        <w:rPr>
          <w:szCs w:val="20"/>
        </w:rPr>
      </w:pPr>
    </w:p>
    <w:p w:rsidR="00A255FF" w:rsidRPr="00615AC2" w:rsidRDefault="00A255FF" w:rsidP="00A255FF">
      <w:pPr>
        <w:tabs>
          <w:tab w:val="num" w:pos="360"/>
        </w:tabs>
        <w:jc w:val="both"/>
        <w:rPr>
          <w:szCs w:val="20"/>
        </w:rPr>
      </w:pPr>
    </w:p>
    <w:p w:rsidR="00A255FF" w:rsidRPr="00615AC2" w:rsidRDefault="00A255FF" w:rsidP="00A255FF">
      <w:pPr>
        <w:tabs>
          <w:tab w:val="num" w:pos="360"/>
        </w:tabs>
        <w:jc w:val="both"/>
        <w:rPr>
          <w:szCs w:val="20"/>
        </w:rPr>
      </w:pPr>
    </w:p>
    <w:p w:rsidR="00A255FF" w:rsidRPr="00615AC2" w:rsidRDefault="00A255FF" w:rsidP="00A255FF">
      <w:pPr>
        <w:tabs>
          <w:tab w:val="num" w:pos="360"/>
        </w:tabs>
        <w:jc w:val="both"/>
        <w:rPr>
          <w:szCs w:val="20"/>
        </w:rPr>
      </w:pPr>
    </w:p>
    <w:p w:rsidR="00A255FF" w:rsidRPr="00615AC2" w:rsidRDefault="00A255FF" w:rsidP="00A255FF">
      <w:pPr>
        <w:tabs>
          <w:tab w:val="num" w:pos="360"/>
        </w:tabs>
        <w:jc w:val="both"/>
        <w:rPr>
          <w:szCs w:val="20"/>
        </w:rPr>
      </w:pPr>
    </w:p>
    <w:p w:rsidR="00A255FF" w:rsidRPr="00615AC2" w:rsidRDefault="00A255FF" w:rsidP="00A255FF">
      <w:pPr>
        <w:tabs>
          <w:tab w:val="num" w:pos="360"/>
        </w:tabs>
        <w:jc w:val="both"/>
        <w:rPr>
          <w:szCs w:val="20"/>
        </w:rPr>
      </w:pPr>
    </w:p>
    <w:p w:rsidR="00A255FF" w:rsidRPr="00615AC2" w:rsidRDefault="00A255FF" w:rsidP="00A255FF">
      <w:pPr>
        <w:tabs>
          <w:tab w:val="num" w:pos="360"/>
        </w:tabs>
        <w:jc w:val="both"/>
        <w:rPr>
          <w:szCs w:val="20"/>
        </w:rPr>
      </w:pPr>
    </w:p>
    <w:p w:rsidR="00A255FF" w:rsidRPr="00615AC2" w:rsidRDefault="00A255FF" w:rsidP="00A255FF">
      <w:pPr>
        <w:tabs>
          <w:tab w:val="num" w:pos="360"/>
        </w:tabs>
        <w:jc w:val="both"/>
        <w:rPr>
          <w:szCs w:val="20"/>
        </w:rPr>
      </w:pPr>
    </w:p>
    <w:p w:rsidR="00A255FF" w:rsidRPr="00615AC2" w:rsidRDefault="00A255FF" w:rsidP="00A255FF">
      <w:pPr>
        <w:tabs>
          <w:tab w:val="num" w:pos="360"/>
        </w:tabs>
        <w:jc w:val="both"/>
        <w:rPr>
          <w:szCs w:val="20"/>
        </w:rPr>
      </w:pPr>
    </w:p>
    <w:p w:rsidR="00A255FF" w:rsidRPr="00615AC2" w:rsidRDefault="00A255FF" w:rsidP="00A255FF">
      <w:pPr>
        <w:tabs>
          <w:tab w:val="num" w:pos="360"/>
        </w:tabs>
        <w:jc w:val="both"/>
        <w:rPr>
          <w:szCs w:val="20"/>
        </w:rPr>
      </w:pPr>
    </w:p>
    <w:p w:rsidR="00A255FF" w:rsidRPr="00615AC2" w:rsidRDefault="00A255FF" w:rsidP="00A255FF">
      <w:pPr>
        <w:tabs>
          <w:tab w:val="num" w:pos="360"/>
        </w:tabs>
        <w:jc w:val="both"/>
        <w:rPr>
          <w:szCs w:val="20"/>
        </w:rPr>
      </w:pPr>
    </w:p>
    <w:p w:rsidR="00A255FF" w:rsidRPr="00615AC2" w:rsidRDefault="00A255FF" w:rsidP="00A255FF">
      <w:pPr>
        <w:tabs>
          <w:tab w:val="num" w:pos="360"/>
        </w:tabs>
        <w:jc w:val="both"/>
        <w:rPr>
          <w:szCs w:val="20"/>
        </w:rPr>
      </w:pPr>
    </w:p>
    <w:p w:rsidR="00A255FF" w:rsidRPr="00615AC2" w:rsidRDefault="00A255FF" w:rsidP="00A255FF">
      <w:pPr>
        <w:tabs>
          <w:tab w:val="num" w:pos="360"/>
        </w:tabs>
        <w:jc w:val="both"/>
        <w:rPr>
          <w:szCs w:val="20"/>
        </w:rPr>
      </w:pPr>
    </w:p>
    <w:p w:rsidR="00A255FF" w:rsidRPr="00615AC2" w:rsidRDefault="00A255FF" w:rsidP="00A255FF">
      <w:pPr>
        <w:tabs>
          <w:tab w:val="num" w:pos="360"/>
        </w:tabs>
        <w:jc w:val="both"/>
        <w:rPr>
          <w:szCs w:val="20"/>
        </w:rPr>
      </w:pPr>
    </w:p>
    <w:p w:rsidR="00A255FF" w:rsidRPr="00615AC2" w:rsidRDefault="00A255FF" w:rsidP="00A255FF">
      <w:pPr>
        <w:tabs>
          <w:tab w:val="num" w:pos="360"/>
        </w:tabs>
        <w:jc w:val="both"/>
        <w:rPr>
          <w:szCs w:val="20"/>
        </w:rPr>
      </w:pPr>
    </w:p>
    <w:p w:rsidR="00A255FF" w:rsidRPr="00615AC2" w:rsidRDefault="00A255FF" w:rsidP="00A255FF">
      <w:pPr>
        <w:tabs>
          <w:tab w:val="num" w:pos="360"/>
        </w:tabs>
        <w:jc w:val="both"/>
        <w:rPr>
          <w:szCs w:val="20"/>
        </w:rPr>
      </w:pPr>
    </w:p>
    <w:p w:rsidR="00A255FF" w:rsidRPr="00615AC2" w:rsidRDefault="00A255FF" w:rsidP="00A255FF">
      <w:pPr>
        <w:tabs>
          <w:tab w:val="num" w:pos="360"/>
        </w:tabs>
        <w:jc w:val="both"/>
        <w:rPr>
          <w:szCs w:val="20"/>
        </w:rPr>
      </w:pPr>
    </w:p>
    <w:p w:rsidR="00A255FF" w:rsidRPr="00615AC2" w:rsidRDefault="00A255FF" w:rsidP="00A255FF">
      <w:pPr>
        <w:tabs>
          <w:tab w:val="num" w:pos="360"/>
        </w:tabs>
        <w:jc w:val="both"/>
        <w:rPr>
          <w:szCs w:val="20"/>
        </w:rPr>
      </w:pPr>
    </w:p>
    <w:p w:rsidR="00A255FF" w:rsidRPr="00615AC2" w:rsidRDefault="00A255FF" w:rsidP="00A255FF">
      <w:pPr>
        <w:tabs>
          <w:tab w:val="num" w:pos="360"/>
        </w:tabs>
        <w:jc w:val="both"/>
        <w:rPr>
          <w:szCs w:val="20"/>
        </w:rPr>
      </w:pPr>
    </w:p>
    <w:p w:rsidR="00A255FF" w:rsidRDefault="00A255FF" w:rsidP="00A255FF">
      <w:pPr>
        <w:tabs>
          <w:tab w:val="num" w:pos="360"/>
        </w:tabs>
        <w:jc w:val="both"/>
        <w:rPr>
          <w:szCs w:val="20"/>
        </w:rPr>
      </w:pPr>
    </w:p>
    <w:p w:rsidR="00A255FF" w:rsidRPr="00615AC2" w:rsidRDefault="00A255FF" w:rsidP="00A255FF">
      <w:pPr>
        <w:tabs>
          <w:tab w:val="num" w:pos="360"/>
        </w:tabs>
        <w:jc w:val="both"/>
        <w:rPr>
          <w:szCs w:val="20"/>
        </w:rPr>
      </w:pPr>
    </w:p>
    <w:p w:rsidR="00A255FF" w:rsidRPr="00615AC2" w:rsidRDefault="00A255FF" w:rsidP="00A255FF">
      <w:pPr>
        <w:tabs>
          <w:tab w:val="num" w:pos="360"/>
        </w:tabs>
        <w:jc w:val="both"/>
        <w:rPr>
          <w:szCs w:val="20"/>
        </w:rPr>
      </w:pPr>
    </w:p>
    <w:p w:rsidR="00A255FF" w:rsidRPr="00615AC2" w:rsidRDefault="00A255FF" w:rsidP="00A255FF">
      <w:pPr>
        <w:tabs>
          <w:tab w:val="num" w:pos="360"/>
        </w:tabs>
        <w:jc w:val="both"/>
        <w:rPr>
          <w:szCs w:val="20"/>
        </w:rPr>
      </w:pPr>
    </w:p>
    <w:p w:rsidR="00A255FF" w:rsidRPr="00615AC2" w:rsidRDefault="00A255FF" w:rsidP="00A255FF">
      <w:pPr>
        <w:autoSpaceDE w:val="0"/>
        <w:autoSpaceDN w:val="0"/>
        <w:adjustRightInd w:val="0"/>
        <w:spacing w:line="240" w:lineRule="auto"/>
        <w:jc w:val="right"/>
        <w:rPr>
          <w:b/>
          <w:color w:val="000000"/>
          <w:szCs w:val="20"/>
        </w:rPr>
      </w:pPr>
      <w:r w:rsidRPr="00615AC2">
        <w:rPr>
          <w:b/>
          <w:szCs w:val="20"/>
        </w:rPr>
        <w:t xml:space="preserve">OBRAZEC </w:t>
      </w:r>
      <w:r w:rsidRPr="00615AC2">
        <w:rPr>
          <w:b/>
          <w:color w:val="000000"/>
          <w:szCs w:val="20"/>
        </w:rPr>
        <w:t>12</w:t>
      </w:r>
    </w:p>
    <w:p w:rsidR="00A255FF" w:rsidRPr="00615AC2" w:rsidRDefault="00A255FF" w:rsidP="00A255FF">
      <w:pPr>
        <w:autoSpaceDE w:val="0"/>
        <w:autoSpaceDN w:val="0"/>
        <w:adjustRightInd w:val="0"/>
        <w:spacing w:line="240" w:lineRule="auto"/>
        <w:jc w:val="both"/>
        <w:rPr>
          <w:b/>
          <w:szCs w:val="20"/>
        </w:rPr>
      </w:pPr>
    </w:p>
    <w:p w:rsidR="00A255FF" w:rsidRPr="00615AC2" w:rsidRDefault="00A255FF" w:rsidP="00A255FF">
      <w:pPr>
        <w:autoSpaceDE w:val="0"/>
        <w:autoSpaceDN w:val="0"/>
        <w:adjustRightInd w:val="0"/>
        <w:spacing w:line="240" w:lineRule="auto"/>
        <w:jc w:val="both"/>
        <w:rPr>
          <w:b/>
          <w:szCs w:val="20"/>
        </w:rPr>
      </w:pPr>
    </w:p>
    <w:p w:rsidR="00A255FF" w:rsidRPr="00615AC2" w:rsidRDefault="00A255FF" w:rsidP="00A255FF">
      <w:pPr>
        <w:spacing w:after="0" w:line="240" w:lineRule="auto"/>
        <w:jc w:val="both"/>
        <w:rPr>
          <w:szCs w:val="20"/>
        </w:rPr>
      </w:pPr>
    </w:p>
    <w:p w:rsidR="00A255FF" w:rsidRPr="00615AC2" w:rsidRDefault="00A255FF" w:rsidP="00A255FF">
      <w:pPr>
        <w:spacing w:after="0" w:line="240" w:lineRule="auto"/>
        <w:jc w:val="both"/>
        <w:rPr>
          <w:szCs w:val="20"/>
        </w:rPr>
      </w:pPr>
    </w:p>
    <w:p w:rsidR="00A255FF" w:rsidRPr="00615AC2" w:rsidRDefault="00A255FF" w:rsidP="00A255FF">
      <w:pPr>
        <w:spacing w:after="0" w:line="240" w:lineRule="auto"/>
        <w:jc w:val="both"/>
        <w:rPr>
          <w:szCs w:val="20"/>
        </w:rPr>
      </w:pPr>
    </w:p>
    <w:p w:rsidR="00A255FF" w:rsidRPr="00615AC2" w:rsidRDefault="00A255FF" w:rsidP="00A255FF">
      <w:pPr>
        <w:spacing w:after="0" w:line="240" w:lineRule="auto"/>
        <w:jc w:val="both"/>
        <w:rPr>
          <w:b/>
          <w:szCs w:val="20"/>
        </w:rPr>
      </w:pPr>
      <w:r w:rsidRPr="00615AC2">
        <w:rPr>
          <w:b/>
          <w:szCs w:val="20"/>
        </w:rPr>
        <w:t>IZJAVA O UPOŠTEVANJU PREDPISOV</w:t>
      </w:r>
    </w:p>
    <w:p w:rsidR="00A255FF" w:rsidRPr="00615AC2" w:rsidRDefault="00A255FF" w:rsidP="00A255FF">
      <w:pPr>
        <w:spacing w:after="0" w:line="240" w:lineRule="auto"/>
        <w:jc w:val="both"/>
        <w:rPr>
          <w:szCs w:val="20"/>
        </w:rPr>
      </w:pPr>
    </w:p>
    <w:p w:rsidR="00A255FF" w:rsidRPr="00615AC2" w:rsidRDefault="00A255FF" w:rsidP="00A255FF">
      <w:pPr>
        <w:spacing w:after="0" w:line="240" w:lineRule="auto"/>
        <w:jc w:val="both"/>
        <w:rPr>
          <w:szCs w:val="20"/>
        </w:rPr>
      </w:pPr>
    </w:p>
    <w:p w:rsidR="00A255FF" w:rsidRPr="00615AC2" w:rsidRDefault="00A255FF" w:rsidP="00A255FF">
      <w:pPr>
        <w:spacing w:after="0" w:line="240" w:lineRule="auto"/>
        <w:jc w:val="both"/>
        <w:rPr>
          <w:szCs w:val="20"/>
        </w:rPr>
      </w:pPr>
    </w:p>
    <w:p w:rsidR="00A255FF" w:rsidRPr="00615AC2" w:rsidRDefault="00A255FF" w:rsidP="00A255FF">
      <w:pPr>
        <w:spacing w:after="0" w:line="240" w:lineRule="auto"/>
        <w:jc w:val="both"/>
        <w:rPr>
          <w:szCs w:val="20"/>
        </w:rPr>
      </w:pPr>
    </w:p>
    <w:p w:rsidR="00A255FF" w:rsidRPr="00615AC2" w:rsidRDefault="00A255FF" w:rsidP="00A255FF">
      <w:pPr>
        <w:numPr>
          <w:ilvl w:val="0"/>
          <w:numId w:val="16"/>
        </w:numPr>
        <w:spacing w:after="0" w:line="240" w:lineRule="auto"/>
        <w:jc w:val="both"/>
        <w:rPr>
          <w:szCs w:val="20"/>
        </w:rPr>
      </w:pPr>
      <w:r w:rsidRPr="00615AC2">
        <w:rPr>
          <w:szCs w:val="20"/>
        </w:rPr>
        <w:t>Izjavljamo, da bomo upoštevali predpise, ki se nanašajo na varnost in urejenost železniškega prometa</w:t>
      </w:r>
    </w:p>
    <w:p w:rsidR="00A255FF" w:rsidRPr="00615AC2" w:rsidRDefault="00A255FF" w:rsidP="00A255FF">
      <w:pPr>
        <w:spacing w:after="0" w:line="240" w:lineRule="auto"/>
        <w:ind w:left="1067"/>
        <w:jc w:val="both"/>
        <w:rPr>
          <w:szCs w:val="20"/>
        </w:rPr>
      </w:pPr>
    </w:p>
    <w:p w:rsidR="00A255FF" w:rsidRPr="00615AC2" w:rsidRDefault="00A255FF" w:rsidP="00A255FF">
      <w:pPr>
        <w:numPr>
          <w:ilvl w:val="0"/>
          <w:numId w:val="16"/>
        </w:numPr>
        <w:spacing w:after="0" w:line="240" w:lineRule="auto"/>
        <w:jc w:val="both"/>
        <w:rPr>
          <w:szCs w:val="20"/>
        </w:rPr>
      </w:pPr>
      <w:r w:rsidRPr="00615AC2">
        <w:rPr>
          <w:szCs w:val="20"/>
        </w:rPr>
        <w:t>Da bodo delavci z njim seznanjeni</w:t>
      </w:r>
    </w:p>
    <w:p w:rsidR="00A255FF" w:rsidRPr="00615AC2" w:rsidRDefault="00A255FF" w:rsidP="00A255FF">
      <w:pPr>
        <w:spacing w:after="0" w:line="240" w:lineRule="auto"/>
        <w:jc w:val="both"/>
        <w:rPr>
          <w:szCs w:val="20"/>
        </w:rPr>
      </w:pPr>
    </w:p>
    <w:p w:rsidR="00A255FF" w:rsidRPr="00615AC2" w:rsidRDefault="00A255FF" w:rsidP="00A255FF">
      <w:pPr>
        <w:numPr>
          <w:ilvl w:val="0"/>
          <w:numId w:val="16"/>
        </w:numPr>
        <w:spacing w:after="0" w:line="240" w:lineRule="auto"/>
        <w:jc w:val="both"/>
        <w:rPr>
          <w:szCs w:val="20"/>
        </w:rPr>
      </w:pPr>
      <w:r w:rsidRPr="00615AC2">
        <w:rPr>
          <w:szCs w:val="20"/>
        </w:rPr>
        <w:t>Da odgovarjamo za škodo, ki bi morebiti nastala zaradi neupoštevanja le-teh</w:t>
      </w:r>
    </w:p>
    <w:p w:rsidR="00A255FF" w:rsidRPr="00615AC2" w:rsidRDefault="00A255FF" w:rsidP="00A255FF">
      <w:pPr>
        <w:spacing w:after="0" w:line="240" w:lineRule="auto"/>
        <w:jc w:val="both"/>
        <w:rPr>
          <w:szCs w:val="20"/>
        </w:rPr>
      </w:pPr>
    </w:p>
    <w:p w:rsidR="00A255FF" w:rsidRPr="00615AC2" w:rsidRDefault="00A255FF" w:rsidP="00A255FF">
      <w:pPr>
        <w:numPr>
          <w:ilvl w:val="0"/>
          <w:numId w:val="16"/>
        </w:numPr>
        <w:spacing w:after="0" w:line="240" w:lineRule="auto"/>
        <w:jc w:val="both"/>
        <w:rPr>
          <w:szCs w:val="20"/>
        </w:rPr>
      </w:pPr>
      <w:r w:rsidRPr="00615AC2">
        <w:rPr>
          <w:szCs w:val="20"/>
        </w:rPr>
        <w:t>Da bomo krili stroške v zvezi z zagotavljanjem varnosti delavcev, varnosti uporabnikov železniških storitev in za zagotavljanje varnosti prometa.</w:t>
      </w:r>
    </w:p>
    <w:p w:rsidR="00A255FF" w:rsidRPr="00615AC2" w:rsidRDefault="00A255FF" w:rsidP="00A255FF">
      <w:pPr>
        <w:spacing w:after="0" w:line="240" w:lineRule="auto"/>
        <w:jc w:val="both"/>
        <w:rPr>
          <w:szCs w:val="20"/>
        </w:rPr>
      </w:pPr>
    </w:p>
    <w:p w:rsidR="00A255FF" w:rsidRPr="00615AC2" w:rsidRDefault="00A255FF" w:rsidP="00A255FF">
      <w:pPr>
        <w:spacing w:after="0" w:line="240" w:lineRule="auto"/>
        <w:jc w:val="both"/>
        <w:rPr>
          <w:szCs w:val="20"/>
        </w:rPr>
      </w:pPr>
    </w:p>
    <w:p w:rsidR="00A255FF" w:rsidRPr="00615AC2" w:rsidRDefault="00A255FF" w:rsidP="00A255FF">
      <w:pPr>
        <w:spacing w:after="0" w:line="240" w:lineRule="auto"/>
        <w:jc w:val="both"/>
        <w:rPr>
          <w:szCs w:val="20"/>
        </w:rPr>
      </w:pPr>
    </w:p>
    <w:p w:rsidR="00A255FF" w:rsidRPr="00615AC2" w:rsidRDefault="00A255FF" w:rsidP="00A255FF">
      <w:pPr>
        <w:spacing w:after="0" w:line="240" w:lineRule="auto"/>
        <w:jc w:val="both"/>
        <w:rPr>
          <w:szCs w:val="20"/>
        </w:rPr>
      </w:pPr>
    </w:p>
    <w:p w:rsidR="00A255FF" w:rsidRPr="00615AC2" w:rsidRDefault="00A255FF" w:rsidP="00A255FF">
      <w:pPr>
        <w:spacing w:after="0" w:line="240" w:lineRule="auto"/>
        <w:jc w:val="both"/>
        <w:rPr>
          <w:szCs w:val="20"/>
        </w:rPr>
      </w:pPr>
      <w:r w:rsidRPr="00615AC2">
        <w:rPr>
          <w:szCs w:val="20"/>
        </w:rPr>
        <w:t>Kraj in datum:</w:t>
      </w:r>
      <w:r w:rsidRPr="00615AC2">
        <w:rPr>
          <w:szCs w:val="20"/>
        </w:rPr>
        <w:tab/>
      </w:r>
      <w:r w:rsidRPr="00615AC2">
        <w:rPr>
          <w:szCs w:val="20"/>
        </w:rPr>
        <w:tab/>
      </w:r>
      <w:r w:rsidRPr="00615AC2">
        <w:rPr>
          <w:szCs w:val="20"/>
        </w:rPr>
        <w:tab/>
      </w:r>
      <w:r w:rsidRPr="00615AC2">
        <w:rPr>
          <w:szCs w:val="20"/>
        </w:rPr>
        <w:tab/>
      </w:r>
      <w:r w:rsidRPr="00615AC2">
        <w:rPr>
          <w:szCs w:val="20"/>
        </w:rPr>
        <w:tab/>
      </w:r>
      <w:r w:rsidRPr="00615AC2">
        <w:rPr>
          <w:szCs w:val="20"/>
        </w:rPr>
        <w:tab/>
      </w:r>
      <w:r w:rsidRPr="00615AC2">
        <w:rPr>
          <w:szCs w:val="20"/>
        </w:rPr>
        <w:tab/>
      </w:r>
      <w:r w:rsidRPr="00615AC2">
        <w:rPr>
          <w:szCs w:val="20"/>
        </w:rPr>
        <w:tab/>
        <w:t>Žig in podpis ponudnika:</w:t>
      </w:r>
    </w:p>
    <w:p w:rsidR="00A255FF" w:rsidRPr="00615AC2" w:rsidRDefault="00A255FF" w:rsidP="00A255FF">
      <w:pPr>
        <w:keepNext/>
        <w:keepLines/>
        <w:spacing w:after="0" w:line="200" w:lineRule="atLeast"/>
        <w:jc w:val="both"/>
        <w:outlineLvl w:val="1"/>
        <w:rPr>
          <w:b/>
          <w:szCs w:val="20"/>
        </w:rPr>
      </w:pPr>
    </w:p>
    <w:p w:rsidR="00A255FF" w:rsidRPr="00615AC2" w:rsidRDefault="00A255FF" w:rsidP="00A255FF">
      <w:pPr>
        <w:keepNext/>
        <w:keepLines/>
        <w:spacing w:after="0" w:line="200" w:lineRule="atLeast"/>
        <w:jc w:val="both"/>
        <w:outlineLvl w:val="1"/>
        <w:rPr>
          <w:b/>
          <w:szCs w:val="20"/>
        </w:rPr>
      </w:pPr>
    </w:p>
    <w:p w:rsidR="00A255FF" w:rsidRPr="00615AC2" w:rsidRDefault="00A255FF" w:rsidP="00A255FF">
      <w:pPr>
        <w:keepNext/>
        <w:keepLines/>
        <w:spacing w:after="0" w:line="200" w:lineRule="atLeast"/>
        <w:jc w:val="both"/>
        <w:outlineLvl w:val="1"/>
        <w:rPr>
          <w:b/>
          <w:szCs w:val="20"/>
        </w:rPr>
      </w:pPr>
    </w:p>
    <w:p w:rsidR="00A255FF" w:rsidRPr="00615AC2" w:rsidRDefault="00A255FF" w:rsidP="00A255FF">
      <w:pPr>
        <w:keepNext/>
        <w:keepLines/>
        <w:spacing w:after="0" w:line="200" w:lineRule="atLeast"/>
        <w:jc w:val="both"/>
        <w:outlineLvl w:val="1"/>
        <w:rPr>
          <w:b/>
          <w:szCs w:val="20"/>
        </w:rPr>
      </w:pPr>
    </w:p>
    <w:p w:rsidR="00A255FF" w:rsidRPr="00615AC2" w:rsidRDefault="00A255FF" w:rsidP="00A255FF">
      <w:pPr>
        <w:keepNext/>
        <w:keepLines/>
        <w:spacing w:after="0" w:line="200" w:lineRule="atLeast"/>
        <w:jc w:val="both"/>
        <w:outlineLvl w:val="1"/>
        <w:rPr>
          <w:b/>
          <w:szCs w:val="20"/>
        </w:rPr>
      </w:pPr>
    </w:p>
    <w:p w:rsidR="00A255FF" w:rsidRPr="00615AC2" w:rsidRDefault="00A255FF" w:rsidP="00A255FF">
      <w:pPr>
        <w:keepNext/>
        <w:keepLines/>
        <w:spacing w:after="0" w:line="200" w:lineRule="atLeast"/>
        <w:jc w:val="both"/>
        <w:outlineLvl w:val="1"/>
        <w:rPr>
          <w:b/>
          <w:szCs w:val="20"/>
        </w:rPr>
      </w:pPr>
    </w:p>
    <w:p w:rsidR="00A255FF" w:rsidRPr="00615AC2" w:rsidRDefault="00A255FF" w:rsidP="00A255FF">
      <w:pPr>
        <w:keepNext/>
        <w:keepLines/>
        <w:spacing w:after="0" w:line="200" w:lineRule="atLeast"/>
        <w:jc w:val="both"/>
        <w:outlineLvl w:val="1"/>
        <w:rPr>
          <w:b/>
          <w:szCs w:val="20"/>
        </w:rPr>
      </w:pPr>
    </w:p>
    <w:p w:rsidR="00A255FF" w:rsidRPr="00615AC2" w:rsidRDefault="00A255FF" w:rsidP="00A255FF">
      <w:pPr>
        <w:keepNext/>
        <w:keepLines/>
        <w:spacing w:after="0" w:line="200" w:lineRule="atLeast"/>
        <w:jc w:val="both"/>
        <w:outlineLvl w:val="1"/>
        <w:rPr>
          <w:b/>
          <w:szCs w:val="20"/>
        </w:rPr>
      </w:pPr>
    </w:p>
    <w:p w:rsidR="00A255FF" w:rsidRPr="00615AC2" w:rsidRDefault="00A255FF" w:rsidP="00A255FF">
      <w:pPr>
        <w:keepNext/>
        <w:keepLines/>
        <w:spacing w:after="0" w:line="200" w:lineRule="atLeast"/>
        <w:jc w:val="both"/>
        <w:outlineLvl w:val="1"/>
        <w:rPr>
          <w:b/>
          <w:szCs w:val="20"/>
        </w:rPr>
      </w:pPr>
    </w:p>
    <w:p w:rsidR="00A255FF" w:rsidRPr="00615AC2" w:rsidRDefault="00A255FF" w:rsidP="00A255FF">
      <w:pPr>
        <w:keepNext/>
        <w:keepLines/>
        <w:spacing w:after="0" w:line="200" w:lineRule="atLeast"/>
        <w:jc w:val="both"/>
        <w:outlineLvl w:val="1"/>
        <w:rPr>
          <w:b/>
          <w:szCs w:val="20"/>
        </w:rPr>
      </w:pPr>
    </w:p>
    <w:p w:rsidR="00A255FF" w:rsidRPr="00615AC2" w:rsidRDefault="00A255FF" w:rsidP="00A255FF">
      <w:pPr>
        <w:keepNext/>
        <w:keepLines/>
        <w:spacing w:after="0" w:line="200" w:lineRule="atLeast"/>
        <w:jc w:val="both"/>
        <w:outlineLvl w:val="1"/>
        <w:rPr>
          <w:b/>
          <w:szCs w:val="20"/>
        </w:rPr>
      </w:pPr>
    </w:p>
    <w:p w:rsidR="00A255FF" w:rsidRPr="00615AC2" w:rsidRDefault="00A255FF" w:rsidP="00A255FF">
      <w:pPr>
        <w:keepNext/>
        <w:keepLines/>
        <w:spacing w:after="0" w:line="200" w:lineRule="atLeast"/>
        <w:jc w:val="both"/>
        <w:outlineLvl w:val="1"/>
        <w:rPr>
          <w:b/>
          <w:szCs w:val="20"/>
        </w:rPr>
      </w:pPr>
    </w:p>
    <w:p w:rsidR="00A255FF" w:rsidRPr="00615AC2" w:rsidRDefault="00A255FF" w:rsidP="00A255FF">
      <w:pPr>
        <w:keepNext/>
        <w:keepLines/>
        <w:spacing w:after="0" w:line="200" w:lineRule="atLeast"/>
        <w:jc w:val="both"/>
        <w:outlineLvl w:val="1"/>
        <w:rPr>
          <w:b/>
          <w:szCs w:val="20"/>
        </w:rPr>
      </w:pPr>
    </w:p>
    <w:p w:rsidR="00A255FF" w:rsidRPr="00615AC2" w:rsidRDefault="00A255FF" w:rsidP="00A255FF">
      <w:pPr>
        <w:keepNext/>
        <w:keepLines/>
        <w:spacing w:after="0" w:line="200" w:lineRule="atLeast"/>
        <w:jc w:val="both"/>
        <w:outlineLvl w:val="1"/>
        <w:rPr>
          <w:b/>
          <w:szCs w:val="20"/>
        </w:rPr>
      </w:pPr>
    </w:p>
    <w:p w:rsidR="00A255FF" w:rsidRPr="00615AC2" w:rsidRDefault="00A255FF" w:rsidP="00A255FF">
      <w:pPr>
        <w:keepNext/>
        <w:keepLines/>
        <w:spacing w:after="0" w:line="200" w:lineRule="atLeast"/>
        <w:jc w:val="both"/>
        <w:outlineLvl w:val="1"/>
        <w:rPr>
          <w:b/>
          <w:szCs w:val="20"/>
        </w:rPr>
      </w:pPr>
    </w:p>
    <w:p w:rsidR="00A255FF" w:rsidRPr="00615AC2" w:rsidRDefault="00A255FF" w:rsidP="00A255FF">
      <w:pPr>
        <w:keepNext/>
        <w:keepLines/>
        <w:spacing w:after="0" w:line="200" w:lineRule="atLeast"/>
        <w:jc w:val="right"/>
        <w:outlineLvl w:val="1"/>
        <w:rPr>
          <w:b/>
          <w:szCs w:val="20"/>
        </w:rPr>
      </w:pPr>
      <w:r w:rsidRPr="00615AC2">
        <w:rPr>
          <w:b/>
          <w:szCs w:val="20"/>
        </w:rPr>
        <w:tab/>
        <w:t xml:space="preserve">         </w:t>
      </w:r>
    </w:p>
    <w:p w:rsidR="00A255FF" w:rsidRPr="00615AC2" w:rsidRDefault="00A255FF" w:rsidP="00A255FF">
      <w:pPr>
        <w:keepNext/>
        <w:keepLines/>
        <w:spacing w:after="0" w:line="200" w:lineRule="atLeast"/>
        <w:jc w:val="both"/>
        <w:outlineLvl w:val="1"/>
        <w:rPr>
          <w:b/>
          <w:szCs w:val="20"/>
        </w:rPr>
      </w:pPr>
    </w:p>
    <w:p w:rsidR="00A255FF" w:rsidRPr="00615AC2" w:rsidRDefault="00A255FF" w:rsidP="00A255FF">
      <w:pPr>
        <w:keepNext/>
        <w:keepLines/>
        <w:spacing w:after="0" w:line="200" w:lineRule="atLeast"/>
        <w:jc w:val="both"/>
        <w:outlineLvl w:val="1"/>
        <w:rPr>
          <w:b/>
          <w:szCs w:val="20"/>
        </w:rPr>
      </w:pPr>
    </w:p>
    <w:p w:rsidR="00A255FF" w:rsidRPr="00615AC2" w:rsidRDefault="00A255FF" w:rsidP="00A255FF">
      <w:pPr>
        <w:keepNext/>
        <w:keepLines/>
        <w:spacing w:after="0" w:line="200" w:lineRule="atLeast"/>
        <w:jc w:val="both"/>
        <w:outlineLvl w:val="1"/>
        <w:rPr>
          <w:b/>
          <w:szCs w:val="20"/>
        </w:rPr>
      </w:pPr>
    </w:p>
    <w:p w:rsidR="00A255FF" w:rsidRPr="00615AC2" w:rsidRDefault="00A255FF" w:rsidP="00A255FF">
      <w:pPr>
        <w:keepNext/>
        <w:keepLines/>
        <w:spacing w:after="0" w:line="200" w:lineRule="atLeast"/>
        <w:jc w:val="both"/>
        <w:outlineLvl w:val="1"/>
        <w:rPr>
          <w:b/>
          <w:szCs w:val="20"/>
        </w:rPr>
      </w:pPr>
    </w:p>
    <w:p w:rsidR="00A255FF" w:rsidRPr="00615AC2" w:rsidRDefault="00A255FF" w:rsidP="00A255FF">
      <w:pPr>
        <w:keepNext/>
        <w:keepLines/>
        <w:spacing w:after="0" w:line="200" w:lineRule="atLeast"/>
        <w:jc w:val="both"/>
        <w:outlineLvl w:val="1"/>
        <w:rPr>
          <w:b/>
          <w:szCs w:val="20"/>
        </w:rPr>
      </w:pPr>
    </w:p>
    <w:p w:rsidR="00A255FF" w:rsidRPr="00615AC2" w:rsidRDefault="00A255FF" w:rsidP="00A255FF">
      <w:pPr>
        <w:keepNext/>
        <w:keepLines/>
        <w:spacing w:after="0" w:line="200" w:lineRule="atLeast"/>
        <w:jc w:val="both"/>
        <w:outlineLvl w:val="1"/>
        <w:rPr>
          <w:b/>
          <w:szCs w:val="20"/>
        </w:rPr>
      </w:pPr>
    </w:p>
    <w:p w:rsidR="00A255FF" w:rsidRPr="00615AC2" w:rsidRDefault="00A255FF" w:rsidP="00A255FF">
      <w:pPr>
        <w:keepNext/>
        <w:keepLines/>
        <w:spacing w:after="0" w:line="200" w:lineRule="atLeast"/>
        <w:jc w:val="both"/>
        <w:outlineLvl w:val="1"/>
        <w:rPr>
          <w:b/>
          <w:szCs w:val="20"/>
        </w:rPr>
      </w:pPr>
    </w:p>
    <w:p w:rsidR="00A255FF" w:rsidRPr="00615AC2" w:rsidRDefault="00A255FF" w:rsidP="00A255FF">
      <w:pPr>
        <w:keepNext/>
        <w:keepLines/>
        <w:spacing w:after="0" w:line="200" w:lineRule="atLeast"/>
        <w:jc w:val="both"/>
        <w:outlineLvl w:val="1"/>
        <w:rPr>
          <w:b/>
          <w:szCs w:val="20"/>
        </w:rPr>
      </w:pPr>
    </w:p>
    <w:p w:rsidR="00A255FF" w:rsidRPr="00615AC2" w:rsidRDefault="00A255FF" w:rsidP="00A255FF">
      <w:pPr>
        <w:keepNext/>
        <w:keepLines/>
        <w:spacing w:after="0" w:line="200" w:lineRule="atLeast"/>
        <w:jc w:val="both"/>
        <w:outlineLvl w:val="1"/>
        <w:rPr>
          <w:b/>
          <w:szCs w:val="20"/>
        </w:rPr>
      </w:pPr>
    </w:p>
    <w:p w:rsidR="00A255FF" w:rsidRPr="00615AC2" w:rsidRDefault="00A255FF" w:rsidP="00A255FF">
      <w:pPr>
        <w:keepNext/>
        <w:keepLines/>
        <w:spacing w:after="0" w:line="200" w:lineRule="atLeast"/>
        <w:jc w:val="both"/>
        <w:outlineLvl w:val="1"/>
        <w:rPr>
          <w:b/>
          <w:szCs w:val="20"/>
        </w:rPr>
      </w:pPr>
    </w:p>
    <w:p w:rsidR="00A255FF" w:rsidRPr="00615AC2" w:rsidRDefault="00A255FF" w:rsidP="00A255FF">
      <w:pPr>
        <w:keepNext/>
        <w:keepLines/>
        <w:spacing w:after="0" w:line="200" w:lineRule="atLeast"/>
        <w:jc w:val="both"/>
        <w:outlineLvl w:val="1"/>
        <w:rPr>
          <w:b/>
          <w:szCs w:val="20"/>
        </w:rPr>
      </w:pPr>
    </w:p>
    <w:p w:rsidR="00A255FF" w:rsidRPr="00615AC2" w:rsidRDefault="00A255FF" w:rsidP="00A255FF">
      <w:pPr>
        <w:keepNext/>
        <w:keepLines/>
        <w:spacing w:after="0" w:line="200" w:lineRule="atLeast"/>
        <w:jc w:val="both"/>
        <w:outlineLvl w:val="1"/>
        <w:rPr>
          <w:b/>
          <w:szCs w:val="20"/>
        </w:rPr>
      </w:pPr>
    </w:p>
    <w:p w:rsidR="00A255FF" w:rsidRPr="00615AC2" w:rsidRDefault="00A255FF" w:rsidP="00A255FF">
      <w:pPr>
        <w:keepNext/>
        <w:keepLines/>
        <w:spacing w:after="0" w:line="200" w:lineRule="atLeast"/>
        <w:jc w:val="both"/>
        <w:outlineLvl w:val="1"/>
        <w:rPr>
          <w:b/>
          <w:szCs w:val="20"/>
        </w:rPr>
      </w:pPr>
    </w:p>
    <w:p w:rsidR="00A255FF" w:rsidRDefault="00A255FF" w:rsidP="00A255FF">
      <w:pPr>
        <w:jc w:val="both"/>
        <w:rPr>
          <w:szCs w:val="20"/>
          <w:highlight w:val="yellow"/>
        </w:rPr>
      </w:pPr>
    </w:p>
    <w:p w:rsidR="00BB0376" w:rsidRPr="00615AC2" w:rsidRDefault="00BB0376" w:rsidP="00A255FF">
      <w:pPr>
        <w:jc w:val="both"/>
        <w:rPr>
          <w:szCs w:val="20"/>
          <w:highlight w:val="yellow"/>
        </w:rPr>
      </w:pPr>
    </w:p>
    <w:p w:rsidR="00A255FF" w:rsidRDefault="00A255FF" w:rsidP="00A255FF">
      <w:pPr>
        <w:jc w:val="both"/>
        <w:rPr>
          <w:szCs w:val="20"/>
          <w:highlight w:val="yellow"/>
        </w:rPr>
      </w:pPr>
    </w:p>
    <w:p w:rsidR="00A255FF" w:rsidRDefault="00A255FF" w:rsidP="00A255FF">
      <w:pPr>
        <w:jc w:val="both"/>
        <w:rPr>
          <w:szCs w:val="20"/>
          <w:highlight w:val="yellow"/>
        </w:rPr>
      </w:pPr>
    </w:p>
    <w:p w:rsidR="00A255FF" w:rsidRPr="00615AC2" w:rsidRDefault="00A255FF" w:rsidP="00A255FF">
      <w:pPr>
        <w:jc w:val="both"/>
        <w:rPr>
          <w:szCs w:val="20"/>
          <w:highlight w:val="yellow"/>
        </w:rPr>
      </w:pPr>
    </w:p>
    <w:p w:rsidR="00A255FF" w:rsidRPr="00615AC2" w:rsidRDefault="00A255FF" w:rsidP="00A255FF">
      <w:pPr>
        <w:jc w:val="right"/>
        <w:rPr>
          <w:szCs w:val="20"/>
          <w:highlight w:val="yellow"/>
        </w:rPr>
      </w:pPr>
      <w:r w:rsidRPr="00615AC2">
        <w:rPr>
          <w:b/>
          <w:szCs w:val="20"/>
        </w:rPr>
        <w:lastRenderedPageBreak/>
        <w:t xml:space="preserve">OBRAZEC 13       </w:t>
      </w:r>
    </w:p>
    <w:p w:rsidR="00A255FF" w:rsidRPr="00615AC2" w:rsidRDefault="00A255FF" w:rsidP="00A255FF">
      <w:pPr>
        <w:jc w:val="both"/>
        <w:rPr>
          <w:szCs w:val="20"/>
          <w:highlight w:val="yellow"/>
        </w:rPr>
      </w:pPr>
    </w:p>
    <w:p w:rsidR="00A255FF" w:rsidRPr="00615AC2" w:rsidRDefault="00A255FF" w:rsidP="00A255FF">
      <w:pPr>
        <w:keepNext/>
        <w:keepLines/>
        <w:spacing w:after="0" w:line="200" w:lineRule="atLeast"/>
        <w:jc w:val="both"/>
        <w:outlineLvl w:val="1"/>
        <w:rPr>
          <w:b/>
          <w:iCs/>
          <w:szCs w:val="20"/>
        </w:rPr>
      </w:pPr>
      <w:r w:rsidRPr="00615AC2">
        <w:rPr>
          <w:b/>
          <w:iCs/>
          <w:szCs w:val="20"/>
        </w:rPr>
        <w:t>TEHNIČNE ZAHTEVE</w:t>
      </w:r>
    </w:p>
    <w:p w:rsidR="00A255FF" w:rsidRPr="00615AC2" w:rsidRDefault="00A255FF" w:rsidP="00A255FF">
      <w:pPr>
        <w:keepNext/>
        <w:keepLines/>
        <w:spacing w:after="0" w:line="200" w:lineRule="atLeast"/>
        <w:jc w:val="both"/>
        <w:outlineLvl w:val="1"/>
        <w:rPr>
          <w:b/>
          <w:szCs w:val="20"/>
        </w:rPr>
      </w:pPr>
    </w:p>
    <w:p w:rsidR="00A255FF" w:rsidRPr="00615AC2" w:rsidRDefault="00A255FF" w:rsidP="00A255FF">
      <w:pPr>
        <w:keepNext/>
        <w:keepLines/>
        <w:spacing w:after="0" w:line="200" w:lineRule="atLeast"/>
        <w:jc w:val="both"/>
        <w:outlineLvl w:val="1"/>
        <w:rPr>
          <w:b/>
          <w:szCs w:val="20"/>
        </w:rPr>
      </w:pPr>
    </w:p>
    <w:p w:rsidR="00A255FF" w:rsidRPr="00615AC2" w:rsidRDefault="00A255FF" w:rsidP="00A255FF">
      <w:pPr>
        <w:keepNext/>
        <w:keepLines/>
        <w:spacing w:after="0" w:line="200" w:lineRule="atLeast"/>
        <w:jc w:val="both"/>
        <w:outlineLvl w:val="1"/>
        <w:rPr>
          <w:b/>
          <w:szCs w:val="20"/>
        </w:rPr>
      </w:pPr>
    </w:p>
    <w:p w:rsidR="00A255FF" w:rsidRPr="00615AC2" w:rsidRDefault="00A255FF" w:rsidP="00A255FF">
      <w:pPr>
        <w:pStyle w:val="Odstavekseznama"/>
        <w:numPr>
          <w:ilvl w:val="0"/>
          <w:numId w:val="23"/>
        </w:numPr>
        <w:spacing w:after="0" w:line="240" w:lineRule="auto"/>
        <w:jc w:val="both"/>
        <w:rPr>
          <w:rFonts w:ascii="Arial" w:hAnsi="Arial" w:cs="Arial"/>
          <w:b/>
          <w:iCs/>
          <w:sz w:val="20"/>
          <w:szCs w:val="20"/>
          <w:u w:val="single"/>
        </w:rPr>
      </w:pPr>
      <w:r w:rsidRPr="00615AC2">
        <w:rPr>
          <w:rFonts w:ascii="Arial" w:hAnsi="Arial" w:cs="Arial"/>
          <w:b/>
          <w:iCs/>
          <w:sz w:val="20"/>
          <w:szCs w:val="20"/>
          <w:u w:val="single"/>
        </w:rPr>
        <w:t>Opis predmeta javnega naročila:</w:t>
      </w:r>
    </w:p>
    <w:p w:rsidR="00A255FF" w:rsidRPr="00615AC2" w:rsidRDefault="00A255FF" w:rsidP="00A255FF">
      <w:pPr>
        <w:pStyle w:val="Odstavekseznama"/>
        <w:spacing w:after="0" w:line="240" w:lineRule="auto"/>
        <w:jc w:val="both"/>
        <w:rPr>
          <w:rFonts w:ascii="Arial" w:hAnsi="Arial" w:cs="Arial"/>
          <w:b/>
          <w:iCs/>
          <w:sz w:val="20"/>
          <w:szCs w:val="20"/>
          <w:u w:val="single"/>
        </w:rPr>
      </w:pPr>
    </w:p>
    <w:p w:rsidR="00A255FF" w:rsidRPr="00615AC2" w:rsidRDefault="00A255FF" w:rsidP="00A255FF">
      <w:pPr>
        <w:pStyle w:val="Odstavekseznama"/>
        <w:numPr>
          <w:ilvl w:val="0"/>
          <w:numId w:val="29"/>
        </w:numPr>
        <w:spacing w:before="120" w:after="0" w:line="240" w:lineRule="auto"/>
        <w:jc w:val="both"/>
        <w:outlineLvl w:val="0"/>
        <w:rPr>
          <w:rFonts w:ascii="Arial" w:eastAsia="Batang" w:hAnsi="Arial" w:cs="Arial"/>
          <w:iCs/>
          <w:sz w:val="20"/>
          <w:szCs w:val="20"/>
          <w:lang w:eastAsia="ko-KR"/>
        </w:rPr>
      </w:pPr>
      <w:r w:rsidRPr="00615AC2">
        <w:rPr>
          <w:rFonts w:ascii="Arial" w:eastAsia="Batang" w:hAnsi="Arial" w:cs="Arial"/>
          <w:iCs/>
          <w:sz w:val="20"/>
          <w:szCs w:val="20"/>
          <w:lang w:eastAsia="ko-KR"/>
        </w:rPr>
        <w:t xml:space="preserve">Vzdrževanje javne železniške infrastrukture (JŽI) je obvezna gospodarska javna služba (OGJS), ki se izvaja na podlagi Zakona o železniškem prometu (Uradni list RS, št. 99/15 – uradno prečiščeno besedilo, 30/18 in 82/21) in Uredbe o načinu opravljanja obvezne gospodarske javne službe vzdrževanja, obratovanja in obnavljanja javne železniške infrastrukture (Uradni list RS, št. 81/18). </w:t>
      </w:r>
    </w:p>
    <w:p w:rsidR="00A255FF" w:rsidRPr="00615AC2" w:rsidRDefault="00A255FF" w:rsidP="00A255FF">
      <w:pPr>
        <w:pStyle w:val="Odstavekseznama"/>
        <w:spacing w:before="120" w:after="0" w:line="240" w:lineRule="auto"/>
        <w:ind w:firstLine="60"/>
        <w:jc w:val="both"/>
        <w:outlineLvl w:val="0"/>
        <w:rPr>
          <w:rFonts w:ascii="Arial" w:eastAsia="Batang" w:hAnsi="Arial" w:cs="Arial"/>
          <w:b/>
          <w:iCs/>
          <w:sz w:val="20"/>
          <w:szCs w:val="20"/>
          <w:lang w:eastAsia="ko-KR"/>
        </w:rPr>
      </w:pPr>
    </w:p>
    <w:p w:rsidR="00A255FF" w:rsidRPr="00615AC2" w:rsidRDefault="00A255FF" w:rsidP="00A255FF">
      <w:pPr>
        <w:pStyle w:val="Odstavekseznama"/>
        <w:numPr>
          <w:ilvl w:val="0"/>
          <w:numId w:val="29"/>
        </w:numPr>
        <w:spacing w:before="120" w:after="0" w:line="240" w:lineRule="auto"/>
        <w:jc w:val="both"/>
        <w:rPr>
          <w:rFonts w:ascii="Arial" w:eastAsia="Batang" w:hAnsi="Arial" w:cs="Arial"/>
          <w:iCs/>
          <w:sz w:val="20"/>
          <w:szCs w:val="20"/>
          <w:lang w:eastAsia="ko-KR"/>
        </w:rPr>
      </w:pPr>
      <w:r w:rsidRPr="00615AC2">
        <w:rPr>
          <w:rFonts w:ascii="Arial" w:eastAsia="Batang" w:hAnsi="Arial" w:cs="Arial"/>
          <w:iCs/>
          <w:sz w:val="20"/>
          <w:szCs w:val="20"/>
          <w:lang w:eastAsia="ko-KR"/>
        </w:rPr>
        <w:t>Določeni železniški pragovi se pri vzdrževanju zgornjega ustroja javne železniške infrastrukture, zaradi starosti in dotrajanosti, stalno izgrajujejo in nadomeščajo z novimi. Dotrajan in posledično neuporaben železniški prag je odpadek, ki ga upravljalec javne železniške infrastrukture obdeluje tako, da lesene odpadne železniške pragove  zbira in oddaja skladno z Uredbo o odpadkih, Ul. RS št. 77/22 in 113/23 (v nadaljevanju: Uredba o odpadkih). Odpadni železniški prag je večinoma dimenzij 260/26/16 (</w:t>
      </w:r>
      <w:proofErr w:type="spellStart"/>
      <w:r w:rsidRPr="00615AC2">
        <w:rPr>
          <w:rFonts w:ascii="Arial" w:eastAsia="Batang" w:hAnsi="Arial" w:cs="Arial"/>
          <w:iCs/>
          <w:sz w:val="20"/>
          <w:szCs w:val="20"/>
          <w:lang w:eastAsia="ko-KR"/>
        </w:rPr>
        <w:t>d,š,v</w:t>
      </w:r>
      <w:proofErr w:type="spellEnd"/>
      <w:r w:rsidRPr="00615AC2">
        <w:rPr>
          <w:rFonts w:ascii="Arial" w:eastAsia="Batang" w:hAnsi="Arial" w:cs="Arial"/>
          <w:iCs/>
          <w:sz w:val="20"/>
          <w:szCs w:val="20"/>
          <w:lang w:eastAsia="ko-KR"/>
        </w:rPr>
        <w:t>) cm. Odpadni železniški pragovi so začasno skladiščeni na različnih deponijah, ki jih upravlja naročnik.</w:t>
      </w:r>
    </w:p>
    <w:p w:rsidR="00A255FF" w:rsidRPr="00615AC2" w:rsidRDefault="00A255FF" w:rsidP="00A255FF">
      <w:pPr>
        <w:pStyle w:val="Odstavekseznama"/>
        <w:rPr>
          <w:rFonts w:ascii="Arial" w:eastAsia="Batang" w:hAnsi="Arial" w:cs="Arial"/>
          <w:iCs/>
          <w:sz w:val="20"/>
          <w:szCs w:val="20"/>
          <w:lang w:eastAsia="ko-KR"/>
        </w:rPr>
      </w:pPr>
    </w:p>
    <w:p w:rsidR="00A255FF" w:rsidRPr="00615AC2" w:rsidRDefault="00A255FF" w:rsidP="00A255FF">
      <w:pPr>
        <w:pStyle w:val="Pripombabesedilo"/>
        <w:numPr>
          <w:ilvl w:val="0"/>
          <w:numId w:val="38"/>
        </w:numPr>
        <w:rPr>
          <w:rFonts w:ascii="Arial" w:hAnsi="Arial" w:cs="Arial"/>
          <w:sz w:val="20"/>
        </w:rPr>
      </w:pPr>
      <w:r w:rsidRPr="00615AC2">
        <w:rPr>
          <w:rFonts w:ascii="Arial" w:eastAsia="Batang" w:hAnsi="Arial" w:cs="Arial"/>
          <w:iCs/>
          <w:sz w:val="20"/>
          <w:lang w:eastAsia="ko-KR"/>
        </w:rPr>
        <w:t xml:space="preserve">V prilogi razpisne dokumentacije je izdelano </w:t>
      </w:r>
      <w:r w:rsidRPr="00615AC2">
        <w:rPr>
          <w:rFonts w:ascii="Arial" w:hAnsi="Arial" w:cs="Arial"/>
          <w:b/>
          <w:sz w:val="20"/>
        </w:rPr>
        <w:t xml:space="preserve">Poročilo o vrednotenju nevarnih lastnosti in ocena dopustnosti odlaganja odpadka št. DP 332/08/24 </w:t>
      </w:r>
      <w:r w:rsidRPr="00615AC2">
        <w:rPr>
          <w:rFonts w:ascii="Arial" w:hAnsi="Arial" w:cs="Arial"/>
          <w:sz w:val="20"/>
        </w:rPr>
        <w:t xml:space="preserve">od </w:t>
      </w:r>
      <w:proofErr w:type="spellStart"/>
      <w:r w:rsidRPr="00615AC2">
        <w:rPr>
          <w:rFonts w:ascii="Arial" w:hAnsi="Arial" w:cs="Arial"/>
          <w:sz w:val="20"/>
        </w:rPr>
        <w:t>Eurofins</w:t>
      </w:r>
      <w:proofErr w:type="spellEnd"/>
      <w:r w:rsidRPr="00615AC2">
        <w:rPr>
          <w:rFonts w:ascii="Arial" w:hAnsi="Arial" w:cs="Arial"/>
          <w:sz w:val="20"/>
        </w:rPr>
        <w:t xml:space="preserve"> raziskave okolja Slovenije </w:t>
      </w:r>
      <w:proofErr w:type="spellStart"/>
      <w:r w:rsidRPr="00615AC2">
        <w:rPr>
          <w:rFonts w:ascii="Arial" w:hAnsi="Arial" w:cs="Arial"/>
          <w:sz w:val="20"/>
        </w:rPr>
        <w:t>d.o.o</w:t>
      </w:r>
      <w:proofErr w:type="spellEnd"/>
      <w:r w:rsidRPr="00615AC2">
        <w:rPr>
          <w:rFonts w:ascii="Arial" w:hAnsi="Arial" w:cs="Arial"/>
          <w:sz w:val="20"/>
        </w:rPr>
        <w:t xml:space="preserve">., Koroška cesta 58, 3320 Velenje z dne 04.10.2024 in sicer z nazivom odpadka: </w:t>
      </w:r>
      <w:r w:rsidRPr="00615AC2">
        <w:rPr>
          <w:rFonts w:ascii="Arial" w:hAnsi="Arial" w:cs="Arial"/>
          <w:b/>
          <w:sz w:val="20"/>
        </w:rPr>
        <w:t>Steklo, plastika in les, ki vsebuje nevarne snovi, ali so z njimi onesnaženi in z dodatnim opisom: Odpadni železniški pragovi po klasifikacijski številki odpadka 17 02 04*.</w:t>
      </w:r>
      <w:r w:rsidRPr="00615AC2">
        <w:rPr>
          <w:rFonts w:ascii="Arial" w:eastAsia="Batang" w:hAnsi="Arial" w:cs="Arial"/>
          <w:iCs/>
          <w:sz w:val="20"/>
          <w:u w:val="single"/>
          <w:lang w:eastAsia="ko-KR"/>
        </w:rPr>
        <w:t xml:space="preserve"> </w:t>
      </w:r>
      <w:r w:rsidRPr="00615AC2">
        <w:rPr>
          <w:rFonts w:ascii="Arial" w:hAnsi="Arial" w:cs="Arial"/>
          <w:bCs/>
          <w:color w:val="000000"/>
          <w:sz w:val="20"/>
        </w:rPr>
        <w:t xml:space="preserve">Odpadka ni dovoljeno odlagati na odlagališča za nevarne odpadke, saj je presežena mejna koncentracija žarilne izgube v trdnem vzorcu odpadka ter DOC v </w:t>
      </w:r>
      <w:proofErr w:type="spellStart"/>
      <w:r w:rsidRPr="00615AC2">
        <w:rPr>
          <w:rFonts w:ascii="Arial" w:hAnsi="Arial" w:cs="Arial"/>
          <w:bCs/>
          <w:color w:val="000000"/>
          <w:sz w:val="20"/>
        </w:rPr>
        <w:t>izlužku</w:t>
      </w:r>
      <w:proofErr w:type="spellEnd"/>
      <w:r w:rsidRPr="00615AC2">
        <w:rPr>
          <w:rFonts w:ascii="Arial" w:hAnsi="Arial" w:cs="Arial"/>
          <w:bCs/>
          <w:color w:val="000000"/>
          <w:sz w:val="20"/>
        </w:rPr>
        <w:t xml:space="preserve"> odpadka, skladno z Uredbo o odlagališčih odpadkov (Ur. l. RS št. 10/14, št. 54/15, št 36/16, št. 37/18, št. 13/21 in 44/22 – ZVO - 2).</w:t>
      </w:r>
    </w:p>
    <w:p w:rsidR="00A255FF" w:rsidRPr="00362E23" w:rsidRDefault="00A255FF" w:rsidP="00A255FF">
      <w:pPr>
        <w:pStyle w:val="Pripombabesedilo"/>
        <w:numPr>
          <w:ilvl w:val="0"/>
          <w:numId w:val="39"/>
        </w:numPr>
        <w:rPr>
          <w:rFonts w:ascii="Arial" w:hAnsi="Arial" w:cs="Arial"/>
          <w:sz w:val="20"/>
        </w:rPr>
      </w:pPr>
      <w:r w:rsidRPr="00362E23">
        <w:rPr>
          <w:rFonts w:ascii="Arial" w:eastAsia="Batang" w:hAnsi="Arial" w:cs="Arial"/>
          <w:iCs/>
          <w:sz w:val="20"/>
          <w:lang w:eastAsia="ko-KR"/>
        </w:rPr>
        <w:t xml:space="preserve">Odpadek je primeren za sežig ali so sežig v napravah, ki imajo za to številko in naziv odpadka ustrezno okoljevarstveno dovoljenje </w:t>
      </w:r>
      <w:r>
        <w:rPr>
          <w:rFonts w:ascii="Arial" w:eastAsia="Batang" w:hAnsi="Arial" w:cs="Arial"/>
          <w:iCs/>
          <w:sz w:val="20"/>
          <w:lang w:eastAsia="ko-KR"/>
        </w:rPr>
        <w:t>(</w:t>
      </w:r>
      <w:r w:rsidRPr="00362E23">
        <w:rPr>
          <w:rFonts w:ascii="Arial" w:hAnsi="Arial" w:cs="Arial"/>
          <w:sz w:val="20"/>
        </w:rPr>
        <w:t xml:space="preserve">Uredbo o sežigalnicah odpadkov in napravah za </w:t>
      </w:r>
      <w:proofErr w:type="spellStart"/>
      <w:r w:rsidRPr="00362E23">
        <w:rPr>
          <w:rFonts w:ascii="Arial" w:hAnsi="Arial" w:cs="Arial"/>
          <w:sz w:val="20"/>
        </w:rPr>
        <w:t>sosežig</w:t>
      </w:r>
      <w:proofErr w:type="spellEnd"/>
      <w:r w:rsidRPr="00362E23">
        <w:rPr>
          <w:rFonts w:ascii="Arial" w:hAnsi="Arial" w:cs="Arial"/>
          <w:sz w:val="20"/>
        </w:rPr>
        <w:t xml:space="preserve"> odpadkov Uradni list RS, št. </w:t>
      </w:r>
      <w:r w:rsidRPr="00362E23">
        <w:rPr>
          <w:rFonts w:ascii="Arial" w:eastAsia="Arial" w:hAnsi="Arial" w:cs="Arial"/>
          <w:sz w:val="20"/>
        </w:rPr>
        <w:t>8/16</w:t>
      </w:r>
      <w:r w:rsidRPr="00362E23">
        <w:rPr>
          <w:rFonts w:ascii="Arial" w:hAnsi="Arial" w:cs="Arial"/>
          <w:sz w:val="20"/>
        </w:rPr>
        <w:t xml:space="preserve">, </w:t>
      </w:r>
      <w:r w:rsidRPr="00362E23">
        <w:rPr>
          <w:rFonts w:ascii="Arial" w:eastAsia="Arial" w:hAnsi="Arial" w:cs="Arial"/>
          <w:sz w:val="20"/>
        </w:rPr>
        <w:t>116/21</w:t>
      </w:r>
      <w:r w:rsidRPr="00362E23">
        <w:rPr>
          <w:rFonts w:ascii="Arial" w:hAnsi="Arial" w:cs="Arial"/>
          <w:sz w:val="20"/>
        </w:rPr>
        <w:t xml:space="preserve"> in </w:t>
      </w:r>
      <w:r w:rsidRPr="00362E23">
        <w:rPr>
          <w:rFonts w:ascii="Arial" w:eastAsia="Arial" w:hAnsi="Arial" w:cs="Arial"/>
          <w:sz w:val="20"/>
        </w:rPr>
        <w:t>44/22</w:t>
      </w:r>
      <w:r w:rsidRPr="00362E23">
        <w:rPr>
          <w:rFonts w:ascii="Arial" w:hAnsi="Arial" w:cs="Arial"/>
          <w:sz w:val="20"/>
        </w:rPr>
        <w:t xml:space="preserve"> – ZVO-2)</w:t>
      </w:r>
      <w:r>
        <w:rPr>
          <w:rFonts w:ascii="Arial" w:hAnsi="Arial" w:cs="Arial"/>
          <w:sz w:val="20"/>
        </w:rPr>
        <w:t>.</w:t>
      </w:r>
    </w:p>
    <w:p w:rsidR="00A255FF" w:rsidRPr="00615AC2" w:rsidRDefault="00A255FF" w:rsidP="00A255FF">
      <w:pPr>
        <w:pStyle w:val="Odstavekseznama"/>
        <w:numPr>
          <w:ilvl w:val="0"/>
          <w:numId w:val="29"/>
        </w:numPr>
        <w:spacing w:before="120" w:after="0" w:line="240" w:lineRule="auto"/>
        <w:jc w:val="both"/>
        <w:rPr>
          <w:rFonts w:ascii="Arial" w:eastAsia="Batang" w:hAnsi="Arial" w:cs="Arial"/>
          <w:iCs/>
          <w:sz w:val="20"/>
          <w:szCs w:val="20"/>
          <w:lang w:eastAsia="ko-KR"/>
        </w:rPr>
      </w:pPr>
      <w:r w:rsidRPr="00615AC2">
        <w:rPr>
          <w:rFonts w:ascii="Arial" w:eastAsia="Batang" w:hAnsi="Arial" w:cs="Arial"/>
          <w:iCs/>
          <w:sz w:val="20"/>
          <w:szCs w:val="20"/>
          <w:lang w:eastAsia="ko-KR"/>
        </w:rPr>
        <w:t>Ocenjujemo, da je masa 1 m</w:t>
      </w:r>
      <w:r w:rsidRPr="00615AC2">
        <w:rPr>
          <w:rFonts w:ascii="Arial" w:eastAsia="Batang" w:hAnsi="Arial" w:cs="Arial"/>
          <w:iCs/>
          <w:sz w:val="20"/>
          <w:szCs w:val="20"/>
          <w:vertAlign w:val="superscript"/>
          <w:lang w:eastAsia="ko-KR"/>
        </w:rPr>
        <w:t>3</w:t>
      </w:r>
      <w:r w:rsidRPr="00615AC2">
        <w:rPr>
          <w:rFonts w:ascii="Arial" w:eastAsia="Batang" w:hAnsi="Arial" w:cs="Arial"/>
          <w:iCs/>
          <w:sz w:val="20"/>
          <w:szCs w:val="20"/>
          <w:lang w:eastAsia="ko-KR"/>
        </w:rPr>
        <w:t xml:space="preserve"> odpadnih pragov 700 kg.</w:t>
      </w:r>
    </w:p>
    <w:p w:rsidR="00A255FF" w:rsidRPr="00615AC2" w:rsidRDefault="00A255FF" w:rsidP="00A255FF">
      <w:pPr>
        <w:pStyle w:val="Odstavekseznama"/>
        <w:spacing w:before="120" w:after="0" w:line="240" w:lineRule="auto"/>
        <w:ind w:hanging="436"/>
        <w:jc w:val="both"/>
        <w:rPr>
          <w:rFonts w:ascii="Arial" w:eastAsia="Batang" w:hAnsi="Arial" w:cs="Arial"/>
          <w:iCs/>
          <w:sz w:val="20"/>
          <w:szCs w:val="20"/>
          <w:lang w:eastAsia="ko-KR"/>
        </w:rPr>
      </w:pPr>
    </w:p>
    <w:p w:rsidR="00A255FF" w:rsidRPr="00615AC2" w:rsidRDefault="00A255FF" w:rsidP="00A255FF">
      <w:pPr>
        <w:pStyle w:val="Odstavekseznama"/>
        <w:keepLines/>
        <w:numPr>
          <w:ilvl w:val="0"/>
          <w:numId w:val="29"/>
        </w:numPr>
        <w:spacing w:after="0" w:line="240" w:lineRule="auto"/>
        <w:jc w:val="both"/>
        <w:rPr>
          <w:rFonts w:ascii="Arial" w:eastAsia="Batang" w:hAnsi="Arial" w:cs="Arial"/>
          <w:iCs/>
          <w:sz w:val="20"/>
          <w:szCs w:val="20"/>
          <w:lang w:eastAsia="ko-KR"/>
        </w:rPr>
      </w:pPr>
      <w:r w:rsidRPr="00615AC2">
        <w:rPr>
          <w:rFonts w:ascii="Arial" w:eastAsia="Batang" w:hAnsi="Arial" w:cs="Arial"/>
          <w:iCs/>
          <w:sz w:val="20"/>
          <w:szCs w:val="20"/>
          <w:lang w:eastAsia="ko-KR"/>
        </w:rPr>
        <w:t>V posameznih odpadnih lesenih pragovih so lahko tudi ostanki železnih vijakov.</w:t>
      </w:r>
    </w:p>
    <w:p w:rsidR="00A255FF" w:rsidRPr="00615AC2" w:rsidRDefault="00A255FF" w:rsidP="00A255FF">
      <w:pPr>
        <w:pStyle w:val="Odstavekseznama"/>
        <w:keepLines/>
        <w:spacing w:after="0" w:line="240" w:lineRule="auto"/>
        <w:jc w:val="both"/>
        <w:rPr>
          <w:rFonts w:ascii="Arial" w:eastAsia="Batang" w:hAnsi="Arial" w:cs="Arial"/>
          <w:iCs/>
          <w:sz w:val="20"/>
          <w:szCs w:val="20"/>
          <w:lang w:eastAsia="ko-KR"/>
        </w:rPr>
      </w:pPr>
    </w:p>
    <w:p w:rsidR="00A255FF" w:rsidRPr="00615AC2" w:rsidRDefault="00A255FF" w:rsidP="00A255FF">
      <w:pPr>
        <w:pStyle w:val="Odstavekseznama"/>
        <w:keepLines/>
        <w:numPr>
          <w:ilvl w:val="0"/>
          <w:numId w:val="29"/>
        </w:numPr>
        <w:spacing w:after="0" w:line="240" w:lineRule="auto"/>
        <w:jc w:val="both"/>
        <w:rPr>
          <w:rFonts w:ascii="Arial" w:eastAsia="Batang" w:hAnsi="Arial" w:cs="Arial"/>
          <w:iCs/>
          <w:sz w:val="20"/>
          <w:szCs w:val="20"/>
          <w:lang w:eastAsia="ko-KR"/>
        </w:rPr>
      </w:pPr>
      <w:r w:rsidRPr="00615AC2">
        <w:rPr>
          <w:rFonts w:ascii="Arial" w:eastAsia="Batang" w:hAnsi="Arial" w:cs="Arial"/>
          <w:iCs/>
          <w:sz w:val="20"/>
          <w:szCs w:val="20"/>
          <w:lang w:eastAsia="ko-KR"/>
        </w:rPr>
        <w:t>Izvajalec mora temu prilagoditi tehnologijo predelave odpadka tako, da stroški ne</w:t>
      </w:r>
    </w:p>
    <w:p w:rsidR="00A255FF" w:rsidRPr="00615AC2" w:rsidRDefault="00A255FF" w:rsidP="00A255FF">
      <w:pPr>
        <w:pStyle w:val="Odstavekseznama"/>
        <w:keepLines/>
        <w:spacing w:after="0" w:line="240" w:lineRule="auto"/>
        <w:jc w:val="both"/>
        <w:rPr>
          <w:rFonts w:ascii="Arial" w:eastAsia="Batang" w:hAnsi="Arial" w:cs="Arial"/>
          <w:iCs/>
          <w:sz w:val="20"/>
          <w:szCs w:val="20"/>
          <w:lang w:eastAsia="ko-KR"/>
        </w:rPr>
      </w:pPr>
      <w:r w:rsidRPr="00615AC2">
        <w:rPr>
          <w:rFonts w:ascii="Arial" w:eastAsia="Batang" w:hAnsi="Arial" w:cs="Arial"/>
          <w:iCs/>
          <w:sz w:val="20"/>
          <w:szCs w:val="20"/>
          <w:lang w:eastAsia="ko-KR"/>
        </w:rPr>
        <w:t>bremenijo naročnika.</w:t>
      </w:r>
    </w:p>
    <w:p w:rsidR="00A255FF" w:rsidRPr="00615AC2" w:rsidRDefault="00A255FF" w:rsidP="00A255FF">
      <w:pPr>
        <w:keepLines/>
        <w:spacing w:after="0" w:line="240" w:lineRule="auto"/>
        <w:jc w:val="both"/>
        <w:rPr>
          <w:rFonts w:eastAsia="Batang"/>
          <w:b/>
          <w:iCs/>
          <w:szCs w:val="20"/>
          <w:lang w:eastAsia="ko-KR"/>
        </w:rPr>
      </w:pPr>
    </w:p>
    <w:p w:rsidR="00A255FF" w:rsidRPr="00615AC2" w:rsidRDefault="00A255FF" w:rsidP="00A255FF">
      <w:pPr>
        <w:pStyle w:val="Odstavekseznama"/>
        <w:keepLines/>
        <w:numPr>
          <w:ilvl w:val="0"/>
          <w:numId w:val="29"/>
        </w:numPr>
        <w:spacing w:after="0" w:line="240" w:lineRule="auto"/>
        <w:jc w:val="both"/>
        <w:rPr>
          <w:rFonts w:ascii="Arial" w:eastAsia="Batang" w:hAnsi="Arial" w:cs="Arial"/>
          <w:iCs/>
          <w:sz w:val="20"/>
          <w:szCs w:val="20"/>
          <w:lang w:eastAsia="ko-KR"/>
        </w:rPr>
      </w:pPr>
      <w:r w:rsidRPr="00615AC2">
        <w:rPr>
          <w:rFonts w:ascii="Arial" w:eastAsia="Batang" w:hAnsi="Arial" w:cs="Arial"/>
          <w:iCs/>
          <w:sz w:val="20"/>
          <w:szCs w:val="20"/>
          <w:lang w:eastAsia="ko-KR"/>
        </w:rPr>
        <w:t xml:space="preserve">V okviru izvajanja projekta GSMR je bila izvedena posodobitev TK naprav, pri kateri so se zračne telefonske linije zamenjale s kabelskimi linijami v betonskih koritih. Po demontaži zračnih TK linij so ostali odpadni leseni drogovi, ki jih  upravljalec javne železniške infrastrukture obdeluje tako, da lesene odpadne drogove  zbira in oddaja skladno z Uredbo o odpadkih, Ul. RS št. </w:t>
      </w:r>
      <w:r>
        <w:rPr>
          <w:rFonts w:ascii="Arial" w:eastAsia="Batang" w:hAnsi="Arial" w:cs="Arial"/>
          <w:iCs/>
          <w:sz w:val="20"/>
          <w:szCs w:val="20"/>
          <w:lang w:eastAsia="ko-KR"/>
        </w:rPr>
        <w:t>77/22 in 113/23</w:t>
      </w:r>
      <w:r w:rsidRPr="00615AC2">
        <w:rPr>
          <w:rFonts w:ascii="Arial" w:eastAsia="Batang" w:hAnsi="Arial" w:cs="Arial"/>
          <w:iCs/>
          <w:sz w:val="20"/>
          <w:szCs w:val="20"/>
          <w:lang w:eastAsia="ko-KR"/>
        </w:rPr>
        <w:t xml:space="preserve"> (v nadaljevanju: Uredba o odpadkih). Odpadni leseni drogovi so različnih  dimenzij (premera in dolžine).Odpadni leseni drogovi  so začasno skladiščeni na različnih deponijah, ki jih upravlja naročnik .</w:t>
      </w:r>
    </w:p>
    <w:p w:rsidR="00A255FF" w:rsidRPr="00615AC2" w:rsidRDefault="00A255FF" w:rsidP="00A255FF">
      <w:pPr>
        <w:pStyle w:val="Odstavekseznama"/>
        <w:keepLines/>
        <w:spacing w:after="0" w:line="240" w:lineRule="auto"/>
        <w:jc w:val="both"/>
        <w:rPr>
          <w:rFonts w:ascii="Arial" w:eastAsia="Batang" w:hAnsi="Arial" w:cs="Arial"/>
          <w:iCs/>
          <w:sz w:val="20"/>
          <w:szCs w:val="20"/>
          <w:lang w:eastAsia="ko-KR"/>
        </w:rPr>
      </w:pPr>
    </w:p>
    <w:p w:rsidR="00A255FF" w:rsidRPr="00615AC2" w:rsidRDefault="00A255FF" w:rsidP="00A255FF">
      <w:pPr>
        <w:pStyle w:val="Pripombabesedilo"/>
        <w:numPr>
          <w:ilvl w:val="0"/>
          <w:numId w:val="38"/>
        </w:numPr>
        <w:rPr>
          <w:rFonts w:ascii="Arial" w:hAnsi="Arial" w:cs="Arial"/>
          <w:sz w:val="20"/>
        </w:rPr>
      </w:pPr>
      <w:r w:rsidRPr="00615AC2">
        <w:rPr>
          <w:rFonts w:ascii="Arial" w:eastAsia="Batang" w:hAnsi="Arial" w:cs="Arial"/>
          <w:iCs/>
          <w:sz w:val="20"/>
          <w:lang w:eastAsia="ko-KR"/>
        </w:rPr>
        <w:t xml:space="preserve">V prilogi razpisne dokumentacije je izdelano </w:t>
      </w:r>
      <w:r w:rsidRPr="00615AC2">
        <w:rPr>
          <w:rFonts w:ascii="Arial" w:hAnsi="Arial" w:cs="Arial"/>
          <w:b/>
          <w:sz w:val="20"/>
        </w:rPr>
        <w:t xml:space="preserve">Poročilo o vrednotenju nevarnih lastnosti in ocena dopustnosti odlaganja odpadka št. 2830-17/36080-24/104354 od </w:t>
      </w:r>
      <w:r w:rsidRPr="00615AC2">
        <w:rPr>
          <w:rFonts w:ascii="Arial" w:hAnsi="Arial" w:cs="Arial"/>
          <w:sz w:val="20"/>
        </w:rPr>
        <w:t xml:space="preserve">Nacionalnega laboratorija za zdravje, okolje in hrano, Center za okolje in zdravje, Enota za odpadke in tla, Prvomajska 1, 2000 Maribor z dne 08.11.2024 in sicer z nazivom odpadka: </w:t>
      </w:r>
      <w:r w:rsidRPr="00615AC2">
        <w:rPr>
          <w:rFonts w:ascii="Arial" w:hAnsi="Arial" w:cs="Arial"/>
          <w:b/>
          <w:sz w:val="20"/>
        </w:rPr>
        <w:t xml:space="preserve">Steklo, plastika in les, ki vsebuje nevarne snovi, ali so z njimi onesnaženi in z dodatnim opisom: Odpadni železniški pragovi po klasifikacijski številki odpadka 17 02 04*. </w:t>
      </w:r>
      <w:r w:rsidRPr="00615AC2">
        <w:rPr>
          <w:rFonts w:ascii="Arial" w:hAnsi="Arial" w:cs="Arial"/>
          <w:bCs/>
          <w:color w:val="000000"/>
          <w:sz w:val="20"/>
        </w:rPr>
        <w:t xml:space="preserve">Odpadka ni dovoljeno odlagati na odlagališča za nevarne odpadke, saj je presežena mejna koncentracija žarilne izgube v trdnem vzorcu odpadka ter DOC v </w:t>
      </w:r>
      <w:proofErr w:type="spellStart"/>
      <w:r w:rsidRPr="00615AC2">
        <w:rPr>
          <w:rFonts w:ascii="Arial" w:hAnsi="Arial" w:cs="Arial"/>
          <w:bCs/>
          <w:color w:val="000000"/>
          <w:sz w:val="20"/>
        </w:rPr>
        <w:t>izlužku</w:t>
      </w:r>
      <w:proofErr w:type="spellEnd"/>
      <w:r w:rsidRPr="00615AC2">
        <w:rPr>
          <w:rFonts w:ascii="Arial" w:hAnsi="Arial" w:cs="Arial"/>
          <w:bCs/>
          <w:color w:val="000000"/>
          <w:sz w:val="20"/>
        </w:rPr>
        <w:t xml:space="preserve"> odpadka, skladno z Uredbo o odlagališčih odpadkov (Ur. l. RS št. 10/14, št. 54/15, št 36/16, št. 37/18, št. 13/21 in 44/22 – ZVO - 2).</w:t>
      </w:r>
    </w:p>
    <w:p w:rsidR="00A255FF" w:rsidRPr="00362E23" w:rsidRDefault="00A255FF" w:rsidP="00A255FF">
      <w:pPr>
        <w:pStyle w:val="Pripombabesedilo"/>
        <w:numPr>
          <w:ilvl w:val="0"/>
          <w:numId w:val="38"/>
        </w:numPr>
        <w:rPr>
          <w:rFonts w:ascii="Arial" w:hAnsi="Arial" w:cs="Arial"/>
          <w:sz w:val="20"/>
        </w:rPr>
      </w:pPr>
      <w:r w:rsidRPr="00362E23">
        <w:rPr>
          <w:rFonts w:ascii="Arial" w:eastAsia="Batang" w:hAnsi="Arial" w:cs="Arial"/>
          <w:iCs/>
          <w:sz w:val="20"/>
          <w:lang w:eastAsia="ko-KR"/>
        </w:rPr>
        <w:lastRenderedPageBreak/>
        <w:t xml:space="preserve">Odpadek je primeren za sežig ali so sežig v napravah, ki imajo za to številko in naziv odpadka ustrezno okoljevarstveno dovoljenje </w:t>
      </w:r>
      <w:r>
        <w:rPr>
          <w:rFonts w:ascii="Arial" w:eastAsia="Batang" w:hAnsi="Arial" w:cs="Arial"/>
          <w:iCs/>
          <w:sz w:val="20"/>
          <w:lang w:eastAsia="ko-KR"/>
        </w:rPr>
        <w:t>(</w:t>
      </w:r>
      <w:r w:rsidRPr="00362E23">
        <w:rPr>
          <w:rFonts w:ascii="Arial" w:hAnsi="Arial" w:cs="Arial"/>
          <w:sz w:val="20"/>
        </w:rPr>
        <w:t xml:space="preserve">Uredbo o sežigalnicah odpadkov in napravah za </w:t>
      </w:r>
      <w:proofErr w:type="spellStart"/>
      <w:r w:rsidRPr="00362E23">
        <w:rPr>
          <w:rFonts w:ascii="Arial" w:hAnsi="Arial" w:cs="Arial"/>
          <w:sz w:val="20"/>
        </w:rPr>
        <w:t>sosežig</w:t>
      </w:r>
      <w:proofErr w:type="spellEnd"/>
      <w:r w:rsidRPr="00362E23">
        <w:rPr>
          <w:rFonts w:ascii="Arial" w:hAnsi="Arial" w:cs="Arial"/>
          <w:sz w:val="20"/>
        </w:rPr>
        <w:t xml:space="preserve"> odpadkov Uradni list RS, št. </w:t>
      </w:r>
      <w:r w:rsidRPr="00362E23">
        <w:rPr>
          <w:rFonts w:ascii="Arial" w:eastAsia="Arial" w:hAnsi="Arial" w:cs="Arial"/>
          <w:sz w:val="20"/>
        </w:rPr>
        <w:t>8/16</w:t>
      </w:r>
      <w:r w:rsidRPr="00362E23">
        <w:rPr>
          <w:rFonts w:ascii="Arial" w:hAnsi="Arial" w:cs="Arial"/>
          <w:sz w:val="20"/>
        </w:rPr>
        <w:t xml:space="preserve">, </w:t>
      </w:r>
      <w:r w:rsidRPr="00362E23">
        <w:rPr>
          <w:rFonts w:ascii="Arial" w:eastAsia="Arial" w:hAnsi="Arial" w:cs="Arial"/>
          <w:sz w:val="20"/>
        </w:rPr>
        <w:t>116/21</w:t>
      </w:r>
      <w:r w:rsidRPr="00362E23">
        <w:rPr>
          <w:rFonts w:ascii="Arial" w:hAnsi="Arial" w:cs="Arial"/>
          <w:sz w:val="20"/>
        </w:rPr>
        <w:t xml:space="preserve"> in </w:t>
      </w:r>
      <w:r w:rsidRPr="00362E23">
        <w:rPr>
          <w:rFonts w:ascii="Arial" w:eastAsia="Arial" w:hAnsi="Arial" w:cs="Arial"/>
          <w:sz w:val="20"/>
        </w:rPr>
        <w:t>44/22</w:t>
      </w:r>
      <w:r w:rsidRPr="00362E23">
        <w:rPr>
          <w:rFonts w:ascii="Arial" w:hAnsi="Arial" w:cs="Arial"/>
          <w:sz w:val="20"/>
        </w:rPr>
        <w:t xml:space="preserve"> – ZVO-2)</w:t>
      </w:r>
    </w:p>
    <w:p w:rsidR="00A255FF" w:rsidRPr="00615AC2" w:rsidRDefault="00A255FF" w:rsidP="00A255FF">
      <w:pPr>
        <w:pStyle w:val="Odstavekseznama"/>
        <w:keepLines/>
        <w:numPr>
          <w:ilvl w:val="0"/>
          <w:numId w:val="29"/>
        </w:numPr>
        <w:spacing w:after="0" w:line="240" w:lineRule="auto"/>
        <w:jc w:val="both"/>
        <w:rPr>
          <w:rFonts w:ascii="Arial" w:eastAsia="Batang" w:hAnsi="Arial" w:cs="Arial"/>
          <w:iCs/>
          <w:sz w:val="20"/>
          <w:szCs w:val="20"/>
          <w:lang w:eastAsia="ko-KR"/>
        </w:rPr>
      </w:pPr>
      <w:r w:rsidRPr="00615AC2">
        <w:rPr>
          <w:rFonts w:ascii="Arial" w:eastAsia="Batang" w:hAnsi="Arial" w:cs="Arial"/>
          <w:iCs/>
          <w:sz w:val="20"/>
          <w:szCs w:val="20"/>
          <w:lang w:eastAsia="ko-KR"/>
        </w:rPr>
        <w:t>Ocenjujemo, da je masa 1 m3 odpadnih lesenih drogov  450 kg.</w:t>
      </w:r>
    </w:p>
    <w:p w:rsidR="00A255FF" w:rsidRPr="00615AC2" w:rsidRDefault="00A255FF" w:rsidP="00A255FF">
      <w:pPr>
        <w:pStyle w:val="Odstavekseznama"/>
        <w:keepLines/>
        <w:spacing w:after="0" w:line="240" w:lineRule="auto"/>
        <w:jc w:val="both"/>
        <w:rPr>
          <w:rFonts w:ascii="Arial" w:eastAsia="Batang" w:hAnsi="Arial" w:cs="Arial"/>
          <w:iCs/>
          <w:sz w:val="20"/>
          <w:szCs w:val="20"/>
          <w:lang w:eastAsia="ko-KR"/>
        </w:rPr>
      </w:pPr>
    </w:p>
    <w:p w:rsidR="00A255FF" w:rsidRPr="00615AC2" w:rsidRDefault="00A255FF" w:rsidP="00A255FF">
      <w:pPr>
        <w:pStyle w:val="Odstavekseznama"/>
        <w:keepLines/>
        <w:numPr>
          <w:ilvl w:val="0"/>
          <w:numId w:val="29"/>
        </w:numPr>
        <w:spacing w:after="0" w:line="240" w:lineRule="auto"/>
        <w:jc w:val="both"/>
        <w:rPr>
          <w:rFonts w:ascii="Arial" w:eastAsia="Batang" w:hAnsi="Arial" w:cs="Arial"/>
          <w:iCs/>
          <w:sz w:val="20"/>
          <w:szCs w:val="20"/>
          <w:lang w:eastAsia="ko-KR"/>
        </w:rPr>
      </w:pPr>
      <w:r w:rsidRPr="00615AC2">
        <w:rPr>
          <w:rFonts w:ascii="Arial" w:eastAsia="Batang" w:hAnsi="Arial" w:cs="Arial"/>
          <w:iCs/>
          <w:sz w:val="20"/>
          <w:szCs w:val="20"/>
          <w:lang w:eastAsia="ko-KR"/>
        </w:rPr>
        <w:t>V posameznih odpadnih lesenih drogovih so lahko tudi ostanki železnih vijakov. Izvajalec mora temu prilagoditi tehnologijo predelave odpadka tako, da stroški ne bremenijo naročnika.</w:t>
      </w:r>
    </w:p>
    <w:p w:rsidR="00A255FF" w:rsidRPr="00615AC2" w:rsidRDefault="00A255FF" w:rsidP="00A255FF">
      <w:pPr>
        <w:keepLines/>
        <w:spacing w:after="0" w:line="240" w:lineRule="auto"/>
        <w:jc w:val="both"/>
        <w:rPr>
          <w:rFonts w:eastAsia="Batang"/>
          <w:iCs/>
          <w:szCs w:val="20"/>
          <w:lang w:eastAsia="ko-KR"/>
        </w:rPr>
      </w:pPr>
    </w:p>
    <w:p w:rsidR="00A255FF" w:rsidRPr="00615AC2" w:rsidRDefault="00A255FF" w:rsidP="00A255FF">
      <w:pPr>
        <w:pStyle w:val="Telobesedila"/>
        <w:numPr>
          <w:ilvl w:val="0"/>
          <w:numId w:val="24"/>
        </w:numPr>
        <w:spacing w:after="0" w:line="240" w:lineRule="auto"/>
        <w:jc w:val="both"/>
        <w:rPr>
          <w:iCs/>
          <w:szCs w:val="20"/>
        </w:rPr>
      </w:pPr>
      <w:r w:rsidRPr="00615AC2">
        <w:rPr>
          <w:rStyle w:val="Hiperpovezava"/>
          <w:rFonts w:eastAsia="SimSun"/>
          <w:iCs/>
          <w:color w:val="000000" w:themeColor="text1"/>
          <w:szCs w:val="20"/>
          <w:u w:val="none"/>
        </w:rPr>
        <w:t xml:space="preserve">Ponudnik </w:t>
      </w:r>
      <w:r w:rsidRPr="00615AC2">
        <w:rPr>
          <w:iCs/>
          <w:color w:val="000000" w:themeColor="text1"/>
          <w:szCs w:val="20"/>
        </w:rPr>
        <w:t xml:space="preserve">je seznanjen </w:t>
      </w:r>
      <w:r w:rsidRPr="00615AC2">
        <w:rPr>
          <w:iCs/>
          <w:szCs w:val="20"/>
        </w:rPr>
        <w:t xml:space="preserve">z </w:t>
      </w:r>
      <w:proofErr w:type="spellStart"/>
      <w:r w:rsidRPr="00615AC2">
        <w:rPr>
          <w:iCs/>
          <w:szCs w:val="20"/>
        </w:rPr>
        <w:t>Okoljsko</w:t>
      </w:r>
      <w:proofErr w:type="spellEnd"/>
      <w:r w:rsidRPr="00615AC2">
        <w:rPr>
          <w:iCs/>
          <w:szCs w:val="20"/>
        </w:rPr>
        <w:t xml:space="preserve"> politiko skupine SŽ (priloga oz. sestavni del razpisne dokumentacije) in s Splošnimi okoljevarstvenimi pogoji za pogodbenike skupine SŽ (priloga oz. sestavni del razpisne dokumentacije), ki jih mora ustrezno upoštevati.</w:t>
      </w:r>
    </w:p>
    <w:p w:rsidR="00A255FF" w:rsidRPr="00615AC2" w:rsidRDefault="00A255FF" w:rsidP="00A255FF">
      <w:pPr>
        <w:pStyle w:val="Telobesedila"/>
        <w:spacing w:after="0"/>
        <w:ind w:left="720"/>
        <w:jc w:val="both"/>
        <w:rPr>
          <w:iCs/>
          <w:szCs w:val="20"/>
        </w:rPr>
      </w:pPr>
    </w:p>
    <w:p w:rsidR="00A255FF" w:rsidRPr="00615AC2" w:rsidRDefault="00A255FF" w:rsidP="00A255FF">
      <w:pPr>
        <w:pStyle w:val="Telobesedila"/>
        <w:numPr>
          <w:ilvl w:val="0"/>
          <w:numId w:val="24"/>
        </w:numPr>
        <w:spacing w:after="0" w:line="240" w:lineRule="auto"/>
        <w:jc w:val="both"/>
        <w:rPr>
          <w:iCs/>
          <w:szCs w:val="20"/>
        </w:rPr>
      </w:pPr>
      <w:r w:rsidRPr="00615AC2">
        <w:rPr>
          <w:iCs/>
          <w:szCs w:val="20"/>
        </w:rPr>
        <w:t xml:space="preserve">Izbrani izvajalec bo po podpisu pogodbe s strani naročnika SŽ – Infrastruktura, </w:t>
      </w:r>
      <w:proofErr w:type="spellStart"/>
      <w:r w:rsidRPr="00615AC2">
        <w:rPr>
          <w:iCs/>
          <w:szCs w:val="20"/>
        </w:rPr>
        <w:t>d.o.o</w:t>
      </w:r>
      <w:proofErr w:type="spellEnd"/>
      <w:r w:rsidRPr="00615AC2">
        <w:rPr>
          <w:iCs/>
          <w:szCs w:val="20"/>
        </w:rPr>
        <w:t>. prejel dovoljenje za opravljanje del na železniškem območju.</w:t>
      </w:r>
    </w:p>
    <w:p w:rsidR="00A255FF" w:rsidRPr="00615AC2" w:rsidRDefault="00A255FF" w:rsidP="00A255FF">
      <w:pPr>
        <w:keepNext/>
        <w:keepLines/>
        <w:spacing w:after="0" w:line="200" w:lineRule="atLeast"/>
        <w:jc w:val="both"/>
        <w:outlineLvl w:val="1"/>
        <w:rPr>
          <w:b/>
          <w:szCs w:val="20"/>
        </w:rPr>
      </w:pPr>
    </w:p>
    <w:p w:rsidR="00A255FF" w:rsidRPr="00615AC2" w:rsidRDefault="00A255FF" w:rsidP="00A255FF">
      <w:pPr>
        <w:pStyle w:val="Telobesedila"/>
        <w:spacing w:after="0"/>
        <w:jc w:val="both"/>
        <w:rPr>
          <w:szCs w:val="20"/>
        </w:rPr>
      </w:pPr>
    </w:p>
    <w:p w:rsidR="00A255FF" w:rsidRPr="00615AC2" w:rsidRDefault="00A255FF" w:rsidP="00A255FF">
      <w:pPr>
        <w:pStyle w:val="Odstavekseznama"/>
        <w:numPr>
          <w:ilvl w:val="0"/>
          <w:numId w:val="23"/>
        </w:numPr>
        <w:spacing w:after="0" w:line="240" w:lineRule="auto"/>
        <w:jc w:val="both"/>
        <w:rPr>
          <w:rFonts w:ascii="Arial" w:hAnsi="Arial" w:cs="Arial"/>
          <w:b/>
          <w:sz w:val="20"/>
          <w:szCs w:val="20"/>
          <w:u w:val="single"/>
        </w:rPr>
      </w:pPr>
      <w:r w:rsidRPr="00615AC2">
        <w:rPr>
          <w:rFonts w:ascii="Arial" w:hAnsi="Arial" w:cs="Arial"/>
          <w:b/>
          <w:sz w:val="20"/>
          <w:szCs w:val="20"/>
          <w:u w:val="single"/>
        </w:rPr>
        <w:t>Rok izvedbe:</w:t>
      </w:r>
    </w:p>
    <w:p w:rsidR="00A255FF" w:rsidRPr="00615AC2" w:rsidRDefault="00A255FF" w:rsidP="00A255FF">
      <w:pPr>
        <w:jc w:val="both"/>
        <w:rPr>
          <w:szCs w:val="20"/>
        </w:rPr>
      </w:pPr>
    </w:p>
    <w:p w:rsidR="00A255FF" w:rsidRPr="00615AC2" w:rsidRDefault="00A255FF" w:rsidP="00A255FF">
      <w:pPr>
        <w:jc w:val="both"/>
        <w:rPr>
          <w:szCs w:val="20"/>
        </w:rPr>
      </w:pPr>
      <w:r w:rsidRPr="00615AC2">
        <w:rPr>
          <w:szCs w:val="20"/>
        </w:rPr>
        <w:t xml:space="preserve">Rok izvedbe storitve do 30.06.2027. </w:t>
      </w:r>
    </w:p>
    <w:p w:rsidR="00A255FF" w:rsidRPr="00615AC2" w:rsidRDefault="00A255FF" w:rsidP="00A255FF">
      <w:pPr>
        <w:pStyle w:val="Telobesedila"/>
        <w:numPr>
          <w:ilvl w:val="0"/>
          <w:numId w:val="23"/>
        </w:numPr>
        <w:spacing w:before="120" w:line="240" w:lineRule="auto"/>
        <w:jc w:val="both"/>
        <w:rPr>
          <w:b/>
          <w:szCs w:val="20"/>
          <w:u w:val="single"/>
        </w:rPr>
      </w:pPr>
      <w:r w:rsidRPr="00615AC2">
        <w:rPr>
          <w:b/>
          <w:szCs w:val="20"/>
          <w:u w:val="single"/>
        </w:rPr>
        <w:t>Ocenjena količina odpadkov po posameznih lokacijah:</w:t>
      </w:r>
    </w:p>
    <w:p w:rsidR="00A255FF" w:rsidRPr="00615AC2" w:rsidRDefault="00A255FF" w:rsidP="00A255FF">
      <w:pPr>
        <w:pStyle w:val="Telobesedila"/>
        <w:spacing w:before="120"/>
        <w:jc w:val="both"/>
        <w:rPr>
          <w:b/>
          <w:szCs w:val="20"/>
          <w:u w:val="single"/>
        </w:rPr>
      </w:pPr>
    </w:p>
    <w:p w:rsidR="00A255FF" w:rsidRPr="00615AC2" w:rsidRDefault="00A255FF" w:rsidP="00A255FF">
      <w:pPr>
        <w:pStyle w:val="Telobesedila"/>
        <w:spacing w:before="120"/>
        <w:jc w:val="both"/>
        <w:rPr>
          <w:b/>
          <w:szCs w:val="20"/>
          <w:u w:val="single"/>
        </w:rPr>
      </w:pPr>
      <w:r w:rsidRPr="00615AC2">
        <w:rPr>
          <w:b/>
          <w:szCs w:val="20"/>
          <w:u w:val="single"/>
        </w:rPr>
        <w:t>Odpadni leseni železniški pragovi</w:t>
      </w:r>
    </w:p>
    <w:p w:rsidR="00A255FF" w:rsidRPr="00615AC2" w:rsidRDefault="00A255FF" w:rsidP="00A255FF">
      <w:pPr>
        <w:pStyle w:val="Telobesedila"/>
        <w:spacing w:before="120"/>
        <w:jc w:val="both"/>
        <w:rPr>
          <w:b/>
          <w:szCs w:val="20"/>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843"/>
        <w:gridCol w:w="1275"/>
        <w:gridCol w:w="2410"/>
      </w:tblGrid>
      <w:tr w:rsidR="00A255FF" w:rsidRPr="00615AC2" w:rsidTr="00AE0B83">
        <w:trPr>
          <w:trHeight w:val="870"/>
        </w:trPr>
        <w:tc>
          <w:tcPr>
            <w:tcW w:w="1526" w:type="dxa"/>
            <w:shd w:val="pct12" w:color="auto" w:fill="auto"/>
            <w:noWrap/>
            <w:hideMark/>
          </w:tcPr>
          <w:p w:rsidR="00A255FF" w:rsidRPr="00615AC2" w:rsidRDefault="00A255FF" w:rsidP="00AE0B83">
            <w:pPr>
              <w:spacing w:after="120" w:line="240" w:lineRule="auto"/>
              <w:jc w:val="both"/>
              <w:rPr>
                <w:b/>
                <w:bCs/>
                <w:iCs/>
                <w:szCs w:val="20"/>
              </w:rPr>
            </w:pPr>
            <w:r w:rsidRPr="00615AC2">
              <w:rPr>
                <w:b/>
                <w:bCs/>
                <w:iCs/>
                <w:szCs w:val="20"/>
              </w:rPr>
              <w:t>SGD - Pisarna</w:t>
            </w:r>
          </w:p>
        </w:tc>
        <w:tc>
          <w:tcPr>
            <w:tcW w:w="1843" w:type="dxa"/>
            <w:shd w:val="pct12" w:color="auto" w:fill="auto"/>
            <w:noWrap/>
            <w:hideMark/>
          </w:tcPr>
          <w:p w:rsidR="00A255FF" w:rsidRPr="00615AC2" w:rsidRDefault="00A255FF" w:rsidP="00AE0B83">
            <w:pPr>
              <w:spacing w:after="0" w:line="240" w:lineRule="auto"/>
              <w:jc w:val="both"/>
              <w:rPr>
                <w:b/>
                <w:bCs/>
                <w:iCs/>
                <w:szCs w:val="20"/>
              </w:rPr>
            </w:pPr>
            <w:r w:rsidRPr="00615AC2">
              <w:rPr>
                <w:b/>
                <w:bCs/>
                <w:iCs/>
                <w:szCs w:val="20"/>
              </w:rPr>
              <w:t xml:space="preserve">Lokacija deponije </w:t>
            </w:r>
          </w:p>
        </w:tc>
        <w:tc>
          <w:tcPr>
            <w:tcW w:w="1275" w:type="dxa"/>
            <w:shd w:val="pct12" w:color="auto" w:fill="auto"/>
            <w:noWrap/>
            <w:hideMark/>
          </w:tcPr>
          <w:p w:rsidR="00A255FF" w:rsidRPr="00615AC2" w:rsidRDefault="00A255FF" w:rsidP="00AE0B83">
            <w:pPr>
              <w:spacing w:after="0" w:line="240" w:lineRule="auto"/>
              <w:jc w:val="both"/>
              <w:rPr>
                <w:b/>
                <w:bCs/>
                <w:iCs/>
                <w:szCs w:val="20"/>
              </w:rPr>
            </w:pPr>
            <w:r w:rsidRPr="00615AC2">
              <w:rPr>
                <w:b/>
                <w:bCs/>
                <w:iCs/>
                <w:szCs w:val="20"/>
              </w:rPr>
              <w:t>Ocenjena količina [t]</w:t>
            </w:r>
          </w:p>
        </w:tc>
        <w:tc>
          <w:tcPr>
            <w:tcW w:w="2410" w:type="dxa"/>
            <w:shd w:val="pct12" w:color="auto" w:fill="auto"/>
            <w:noWrap/>
            <w:hideMark/>
          </w:tcPr>
          <w:p w:rsidR="00A255FF" w:rsidRPr="00615AC2" w:rsidRDefault="00A255FF" w:rsidP="00AE0B83">
            <w:pPr>
              <w:spacing w:after="0" w:line="240" w:lineRule="auto"/>
              <w:jc w:val="both"/>
              <w:rPr>
                <w:b/>
                <w:bCs/>
                <w:iCs/>
                <w:szCs w:val="20"/>
              </w:rPr>
            </w:pPr>
            <w:r w:rsidRPr="00615AC2">
              <w:rPr>
                <w:b/>
                <w:bCs/>
                <w:iCs/>
                <w:szCs w:val="20"/>
              </w:rPr>
              <w:t>Telefonska številka kontaktne osebe</w:t>
            </w:r>
          </w:p>
        </w:tc>
      </w:tr>
      <w:tr w:rsidR="00A255FF" w:rsidRPr="00615AC2" w:rsidTr="00AE0B83">
        <w:trPr>
          <w:trHeight w:val="315"/>
        </w:trPr>
        <w:tc>
          <w:tcPr>
            <w:tcW w:w="1526"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Pisarna Celje</w:t>
            </w:r>
          </w:p>
        </w:tc>
        <w:tc>
          <w:tcPr>
            <w:tcW w:w="1843"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Celje - Bežigrad</w:t>
            </w:r>
          </w:p>
        </w:tc>
        <w:tc>
          <w:tcPr>
            <w:tcW w:w="1275"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520</w:t>
            </w:r>
          </w:p>
        </w:tc>
        <w:tc>
          <w:tcPr>
            <w:tcW w:w="2410"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031 325 687</w:t>
            </w:r>
          </w:p>
        </w:tc>
      </w:tr>
      <w:tr w:rsidR="00A255FF" w:rsidRPr="00615AC2" w:rsidTr="00AE0B83">
        <w:trPr>
          <w:trHeight w:val="315"/>
        </w:trPr>
        <w:tc>
          <w:tcPr>
            <w:tcW w:w="1526"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Pisarna Celje</w:t>
            </w:r>
          </w:p>
        </w:tc>
        <w:tc>
          <w:tcPr>
            <w:tcW w:w="1843"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Postaja Grobelno</w:t>
            </w:r>
          </w:p>
        </w:tc>
        <w:tc>
          <w:tcPr>
            <w:tcW w:w="1275"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90</w:t>
            </w:r>
          </w:p>
        </w:tc>
        <w:tc>
          <w:tcPr>
            <w:tcW w:w="2410"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031 325 687</w:t>
            </w:r>
          </w:p>
        </w:tc>
      </w:tr>
      <w:tr w:rsidR="00A255FF" w:rsidRPr="00615AC2" w:rsidTr="00AE0B83">
        <w:trPr>
          <w:trHeight w:val="315"/>
        </w:trPr>
        <w:tc>
          <w:tcPr>
            <w:tcW w:w="1526"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Pisarna Celje</w:t>
            </w:r>
          </w:p>
        </w:tc>
        <w:tc>
          <w:tcPr>
            <w:tcW w:w="1843"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Postaja Stranje</w:t>
            </w:r>
          </w:p>
        </w:tc>
        <w:tc>
          <w:tcPr>
            <w:tcW w:w="1275"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310</w:t>
            </w:r>
          </w:p>
        </w:tc>
        <w:tc>
          <w:tcPr>
            <w:tcW w:w="2410"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031 325 687</w:t>
            </w:r>
          </w:p>
        </w:tc>
      </w:tr>
      <w:tr w:rsidR="00A255FF" w:rsidRPr="00615AC2" w:rsidTr="00AE0B83">
        <w:trPr>
          <w:trHeight w:val="315"/>
        </w:trPr>
        <w:tc>
          <w:tcPr>
            <w:tcW w:w="1526"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Pisarna Celje</w:t>
            </w:r>
          </w:p>
        </w:tc>
        <w:tc>
          <w:tcPr>
            <w:tcW w:w="1843"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Postaja Rogatec</w:t>
            </w:r>
          </w:p>
        </w:tc>
        <w:tc>
          <w:tcPr>
            <w:tcW w:w="1275"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50</w:t>
            </w:r>
          </w:p>
        </w:tc>
        <w:tc>
          <w:tcPr>
            <w:tcW w:w="2410"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031 325 687</w:t>
            </w:r>
          </w:p>
        </w:tc>
      </w:tr>
      <w:tr w:rsidR="00A255FF" w:rsidRPr="00615AC2" w:rsidTr="00AE0B83">
        <w:trPr>
          <w:trHeight w:val="315"/>
        </w:trPr>
        <w:tc>
          <w:tcPr>
            <w:tcW w:w="1526"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Pisarna Celje</w:t>
            </w:r>
          </w:p>
        </w:tc>
        <w:tc>
          <w:tcPr>
            <w:tcW w:w="1843"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Postaja Zidani Most</w:t>
            </w:r>
          </w:p>
        </w:tc>
        <w:tc>
          <w:tcPr>
            <w:tcW w:w="1275"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240</w:t>
            </w:r>
          </w:p>
        </w:tc>
        <w:tc>
          <w:tcPr>
            <w:tcW w:w="2410"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040 883 323</w:t>
            </w:r>
          </w:p>
        </w:tc>
      </w:tr>
      <w:tr w:rsidR="00A255FF" w:rsidRPr="00615AC2" w:rsidTr="00AE0B83">
        <w:trPr>
          <w:trHeight w:val="315"/>
        </w:trPr>
        <w:tc>
          <w:tcPr>
            <w:tcW w:w="1526"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Pisarna Celje</w:t>
            </w:r>
          </w:p>
        </w:tc>
        <w:tc>
          <w:tcPr>
            <w:tcW w:w="1843"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Postaja Sevnica</w:t>
            </w:r>
          </w:p>
        </w:tc>
        <w:tc>
          <w:tcPr>
            <w:tcW w:w="1275"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620</w:t>
            </w:r>
          </w:p>
        </w:tc>
        <w:tc>
          <w:tcPr>
            <w:tcW w:w="2410"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040 883 323</w:t>
            </w:r>
          </w:p>
        </w:tc>
      </w:tr>
      <w:tr w:rsidR="00A255FF" w:rsidRPr="00615AC2" w:rsidTr="00AE0B83">
        <w:trPr>
          <w:trHeight w:val="315"/>
        </w:trPr>
        <w:tc>
          <w:tcPr>
            <w:tcW w:w="1526"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Pisarna Celje</w:t>
            </w:r>
          </w:p>
        </w:tc>
        <w:tc>
          <w:tcPr>
            <w:tcW w:w="1843"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Postaja Dravograd</w:t>
            </w:r>
          </w:p>
        </w:tc>
        <w:tc>
          <w:tcPr>
            <w:tcW w:w="1275"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125</w:t>
            </w:r>
          </w:p>
        </w:tc>
        <w:tc>
          <w:tcPr>
            <w:tcW w:w="2410"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031 734 465</w:t>
            </w:r>
          </w:p>
        </w:tc>
      </w:tr>
      <w:tr w:rsidR="00A255FF" w:rsidRPr="00615AC2" w:rsidTr="00AE0B83">
        <w:trPr>
          <w:trHeight w:val="315"/>
        </w:trPr>
        <w:tc>
          <w:tcPr>
            <w:tcW w:w="1526"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Pisarna Celje</w:t>
            </w:r>
          </w:p>
        </w:tc>
        <w:tc>
          <w:tcPr>
            <w:tcW w:w="1843"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Postaja Ruta</w:t>
            </w:r>
          </w:p>
        </w:tc>
        <w:tc>
          <w:tcPr>
            <w:tcW w:w="1275"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185</w:t>
            </w:r>
          </w:p>
        </w:tc>
        <w:tc>
          <w:tcPr>
            <w:tcW w:w="2410"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031 734 465</w:t>
            </w:r>
          </w:p>
        </w:tc>
      </w:tr>
      <w:tr w:rsidR="00A255FF" w:rsidRPr="00615AC2" w:rsidTr="00AE0B83">
        <w:trPr>
          <w:trHeight w:val="315"/>
        </w:trPr>
        <w:tc>
          <w:tcPr>
            <w:tcW w:w="1526"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Pisarna Celje</w:t>
            </w:r>
          </w:p>
        </w:tc>
        <w:tc>
          <w:tcPr>
            <w:tcW w:w="1843"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 xml:space="preserve">Postaja MB – Tezno </w:t>
            </w:r>
          </w:p>
        </w:tc>
        <w:tc>
          <w:tcPr>
            <w:tcW w:w="1275"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60</w:t>
            </w:r>
          </w:p>
        </w:tc>
        <w:tc>
          <w:tcPr>
            <w:tcW w:w="2410"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031 734 465</w:t>
            </w:r>
          </w:p>
        </w:tc>
      </w:tr>
      <w:tr w:rsidR="00A255FF" w:rsidRPr="00615AC2" w:rsidTr="00AE0B83">
        <w:trPr>
          <w:trHeight w:val="315"/>
        </w:trPr>
        <w:tc>
          <w:tcPr>
            <w:tcW w:w="1526" w:type="dxa"/>
            <w:shd w:val="clear" w:color="auto" w:fill="auto"/>
            <w:noWrap/>
          </w:tcPr>
          <w:p w:rsidR="00A255FF" w:rsidRPr="00615AC2" w:rsidRDefault="00A255FF" w:rsidP="00AE0B83">
            <w:pPr>
              <w:spacing w:after="0" w:line="240" w:lineRule="auto"/>
              <w:jc w:val="both"/>
              <w:rPr>
                <w:iCs/>
                <w:szCs w:val="20"/>
              </w:rPr>
            </w:pPr>
            <w:r w:rsidRPr="00615AC2">
              <w:rPr>
                <w:iCs/>
                <w:szCs w:val="20"/>
              </w:rPr>
              <w:t>Pisarna Celje</w:t>
            </w:r>
          </w:p>
        </w:tc>
        <w:tc>
          <w:tcPr>
            <w:tcW w:w="1843" w:type="dxa"/>
            <w:shd w:val="clear" w:color="auto" w:fill="auto"/>
            <w:noWrap/>
          </w:tcPr>
          <w:p w:rsidR="00A255FF" w:rsidRPr="00615AC2" w:rsidRDefault="00A255FF" w:rsidP="00AE0B83">
            <w:pPr>
              <w:spacing w:after="0" w:line="240" w:lineRule="auto"/>
              <w:jc w:val="both"/>
              <w:rPr>
                <w:iCs/>
                <w:szCs w:val="20"/>
              </w:rPr>
            </w:pPr>
            <w:r w:rsidRPr="00615AC2">
              <w:rPr>
                <w:iCs/>
                <w:szCs w:val="20"/>
              </w:rPr>
              <w:t>Postaja Prevalje</w:t>
            </w:r>
          </w:p>
        </w:tc>
        <w:tc>
          <w:tcPr>
            <w:tcW w:w="1275" w:type="dxa"/>
            <w:shd w:val="clear" w:color="auto" w:fill="auto"/>
            <w:noWrap/>
          </w:tcPr>
          <w:p w:rsidR="00A255FF" w:rsidRPr="00615AC2" w:rsidRDefault="00A255FF" w:rsidP="00AE0B83">
            <w:pPr>
              <w:spacing w:after="0" w:line="240" w:lineRule="auto"/>
              <w:jc w:val="both"/>
              <w:rPr>
                <w:iCs/>
                <w:szCs w:val="20"/>
              </w:rPr>
            </w:pPr>
            <w:r w:rsidRPr="00615AC2">
              <w:rPr>
                <w:iCs/>
                <w:szCs w:val="20"/>
              </w:rPr>
              <w:t>60</w:t>
            </w:r>
          </w:p>
        </w:tc>
        <w:tc>
          <w:tcPr>
            <w:tcW w:w="2410" w:type="dxa"/>
            <w:shd w:val="clear" w:color="auto" w:fill="auto"/>
            <w:noWrap/>
          </w:tcPr>
          <w:p w:rsidR="00A255FF" w:rsidRPr="00615AC2" w:rsidRDefault="00A255FF" w:rsidP="00AE0B83">
            <w:pPr>
              <w:spacing w:after="0" w:line="240" w:lineRule="auto"/>
              <w:jc w:val="both"/>
              <w:rPr>
                <w:iCs/>
                <w:szCs w:val="20"/>
              </w:rPr>
            </w:pPr>
            <w:r w:rsidRPr="00615AC2">
              <w:rPr>
                <w:iCs/>
                <w:szCs w:val="20"/>
              </w:rPr>
              <w:t>031 734 465</w:t>
            </w:r>
          </w:p>
        </w:tc>
      </w:tr>
      <w:tr w:rsidR="00A255FF" w:rsidRPr="00615AC2" w:rsidTr="00AE0B83">
        <w:trPr>
          <w:trHeight w:val="315"/>
        </w:trPr>
        <w:tc>
          <w:tcPr>
            <w:tcW w:w="1526" w:type="dxa"/>
            <w:shd w:val="clear" w:color="auto" w:fill="auto"/>
            <w:noWrap/>
          </w:tcPr>
          <w:p w:rsidR="00A255FF" w:rsidRPr="00615AC2" w:rsidRDefault="00A255FF" w:rsidP="00AE0B83">
            <w:pPr>
              <w:spacing w:after="0" w:line="240" w:lineRule="auto"/>
              <w:jc w:val="both"/>
              <w:rPr>
                <w:iCs/>
                <w:szCs w:val="20"/>
              </w:rPr>
            </w:pPr>
            <w:r w:rsidRPr="00615AC2">
              <w:rPr>
                <w:iCs/>
                <w:szCs w:val="20"/>
              </w:rPr>
              <w:t>Pisarna Celje</w:t>
            </w:r>
          </w:p>
        </w:tc>
        <w:tc>
          <w:tcPr>
            <w:tcW w:w="1843" w:type="dxa"/>
            <w:shd w:val="clear" w:color="auto" w:fill="auto"/>
            <w:noWrap/>
          </w:tcPr>
          <w:p w:rsidR="00A255FF" w:rsidRPr="00615AC2" w:rsidRDefault="00A255FF" w:rsidP="00AE0B83">
            <w:pPr>
              <w:spacing w:after="0" w:line="240" w:lineRule="auto"/>
              <w:jc w:val="both"/>
              <w:rPr>
                <w:iCs/>
                <w:szCs w:val="20"/>
              </w:rPr>
            </w:pPr>
            <w:r w:rsidRPr="00615AC2">
              <w:rPr>
                <w:iCs/>
                <w:szCs w:val="20"/>
              </w:rPr>
              <w:t>Postaja Križevci</w:t>
            </w:r>
          </w:p>
        </w:tc>
        <w:tc>
          <w:tcPr>
            <w:tcW w:w="1275" w:type="dxa"/>
            <w:shd w:val="clear" w:color="auto" w:fill="auto"/>
            <w:noWrap/>
          </w:tcPr>
          <w:p w:rsidR="00A255FF" w:rsidRPr="00615AC2" w:rsidRDefault="00A255FF" w:rsidP="00AE0B83">
            <w:pPr>
              <w:spacing w:after="0" w:line="240" w:lineRule="auto"/>
              <w:jc w:val="both"/>
              <w:rPr>
                <w:iCs/>
                <w:szCs w:val="20"/>
              </w:rPr>
            </w:pPr>
            <w:r w:rsidRPr="00615AC2">
              <w:rPr>
                <w:iCs/>
                <w:szCs w:val="20"/>
              </w:rPr>
              <w:t>80</w:t>
            </w:r>
          </w:p>
        </w:tc>
        <w:tc>
          <w:tcPr>
            <w:tcW w:w="2410" w:type="dxa"/>
            <w:shd w:val="clear" w:color="auto" w:fill="auto"/>
            <w:noWrap/>
          </w:tcPr>
          <w:p w:rsidR="00A255FF" w:rsidRPr="00615AC2" w:rsidRDefault="00A255FF" w:rsidP="00AE0B83">
            <w:pPr>
              <w:spacing w:after="0" w:line="240" w:lineRule="auto"/>
              <w:jc w:val="both"/>
              <w:rPr>
                <w:iCs/>
                <w:szCs w:val="20"/>
              </w:rPr>
            </w:pPr>
            <w:r w:rsidRPr="00615AC2">
              <w:rPr>
                <w:iCs/>
                <w:szCs w:val="20"/>
              </w:rPr>
              <w:t>051 374 954</w:t>
            </w:r>
          </w:p>
        </w:tc>
      </w:tr>
      <w:tr w:rsidR="00A255FF" w:rsidRPr="00615AC2" w:rsidTr="00AE0B83">
        <w:trPr>
          <w:trHeight w:val="315"/>
        </w:trPr>
        <w:tc>
          <w:tcPr>
            <w:tcW w:w="1526" w:type="dxa"/>
            <w:shd w:val="clear" w:color="auto" w:fill="auto"/>
            <w:noWrap/>
          </w:tcPr>
          <w:p w:rsidR="00A255FF" w:rsidRPr="00615AC2" w:rsidRDefault="00A255FF" w:rsidP="00AE0B83">
            <w:pPr>
              <w:spacing w:after="0" w:line="240" w:lineRule="auto"/>
              <w:jc w:val="both"/>
              <w:rPr>
                <w:iCs/>
                <w:szCs w:val="20"/>
              </w:rPr>
            </w:pPr>
            <w:r w:rsidRPr="00615AC2">
              <w:rPr>
                <w:iCs/>
                <w:szCs w:val="20"/>
              </w:rPr>
              <w:t>Pisarna Celje</w:t>
            </w:r>
          </w:p>
        </w:tc>
        <w:tc>
          <w:tcPr>
            <w:tcW w:w="1843" w:type="dxa"/>
            <w:shd w:val="clear" w:color="auto" w:fill="auto"/>
            <w:noWrap/>
          </w:tcPr>
          <w:p w:rsidR="00A255FF" w:rsidRPr="00615AC2" w:rsidRDefault="00A255FF" w:rsidP="00AE0B83">
            <w:pPr>
              <w:spacing w:after="0" w:line="240" w:lineRule="auto"/>
              <w:jc w:val="both"/>
              <w:rPr>
                <w:iCs/>
                <w:szCs w:val="20"/>
              </w:rPr>
            </w:pPr>
            <w:r w:rsidRPr="00615AC2">
              <w:rPr>
                <w:iCs/>
                <w:szCs w:val="20"/>
              </w:rPr>
              <w:t>Postaja Središče</w:t>
            </w:r>
          </w:p>
        </w:tc>
        <w:tc>
          <w:tcPr>
            <w:tcW w:w="1275" w:type="dxa"/>
            <w:shd w:val="clear" w:color="auto" w:fill="auto"/>
            <w:noWrap/>
          </w:tcPr>
          <w:p w:rsidR="00A255FF" w:rsidRPr="00615AC2" w:rsidRDefault="00A255FF" w:rsidP="00AE0B83">
            <w:pPr>
              <w:spacing w:after="0" w:line="240" w:lineRule="auto"/>
              <w:jc w:val="both"/>
              <w:rPr>
                <w:iCs/>
                <w:szCs w:val="20"/>
              </w:rPr>
            </w:pPr>
            <w:r w:rsidRPr="00615AC2">
              <w:rPr>
                <w:iCs/>
                <w:szCs w:val="20"/>
              </w:rPr>
              <w:t>50</w:t>
            </w:r>
          </w:p>
        </w:tc>
        <w:tc>
          <w:tcPr>
            <w:tcW w:w="2410" w:type="dxa"/>
            <w:shd w:val="clear" w:color="auto" w:fill="auto"/>
            <w:noWrap/>
          </w:tcPr>
          <w:p w:rsidR="00A255FF" w:rsidRPr="00615AC2" w:rsidRDefault="00A255FF" w:rsidP="00AE0B83">
            <w:pPr>
              <w:spacing w:after="0" w:line="240" w:lineRule="auto"/>
              <w:jc w:val="both"/>
              <w:rPr>
                <w:iCs/>
                <w:szCs w:val="20"/>
              </w:rPr>
            </w:pPr>
            <w:r w:rsidRPr="00615AC2">
              <w:rPr>
                <w:iCs/>
                <w:szCs w:val="20"/>
              </w:rPr>
              <w:t>051 374 954</w:t>
            </w:r>
          </w:p>
        </w:tc>
      </w:tr>
      <w:tr w:rsidR="00A255FF" w:rsidRPr="00615AC2" w:rsidTr="00AE0B83">
        <w:trPr>
          <w:trHeight w:val="315"/>
        </w:trPr>
        <w:tc>
          <w:tcPr>
            <w:tcW w:w="1526"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 </w:t>
            </w:r>
          </w:p>
        </w:tc>
        <w:tc>
          <w:tcPr>
            <w:tcW w:w="1843" w:type="dxa"/>
            <w:shd w:val="clear" w:color="auto" w:fill="auto"/>
            <w:noWrap/>
            <w:hideMark/>
          </w:tcPr>
          <w:p w:rsidR="00A255FF" w:rsidRPr="00615AC2" w:rsidRDefault="00A255FF" w:rsidP="00AE0B83">
            <w:pPr>
              <w:spacing w:after="0" w:line="240" w:lineRule="auto"/>
              <w:jc w:val="both"/>
              <w:rPr>
                <w:b/>
                <w:bCs/>
                <w:iCs/>
                <w:szCs w:val="20"/>
              </w:rPr>
            </w:pPr>
            <w:r w:rsidRPr="00615AC2">
              <w:rPr>
                <w:b/>
                <w:bCs/>
                <w:iCs/>
                <w:szCs w:val="20"/>
              </w:rPr>
              <w:t>Skupaj SGD CE</w:t>
            </w:r>
          </w:p>
        </w:tc>
        <w:tc>
          <w:tcPr>
            <w:tcW w:w="1275" w:type="dxa"/>
            <w:shd w:val="clear" w:color="auto" w:fill="auto"/>
            <w:noWrap/>
            <w:hideMark/>
          </w:tcPr>
          <w:p w:rsidR="00A255FF" w:rsidRPr="00615AC2" w:rsidRDefault="00A255FF" w:rsidP="00AE0B83">
            <w:pPr>
              <w:spacing w:after="0" w:line="240" w:lineRule="auto"/>
              <w:jc w:val="both"/>
              <w:rPr>
                <w:b/>
                <w:bCs/>
                <w:iCs/>
                <w:szCs w:val="20"/>
              </w:rPr>
            </w:pPr>
            <w:r w:rsidRPr="00615AC2">
              <w:rPr>
                <w:b/>
                <w:bCs/>
                <w:iCs/>
                <w:szCs w:val="20"/>
              </w:rPr>
              <w:t>2390</w:t>
            </w:r>
          </w:p>
        </w:tc>
        <w:tc>
          <w:tcPr>
            <w:tcW w:w="2410"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 </w:t>
            </w:r>
          </w:p>
        </w:tc>
      </w:tr>
      <w:tr w:rsidR="00A255FF" w:rsidRPr="00615AC2" w:rsidTr="00AE0B83">
        <w:trPr>
          <w:trHeight w:val="315"/>
        </w:trPr>
        <w:tc>
          <w:tcPr>
            <w:tcW w:w="1526"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Pisarna Ljubljana</w:t>
            </w:r>
          </w:p>
        </w:tc>
        <w:tc>
          <w:tcPr>
            <w:tcW w:w="1843"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Ljubljana Zelena jama</w:t>
            </w:r>
          </w:p>
        </w:tc>
        <w:tc>
          <w:tcPr>
            <w:tcW w:w="1275"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750</w:t>
            </w:r>
          </w:p>
        </w:tc>
        <w:tc>
          <w:tcPr>
            <w:tcW w:w="2410"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041 937 798</w:t>
            </w:r>
          </w:p>
        </w:tc>
      </w:tr>
      <w:tr w:rsidR="00A255FF" w:rsidRPr="00615AC2" w:rsidTr="00AE0B83">
        <w:trPr>
          <w:trHeight w:val="315"/>
        </w:trPr>
        <w:tc>
          <w:tcPr>
            <w:tcW w:w="1526"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Pisarna Ljubljana</w:t>
            </w:r>
          </w:p>
        </w:tc>
        <w:tc>
          <w:tcPr>
            <w:tcW w:w="1843"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Ljubljana Zalog</w:t>
            </w:r>
          </w:p>
        </w:tc>
        <w:tc>
          <w:tcPr>
            <w:tcW w:w="1275"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695</w:t>
            </w:r>
          </w:p>
        </w:tc>
        <w:tc>
          <w:tcPr>
            <w:tcW w:w="2410"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041 937 798</w:t>
            </w:r>
          </w:p>
        </w:tc>
      </w:tr>
      <w:tr w:rsidR="00A255FF" w:rsidRPr="00615AC2" w:rsidTr="00AE0B83">
        <w:trPr>
          <w:trHeight w:val="630"/>
        </w:trPr>
        <w:tc>
          <w:tcPr>
            <w:tcW w:w="1526"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Pisarna Ljubljana</w:t>
            </w:r>
          </w:p>
        </w:tc>
        <w:tc>
          <w:tcPr>
            <w:tcW w:w="1843" w:type="dxa"/>
            <w:shd w:val="clear" w:color="auto" w:fill="auto"/>
            <w:hideMark/>
          </w:tcPr>
          <w:p w:rsidR="00A255FF" w:rsidRPr="00615AC2" w:rsidRDefault="00A255FF" w:rsidP="00AE0B83">
            <w:pPr>
              <w:spacing w:after="0" w:line="240" w:lineRule="auto"/>
              <w:jc w:val="both"/>
              <w:rPr>
                <w:iCs/>
                <w:szCs w:val="20"/>
              </w:rPr>
            </w:pPr>
            <w:r w:rsidRPr="00615AC2">
              <w:rPr>
                <w:iCs/>
                <w:szCs w:val="20"/>
              </w:rPr>
              <w:t>Kranj</w:t>
            </w:r>
          </w:p>
        </w:tc>
        <w:tc>
          <w:tcPr>
            <w:tcW w:w="1275"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700</w:t>
            </w:r>
          </w:p>
        </w:tc>
        <w:tc>
          <w:tcPr>
            <w:tcW w:w="2410"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041 762 598</w:t>
            </w:r>
          </w:p>
        </w:tc>
      </w:tr>
      <w:tr w:rsidR="00A255FF" w:rsidRPr="00615AC2" w:rsidTr="00AE0B83">
        <w:trPr>
          <w:trHeight w:val="315"/>
        </w:trPr>
        <w:tc>
          <w:tcPr>
            <w:tcW w:w="1526"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Pisarna Ljubljana</w:t>
            </w:r>
          </w:p>
        </w:tc>
        <w:tc>
          <w:tcPr>
            <w:tcW w:w="1843"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Jesenice</w:t>
            </w:r>
          </w:p>
        </w:tc>
        <w:tc>
          <w:tcPr>
            <w:tcW w:w="1275"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145</w:t>
            </w:r>
          </w:p>
        </w:tc>
        <w:tc>
          <w:tcPr>
            <w:tcW w:w="2410"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041 762 598</w:t>
            </w:r>
          </w:p>
        </w:tc>
      </w:tr>
      <w:tr w:rsidR="00A255FF" w:rsidRPr="00615AC2" w:rsidTr="00AE0B83">
        <w:trPr>
          <w:trHeight w:val="315"/>
        </w:trPr>
        <w:tc>
          <w:tcPr>
            <w:tcW w:w="1526" w:type="dxa"/>
            <w:shd w:val="clear" w:color="auto" w:fill="auto"/>
            <w:noWrap/>
          </w:tcPr>
          <w:p w:rsidR="00A255FF" w:rsidRPr="00615AC2" w:rsidRDefault="00A255FF" w:rsidP="00AE0B83">
            <w:pPr>
              <w:spacing w:after="0" w:line="240" w:lineRule="auto"/>
              <w:jc w:val="both"/>
              <w:rPr>
                <w:iCs/>
                <w:szCs w:val="20"/>
              </w:rPr>
            </w:pPr>
            <w:r w:rsidRPr="00615AC2">
              <w:rPr>
                <w:iCs/>
                <w:szCs w:val="20"/>
              </w:rPr>
              <w:lastRenderedPageBreak/>
              <w:t>Pisarna Ljubljana</w:t>
            </w:r>
          </w:p>
        </w:tc>
        <w:tc>
          <w:tcPr>
            <w:tcW w:w="1843" w:type="dxa"/>
            <w:shd w:val="clear" w:color="auto" w:fill="auto"/>
            <w:noWrap/>
          </w:tcPr>
          <w:p w:rsidR="00A255FF" w:rsidRPr="00615AC2" w:rsidRDefault="00A255FF" w:rsidP="00AE0B83">
            <w:pPr>
              <w:spacing w:after="0" w:line="240" w:lineRule="auto"/>
              <w:jc w:val="both"/>
              <w:rPr>
                <w:iCs/>
                <w:szCs w:val="20"/>
              </w:rPr>
            </w:pPr>
            <w:r w:rsidRPr="00615AC2">
              <w:rPr>
                <w:iCs/>
                <w:szCs w:val="20"/>
              </w:rPr>
              <w:t>Soteska (Jesenice – Bistrica)</w:t>
            </w:r>
          </w:p>
        </w:tc>
        <w:tc>
          <w:tcPr>
            <w:tcW w:w="1275" w:type="dxa"/>
            <w:shd w:val="clear" w:color="auto" w:fill="auto"/>
            <w:noWrap/>
          </w:tcPr>
          <w:p w:rsidR="00A255FF" w:rsidRPr="00615AC2" w:rsidRDefault="00A255FF" w:rsidP="00AE0B83">
            <w:pPr>
              <w:spacing w:after="0" w:line="240" w:lineRule="auto"/>
              <w:jc w:val="both"/>
              <w:rPr>
                <w:iCs/>
                <w:szCs w:val="20"/>
              </w:rPr>
            </w:pPr>
            <w:r w:rsidRPr="00615AC2">
              <w:rPr>
                <w:iCs/>
                <w:szCs w:val="20"/>
              </w:rPr>
              <w:t>80</w:t>
            </w:r>
          </w:p>
        </w:tc>
        <w:tc>
          <w:tcPr>
            <w:tcW w:w="2410" w:type="dxa"/>
            <w:shd w:val="clear" w:color="auto" w:fill="auto"/>
            <w:noWrap/>
          </w:tcPr>
          <w:p w:rsidR="00A255FF" w:rsidRPr="00615AC2" w:rsidRDefault="00A255FF" w:rsidP="00AE0B83">
            <w:pPr>
              <w:spacing w:after="0" w:line="240" w:lineRule="auto"/>
              <w:jc w:val="both"/>
              <w:rPr>
                <w:iCs/>
                <w:szCs w:val="20"/>
              </w:rPr>
            </w:pPr>
            <w:r w:rsidRPr="00615AC2">
              <w:rPr>
                <w:iCs/>
                <w:szCs w:val="20"/>
              </w:rPr>
              <w:t>041 762 598</w:t>
            </w:r>
          </w:p>
        </w:tc>
      </w:tr>
      <w:tr w:rsidR="00A255FF" w:rsidRPr="00615AC2" w:rsidTr="00AE0B83">
        <w:trPr>
          <w:trHeight w:val="315"/>
        </w:trPr>
        <w:tc>
          <w:tcPr>
            <w:tcW w:w="1526" w:type="dxa"/>
            <w:shd w:val="clear" w:color="auto" w:fill="auto"/>
            <w:noWrap/>
          </w:tcPr>
          <w:p w:rsidR="00A255FF" w:rsidRPr="00615AC2" w:rsidRDefault="00A255FF" w:rsidP="00AE0B83">
            <w:pPr>
              <w:spacing w:after="0" w:line="240" w:lineRule="auto"/>
              <w:jc w:val="both"/>
              <w:rPr>
                <w:iCs/>
                <w:szCs w:val="20"/>
              </w:rPr>
            </w:pPr>
            <w:r w:rsidRPr="00615AC2">
              <w:rPr>
                <w:iCs/>
                <w:szCs w:val="20"/>
              </w:rPr>
              <w:t>Pisarna Ljubljana</w:t>
            </w:r>
          </w:p>
        </w:tc>
        <w:tc>
          <w:tcPr>
            <w:tcW w:w="1843" w:type="dxa"/>
            <w:shd w:val="clear" w:color="auto" w:fill="auto"/>
            <w:noWrap/>
          </w:tcPr>
          <w:p w:rsidR="00A255FF" w:rsidRPr="00615AC2" w:rsidRDefault="00A255FF" w:rsidP="00AE0B83">
            <w:pPr>
              <w:spacing w:after="0" w:line="240" w:lineRule="auto"/>
              <w:jc w:val="both"/>
              <w:rPr>
                <w:iCs/>
                <w:szCs w:val="20"/>
              </w:rPr>
            </w:pPr>
            <w:r w:rsidRPr="00615AC2">
              <w:rPr>
                <w:iCs/>
                <w:szCs w:val="20"/>
              </w:rPr>
              <w:t>Postaja Bohinjska Bistrica</w:t>
            </w:r>
          </w:p>
        </w:tc>
        <w:tc>
          <w:tcPr>
            <w:tcW w:w="1275" w:type="dxa"/>
            <w:shd w:val="clear" w:color="auto" w:fill="auto"/>
            <w:noWrap/>
          </w:tcPr>
          <w:p w:rsidR="00A255FF" w:rsidRPr="00615AC2" w:rsidRDefault="00A255FF" w:rsidP="00AE0B83">
            <w:pPr>
              <w:spacing w:after="0" w:line="240" w:lineRule="auto"/>
              <w:jc w:val="both"/>
              <w:rPr>
                <w:iCs/>
                <w:szCs w:val="20"/>
              </w:rPr>
            </w:pPr>
            <w:r w:rsidRPr="00615AC2">
              <w:rPr>
                <w:iCs/>
                <w:szCs w:val="20"/>
              </w:rPr>
              <w:t>70</w:t>
            </w:r>
          </w:p>
        </w:tc>
        <w:tc>
          <w:tcPr>
            <w:tcW w:w="2410" w:type="dxa"/>
            <w:shd w:val="clear" w:color="auto" w:fill="auto"/>
            <w:noWrap/>
          </w:tcPr>
          <w:p w:rsidR="00A255FF" w:rsidRPr="00615AC2" w:rsidRDefault="00A255FF" w:rsidP="00AE0B83">
            <w:pPr>
              <w:spacing w:after="0" w:line="240" w:lineRule="auto"/>
              <w:jc w:val="both"/>
              <w:rPr>
                <w:iCs/>
                <w:szCs w:val="20"/>
              </w:rPr>
            </w:pPr>
            <w:r w:rsidRPr="00615AC2">
              <w:rPr>
                <w:iCs/>
                <w:szCs w:val="20"/>
              </w:rPr>
              <w:t>041 762 598</w:t>
            </w:r>
          </w:p>
        </w:tc>
      </w:tr>
      <w:tr w:rsidR="00A255FF" w:rsidRPr="00615AC2" w:rsidTr="00AE0B83">
        <w:trPr>
          <w:trHeight w:val="315"/>
        </w:trPr>
        <w:tc>
          <w:tcPr>
            <w:tcW w:w="1526" w:type="dxa"/>
            <w:shd w:val="clear" w:color="auto" w:fill="auto"/>
            <w:noWrap/>
          </w:tcPr>
          <w:p w:rsidR="00A255FF" w:rsidRPr="00615AC2" w:rsidRDefault="00A255FF" w:rsidP="00AE0B83">
            <w:pPr>
              <w:spacing w:after="0" w:line="240" w:lineRule="auto"/>
              <w:jc w:val="both"/>
              <w:rPr>
                <w:iCs/>
                <w:szCs w:val="20"/>
              </w:rPr>
            </w:pPr>
            <w:r w:rsidRPr="00615AC2">
              <w:rPr>
                <w:iCs/>
                <w:szCs w:val="20"/>
              </w:rPr>
              <w:t>Pisarna Ljubljana</w:t>
            </w:r>
          </w:p>
        </w:tc>
        <w:tc>
          <w:tcPr>
            <w:tcW w:w="1843" w:type="dxa"/>
            <w:shd w:val="clear" w:color="auto" w:fill="auto"/>
            <w:noWrap/>
          </w:tcPr>
          <w:p w:rsidR="00A255FF" w:rsidRPr="00615AC2" w:rsidRDefault="00A255FF" w:rsidP="00AE0B83">
            <w:pPr>
              <w:spacing w:after="0" w:line="240" w:lineRule="auto"/>
              <w:jc w:val="both"/>
              <w:rPr>
                <w:iCs/>
                <w:szCs w:val="20"/>
              </w:rPr>
            </w:pPr>
            <w:r w:rsidRPr="00615AC2">
              <w:rPr>
                <w:iCs/>
                <w:szCs w:val="20"/>
              </w:rPr>
              <w:t>Postaja Bohinjska Bela</w:t>
            </w:r>
          </w:p>
        </w:tc>
        <w:tc>
          <w:tcPr>
            <w:tcW w:w="1275" w:type="dxa"/>
            <w:shd w:val="clear" w:color="auto" w:fill="auto"/>
            <w:noWrap/>
          </w:tcPr>
          <w:p w:rsidR="00A255FF" w:rsidRPr="00615AC2" w:rsidRDefault="00A255FF" w:rsidP="00AE0B83">
            <w:pPr>
              <w:spacing w:after="0" w:line="240" w:lineRule="auto"/>
              <w:jc w:val="both"/>
              <w:rPr>
                <w:iCs/>
                <w:szCs w:val="20"/>
              </w:rPr>
            </w:pPr>
            <w:r w:rsidRPr="00615AC2">
              <w:rPr>
                <w:iCs/>
                <w:szCs w:val="20"/>
              </w:rPr>
              <w:t>20</w:t>
            </w:r>
          </w:p>
        </w:tc>
        <w:tc>
          <w:tcPr>
            <w:tcW w:w="2410" w:type="dxa"/>
            <w:shd w:val="clear" w:color="auto" w:fill="auto"/>
            <w:noWrap/>
          </w:tcPr>
          <w:p w:rsidR="00A255FF" w:rsidRPr="00615AC2" w:rsidRDefault="00A255FF" w:rsidP="00AE0B83">
            <w:pPr>
              <w:spacing w:after="0" w:line="240" w:lineRule="auto"/>
              <w:jc w:val="both"/>
              <w:rPr>
                <w:iCs/>
                <w:szCs w:val="20"/>
              </w:rPr>
            </w:pPr>
            <w:r w:rsidRPr="00615AC2">
              <w:rPr>
                <w:iCs/>
                <w:szCs w:val="20"/>
              </w:rPr>
              <w:t>041 762 598</w:t>
            </w:r>
          </w:p>
        </w:tc>
      </w:tr>
      <w:tr w:rsidR="00A255FF" w:rsidRPr="00615AC2" w:rsidTr="00AE0B83">
        <w:trPr>
          <w:trHeight w:val="315"/>
        </w:trPr>
        <w:tc>
          <w:tcPr>
            <w:tcW w:w="1526"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Pisarna Ljubljana</w:t>
            </w:r>
          </w:p>
        </w:tc>
        <w:tc>
          <w:tcPr>
            <w:tcW w:w="1843"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Novo mesto</w:t>
            </w:r>
          </w:p>
        </w:tc>
        <w:tc>
          <w:tcPr>
            <w:tcW w:w="1275"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840</w:t>
            </w:r>
          </w:p>
        </w:tc>
        <w:tc>
          <w:tcPr>
            <w:tcW w:w="2410"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051 277 324</w:t>
            </w:r>
          </w:p>
        </w:tc>
      </w:tr>
      <w:tr w:rsidR="00A255FF" w:rsidRPr="00615AC2" w:rsidTr="00AE0B83">
        <w:trPr>
          <w:trHeight w:val="315"/>
        </w:trPr>
        <w:tc>
          <w:tcPr>
            <w:tcW w:w="1526"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 </w:t>
            </w:r>
          </w:p>
        </w:tc>
        <w:tc>
          <w:tcPr>
            <w:tcW w:w="1843" w:type="dxa"/>
            <w:shd w:val="clear" w:color="auto" w:fill="auto"/>
            <w:noWrap/>
            <w:hideMark/>
          </w:tcPr>
          <w:p w:rsidR="00A255FF" w:rsidRPr="00615AC2" w:rsidRDefault="00A255FF" w:rsidP="00AE0B83">
            <w:pPr>
              <w:spacing w:after="0" w:line="240" w:lineRule="auto"/>
              <w:jc w:val="both"/>
              <w:rPr>
                <w:b/>
                <w:bCs/>
                <w:iCs/>
                <w:szCs w:val="20"/>
              </w:rPr>
            </w:pPr>
            <w:r w:rsidRPr="00615AC2">
              <w:rPr>
                <w:b/>
                <w:bCs/>
                <w:iCs/>
                <w:szCs w:val="20"/>
              </w:rPr>
              <w:t>Skupaj SGD LJ</w:t>
            </w:r>
          </w:p>
        </w:tc>
        <w:tc>
          <w:tcPr>
            <w:tcW w:w="1275" w:type="dxa"/>
            <w:shd w:val="clear" w:color="auto" w:fill="auto"/>
            <w:noWrap/>
            <w:hideMark/>
          </w:tcPr>
          <w:p w:rsidR="00A255FF" w:rsidRPr="00615AC2" w:rsidRDefault="00A255FF" w:rsidP="00AE0B83">
            <w:pPr>
              <w:spacing w:after="0" w:line="240" w:lineRule="auto"/>
              <w:jc w:val="both"/>
              <w:rPr>
                <w:b/>
                <w:bCs/>
                <w:iCs/>
                <w:szCs w:val="20"/>
              </w:rPr>
            </w:pPr>
            <w:r w:rsidRPr="00615AC2">
              <w:rPr>
                <w:b/>
                <w:bCs/>
                <w:iCs/>
                <w:szCs w:val="20"/>
              </w:rPr>
              <w:t>3300</w:t>
            </w:r>
          </w:p>
        </w:tc>
        <w:tc>
          <w:tcPr>
            <w:tcW w:w="2410"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 </w:t>
            </w:r>
          </w:p>
        </w:tc>
      </w:tr>
      <w:tr w:rsidR="00A255FF" w:rsidRPr="00615AC2" w:rsidTr="00AE0B83">
        <w:trPr>
          <w:trHeight w:val="315"/>
        </w:trPr>
        <w:tc>
          <w:tcPr>
            <w:tcW w:w="1526"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Pisarna Postojna</w:t>
            </w:r>
          </w:p>
        </w:tc>
        <w:tc>
          <w:tcPr>
            <w:tcW w:w="1843"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Borovnica</w:t>
            </w:r>
          </w:p>
        </w:tc>
        <w:tc>
          <w:tcPr>
            <w:tcW w:w="1275"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330</w:t>
            </w:r>
          </w:p>
        </w:tc>
        <w:tc>
          <w:tcPr>
            <w:tcW w:w="2410"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031 325 690</w:t>
            </w:r>
          </w:p>
        </w:tc>
      </w:tr>
      <w:tr w:rsidR="00A255FF" w:rsidRPr="00615AC2" w:rsidTr="00AE0B83">
        <w:trPr>
          <w:trHeight w:val="315"/>
        </w:trPr>
        <w:tc>
          <w:tcPr>
            <w:tcW w:w="1526"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SGD Postojna</w:t>
            </w:r>
          </w:p>
        </w:tc>
        <w:tc>
          <w:tcPr>
            <w:tcW w:w="1843"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Logatec</w:t>
            </w:r>
          </w:p>
        </w:tc>
        <w:tc>
          <w:tcPr>
            <w:tcW w:w="1275"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200</w:t>
            </w:r>
          </w:p>
        </w:tc>
        <w:tc>
          <w:tcPr>
            <w:tcW w:w="2410"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051 378 088</w:t>
            </w:r>
          </w:p>
        </w:tc>
      </w:tr>
      <w:tr w:rsidR="00A255FF" w:rsidRPr="00615AC2" w:rsidTr="00AE0B83">
        <w:trPr>
          <w:trHeight w:val="315"/>
        </w:trPr>
        <w:tc>
          <w:tcPr>
            <w:tcW w:w="1526"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SGD Postojna</w:t>
            </w:r>
          </w:p>
        </w:tc>
        <w:tc>
          <w:tcPr>
            <w:tcW w:w="1843"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Rakek</w:t>
            </w:r>
          </w:p>
        </w:tc>
        <w:tc>
          <w:tcPr>
            <w:tcW w:w="1275"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400</w:t>
            </w:r>
          </w:p>
        </w:tc>
        <w:tc>
          <w:tcPr>
            <w:tcW w:w="2410"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051 378 088</w:t>
            </w:r>
          </w:p>
        </w:tc>
      </w:tr>
      <w:tr w:rsidR="00A255FF" w:rsidRPr="00615AC2" w:rsidTr="00AE0B83">
        <w:trPr>
          <w:trHeight w:val="315"/>
        </w:trPr>
        <w:tc>
          <w:tcPr>
            <w:tcW w:w="1526"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SGD Postojna</w:t>
            </w:r>
          </w:p>
        </w:tc>
        <w:tc>
          <w:tcPr>
            <w:tcW w:w="1843"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Prestranek</w:t>
            </w:r>
          </w:p>
        </w:tc>
        <w:tc>
          <w:tcPr>
            <w:tcW w:w="1275"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400</w:t>
            </w:r>
          </w:p>
        </w:tc>
        <w:tc>
          <w:tcPr>
            <w:tcW w:w="2410"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040 638 541</w:t>
            </w:r>
          </w:p>
        </w:tc>
      </w:tr>
      <w:tr w:rsidR="00A255FF" w:rsidRPr="00615AC2" w:rsidTr="00AE0B83">
        <w:trPr>
          <w:trHeight w:val="315"/>
        </w:trPr>
        <w:tc>
          <w:tcPr>
            <w:tcW w:w="1526"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SGD Postojna</w:t>
            </w:r>
          </w:p>
        </w:tc>
        <w:tc>
          <w:tcPr>
            <w:tcW w:w="1843"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Sežana</w:t>
            </w:r>
          </w:p>
        </w:tc>
        <w:tc>
          <w:tcPr>
            <w:tcW w:w="1275"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500</w:t>
            </w:r>
          </w:p>
        </w:tc>
        <w:tc>
          <w:tcPr>
            <w:tcW w:w="2410"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051 380 605</w:t>
            </w:r>
          </w:p>
        </w:tc>
      </w:tr>
      <w:tr w:rsidR="00A255FF" w:rsidRPr="00615AC2" w:rsidTr="00AE0B83">
        <w:trPr>
          <w:trHeight w:val="315"/>
        </w:trPr>
        <w:tc>
          <w:tcPr>
            <w:tcW w:w="1526"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SGD Postojna</w:t>
            </w:r>
          </w:p>
        </w:tc>
        <w:tc>
          <w:tcPr>
            <w:tcW w:w="1843"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Koper</w:t>
            </w:r>
          </w:p>
        </w:tc>
        <w:tc>
          <w:tcPr>
            <w:tcW w:w="1275"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600</w:t>
            </w:r>
          </w:p>
        </w:tc>
        <w:tc>
          <w:tcPr>
            <w:tcW w:w="2410"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051 691 742</w:t>
            </w:r>
          </w:p>
        </w:tc>
      </w:tr>
      <w:tr w:rsidR="00A255FF" w:rsidRPr="00615AC2" w:rsidTr="00AE0B83">
        <w:trPr>
          <w:trHeight w:val="315"/>
        </w:trPr>
        <w:tc>
          <w:tcPr>
            <w:tcW w:w="1526" w:type="dxa"/>
            <w:shd w:val="clear" w:color="auto" w:fill="auto"/>
            <w:noWrap/>
          </w:tcPr>
          <w:p w:rsidR="00A255FF" w:rsidRPr="00615AC2" w:rsidRDefault="00A255FF" w:rsidP="00AE0B83">
            <w:pPr>
              <w:spacing w:after="0" w:line="240" w:lineRule="auto"/>
              <w:jc w:val="both"/>
              <w:rPr>
                <w:iCs/>
                <w:szCs w:val="20"/>
              </w:rPr>
            </w:pPr>
            <w:r w:rsidRPr="00615AC2">
              <w:rPr>
                <w:iCs/>
                <w:szCs w:val="20"/>
              </w:rPr>
              <w:t>SGD Postojna</w:t>
            </w:r>
          </w:p>
        </w:tc>
        <w:tc>
          <w:tcPr>
            <w:tcW w:w="1843" w:type="dxa"/>
            <w:shd w:val="clear" w:color="auto" w:fill="auto"/>
            <w:noWrap/>
          </w:tcPr>
          <w:p w:rsidR="00A255FF" w:rsidRPr="00615AC2" w:rsidRDefault="00A255FF" w:rsidP="00AE0B83">
            <w:pPr>
              <w:spacing w:after="0" w:line="240" w:lineRule="auto"/>
              <w:jc w:val="both"/>
              <w:rPr>
                <w:iCs/>
                <w:szCs w:val="20"/>
              </w:rPr>
            </w:pPr>
            <w:r w:rsidRPr="00615AC2">
              <w:rPr>
                <w:iCs/>
                <w:szCs w:val="20"/>
              </w:rPr>
              <w:t>Prvačina</w:t>
            </w:r>
          </w:p>
        </w:tc>
        <w:tc>
          <w:tcPr>
            <w:tcW w:w="1275" w:type="dxa"/>
            <w:shd w:val="clear" w:color="auto" w:fill="auto"/>
            <w:noWrap/>
          </w:tcPr>
          <w:p w:rsidR="00A255FF" w:rsidRPr="00615AC2" w:rsidRDefault="00A255FF" w:rsidP="00AE0B83">
            <w:pPr>
              <w:spacing w:after="0" w:line="240" w:lineRule="auto"/>
              <w:jc w:val="both"/>
              <w:rPr>
                <w:iCs/>
                <w:szCs w:val="20"/>
              </w:rPr>
            </w:pPr>
            <w:r w:rsidRPr="00615AC2">
              <w:rPr>
                <w:iCs/>
                <w:szCs w:val="20"/>
              </w:rPr>
              <w:t>1200</w:t>
            </w:r>
          </w:p>
        </w:tc>
        <w:tc>
          <w:tcPr>
            <w:tcW w:w="2410" w:type="dxa"/>
            <w:shd w:val="clear" w:color="auto" w:fill="auto"/>
            <w:noWrap/>
          </w:tcPr>
          <w:p w:rsidR="00A255FF" w:rsidRPr="00615AC2" w:rsidRDefault="00A255FF" w:rsidP="00AE0B83">
            <w:pPr>
              <w:spacing w:after="0" w:line="240" w:lineRule="auto"/>
              <w:jc w:val="both"/>
              <w:rPr>
                <w:iCs/>
                <w:szCs w:val="20"/>
              </w:rPr>
            </w:pPr>
            <w:r w:rsidRPr="00615AC2">
              <w:rPr>
                <w:iCs/>
                <w:szCs w:val="20"/>
              </w:rPr>
              <w:t>051 691 742</w:t>
            </w:r>
          </w:p>
        </w:tc>
      </w:tr>
      <w:tr w:rsidR="00A255FF" w:rsidRPr="00615AC2" w:rsidTr="00AE0B83">
        <w:trPr>
          <w:trHeight w:val="315"/>
        </w:trPr>
        <w:tc>
          <w:tcPr>
            <w:tcW w:w="1526"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 </w:t>
            </w:r>
          </w:p>
        </w:tc>
        <w:tc>
          <w:tcPr>
            <w:tcW w:w="1843" w:type="dxa"/>
            <w:shd w:val="clear" w:color="auto" w:fill="auto"/>
            <w:noWrap/>
            <w:hideMark/>
          </w:tcPr>
          <w:p w:rsidR="00A255FF" w:rsidRPr="00615AC2" w:rsidRDefault="00A255FF" w:rsidP="00AE0B83">
            <w:pPr>
              <w:spacing w:after="0" w:line="240" w:lineRule="auto"/>
              <w:jc w:val="both"/>
              <w:rPr>
                <w:b/>
                <w:bCs/>
                <w:iCs/>
                <w:szCs w:val="20"/>
              </w:rPr>
            </w:pPr>
            <w:r w:rsidRPr="00615AC2">
              <w:rPr>
                <w:b/>
                <w:bCs/>
                <w:iCs/>
                <w:szCs w:val="20"/>
              </w:rPr>
              <w:t>Skupaj SGD PO</w:t>
            </w:r>
          </w:p>
        </w:tc>
        <w:tc>
          <w:tcPr>
            <w:tcW w:w="1275" w:type="dxa"/>
            <w:shd w:val="clear" w:color="auto" w:fill="auto"/>
            <w:noWrap/>
            <w:hideMark/>
          </w:tcPr>
          <w:p w:rsidR="00A255FF" w:rsidRPr="00615AC2" w:rsidRDefault="00A255FF" w:rsidP="00AE0B83">
            <w:pPr>
              <w:spacing w:after="0" w:line="240" w:lineRule="auto"/>
              <w:jc w:val="both"/>
              <w:rPr>
                <w:b/>
                <w:bCs/>
                <w:iCs/>
                <w:szCs w:val="20"/>
              </w:rPr>
            </w:pPr>
            <w:r w:rsidRPr="00615AC2">
              <w:rPr>
                <w:b/>
                <w:bCs/>
                <w:iCs/>
                <w:szCs w:val="20"/>
              </w:rPr>
              <w:t>3600</w:t>
            </w:r>
          </w:p>
        </w:tc>
        <w:tc>
          <w:tcPr>
            <w:tcW w:w="2410"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 </w:t>
            </w:r>
          </w:p>
        </w:tc>
      </w:tr>
      <w:tr w:rsidR="00A255FF" w:rsidRPr="00615AC2" w:rsidTr="00AE0B83">
        <w:trPr>
          <w:trHeight w:val="315"/>
        </w:trPr>
        <w:tc>
          <w:tcPr>
            <w:tcW w:w="1526"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 </w:t>
            </w:r>
          </w:p>
        </w:tc>
        <w:tc>
          <w:tcPr>
            <w:tcW w:w="1843" w:type="dxa"/>
            <w:shd w:val="clear" w:color="auto" w:fill="auto"/>
            <w:noWrap/>
            <w:hideMark/>
          </w:tcPr>
          <w:p w:rsidR="00A255FF" w:rsidRPr="00615AC2" w:rsidRDefault="00A255FF" w:rsidP="00AE0B83">
            <w:pPr>
              <w:spacing w:after="0" w:line="240" w:lineRule="auto"/>
              <w:jc w:val="both"/>
              <w:rPr>
                <w:b/>
                <w:bCs/>
                <w:iCs/>
                <w:szCs w:val="20"/>
              </w:rPr>
            </w:pPr>
            <w:r w:rsidRPr="00615AC2">
              <w:rPr>
                <w:b/>
                <w:bCs/>
                <w:iCs/>
                <w:szCs w:val="20"/>
              </w:rPr>
              <w:t>Skupaj za vse SGD- je</w:t>
            </w:r>
          </w:p>
        </w:tc>
        <w:tc>
          <w:tcPr>
            <w:tcW w:w="1275" w:type="dxa"/>
            <w:shd w:val="clear" w:color="auto" w:fill="auto"/>
            <w:noWrap/>
            <w:hideMark/>
          </w:tcPr>
          <w:p w:rsidR="00A255FF" w:rsidRPr="00615AC2" w:rsidRDefault="00A255FF" w:rsidP="00AE0B83">
            <w:pPr>
              <w:spacing w:after="0" w:line="240" w:lineRule="auto"/>
              <w:jc w:val="both"/>
              <w:rPr>
                <w:b/>
                <w:bCs/>
                <w:iCs/>
                <w:szCs w:val="20"/>
              </w:rPr>
            </w:pPr>
            <w:r w:rsidRPr="00615AC2">
              <w:rPr>
                <w:b/>
                <w:bCs/>
                <w:iCs/>
                <w:szCs w:val="20"/>
              </w:rPr>
              <w:t>9290</w:t>
            </w:r>
          </w:p>
        </w:tc>
        <w:tc>
          <w:tcPr>
            <w:tcW w:w="2410"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 </w:t>
            </w:r>
          </w:p>
        </w:tc>
      </w:tr>
    </w:tbl>
    <w:p w:rsidR="00A255FF" w:rsidRPr="00615AC2" w:rsidRDefault="00A255FF" w:rsidP="00A255FF">
      <w:pPr>
        <w:pStyle w:val="Telobesedila"/>
        <w:spacing w:before="120"/>
        <w:jc w:val="both"/>
        <w:rPr>
          <w:b/>
          <w:szCs w:val="20"/>
          <w:u w:val="single"/>
        </w:rPr>
      </w:pPr>
    </w:p>
    <w:p w:rsidR="00A255FF" w:rsidRPr="00615AC2" w:rsidRDefault="00A255FF" w:rsidP="00A255FF">
      <w:pPr>
        <w:jc w:val="both"/>
        <w:rPr>
          <w:b/>
          <w:szCs w:val="20"/>
          <w:u w:val="single"/>
        </w:rPr>
      </w:pPr>
      <w:r w:rsidRPr="00615AC2">
        <w:rPr>
          <w:b/>
          <w:szCs w:val="20"/>
          <w:u w:val="single"/>
        </w:rPr>
        <w:t>Odpadni leseni drogovi</w:t>
      </w:r>
    </w:p>
    <w:p w:rsidR="00A255FF" w:rsidRPr="00615AC2" w:rsidRDefault="00A255FF" w:rsidP="00A255FF">
      <w:pPr>
        <w:jc w:val="both"/>
        <w:rPr>
          <w:b/>
          <w:szCs w:val="20"/>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843"/>
        <w:gridCol w:w="1275"/>
        <w:gridCol w:w="2439"/>
      </w:tblGrid>
      <w:tr w:rsidR="00A255FF" w:rsidRPr="00615AC2" w:rsidTr="00AE0B83">
        <w:trPr>
          <w:trHeight w:val="705"/>
        </w:trPr>
        <w:tc>
          <w:tcPr>
            <w:tcW w:w="1526" w:type="dxa"/>
            <w:shd w:val="pct10" w:color="auto" w:fill="auto"/>
            <w:noWrap/>
            <w:hideMark/>
          </w:tcPr>
          <w:p w:rsidR="00A255FF" w:rsidRPr="00615AC2" w:rsidRDefault="00A255FF" w:rsidP="00AE0B83">
            <w:pPr>
              <w:spacing w:after="120" w:line="240" w:lineRule="auto"/>
              <w:jc w:val="both"/>
              <w:rPr>
                <w:b/>
                <w:bCs/>
                <w:iCs/>
                <w:szCs w:val="20"/>
              </w:rPr>
            </w:pPr>
            <w:r w:rsidRPr="00615AC2">
              <w:rPr>
                <w:b/>
                <w:bCs/>
                <w:iCs/>
                <w:szCs w:val="20"/>
              </w:rPr>
              <w:t>Pisarna EESVTK</w:t>
            </w:r>
          </w:p>
        </w:tc>
        <w:tc>
          <w:tcPr>
            <w:tcW w:w="1843" w:type="dxa"/>
            <w:shd w:val="pct10" w:color="auto" w:fill="auto"/>
            <w:noWrap/>
            <w:hideMark/>
          </w:tcPr>
          <w:p w:rsidR="00A255FF" w:rsidRPr="00615AC2" w:rsidRDefault="00A255FF" w:rsidP="00AE0B83">
            <w:pPr>
              <w:spacing w:after="0" w:line="240" w:lineRule="auto"/>
              <w:jc w:val="both"/>
              <w:rPr>
                <w:b/>
                <w:bCs/>
                <w:iCs/>
                <w:szCs w:val="20"/>
              </w:rPr>
            </w:pPr>
            <w:r w:rsidRPr="00615AC2">
              <w:rPr>
                <w:b/>
                <w:bCs/>
                <w:iCs/>
                <w:szCs w:val="20"/>
              </w:rPr>
              <w:t xml:space="preserve">Lokacija deponije </w:t>
            </w:r>
          </w:p>
        </w:tc>
        <w:tc>
          <w:tcPr>
            <w:tcW w:w="1275" w:type="dxa"/>
            <w:shd w:val="pct10" w:color="auto" w:fill="auto"/>
            <w:noWrap/>
            <w:hideMark/>
          </w:tcPr>
          <w:p w:rsidR="00A255FF" w:rsidRPr="00615AC2" w:rsidRDefault="00A255FF" w:rsidP="00AE0B83">
            <w:pPr>
              <w:spacing w:after="0" w:line="240" w:lineRule="auto"/>
              <w:jc w:val="both"/>
              <w:rPr>
                <w:b/>
                <w:bCs/>
                <w:iCs/>
                <w:szCs w:val="20"/>
              </w:rPr>
            </w:pPr>
            <w:r w:rsidRPr="00615AC2">
              <w:rPr>
                <w:b/>
                <w:bCs/>
                <w:iCs/>
                <w:szCs w:val="20"/>
              </w:rPr>
              <w:t>Ocenjena količina [t]</w:t>
            </w:r>
          </w:p>
        </w:tc>
        <w:tc>
          <w:tcPr>
            <w:tcW w:w="2439" w:type="dxa"/>
            <w:shd w:val="pct10" w:color="auto" w:fill="auto"/>
            <w:noWrap/>
            <w:hideMark/>
          </w:tcPr>
          <w:p w:rsidR="00A255FF" w:rsidRPr="00615AC2" w:rsidRDefault="00A255FF" w:rsidP="00AE0B83">
            <w:pPr>
              <w:spacing w:after="0" w:line="240" w:lineRule="auto"/>
              <w:jc w:val="both"/>
              <w:rPr>
                <w:b/>
                <w:bCs/>
                <w:iCs/>
                <w:szCs w:val="20"/>
              </w:rPr>
            </w:pPr>
            <w:r w:rsidRPr="00615AC2">
              <w:rPr>
                <w:b/>
                <w:bCs/>
                <w:iCs/>
                <w:szCs w:val="20"/>
              </w:rPr>
              <w:t>Telefonska številka kontaktne osebe</w:t>
            </w:r>
          </w:p>
        </w:tc>
      </w:tr>
      <w:tr w:rsidR="00A255FF" w:rsidRPr="00615AC2" w:rsidTr="00AE0B83">
        <w:trPr>
          <w:trHeight w:val="315"/>
        </w:trPr>
        <w:tc>
          <w:tcPr>
            <w:tcW w:w="1526"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 xml:space="preserve">SVTK </w:t>
            </w:r>
            <w:r w:rsidR="005D2251">
              <w:rPr>
                <w:iCs/>
                <w:szCs w:val="20"/>
              </w:rPr>
              <w:t>Ljubljana</w:t>
            </w:r>
          </w:p>
        </w:tc>
        <w:tc>
          <w:tcPr>
            <w:tcW w:w="1843"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Ž.</w:t>
            </w:r>
            <w:r w:rsidR="005D2251">
              <w:rPr>
                <w:iCs/>
                <w:szCs w:val="20"/>
              </w:rPr>
              <w:t>P Trebnje</w:t>
            </w:r>
          </w:p>
        </w:tc>
        <w:tc>
          <w:tcPr>
            <w:tcW w:w="1275" w:type="dxa"/>
            <w:shd w:val="clear" w:color="auto" w:fill="auto"/>
            <w:noWrap/>
            <w:hideMark/>
          </w:tcPr>
          <w:p w:rsidR="00A255FF" w:rsidRPr="00615AC2" w:rsidRDefault="005D2251" w:rsidP="00AE0B83">
            <w:pPr>
              <w:spacing w:after="0" w:line="240" w:lineRule="auto"/>
              <w:jc w:val="both"/>
              <w:rPr>
                <w:iCs/>
                <w:szCs w:val="20"/>
              </w:rPr>
            </w:pPr>
            <w:r>
              <w:rPr>
                <w:iCs/>
                <w:szCs w:val="20"/>
              </w:rPr>
              <w:t>6</w:t>
            </w:r>
            <w:r w:rsidR="00A255FF" w:rsidRPr="00615AC2">
              <w:rPr>
                <w:iCs/>
                <w:szCs w:val="20"/>
              </w:rPr>
              <w:t>5</w:t>
            </w:r>
          </w:p>
        </w:tc>
        <w:tc>
          <w:tcPr>
            <w:tcW w:w="2439" w:type="dxa"/>
            <w:shd w:val="clear" w:color="auto" w:fill="auto"/>
            <w:noWrap/>
            <w:hideMark/>
          </w:tcPr>
          <w:p w:rsidR="00A255FF" w:rsidRPr="00615AC2" w:rsidRDefault="005D2251" w:rsidP="00AE0B83">
            <w:pPr>
              <w:spacing w:after="0" w:line="240" w:lineRule="auto"/>
              <w:jc w:val="both"/>
              <w:rPr>
                <w:iCs/>
                <w:szCs w:val="20"/>
              </w:rPr>
            </w:pPr>
            <w:r w:rsidRPr="005D2251">
              <w:rPr>
                <w:iCs/>
                <w:color w:val="000000" w:themeColor="text1"/>
                <w:szCs w:val="20"/>
              </w:rPr>
              <w:t>040 819 340</w:t>
            </w:r>
            <w:bookmarkStart w:id="5" w:name="_GoBack"/>
            <w:bookmarkEnd w:id="5"/>
          </w:p>
        </w:tc>
      </w:tr>
      <w:tr w:rsidR="00A255FF" w:rsidRPr="00615AC2" w:rsidTr="00AE0B83">
        <w:trPr>
          <w:trHeight w:val="315"/>
        </w:trPr>
        <w:tc>
          <w:tcPr>
            <w:tcW w:w="1526" w:type="dxa"/>
            <w:shd w:val="clear" w:color="auto" w:fill="auto"/>
            <w:noWrap/>
            <w:hideMark/>
          </w:tcPr>
          <w:p w:rsidR="00A255FF" w:rsidRPr="00615AC2" w:rsidRDefault="00A255FF" w:rsidP="00AE0B83">
            <w:pPr>
              <w:spacing w:after="0" w:line="240" w:lineRule="auto"/>
              <w:jc w:val="both"/>
              <w:rPr>
                <w:iCs/>
                <w:szCs w:val="20"/>
              </w:rPr>
            </w:pPr>
          </w:p>
        </w:tc>
        <w:tc>
          <w:tcPr>
            <w:tcW w:w="1843" w:type="dxa"/>
            <w:shd w:val="clear" w:color="auto" w:fill="auto"/>
            <w:noWrap/>
            <w:hideMark/>
          </w:tcPr>
          <w:p w:rsidR="00A255FF" w:rsidRPr="00615AC2" w:rsidRDefault="00A255FF" w:rsidP="00AE0B83">
            <w:pPr>
              <w:spacing w:after="0" w:line="240" w:lineRule="auto"/>
              <w:jc w:val="both"/>
              <w:rPr>
                <w:b/>
                <w:bCs/>
                <w:iCs/>
                <w:szCs w:val="20"/>
              </w:rPr>
            </w:pPr>
            <w:r w:rsidRPr="00615AC2">
              <w:rPr>
                <w:b/>
                <w:bCs/>
                <w:iCs/>
                <w:szCs w:val="20"/>
              </w:rPr>
              <w:t>Skupaj za SVTK</w:t>
            </w:r>
          </w:p>
        </w:tc>
        <w:tc>
          <w:tcPr>
            <w:tcW w:w="1275" w:type="dxa"/>
            <w:shd w:val="clear" w:color="auto" w:fill="auto"/>
            <w:noWrap/>
            <w:hideMark/>
          </w:tcPr>
          <w:p w:rsidR="00A255FF" w:rsidRPr="00615AC2" w:rsidRDefault="00A255FF" w:rsidP="00AE0B83">
            <w:pPr>
              <w:spacing w:after="0" w:line="240" w:lineRule="auto"/>
              <w:jc w:val="both"/>
              <w:rPr>
                <w:b/>
                <w:bCs/>
                <w:iCs/>
                <w:szCs w:val="20"/>
              </w:rPr>
            </w:pPr>
            <w:r w:rsidRPr="00615AC2">
              <w:rPr>
                <w:b/>
                <w:bCs/>
                <w:iCs/>
                <w:szCs w:val="20"/>
              </w:rPr>
              <w:t>65</w:t>
            </w:r>
          </w:p>
        </w:tc>
        <w:tc>
          <w:tcPr>
            <w:tcW w:w="2439" w:type="dxa"/>
            <w:shd w:val="clear" w:color="auto" w:fill="auto"/>
            <w:noWrap/>
            <w:hideMark/>
          </w:tcPr>
          <w:p w:rsidR="00A255FF" w:rsidRPr="00615AC2" w:rsidRDefault="00A255FF" w:rsidP="00AE0B83">
            <w:pPr>
              <w:spacing w:after="0" w:line="240" w:lineRule="auto"/>
              <w:jc w:val="both"/>
              <w:rPr>
                <w:szCs w:val="20"/>
              </w:rPr>
            </w:pPr>
          </w:p>
        </w:tc>
      </w:tr>
    </w:tbl>
    <w:p w:rsidR="00A255FF" w:rsidRPr="00615AC2" w:rsidRDefault="00A255FF" w:rsidP="00A255FF">
      <w:pPr>
        <w:keepNext/>
        <w:keepLines/>
        <w:spacing w:after="0" w:line="200" w:lineRule="atLeast"/>
        <w:jc w:val="both"/>
        <w:outlineLvl w:val="1"/>
        <w:rPr>
          <w:b/>
          <w:szCs w:val="20"/>
        </w:rPr>
      </w:pPr>
    </w:p>
    <w:p w:rsidR="00A255FF" w:rsidRPr="00615AC2" w:rsidRDefault="00A255FF" w:rsidP="00A255FF">
      <w:pPr>
        <w:keepNext/>
        <w:keepLines/>
        <w:spacing w:after="0" w:line="200" w:lineRule="atLeast"/>
        <w:jc w:val="both"/>
        <w:outlineLvl w:val="1"/>
        <w:rPr>
          <w:b/>
          <w:szCs w:val="20"/>
        </w:rPr>
      </w:pPr>
    </w:p>
    <w:p w:rsidR="00A255FF" w:rsidRPr="00615AC2" w:rsidRDefault="00A255FF" w:rsidP="00A255FF">
      <w:pPr>
        <w:jc w:val="both"/>
        <w:rPr>
          <w:szCs w:val="20"/>
        </w:rPr>
      </w:pPr>
      <w:r w:rsidRPr="00615AC2">
        <w:rPr>
          <w:szCs w:val="20"/>
        </w:rPr>
        <w:t xml:space="preserve">Opomba: Izbrani izvajalec storitve mora za posamezno lokacijo odvoza zagotoviti tehtanje na najbližji tehnici nahajana pragov in drogov. </w:t>
      </w:r>
    </w:p>
    <w:p w:rsidR="00A255FF" w:rsidRPr="00615AC2" w:rsidRDefault="00A255FF" w:rsidP="00A255FF">
      <w:pPr>
        <w:jc w:val="both"/>
        <w:rPr>
          <w:szCs w:val="20"/>
          <w:highlight w:val="yellow"/>
        </w:rPr>
      </w:pPr>
    </w:p>
    <w:p w:rsidR="00A255FF" w:rsidRPr="00615AC2" w:rsidRDefault="00A255FF" w:rsidP="00A255FF">
      <w:pPr>
        <w:autoSpaceDE w:val="0"/>
        <w:autoSpaceDN w:val="0"/>
        <w:adjustRightInd w:val="0"/>
        <w:jc w:val="both"/>
        <w:rPr>
          <w:bCs/>
          <w:szCs w:val="20"/>
        </w:rPr>
      </w:pPr>
      <w:r w:rsidRPr="00615AC2">
        <w:rPr>
          <w:szCs w:val="20"/>
        </w:rPr>
        <w:t>Izvajalec storitve je dolžan z deli, ki so predmet tega javnega naročila, začeti</w:t>
      </w:r>
      <w:r w:rsidRPr="00615AC2">
        <w:rPr>
          <w:bCs/>
          <w:szCs w:val="20"/>
        </w:rPr>
        <w:t xml:space="preserve"> v roku treh (3) mesecev od obojestransko podpisane pogodbe. </w:t>
      </w:r>
    </w:p>
    <w:p w:rsidR="00A255FF" w:rsidRPr="00615AC2" w:rsidRDefault="00A255FF" w:rsidP="00A255FF">
      <w:pPr>
        <w:jc w:val="both"/>
        <w:rPr>
          <w:szCs w:val="20"/>
          <w:highlight w:val="yellow"/>
        </w:rPr>
      </w:pPr>
    </w:p>
    <w:p w:rsidR="00A255FF" w:rsidRPr="00615AC2" w:rsidRDefault="00A255FF" w:rsidP="00A255FF">
      <w:pPr>
        <w:jc w:val="both"/>
        <w:rPr>
          <w:szCs w:val="20"/>
          <w:highlight w:val="yellow"/>
        </w:rPr>
      </w:pPr>
    </w:p>
    <w:p w:rsidR="00A255FF" w:rsidRPr="00615AC2" w:rsidRDefault="00A255FF" w:rsidP="00A255FF">
      <w:pPr>
        <w:spacing w:after="0" w:line="240" w:lineRule="auto"/>
        <w:jc w:val="both"/>
        <w:rPr>
          <w:szCs w:val="20"/>
        </w:rPr>
      </w:pPr>
      <w:r w:rsidRPr="00615AC2">
        <w:rPr>
          <w:szCs w:val="20"/>
        </w:rPr>
        <w:t>Kraj in datum:                                                                     Žig in podpis ponudnika:</w:t>
      </w:r>
    </w:p>
    <w:p w:rsidR="00A255FF" w:rsidRPr="00615AC2" w:rsidRDefault="00A255FF" w:rsidP="00A255FF">
      <w:pPr>
        <w:keepNext/>
        <w:keepLines/>
        <w:spacing w:after="0" w:line="200" w:lineRule="atLeast"/>
        <w:jc w:val="both"/>
        <w:outlineLvl w:val="1"/>
        <w:rPr>
          <w:szCs w:val="20"/>
          <w:highlight w:val="yellow"/>
        </w:rPr>
      </w:pPr>
    </w:p>
    <w:p w:rsidR="00A255FF" w:rsidRPr="00615AC2" w:rsidRDefault="00A255FF" w:rsidP="00A255FF">
      <w:pPr>
        <w:jc w:val="both"/>
        <w:rPr>
          <w:szCs w:val="20"/>
          <w:highlight w:val="yellow"/>
        </w:rPr>
      </w:pPr>
    </w:p>
    <w:p w:rsidR="00A255FF" w:rsidRPr="00615AC2" w:rsidRDefault="00A255FF" w:rsidP="00A255FF">
      <w:pPr>
        <w:jc w:val="both"/>
        <w:rPr>
          <w:szCs w:val="20"/>
          <w:highlight w:val="yellow"/>
        </w:rPr>
      </w:pPr>
    </w:p>
    <w:p w:rsidR="00A255FF" w:rsidRDefault="00A255FF" w:rsidP="00A255FF">
      <w:pPr>
        <w:jc w:val="both"/>
        <w:rPr>
          <w:szCs w:val="20"/>
          <w:highlight w:val="yellow"/>
        </w:rPr>
      </w:pPr>
    </w:p>
    <w:p w:rsidR="00A255FF" w:rsidRDefault="00A255FF" w:rsidP="00A255FF">
      <w:pPr>
        <w:jc w:val="both"/>
        <w:rPr>
          <w:szCs w:val="20"/>
          <w:highlight w:val="yellow"/>
        </w:rPr>
      </w:pPr>
    </w:p>
    <w:p w:rsidR="00A255FF" w:rsidRDefault="00A255FF" w:rsidP="00A255FF">
      <w:pPr>
        <w:jc w:val="both"/>
        <w:rPr>
          <w:szCs w:val="20"/>
          <w:highlight w:val="yellow"/>
        </w:rPr>
      </w:pPr>
    </w:p>
    <w:p w:rsidR="00A255FF" w:rsidRDefault="00A255FF" w:rsidP="00A255FF">
      <w:pPr>
        <w:jc w:val="both"/>
        <w:rPr>
          <w:szCs w:val="20"/>
          <w:highlight w:val="yellow"/>
        </w:rPr>
      </w:pPr>
    </w:p>
    <w:p w:rsidR="00BB0376" w:rsidRDefault="00BB0376" w:rsidP="00A255FF">
      <w:pPr>
        <w:jc w:val="both"/>
        <w:rPr>
          <w:szCs w:val="20"/>
          <w:highlight w:val="yellow"/>
        </w:rPr>
      </w:pPr>
    </w:p>
    <w:p w:rsidR="00BB0376" w:rsidRDefault="00BB0376" w:rsidP="00A255FF">
      <w:pPr>
        <w:jc w:val="both"/>
        <w:rPr>
          <w:szCs w:val="20"/>
          <w:highlight w:val="yellow"/>
        </w:rPr>
      </w:pPr>
    </w:p>
    <w:p w:rsidR="00A255FF" w:rsidRDefault="00A255FF" w:rsidP="00A255FF">
      <w:pPr>
        <w:jc w:val="both"/>
        <w:rPr>
          <w:szCs w:val="20"/>
          <w:highlight w:val="yellow"/>
        </w:rPr>
      </w:pPr>
    </w:p>
    <w:p w:rsidR="00A255FF" w:rsidRPr="00615AC2" w:rsidRDefault="00A255FF" w:rsidP="00A255FF">
      <w:pPr>
        <w:jc w:val="both"/>
        <w:rPr>
          <w:szCs w:val="20"/>
          <w:highlight w:val="yellow"/>
        </w:rPr>
      </w:pPr>
    </w:p>
    <w:p w:rsidR="00A255FF" w:rsidRPr="00615AC2" w:rsidRDefault="00A255FF" w:rsidP="00A255FF">
      <w:pPr>
        <w:autoSpaceDE w:val="0"/>
        <w:autoSpaceDN w:val="0"/>
        <w:adjustRightInd w:val="0"/>
        <w:spacing w:after="0" w:line="240" w:lineRule="auto"/>
        <w:jc w:val="right"/>
        <w:rPr>
          <w:color w:val="000000"/>
          <w:szCs w:val="20"/>
        </w:rPr>
      </w:pPr>
      <w:r w:rsidRPr="00615AC2">
        <w:rPr>
          <w:b/>
          <w:bCs/>
          <w:color w:val="000000"/>
          <w:szCs w:val="20"/>
        </w:rPr>
        <w:t xml:space="preserve">OBRAZEC 14 </w:t>
      </w:r>
    </w:p>
    <w:p w:rsidR="00A255FF" w:rsidRPr="00615AC2" w:rsidRDefault="00A255FF" w:rsidP="00A255FF">
      <w:pPr>
        <w:autoSpaceDE w:val="0"/>
        <w:autoSpaceDN w:val="0"/>
        <w:adjustRightInd w:val="0"/>
        <w:spacing w:after="0" w:line="240" w:lineRule="auto"/>
        <w:jc w:val="both"/>
        <w:rPr>
          <w:b/>
          <w:bCs/>
          <w:color w:val="000000"/>
          <w:szCs w:val="20"/>
        </w:rPr>
      </w:pPr>
    </w:p>
    <w:p w:rsidR="00A255FF" w:rsidRPr="00615AC2" w:rsidRDefault="00A255FF" w:rsidP="00A255FF">
      <w:pPr>
        <w:autoSpaceDE w:val="0"/>
        <w:autoSpaceDN w:val="0"/>
        <w:adjustRightInd w:val="0"/>
        <w:spacing w:after="0" w:line="240" w:lineRule="auto"/>
        <w:jc w:val="both"/>
        <w:rPr>
          <w:b/>
          <w:bCs/>
          <w:color w:val="000000"/>
          <w:szCs w:val="20"/>
        </w:rPr>
      </w:pPr>
      <w:r w:rsidRPr="00615AC2">
        <w:rPr>
          <w:b/>
          <w:bCs/>
          <w:color w:val="000000"/>
          <w:szCs w:val="20"/>
        </w:rPr>
        <w:t xml:space="preserve">Splošni okoljevarstveni pogoji za pogodbenike Slovenskih železnic </w:t>
      </w:r>
    </w:p>
    <w:p w:rsidR="00A255FF" w:rsidRPr="00615AC2" w:rsidRDefault="00A255FF" w:rsidP="00A255FF">
      <w:pPr>
        <w:autoSpaceDE w:val="0"/>
        <w:autoSpaceDN w:val="0"/>
        <w:adjustRightInd w:val="0"/>
        <w:spacing w:after="0" w:line="240" w:lineRule="auto"/>
        <w:jc w:val="both"/>
        <w:rPr>
          <w:color w:val="000000"/>
          <w:szCs w:val="20"/>
        </w:rPr>
      </w:pPr>
    </w:p>
    <w:p w:rsidR="00A255FF" w:rsidRPr="00615AC2" w:rsidRDefault="00A255FF" w:rsidP="00A255FF">
      <w:pPr>
        <w:autoSpaceDE w:val="0"/>
        <w:autoSpaceDN w:val="0"/>
        <w:adjustRightInd w:val="0"/>
        <w:spacing w:after="0" w:line="240" w:lineRule="auto"/>
        <w:jc w:val="both"/>
        <w:rPr>
          <w:color w:val="000000"/>
          <w:szCs w:val="20"/>
        </w:rPr>
      </w:pPr>
    </w:p>
    <w:p w:rsidR="00A255FF" w:rsidRPr="00615AC2" w:rsidRDefault="00A255FF" w:rsidP="00A255FF">
      <w:pPr>
        <w:autoSpaceDE w:val="0"/>
        <w:autoSpaceDN w:val="0"/>
        <w:adjustRightInd w:val="0"/>
        <w:spacing w:after="0" w:line="240" w:lineRule="auto"/>
        <w:jc w:val="both"/>
        <w:rPr>
          <w:color w:val="000000"/>
          <w:szCs w:val="20"/>
        </w:rPr>
      </w:pPr>
      <w:r w:rsidRPr="00615AC2">
        <w:rPr>
          <w:color w:val="000000"/>
          <w:szCs w:val="20"/>
        </w:rPr>
        <w:t xml:space="preserve">Slovenske železnice, </w:t>
      </w:r>
      <w:proofErr w:type="spellStart"/>
      <w:r w:rsidRPr="00615AC2">
        <w:rPr>
          <w:color w:val="000000"/>
          <w:szCs w:val="20"/>
        </w:rPr>
        <w:t>d.o.o</w:t>
      </w:r>
      <w:proofErr w:type="spellEnd"/>
      <w:r w:rsidRPr="00615AC2">
        <w:rPr>
          <w:color w:val="000000"/>
          <w:szCs w:val="20"/>
        </w:rPr>
        <w:t xml:space="preserve">. in družbe, ustanovljene za opravljanje vzdrževanja železniške infrastrukture, vodenje železniškega prometa in prevoza potnikov in blaga v notranjem in mednarodnem železniškem prometu (v nadaljevanju: Slovenske železnice) so se v okviru svojega poslovanja, ki posledično zadeva varovanje okolja zavezale za spoštovanje najvišjih </w:t>
      </w:r>
      <w:proofErr w:type="spellStart"/>
      <w:r w:rsidRPr="00615AC2">
        <w:rPr>
          <w:color w:val="000000"/>
          <w:szCs w:val="20"/>
        </w:rPr>
        <w:t>okoljskih</w:t>
      </w:r>
      <w:proofErr w:type="spellEnd"/>
      <w:r w:rsidRPr="00615AC2">
        <w:rPr>
          <w:color w:val="000000"/>
          <w:szCs w:val="20"/>
        </w:rPr>
        <w:t xml:space="preserve"> standardov. </w:t>
      </w:r>
    </w:p>
    <w:p w:rsidR="00A255FF" w:rsidRPr="00615AC2" w:rsidRDefault="00A255FF" w:rsidP="00A255FF">
      <w:pPr>
        <w:autoSpaceDE w:val="0"/>
        <w:autoSpaceDN w:val="0"/>
        <w:adjustRightInd w:val="0"/>
        <w:spacing w:after="0" w:line="240" w:lineRule="auto"/>
        <w:jc w:val="both"/>
        <w:rPr>
          <w:color w:val="000000"/>
          <w:szCs w:val="20"/>
        </w:rPr>
      </w:pPr>
    </w:p>
    <w:p w:rsidR="00A255FF" w:rsidRPr="00615AC2" w:rsidRDefault="00A255FF" w:rsidP="00A255FF">
      <w:pPr>
        <w:autoSpaceDE w:val="0"/>
        <w:autoSpaceDN w:val="0"/>
        <w:adjustRightInd w:val="0"/>
        <w:spacing w:after="0" w:line="240" w:lineRule="auto"/>
        <w:jc w:val="both"/>
        <w:rPr>
          <w:color w:val="000000"/>
          <w:szCs w:val="20"/>
        </w:rPr>
      </w:pPr>
      <w:r w:rsidRPr="00615AC2">
        <w:rPr>
          <w:color w:val="000000"/>
          <w:szCs w:val="20"/>
        </w:rPr>
        <w:t xml:space="preserve">Skrb za varstvo okolja je pomemben del našega partnerskega odnosa z ožjim in širšim družbenim okoljem. Zahteve po čistem, varnem in urejenem okolju so vključene v vodenje, razvoj in delovanje poslovnega sistema Slovenskih železnic. Na ta način se zagotavlja ekološko varen in okolju prijazen prevoz potnikov in tovora, vodenja prometa ter vzdrževanja infrastrukture, vlečnih vozil, vagonov ter drugih objektov, strojev in naprav. </w:t>
      </w:r>
    </w:p>
    <w:p w:rsidR="00A255FF" w:rsidRPr="00615AC2" w:rsidRDefault="00A255FF" w:rsidP="00A255FF">
      <w:pPr>
        <w:autoSpaceDE w:val="0"/>
        <w:autoSpaceDN w:val="0"/>
        <w:adjustRightInd w:val="0"/>
        <w:spacing w:after="0" w:line="240" w:lineRule="auto"/>
        <w:jc w:val="both"/>
        <w:rPr>
          <w:color w:val="000000"/>
          <w:szCs w:val="20"/>
        </w:rPr>
      </w:pPr>
    </w:p>
    <w:p w:rsidR="00A255FF" w:rsidRPr="00615AC2" w:rsidRDefault="00A255FF" w:rsidP="00A255FF">
      <w:pPr>
        <w:autoSpaceDE w:val="0"/>
        <w:autoSpaceDN w:val="0"/>
        <w:adjustRightInd w:val="0"/>
        <w:spacing w:after="0" w:line="240" w:lineRule="auto"/>
        <w:jc w:val="both"/>
        <w:rPr>
          <w:color w:val="000000"/>
          <w:szCs w:val="20"/>
        </w:rPr>
      </w:pPr>
    </w:p>
    <w:p w:rsidR="00A255FF" w:rsidRPr="00615AC2" w:rsidRDefault="00A255FF" w:rsidP="00A255FF">
      <w:pPr>
        <w:autoSpaceDE w:val="0"/>
        <w:autoSpaceDN w:val="0"/>
        <w:adjustRightInd w:val="0"/>
        <w:spacing w:after="0" w:line="240" w:lineRule="auto"/>
        <w:jc w:val="both"/>
        <w:rPr>
          <w:color w:val="000000"/>
          <w:szCs w:val="20"/>
        </w:rPr>
      </w:pPr>
      <w:r w:rsidRPr="00615AC2">
        <w:rPr>
          <w:color w:val="000000"/>
          <w:szCs w:val="20"/>
        </w:rPr>
        <w:t xml:space="preserve">Zastavljeno strategijo varstva okolja je možno učinkovito uresničevati le, če zahteve izpolnjujejo vsi zaposleni skupaj s pogodbenimi partnerji, upoštevajoč: </w:t>
      </w:r>
    </w:p>
    <w:p w:rsidR="00A255FF" w:rsidRPr="00615AC2" w:rsidRDefault="00A255FF" w:rsidP="00A255FF">
      <w:pPr>
        <w:autoSpaceDE w:val="0"/>
        <w:autoSpaceDN w:val="0"/>
        <w:adjustRightInd w:val="0"/>
        <w:spacing w:after="18" w:line="240" w:lineRule="auto"/>
        <w:jc w:val="both"/>
        <w:rPr>
          <w:color w:val="000000"/>
          <w:szCs w:val="20"/>
        </w:rPr>
      </w:pPr>
      <w:r w:rsidRPr="00615AC2">
        <w:rPr>
          <w:color w:val="000000"/>
          <w:szCs w:val="20"/>
        </w:rPr>
        <w:t xml:space="preserve">- dosledno izpolnjevanje vseh zakonskih in drugih zahtev, </w:t>
      </w:r>
    </w:p>
    <w:p w:rsidR="00A255FF" w:rsidRPr="00615AC2" w:rsidRDefault="00A255FF" w:rsidP="00A255FF">
      <w:pPr>
        <w:autoSpaceDE w:val="0"/>
        <w:autoSpaceDN w:val="0"/>
        <w:adjustRightInd w:val="0"/>
        <w:spacing w:after="18" w:line="240" w:lineRule="auto"/>
        <w:jc w:val="both"/>
        <w:rPr>
          <w:color w:val="000000"/>
          <w:szCs w:val="20"/>
        </w:rPr>
      </w:pPr>
      <w:r w:rsidRPr="00615AC2">
        <w:rPr>
          <w:color w:val="000000"/>
          <w:szCs w:val="20"/>
        </w:rPr>
        <w:t xml:space="preserve">- zmanjševanje porabe energije, vode in drugih materialov, ki so potrebni za delovanje poslovnega sistema, </w:t>
      </w:r>
    </w:p>
    <w:p w:rsidR="00A255FF" w:rsidRPr="00615AC2" w:rsidRDefault="00A255FF" w:rsidP="00A255FF">
      <w:pPr>
        <w:autoSpaceDE w:val="0"/>
        <w:autoSpaceDN w:val="0"/>
        <w:adjustRightInd w:val="0"/>
        <w:spacing w:after="18" w:line="240" w:lineRule="auto"/>
        <w:jc w:val="both"/>
        <w:rPr>
          <w:color w:val="000000"/>
          <w:szCs w:val="20"/>
        </w:rPr>
      </w:pPr>
      <w:r w:rsidRPr="00615AC2">
        <w:rPr>
          <w:color w:val="000000"/>
          <w:szCs w:val="20"/>
        </w:rPr>
        <w:t xml:space="preserve">- </w:t>
      </w:r>
      <w:proofErr w:type="spellStart"/>
      <w:r w:rsidRPr="00615AC2">
        <w:rPr>
          <w:color w:val="000000"/>
          <w:szCs w:val="20"/>
        </w:rPr>
        <w:t>optimiranje</w:t>
      </w:r>
      <w:proofErr w:type="spellEnd"/>
      <w:r w:rsidRPr="00615AC2">
        <w:rPr>
          <w:color w:val="000000"/>
          <w:szCs w:val="20"/>
        </w:rPr>
        <w:t xml:space="preserve"> ravnanja z odpadki s ciljem zmanjševanja povzročenih količin odpadkov, </w:t>
      </w:r>
    </w:p>
    <w:p w:rsidR="00A255FF" w:rsidRPr="00615AC2" w:rsidRDefault="00A255FF" w:rsidP="00A255FF">
      <w:pPr>
        <w:autoSpaceDE w:val="0"/>
        <w:autoSpaceDN w:val="0"/>
        <w:adjustRightInd w:val="0"/>
        <w:spacing w:after="18" w:line="240" w:lineRule="auto"/>
        <w:jc w:val="both"/>
        <w:rPr>
          <w:color w:val="000000"/>
          <w:szCs w:val="20"/>
        </w:rPr>
      </w:pPr>
      <w:r w:rsidRPr="00615AC2">
        <w:rPr>
          <w:color w:val="000000"/>
          <w:szCs w:val="20"/>
        </w:rPr>
        <w:t xml:space="preserve">- uporaba materialov in komponent, ki ne vsebujejo okolju nevarnih snovi oz. vsebujejo najmanjšo možno količino okolju nevarnih snovi, in ki ustrezajo najzahtevnejšim standardom, </w:t>
      </w:r>
    </w:p>
    <w:p w:rsidR="00A255FF" w:rsidRPr="00615AC2" w:rsidRDefault="00A255FF" w:rsidP="00A255FF">
      <w:pPr>
        <w:autoSpaceDE w:val="0"/>
        <w:autoSpaceDN w:val="0"/>
        <w:adjustRightInd w:val="0"/>
        <w:spacing w:after="18" w:line="240" w:lineRule="auto"/>
        <w:jc w:val="both"/>
        <w:rPr>
          <w:color w:val="000000"/>
          <w:szCs w:val="20"/>
        </w:rPr>
      </w:pPr>
      <w:r w:rsidRPr="00615AC2">
        <w:rPr>
          <w:color w:val="000000"/>
          <w:szCs w:val="20"/>
        </w:rPr>
        <w:t xml:space="preserve">- izvajanje ukrepov za zmanjševanje tveganja in večjo varnost pri skladiščenju nevarnih snovi in prevozu nevarnega blaga, </w:t>
      </w:r>
    </w:p>
    <w:p w:rsidR="00A255FF" w:rsidRPr="00615AC2" w:rsidRDefault="00A255FF" w:rsidP="00A255FF">
      <w:pPr>
        <w:autoSpaceDE w:val="0"/>
        <w:autoSpaceDN w:val="0"/>
        <w:adjustRightInd w:val="0"/>
        <w:spacing w:after="0" w:line="240" w:lineRule="auto"/>
        <w:jc w:val="both"/>
        <w:rPr>
          <w:color w:val="000000"/>
          <w:szCs w:val="20"/>
        </w:rPr>
      </w:pPr>
      <w:r w:rsidRPr="00615AC2">
        <w:rPr>
          <w:color w:val="000000"/>
          <w:szCs w:val="20"/>
        </w:rPr>
        <w:t xml:space="preserve">- izobraževanje, usposabljanje in osveščanje zaposlenih in pogodbenikov o odgovornosti do delovnega in bivalnega oz. naravnega okolja. </w:t>
      </w:r>
    </w:p>
    <w:p w:rsidR="00A255FF" w:rsidRPr="00615AC2" w:rsidRDefault="00A255FF" w:rsidP="00A255FF">
      <w:pPr>
        <w:autoSpaceDE w:val="0"/>
        <w:autoSpaceDN w:val="0"/>
        <w:adjustRightInd w:val="0"/>
        <w:spacing w:after="0" w:line="240" w:lineRule="auto"/>
        <w:jc w:val="both"/>
        <w:rPr>
          <w:color w:val="000000"/>
          <w:szCs w:val="20"/>
        </w:rPr>
      </w:pPr>
    </w:p>
    <w:p w:rsidR="00A255FF" w:rsidRPr="00615AC2" w:rsidRDefault="00A255FF" w:rsidP="00A255FF">
      <w:pPr>
        <w:autoSpaceDE w:val="0"/>
        <w:autoSpaceDN w:val="0"/>
        <w:adjustRightInd w:val="0"/>
        <w:spacing w:after="0" w:line="240" w:lineRule="auto"/>
        <w:jc w:val="both"/>
        <w:rPr>
          <w:color w:val="000000"/>
          <w:szCs w:val="20"/>
        </w:rPr>
      </w:pPr>
      <w:r w:rsidRPr="00615AC2">
        <w:rPr>
          <w:color w:val="000000"/>
          <w:szCs w:val="20"/>
        </w:rPr>
        <w:t xml:space="preserve">V skladu z zastavljeno strategijo varstva okolja, ki je del </w:t>
      </w:r>
      <w:proofErr w:type="spellStart"/>
      <w:r w:rsidRPr="00615AC2">
        <w:rPr>
          <w:color w:val="000000"/>
          <w:szCs w:val="20"/>
        </w:rPr>
        <w:t>Okoljske</w:t>
      </w:r>
      <w:proofErr w:type="spellEnd"/>
      <w:r w:rsidRPr="00615AC2">
        <w:rPr>
          <w:color w:val="000000"/>
          <w:szCs w:val="20"/>
        </w:rPr>
        <w:t xml:space="preserve"> politike Slovenskih železnic morajo tudi poslovni partnerji pri izvajanju svoje dejavnosti na območju, kjer so Slovenske železnice lastnik ali pooblaščeni upravljavec železniške infrastrukture spoštovati in izvajati naslednje zahteve: </w:t>
      </w:r>
    </w:p>
    <w:p w:rsidR="00A255FF" w:rsidRPr="00615AC2" w:rsidRDefault="00A255FF" w:rsidP="00A255FF">
      <w:pPr>
        <w:autoSpaceDE w:val="0"/>
        <w:autoSpaceDN w:val="0"/>
        <w:adjustRightInd w:val="0"/>
        <w:spacing w:after="0" w:line="240" w:lineRule="auto"/>
        <w:jc w:val="both"/>
        <w:rPr>
          <w:color w:val="000000"/>
          <w:szCs w:val="20"/>
        </w:rPr>
      </w:pPr>
    </w:p>
    <w:p w:rsidR="00A255FF" w:rsidRPr="00615AC2" w:rsidRDefault="00A255FF" w:rsidP="00A255FF">
      <w:pPr>
        <w:autoSpaceDE w:val="0"/>
        <w:autoSpaceDN w:val="0"/>
        <w:adjustRightInd w:val="0"/>
        <w:spacing w:after="13" w:line="240" w:lineRule="auto"/>
        <w:jc w:val="both"/>
        <w:rPr>
          <w:color w:val="000000"/>
          <w:szCs w:val="20"/>
        </w:rPr>
      </w:pPr>
      <w:r w:rsidRPr="00615AC2">
        <w:rPr>
          <w:color w:val="000000"/>
          <w:szCs w:val="20"/>
        </w:rPr>
        <w:t xml:space="preserve">1. Ustrezno ravnanje z odpadki kot je: ločevanje nevarnih od nenevarnih odpadkov, ureditev zbirnih mest za odpadke oz. prostore kjer se začasno skladiščijo nevarni odpadki, oddajanje odpadkov pooblaščenim organizacijam, ki imajo dovoljenje pristojnega ministrstva in vodenje dokumentacije o oddaji odpadkov. </w:t>
      </w:r>
    </w:p>
    <w:p w:rsidR="00A255FF" w:rsidRPr="00615AC2" w:rsidRDefault="00A255FF" w:rsidP="00A255FF">
      <w:pPr>
        <w:autoSpaceDE w:val="0"/>
        <w:autoSpaceDN w:val="0"/>
        <w:adjustRightInd w:val="0"/>
        <w:spacing w:after="13" w:line="240" w:lineRule="auto"/>
        <w:jc w:val="both"/>
        <w:rPr>
          <w:color w:val="000000"/>
          <w:szCs w:val="20"/>
        </w:rPr>
      </w:pPr>
      <w:r w:rsidRPr="00615AC2">
        <w:rPr>
          <w:color w:val="000000"/>
          <w:szCs w:val="20"/>
        </w:rPr>
        <w:t xml:space="preserve">2. Skladiščenje nevarnih snovi v skladu z vsemi zakonskimi zahtevami, ki veljajo na območju RS in Požarnim redom Slovenskih železnic (Slovenske železnice, Uradne objave, št. 04/2000). </w:t>
      </w:r>
    </w:p>
    <w:p w:rsidR="00A255FF" w:rsidRPr="00615AC2" w:rsidRDefault="00A255FF" w:rsidP="00A255FF">
      <w:pPr>
        <w:autoSpaceDE w:val="0"/>
        <w:autoSpaceDN w:val="0"/>
        <w:adjustRightInd w:val="0"/>
        <w:spacing w:after="13" w:line="240" w:lineRule="auto"/>
        <w:jc w:val="both"/>
        <w:rPr>
          <w:color w:val="000000"/>
          <w:szCs w:val="20"/>
        </w:rPr>
      </w:pPr>
      <w:r w:rsidRPr="00615AC2">
        <w:rPr>
          <w:color w:val="000000"/>
          <w:szCs w:val="20"/>
        </w:rPr>
        <w:t xml:space="preserve">3. Skrb za preprečevanje in zmanjševanje onesnaževanje okolja tako, da emisije v okolje ne presegajo predpisanih mejnih vrednosti. </w:t>
      </w:r>
    </w:p>
    <w:p w:rsidR="00A255FF" w:rsidRPr="00615AC2" w:rsidRDefault="00A255FF" w:rsidP="00A255FF">
      <w:pPr>
        <w:autoSpaceDE w:val="0"/>
        <w:autoSpaceDN w:val="0"/>
        <w:adjustRightInd w:val="0"/>
        <w:spacing w:after="13" w:line="240" w:lineRule="auto"/>
        <w:jc w:val="both"/>
        <w:rPr>
          <w:color w:val="000000"/>
          <w:szCs w:val="20"/>
        </w:rPr>
      </w:pPr>
      <w:r w:rsidRPr="00615AC2">
        <w:rPr>
          <w:color w:val="000000"/>
          <w:szCs w:val="20"/>
        </w:rPr>
        <w:t xml:space="preserve">4. Skrb za izvajanje prvih ali občasnih meritev emisij v okolje (obratovalnega monitoringa), če za to obstaja zakonska zahteva. </w:t>
      </w:r>
    </w:p>
    <w:p w:rsidR="00A255FF" w:rsidRPr="00615AC2" w:rsidRDefault="00A255FF" w:rsidP="00A255FF">
      <w:pPr>
        <w:autoSpaceDE w:val="0"/>
        <w:autoSpaceDN w:val="0"/>
        <w:adjustRightInd w:val="0"/>
        <w:spacing w:after="13" w:line="240" w:lineRule="auto"/>
        <w:jc w:val="both"/>
        <w:rPr>
          <w:color w:val="000000"/>
          <w:szCs w:val="20"/>
        </w:rPr>
      </w:pPr>
      <w:r w:rsidRPr="00615AC2">
        <w:rPr>
          <w:color w:val="000000"/>
          <w:szCs w:val="20"/>
        </w:rPr>
        <w:t xml:space="preserve">5. Označevanje naprav in opreme, ki vsebuje nevarne snovi, če za to obstajajo zakonske zahteve (npr. naprave, ki vsebujejo PCB – poliklorirane bifenile). </w:t>
      </w:r>
    </w:p>
    <w:p w:rsidR="00A255FF" w:rsidRPr="00615AC2" w:rsidRDefault="00A255FF" w:rsidP="00A255FF">
      <w:pPr>
        <w:autoSpaceDE w:val="0"/>
        <w:autoSpaceDN w:val="0"/>
        <w:adjustRightInd w:val="0"/>
        <w:spacing w:after="13" w:line="240" w:lineRule="auto"/>
        <w:jc w:val="both"/>
        <w:rPr>
          <w:color w:val="000000"/>
          <w:szCs w:val="20"/>
        </w:rPr>
      </w:pPr>
      <w:r w:rsidRPr="00615AC2">
        <w:rPr>
          <w:color w:val="000000"/>
          <w:szCs w:val="20"/>
        </w:rPr>
        <w:t xml:space="preserve">6. Obveščanje pristojnih državnih organov za obveščanje (tel. 112) v primeru </w:t>
      </w:r>
      <w:proofErr w:type="spellStart"/>
      <w:r w:rsidRPr="00615AC2">
        <w:rPr>
          <w:color w:val="000000"/>
          <w:szCs w:val="20"/>
        </w:rPr>
        <w:t>okoljske</w:t>
      </w:r>
      <w:proofErr w:type="spellEnd"/>
      <w:r w:rsidRPr="00615AC2">
        <w:rPr>
          <w:color w:val="000000"/>
          <w:szCs w:val="20"/>
        </w:rPr>
        <w:t xml:space="preserve"> nesreče (uhajanje ali razlitje nevarne snovi, požara, druge izredne razmere, ki imajo lahko za posledico negativne vplive na okolje) in odgovorne osebe Slovenskih železnic. </w:t>
      </w:r>
    </w:p>
    <w:p w:rsidR="00A255FF" w:rsidRPr="00615AC2" w:rsidRDefault="00A255FF" w:rsidP="00A255FF">
      <w:pPr>
        <w:autoSpaceDE w:val="0"/>
        <w:autoSpaceDN w:val="0"/>
        <w:adjustRightInd w:val="0"/>
        <w:spacing w:after="13" w:line="240" w:lineRule="auto"/>
        <w:jc w:val="both"/>
        <w:rPr>
          <w:color w:val="000000"/>
          <w:szCs w:val="20"/>
        </w:rPr>
      </w:pPr>
      <w:r w:rsidRPr="00615AC2">
        <w:rPr>
          <w:color w:val="000000"/>
          <w:szCs w:val="20"/>
        </w:rPr>
        <w:t xml:space="preserve">7. Stalno zagotavljanje urejenosti in čistosti okolja. </w:t>
      </w:r>
    </w:p>
    <w:p w:rsidR="00A255FF" w:rsidRPr="00615AC2" w:rsidRDefault="00A255FF" w:rsidP="00A255FF">
      <w:pPr>
        <w:autoSpaceDE w:val="0"/>
        <w:autoSpaceDN w:val="0"/>
        <w:adjustRightInd w:val="0"/>
        <w:spacing w:after="13" w:line="240" w:lineRule="auto"/>
        <w:jc w:val="both"/>
        <w:rPr>
          <w:color w:val="000000"/>
          <w:szCs w:val="20"/>
        </w:rPr>
      </w:pPr>
      <w:r w:rsidRPr="00615AC2">
        <w:rPr>
          <w:color w:val="000000"/>
          <w:szCs w:val="20"/>
        </w:rPr>
        <w:t xml:space="preserve">8. Obveščanje odgovorne osebe Slovenskih železnic o vseh spremembah in potencialnih ter dejanskih dogodkih, ki imajo škodljiv vpliv na okolje. </w:t>
      </w:r>
    </w:p>
    <w:p w:rsidR="00A255FF" w:rsidRPr="00615AC2" w:rsidRDefault="00A255FF" w:rsidP="00A255FF">
      <w:pPr>
        <w:autoSpaceDE w:val="0"/>
        <w:autoSpaceDN w:val="0"/>
        <w:adjustRightInd w:val="0"/>
        <w:spacing w:after="0" w:line="240" w:lineRule="auto"/>
        <w:jc w:val="both"/>
        <w:rPr>
          <w:color w:val="000000"/>
          <w:szCs w:val="20"/>
        </w:rPr>
      </w:pPr>
      <w:r w:rsidRPr="00615AC2">
        <w:rPr>
          <w:color w:val="000000"/>
          <w:szCs w:val="20"/>
        </w:rPr>
        <w:t xml:space="preserve">9. Pisna seznanitev vseh zaposlenih pri poslovnem partnerju o Splošnih okoljevarstvenih pogojih za pogodbenike. </w:t>
      </w:r>
    </w:p>
    <w:p w:rsidR="00A255FF" w:rsidRDefault="00A255FF" w:rsidP="00A255FF">
      <w:pPr>
        <w:autoSpaceDE w:val="0"/>
        <w:autoSpaceDN w:val="0"/>
        <w:adjustRightInd w:val="0"/>
        <w:spacing w:after="0" w:line="240" w:lineRule="auto"/>
        <w:jc w:val="both"/>
        <w:rPr>
          <w:color w:val="000000"/>
          <w:szCs w:val="20"/>
        </w:rPr>
      </w:pPr>
    </w:p>
    <w:p w:rsidR="00765796" w:rsidRPr="00615AC2" w:rsidRDefault="00765796" w:rsidP="00765796">
      <w:pPr>
        <w:pageBreakBefore/>
        <w:autoSpaceDE w:val="0"/>
        <w:autoSpaceDN w:val="0"/>
        <w:adjustRightInd w:val="0"/>
        <w:spacing w:after="0" w:line="240" w:lineRule="auto"/>
        <w:jc w:val="both"/>
        <w:rPr>
          <w:szCs w:val="20"/>
        </w:rPr>
      </w:pPr>
      <w:r w:rsidRPr="00615AC2">
        <w:rPr>
          <w:szCs w:val="20"/>
        </w:rPr>
        <w:lastRenderedPageBreak/>
        <w:t xml:space="preserve">Slovenske železnice bodo v skladu z določili teh pogojev izvajale stalni nadzor nad urejenostjo železniških objektov, prostorov in drugih železniških območij, ki se uporabljajo v skladu s pogodbenimi določili. </w:t>
      </w:r>
    </w:p>
    <w:p w:rsidR="00765796" w:rsidRDefault="00765796" w:rsidP="00A255FF">
      <w:pPr>
        <w:autoSpaceDE w:val="0"/>
        <w:autoSpaceDN w:val="0"/>
        <w:adjustRightInd w:val="0"/>
        <w:spacing w:after="0" w:line="240" w:lineRule="auto"/>
        <w:jc w:val="both"/>
        <w:rPr>
          <w:color w:val="000000"/>
          <w:szCs w:val="20"/>
        </w:rPr>
      </w:pPr>
    </w:p>
    <w:p w:rsidR="00765796" w:rsidRPr="00615AC2" w:rsidRDefault="00765796" w:rsidP="00765796">
      <w:pPr>
        <w:autoSpaceDE w:val="0"/>
        <w:autoSpaceDN w:val="0"/>
        <w:adjustRightInd w:val="0"/>
        <w:spacing w:after="0" w:line="240" w:lineRule="auto"/>
        <w:jc w:val="both"/>
        <w:rPr>
          <w:szCs w:val="20"/>
        </w:rPr>
      </w:pPr>
      <w:r w:rsidRPr="00615AC2">
        <w:rPr>
          <w:szCs w:val="20"/>
        </w:rPr>
        <w:t xml:space="preserve">Zaradi zgoraj navedenih zahtev Slovenske železnice od poslovnega partnerja pričakujemo, da s svojo dejavnostjo prispeva k skupnemu prizadevanju za čim bolj čisto, varno in urejeno okolje. </w:t>
      </w:r>
    </w:p>
    <w:p w:rsidR="00765796" w:rsidRPr="00615AC2" w:rsidRDefault="00765796" w:rsidP="00765796">
      <w:pPr>
        <w:keepNext/>
        <w:keepLines/>
        <w:spacing w:after="0" w:line="200" w:lineRule="atLeast"/>
        <w:jc w:val="both"/>
        <w:outlineLvl w:val="1"/>
        <w:rPr>
          <w:b/>
          <w:szCs w:val="20"/>
        </w:rPr>
      </w:pPr>
    </w:p>
    <w:p w:rsidR="00765796" w:rsidRPr="00615AC2" w:rsidRDefault="00765796" w:rsidP="00765796">
      <w:pPr>
        <w:keepNext/>
        <w:keepLines/>
        <w:spacing w:after="0" w:line="200" w:lineRule="atLeast"/>
        <w:jc w:val="both"/>
        <w:outlineLvl w:val="1"/>
        <w:rPr>
          <w:b/>
          <w:szCs w:val="20"/>
        </w:rPr>
      </w:pPr>
    </w:p>
    <w:p w:rsidR="00765796" w:rsidRPr="00615AC2" w:rsidRDefault="00765796" w:rsidP="00765796">
      <w:pPr>
        <w:keepNext/>
        <w:keepLines/>
        <w:spacing w:after="0" w:line="200" w:lineRule="atLeast"/>
        <w:jc w:val="both"/>
        <w:outlineLvl w:val="1"/>
        <w:rPr>
          <w:b/>
          <w:szCs w:val="20"/>
        </w:rPr>
      </w:pPr>
      <w:r w:rsidRPr="00615AC2">
        <w:rPr>
          <w:b/>
          <w:szCs w:val="20"/>
        </w:rPr>
        <w:t>Kraj in datum:                                                                     Podpis ponudnika:</w:t>
      </w:r>
    </w:p>
    <w:p w:rsidR="00765796" w:rsidRDefault="00765796" w:rsidP="00A255FF">
      <w:pPr>
        <w:autoSpaceDE w:val="0"/>
        <w:autoSpaceDN w:val="0"/>
        <w:adjustRightInd w:val="0"/>
        <w:spacing w:after="0" w:line="240" w:lineRule="auto"/>
        <w:jc w:val="both"/>
        <w:rPr>
          <w:color w:val="000000"/>
          <w:szCs w:val="20"/>
        </w:rPr>
      </w:pPr>
    </w:p>
    <w:p w:rsidR="00765796" w:rsidRPr="00615AC2" w:rsidRDefault="00765796" w:rsidP="00A255FF">
      <w:pPr>
        <w:autoSpaceDE w:val="0"/>
        <w:autoSpaceDN w:val="0"/>
        <w:adjustRightInd w:val="0"/>
        <w:spacing w:after="0" w:line="240" w:lineRule="auto"/>
        <w:jc w:val="both"/>
        <w:rPr>
          <w:color w:val="000000"/>
          <w:szCs w:val="20"/>
        </w:rPr>
      </w:pPr>
    </w:p>
    <w:p w:rsidR="00A255FF" w:rsidRPr="00615AC2" w:rsidRDefault="00A255FF" w:rsidP="00A255FF">
      <w:pPr>
        <w:autoSpaceDE w:val="0"/>
        <w:autoSpaceDN w:val="0"/>
        <w:adjustRightInd w:val="0"/>
        <w:spacing w:after="0" w:line="240" w:lineRule="auto"/>
        <w:jc w:val="both"/>
        <w:rPr>
          <w:color w:val="000000"/>
          <w:szCs w:val="20"/>
        </w:rPr>
      </w:pPr>
    </w:p>
    <w:p w:rsidR="00A255FF" w:rsidRPr="00615AC2" w:rsidRDefault="00A255FF" w:rsidP="00A255FF">
      <w:pPr>
        <w:autoSpaceDE w:val="0"/>
        <w:autoSpaceDN w:val="0"/>
        <w:adjustRightInd w:val="0"/>
        <w:spacing w:after="0" w:line="240" w:lineRule="auto"/>
        <w:jc w:val="both"/>
        <w:rPr>
          <w:color w:val="000000"/>
          <w:szCs w:val="20"/>
        </w:rPr>
      </w:pPr>
    </w:p>
    <w:p w:rsidR="00A255FF" w:rsidRPr="00615AC2" w:rsidRDefault="00A255FF" w:rsidP="00A255FF">
      <w:pPr>
        <w:autoSpaceDE w:val="0"/>
        <w:autoSpaceDN w:val="0"/>
        <w:adjustRightInd w:val="0"/>
        <w:spacing w:after="0" w:line="240" w:lineRule="auto"/>
        <w:jc w:val="both"/>
        <w:rPr>
          <w:szCs w:val="20"/>
        </w:rPr>
      </w:pPr>
    </w:p>
    <w:p w:rsidR="00A255FF" w:rsidRPr="00615AC2" w:rsidRDefault="00A255FF" w:rsidP="00A255FF">
      <w:pPr>
        <w:tabs>
          <w:tab w:val="left" w:pos="4395"/>
        </w:tabs>
        <w:contextualSpacing/>
        <w:jc w:val="both"/>
        <w:rPr>
          <w:szCs w:val="20"/>
        </w:rPr>
      </w:pPr>
    </w:p>
    <w:p w:rsidR="00A255FF" w:rsidRPr="00615AC2" w:rsidRDefault="00A255FF" w:rsidP="00A255FF">
      <w:pPr>
        <w:tabs>
          <w:tab w:val="left" w:pos="4395"/>
        </w:tabs>
        <w:contextualSpacing/>
        <w:jc w:val="both"/>
        <w:rPr>
          <w:szCs w:val="20"/>
        </w:rPr>
      </w:pPr>
    </w:p>
    <w:p w:rsidR="00A255FF" w:rsidRPr="00615AC2" w:rsidRDefault="00A255FF" w:rsidP="00A255FF">
      <w:pPr>
        <w:tabs>
          <w:tab w:val="left" w:pos="4395"/>
        </w:tabs>
        <w:contextualSpacing/>
        <w:jc w:val="both"/>
        <w:rPr>
          <w:szCs w:val="20"/>
        </w:rPr>
      </w:pPr>
    </w:p>
    <w:p w:rsidR="00A255FF" w:rsidRPr="00615AC2" w:rsidRDefault="00A255FF" w:rsidP="00A255FF">
      <w:pPr>
        <w:tabs>
          <w:tab w:val="left" w:pos="4395"/>
        </w:tabs>
        <w:contextualSpacing/>
        <w:jc w:val="both"/>
        <w:rPr>
          <w:szCs w:val="20"/>
        </w:rPr>
      </w:pPr>
    </w:p>
    <w:p w:rsidR="00A255FF" w:rsidRPr="00615AC2" w:rsidRDefault="00A255FF" w:rsidP="00A255FF">
      <w:pPr>
        <w:tabs>
          <w:tab w:val="left" w:pos="4395"/>
        </w:tabs>
        <w:contextualSpacing/>
        <w:jc w:val="both"/>
        <w:rPr>
          <w:szCs w:val="20"/>
        </w:rPr>
      </w:pPr>
    </w:p>
    <w:p w:rsidR="00F713E9" w:rsidRPr="00192C3D" w:rsidRDefault="00F713E9" w:rsidP="00A255FF">
      <w:pPr>
        <w:spacing w:after="0" w:line="240" w:lineRule="auto"/>
        <w:ind w:left="0" w:firstLine="0"/>
        <w:contextualSpacing/>
        <w:rPr>
          <w:szCs w:val="20"/>
        </w:rPr>
      </w:pPr>
    </w:p>
    <w:sectPr w:rsidR="00F713E9" w:rsidRPr="00192C3D" w:rsidSect="00882593">
      <w:headerReference w:type="even" r:id="rId8"/>
      <w:headerReference w:type="default" r:id="rId9"/>
      <w:footerReference w:type="even" r:id="rId10"/>
      <w:footerReference w:type="default" r:id="rId11"/>
      <w:headerReference w:type="first" r:id="rId12"/>
      <w:footerReference w:type="first" r:id="rId13"/>
      <w:type w:val="continuous"/>
      <w:pgSz w:w="11906" w:h="16838"/>
      <w:pgMar w:top="1928" w:right="850" w:bottom="407" w:left="2013" w:header="666" w:footer="408" w:gutter="0"/>
      <w:pgNumType w:chapStyle="1"/>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D4FF3" w:rsidRDefault="00FD4FF3">
      <w:pPr>
        <w:spacing w:after="0" w:line="240" w:lineRule="auto"/>
      </w:pPr>
      <w:r>
        <w:separator/>
      </w:r>
    </w:p>
  </w:endnote>
  <w:endnote w:type="continuationSeparator" w:id="0">
    <w:p w:rsidR="00FD4FF3" w:rsidRDefault="00FD4F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InterstateCE-Light">
    <w:altName w:val="Arial"/>
    <w:panose1 w:val="00000000000000000000"/>
    <w:charset w:val="EE"/>
    <w:family w:val="swiss"/>
    <w:notTrueType/>
    <w:pitch w:val="variable"/>
    <w:sig w:usb0="00000007" w:usb1="00000000" w:usb2="00000000" w:usb3="00000000" w:csb0="00000083"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0B83" w:rsidRDefault="00AE0B83">
    <w:pPr>
      <w:spacing w:after="160" w:line="259" w:lineRule="auto"/>
      <w:ind w:left="0" w:firstLin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0B83" w:rsidRDefault="00AE0B83" w:rsidP="00910BD6">
    <w:pPr>
      <w:pStyle w:val="Noga"/>
      <w:pBdr>
        <w:top w:val="single" w:sz="4" w:space="1" w:color="auto"/>
      </w:pBdr>
      <w:rPr>
        <w:rFonts w:cs="Calibri"/>
        <w:i/>
        <w:sz w:val="16"/>
        <w:szCs w:val="16"/>
      </w:rPr>
    </w:pPr>
    <w:r w:rsidRPr="0093660B">
      <w:rPr>
        <w:rFonts w:cs="Calibri"/>
        <w:i/>
        <w:sz w:val="16"/>
        <w:szCs w:val="16"/>
      </w:rPr>
      <w:t>Obdelava odpadnih impregniranih lesenih železniških pragov in odpadnih lesenih impregniranih drogov za telekomunikacijske nadzemne vode (klasifikacijska številka odpadka 17 02 04*) za obdobje 202</w:t>
    </w:r>
    <w:r>
      <w:rPr>
        <w:rFonts w:cs="Calibri"/>
        <w:i/>
        <w:sz w:val="16"/>
        <w:szCs w:val="16"/>
      </w:rPr>
      <w:t>5</w:t>
    </w:r>
    <w:r w:rsidRPr="0093660B">
      <w:rPr>
        <w:rFonts w:cs="Calibri"/>
        <w:i/>
        <w:sz w:val="16"/>
        <w:szCs w:val="16"/>
      </w:rPr>
      <w:t xml:space="preserve"> – 202</w:t>
    </w:r>
    <w:r>
      <w:rPr>
        <w:rFonts w:cs="Calibri"/>
        <w:i/>
        <w:sz w:val="16"/>
        <w:szCs w:val="16"/>
      </w:rPr>
      <w:t>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0B83" w:rsidRPr="0029473E" w:rsidRDefault="00AE0B83" w:rsidP="0029473E">
    <w:pPr>
      <w:pStyle w:val="Nog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D4FF3" w:rsidRDefault="00FD4FF3">
      <w:pPr>
        <w:spacing w:after="0" w:line="240" w:lineRule="auto"/>
      </w:pPr>
      <w:r>
        <w:separator/>
      </w:r>
    </w:p>
  </w:footnote>
  <w:footnote w:type="continuationSeparator" w:id="0">
    <w:p w:rsidR="00FD4FF3" w:rsidRDefault="00FD4F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0B83" w:rsidRDefault="00AE0B83" w:rsidP="00BB1400">
    <w:pPr>
      <w:pStyle w:val="Glava"/>
    </w:pPr>
    <w:r w:rsidRPr="008E32F4">
      <w:rPr>
        <w:noProof/>
      </w:rPr>
      <mc:AlternateContent>
        <mc:Choice Requires="wpg">
          <w:drawing>
            <wp:anchor distT="0" distB="0" distL="114300" distR="114300" simplePos="0" relativeHeight="251656192" behindDoc="0" locked="0" layoutInCell="1" allowOverlap="1">
              <wp:simplePos x="0" y="0"/>
              <wp:positionH relativeFrom="page">
                <wp:posOffset>437515</wp:posOffset>
              </wp:positionH>
              <wp:positionV relativeFrom="page">
                <wp:posOffset>419456</wp:posOffset>
              </wp:positionV>
              <wp:extent cx="778586" cy="283515"/>
              <wp:effectExtent l="0" t="0" r="2540" b="2540"/>
              <wp:wrapSquare wrapText="bothSides"/>
              <wp:docPr id="14944" name="Group 14944"/>
              <wp:cNvGraphicFramePr/>
              <a:graphic xmlns:a="http://schemas.openxmlformats.org/drawingml/2006/main">
                <a:graphicData uri="http://schemas.microsoft.com/office/word/2010/wordprocessingGroup">
                  <wpg:wgp>
                    <wpg:cNvGrpSpPr/>
                    <wpg:grpSpPr>
                      <a:xfrm>
                        <a:off x="0" y="0"/>
                        <a:ext cx="778586" cy="283515"/>
                        <a:chOff x="0" y="0"/>
                        <a:chExt cx="778587" cy="283515"/>
                      </a:xfrm>
                    </wpg:grpSpPr>
                    <wps:wsp>
                      <wps:cNvPr id="14945" name="Shape 14945"/>
                      <wps:cNvSpPr/>
                      <wps:spPr>
                        <a:xfrm>
                          <a:off x="335420" y="88265"/>
                          <a:ext cx="443167" cy="195250"/>
                        </a:xfrm>
                        <a:custGeom>
                          <a:avLst/>
                          <a:gdLst/>
                          <a:ahLst/>
                          <a:cxnLst/>
                          <a:rect l="0" t="0" r="0" b="0"/>
                          <a:pathLst>
                            <a:path w="443167" h="195250">
                              <a:moveTo>
                                <a:pt x="141186" y="0"/>
                              </a:moveTo>
                              <a:lnTo>
                                <a:pt x="443167" y="0"/>
                              </a:lnTo>
                              <a:lnTo>
                                <a:pt x="336067" y="106883"/>
                              </a:lnTo>
                              <a:lnTo>
                                <a:pt x="141186" y="106883"/>
                              </a:lnTo>
                              <a:lnTo>
                                <a:pt x="53391" y="195250"/>
                              </a:lnTo>
                              <a:lnTo>
                                <a:pt x="0" y="141313"/>
                              </a:lnTo>
                              <a:lnTo>
                                <a:pt x="14118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s:wsp>
                      <wps:cNvPr id="14946" name="Shape 14946"/>
                      <wps:cNvSpPr/>
                      <wps:spPr>
                        <a:xfrm>
                          <a:off x="0" y="0"/>
                          <a:ext cx="442836" cy="195250"/>
                        </a:xfrm>
                        <a:custGeom>
                          <a:avLst/>
                          <a:gdLst/>
                          <a:ahLst/>
                          <a:cxnLst/>
                          <a:rect l="0" t="0" r="0" b="0"/>
                          <a:pathLst>
                            <a:path w="442836" h="195250">
                              <a:moveTo>
                                <a:pt x="389446" y="0"/>
                              </a:moveTo>
                              <a:lnTo>
                                <a:pt x="442836" y="53924"/>
                              </a:lnTo>
                              <a:lnTo>
                                <a:pt x="301650" y="195250"/>
                              </a:lnTo>
                              <a:lnTo>
                                <a:pt x="0" y="195250"/>
                              </a:lnTo>
                              <a:lnTo>
                                <a:pt x="106769" y="88367"/>
                              </a:lnTo>
                              <a:lnTo>
                                <a:pt x="301650" y="88367"/>
                              </a:lnTo>
                              <a:lnTo>
                                <a:pt x="38944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g:wgp>
                </a:graphicData>
              </a:graphic>
              <wp14:sizeRelH relativeFrom="margin">
                <wp14:pctWidth>0</wp14:pctWidth>
              </wp14:sizeRelH>
            </wp:anchor>
          </w:drawing>
        </mc:Choice>
        <mc:Fallback>
          <w:pict>
            <v:group id="Group 14944" o:spid="_x0000_s2049" style="width:61.3pt;height:22.3pt;margin-top:33.05pt;margin-left:34.45pt;mso-position-horizontal-relative:page;mso-position-vertical-relative:page;mso-width-relative:margin;position:absolute;z-index:251659264" coordsize="7785,2835">
              <v:shape id="Shape 14945" o:spid="_x0000_s2050" style="width:4431;height:1953;left:3354;mso-wrap-style:square;position:absolute;top:882;visibility:visible;v-text-anchor:top" coordsize="443167,195250" path="m141186,l443167,,336067,106883l141186,106883l53391,195250,,141313,141186,xe" fillcolor="#00adef" stroked="f">
                <v:stroke joinstyle="miter"/>
                <v:path arrowok="t" textboxrect="0,0,443167,195250"/>
              </v:shape>
              <v:shape id="Shape 14946" o:spid="_x0000_s2051" style="width:4428;height:1952;mso-wrap-style:square;position:absolute;visibility:visible;v-text-anchor:top" coordsize="442836,195250" path="m389446,l442836,53924l301650,195250,,195250,106769,88367l301650,88367l389446,xe" fillcolor="#00adef" stroked="f">
                <v:stroke joinstyle="miter"/>
                <v:path arrowok="t" textboxrect="0,0,442836,195250"/>
              </v:shape>
              <w10:wrap type="square"/>
            </v:group>
          </w:pict>
        </mc:Fallback>
      </mc:AlternateContent>
    </w:r>
  </w:p>
  <w:p w:rsidR="00AE0B83" w:rsidRDefault="00AE0B83">
    <w:pPr>
      <w:spacing w:after="0" w:line="259" w:lineRule="auto"/>
      <w:ind w:left="-1996" w:right="10466"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0B83" w:rsidRPr="005251C1" w:rsidRDefault="00AE0B83" w:rsidP="005251C1">
    <w:pPr>
      <w:spacing w:after="0" w:line="259" w:lineRule="auto"/>
      <w:ind w:left="0" w:firstLine="0"/>
    </w:pPr>
    <w:r>
      <w:rPr>
        <w:noProof/>
      </w:rPr>
      <mc:AlternateContent>
        <mc:Choice Requires="wpg">
          <w:drawing>
            <wp:anchor distT="0" distB="0" distL="114300" distR="114300" simplePos="0" relativeHeight="251658240" behindDoc="0" locked="0" layoutInCell="1" allowOverlap="1">
              <wp:simplePos x="0" y="0"/>
              <wp:positionH relativeFrom="column">
                <wp:posOffset>-775335</wp:posOffset>
              </wp:positionH>
              <wp:positionV relativeFrom="paragraph">
                <wp:posOffset>3810</wp:posOffset>
              </wp:positionV>
              <wp:extent cx="774700" cy="277495"/>
              <wp:effectExtent l="0" t="0" r="6350" b="8255"/>
              <wp:wrapNone/>
              <wp:docPr id="10816" name="Skupina 10816"/>
              <wp:cNvGraphicFramePr/>
              <a:graphic xmlns:a="http://schemas.openxmlformats.org/drawingml/2006/main">
                <a:graphicData uri="http://schemas.microsoft.com/office/word/2010/wordprocessingGroup">
                  <wpg:wgp>
                    <wpg:cNvGrpSpPr/>
                    <wpg:grpSpPr>
                      <a:xfrm>
                        <a:off x="0" y="0"/>
                        <a:ext cx="774700" cy="277495"/>
                        <a:chOff x="0" y="0"/>
                        <a:chExt cx="774700" cy="277495"/>
                      </a:xfrm>
                    </wpg:grpSpPr>
                    <wps:wsp>
                      <wps:cNvPr id="13989" name="Shape 14005"/>
                      <wps:cNvSpPr/>
                      <wps:spPr>
                        <a:xfrm>
                          <a:off x="335280" y="83820"/>
                          <a:ext cx="439420" cy="193675"/>
                        </a:xfrm>
                        <a:custGeom>
                          <a:avLst/>
                          <a:gdLst/>
                          <a:ahLst/>
                          <a:cxnLst/>
                          <a:rect l="0" t="0" r="0" b="0"/>
                          <a:pathLst>
                            <a:path w="439852" h="193789">
                              <a:moveTo>
                                <a:pt x="140132" y="0"/>
                              </a:moveTo>
                              <a:lnTo>
                                <a:pt x="439852" y="0"/>
                              </a:lnTo>
                              <a:lnTo>
                                <a:pt x="333566" y="106083"/>
                              </a:lnTo>
                              <a:lnTo>
                                <a:pt x="140132" y="106083"/>
                              </a:lnTo>
                              <a:lnTo>
                                <a:pt x="52984" y="193789"/>
                              </a:lnTo>
                              <a:lnTo>
                                <a:pt x="0" y="140259"/>
                              </a:lnTo>
                              <a:lnTo>
                                <a:pt x="140132" y="0"/>
                              </a:lnTo>
                              <a:close/>
                            </a:path>
                          </a:pathLst>
                        </a:custGeom>
                        <a:ln w="0">
                          <a:miter lim="100000"/>
                        </a:ln>
                      </wps:spPr>
                      <wps:style>
                        <a:lnRef idx="0">
                          <a:srgbClr val="000000">
                            <a:alpha val="0"/>
                          </a:srgbClr>
                        </a:lnRef>
                        <a:fillRef idx="1">
                          <a:srgbClr val="00ADEF"/>
                        </a:fillRef>
                        <a:effectRef idx="0">
                          <a:scrgbClr r="0" g="0" b="0"/>
                        </a:effectRef>
                        <a:fontRef idx="none"/>
                      </wps:style>
                      <wps:bodyPr/>
                    </wps:wsp>
                    <wps:wsp>
                      <wps:cNvPr id="13990" name="Shape 14006"/>
                      <wps:cNvSpPr/>
                      <wps:spPr>
                        <a:xfrm>
                          <a:off x="0" y="0"/>
                          <a:ext cx="439420" cy="193675"/>
                        </a:xfrm>
                        <a:custGeom>
                          <a:avLst/>
                          <a:gdLst/>
                          <a:ahLst/>
                          <a:cxnLst/>
                          <a:rect l="0" t="0" r="0" b="0"/>
                          <a:pathLst>
                            <a:path w="439534" h="193789">
                              <a:moveTo>
                                <a:pt x="386550" y="0"/>
                              </a:moveTo>
                              <a:lnTo>
                                <a:pt x="439534" y="53518"/>
                              </a:lnTo>
                              <a:lnTo>
                                <a:pt x="299403" y="193789"/>
                              </a:lnTo>
                              <a:lnTo>
                                <a:pt x="0" y="193789"/>
                              </a:lnTo>
                              <a:lnTo>
                                <a:pt x="105969" y="87706"/>
                              </a:lnTo>
                              <a:lnTo>
                                <a:pt x="299403" y="87706"/>
                              </a:lnTo>
                              <a:lnTo>
                                <a:pt x="386550" y="0"/>
                              </a:lnTo>
                              <a:close/>
                            </a:path>
                          </a:pathLst>
                        </a:custGeom>
                        <a:ln w="0">
                          <a:miter lim="100000"/>
                        </a:ln>
                      </wps:spPr>
                      <wps:style>
                        <a:lnRef idx="0">
                          <a:srgbClr val="000000">
                            <a:alpha val="0"/>
                          </a:srgbClr>
                        </a:lnRef>
                        <a:fillRef idx="1">
                          <a:srgbClr val="00ADEF"/>
                        </a:fillRef>
                        <a:effectRef idx="0">
                          <a:scrgbClr r="0" g="0" b="0"/>
                        </a:effectRef>
                        <a:fontRef idx="none"/>
                      </wps:style>
                      <wps:bodyPr/>
                    </wps:wsp>
                  </wpg:wgp>
                </a:graphicData>
              </a:graphic>
            </wp:anchor>
          </w:drawing>
        </mc:Choice>
        <mc:Fallback>
          <w:pict>
            <v:group id="Skupina 10816" o:spid="_x0000_s2052" style="width:61pt;height:21.85pt;margin-top:0.3pt;margin-left:-61.05pt;position:absolute;z-index:251661312" coordsize="7747,2774">
              <v:shape id="Shape 14005" o:spid="_x0000_s2053" style="width:4395;height:1936;left:3352;mso-wrap-style:square;position:absolute;top:838;visibility:visible;v-text-anchor:top" coordsize="439852,193789" path="m140132,l439852,,333566,106083l140132,106083l52984,193789,,140259,140132,xe" fillcolor="#00adef" stroked="f">
                <v:stroke joinstyle="miter"/>
                <v:path arrowok="t" textboxrect="0,0,439852,193789"/>
              </v:shape>
              <v:shape id="Shape 14006" o:spid="_x0000_s2054" style="width:4394;height:1936;mso-wrap-style:square;position:absolute;visibility:visible;v-text-anchor:top" coordsize="439534,193789" path="m386550,l439534,53518l299403,193789,,193789,105969,87706l299403,87706l386550,xe" fillcolor="#00adef" stroked="f">
                <v:stroke joinstyle="miter"/>
                <v:path arrowok="t" textboxrect="0,0,439534,193789"/>
              </v:shap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0B83" w:rsidRPr="00FF5210" w:rsidRDefault="00AE0B83" w:rsidP="00FD4373">
    <w:pPr>
      <w:spacing w:after="0" w:line="259" w:lineRule="auto"/>
      <w:ind w:left="1" w:firstLine="0"/>
      <w:rPr>
        <w:sz w:val="24"/>
        <w:szCs w:val="24"/>
      </w:rPr>
    </w:pPr>
    <w:r w:rsidRPr="00FF5210">
      <w:rPr>
        <w:noProof/>
        <w:sz w:val="24"/>
        <w:szCs w:val="24"/>
      </w:rPr>
      <mc:AlternateContent>
        <mc:Choice Requires="wpg">
          <w:drawing>
            <wp:anchor distT="0" distB="0" distL="114300" distR="114300" simplePos="0" relativeHeight="251659264" behindDoc="0" locked="0" layoutInCell="1" allowOverlap="1">
              <wp:simplePos x="0" y="0"/>
              <wp:positionH relativeFrom="column">
                <wp:posOffset>-847497</wp:posOffset>
              </wp:positionH>
              <wp:positionV relativeFrom="paragraph">
                <wp:posOffset>-635</wp:posOffset>
              </wp:positionV>
              <wp:extent cx="1760855" cy="281305"/>
              <wp:effectExtent l="0" t="0" r="0" b="4445"/>
              <wp:wrapNone/>
              <wp:docPr id="2" name="Group 116"/>
              <wp:cNvGraphicFramePr/>
              <a:graphic xmlns:a="http://schemas.openxmlformats.org/drawingml/2006/main">
                <a:graphicData uri="http://schemas.microsoft.com/office/word/2010/wordprocessingGroup">
                  <wpg:wgp>
                    <wpg:cNvGrpSpPr/>
                    <wpg:grpSpPr>
                      <a:xfrm>
                        <a:off x="0" y="0"/>
                        <a:ext cx="1760855" cy="281305"/>
                        <a:chOff x="0" y="0"/>
                        <a:chExt cx="9238937" cy="1476642"/>
                      </a:xfrm>
                    </wpg:grpSpPr>
                    <wps:wsp>
                      <wps:cNvPr id="3" name="Shape 6"/>
                      <wps:cNvSpPr/>
                      <wps:spPr>
                        <a:xfrm>
                          <a:off x="1747076" y="459651"/>
                          <a:ext cx="2308238" cy="1016991"/>
                        </a:xfrm>
                        <a:custGeom>
                          <a:avLst/>
                          <a:gdLst/>
                          <a:ahLst/>
                          <a:cxnLst/>
                          <a:rect l="0" t="0" r="0" b="0"/>
                          <a:pathLst>
                            <a:path w="2308238" h="1016991">
                              <a:moveTo>
                                <a:pt x="735317" y="0"/>
                              </a:moveTo>
                              <a:lnTo>
                                <a:pt x="2308238" y="0"/>
                              </a:lnTo>
                              <a:lnTo>
                                <a:pt x="1750492" y="556704"/>
                              </a:lnTo>
                              <a:lnTo>
                                <a:pt x="735317" y="556704"/>
                              </a:lnTo>
                              <a:lnTo>
                                <a:pt x="278028" y="1016991"/>
                              </a:lnTo>
                              <a:lnTo>
                                <a:pt x="0" y="736092"/>
                              </a:lnTo>
                              <a:lnTo>
                                <a:pt x="735317" y="0"/>
                              </a:lnTo>
                              <a:close/>
                            </a:path>
                          </a:pathLst>
                        </a:custGeom>
                        <a:solidFill>
                          <a:srgbClr val="009ED5"/>
                        </a:solidFill>
                        <a:ln w="0">
                          <a:noFill/>
                          <a:miter lim="127000"/>
                        </a:ln>
                        <a:effectLst/>
                      </wps:spPr>
                      <wps:bodyPr/>
                    </wps:wsp>
                    <wps:wsp>
                      <wps:cNvPr id="4" name="Shape 7"/>
                      <wps:cNvSpPr/>
                      <wps:spPr>
                        <a:xfrm>
                          <a:off x="0" y="0"/>
                          <a:ext cx="2306574" cy="1016991"/>
                        </a:xfrm>
                        <a:custGeom>
                          <a:avLst/>
                          <a:gdLst/>
                          <a:ahLst/>
                          <a:cxnLst/>
                          <a:rect l="0" t="0" r="0" b="0"/>
                          <a:pathLst>
                            <a:path w="2306574" h="1016991">
                              <a:moveTo>
                                <a:pt x="2028533" y="0"/>
                              </a:moveTo>
                              <a:lnTo>
                                <a:pt x="2306574" y="280899"/>
                              </a:lnTo>
                              <a:lnTo>
                                <a:pt x="1571181" y="1016991"/>
                              </a:lnTo>
                              <a:lnTo>
                                <a:pt x="0" y="1016991"/>
                              </a:lnTo>
                              <a:lnTo>
                                <a:pt x="556146" y="460210"/>
                              </a:lnTo>
                              <a:lnTo>
                                <a:pt x="1571181" y="460210"/>
                              </a:lnTo>
                              <a:lnTo>
                                <a:pt x="2028533" y="0"/>
                              </a:lnTo>
                              <a:close/>
                            </a:path>
                          </a:pathLst>
                        </a:custGeom>
                        <a:solidFill>
                          <a:srgbClr val="009ED5"/>
                        </a:solidFill>
                        <a:ln w="0">
                          <a:noFill/>
                          <a:miter lim="127000"/>
                        </a:ln>
                        <a:effectLst/>
                      </wps:spPr>
                      <wps:bodyPr/>
                    </wps:wsp>
                    <wps:wsp>
                      <wps:cNvPr id="5" name="Shape 121"/>
                      <wps:cNvSpPr/>
                      <wps:spPr>
                        <a:xfrm>
                          <a:off x="4458773" y="460384"/>
                          <a:ext cx="112890" cy="556705"/>
                        </a:xfrm>
                        <a:custGeom>
                          <a:avLst/>
                          <a:gdLst/>
                          <a:ahLst/>
                          <a:cxnLst/>
                          <a:rect l="0" t="0" r="0" b="0"/>
                          <a:pathLst>
                            <a:path w="112890" h="556705">
                              <a:moveTo>
                                <a:pt x="0" y="0"/>
                              </a:moveTo>
                              <a:lnTo>
                                <a:pt x="112890" y="0"/>
                              </a:lnTo>
                              <a:lnTo>
                                <a:pt x="112890" y="556705"/>
                              </a:lnTo>
                              <a:lnTo>
                                <a:pt x="0" y="556705"/>
                              </a:lnTo>
                              <a:lnTo>
                                <a:pt x="0" y="0"/>
                              </a:lnTo>
                            </a:path>
                          </a:pathLst>
                        </a:custGeom>
                        <a:solidFill>
                          <a:srgbClr val="181717"/>
                        </a:solidFill>
                        <a:ln w="0">
                          <a:noFill/>
                          <a:miter lim="127000"/>
                        </a:ln>
                        <a:effectLst/>
                      </wps:spPr>
                      <wps:bodyPr/>
                    </wps:wsp>
                    <wps:wsp>
                      <wps:cNvPr id="6" name="Shape 9"/>
                      <wps:cNvSpPr/>
                      <wps:spPr>
                        <a:xfrm>
                          <a:off x="4665114" y="606821"/>
                          <a:ext cx="362039" cy="410324"/>
                        </a:xfrm>
                        <a:custGeom>
                          <a:avLst/>
                          <a:gdLst/>
                          <a:ahLst/>
                          <a:cxnLst/>
                          <a:rect l="0" t="0" r="0" b="0"/>
                          <a:pathLst>
                            <a:path w="362039" h="410324">
                              <a:moveTo>
                                <a:pt x="224244" y="0"/>
                              </a:moveTo>
                              <a:cubicBezTo>
                                <a:pt x="245034" y="0"/>
                                <a:pt x="263817" y="3696"/>
                                <a:pt x="280695" y="11290"/>
                              </a:cubicBezTo>
                              <a:cubicBezTo>
                                <a:pt x="297510" y="18758"/>
                                <a:pt x="311950" y="29159"/>
                                <a:pt x="323875" y="42418"/>
                              </a:cubicBezTo>
                              <a:cubicBezTo>
                                <a:pt x="335813" y="55664"/>
                                <a:pt x="345160" y="71298"/>
                                <a:pt x="351930" y="89510"/>
                              </a:cubicBezTo>
                              <a:cubicBezTo>
                                <a:pt x="358699" y="107658"/>
                                <a:pt x="362039" y="127673"/>
                                <a:pt x="362039" y="149441"/>
                              </a:cubicBezTo>
                              <a:lnTo>
                                <a:pt x="362039" y="410324"/>
                              </a:lnTo>
                              <a:lnTo>
                                <a:pt x="256134" y="410324"/>
                              </a:lnTo>
                              <a:lnTo>
                                <a:pt x="256134" y="165075"/>
                              </a:lnTo>
                              <a:cubicBezTo>
                                <a:pt x="256134" y="143231"/>
                                <a:pt x="250203" y="125578"/>
                                <a:pt x="238277" y="112116"/>
                              </a:cubicBezTo>
                              <a:cubicBezTo>
                                <a:pt x="226276" y="98577"/>
                                <a:pt x="209181" y="91885"/>
                                <a:pt x="186855" y="91885"/>
                              </a:cubicBezTo>
                              <a:cubicBezTo>
                                <a:pt x="163474" y="91885"/>
                                <a:pt x="144145" y="100254"/>
                                <a:pt x="128803" y="117145"/>
                              </a:cubicBezTo>
                              <a:cubicBezTo>
                                <a:pt x="113525" y="134023"/>
                                <a:pt x="105842" y="156210"/>
                                <a:pt x="105842" y="183693"/>
                              </a:cubicBezTo>
                              <a:lnTo>
                                <a:pt x="105842" y="410324"/>
                              </a:lnTo>
                              <a:lnTo>
                                <a:pt x="0" y="410324"/>
                              </a:lnTo>
                              <a:lnTo>
                                <a:pt x="0" y="10871"/>
                              </a:lnTo>
                              <a:lnTo>
                                <a:pt x="103543" y="10871"/>
                              </a:lnTo>
                              <a:lnTo>
                                <a:pt x="103543" y="65367"/>
                              </a:lnTo>
                              <a:lnTo>
                                <a:pt x="105842" y="65367"/>
                              </a:lnTo>
                              <a:cubicBezTo>
                                <a:pt x="119380" y="43536"/>
                                <a:pt x="135560" y="27203"/>
                                <a:pt x="154546" y="16320"/>
                              </a:cubicBezTo>
                              <a:cubicBezTo>
                                <a:pt x="173444" y="5436"/>
                                <a:pt x="196685" y="0"/>
                                <a:pt x="224244" y="0"/>
                              </a:cubicBezTo>
                              <a:close/>
                            </a:path>
                          </a:pathLst>
                        </a:custGeom>
                        <a:solidFill>
                          <a:srgbClr val="181717"/>
                        </a:solidFill>
                        <a:ln w="0">
                          <a:noFill/>
                          <a:miter lim="127000"/>
                        </a:ln>
                        <a:effectLst/>
                      </wps:spPr>
                      <wps:bodyPr/>
                    </wps:wsp>
                    <wps:wsp>
                      <wps:cNvPr id="7" name="Shape 10"/>
                      <wps:cNvSpPr/>
                      <wps:spPr>
                        <a:xfrm>
                          <a:off x="5080917" y="458542"/>
                          <a:ext cx="231991" cy="558584"/>
                        </a:xfrm>
                        <a:custGeom>
                          <a:avLst/>
                          <a:gdLst/>
                          <a:ahLst/>
                          <a:cxnLst/>
                          <a:rect l="0" t="0" r="0" b="0"/>
                          <a:pathLst>
                            <a:path w="231991" h="558584">
                              <a:moveTo>
                                <a:pt x="231991" y="2578"/>
                              </a:moveTo>
                              <a:lnTo>
                                <a:pt x="231991" y="84341"/>
                              </a:lnTo>
                              <a:cubicBezTo>
                                <a:pt x="207073" y="83376"/>
                                <a:pt x="188938" y="85458"/>
                                <a:pt x="177559" y="90627"/>
                              </a:cubicBezTo>
                              <a:cubicBezTo>
                                <a:pt x="166116" y="95796"/>
                                <a:pt x="160401" y="108763"/>
                                <a:pt x="160401" y="129553"/>
                              </a:cubicBezTo>
                              <a:lnTo>
                                <a:pt x="160401" y="159144"/>
                              </a:lnTo>
                              <a:lnTo>
                                <a:pt x="231991" y="159144"/>
                              </a:lnTo>
                              <a:lnTo>
                                <a:pt x="231991" y="232334"/>
                              </a:lnTo>
                              <a:lnTo>
                                <a:pt x="160401" y="232334"/>
                              </a:lnTo>
                              <a:lnTo>
                                <a:pt x="160401" y="558584"/>
                              </a:lnTo>
                              <a:lnTo>
                                <a:pt x="54483" y="558584"/>
                              </a:lnTo>
                              <a:lnTo>
                                <a:pt x="54483" y="232334"/>
                              </a:lnTo>
                              <a:lnTo>
                                <a:pt x="0" y="232334"/>
                              </a:lnTo>
                              <a:lnTo>
                                <a:pt x="0" y="159144"/>
                              </a:lnTo>
                              <a:lnTo>
                                <a:pt x="54483" y="159144"/>
                              </a:lnTo>
                              <a:lnTo>
                                <a:pt x="54483" y="123279"/>
                              </a:lnTo>
                              <a:cubicBezTo>
                                <a:pt x="54483" y="98933"/>
                                <a:pt x="58890" y="78423"/>
                                <a:pt x="67742" y="61811"/>
                              </a:cubicBezTo>
                              <a:cubicBezTo>
                                <a:pt x="76530" y="45199"/>
                                <a:pt x="88887" y="32093"/>
                                <a:pt x="104724" y="22466"/>
                              </a:cubicBezTo>
                              <a:cubicBezTo>
                                <a:pt x="120561" y="12903"/>
                                <a:pt x="139408" y="6477"/>
                                <a:pt x="161163" y="3340"/>
                              </a:cubicBezTo>
                              <a:cubicBezTo>
                                <a:pt x="182931" y="279"/>
                                <a:pt x="206591" y="0"/>
                                <a:pt x="231991" y="2578"/>
                              </a:cubicBezTo>
                              <a:close/>
                            </a:path>
                          </a:pathLst>
                        </a:custGeom>
                        <a:solidFill>
                          <a:srgbClr val="181717"/>
                        </a:solidFill>
                        <a:ln w="0">
                          <a:noFill/>
                          <a:miter lim="127000"/>
                        </a:ln>
                        <a:effectLst/>
                      </wps:spPr>
                      <wps:bodyPr/>
                    </wps:wsp>
                    <wps:wsp>
                      <wps:cNvPr id="8" name="Shape 11"/>
                      <wps:cNvSpPr/>
                      <wps:spPr>
                        <a:xfrm>
                          <a:off x="5376802" y="612999"/>
                          <a:ext cx="227381" cy="404114"/>
                        </a:xfrm>
                        <a:custGeom>
                          <a:avLst/>
                          <a:gdLst/>
                          <a:ahLst/>
                          <a:cxnLst/>
                          <a:rect l="0" t="0" r="0" b="0"/>
                          <a:pathLst>
                            <a:path w="227381" h="404114">
                              <a:moveTo>
                                <a:pt x="202464" y="0"/>
                              </a:moveTo>
                              <a:cubicBezTo>
                                <a:pt x="213360" y="0"/>
                                <a:pt x="221666" y="1054"/>
                                <a:pt x="227381" y="3150"/>
                              </a:cubicBezTo>
                              <a:lnTo>
                                <a:pt x="227381" y="95796"/>
                              </a:lnTo>
                              <a:lnTo>
                                <a:pt x="225019" y="95796"/>
                              </a:lnTo>
                              <a:cubicBezTo>
                                <a:pt x="190259" y="92177"/>
                                <a:pt x="161646" y="99644"/>
                                <a:pt x="139395" y="118339"/>
                              </a:cubicBezTo>
                              <a:cubicBezTo>
                                <a:pt x="117082" y="137033"/>
                                <a:pt x="105918" y="167462"/>
                                <a:pt x="105918" y="209461"/>
                              </a:cubicBezTo>
                              <a:lnTo>
                                <a:pt x="105918" y="404114"/>
                              </a:lnTo>
                              <a:lnTo>
                                <a:pt x="0" y="404114"/>
                              </a:lnTo>
                              <a:lnTo>
                                <a:pt x="0" y="4686"/>
                              </a:lnTo>
                              <a:lnTo>
                                <a:pt x="102007" y="4686"/>
                              </a:lnTo>
                              <a:lnTo>
                                <a:pt x="102007" y="68516"/>
                              </a:lnTo>
                              <a:lnTo>
                                <a:pt x="104305" y="68516"/>
                              </a:lnTo>
                              <a:cubicBezTo>
                                <a:pt x="116307" y="45707"/>
                                <a:pt x="129782" y="28537"/>
                                <a:pt x="144843" y="17170"/>
                              </a:cubicBezTo>
                              <a:cubicBezTo>
                                <a:pt x="159919" y="5728"/>
                                <a:pt x="179096" y="0"/>
                                <a:pt x="202464" y="0"/>
                              </a:cubicBezTo>
                              <a:close/>
                            </a:path>
                          </a:pathLst>
                        </a:custGeom>
                        <a:solidFill>
                          <a:srgbClr val="181717"/>
                        </a:solidFill>
                        <a:ln w="0">
                          <a:noFill/>
                          <a:miter lim="127000"/>
                        </a:ln>
                        <a:effectLst/>
                      </wps:spPr>
                      <wps:bodyPr/>
                    </wps:wsp>
                    <wps:wsp>
                      <wps:cNvPr id="9" name="Shape 12"/>
                      <wps:cNvSpPr/>
                      <wps:spPr>
                        <a:xfrm>
                          <a:off x="5634533" y="772288"/>
                          <a:ext cx="181025" cy="254194"/>
                        </a:xfrm>
                        <a:custGeom>
                          <a:avLst/>
                          <a:gdLst/>
                          <a:ahLst/>
                          <a:cxnLst/>
                          <a:rect l="0" t="0" r="0" b="0"/>
                          <a:pathLst>
                            <a:path w="181025" h="254194">
                              <a:moveTo>
                                <a:pt x="181025" y="0"/>
                              </a:moveTo>
                              <a:lnTo>
                                <a:pt x="181025" y="68523"/>
                              </a:lnTo>
                              <a:lnTo>
                                <a:pt x="148701" y="77437"/>
                              </a:lnTo>
                              <a:cubicBezTo>
                                <a:pt x="138322" y="81065"/>
                                <a:pt x="129775" y="84954"/>
                                <a:pt x="123075" y="89107"/>
                              </a:cubicBezTo>
                              <a:cubicBezTo>
                                <a:pt x="109538" y="97413"/>
                                <a:pt x="102781" y="110951"/>
                                <a:pt x="102781" y="129582"/>
                              </a:cubicBezTo>
                              <a:cubicBezTo>
                                <a:pt x="102781" y="148276"/>
                                <a:pt x="108496" y="161459"/>
                                <a:pt x="119926" y="168926"/>
                              </a:cubicBezTo>
                              <a:cubicBezTo>
                                <a:pt x="131305" y="176458"/>
                                <a:pt x="146380" y="180229"/>
                                <a:pt x="165074" y="180229"/>
                              </a:cubicBezTo>
                              <a:lnTo>
                                <a:pt x="181025" y="177594"/>
                              </a:lnTo>
                              <a:lnTo>
                                <a:pt x="181025" y="250192"/>
                              </a:lnTo>
                              <a:lnTo>
                                <a:pt x="139408" y="254194"/>
                              </a:lnTo>
                              <a:cubicBezTo>
                                <a:pt x="98374" y="254194"/>
                                <a:pt x="64884" y="243856"/>
                                <a:pt x="38925" y="223067"/>
                              </a:cubicBezTo>
                              <a:cubicBezTo>
                                <a:pt x="12967" y="202277"/>
                                <a:pt x="0" y="171924"/>
                                <a:pt x="0" y="131944"/>
                              </a:cubicBezTo>
                              <a:cubicBezTo>
                                <a:pt x="0" y="110113"/>
                                <a:pt x="4178" y="91685"/>
                                <a:pt x="12484" y="76623"/>
                              </a:cubicBezTo>
                              <a:cubicBezTo>
                                <a:pt x="20790" y="61624"/>
                                <a:pt x="32156" y="49127"/>
                                <a:pt x="46749" y="39285"/>
                              </a:cubicBezTo>
                              <a:cubicBezTo>
                                <a:pt x="61252" y="29455"/>
                                <a:pt x="78282" y="21772"/>
                                <a:pt x="97739" y="16336"/>
                              </a:cubicBezTo>
                              <a:cubicBezTo>
                                <a:pt x="117145" y="10824"/>
                                <a:pt x="138074" y="6570"/>
                                <a:pt x="160401" y="3433"/>
                              </a:cubicBezTo>
                              <a:lnTo>
                                <a:pt x="181025" y="0"/>
                              </a:lnTo>
                              <a:close/>
                            </a:path>
                          </a:pathLst>
                        </a:custGeom>
                        <a:solidFill>
                          <a:srgbClr val="181717"/>
                        </a:solidFill>
                        <a:ln w="0">
                          <a:noFill/>
                          <a:miter lim="127000"/>
                        </a:ln>
                        <a:effectLst/>
                      </wps:spPr>
                      <wps:bodyPr/>
                    </wps:wsp>
                    <wps:wsp>
                      <wps:cNvPr id="10" name="Shape 13"/>
                      <wps:cNvSpPr/>
                      <wps:spPr>
                        <a:xfrm>
                          <a:off x="5653240" y="608222"/>
                          <a:ext cx="162318" cy="130935"/>
                        </a:xfrm>
                        <a:custGeom>
                          <a:avLst/>
                          <a:gdLst/>
                          <a:ahLst/>
                          <a:cxnLst/>
                          <a:rect l="0" t="0" r="0" b="0"/>
                          <a:pathLst>
                            <a:path w="162318" h="130935">
                              <a:moveTo>
                                <a:pt x="162318" y="0"/>
                              </a:moveTo>
                              <a:lnTo>
                                <a:pt x="162318" y="75782"/>
                              </a:lnTo>
                              <a:lnTo>
                                <a:pt x="138582" y="78278"/>
                              </a:lnTo>
                              <a:cubicBezTo>
                                <a:pt x="129241" y="80564"/>
                                <a:pt x="121463" y="83983"/>
                                <a:pt x="115252" y="88517"/>
                              </a:cubicBezTo>
                              <a:cubicBezTo>
                                <a:pt x="102756" y="97585"/>
                                <a:pt x="95796" y="111746"/>
                                <a:pt x="94183" y="130935"/>
                              </a:cubicBezTo>
                              <a:lnTo>
                                <a:pt x="0" y="130935"/>
                              </a:lnTo>
                              <a:cubicBezTo>
                                <a:pt x="483" y="113282"/>
                                <a:pt x="4382" y="96544"/>
                                <a:pt x="11646" y="80707"/>
                              </a:cubicBezTo>
                              <a:cubicBezTo>
                                <a:pt x="18898" y="64870"/>
                                <a:pt x="29578" y="50976"/>
                                <a:pt x="43599" y="39038"/>
                              </a:cubicBezTo>
                              <a:cubicBezTo>
                                <a:pt x="57620" y="27113"/>
                                <a:pt x="75273" y="17550"/>
                                <a:pt x="96558" y="10235"/>
                              </a:cubicBezTo>
                              <a:cubicBezTo>
                                <a:pt x="107162" y="6602"/>
                                <a:pt x="118776" y="3881"/>
                                <a:pt x="131367" y="2068"/>
                              </a:cubicBezTo>
                              <a:lnTo>
                                <a:pt x="162318" y="0"/>
                              </a:lnTo>
                              <a:close/>
                            </a:path>
                          </a:pathLst>
                        </a:custGeom>
                        <a:solidFill>
                          <a:srgbClr val="181717"/>
                        </a:solidFill>
                        <a:ln w="0">
                          <a:noFill/>
                          <a:miter lim="127000"/>
                        </a:ln>
                        <a:effectLst/>
                      </wps:spPr>
                      <wps:bodyPr/>
                    </wps:wsp>
                    <wps:wsp>
                      <wps:cNvPr id="1" name="Shape 14"/>
                      <wps:cNvSpPr/>
                      <wps:spPr>
                        <a:xfrm>
                          <a:off x="5815559" y="607573"/>
                          <a:ext cx="191974" cy="414907"/>
                        </a:xfrm>
                        <a:custGeom>
                          <a:avLst/>
                          <a:gdLst/>
                          <a:ahLst/>
                          <a:cxnLst/>
                          <a:rect l="0" t="0" r="0" b="0"/>
                          <a:pathLst>
                            <a:path w="191974" h="414907">
                              <a:moveTo>
                                <a:pt x="9716" y="0"/>
                              </a:moveTo>
                              <a:cubicBezTo>
                                <a:pt x="69457" y="0"/>
                                <a:pt x="112370" y="12840"/>
                                <a:pt x="138595" y="38506"/>
                              </a:cubicBezTo>
                              <a:cubicBezTo>
                                <a:pt x="164821" y="64186"/>
                                <a:pt x="177953" y="100393"/>
                                <a:pt x="177953" y="147142"/>
                              </a:cubicBezTo>
                              <a:lnTo>
                                <a:pt x="177953" y="350380"/>
                              </a:lnTo>
                              <a:cubicBezTo>
                                <a:pt x="177953" y="380530"/>
                                <a:pt x="182626" y="398945"/>
                                <a:pt x="191974" y="405651"/>
                              </a:cubicBezTo>
                              <a:lnTo>
                                <a:pt x="191974" y="409549"/>
                              </a:lnTo>
                              <a:lnTo>
                                <a:pt x="89967" y="409549"/>
                              </a:lnTo>
                              <a:cubicBezTo>
                                <a:pt x="86830" y="405435"/>
                                <a:pt x="84252" y="399161"/>
                                <a:pt x="82157" y="390855"/>
                              </a:cubicBezTo>
                              <a:cubicBezTo>
                                <a:pt x="80061" y="382549"/>
                                <a:pt x="78511" y="374040"/>
                                <a:pt x="77470" y="365176"/>
                              </a:cubicBezTo>
                              <a:lnTo>
                                <a:pt x="75933" y="365176"/>
                              </a:lnTo>
                              <a:cubicBezTo>
                                <a:pt x="70701" y="372986"/>
                                <a:pt x="64910" y="380111"/>
                                <a:pt x="58420" y="386601"/>
                              </a:cubicBezTo>
                              <a:cubicBezTo>
                                <a:pt x="51867" y="393090"/>
                                <a:pt x="44120" y="398666"/>
                                <a:pt x="35065" y="403339"/>
                              </a:cubicBezTo>
                              <a:cubicBezTo>
                                <a:pt x="25984" y="408013"/>
                                <a:pt x="15164" y="411785"/>
                                <a:pt x="2756" y="414642"/>
                              </a:cubicBezTo>
                              <a:lnTo>
                                <a:pt x="0" y="414907"/>
                              </a:lnTo>
                              <a:lnTo>
                                <a:pt x="0" y="342309"/>
                              </a:lnTo>
                              <a:lnTo>
                                <a:pt x="24168" y="338315"/>
                              </a:lnTo>
                              <a:cubicBezTo>
                                <a:pt x="35814" y="333921"/>
                                <a:pt x="45669" y="328206"/>
                                <a:pt x="53747" y="321145"/>
                              </a:cubicBezTo>
                              <a:cubicBezTo>
                                <a:pt x="61773" y="314173"/>
                                <a:pt x="67856" y="306146"/>
                                <a:pt x="72035" y="297015"/>
                              </a:cubicBezTo>
                              <a:cubicBezTo>
                                <a:pt x="76226" y="287947"/>
                                <a:pt x="78245" y="278524"/>
                                <a:pt x="78245" y="268618"/>
                              </a:cubicBezTo>
                              <a:lnTo>
                                <a:pt x="78245" y="208686"/>
                              </a:lnTo>
                              <a:cubicBezTo>
                                <a:pt x="68974" y="214401"/>
                                <a:pt x="57658" y="218935"/>
                                <a:pt x="44400" y="222288"/>
                              </a:cubicBezTo>
                              <a:cubicBezTo>
                                <a:pt x="31154" y="225628"/>
                                <a:pt x="17818" y="228917"/>
                                <a:pt x="4293" y="232054"/>
                              </a:cubicBezTo>
                              <a:lnTo>
                                <a:pt x="0" y="233238"/>
                              </a:lnTo>
                              <a:lnTo>
                                <a:pt x="0" y="164715"/>
                              </a:lnTo>
                              <a:lnTo>
                                <a:pt x="22592" y="160955"/>
                              </a:lnTo>
                              <a:cubicBezTo>
                                <a:pt x="34795" y="158496"/>
                                <a:pt x="44793" y="155969"/>
                                <a:pt x="52578" y="153352"/>
                              </a:cubicBezTo>
                              <a:cubicBezTo>
                                <a:pt x="68123" y="148184"/>
                                <a:pt x="75933" y="138074"/>
                                <a:pt x="75933" y="122999"/>
                              </a:cubicBezTo>
                              <a:cubicBezTo>
                                <a:pt x="75933" y="108483"/>
                                <a:pt x="70358" y="96914"/>
                                <a:pt x="59195" y="88328"/>
                              </a:cubicBezTo>
                              <a:cubicBezTo>
                                <a:pt x="48032" y="79819"/>
                                <a:pt x="31293" y="75489"/>
                                <a:pt x="8967" y="75489"/>
                              </a:cubicBezTo>
                              <a:lnTo>
                                <a:pt x="0" y="76432"/>
                              </a:lnTo>
                              <a:lnTo>
                                <a:pt x="0" y="649"/>
                              </a:lnTo>
                              <a:lnTo>
                                <a:pt x="9716" y="0"/>
                              </a:lnTo>
                              <a:close/>
                            </a:path>
                          </a:pathLst>
                        </a:custGeom>
                        <a:solidFill>
                          <a:srgbClr val="181717"/>
                        </a:solidFill>
                        <a:ln w="0">
                          <a:noFill/>
                          <a:miter lim="127000"/>
                        </a:ln>
                        <a:effectLst/>
                      </wps:spPr>
                      <wps:bodyPr/>
                    </wps:wsp>
                    <wps:wsp>
                      <wps:cNvPr id="12" name="Shape 15"/>
                      <wps:cNvSpPr/>
                      <wps:spPr>
                        <a:xfrm>
                          <a:off x="6051126" y="606783"/>
                          <a:ext cx="355067" cy="422046"/>
                        </a:xfrm>
                        <a:custGeom>
                          <a:avLst/>
                          <a:gdLst/>
                          <a:ahLst/>
                          <a:cxnLst/>
                          <a:rect l="0" t="0" r="0" b="0"/>
                          <a:pathLst>
                            <a:path w="355067" h="422046">
                              <a:moveTo>
                                <a:pt x="174422" y="0"/>
                              </a:moveTo>
                              <a:cubicBezTo>
                                <a:pt x="227381" y="0"/>
                                <a:pt x="268072" y="11938"/>
                                <a:pt x="296659" y="35789"/>
                              </a:cubicBezTo>
                              <a:cubicBezTo>
                                <a:pt x="325209" y="59652"/>
                                <a:pt x="341541" y="91885"/>
                                <a:pt x="345719" y="132359"/>
                              </a:cubicBezTo>
                              <a:lnTo>
                                <a:pt x="249924" y="132359"/>
                              </a:lnTo>
                              <a:cubicBezTo>
                                <a:pt x="247345" y="110592"/>
                                <a:pt x="239522" y="95377"/>
                                <a:pt x="226555" y="86805"/>
                              </a:cubicBezTo>
                              <a:cubicBezTo>
                                <a:pt x="213576" y="78283"/>
                                <a:pt x="195631" y="73965"/>
                                <a:pt x="172834" y="73965"/>
                              </a:cubicBezTo>
                              <a:cubicBezTo>
                                <a:pt x="152108" y="73965"/>
                                <a:pt x="135496" y="77724"/>
                                <a:pt x="123013" y="85255"/>
                              </a:cubicBezTo>
                              <a:cubicBezTo>
                                <a:pt x="110516" y="92799"/>
                                <a:pt x="104305" y="103823"/>
                                <a:pt x="104305" y="118326"/>
                              </a:cubicBezTo>
                              <a:cubicBezTo>
                                <a:pt x="104305" y="127190"/>
                                <a:pt x="107379" y="134036"/>
                                <a:pt x="113653" y="138989"/>
                              </a:cubicBezTo>
                              <a:cubicBezTo>
                                <a:pt x="119876" y="143942"/>
                                <a:pt x="128029" y="148057"/>
                                <a:pt x="138227" y="151409"/>
                              </a:cubicBezTo>
                              <a:cubicBezTo>
                                <a:pt x="148336" y="154826"/>
                                <a:pt x="159995" y="157543"/>
                                <a:pt x="173254" y="159639"/>
                              </a:cubicBezTo>
                              <a:cubicBezTo>
                                <a:pt x="186436" y="161735"/>
                                <a:pt x="200102" y="164313"/>
                                <a:pt x="214122" y="167386"/>
                              </a:cubicBezTo>
                              <a:cubicBezTo>
                                <a:pt x="230734" y="171006"/>
                                <a:pt x="247421" y="175196"/>
                                <a:pt x="264300" y="179870"/>
                              </a:cubicBezTo>
                              <a:cubicBezTo>
                                <a:pt x="281178" y="184544"/>
                                <a:pt x="296393" y="191453"/>
                                <a:pt x="309867" y="200457"/>
                              </a:cubicBezTo>
                              <a:cubicBezTo>
                                <a:pt x="323317" y="209588"/>
                                <a:pt x="334277" y="221526"/>
                                <a:pt x="342583" y="236309"/>
                              </a:cubicBezTo>
                              <a:cubicBezTo>
                                <a:pt x="350889" y="251117"/>
                                <a:pt x="355067" y="270167"/>
                                <a:pt x="355067" y="293535"/>
                              </a:cubicBezTo>
                              <a:cubicBezTo>
                                <a:pt x="355067" y="313830"/>
                                <a:pt x="350889" y="331826"/>
                                <a:pt x="342583" y="347675"/>
                              </a:cubicBezTo>
                              <a:cubicBezTo>
                                <a:pt x="334277" y="363512"/>
                                <a:pt x="322758" y="376911"/>
                                <a:pt x="307899" y="387795"/>
                              </a:cubicBezTo>
                              <a:cubicBezTo>
                                <a:pt x="293104" y="398678"/>
                                <a:pt x="275463" y="407124"/>
                                <a:pt x="254940" y="413118"/>
                              </a:cubicBezTo>
                              <a:cubicBezTo>
                                <a:pt x="234506" y="419049"/>
                                <a:pt x="211760" y="422046"/>
                                <a:pt x="186855" y="422046"/>
                              </a:cubicBezTo>
                              <a:cubicBezTo>
                                <a:pt x="128727" y="422046"/>
                                <a:pt x="83807" y="409143"/>
                                <a:pt x="52121" y="383464"/>
                              </a:cubicBezTo>
                              <a:cubicBezTo>
                                <a:pt x="20434" y="357784"/>
                                <a:pt x="3073" y="323672"/>
                                <a:pt x="0" y="281115"/>
                              </a:cubicBezTo>
                              <a:lnTo>
                                <a:pt x="98108" y="281115"/>
                              </a:lnTo>
                              <a:cubicBezTo>
                                <a:pt x="101727" y="304419"/>
                                <a:pt x="111214" y="321297"/>
                                <a:pt x="126492" y="331699"/>
                              </a:cubicBezTo>
                              <a:cubicBezTo>
                                <a:pt x="141770" y="342087"/>
                                <a:pt x="161379" y="347256"/>
                                <a:pt x="185319" y="347256"/>
                              </a:cubicBezTo>
                              <a:cubicBezTo>
                                <a:pt x="208686" y="347256"/>
                                <a:pt x="226695" y="343141"/>
                                <a:pt x="239395" y="334835"/>
                              </a:cubicBezTo>
                              <a:cubicBezTo>
                                <a:pt x="252159" y="326530"/>
                                <a:pt x="258509" y="315367"/>
                                <a:pt x="258509" y="301346"/>
                              </a:cubicBezTo>
                              <a:cubicBezTo>
                                <a:pt x="258509" y="291999"/>
                                <a:pt x="255499" y="284467"/>
                                <a:pt x="249568" y="278740"/>
                              </a:cubicBezTo>
                              <a:cubicBezTo>
                                <a:pt x="243574" y="273025"/>
                                <a:pt x="235763" y="268415"/>
                                <a:pt x="226200" y="264782"/>
                              </a:cubicBezTo>
                              <a:cubicBezTo>
                                <a:pt x="216574" y="261163"/>
                                <a:pt x="205410" y="258153"/>
                                <a:pt x="192710" y="255778"/>
                              </a:cubicBezTo>
                              <a:cubicBezTo>
                                <a:pt x="179946" y="253416"/>
                                <a:pt x="166827" y="250965"/>
                                <a:pt x="153353" y="248387"/>
                              </a:cubicBezTo>
                              <a:cubicBezTo>
                                <a:pt x="135230" y="244767"/>
                                <a:pt x="117717" y="240576"/>
                                <a:pt x="100826" y="235966"/>
                              </a:cubicBezTo>
                              <a:cubicBezTo>
                                <a:pt x="83934" y="231229"/>
                                <a:pt x="68873" y="224523"/>
                                <a:pt x="55677" y="215671"/>
                              </a:cubicBezTo>
                              <a:cubicBezTo>
                                <a:pt x="42431" y="206870"/>
                                <a:pt x="31750" y="195428"/>
                                <a:pt x="23724" y="181407"/>
                              </a:cubicBezTo>
                              <a:cubicBezTo>
                                <a:pt x="15634" y="167386"/>
                                <a:pt x="11659" y="149530"/>
                                <a:pt x="11659" y="127686"/>
                              </a:cubicBezTo>
                              <a:cubicBezTo>
                                <a:pt x="11659" y="105918"/>
                                <a:pt x="15761" y="87084"/>
                                <a:pt x="24079" y="71234"/>
                              </a:cubicBezTo>
                              <a:cubicBezTo>
                                <a:pt x="32372" y="55397"/>
                                <a:pt x="43955" y="42139"/>
                                <a:pt x="58751" y="31534"/>
                              </a:cubicBezTo>
                              <a:cubicBezTo>
                                <a:pt x="73546" y="20866"/>
                                <a:pt x="90780" y="12979"/>
                                <a:pt x="110516" y="7747"/>
                              </a:cubicBezTo>
                              <a:cubicBezTo>
                                <a:pt x="130264" y="2591"/>
                                <a:pt x="151549" y="0"/>
                                <a:pt x="174422" y="0"/>
                              </a:cubicBezTo>
                              <a:close/>
                            </a:path>
                          </a:pathLst>
                        </a:custGeom>
                        <a:solidFill>
                          <a:srgbClr val="181717"/>
                        </a:solidFill>
                        <a:ln w="0">
                          <a:noFill/>
                          <a:miter lim="127000"/>
                        </a:ln>
                        <a:effectLst/>
                      </wps:spPr>
                      <wps:bodyPr/>
                    </wps:wsp>
                    <wps:wsp>
                      <wps:cNvPr id="13" name="Shape 16"/>
                      <wps:cNvSpPr/>
                      <wps:spPr>
                        <a:xfrm>
                          <a:off x="6438081" y="493074"/>
                          <a:ext cx="229692" cy="524815"/>
                        </a:xfrm>
                        <a:custGeom>
                          <a:avLst/>
                          <a:gdLst/>
                          <a:ahLst/>
                          <a:cxnLst/>
                          <a:rect l="0" t="0" r="0" b="0"/>
                          <a:pathLst>
                            <a:path w="229692" h="524815">
                              <a:moveTo>
                                <a:pt x="55270" y="0"/>
                              </a:moveTo>
                              <a:lnTo>
                                <a:pt x="158877" y="0"/>
                              </a:lnTo>
                              <a:lnTo>
                                <a:pt x="158877" y="124612"/>
                              </a:lnTo>
                              <a:lnTo>
                                <a:pt x="227381" y="124612"/>
                              </a:lnTo>
                              <a:lnTo>
                                <a:pt x="227381" y="194666"/>
                              </a:lnTo>
                              <a:lnTo>
                                <a:pt x="158877" y="194666"/>
                              </a:lnTo>
                              <a:lnTo>
                                <a:pt x="158877" y="406489"/>
                              </a:lnTo>
                              <a:cubicBezTo>
                                <a:pt x="158877" y="421551"/>
                                <a:pt x="162496" y="431952"/>
                                <a:pt x="169749" y="437604"/>
                              </a:cubicBezTo>
                              <a:cubicBezTo>
                                <a:pt x="177012" y="443332"/>
                                <a:pt x="186639" y="446189"/>
                                <a:pt x="198577" y="446189"/>
                              </a:cubicBezTo>
                              <a:lnTo>
                                <a:pt x="218808" y="446189"/>
                              </a:lnTo>
                              <a:cubicBezTo>
                                <a:pt x="222441" y="446189"/>
                                <a:pt x="226060" y="445910"/>
                                <a:pt x="229692" y="445414"/>
                              </a:cubicBezTo>
                              <a:lnTo>
                                <a:pt x="229692" y="523291"/>
                              </a:lnTo>
                              <a:cubicBezTo>
                                <a:pt x="224524" y="523850"/>
                                <a:pt x="218808" y="524053"/>
                                <a:pt x="212585" y="524053"/>
                              </a:cubicBezTo>
                              <a:cubicBezTo>
                                <a:pt x="206870" y="524612"/>
                                <a:pt x="199822" y="524815"/>
                                <a:pt x="191592" y="524815"/>
                              </a:cubicBezTo>
                              <a:lnTo>
                                <a:pt x="163550" y="524815"/>
                              </a:lnTo>
                              <a:cubicBezTo>
                                <a:pt x="150558" y="524815"/>
                                <a:pt x="137655" y="523418"/>
                                <a:pt x="124968" y="520560"/>
                              </a:cubicBezTo>
                              <a:cubicBezTo>
                                <a:pt x="112268" y="517703"/>
                                <a:pt x="100685" y="512686"/>
                                <a:pt x="90284" y="505346"/>
                              </a:cubicBezTo>
                              <a:cubicBezTo>
                                <a:pt x="79883" y="498094"/>
                                <a:pt x="71513" y="488264"/>
                                <a:pt x="65024" y="475767"/>
                              </a:cubicBezTo>
                              <a:cubicBezTo>
                                <a:pt x="58534" y="463347"/>
                                <a:pt x="55270" y="447726"/>
                                <a:pt x="55270" y="429019"/>
                              </a:cubicBezTo>
                              <a:lnTo>
                                <a:pt x="55270" y="194666"/>
                              </a:lnTo>
                              <a:lnTo>
                                <a:pt x="0" y="194666"/>
                              </a:lnTo>
                              <a:lnTo>
                                <a:pt x="0" y="124612"/>
                              </a:lnTo>
                              <a:lnTo>
                                <a:pt x="55270" y="124612"/>
                              </a:lnTo>
                              <a:lnTo>
                                <a:pt x="55270" y="0"/>
                              </a:lnTo>
                              <a:close/>
                            </a:path>
                          </a:pathLst>
                        </a:custGeom>
                        <a:solidFill>
                          <a:srgbClr val="181717"/>
                        </a:solidFill>
                        <a:ln w="0">
                          <a:noFill/>
                          <a:miter lim="127000"/>
                        </a:ln>
                        <a:effectLst/>
                      </wps:spPr>
                      <wps:bodyPr/>
                    </wps:wsp>
                    <wps:wsp>
                      <wps:cNvPr id="14" name="Shape 17"/>
                      <wps:cNvSpPr/>
                      <wps:spPr>
                        <a:xfrm>
                          <a:off x="6735529" y="612999"/>
                          <a:ext cx="227381" cy="404114"/>
                        </a:xfrm>
                        <a:custGeom>
                          <a:avLst/>
                          <a:gdLst/>
                          <a:ahLst/>
                          <a:cxnLst/>
                          <a:rect l="0" t="0" r="0" b="0"/>
                          <a:pathLst>
                            <a:path w="227381" h="404114">
                              <a:moveTo>
                                <a:pt x="202476" y="0"/>
                              </a:moveTo>
                              <a:cubicBezTo>
                                <a:pt x="213372" y="0"/>
                                <a:pt x="221666" y="1054"/>
                                <a:pt x="227381" y="3150"/>
                              </a:cubicBezTo>
                              <a:lnTo>
                                <a:pt x="227381" y="95796"/>
                              </a:lnTo>
                              <a:lnTo>
                                <a:pt x="225018" y="95796"/>
                              </a:lnTo>
                              <a:cubicBezTo>
                                <a:pt x="190258" y="92177"/>
                                <a:pt x="161658" y="99644"/>
                                <a:pt x="139395" y="118339"/>
                              </a:cubicBezTo>
                              <a:cubicBezTo>
                                <a:pt x="117081" y="137033"/>
                                <a:pt x="105918" y="167462"/>
                                <a:pt x="105918" y="209461"/>
                              </a:cubicBezTo>
                              <a:lnTo>
                                <a:pt x="105918" y="404114"/>
                              </a:lnTo>
                              <a:lnTo>
                                <a:pt x="0" y="404114"/>
                              </a:lnTo>
                              <a:lnTo>
                                <a:pt x="0" y="4686"/>
                              </a:lnTo>
                              <a:lnTo>
                                <a:pt x="102006" y="4686"/>
                              </a:lnTo>
                              <a:lnTo>
                                <a:pt x="102006" y="68516"/>
                              </a:lnTo>
                              <a:lnTo>
                                <a:pt x="104318" y="68516"/>
                              </a:lnTo>
                              <a:cubicBezTo>
                                <a:pt x="116306" y="45707"/>
                                <a:pt x="129781" y="28537"/>
                                <a:pt x="144843" y="17170"/>
                              </a:cubicBezTo>
                              <a:cubicBezTo>
                                <a:pt x="159855" y="5728"/>
                                <a:pt x="179032" y="0"/>
                                <a:pt x="202476" y="0"/>
                              </a:cubicBezTo>
                              <a:close/>
                            </a:path>
                          </a:pathLst>
                        </a:custGeom>
                        <a:solidFill>
                          <a:srgbClr val="181717"/>
                        </a:solidFill>
                        <a:ln w="0">
                          <a:noFill/>
                          <a:miter lim="127000"/>
                        </a:ln>
                        <a:effectLst/>
                      </wps:spPr>
                      <wps:bodyPr/>
                    </wps:wsp>
                    <wps:wsp>
                      <wps:cNvPr id="15" name="Shape 18"/>
                      <wps:cNvSpPr/>
                      <wps:spPr>
                        <a:xfrm>
                          <a:off x="7021319" y="617700"/>
                          <a:ext cx="357365" cy="410324"/>
                        </a:xfrm>
                        <a:custGeom>
                          <a:avLst/>
                          <a:gdLst/>
                          <a:ahLst/>
                          <a:cxnLst/>
                          <a:rect l="0" t="0" r="0" b="0"/>
                          <a:pathLst>
                            <a:path w="357365" h="410324">
                              <a:moveTo>
                                <a:pt x="0" y="0"/>
                              </a:moveTo>
                              <a:lnTo>
                                <a:pt x="105067" y="0"/>
                              </a:lnTo>
                              <a:lnTo>
                                <a:pt x="105067" y="248387"/>
                              </a:lnTo>
                              <a:cubicBezTo>
                                <a:pt x="105067" y="271755"/>
                                <a:pt x="110375" y="289624"/>
                                <a:pt x="121044" y="302108"/>
                              </a:cubicBezTo>
                              <a:cubicBezTo>
                                <a:pt x="131725" y="314528"/>
                                <a:pt x="148399" y="320815"/>
                                <a:pt x="171285" y="320815"/>
                              </a:cubicBezTo>
                              <a:cubicBezTo>
                                <a:pt x="196190" y="320815"/>
                                <a:pt x="215798" y="312369"/>
                                <a:pt x="230098" y="295478"/>
                              </a:cubicBezTo>
                              <a:cubicBezTo>
                                <a:pt x="244335" y="278587"/>
                                <a:pt x="251447" y="256896"/>
                                <a:pt x="251447" y="230454"/>
                              </a:cubicBezTo>
                              <a:lnTo>
                                <a:pt x="251447" y="0"/>
                              </a:lnTo>
                              <a:lnTo>
                                <a:pt x="357365" y="0"/>
                              </a:lnTo>
                              <a:lnTo>
                                <a:pt x="357365" y="399440"/>
                              </a:lnTo>
                              <a:lnTo>
                                <a:pt x="255359" y="399440"/>
                              </a:lnTo>
                              <a:lnTo>
                                <a:pt x="255359" y="352692"/>
                              </a:lnTo>
                              <a:lnTo>
                                <a:pt x="253047" y="352692"/>
                              </a:lnTo>
                              <a:cubicBezTo>
                                <a:pt x="239522" y="370903"/>
                                <a:pt x="224104" y="385064"/>
                                <a:pt x="206731" y="395186"/>
                              </a:cubicBezTo>
                              <a:cubicBezTo>
                                <a:pt x="189281" y="405295"/>
                                <a:pt x="166612" y="410324"/>
                                <a:pt x="138557" y="410324"/>
                              </a:cubicBezTo>
                              <a:cubicBezTo>
                                <a:pt x="93904" y="410324"/>
                                <a:pt x="59652" y="397408"/>
                                <a:pt x="35789" y="371399"/>
                              </a:cubicBezTo>
                              <a:cubicBezTo>
                                <a:pt x="11849" y="345440"/>
                                <a:pt x="0" y="310413"/>
                                <a:pt x="0" y="266319"/>
                              </a:cubicBezTo>
                              <a:lnTo>
                                <a:pt x="0" y="0"/>
                              </a:lnTo>
                              <a:close/>
                            </a:path>
                          </a:pathLst>
                        </a:custGeom>
                        <a:solidFill>
                          <a:srgbClr val="181717"/>
                        </a:solidFill>
                        <a:ln w="0">
                          <a:noFill/>
                          <a:miter lim="127000"/>
                        </a:ln>
                        <a:effectLst/>
                      </wps:spPr>
                      <wps:bodyPr/>
                    </wps:wsp>
                    <wps:wsp>
                      <wps:cNvPr id="16" name="Shape 19"/>
                      <wps:cNvSpPr/>
                      <wps:spPr>
                        <a:xfrm>
                          <a:off x="7462782" y="460402"/>
                          <a:ext cx="391693" cy="556705"/>
                        </a:xfrm>
                        <a:custGeom>
                          <a:avLst/>
                          <a:gdLst/>
                          <a:ahLst/>
                          <a:cxnLst/>
                          <a:rect l="0" t="0" r="0" b="0"/>
                          <a:pathLst>
                            <a:path w="391693" h="556705">
                              <a:moveTo>
                                <a:pt x="0" y="0"/>
                              </a:moveTo>
                              <a:lnTo>
                                <a:pt x="105156" y="0"/>
                              </a:lnTo>
                              <a:lnTo>
                                <a:pt x="105156" y="308331"/>
                              </a:lnTo>
                              <a:lnTo>
                                <a:pt x="246850" y="157277"/>
                              </a:lnTo>
                              <a:lnTo>
                                <a:pt x="373761" y="157277"/>
                              </a:lnTo>
                              <a:lnTo>
                                <a:pt x="226619" y="309169"/>
                              </a:lnTo>
                              <a:lnTo>
                                <a:pt x="391693" y="556705"/>
                              </a:lnTo>
                              <a:lnTo>
                                <a:pt x="263182" y="556705"/>
                              </a:lnTo>
                              <a:lnTo>
                                <a:pt x="151054" y="374536"/>
                              </a:lnTo>
                              <a:lnTo>
                                <a:pt x="105156" y="421983"/>
                              </a:lnTo>
                              <a:lnTo>
                                <a:pt x="105156" y="556705"/>
                              </a:lnTo>
                              <a:lnTo>
                                <a:pt x="0" y="556705"/>
                              </a:lnTo>
                              <a:lnTo>
                                <a:pt x="0" y="0"/>
                              </a:lnTo>
                              <a:close/>
                            </a:path>
                          </a:pathLst>
                        </a:custGeom>
                        <a:solidFill>
                          <a:srgbClr val="181717"/>
                        </a:solidFill>
                        <a:ln w="0">
                          <a:noFill/>
                          <a:miter lim="127000"/>
                        </a:ln>
                        <a:effectLst/>
                      </wps:spPr>
                      <wps:bodyPr/>
                    </wps:wsp>
                    <wps:wsp>
                      <wps:cNvPr id="17" name="Shape 20"/>
                      <wps:cNvSpPr/>
                      <wps:spPr>
                        <a:xfrm>
                          <a:off x="7872349" y="493074"/>
                          <a:ext cx="229692" cy="524815"/>
                        </a:xfrm>
                        <a:custGeom>
                          <a:avLst/>
                          <a:gdLst/>
                          <a:ahLst/>
                          <a:cxnLst/>
                          <a:rect l="0" t="0" r="0" b="0"/>
                          <a:pathLst>
                            <a:path w="229692" h="524815">
                              <a:moveTo>
                                <a:pt x="55270" y="0"/>
                              </a:moveTo>
                              <a:lnTo>
                                <a:pt x="158877" y="0"/>
                              </a:lnTo>
                              <a:lnTo>
                                <a:pt x="158877" y="124612"/>
                              </a:lnTo>
                              <a:lnTo>
                                <a:pt x="227381" y="124612"/>
                              </a:lnTo>
                              <a:lnTo>
                                <a:pt x="227381" y="194666"/>
                              </a:lnTo>
                              <a:lnTo>
                                <a:pt x="158877" y="194666"/>
                              </a:lnTo>
                              <a:lnTo>
                                <a:pt x="158877" y="406489"/>
                              </a:lnTo>
                              <a:cubicBezTo>
                                <a:pt x="158877" y="421551"/>
                                <a:pt x="162509" y="431952"/>
                                <a:pt x="169761" y="437604"/>
                              </a:cubicBezTo>
                              <a:cubicBezTo>
                                <a:pt x="177012" y="443332"/>
                                <a:pt x="186639" y="446189"/>
                                <a:pt x="198577" y="446189"/>
                              </a:cubicBezTo>
                              <a:lnTo>
                                <a:pt x="218808" y="446189"/>
                              </a:lnTo>
                              <a:cubicBezTo>
                                <a:pt x="222441" y="446189"/>
                                <a:pt x="226060" y="445910"/>
                                <a:pt x="229692" y="445414"/>
                              </a:cubicBezTo>
                              <a:lnTo>
                                <a:pt x="229692" y="523291"/>
                              </a:lnTo>
                              <a:cubicBezTo>
                                <a:pt x="224536" y="523850"/>
                                <a:pt x="218808" y="524053"/>
                                <a:pt x="212598" y="524053"/>
                              </a:cubicBezTo>
                              <a:cubicBezTo>
                                <a:pt x="206870" y="524612"/>
                                <a:pt x="199822" y="524815"/>
                                <a:pt x="191592" y="524815"/>
                              </a:cubicBezTo>
                              <a:lnTo>
                                <a:pt x="163550" y="524815"/>
                              </a:lnTo>
                              <a:cubicBezTo>
                                <a:pt x="150571" y="524815"/>
                                <a:pt x="137668" y="523418"/>
                                <a:pt x="124968" y="520560"/>
                              </a:cubicBezTo>
                              <a:cubicBezTo>
                                <a:pt x="112268" y="517703"/>
                                <a:pt x="100685" y="512686"/>
                                <a:pt x="90284" y="505346"/>
                              </a:cubicBezTo>
                              <a:cubicBezTo>
                                <a:pt x="79896" y="498094"/>
                                <a:pt x="71527" y="488264"/>
                                <a:pt x="65024" y="475767"/>
                              </a:cubicBezTo>
                              <a:cubicBezTo>
                                <a:pt x="58534" y="463347"/>
                                <a:pt x="55270" y="447726"/>
                                <a:pt x="55270" y="429019"/>
                              </a:cubicBezTo>
                              <a:lnTo>
                                <a:pt x="55270" y="194666"/>
                              </a:lnTo>
                              <a:lnTo>
                                <a:pt x="0" y="194666"/>
                              </a:lnTo>
                              <a:lnTo>
                                <a:pt x="0" y="124612"/>
                              </a:lnTo>
                              <a:lnTo>
                                <a:pt x="55270" y="124612"/>
                              </a:lnTo>
                              <a:lnTo>
                                <a:pt x="55270" y="0"/>
                              </a:lnTo>
                              <a:close/>
                            </a:path>
                          </a:pathLst>
                        </a:custGeom>
                        <a:solidFill>
                          <a:srgbClr val="181717"/>
                        </a:solidFill>
                        <a:ln w="0">
                          <a:noFill/>
                          <a:miter lim="127000"/>
                        </a:ln>
                        <a:effectLst/>
                      </wps:spPr>
                      <wps:bodyPr/>
                    </wps:wsp>
                    <wps:wsp>
                      <wps:cNvPr id="19" name="Shape 21"/>
                      <wps:cNvSpPr/>
                      <wps:spPr>
                        <a:xfrm>
                          <a:off x="8166775" y="617700"/>
                          <a:ext cx="357365" cy="410324"/>
                        </a:xfrm>
                        <a:custGeom>
                          <a:avLst/>
                          <a:gdLst/>
                          <a:ahLst/>
                          <a:cxnLst/>
                          <a:rect l="0" t="0" r="0" b="0"/>
                          <a:pathLst>
                            <a:path w="357365" h="410324">
                              <a:moveTo>
                                <a:pt x="0" y="0"/>
                              </a:moveTo>
                              <a:lnTo>
                                <a:pt x="105067" y="0"/>
                              </a:lnTo>
                              <a:lnTo>
                                <a:pt x="105067" y="248387"/>
                              </a:lnTo>
                              <a:cubicBezTo>
                                <a:pt x="105067" y="271755"/>
                                <a:pt x="110375" y="289624"/>
                                <a:pt x="121044" y="302108"/>
                              </a:cubicBezTo>
                              <a:cubicBezTo>
                                <a:pt x="131725" y="314528"/>
                                <a:pt x="148399" y="320815"/>
                                <a:pt x="171285" y="320815"/>
                              </a:cubicBezTo>
                              <a:cubicBezTo>
                                <a:pt x="196190" y="320815"/>
                                <a:pt x="215798" y="312369"/>
                                <a:pt x="230098" y="295478"/>
                              </a:cubicBezTo>
                              <a:cubicBezTo>
                                <a:pt x="244335" y="278587"/>
                                <a:pt x="251447" y="256896"/>
                                <a:pt x="251447" y="230454"/>
                              </a:cubicBezTo>
                              <a:lnTo>
                                <a:pt x="251447" y="0"/>
                              </a:lnTo>
                              <a:lnTo>
                                <a:pt x="357365" y="0"/>
                              </a:lnTo>
                              <a:lnTo>
                                <a:pt x="357365" y="399440"/>
                              </a:lnTo>
                              <a:lnTo>
                                <a:pt x="255359" y="399440"/>
                              </a:lnTo>
                              <a:lnTo>
                                <a:pt x="255359" y="352692"/>
                              </a:lnTo>
                              <a:lnTo>
                                <a:pt x="253047" y="352692"/>
                              </a:lnTo>
                              <a:cubicBezTo>
                                <a:pt x="239522" y="370903"/>
                                <a:pt x="224104" y="385064"/>
                                <a:pt x="206731" y="395186"/>
                              </a:cubicBezTo>
                              <a:cubicBezTo>
                                <a:pt x="189281" y="405295"/>
                                <a:pt x="166612" y="410324"/>
                                <a:pt x="138557" y="410324"/>
                              </a:cubicBezTo>
                              <a:cubicBezTo>
                                <a:pt x="93904" y="410324"/>
                                <a:pt x="59652" y="397408"/>
                                <a:pt x="35789" y="371399"/>
                              </a:cubicBezTo>
                              <a:cubicBezTo>
                                <a:pt x="11849" y="345440"/>
                                <a:pt x="0" y="310413"/>
                                <a:pt x="0" y="266319"/>
                              </a:cubicBezTo>
                              <a:lnTo>
                                <a:pt x="0" y="0"/>
                              </a:lnTo>
                              <a:close/>
                            </a:path>
                          </a:pathLst>
                        </a:custGeom>
                        <a:solidFill>
                          <a:srgbClr val="181717"/>
                        </a:solidFill>
                        <a:ln w="0">
                          <a:noFill/>
                          <a:miter lim="127000"/>
                        </a:ln>
                        <a:effectLst/>
                      </wps:spPr>
                      <wps:bodyPr/>
                    </wps:wsp>
                    <wps:wsp>
                      <wps:cNvPr id="20" name="Shape 22"/>
                      <wps:cNvSpPr/>
                      <wps:spPr>
                        <a:xfrm>
                          <a:off x="8608245" y="612999"/>
                          <a:ext cx="227381" cy="404114"/>
                        </a:xfrm>
                        <a:custGeom>
                          <a:avLst/>
                          <a:gdLst/>
                          <a:ahLst/>
                          <a:cxnLst/>
                          <a:rect l="0" t="0" r="0" b="0"/>
                          <a:pathLst>
                            <a:path w="227381" h="404114">
                              <a:moveTo>
                                <a:pt x="202464" y="0"/>
                              </a:moveTo>
                              <a:cubicBezTo>
                                <a:pt x="213360" y="0"/>
                                <a:pt x="221653" y="1054"/>
                                <a:pt x="227381" y="3150"/>
                              </a:cubicBezTo>
                              <a:lnTo>
                                <a:pt x="227381" y="95796"/>
                              </a:lnTo>
                              <a:lnTo>
                                <a:pt x="225006" y="95796"/>
                              </a:lnTo>
                              <a:cubicBezTo>
                                <a:pt x="190259" y="92177"/>
                                <a:pt x="161646" y="99644"/>
                                <a:pt x="139395" y="118339"/>
                              </a:cubicBezTo>
                              <a:cubicBezTo>
                                <a:pt x="117069" y="137033"/>
                                <a:pt x="105905" y="167462"/>
                                <a:pt x="105905" y="209461"/>
                              </a:cubicBezTo>
                              <a:lnTo>
                                <a:pt x="105905" y="404114"/>
                              </a:lnTo>
                              <a:lnTo>
                                <a:pt x="0" y="404114"/>
                              </a:lnTo>
                              <a:lnTo>
                                <a:pt x="0" y="4686"/>
                              </a:lnTo>
                              <a:lnTo>
                                <a:pt x="101994" y="4686"/>
                              </a:lnTo>
                              <a:lnTo>
                                <a:pt x="101994" y="68516"/>
                              </a:lnTo>
                              <a:lnTo>
                                <a:pt x="104305" y="68516"/>
                              </a:lnTo>
                              <a:cubicBezTo>
                                <a:pt x="116307" y="45707"/>
                                <a:pt x="129769" y="28537"/>
                                <a:pt x="144844" y="17170"/>
                              </a:cubicBezTo>
                              <a:cubicBezTo>
                                <a:pt x="159842" y="5728"/>
                                <a:pt x="179019" y="0"/>
                                <a:pt x="202464" y="0"/>
                              </a:cubicBezTo>
                              <a:close/>
                            </a:path>
                          </a:pathLst>
                        </a:custGeom>
                        <a:solidFill>
                          <a:srgbClr val="181717"/>
                        </a:solidFill>
                        <a:ln w="0">
                          <a:noFill/>
                          <a:miter lim="127000"/>
                        </a:ln>
                        <a:effectLst/>
                      </wps:spPr>
                      <wps:bodyPr/>
                    </wps:wsp>
                    <wps:wsp>
                      <wps:cNvPr id="21" name="Shape 23"/>
                      <wps:cNvSpPr/>
                      <wps:spPr>
                        <a:xfrm>
                          <a:off x="8865952" y="772289"/>
                          <a:ext cx="181019" cy="254193"/>
                        </a:xfrm>
                        <a:custGeom>
                          <a:avLst/>
                          <a:gdLst/>
                          <a:ahLst/>
                          <a:cxnLst/>
                          <a:rect l="0" t="0" r="0" b="0"/>
                          <a:pathLst>
                            <a:path w="181019" h="254193">
                              <a:moveTo>
                                <a:pt x="181019" y="0"/>
                              </a:moveTo>
                              <a:lnTo>
                                <a:pt x="181019" y="68521"/>
                              </a:lnTo>
                              <a:lnTo>
                                <a:pt x="148722" y="77436"/>
                              </a:lnTo>
                              <a:cubicBezTo>
                                <a:pt x="138350" y="81064"/>
                                <a:pt x="129801" y="84953"/>
                                <a:pt x="123063" y="89106"/>
                              </a:cubicBezTo>
                              <a:cubicBezTo>
                                <a:pt x="109538" y="97412"/>
                                <a:pt x="102768" y="110950"/>
                                <a:pt x="102768" y="129581"/>
                              </a:cubicBezTo>
                              <a:cubicBezTo>
                                <a:pt x="102768" y="148275"/>
                                <a:pt x="108496" y="161458"/>
                                <a:pt x="119926" y="168926"/>
                              </a:cubicBezTo>
                              <a:cubicBezTo>
                                <a:pt x="131305" y="176457"/>
                                <a:pt x="146367" y="180229"/>
                                <a:pt x="165074" y="180229"/>
                              </a:cubicBezTo>
                              <a:lnTo>
                                <a:pt x="181019" y="177594"/>
                              </a:lnTo>
                              <a:lnTo>
                                <a:pt x="181019" y="250192"/>
                              </a:lnTo>
                              <a:lnTo>
                                <a:pt x="139408" y="254193"/>
                              </a:lnTo>
                              <a:cubicBezTo>
                                <a:pt x="98374" y="254193"/>
                                <a:pt x="64884" y="243855"/>
                                <a:pt x="38926" y="223066"/>
                              </a:cubicBezTo>
                              <a:cubicBezTo>
                                <a:pt x="12967" y="202276"/>
                                <a:pt x="0" y="171923"/>
                                <a:pt x="0" y="131943"/>
                              </a:cubicBezTo>
                              <a:cubicBezTo>
                                <a:pt x="0" y="110112"/>
                                <a:pt x="4178" y="91684"/>
                                <a:pt x="12484" y="76622"/>
                              </a:cubicBezTo>
                              <a:cubicBezTo>
                                <a:pt x="20789" y="61623"/>
                                <a:pt x="32232" y="49126"/>
                                <a:pt x="46748" y="39284"/>
                              </a:cubicBezTo>
                              <a:cubicBezTo>
                                <a:pt x="61252" y="29454"/>
                                <a:pt x="78206" y="21771"/>
                                <a:pt x="97739" y="16335"/>
                              </a:cubicBezTo>
                              <a:cubicBezTo>
                                <a:pt x="117208" y="10823"/>
                                <a:pt x="138075" y="6569"/>
                                <a:pt x="160401" y="3432"/>
                              </a:cubicBezTo>
                              <a:lnTo>
                                <a:pt x="181019" y="0"/>
                              </a:lnTo>
                              <a:close/>
                            </a:path>
                          </a:pathLst>
                        </a:custGeom>
                        <a:solidFill>
                          <a:srgbClr val="181717"/>
                        </a:solidFill>
                        <a:ln w="0">
                          <a:noFill/>
                          <a:miter lim="127000"/>
                        </a:ln>
                        <a:effectLst/>
                      </wps:spPr>
                      <wps:bodyPr/>
                    </wps:wsp>
                    <wps:wsp>
                      <wps:cNvPr id="22" name="Shape 24"/>
                      <wps:cNvSpPr/>
                      <wps:spPr>
                        <a:xfrm>
                          <a:off x="8884645" y="608223"/>
                          <a:ext cx="162325" cy="130935"/>
                        </a:xfrm>
                        <a:custGeom>
                          <a:avLst/>
                          <a:gdLst/>
                          <a:ahLst/>
                          <a:cxnLst/>
                          <a:rect l="0" t="0" r="0" b="0"/>
                          <a:pathLst>
                            <a:path w="162325" h="130935">
                              <a:moveTo>
                                <a:pt x="162325" y="0"/>
                              </a:moveTo>
                              <a:lnTo>
                                <a:pt x="162325" y="75781"/>
                              </a:lnTo>
                              <a:lnTo>
                                <a:pt x="138588" y="78277"/>
                              </a:lnTo>
                              <a:cubicBezTo>
                                <a:pt x="129248" y="80563"/>
                                <a:pt x="121469" y="83983"/>
                                <a:pt x="115265" y="88517"/>
                              </a:cubicBezTo>
                              <a:cubicBezTo>
                                <a:pt x="102768" y="97584"/>
                                <a:pt x="95796" y="111745"/>
                                <a:pt x="94196" y="130935"/>
                              </a:cubicBezTo>
                              <a:lnTo>
                                <a:pt x="0" y="130935"/>
                              </a:lnTo>
                              <a:cubicBezTo>
                                <a:pt x="495" y="113282"/>
                                <a:pt x="4394" y="96543"/>
                                <a:pt x="11659" y="80706"/>
                              </a:cubicBezTo>
                              <a:cubicBezTo>
                                <a:pt x="18910" y="64869"/>
                                <a:pt x="29591" y="50975"/>
                                <a:pt x="43599" y="39037"/>
                              </a:cubicBezTo>
                              <a:cubicBezTo>
                                <a:pt x="57633" y="27112"/>
                                <a:pt x="75273" y="17549"/>
                                <a:pt x="96558" y="10234"/>
                              </a:cubicBezTo>
                              <a:cubicBezTo>
                                <a:pt x="107201" y="6602"/>
                                <a:pt x="118818" y="3881"/>
                                <a:pt x="131402" y="2068"/>
                              </a:cubicBezTo>
                              <a:lnTo>
                                <a:pt x="162325" y="0"/>
                              </a:lnTo>
                              <a:close/>
                            </a:path>
                          </a:pathLst>
                        </a:custGeom>
                        <a:solidFill>
                          <a:srgbClr val="181717"/>
                        </a:solidFill>
                        <a:ln w="0">
                          <a:noFill/>
                          <a:miter lim="127000"/>
                        </a:ln>
                        <a:effectLst/>
                      </wps:spPr>
                      <wps:bodyPr/>
                    </wps:wsp>
                    <wps:wsp>
                      <wps:cNvPr id="23" name="Shape 25"/>
                      <wps:cNvSpPr/>
                      <wps:spPr>
                        <a:xfrm>
                          <a:off x="9046970" y="607573"/>
                          <a:ext cx="191967" cy="414908"/>
                        </a:xfrm>
                        <a:custGeom>
                          <a:avLst/>
                          <a:gdLst/>
                          <a:ahLst/>
                          <a:cxnLst/>
                          <a:rect l="0" t="0" r="0" b="0"/>
                          <a:pathLst>
                            <a:path w="191967" h="414908">
                              <a:moveTo>
                                <a:pt x="9722" y="0"/>
                              </a:moveTo>
                              <a:cubicBezTo>
                                <a:pt x="69462" y="0"/>
                                <a:pt x="112426" y="12840"/>
                                <a:pt x="138602" y="38506"/>
                              </a:cubicBezTo>
                              <a:cubicBezTo>
                                <a:pt x="164827" y="64186"/>
                                <a:pt x="177959" y="100393"/>
                                <a:pt x="177959" y="147142"/>
                              </a:cubicBezTo>
                              <a:lnTo>
                                <a:pt x="177959" y="350380"/>
                              </a:lnTo>
                              <a:cubicBezTo>
                                <a:pt x="177959" y="380530"/>
                                <a:pt x="182632" y="398945"/>
                                <a:pt x="191967" y="405651"/>
                              </a:cubicBezTo>
                              <a:lnTo>
                                <a:pt x="191967" y="409549"/>
                              </a:lnTo>
                              <a:lnTo>
                                <a:pt x="89974" y="409549"/>
                              </a:lnTo>
                              <a:cubicBezTo>
                                <a:pt x="86837" y="405435"/>
                                <a:pt x="84245" y="399161"/>
                                <a:pt x="82162" y="390855"/>
                              </a:cubicBezTo>
                              <a:cubicBezTo>
                                <a:pt x="80118" y="382549"/>
                                <a:pt x="78518" y="374040"/>
                                <a:pt x="77540" y="365176"/>
                              </a:cubicBezTo>
                              <a:lnTo>
                                <a:pt x="75940" y="365176"/>
                              </a:lnTo>
                              <a:cubicBezTo>
                                <a:pt x="70783" y="372986"/>
                                <a:pt x="64916" y="380111"/>
                                <a:pt x="58427" y="386601"/>
                              </a:cubicBezTo>
                              <a:cubicBezTo>
                                <a:pt x="51950" y="393090"/>
                                <a:pt x="44126" y="398666"/>
                                <a:pt x="35058" y="403339"/>
                              </a:cubicBezTo>
                              <a:cubicBezTo>
                                <a:pt x="25991" y="408013"/>
                                <a:pt x="15170" y="411785"/>
                                <a:pt x="2763" y="414642"/>
                              </a:cubicBezTo>
                              <a:lnTo>
                                <a:pt x="0" y="414908"/>
                              </a:lnTo>
                              <a:lnTo>
                                <a:pt x="0" y="342310"/>
                              </a:lnTo>
                              <a:lnTo>
                                <a:pt x="24174" y="338315"/>
                              </a:lnTo>
                              <a:cubicBezTo>
                                <a:pt x="35820" y="333921"/>
                                <a:pt x="45663" y="328206"/>
                                <a:pt x="53753" y="321145"/>
                              </a:cubicBezTo>
                              <a:cubicBezTo>
                                <a:pt x="61779" y="314173"/>
                                <a:pt x="67850" y="306146"/>
                                <a:pt x="72041" y="297015"/>
                              </a:cubicBezTo>
                              <a:cubicBezTo>
                                <a:pt x="76219" y="287947"/>
                                <a:pt x="78251" y="278524"/>
                                <a:pt x="78251" y="268618"/>
                              </a:cubicBezTo>
                              <a:lnTo>
                                <a:pt x="78251" y="208686"/>
                              </a:lnTo>
                              <a:cubicBezTo>
                                <a:pt x="68967" y="214401"/>
                                <a:pt x="57665" y="218935"/>
                                <a:pt x="44406" y="222288"/>
                              </a:cubicBezTo>
                              <a:cubicBezTo>
                                <a:pt x="31147" y="225628"/>
                                <a:pt x="17824" y="228917"/>
                                <a:pt x="4287" y="232054"/>
                              </a:cubicBezTo>
                              <a:lnTo>
                                <a:pt x="0" y="233238"/>
                              </a:lnTo>
                              <a:lnTo>
                                <a:pt x="0" y="164716"/>
                              </a:lnTo>
                              <a:lnTo>
                                <a:pt x="22596" y="160955"/>
                              </a:lnTo>
                              <a:cubicBezTo>
                                <a:pt x="34798" y="158496"/>
                                <a:pt x="44793" y="155969"/>
                                <a:pt x="52572" y="153352"/>
                              </a:cubicBezTo>
                              <a:cubicBezTo>
                                <a:pt x="68129" y="148184"/>
                                <a:pt x="75940" y="138074"/>
                                <a:pt x="75940" y="122999"/>
                              </a:cubicBezTo>
                              <a:cubicBezTo>
                                <a:pt x="75940" y="108483"/>
                                <a:pt x="70365" y="96914"/>
                                <a:pt x="59201" y="88328"/>
                              </a:cubicBezTo>
                              <a:cubicBezTo>
                                <a:pt x="48038" y="79819"/>
                                <a:pt x="31286" y="75489"/>
                                <a:pt x="8960" y="75489"/>
                              </a:cubicBezTo>
                              <a:lnTo>
                                <a:pt x="0" y="76431"/>
                              </a:lnTo>
                              <a:lnTo>
                                <a:pt x="0" y="650"/>
                              </a:lnTo>
                              <a:lnTo>
                                <a:pt x="9722" y="0"/>
                              </a:lnTo>
                              <a:close/>
                            </a:path>
                          </a:pathLst>
                        </a:custGeom>
                        <a:solidFill>
                          <a:srgbClr val="181717"/>
                        </a:solidFill>
                        <a:ln w="0">
                          <a:noFill/>
                          <a:miter lim="127000"/>
                        </a:ln>
                        <a:effectLst/>
                      </wps:spPr>
                      <wps:bodyPr/>
                    </wps:wsp>
                  </wpg:wgp>
                </a:graphicData>
              </a:graphic>
              <wp14:sizeRelH relativeFrom="margin">
                <wp14:pctWidth>0</wp14:pctWidth>
              </wp14:sizeRelH>
              <wp14:sizeRelV relativeFrom="margin">
                <wp14:pctHeight>0</wp14:pctHeight>
              </wp14:sizeRelV>
            </wp:anchor>
          </w:drawing>
        </mc:Choice>
        <mc:Fallback>
          <w:pict>
            <v:group id="Group 116" o:spid="_x0000_s2055" style="width:138.65pt;height:22.15pt;margin-top:-0.05pt;margin-left:-66.75pt;mso-height-relative:margin;mso-width-relative:margin;position:absolute;z-index:251663360" coordsize="92389,14766">
              <v:shape id="Shape 6" o:spid="_x0000_s2056" style="width:23083;height:10170;left:17470;mso-wrap-style:square;position:absolute;top:4596;visibility:visible;v-text-anchor:top" coordsize="2308238,1016991" path="m735317,l2308238,,1750492,556704l735317,556704l278028,1016991,,736092,735317,xe" fillcolor="#009ed5" stroked="f">
                <v:stroke joinstyle="miter"/>
                <v:path arrowok="t" textboxrect="0,0,2308238,1016991"/>
              </v:shape>
              <v:shape id="Shape 7" o:spid="_x0000_s2057" style="width:23065;height:10169;mso-wrap-style:square;position:absolute;visibility:visible;v-text-anchor:top" coordsize="2306574,1016991" path="m2028533,l2306574,280899l1571181,1016991,,1016991,556146,460210l1571181,460210l2028533,xe" fillcolor="#009ed5" stroked="f">
                <v:stroke joinstyle="miter"/>
                <v:path arrowok="t" textboxrect="0,0,2306574,1016991"/>
              </v:shape>
              <v:shape id="Shape 121" o:spid="_x0000_s2058" style="width:1129;height:5567;left:44587;mso-wrap-style:square;position:absolute;top:4603;visibility:visible;v-text-anchor:top" coordsize="112890,556705" path="m,l112890,l112890,556705l,556705,,e" fillcolor="#181717" stroked="f">
                <v:stroke joinstyle="miter"/>
                <v:path arrowok="t" textboxrect="0,0,112890,556705"/>
              </v:shape>
              <v:shape id="Shape 9" o:spid="_x0000_s2059" style="width:3620;height:4103;left:46651;mso-wrap-style:square;position:absolute;top:6068;visibility:visible;v-text-anchor:top" coordsize="362039,410324" path="m224244,c245034,,263817,3696,280695,11290c297510,18758,311950,29159,323875,42418c335813,55664,345160,71298,351930,89510c358699,107658,362039,127673,362039,149441l362039,410324l256134,410324l256134,165075c256134,143231,250203,125578,238277,112116,226276,98577,209181,91885,186855,91885c163474,91885,144145,100254,128803,117145c113525,134023,105842,156210,105842,183693l105842,410324l,410324,,10871l103543,10871l103543,65367l105842,65367c119380,43536,135560,27203,154546,16320,173444,5436,196685,,224244,xe" fillcolor="#181717" stroked="f">
                <v:stroke joinstyle="miter"/>
                <v:path arrowok="t" textboxrect="0,0,362039,410324"/>
              </v:shape>
              <v:shape id="Shape 10" o:spid="_x0000_s2060" style="width:2320;height:5586;left:50809;mso-wrap-style:square;position:absolute;top:4585;visibility:visible;v-text-anchor:top" coordsize="231991,558584" path="m231991,2578l231991,84341c207073,83376,188938,85458,177559,90627c166116,95796,160401,108763,160401,129553l160401,159144l231991,159144l231991,232334l160401,232334l160401,558584l54483,558584l54483,232334,,232334,,159144l54483,159144l54483,123279c54483,98933,58890,78423,67742,61811c76530,45199,88887,32093,104724,22466,120561,12903,139408,6477,161163,3340,182931,279,206591,,231991,2578xe" fillcolor="#181717" stroked="f">
                <v:stroke joinstyle="miter"/>
                <v:path arrowok="t" textboxrect="0,0,231991,558584"/>
              </v:shape>
              <v:shape id="Shape 11" o:spid="_x0000_s2061" style="width:2273;height:4042;left:53768;mso-wrap-style:square;position:absolute;top:6129;visibility:visible;v-text-anchor:top" coordsize="227381,404114" path="m202464,c213360,,221666,1054,227381,3150l227381,95796l225019,95796c190259,92177,161646,99644,139395,118339c117082,137033,105918,167462,105918,209461l105918,404114,,404114,,4686l102007,4686l102007,68516l104305,68516c116307,45707,129782,28537,144843,17170,159919,5728,179096,,202464,xe" fillcolor="#181717" stroked="f">
                <v:stroke joinstyle="miter"/>
                <v:path arrowok="t" textboxrect="0,0,227381,404114"/>
              </v:shape>
              <v:shape id="Shape 12" o:spid="_x0000_s2062" style="width:1810;height:2542;left:56345;mso-wrap-style:square;position:absolute;top:7722;visibility:visible;v-text-anchor:top" coordsize="181025,254194" path="m181025,l181025,68523l148701,77437c138322,81065,129775,84954,123075,89107c109538,97413,102781,110951,102781,129582c102781,148276,108496,161459,119926,168926c131305,176458,146380,180229,165074,180229l181025,177594l181025,250192l139408,254194c98374,254194,64884,243856,38925,223067,12967,202277,,171924,,131944,,110113,4178,91685,12484,76623,20790,61624,32156,49127,46749,39285,61252,29455,78282,21772,97739,16336,117145,10824,138074,6570,160401,3433l181025,xe" fillcolor="#181717" stroked="f">
                <v:stroke joinstyle="miter"/>
                <v:path arrowok="t" textboxrect="0,0,181025,254194"/>
              </v:shape>
              <v:shape id="Shape 13" o:spid="_x0000_s2063" style="width:1623;height:1309;left:56532;mso-wrap-style:square;position:absolute;top:6082;visibility:visible;v-text-anchor:top" coordsize="162318,130935" path="m162318,l162318,75782l138582,78278c129241,80564,121463,83983,115252,88517c102756,97585,95796,111746,94183,130935l,130935c483,113282,4382,96544,11646,80707,18898,64870,29578,50976,43599,39038,57620,27113,75273,17550,96558,10235,107162,6602,118776,3881,131367,2068l162318,xe" fillcolor="#181717" stroked="f">
                <v:stroke joinstyle="miter"/>
                <v:path arrowok="t" textboxrect="0,0,162318,130935"/>
              </v:shape>
              <v:shape id="Shape 14" o:spid="_x0000_s2064" style="width:1920;height:4149;left:58155;mso-wrap-style:square;position:absolute;top:6075;visibility:visible;v-text-anchor:top" coordsize="191974,414907" path="m9716,c69457,,112370,12840,138595,38506c164821,64186,177953,100393,177953,147142l177953,350380c177953,380530,182626,398945,191974,405651l191974,409549l89967,409549c86830,405435,84252,399161,82157,390855c80061,382549,78511,374040,77470,365176l75933,365176c70701,372986,64910,380111,58420,386601c51867,393090,44120,398666,35065,403339c25984,408013,15164,411785,2756,414642l,414907,,342309l24168,338315c35814,333921,45669,328206,53747,321145c61773,314173,67856,306146,72035,297015c76226,287947,78245,278524,78245,268618l78245,208686c68974,214401,57658,218935,44400,222288c31154,225628,17818,228917,4293,232054l,233238,,164715l22592,160955c34795,158496,44793,155969,52578,153352c68123,148184,75933,138074,75933,122999c75933,108483,70358,96914,59195,88328,48032,79819,31293,75489,8967,75489l,76432,,649,9716,xe" fillcolor="#181717" stroked="f">
                <v:stroke joinstyle="miter"/>
                <v:path arrowok="t" textboxrect="0,0,191974,414907"/>
              </v:shape>
              <v:shape id="Shape 15" o:spid="_x0000_s2065" style="width:3550;height:4221;left:60511;mso-wrap-style:square;position:absolute;top:6067;visibility:visible;v-text-anchor:top" coordsize="355067,422046" path="m174422,c227381,,268072,11938,296659,35789c325209,59652,341541,91885,345719,132359l249924,132359c247345,110592,239522,95377,226555,86805,213576,78283,195631,73965,172834,73965c152108,73965,135496,77724,123013,85255c110516,92799,104305,103823,104305,118326c104305,127190,107379,134036,113653,138989c119876,143942,128029,148057,138227,151409c148336,154826,159995,157543,173254,159639c186436,161735,200102,164313,214122,167386c230734,171006,247421,175196,264300,179870c281178,184544,296393,191453,309867,200457c323317,209588,334277,221526,342583,236309c350889,251117,355067,270167,355067,293535c355067,313830,350889,331826,342583,347675c334277,363512,322758,376911,307899,387795c293104,398678,275463,407124,254940,413118c234506,419049,211760,422046,186855,422046c128727,422046,83807,409143,52121,383464c20434,357784,3073,323672,,281115l98108,281115c101727,304419,111214,321297,126492,331699c141770,342087,161379,347256,185319,347256c208686,347256,226695,343141,239395,334835c252159,326530,258509,315367,258509,301346c258509,291999,255499,284467,249568,278740c243574,273025,235763,268415,226200,264782c216574,261163,205410,258153,192710,255778c179946,253416,166827,250965,153353,248387c135230,244767,117717,240576,100826,235966,83934,231229,68873,224523,55677,215671,42431,206870,31750,195428,23724,181407,15634,167386,11659,149530,11659,127686c11659,105918,15761,87084,24079,71234c32372,55397,43955,42139,58751,31534,73546,20866,90780,12979,110516,7747,130264,2591,151549,,174422,xe" fillcolor="#181717" stroked="f">
                <v:stroke joinstyle="miter"/>
                <v:path arrowok="t" textboxrect="0,0,355067,422046"/>
              </v:shape>
              <v:shape id="Shape 16" o:spid="_x0000_s2066" style="width:2297;height:5248;left:64380;mso-wrap-style:square;position:absolute;top:4930;visibility:visible;v-text-anchor:top" coordsize="229692,524815" path="m55270,l158877,l158877,124612l227381,124612l227381,194666l158877,194666l158877,406489c158877,421551,162496,431952,169749,437604c177012,443332,186639,446189,198577,446189l218808,446189c222441,446189,226060,445910,229692,445414l229692,523291c224524,523850,218808,524053,212585,524053c206870,524612,199822,524815,191592,524815l163550,524815c150558,524815,137655,523418,124968,520560c112268,517703,100685,512686,90284,505346c79883,498094,71513,488264,65024,475767,58534,463347,55270,447726,55270,429019l55270,194666l,194666,,124612l55270,124612l55270,xe" fillcolor="#181717" stroked="f">
                <v:stroke joinstyle="miter"/>
                <v:path arrowok="t" textboxrect="0,0,229692,524815"/>
              </v:shape>
              <v:shape id="Shape 17" o:spid="_x0000_s2067" style="width:2274;height:4042;left:67355;mso-wrap-style:square;position:absolute;top:6129;visibility:visible;v-text-anchor:top" coordsize="227381,404114" path="m202476,c213372,,221666,1054,227381,3150l227381,95796l225018,95796c190258,92177,161658,99644,139395,118339c117081,137033,105918,167462,105918,209461l105918,404114,,404114,,4686l102006,4686l102006,68516l104318,68516c116306,45707,129781,28537,144843,17170,159855,5728,179032,,202476,xe" fillcolor="#181717" stroked="f">
                <v:stroke joinstyle="miter"/>
                <v:path arrowok="t" textboxrect="0,0,227381,404114"/>
              </v:shape>
              <v:shape id="Shape 18" o:spid="_x0000_s2068" style="width:3573;height:4103;left:70213;mso-wrap-style:square;position:absolute;top:6177;visibility:visible;v-text-anchor:top" coordsize="357365,410324" path="m,l105067,l105067,248387c105067,271755,110375,289624,121044,302108c131725,314528,148399,320815,171285,320815c196190,320815,215798,312369,230098,295478c244335,278587,251447,256896,251447,230454l251447,,357365,l357365,399440l255359,399440l255359,352692l253047,352692c239522,370903,224104,385064,206731,395186c189281,405295,166612,410324,138557,410324c93904,410324,59652,397408,35789,371399c11849,345440,,310413,,266319l,xe" fillcolor="#181717" stroked="f">
                <v:stroke joinstyle="miter"/>
                <v:path arrowok="t" textboxrect="0,0,357365,410324"/>
              </v:shape>
              <v:shape id="Shape 19" o:spid="_x0000_s2069" style="width:3917;height:5567;left:74627;mso-wrap-style:square;position:absolute;top:4604;visibility:visible;v-text-anchor:top" coordsize="391693,556705" path="m,l105156,l105156,308331l246850,157277l373761,157277l226619,309169,391693,556705l263182,556705l151054,374536l105156,421983l105156,556705,,556705,,xe" fillcolor="#181717" stroked="f">
                <v:stroke joinstyle="miter"/>
                <v:path arrowok="t" textboxrect="0,0,391693,556705"/>
              </v:shape>
              <v:shape id="Shape 20" o:spid="_x0000_s2070" style="width:2297;height:5248;left:78723;mso-wrap-style:square;position:absolute;top:4930;visibility:visible;v-text-anchor:top" coordsize="229692,524815" path="m55270,l158877,l158877,124612l227381,124612l227381,194666l158877,194666l158877,406489c158877,421551,162509,431952,169761,437604c177012,443332,186639,446189,198577,446189l218808,446189c222441,446189,226060,445910,229692,445414l229692,523291c224536,523850,218808,524053,212598,524053c206870,524612,199822,524815,191592,524815l163550,524815c150571,524815,137668,523418,124968,520560c112268,517703,100685,512686,90284,505346c79896,498094,71527,488264,65024,475767,58534,463347,55270,447726,55270,429019l55270,194666l,194666,,124612l55270,124612l55270,xe" fillcolor="#181717" stroked="f">
                <v:stroke joinstyle="miter"/>
                <v:path arrowok="t" textboxrect="0,0,229692,524815"/>
              </v:shape>
              <v:shape id="Shape 21" o:spid="_x0000_s2071" style="width:3574;height:4103;left:81667;mso-wrap-style:square;position:absolute;top:6177;visibility:visible;v-text-anchor:top" coordsize="357365,410324" path="m,l105067,l105067,248387c105067,271755,110375,289624,121044,302108c131725,314528,148399,320815,171285,320815c196190,320815,215798,312369,230098,295478c244335,278587,251447,256896,251447,230454l251447,,357365,l357365,399440l255359,399440l255359,352692l253047,352692c239522,370903,224104,385064,206731,395186c189281,405295,166612,410324,138557,410324c93904,410324,59652,397408,35789,371399c11849,345440,,310413,,266319l,xe" fillcolor="#181717" stroked="f">
                <v:stroke joinstyle="miter"/>
                <v:path arrowok="t" textboxrect="0,0,357365,410324"/>
              </v:shape>
              <v:shape id="Shape 22" o:spid="_x0000_s2072" style="width:2274;height:4042;left:86082;mso-wrap-style:square;position:absolute;top:6129;visibility:visible;v-text-anchor:top" coordsize="227381,404114" path="m202464,c213360,,221653,1054,227381,3150l227381,95796l225006,95796c190259,92177,161646,99644,139395,118339c117069,137033,105905,167462,105905,209461l105905,404114,,404114,,4686l101994,4686l101994,68516l104305,68516c116307,45707,129769,28537,144844,17170,159842,5728,179019,,202464,xe" fillcolor="#181717" stroked="f">
                <v:stroke joinstyle="miter"/>
                <v:path arrowok="t" textboxrect="0,0,227381,404114"/>
              </v:shape>
              <v:shape id="Shape 23" o:spid="_x0000_s2073" style="width:1810;height:2542;left:88659;mso-wrap-style:square;position:absolute;top:7722;visibility:visible;v-text-anchor:top" coordsize="181019,254193" path="m181019,l181019,68521l148722,77436c138350,81064,129801,84953,123063,89106c109538,97412,102768,110950,102768,129581c102768,148275,108496,161458,119926,168926c131305,176457,146367,180229,165074,180229l181019,177594l181019,250192l139408,254193c98374,254193,64884,243855,38926,223066,12967,202276,,171923,,131943,,110112,4178,91684,12484,76622,20789,61623,32232,49126,46748,39284,61252,29454,78206,21771,97739,16335,117208,10823,138075,6569,160401,3432l181019,xe" fillcolor="#181717" stroked="f">
                <v:stroke joinstyle="miter"/>
                <v:path arrowok="t" textboxrect="0,0,181019,254193"/>
              </v:shape>
              <v:shape id="Shape 24" o:spid="_x0000_s2074" style="width:1623;height:1309;left:88846;mso-wrap-style:square;position:absolute;top:6082;visibility:visible;v-text-anchor:top" coordsize="162325,130935" path="m162325,l162325,75781l138588,78277c129248,80563,121469,83983,115265,88517c102768,97584,95796,111745,94196,130935l,130935c495,113282,4394,96543,11659,80706,18910,64869,29591,50975,43599,39037,57633,27112,75273,17549,96558,10234,107201,6602,118818,3881,131402,2068l162325,xe" fillcolor="#181717" stroked="f">
                <v:stroke joinstyle="miter"/>
                <v:path arrowok="t" textboxrect="0,0,162325,130935"/>
              </v:shape>
              <v:shape id="Shape 25" o:spid="_x0000_s2075" style="width:1920;height:4149;left:90469;mso-wrap-style:square;position:absolute;top:6075;visibility:visible;v-text-anchor:top" coordsize="191967,414908" path="m9722,c69462,,112426,12840,138602,38506c164827,64186,177959,100393,177959,147142l177959,350380c177959,380530,182632,398945,191967,405651l191967,409549l89974,409549c86837,405435,84245,399161,82162,390855c80118,382549,78518,374040,77540,365176l75940,365176c70783,372986,64916,380111,58427,386601c51950,393090,44126,398666,35058,403339c25991,408013,15170,411785,2763,414642l,414908,,342310l24174,338315c35820,333921,45663,328206,53753,321145c61779,314173,67850,306146,72041,297015c76219,287947,78251,278524,78251,268618l78251,208686c68967,214401,57665,218935,44406,222288c31147,225628,17824,228917,4287,232054l,233238,,164716l22596,160955c34798,158496,44793,155969,52572,153352c68129,148184,75940,138074,75940,122999c75940,108483,70365,96914,59201,88328,48038,79819,31286,75489,8960,75489l,76431,,650,9722,xe" fillcolor="#181717" stroked="f">
                <v:stroke joinstyle="miter"/>
                <v:path arrowok="t" textboxrect="0,0,191967,414908"/>
              </v:shape>
            </v:group>
          </w:pict>
        </mc:Fallback>
      </mc:AlternateContent>
    </w:r>
  </w:p>
  <w:p w:rsidR="00AE0B83" w:rsidRDefault="00AE0B83" w:rsidP="00FD4373">
    <w:pPr>
      <w:spacing w:after="0" w:line="259" w:lineRule="auto"/>
      <w:ind w:left="0" w:firstLine="0"/>
    </w:pPr>
  </w:p>
  <w:tbl>
    <w:tblPr>
      <w:tblStyle w:val="Tabelamrea"/>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AE0B83" w:rsidTr="00AE0B83">
      <w:tc>
        <w:tcPr>
          <w:tcW w:w="4389" w:type="dxa"/>
        </w:tcPr>
        <w:p w:rsidR="00AE0B83" w:rsidRDefault="00AE0B83" w:rsidP="00FD4373">
          <w:pPr>
            <w:spacing w:afterLines="20" w:after="48" w:line="22" w:lineRule="atLeast"/>
            <w:ind w:left="11" w:hanging="11"/>
            <w:rPr>
              <w:color w:val="A6A6A6"/>
              <w:sz w:val="16"/>
              <w:szCs w:val="16"/>
            </w:rPr>
          </w:pPr>
          <w:r w:rsidRPr="00996398">
            <w:rPr>
              <w:color w:val="A6A6A6"/>
              <w:sz w:val="16"/>
              <w:szCs w:val="16"/>
            </w:rPr>
            <w:t xml:space="preserve">SŽ </w:t>
          </w:r>
          <w:r w:rsidRPr="00996398">
            <w:rPr>
              <w:rFonts w:eastAsiaTheme="minorEastAsia"/>
              <w:color w:val="A6A6A6"/>
              <w:sz w:val="16"/>
              <w:szCs w:val="16"/>
            </w:rPr>
            <w:t xml:space="preserve">– </w:t>
          </w:r>
          <w:r w:rsidRPr="00996398">
            <w:rPr>
              <w:color w:val="A6A6A6"/>
              <w:sz w:val="16"/>
              <w:szCs w:val="16"/>
            </w:rPr>
            <w:t xml:space="preserve">Infrastruktura, </w:t>
          </w:r>
          <w:proofErr w:type="spellStart"/>
          <w:r w:rsidRPr="00996398">
            <w:rPr>
              <w:color w:val="A6A6A6"/>
              <w:sz w:val="16"/>
              <w:szCs w:val="16"/>
            </w:rPr>
            <w:t>d.o.o</w:t>
          </w:r>
          <w:proofErr w:type="spellEnd"/>
          <w:r w:rsidRPr="00996398">
            <w:rPr>
              <w:color w:val="A6A6A6"/>
              <w:sz w:val="16"/>
              <w:szCs w:val="16"/>
            </w:rPr>
            <w:t>.</w:t>
          </w:r>
        </w:p>
        <w:p w:rsidR="00AE0B83" w:rsidRPr="00996398" w:rsidRDefault="00AE0B83" w:rsidP="00FD4373">
          <w:pPr>
            <w:spacing w:afterLines="20" w:after="48" w:line="22" w:lineRule="atLeast"/>
            <w:ind w:left="11" w:hanging="11"/>
            <w:rPr>
              <w:color w:val="A6A6A6"/>
              <w:sz w:val="16"/>
              <w:szCs w:val="16"/>
            </w:rPr>
          </w:pPr>
        </w:p>
      </w:tc>
      <w:tc>
        <w:tcPr>
          <w:tcW w:w="1701" w:type="dxa"/>
        </w:tcPr>
        <w:p w:rsidR="00AE0B83" w:rsidRPr="00996398" w:rsidRDefault="00AE0B83" w:rsidP="00FD4373">
          <w:pPr>
            <w:tabs>
              <w:tab w:val="right" w:pos="4044"/>
            </w:tabs>
            <w:spacing w:afterLines="20" w:after="48" w:line="22" w:lineRule="atLeast"/>
            <w:ind w:left="11" w:hanging="11"/>
            <w:rPr>
              <w:color w:val="A6A6A6"/>
              <w:sz w:val="16"/>
              <w:szCs w:val="16"/>
            </w:rPr>
          </w:pPr>
        </w:p>
      </w:tc>
      <w:tc>
        <w:tcPr>
          <w:tcW w:w="3261" w:type="dxa"/>
        </w:tcPr>
        <w:p w:rsidR="00AE0B83" w:rsidRPr="00996398" w:rsidRDefault="00AE0B83" w:rsidP="00FD4373">
          <w:pPr>
            <w:tabs>
              <w:tab w:val="right" w:pos="4044"/>
            </w:tabs>
            <w:spacing w:afterLines="20" w:after="48" w:line="22" w:lineRule="atLeast"/>
            <w:ind w:left="11" w:hanging="11"/>
            <w:rPr>
              <w:color w:val="A6A6A6"/>
              <w:sz w:val="16"/>
              <w:szCs w:val="16"/>
            </w:rPr>
          </w:pPr>
        </w:p>
      </w:tc>
    </w:tr>
    <w:tr w:rsidR="00AE0B83" w:rsidTr="00AE0B83">
      <w:tc>
        <w:tcPr>
          <w:tcW w:w="4389" w:type="dxa"/>
        </w:tcPr>
        <w:p w:rsidR="00AE0B83" w:rsidRPr="00996398" w:rsidRDefault="00AE0B83" w:rsidP="00FD4373">
          <w:pPr>
            <w:spacing w:afterLines="20" w:after="48" w:line="22" w:lineRule="atLeast"/>
            <w:ind w:left="11" w:hanging="11"/>
            <w:rPr>
              <w:color w:val="A6A6A6"/>
              <w:sz w:val="16"/>
              <w:szCs w:val="16"/>
            </w:rPr>
          </w:pPr>
        </w:p>
      </w:tc>
      <w:tc>
        <w:tcPr>
          <w:tcW w:w="1701" w:type="dxa"/>
        </w:tcPr>
        <w:p w:rsidR="00AE0B83" w:rsidRPr="00996398" w:rsidRDefault="00AE0B83" w:rsidP="00FD4373">
          <w:pPr>
            <w:tabs>
              <w:tab w:val="right" w:pos="4044"/>
            </w:tabs>
            <w:spacing w:afterLines="20" w:after="48" w:line="22" w:lineRule="atLeast"/>
            <w:ind w:left="11" w:hanging="11"/>
            <w:rPr>
              <w:color w:val="A6A6A6"/>
              <w:sz w:val="16"/>
              <w:szCs w:val="16"/>
            </w:rPr>
          </w:pPr>
        </w:p>
      </w:tc>
      <w:tc>
        <w:tcPr>
          <w:tcW w:w="3261" w:type="dxa"/>
        </w:tcPr>
        <w:p w:rsidR="00AE0B83" w:rsidRPr="00996398" w:rsidRDefault="00AE0B83" w:rsidP="00FD4373">
          <w:pPr>
            <w:spacing w:afterLines="20" w:after="48" w:line="22" w:lineRule="atLeast"/>
            <w:ind w:left="11" w:hanging="11"/>
            <w:rPr>
              <w:color w:val="A6A6A6"/>
              <w:sz w:val="16"/>
              <w:szCs w:val="16"/>
            </w:rPr>
          </w:pPr>
        </w:p>
      </w:tc>
    </w:tr>
    <w:tr w:rsidR="00AE0B83" w:rsidTr="00AE0B83">
      <w:tc>
        <w:tcPr>
          <w:tcW w:w="4389" w:type="dxa"/>
        </w:tcPr>
        <w:p w:rsidR="00AE0B83" w:rsidRPr="00996398" w:rsidRDefault="00AE0B83" w:rsidP="00FD4373">
          <w:pPr>
            <w:spacing w:afterLines="20" w:after="48" w:line="22" w:lineRule="atLeast"/>
            <w:ind w:left="11" w:hanging="11"/>
            <w:rPr>
              <w:rFonts w:eastAsiaTheme="minorEastAsia"/>
              <w:b/>
              <w:bCs/>
              <w:color w:val="A6A6A6"/>
              <w:sz w:val="16"/>
              <w:szCs w:val="16"/>
            </w:rPr>
          </w:pPr>
        </w:p>
      </w:tc>
      <w:tc>
        <w:tcPr>
          <w:tcW w:w="1701" w:type="dxa"/>
        </w:tcPr>
        <w:p w:rsidR="00AE0B83" w:rsidRPr="00996398" w:rsidRDefault="00AE0B83" w:rsidP="00FD4373">
          <w:pPr>
            <w:spacing w:afterLines="20" w:after="48" w:line="22" w:lineRule="atLeast"/>
            <w:ind w:left="11" w:hanging="11"/>
            <w:rPr>
              <w:color w:val="A6A6A6"/>
              <w:sz w:val="16"/>
              <w:szCs w:val="16"/>
            </w:rPr>
          </w:pPr>
        </w:p>
      </w:tc>
      <w:tc>
        <w:tcPr>
          <w:tcW w:w="3261" w:type="dxa"/>
        </w:tcPr>
        <w:p w:rsidR="00AE0B83" w:rsidRPr="00996398" w:rsidRDefault="00AE0B83" w:rsidP="00FD4373">
          <w:pPr>
            <w:spacing w:afterLines="20" w:after="48" w:line="22" w:lineRule="atLeast"/>
            <w:ind w:left="11" w:hanging="11"/>
            <w:rPr>
              <w:color w:val="A6A6A6"/>
              <w:sz w:val="16"/>
              <w:szCs w:val="16"/>
            </w:rPr>
          </w:pPr>
        </w:p>
      </w:tc>
    </w:tr>
    <w:tr w:rsidR="00AE0B83" w:rsidTr="00AE0B83">
      <w:tc>
        <w:tcPr>
          <w:tcW w:w="4389" w:type="dxa"/>
        </w:tcPr>
        <w:p w:rsidR="00AE0B83" w:rsidRPr="00996398" w:rsidRDefault="00AE0B83" w:rsidP="00FD4373">
          <w:pPr>
            <w:spacing w:afterLines="20" w:after="48" w:line="22" w:lineRule="atLeast"/>
            <w:ind w:left="11" w:hanging="11"/>
            <w:rPr>
              <w:color w:val="A6A6A6"/>
              <w:sz w:val="16"/>
              <w:szCs w:val="16"/>
            </w:rPr>
          </w:pPr>
        </w:p>
      </w:tc>
      <w:tc>
        <w:tcPr>
          <w:tcW w:w="1701" w:type="dxa"/>
        </w:tcPr>
        <w:p w:rsidR="00AE0B83" w:rsidRPr="00996398" w:rsidRDefault="00AE0B83" w:rsidP="00FD4373">
          <w:pPr>
            <w:tabs>
              <w:tab w:val="right" w:pos="4044"/>
            </w:tabs>
            <w:spacing w:afterLines="20" w:after="48" w:line="22" w:lineRule="atLeast"/>
            <w:ind w:left="11" w:hanging="11"/>
            <w:rPr>
              <w:color w:val="A6A6A6"/>
              <w:sz w:val="16"/>
              <w:szCs w:val="16"/>
            </w:rPr>
          </w:pPr>
        </w:p>
      </w:tc>
      <w:tc>
        <w:tcPr>
          <w:tcW w:w="3261" w:type="dxa"/>
        </w:tcPr>
        <w:p w:rsidR="00AE0B83" w:rsidRPr="00996398" w:rsidRDefault="00AE0B83" w:rsidP="00FD4373">
          <w:pPr>
            <w:tabs>
              <w:tab w:val="right" w:pos="4044"/>
            </w:tabs>
            <w:spacing w:afterLines="20" w:after="48" w:line="22" w:lineRule="atLeast"/>
            <w:ind w:left="11" w:hanging="11"/>
            <w:rPr>
              <w:color w:val="A6A6A6"/>
              <w:sz w:val="16"/>
              <w:szCs w:val="16"/>
            </w:rPr>
          </w:pPr>
          <w:r w:rsidRPr="00996398">
            <w:rPr>
              <w:color w:val="A6A6A6"/>
              <w:sz w:val="16"/>
              <w:szCs w:val="16"/>
            </w:rPr>
            <w:tab/>
          </w:r>
        </w:p>
      </w:tc>
    </w:tr>
    <w:tr w:rsidR="00AE0B83" w:rsidTr="00AE0B83">
      <w:tc>
        <w:tcPr>
          <w:tcW w:w="4389" w:type="dxa"/>
        </w:tcPr>
        <w:p w:rsidR="00AE0B83" w:rsidRPr="00996398" w:rsidRDefault="00AE0B83" w:rsidP="00FD4373">
          <w:pPr>
            <w:spacing w:afterLines="20" w:after="48" w:line="22" w:lineRule="atLeast"/>
            <w:ind w:left="0" w:firstLine="0"/>
            <w:rPr>
              <w:color w:val="A6A6A6"/>
              <w:sz w:val="16"/>
              <w:szCs w:val="16"/>
            </w:rPr>
          </w:pPr>
        </w:p>
      </w:tc>
      <w:tc>
        <w:tcPr>
          <w:tcW w:w="1701" w:type="dxa"/>
        </w:tcPr>
        <w:p w:rsidR="00AE0B83" w:rsidRPr="00996398" w:rsidRDefault="00AE0B83" w:rsidP="00FD4373">
          <w:pPr>
            <w:spacing w:afterLines="20" w:after="48" w:line="22" w:lineRule="atLeast"/>
            <w:ind w:left="11" w:hanging="11"/>
            <w:rPr>
              <w:color w:val="A6A6A6"/>
              <w:sz w:val="16"/>
              <w:szCs w:val="16"/>
              <w:shd w:val="clear" w:color="auto" w:fill="FFFFFF"/>
            </w:rPr>
          </w:pPr>
          <w:r w:rsidRPr="00996398">
            <w:rPr>
              <w:color w:val="A6A6A6"/>
              <w:sz w:val="16"/>
            </w:rPr>
            <w:t>Kolodvorska ulica 1</w:t>
          </w:r>
          <w:r w:rsidRPr="00996398">
            <w:rPr>
              <w:color w:val="A6A6A6"/>
              <w:sz w:val="16"/>
              <w:szCs w:val="16"/>
            </w:rPr>
            <w:t>1</w:t>
          </w:r>
        </w:p>
      </w:tc>
      <w:tc>
        <w:tcPr>
          <w:tcW w:w="3261" w:type="dxa"/>
        </w:tcPr>
        <w:p w:rsidR="00AE0B83" w:rsidRPr="00996398" w:rsidRDefault="00AE0B83" w:rsidP="00FD4373">
          <w:pPr>
            <w:tabs>
              <w:tab w:val="right" w:pos="4044"/>
            </w:tabs>
            <w:spacing w:afterLines="20" w:after="48" w:line="22" w:lineRule="atLeast"/>
            <w:ind w:left="11" w:hanging="11"/>
            <w:rPr>
              <w:color w:val="A6A6A6"/>
            </w:rPr>
          </w:pPr>
          <w:r w:rsidRPr="00996398">
            <w:rPr>
              <w:color w:val="A6A6A6"/>
              <w:sz w:val="16"/>
            </w:rPr>
            <w:t>T +386 1 29 12 132</w:t>
          </w:r>
        </w:p>
      </w:tc>
    </w:tr>
    <w:tr w:rsidR="00AE0B83" w:rsidTr="00AE0B83">
      <w:tc>
        <w:tcPr>
          <w:tcW w:w="4389" w:type="dxa"/>
        </w:tcPr>
        <w:p w:rsidR="00AE0B83" w:rsidRPr="00996398" w:rsidRDefault="00AE0B83" w:rsidP="00FD4373">
          <w:pPr>
            <w:spacing w:afterLines="20" w:after="48" w:line="22" w:lineRule="atLeast"/>
            <w:ind w:left="11" w:hanging="11"/>
            <w:rPr>
              <w:color w:val="A6A6A6"/>
              <w:sz w:val="16"/>
              <w:szCs w:val="16"/>
            </w:rPr>
          </w:pPr>
        </w:p>
      </w:tc>
      <w:tc>
        <w:tcPr>
          <w:tcW w:w="1701" w:type="dxa"/>
        </w:tcPr>
        <w:p w:rsidR="00AE0B83" w:rsidRPr="00996398" w:rsidRDefault="00AE0B83" w:rsidP="00FD4373">
          <w:pPr>
            <w:spacing w:afterLines="20" w:after="48" w:line="22" w:lineRule="atLeast"/>
            <w:ind w:left="0" w:firstLine="0"/>
            <w:rPr>
              <w:color w:val="A6A6A6"/>
              <w:sz w:val="16"/>
              <w:szCs w:val="16"/>
            </w:rPr>
          </w:pPr>
          <w:r w:rsidRPr="00996398">
            <w:rPr>
              <w:color w:val="A6A6A6"/>
              <w:sz w:val="16"/>
              <w:szCs w:val="16"/>
            </w:rPr>
            <w:t>1000 Ljubljana</w:t>
          </w:r>
        </w:p>
      </w:tc>
      <w:tc>
        <w:tcPr>
          <w:tcW w:w="3261" w:type="dxa"/>
        </w:tcPr>
        <w:p w:rsidR="00AE0B83" w:rsidRPr="00996398" w:rsidRDefault="00AE0B83" w:rsidP="00FD4373">
          <w:pPr>
            <w:spacing w:afterLines="20" w:after="48" w:line="22" w:lineRule="atLeast"/>
            <w:ind w:left="11" w:hanging="11"/>
            <w:rPr>
              <w:color w:val="A6A6A6"/>
              <w:sz w:val="16"/>
              <w:szCs w:val="16"/>
            </w:rPr>
          </w:pPr>
          <w:r w:rsidRPr="00996398">
            <w:rPr>
              <w:color w:val="A6A6A6"/>
              <w:sz w:val="16"/>
            </w:rPr>
            <w:t xml:space="preserve">E </w:t>
          </w:r>
          <w:r>
            <w:rPr>
              <w:color w:val="A6A6A6"/>
              <w:sz w:val="16"/>
            </w:rPr>
            <w:t>matjaz.kranjc</w:t>
          </w:r>
          <w:r w:rsidRPr="00996398">
            <w:rPr>
              <w:color w:val="A6A6A6"/>
              <w:sz w:val="16"/>
            </w:rPr>
            <w:t>@slo-zeleznice.si</w:t>
          </w:r>
        </w:p>
      </w:tc>
    </w:tr>
    <w:tr w:rsidR="00AE0B83" w:rsidTr="00AE0B83">
      <w:tc>
        <w:tcPr>
          <w:tcW w:w="4389" w:type="dxa"/>
        </w:tcPr>
        <w:p w:rsidR="00AE0B83" w:rsidRPr="00996398" w:rsidRDefault="00AE0B83" w:rsidP="00FD4373">
          <w:pPr>
            <w:spacing w:afterLines="20" w:after="48" w:line="22" w:lineRule="atLeast"/>
            <w:ind w:left="11" w:hanging="11"/>
            <w:rPr>
              <w:color w:val="A6A6A6"/>
              <w:sz w:val="16"/>
              <w:szCs w:val="16"/>
            </w:rPr>
          </w:pPr>
        </w:p>
      </w:tc>
      <w:tc>
        <w:tcPr>
          <w:tcW w:w="1701" w:type="dxa"/>
        </w:tcPr>
        <w:p w:rsidR="00AE0B83" w:rsidRPr="00996398" w:rsidRDefault="00AE0B83" w:rsidP="00FD4373">
          <w:pPr>
            <w:spacing w:afterLines="20" w:after="48" w:line="22" w:lineRule="atLeast"/>
            <w:ind w:left="11" w:hanging="11"/>
            <w:rPr>
              <w:color w:val="A6A6A6"/>
              <w:sz w:val="16"/>
              <w:szCs w:val="16"/>
            </w:rPr>
          </w:pPr>
          <w:r w:rsidRPr="00996398">
            <w:rPr>
              <w:color w:val="A6A6A6"/>
              <w:sz w:val="16"/>
              <w:szCs w:val="16"/>
            </w:rPr>
            <w:t>Slovenija</w:t>
          </w:r>
        </w:p>
      </w:tc>
      <w:tc>
        <w:tcPr>
          <w:tcW w:w="3261" w:type="dxa"/>
        </w:tcPr>
        <w:p w:rsidR="00AE0B83" w:rsidRPr="00996398" w:rsidRDefault="00AE0B83" w:rsidP="00FD4373">
          <w:pPr>
            <w:spacing w:afterLines="20" w:after="48" w:line="22" w:lineRule="atLeast"/>
            <w:ind w:left="11" w:hanging="11"/>
            <w:rPr>
              <w:color w:val="A6A6A6"/>
              <w:sz w:val="16"/>
              <w:szCs w:val="16"/>
            </w:rPr>
          </w:pPr>
          <w:r w:rsidRPr="00996398">
            <w:rPr>
              <w:color w:val="A6A6A6"/>
              <w:sz w:val="16"/>
            </w:rPr>
            <w:t>www.slo-zeleznice.si/sl/infrastruktura</w:t>
          </w:r>
        </w:p>
      </w:tc>
    </w:tr>
  </w:tbl>
  <w:p w:rsidR="00AE0B83" w:rsidRPr="005251C1" w:rsidRDefault="00AE0B83" w:rsidP="00DE194C">
    <w:pPr>
      <w:tabs>
        <w:tab w:val="left" w:pos="4395"/>
        <w:tab w:val="left" w:pos="6096"/>
      </w:tabs>
      <w:spacing w:after="0" w:line="259" w:lineRule="auto"/>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20F31"/>
    <w:multiLevelType w:val="hybridMultilevel"/>
    <w:tmpl w:val="2D3EF082"/>
    <w:lvl w:ilvl="0" w:tplc="6EB8EC2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9E2E90"/>
    <w:multiLevelType w:val="multilevel"/>
    <w:tmpl w:val="70AAA324"/>
    <w:numStyleLink w:val="Natevanjestevilkami"/>
  </w:abstractNum>
  <w:abstractNum w:abstractNumId="2" w15:restartNumberingAfterBreak="0">
    <w:nsid w:val="032954FA"/>
    <w:multiLevelType w:val="hybridMultilevel"/>
    <w:tmpl w:val="53E16ED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4240625"/>
    <w:multiLevelType w:val="hybridMultilevel"/>
    <w:tmpl w:val="79A885D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56A52B3"/>
    <w:multiLevelType w:val="hybridMultilevel"/>
    <w:tmpl w:val="FDD464EA"/>
    <w:lvl w:ilvl="0" w:tplc="80F0E5A8">
      <w:start w:val="4"/>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CC516C0"/>
    <w:multiLevelType w:val="multilevel"/>
    <w:tmpl w:val="633A2600"/>
    <w:lvl w:ilvl="0">
      <w:start w:val="1"/>
      <w:numFmt w:val="decimal"/>
      <w:lvlText w:val="%1)"/>
      <w:lvlJc w:val="left"/>
      <w:pPr>
        <w:ind w:left="360" w:hanging="360"/>
      </w:pPr>
      <w:rPr>
        <w:rFonts w:hint="default"/>
        <w:strike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7" w15:restartNumberingAfterBreak="0">
    <w:nsid w:val="1083285A"/>
    <w:multiLevelType w:val="hybridMultilevel"/>
    <w:tmpl w:val="62E08FF8"/>
    <w:lvl w:ilvl="0" w:tplc="04240001">
      <w:start w:val="1"/>
      <w:numFmt w:val="bullet"/>
      <w:lvlText w:val=""/>
      <w:lvlJc w:val="left"/>
      <w:pPr>
        <w:tabs>
          <w:tab w:val="num" w:pos="1427"/>
        </w:tabs>
        <w:ind w:left="1427" w:hanging="360"/>
      </w:pPr>
      <w:rPr>
        <w:rFonts w:ascii="Symbol" w:hAnsi="Symbol" w:hint="default"/>
      </w:rPr>
    </w:lvl>
    <w:lvl w:ilvl="1" w:tplc="04240003" w:tentative="1">
      <w:start w:val="1"/>
      <w:numFmt w:val="bullet"/>
      <w:lvlText w:val="o"/>
      <w:lvlJc w:val="left"/>
      <w:pPr>
        <w:tabs>
          <w:tab w:val="num" w:pos="2147"/>
        </w:tabs>
        <w:ind w:left="2147" w:hanging="360"/>
      </w:pPr>
      <w:rPr>
        <w:rFonts w:ascii="Courier New" w:hAnsi="Courier New" w:cs="Courier New" w:hint="default"/>
      </w:rPr>
    </w:lvl>
    <w:lvl w:ilvl="2" w:tplc="04240005" w:tentative="1">
      <w:start w:val="1"/>
      <w:numFmt w:val="bullet"/>
      <w:lvlText w:val=""/>
      <w:lvlJc w:val="left"/>
      <w:pPr>
        <w:tabs>
          <w:tab w:val="num" w:pos="2867"/>
        </w:tabs>
        <w:ind w:left="2867" w:hanging="360"/>
      </w:pPr>
      <w:rPr>
        <w:rFonts w:ascii="Wingdings" w:hAnsi="Wingdings" w:hint="default"/>
      </w:rPr>
    </w:lvl>
    <w:lvl w:ilvl="3" w:tplc="04240001" w:tentative="1">
      <w:start w:val="1"/>
      <w:numFmt w:val="bullet"/>
      <w:lvlText w:val=""/>
      <w:lvlJc w:val="left"/>
      <w:pPr>
        <w:tabs>
          <w:tab w:val="num" w:pos="3587"/>
        </w:tabs>
        <w:ind w:left="3587" w:hanging="360"/>
      </w:pPr>
      <w:rPr>
        <w:rFonts w:ascii="Symbol" w:hAnsi="Symbol" w:hint="default"/>
      </w:rPr>
    </w:lvl>
    <w:lvl w:ilvl="4" w:tplc="04240003" w:tentative="1">
      <w:start w:val="1"/>
      <w:numFmt w:val="bullet"/>
      <w:lvlText w:val="o"/>
      <w:lvlJc w:val="left"/>
      <w:pPr>
        <w:tabs>
          <w:tab w:val="num" w:pos="4307"/>
        </w:tabs>
        <w:ind w:left="4307" w:hanging="360"/>
      </w:pPr>
      <w:rPr>
        <w:rFonts w:ascii="Courier New" w:hAnsi="Courier New" w:cs="Courier New" w:hint="default"/>
      </w:rPr>
    </w:lvl>
    <w:lvl w:ilvl="5" w:tplc="04240005" w:tentative="1">
      <w:start w:val="1"/>
      <w:numFmt w:val="bullet"/>
      <w:lvlText w:val=""/>
      <w:lvlJc w:val="left"/>
      <w:pPr>
        <w:tabs>
          <w:tab w:val="num" w:pos="5027"/>
        </w:tabs>
        <w:ind w:left="5027" w:hanging="360"/>
      </w:pPr>
      <w:rPr>
        <w:rFonts w:ascii="Wingdings" w:hAnsi="Wingdings" w:hint="default"/>
      </w:rPr>
    </w:lvl>
    <w:lvl w:ilvl="6" w:tplc="04240001" w:tentative="1">
      <w:start w:val="1"/>
      <w:numFmt w:val="bullet"/>
      <w:lvlText w:val=""/>
      <w:lvlJc w:val="left"/>
      <w:pPr>
        <w:tabs>
          <w:tab w:val="num" w:pos="5747"/>
        </w:tabs>
        <w:ind w:left="5747" w:hanging="360"/>
      </w:pPr>
      <w:rPr>
        <w:rFonts w:ascii="Symbol" w:hAnsi="Symbol" w:hint="default"/>
      </w:rPr>
    </w:lvl>
    <w:lvl w:ilvl="7" w:tplc="04240003" w:tentative="1">
      <w:start w:val="1"/>
      <w:numFmt w:val="bullet"/>
      <w:lvlText w:val="o"/>
      <w:lvlJc w:val="left"/>
      <w:pPr>
        <w:tabs>
          <w:tab w:val="num" w:pos="6467"/>
        </w:tabs>
        <w:ind w:left="6467" w:hanging="360"/>
      </w:pPr>
      <w:rPr>
        <w:rFonts w:ascii="Courier New" w:hAnsi="Courier New" w:cs="Courier New" w:hint="default"/>
      </w:rPr>
    </w:lvl>
    <w:lvl w:ilvl="8" w:tplc="04240005" w:tentative="1">
      <w:start w:val="1"/>
      <w:numFmt w:val="bullet"/>
      <w:lvlText w:val=""/>
      <w:lvlJc w:val="left"/>
      <w:pPr>
        <w:tabs>
          <w:tab w:val="num" w:pos="7187"/>
        </w:tabs>
        <w:ind w:left="7187" w:hanging="360"/>
      </w:pPr>
      <w:rPr>
        <w:rFonts w:ascii="Wingdings" w:hAnsi="Wingdings" w:hint="default"/>
      </w:rPr>
    </w:lvl>
  </w:abstractNum>
  <w:abstractNum w:abstractNumId="8" w15:restartNumberingAfterBreak="0">
    <w:nsid w:val="11604F70"/>
    <w:multiLevelType w:val="hybridMultilevel"/>
    <w:tmpl w:val="97563F64"/>
    <w:lvl w:ilvl="0" w:tplc="74C8A992">
      <w:start w:val="1"/>
      <w:numFmt w:val="bullet"/>
      <w:lvlText w:val="-"/>
      <w:lvlJc w:val="left"/>
      <w:pPr>
        <w:tabs>
          <w:tab w:val="num" w:pos="1080"/>
        </w:tabs>
        <w:ind w:left="1080" w:hanging="360"/>
      </w:pPr>
      <w:rPr>
        <w:rFonts w:ascii="Courier New" w:hAnsi="Courier New" w:hint="default"/>
      </w:rPr>
    </w:lvl>
    <w:lvl w:ilvl="1" w:tplc="F30813FE" w:tentative="1">
      <w:start w:val="1"/>
      <w:numFmt w:val="bullet"/>
      <w:lvlText w:val="o"/>
      <w:lvlJc w:val="left"/>
      <w:pPr>
        <w:tabs>
          <w:tab w:val="num" w:pos="1800"/>
        </w:tabs>
        <w:ind w:left="1800" w:hanging="360"/>
      </w:pPr>
      <w:rPr>
        <w:rFonts w:ascii="Courier New" w:hAnsi="Courier New" w:cs="Courier New" w:hint="default"/>
      </w:rPr>
    </w:lvl>
    <w:lvl w:ilvl="2" w:tplc="73B698F2" w:tentative="1">
      <w:start w:val="1"/>
      <w:numFmt w:val="bullet"/>
      <w:lvlText w:val=""/>
      <w:lvlJc w:val="left"/>
      <w:pPr>
        <w:tabs>
          <w:tab w:val="num" w:pos="2520"/>
        </w:tabs>
        <w:ind w:left="2520" w:hanging="360"/>
      </w:pPr>
      <w:rPr>
        <w:rFonts w:ascii="Wingdings" w:hAnsi="Wingdings" w:hint="default"/>
      </w:rPr>
    </w:lvl>
    <w:lvl w:ilvl="3" w:tplc="02747EDE" w:tentative="1">
      <w:start w:val="1"/>
      <w:numFmt w:val="bullet"/>
      <w:lvlText w:val=""/>
      <w:lvlJc w:val="left"/>
      <w:pPr>
        <w:tabs>
          <w:tab w:val="num" w:pos="3240"/>
        </w:tabs>
        <w:ind w:left="3240" w:hanging="360"/>
      </w:pPr>
      <w:rPr>
        <w:rFonts w:ascii="Symbol" w:hAnsi="Symbol" w:hint="default"/>
      </w:rPr>
    </w:lvl>
    <w:lvl w:ilvl="4" w:tplc="8E5257AE" w:tentative="1">
      <w:start w:val="1"/>
      <w:numFmt w:val="bullet"/>
      <w:lvlText w:val="o"/>
      <w:lvlJc w:val="left"/>
      <w:pPr>
        <w:tabs>
          <w:tab w:val="num" w:pos="3960"/>
        </w:tabs>
        <w:ind w:left="3960" w:hanging="360"/>
      </w:pPr>
      <w:rPr>
        <w:rFonts w:ascii="Courier New" w:hAnsi="Courier New" w:cs="Courier New" w:hint="default"/>
      </w:rPr>
    </w:lvl>
    <w:lvl w:ilvl="5" w:tplc="1F66CFBC" w:tentative="1">
      <w:start w:val="1"/>
      <w:numFmt w:val="bullet"/>
      <w:lvlText w:val=""/>
      <w:lvlJc w:val="left"/>
      <w:pPr>
        <w:tabs>
          <w:tab w:val="num" w:pos="4680"/>
        </w:tabs>
        <w:ind w:left="4680" w:hanging="360"/>
      </w:pPr>
      <w:rPr>
        <w:rFonts w:ascii="Wingdings" w:hAnsi="Wingdings" w:hint="default"/>
      </w:rPr>
    </w:lvl>
    <w:lvl w:ilvl="6" w:tplc="1A18950A" w:tentative="1">
      <w:start w:val="1"/>
      <w:numFmt w:val="bullet"/>
      <w:lvlText w:val=""/>
      <w:lvlJc w:val="left"/>
      <w:pPr>
        <w:tabs>
          <w:tab w:val="num" w:pos="5400"/>
        </w:tabs>
        <w:ind w:left="5400" w:hanging="360"/>
      </w:pPr>
      <w:rPr>
        <w:rFonts w:ascii="Symbol" w:hAnsi="Symbol" w:hint="default"/>
      </w:rPr>
    </w:lvl>
    <w:lvl w:ilvl="7" w:tplc="4EA0BAE0" w:tentative="1">
      <w:start w:val="1"/>
      <w:numFmt w:val="bullet"/>
      <w:lvlText w:val="o"/>
      <w:lvlJc w:val="left"/>
      <w:pPr>
        <w:tabs>
          <w:tab w:val="num" w:pos="6120"/>
        </w:tabs>
        <w:ind w:left="6120" w:hanging="360"/>
      </w:pPr>
      <w:rPr>
        <w:rFonts w:ascii="Courier New" w:hAnsi="Courier New" w:cs="Courier New" w:hint="default"/>
      </w:rPr>
    </w:lvl>
    <w:lvl w:ilvl="8" w:tplc="A0C4173E"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1581303F"/>
    <w:multiLevelType w:val="hybridMultilevel"/>
    <w:tmpl w:val="EC98372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EF84395"/>
    <w:multiLevelType w:val="hybridMultilevel"/>
    <w:tmpl w:val="5DBED00C"/>
    <w:lvl w:ilvl="0" w:tplc="0424000B">
      <w:start w:val="1"/>
      <w:numFmt w:val="bullet"/>
      <w:lvlText w:val=""/>
      <w:lvlJc w:val="left"/>
      <w:pPr>
        <w:ind w:left="783" w:hanging="360"/>
      </w:pPr>
      <w:rPr>
        <w:rFonts w:ascii="Wingdings" w:hAnsi="Wingdings" w:hint="default"/>
      </w:rPr>
    </w:lvl>
    <w:lvl w:ilvl="1" w:tplc="04240003" w:tentative="1">
      <w:start w:val="1"/>
      <w:numFmt w:val="bullet"/>
      <w:lvlText w:val="o"/>
      <w:lvlJc w:val="left"/>
      <w:pPr>
        <w:ind w:left="1503" w:hanging="360"/>
      </w:pPr>
      <w:rPr>
        <w:rFonts w:ascii="Courier New" w:hAnsi="Courier New" w:cs="Courier New" w:hint="default"/>
      </w:rPr>
    </w:lvl>
    <w:lvl w:ilvl="2" w:tplc="04240005" w:tentative="1">
      <w:start w:val="1"/>
      <w:numFmt w:val="bullet"/>
      <w:lvlText w:val=""/>
      <w:lvlJc w:val="left"/>
      <w:pPr>
        <w:ind w:left="2223" w:hanging="360"/>
      </w:pPr>
      <w:rPr>
        <w:rFonts w:ascii="Wingdings" w:hAnsi="Wingdings" w:hint="default"/>
      </w:rPr>
    </w:lvl>
    <w:lvl w:ilvl="3" w:tplc="04240001" w:tentative="1">
      <w:start w:val="1"/>
      <w:numFmt w:val="bullet"/>
      <w:lvlText w:val=""/>
      <w:lvlJc w:val="left"/>
      <w:pPr>
        <w:ind w:left="2943" w:hanging="360"/>
      </w:pPr>
      <w:rPr>
        <w:rFonts w:ascii="Symbol" w:hAnsi="Symbol" w:hint="default"/>
      </w:rPr>
    </w:lvl>
    <w:lvl w:ilvl="4" w:tplc="04240003" w:tentative="1">
      <w:start w:val="1"/>
      <w:numFmt w:val="bullet"/>
      <w:lvlText w:val="o"/>
      <w:lvlJc w:val="left"/>
      <w:pPr>
        <w:ind w:left="3663" w:hanging="360"/>
      </w:pPr>
      <w:rPr>
        <w:rFonts w:ascii="Courier New" w:hAnsi="Courier New" w:cs="Courier New" w:hint="default"/>
      </w:rPr>
    </w:lvl>
    <w:lvl w:ilvl="5" w:tplc="04240005" w:tentative="1">
      <w:start w:val="1"/>
      <w:numFmt w:val="bullet"/>
      <w:lvlText w:val=""/>
      <w:lvlJc w:val="left"/>
      <w:pPr>
        <w:ind w:left="4383" w:hanging="360"/>
      </w:pPr>
      <w:rPr>
        <w:rFonts w:ascii="Wingdings" w:hAnsi="Wingdings" w:hint="default"/>
      </w:rPr>
    </w:lvl>
    <w:lvl w:ilvl="6" w:tplc="04240001" w:tentative="1">
      <w:start w:val="1"/>
      <w:numFmt w:val="bullet"/>
      <w:lvlText w:val=""/>
      <w:lvlJc w:val="left"/>
      <w:pPr>
        <w:ind w:left="5103" w:hanging="360"/>
      </w:pPr>
      <w:rPr>
        <w:rFonts w:ascii="Symbol" w:hAnsi="Symbol" w:hint="default"/>
      </w:rPr>
    </w:lvl>
    <w:lvl w:ilvl="7" w:tplc="04240003" w:tentative="1">
      <w:start w:val="1"/>
      <w:numFmt w:val="bullet"/>
      <w:lvlText w:val="o"/>
      <w:lvlJc w:val="left"/>
      <w:pPr>
        <w:ind w:left="5823" w:hanging="360"/>
      </w:pPr>
      <w:rPr>
        <w:rFonts w:ascii="Courier New" w:hAnsi="Courier New" w:cs="Courier New" w:hint="default"/>
      </w:rPr>
    </w:lvl>
    <w:lvl w:ilvl="8" w:tplc="04240005" w:tentative="1">
      <w:start w:val="1"/>
      <w:numFmt w:val="bullet"/>
      <w:lvlText w:val=""/>
      <w:lvlJc w:val="left"/>
      <w:pPr>
        <w:ind w:left="6543" w:hanging="360"/>
      </w:pPr>
      <w:rPr>
        <w:rFonts w:ascii="Wingdings" w:hAnsi="Wingdings" w:hint="default"/>
      </w:rPr>
    </w:lvl>
  </w:abstractNum>
  <w:abstractNum w:abstractNumId="11" w15:restartNumberingAfterBreak="0">
    <w:nsid w:val="25CD546A"/>
    <w:multiLevelType w:val="hybridMultilevel"/>
    <w:tmpl w:val="E5EAECA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2256C72"/>
    <w:multiLevelType w:val="hybridMultilevel"/>
    <w:tmpl w:val="9B6AA01A"/>
    <w:lvl w:ilvl="0" w:tplc="51CECFE2">
      <w:start w:val="1"/>
      <w:numFmt w:val="decimal"/>
      <w:lvlText w:val="%1."/>
      <w:lvlJc w:val="left"/>
      <w:pPr>
        <w:ind w:left="720" w:hanging="360"/>
      </w:pPr>
      <w:rPr>
        <w:rFonts w:hint="default"/>
      </w:rPr>
    </w:lvl>
    <w:lvl w:ilvl="1" w:tplc="97123B62" w:tentative="1">
      <w:start w:val="1"/>
      <w:numFmt w:val="lowerLetter"/>
      <w:lvlText w:val="%2."/>
      <w:lvlJc w:val="left"/>
      <w:pPr>
        <w:ind w:left="1440" w:hanging="360"/>
      </w:pPr>
    </w:lvl>
    <w:lvl w:ilvl="2" w:tplc="89F27F10" w:tentative="1">
      <w:start w:val="1"/>
      <w:numFmt w:val="lowerRoman"/>
      <w:lvlText w:val="%3."/>
      <w:lvlJc w:val="right"/>
      <w:pPr>
        <w:ind w:left="2160" w:hanging="180"/>
      </w:pPr>
    </w:lvl>
    <w:lvl w:ilvl="3" w:tplc="031CC1F2" w:tentative="1">
      <w:start w:val="1"/>
      <w:numFmt w:val="decimal"/>
      <w:lvlText w:val="%4."/>
      <w:lvlJc w:val="left"/>
      <w:pPr>
        <w:ind w:left="2880" w:hanging="360"/>
      </w:pPr>
    </w:lvl>
    <w:lvl w:ilvl="4" w:tplc="E5A21D36" w:tentative="1">
      <w:start w:val="1"/>
      <w:numFmt w:val="lowerLetter"/>
      <w:lvlText w:val="%5."/>
      <w:lvlJc w:val="left"/>
      <w:pPr>
        <w:ind w:left="3600" w:hanging="360"/>
      </w:pPr>
    </w:lvl>
    <w:lvl w:ilvl="5" w:tplc="F0B845F0" w:tentative="1">
      <w:start w:val="1"/>
      <w:numFmt w:val="lowerRoman"/>
      <w:lvlText w:val="%6."/>
      <w:lvlJc w:val="right"/>
      <w:pPr>
        <w:ind w:left="4320" w:hanging="180"/>
      </w:pPr>
    </w:lvl>
    <w:lvl w:ilvl="6" w:tplc="793C8724" w:tentative="1">
      <w:start w:val="1"/>
      <w:numFmt w:val="decimal"/>
      <w:lvlText w:val="%7."/>
      <w:lvlJc w:val="left"/>
      <w:pPr>
        <w:ind w:left="5040" w:hanging="360"/>
      </w:pPr>
    </w:lvl>
    <w:lvl w:ilvl="7" w:tplc="0E5E98EA" w:tentative="1">
      <w:start w:val="1"/>
      <w:numFmt w:val="lowerLetter"/>
      <w:lvlText w:val="%8."/>
      <w:lvlJc w:val="left"/>
      <w:pPr>
        <w:ind w:left="5760" w:hanging="360"/>
      </w:pPr>
    </w:lvl>
    <w:lvl w:ilvl="8" w:tplc="B9603872" w:tentative="1">
      <w:start w:val="1"/>
      <w:numFmt w:val="lowerRoman"/>
      <w:lvlText w:val="%9."/>
      <w:lvlJc w:val="right"/>
      <w:pPr>
        <w:ind w:left="6480" w:hanging="180"/>
      </w:pPr>
    </w:lvl>
  </w:abstractNum>
  <w:abstractNum w:abstractNumId="13" w15:restartNumberingAfterBreak="0">
    <w:nsid w:val="34D04CA1"/>
    <w:multiLevelType w:val="hybridMultilevel"/>
    <w:tmpl w:val="33A2278E"/>
    <w:lvl w:ilvl="0" w:tplc="073E565A">
      <w:start w:val="1"/>
      <w:numFmt w:val="upperRoman"/>
      <w:lvlText w:val="%1."/>
      <w:lvlJc w:val="left"/>
      <w:pPr>
        <w:ind w:left="731" w:hanging="720"/>
      </w:pPr>
      <w:rPr>
        <w:rFonts w:hint="default"/>
      </w:rPr>
    </w:lvl>
    <w:lvl w:ilvl="1" w:tplc="04240019" w:tentative="1">
      <w:start w:val="1"/>
      <w:numFmt w:val="lowerLetter"/>
      <w:lvlText w:val="%2."/>
      <w:lvlJc w:val="left"/>
      <w:pPr>
        <w:ind w:left="1091" w:hanging="360"/>
      </w:pPr>
    </w:lvl>
    <w:lvl w:ilvl="2" w:tplc="0424001B" w:tentative="1">
      <w:start w:val="1"/>
      <w:numFmt w:val="lowerRoman"/>
      <w:lvlText w:val="%3."/>
      <w:lvlJc w:val="right"/>
      <w:pPr>
        <w:ind w:left="1811" w:hanging="180"/>
      </w:pPr>
    </w:lvl>
    <w:lvl w:ilvl="3" w:tplc="0424000F" w:tentative="1">
      <w:start w:val="1"/>
      <w:numFmt w:val="decimal"/>
      <w:lvlText w:val="%4."/>
      <w:lvlJc w:val="left"/>
      <w:pPr>
        <w:ind w:left="2531" w:hanging="360"/>
      </w:pPr>
    </w:lvl>
    <w:lvl w:ilvl="4" w:tplc="04240019" w:tentative="1">
      <w:start w:val="1"/>
      <w:numFmt w:val="lowerLetter"/>
      <w:lvlText w:val="%5."/>
      <w:lvlJc w:val="left"/>
      <w:pPr>
        <w:ind w:left="3251" w:hanging="360"/>
      </w:pPr>
    </w:lvl>
    <w:lvl w:ilvl="5" w:tplc="0424001B" w:tentative="1">
      <w:start w:val="1"/>
      <w:numFmt w:val="lowerRoman"/>
      <w:lvlText w:val="%6."/>
      <w:lvlJc w:val="right"/>
      <w:pPr>
        <w:ind w:left="3971" w:hanging="180"/>
      </w:pPr>
    </w:lvl>
    <w:lvl w:ilvl="6" w:tplc="0424000F" w:tentative="1">
      <w:start w:val="1"/>
      <w:numFmt w:val="decimal"/>
      <w:lvlText w:val="%7."/>
      <w:lvlJc w:val="left"/>
      <w:pPr>
        <w:ind w:left="4691" w:hanging="360"/>
      </w:pPr>
    </w:lvl>
    <w:lvl w:ilvl="7" w:tplc="04240019" w:tentative="1">
      <w:start w:val="1"/>
      <w:numFmt w:val="lowerLetter"/>
      <w:lvlText w:val="%8."/>
      <w:lvlJc w:val="left"/>
      <w:pPr>
        <w:ind w:left="5411" w:hanging="360"/>
      </w:pPr>
    </w:lvl>
    <w:lvl w:ilvl="8" w:tplc="0424001B" w:tentative="1">
      <w:start w:val="1"/>
      <w:numFmt w:val="lowerRoman"/>
      <w:lvlText w:val="%9."/>
      <w:lvlJc w:val="right"/>
      <w:pPr>
        <w:ind w:left="6131" w:hanging="180"/>
      </w:pPr>
    </w:lvl>
  </w:abstractNum>
  <w:abstractNum w:abstractNumId="14" w15:restartNumberingAfterBreak="0">
    <w:nsid w:val="361204C0"/>
    <w:multiLevelType w:val="hybridMultilevel"/>
    <w:tmpl w:val="C4B83F7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5" w15:restartNumberingAfterBreak="0">
    <w:nsid w:val="364E0487"/>
    <w:multiLevelType w:val="hybridMultilevel"/>
    <w:tmpl w:val="D43C9E0C"/>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FD80627"/>
    <w:multiLevelType w:val="hybridMultilevel"/>
    <w:tmpl w:val="D57A530E"/>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18" w15:restartNumberingAfterBreak="0">
    <w:nsid w:val="44617D98"/>
    <w:multiLevelType w:val="hybridMultilevel"/>
    <w:tmpl w:val="F1EA37F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49B02C60"/>
    <w:multiLevelType w:val="hybridMultilevel"/>
    <w:tmpl w:val="25D0F95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D9A4E39"/>
    <w:multiLevelType w:val="hybridMultilevel"/>
    <w:tmpl w:val="A2F07E12"/>
    <w:lvl w:ilvl="0" w:tplc="0424000F">
      <w:start w:val="1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F56516B"/>
    <w:multiLevelType w:val="hybridMultilevel"/>
    <w:tmpl w:val="59DA8D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F8333B"/>
    <w:multiLevelType w:val="hybridMultilevel"/>
    <w:tmpl w:val="1654E35E"/>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96B25A5"/>
    <w:multiLevelType w:val="hybridMultilevel"/>
    <w:tmpl w:val="0E2AE56E"/>
    <w:lvl w:ilvl="0" w:tplc="8732E8C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9E27350"/>
    <w:multiLevelType w:val="hybridMultilevel"/>
    <w:tmpl w:val="F7DA01EE"/>
    <w:lvl w:ilvl="0" w:tplc="E36C44BA">
      <w:start w:val="6"/>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1F72F5"/>
    <w:multiLevelType w:val="hybridMultilevel"/>
    <w:tmpl w:val="A7863FB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0486E00"/>
    <w:multiLevelType w:val="hybridMultilevel"/>
    <w:tmpl w:val="9BE890A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9831091"/>
    <w:multiLevelType w:val="hybridMultilevel"/>
    <w:tmpl w:val="735E5CC2"/>
    <w:lvl w:ilvl="0" w:tplc="5B4858C8">
      <w:start w:val="1"/>
      <w:numFmt w:val="bullet"/>
      <w:lvlText w:val="-"/>
      <w:lvlJc w:val="left"/>
      <w:pPr>
        <w:ind w:left="123"/>
      </w:pPr>
      <w:rPr>
        <w:rFonts w:ascii="Arial" w:eastAsia="Arial" w:hAnsi="Arial" w:cs="Arial"/>
        <w:b w:val="0"/>
        <w:i w:val="0"/>
        <w:strike w:val="0"/>
        <w:dstrike w:val="0"/>
        <w:color w:val="EC008B"/>
        <w:sz w:val="19"/>
        <w:szCs w:val="19"/>
        <w:u w:val="none" w:color="000000"/>
        <w:bdr w:val="none" w:sz="0" w:space="0" w:color="auto"/>
        <w:shd w:val="clear" w:color="auto" w:fill="auto"/>
        <w:vertAlign w:val="baseline"/>
      </w:rPr>
    </w:lvl>
    <w:lvl w:ilvl="1" w:tplc="7352B418">
      <w:start w:val="1"/>
      <w:numFmt w:val="bullet"/>
      <w:lvlText w:val="o"/>
      <w:lvlJc w:val="left"/>
      <w:pPr>
        <w:ind w:left="1080"/>
      </w:pPr>
      <w:rPr>
        <w:rFonts w:ascii="Arial" w:eastAsia="Arial" w:hAnsi="Arial" w:cs="Arial"/>
        <w:b w:val="0"/>
        <w:i w:val="0"/>
        <w:strike w:val="0"/>
        <w:dstrike w:val="0"/>
        <w:color w:val="EC008B"/>
        <w:sz w:val="19"/>
        <w:szCs w:val="19"/>
        <w:u w:val="none" w:color="000000"/>
        <w:bdr w:val="none" w:sz="0" w:space="0" w:color="auto"/>
        <w:shd w:val="clear" w:color="auto" w:fill="auto"/>
        <w:vertAlign w:val="baseline"/>
      </w:rPr>
    </w:lvl>
    <w:lvl w:ilvl="2" w:tplc="9E628D56">
      <w:start w:val="1"/>
      <w:numFmt w:val="bullet"/>
      <w:lvlText w:val="▪"/>
      <w:lvlJc w:val="left"/>
      <w:pPr>
        <w:ind w:left="1800"/>
      </w:pPr>
      <w:rPr>
        <w:rFonts w:ascii="Arial" w:eastAsia="Arial" w:hAnsi="Arial" w:cs="Arial"/>
        <w:b w:val="0"/>
        <w:i w:val="0"/>
        <w:strike w:val="0"/>
        <w:dstrike w:val="0"/>
        <w:color w:val="EC008B"/>
        <w:sz w:val="19"/>
        <w:szCs w:val="19"/>
        <w:u w:val="none" w:color="000000"/>
        <w:bdr w:val="none" w:sz="0" w:space="0" w:color="auto"/>
        <w:shd w:val="clear" w:color="auto" w:fill="auto"/>
        <w:vertAlign w:val="baseline"/>
      </w:rPr>
    </w:lvl>
    <w:lvl w:ilvl="3" w:tplc="BC6C258C">
      <w:start w:val="1"/>
      <w:numFmt w:val="bullet"/>
      <w:lvlText w:val="•"/>
      <w:lvlJc w:val="left"/>
      <w:pPr>
        <w:ind w:left="2520"/>
      </w:pPr>
      <w:rPr>
        <w:rFonts w:ascii="Arial" w:eastAsia="Arial" w:hAnsi="Arial" w:cs="Arial"/>
        <w:b w:val="0"/>
        <w:i w:val="0"/>
        <w:strike w:val="0"/>
        <w:dstrike w:val="0"/>
        <w:color w:val="EC008B"/>
        <w:sz w:val="19"/>
        <w:szCs w:val="19"/>
        <w:u w:val="none" w:color="000000"/>
        <w:bdr w:val="none" w:sz="0" w:space="0" w:color="auto"/>
        <w:shd w:val="clear" w:color="auto" w:fill="auto"/>
        <w:vertAlign w:val="baseline"/>
      </w:rPr>
    </w:lvl>
    <w:lvl w:ilvl="4" w:tplc="E9A01DC0">
      <w:start w:val="1"/>
      <w:numFmt w:val="bullet"/>
      <w:lvlText w:val="o"/>
      <w:lvlJc w:val="left"/>
      <w:pPr>
        <w:ind w:left="3240"/>
      </w:pPr>
      <w:rPr>
        <w:rFonts w:ascii="Arial" w:eastAsia="Arial" w:hAnsi="Arial" w:cs="Arial"/>
        <w:b w:val="0"/>
        <w:i w:val="0"/>
        <w:strike w:val="0"/>
        <w:dstrike w:val="0"/>
        <w:color w:val="EC008B"/>
        <w:sz w:val="19"/>
        <w:szCs w:val="19"/>
        <w:u w:val="none" w:color="000000"/>
        <w:bdr w:val="none" w:sz="0" w:space="0" w:color="auto"/>
        <w:shd w:val="clear" w:color="auto" w:fill="auto"/>
        <w:vertAlign w:val="baseline"/>
      </w:rPr>
    </w:lvl>
    <w:lvl w:ilvl="5" w:tplc="B8BC7FEA">
      <w:start w:val="1"/>
      <w:numFmt w:val="bullet"/>
      <w:lvlText w:val="▪"/>
      <w:lvlJc w:val="left"/>
      <w:pPr>
        <w:ind w:left="3960"/>
      </w:pPr>
      <w:rPr>
        <w:rFonts w:ascii="Arial" w:eastAsia="Arial" w:hAnsi="Arial" w:cs="Arial"/>
        <w:b w:val="0"/>
        <w:i w:val="0"/>
        <w:strike w:val="0"/>
        <w:dstrike w:val="0"/>
        <w:color w:val="EC008B"/>
        <w:sz w:val="19"/>
        <w:szCs w:val="19"/>
        <w:u w:val="none" w:color="000000"/>
        <w:bdr w:val="none" w:sz="0" w:space="0" w:color="auto"/>
        <w:shd w:val="clear" w:color="auto" w:fill="auto"/>
        <w:vertAlign w:val="baseline"/>
      </w:rPr>
    </w:lvl>
    <w:lvl w:ilvl="6" w:tplc="A0E4D53E">
      <w:start w:val="1"/>
      <w:numFmt w:val="bullet"/>
      <w:lvlText w:val="•"/>
      <w:lvlJc w:val="left"/>
      <w:pPr>
        <w:ind w:left="4680"/>
      </w:pPr>
      <w:rPr>
        <w:rFonts w:ascii="Arial" w:eastAsia="Arial" w:hAnsi="Arial" w:cs="Arial"/>
        <w:b w:val="0"/>
        <w:i w:val="0"/>
        <w:strike w:val="0"/>
        <w:dstrike w:val="0"/>
        <w:color w:val="EC008B"/>
        <w:sz w:val="19"/>
        <w:szCs w:val="19"/>
        <w:u w:val="none" w:color="000000"/>
        <w:bdr w:val="none" w:sz="0" w:space="0" w:color="auto"/>
        <w:shd w:val="clear" w:color="auto" w:fill="auto"/>
        <w:vertAlign w:val="baseline"/>
      </w:rPr>
    </w:lvl>
    <w:lvl w:ilvl="7" w:tplc="6AB64810">
      <w:start w:val="1"/>
      <w:numFmt w:val="bullet"/>
      <w:lvlText w:val="o"/>
      <w:lvlJc w:val="left"/>
      <w:pPr>
        <w:ind w:left="5400"/>
      </w:pPr>
      <w:rPr>
        <w:rFonts w:ascii="Arial" w:eastAsia="Arial" w:hAnsi="Arial" w:cs="Arial"/>
        <w:b w:val="0"/>
        <w:i w:val="0"/>
        <w:strike w:val="0"/>
        <w:dstrike w:val="0"/>
        <w:color w:val="EC008B"/>
        <w:sz w:val="19"/>
        <w:szCs w:val="19"/>
        <w:u w:val="none" w:color="000000"/>
        <w:bdr w:val="none" w:sz="0" w:space="0" w:color="auto"/>
        <w:shd w:val="clear" w:color="auto" w:fill="auto"/>
        <w:vertAlign w:val="baseline"/>
      </w:rPr>
    </w:lvl>
    <w:lvl w:ilvl="8" w:tplc="E3826EDA">
      <w:start w:val="1"/>
      <w:numFmt w:val="bullet"/>
      <w:lvlText w:val="▪"/>
      <w:lvlJc w:val="left"/>
      <w:pPr>
        <w:ind w:left="6120"/>
      </w:pPr>
      <w:rPr>
        <w:rFonts w:ascii="Arial" w:eastAsia="Arial" w:hAnsi="Arial" w:cs="Arial"/>
        <w:b w:val="0"/>
        <w:i w:val="0"/>
        <w:strike w:val="0"/>
        <w:dstrike w:val="0"/>
        <w:color w:val="EC008B"/>
        <w:sz w:val="19"/>
        <w:szCs w:val="19"/>
        <w:u w:val="none" w:color="000000"/>
        <w:bdr w:val="none" w:sz="0" w:space="0" w:color="auto"/>
        <w:shd w:val="clear" w:color="auto" w:fill="auto"/>
        <w:vertAlign w:val="baseline"/>
      </w:rPr>
    </w:lvl>
  </w:abstractNum>
  <w:abstractNum w:abstractNumId="28"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9" w15:restartNumberingAfterBreak="0">
    <w:nsid w:val="6A021869"/>
    <w:multiLevelType w:val="hybridMultilevel"/>
    <w:tmpl w:val="8440F7C6"/>
    <w:lvl w:ilvl="0" w:tplc="785CF73C">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1" w15:restartNumberingAfterBreak="0">
    <w:nsid w:val="75201EC1"/>
    <w:multiLevelType w:val="hybridMultilevel"/>
    <w:tmpl w:val="883622C4"/>
    <w:lvl w:ilvl="0" w:tplc="9094EB60">
      <w:start w:val="7"/>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60730C0"/>
    <w:multiLevelType w:val="hybridMultilevel"/>
    <w:tmpl w:val="FA7026E6"/>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34" w15:restartNumberingAfterBreak="0">
    <w:nsid w:val="78B16FE5"/>
    <w:multiLevelType w:val="hybridMultilevel"/>
    <w:tmpl w:val="CDF4831A"/>
    <w:lvl w:ilvl="0" w:tplc="1812ED36">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8B757DC"/>
    <w:multiLevelType w:val="multilevel"/>
    <w:tmpl w:val="2114831E"/>
    <w:numStyleLink w:val="Headings"/>
  </w:abstractNum>
  <w:abstractNum w:abstractNumId="36" w15:restartNumberingAfterBreak="0">
    <w:nsid w:val="7A4F6DF4"/>
    <w:multiLevelType w:val="hybridMultilevel"/>
    <w:tmpl w:val="922E6C8E"/>
    <w:lvl w:ilvl="0" w:tplc="248C7FF4">
      <w:start w:val="1"/>
      <w:numFmt w:val="upperRoman"/>
      <w:lvlText w:val="%1."/>
      <w:lvlJc w:val="left"/>
      <w:pPr>
        <w:ind w:left="1080" w:hanging="72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BE72B1F"/>
    <w:multiLevelType w:val="hybridMultilevel"/>
    <w:tmpl w:val="71D6A46E"/>
    <w:lvl w:ilvl="0" w:tplc="BBC61FF8">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7D404A58"/>
    <w:multiLevelType w:val="hybridMultilevel"/>
    <w:tmpl w:val="D0B06BAC"/>
    <w:lvl w:ilvl="0" w:tplc="67021FF6">
      <w:start w:val="1"/>
      <w:numFmt w:val="bullet"/>
      <w:lvlText w:val="-"/>
      <w:lvlJc w:val="left"/>
      <w:pPr>
        <w:ind w:left="128"/>
      </w:pPr>
      <w:rPr>
        <w:rFonts w:ascii="Arial" w:eastAsia="Arial" w:hAnsi="Arial" w:cs="Arial"/>
        <w:b w:val="0"/>
        <w:i w:val="0"/>
        <w:strike w:val="0"/>
        <w:dstrike w:val="0"/>
        <w:color w:val="EC008B"/>
        <w:sz w:val="20"/>
        <w:szCs w:val="20"/>
        <w:u w:val="none" w:color="000000"/>
        <w:bdr w:val="none" w:sz="0" w:space="0" w:color="auto"/>
        <w:shd w:val="clear" w:color="auto" w:fill="auto"/>
        <w:vertAlign w:val="baseline"/>
      </w:rPr>
    </w:lvl>
    <w:lvl w:ilvl="1" w:tplc="8F7C0A5A">
      <w:start w:val="1"/>
      <w:numFmt w:val="bullet"/>
      <w:lvlText w:val="o"/>
      <w:lvlJc w:val="left"/>
      <w:pPr>
        <w:ind w:left="1103"/>
      </w:pPr>
      <w:rPr>
        <w:rFonts w:ascii="Arial" w:eastAsia="Arial" w:hAnsi="Arial" w:cs="Arial"/>
        <w:b w:val="0"/>
        <w:i w:val="0"/>
        <w:strike w:val="0"/>
        <w:dstrike w:val="0"/>
        <w:color w:val="EC008B"/>
        <w:sz w:val="20"/>
        <w:szCs w:val="20"/>
        <w:u w:val="none" w:color="000000"/>
        <w:bdr w:val="none" w:sz="0" w:space="0" w:color="auto"/>
        <w:shd w:val="clear" w:color="auto" w:fill="auto"/>
        <w:vertAlign w:val="baseline"/>
      </w:rPr>
    </w:lvl>
    <w:lvl w:ilvl="2" w:tplc="5B4C0752">
      <w:start w:val="1"/>
      <w:numFmt w:val="bullet"/>
      <w:lvlText w:val="▪"/>
      <w:lvlJc w:val="left"/>
      <w:pPr>
        <w:ind w:left="1823"/>
      </w:pPr>
      <w:rPr>
        <w:rFonts w:ascii="Arial" w:eastAsia="Arial" w:hAnsi="Arial" w:cs="Arial"/>
        <w:b w:val="0"/>
        <w:i w:val="0"/>
        <w:strike w:val="0"/>
        <w:dstrike w:val="0"/>
        <w:color w:val="EC008B"/>
        <w:sz w:val="20"/>
        <w:szCs w:val="20"/>
        <w:u w:val="none" w:color="000000"/>
        <w:bdr w:val="none" w:sz="0" w:space="0" w:color="auto"/>
        <w:shd w:val="clear" w:color="auto" w:fill="auto"/>
        <w:vertAlign w:val="baseline"/>
      </w:rPr>
    </w:lvl>
    <w:lvl w:ilvl="3" w:tplc="411642CC">
      <w:start w:val="1"/>
      <w:numFmt w:val="bullet"/>
      <w:lvlText w:val="•"/>
      <w:lvlJc w:val="left"/>
      <w:pPr>
        <w:ind w:left="2543"/>
      </w:pPr>
      <w:rPr>
        <w:rFonts w:ascii="Arial" w:eastAsia="Arial" w:hAnsi="Arial" w:cs="Arial"/>
        <w:b w:val="0"/>
        <w:i w:val="0"/>
        <w:strike w:val="0"/>
        <w:dstrike w:val="0"/>
        <w:color w:val="EC008B"/>
        <w:sz w:val="20"/>
        <w:szCs w:val="20"/>
        <w:u w:val="none" w:color="000000"/>
        <w:bdr w:val="none" w:sz="0" w:space="0" w:color="auto"/>
        <w:shd w:val="clear" w:color="auto" w:fill="auto"/>
        <w:vertAlign w:val="baseline"/>
      </w:rPr>
    </w:lvl>
    <w:lvl w:ilvl="4" w:tplc="EEB6608C">
      <w:start w:val="1"/>
      <w:numFmt w:val="bullet"/>
      <w:lvlText w:val="o"/>
      <w:lvlJc w:val="left"/>
      <w:pPr>
        <w:ind w:left="3263"/>
      </w:pPr>
      <w:rPr>
        <w:rFonts w:ascii="Arial" w:eastAsia="Arial" w:hAnsi="Arial" w:cs="Arial"/>
        <w:b w:val="0"/>
        <w:i w:val="0"/>
        <w:strike w:val="0"/>
        <w:dstrike w:val="0"/>
        <w:color w:val="EC008B"/>
        <w:sz w:val="20"/>
        <w:szCs w:val="20"/>
        <w:u w:val="none" w:color="000000"/>
        <w:bdr w:val="none" w:sz="0" w:space="0" w:color="auto"/>
        <w:shd w:val="clear" w:color="auto" w:fill="auto"/>
        <w:vertAlign w:val="baseline"/>
      </w:rPr>
    </w:lvl>
    <w:lvl w:ilvl="5" w:tplc="3FE217EA">
      <w:start w:val="1"/>
      <w:numFmt w:val="bullet"/>
      <w:lvlText w:val="▪"/>
      <w:lvlJc w:val="left"/>
      <w:pPr>
        <w:ind w:left="3983"/>
      </w:pPr>
      <w:rPr>
        <w:rFonts w:ascii="Arial" w:eastAsia="Arial" w:hAnsi="Arial" w:cs="Arial"/>
        <w:b w:val="0"/>
        <w:i w:val="0"/>
        <w:strike w:val="0"/>
        <w:dstrike w:val="0"/>
        <w:color w:val="EC008B"/>
        <w:sz w:val="20"/>
        <w:szCs w:val="20"/>
        <w:u w:val="none" w:color="000000"/>
        <w:bdr w:val="none" w:sz="0" w:space="0" w:color="auto"/>
        <w:shd w:val="clear" w:color="auto" w:fill="auto"/>
        <w:vertAlign w:val="baseline"/>
      </w:rPr>
    </w:lvl>
    <w:lvl w:ilvl="6" w:tplc="F296F580">
      <w:start w:val="1"/>
      <w:numFmt w:val="bullet"/>
      <w:lvlText w:val="•"/>
      <w:lvlJc w:val="left"/>
      <w:pPr>
        <w:ind w:left="4703"/>
      </w:pPr>
      <w:rPr>
        <w:rFonts w:ascii="Arial" w:eastAsia="Arial" w:hAnsi="Arial" w:cs="Arial"/>
        <w:b w:val="0"/>
        <w:i w:val="0"/>
        <w:strike w:val="0"/>
        <w:dstrike w:val="0"/>
        <w:color w:val="EC008B"/>
        <w:sz w:val="20"/>
        <w:szCs w:val="20"/>
        <w:u w:val="none" w:color="000000"/>
        <w:bdr w:val="none" w:sz="0" w:space="0" w:color="auto"/>
        <w:shd w:val="clear" w:color="auto" w:fill="auto"/>
        <w:vertAlign w:val="baseline"/>
      </w:rPr>
    </w:lvl>
    <w:lvl w:ilvl="7" w:tplc="CC660DC2">
      <w:start w:val="1"/>
      <w:numFmt w:val="bullet"/>
      <w:lvlText w:val="o"/>
      <w:lvlJc w:val="left"/>
      <w:pPr>
        <w:ind w:left="5423"/>
      </w:pPr>
      <w:rPr>
        <w:rFonts w:ascii="Arial" w:eastAsia="Arial" w:hAnsi="Arial" w:cs="Arial"/>
        <w:b w:val="0"/>
        <w:i w:val="0"/>
        <w:strike w:val="0"/>
        <w:dstrike w:val="0"/>
        <w:color w:val="EC008B"/>
        <w:sz w:val="20"/>
        <w:szCs w:val="20"/>
        <w:u w:val="none" w:color="000000"/>
        <w:bdr w:val="none" w:sz="0" w:space="0" w:color="auto"/>
        <w:shd w:val="clear" w:color="auto" w:fill="auto"/>
        <w:vertAlign w:val="baseline"/>
      </w:rPr>
    </w:lvl>
    <w:lvl w:ilvl="8" w:tplc="1F6600D0">
      <w:start w:val="1"/>
      <w:numFmt w:val="bullet"/>
      <w:lvlText w:val="▪"/>
      <w:lvlJc w:val="left"/>
      <w:pPr>
        <w:ind w:left="6143"/>
      </w:pPr>
      <w:rPr>
        <w:rFonts w:ascii="Arial" w:eastAsia="Arial" w:hAnsi="Arial" w:cs="Arial"/>
        <w:b w:val="0"/>
        <w:i w:val="0"/>
        <w:strike w:val="0"/>
        <w:dstrike w:val="0"/>
        <w:color w:val="EC008B"/>
        <w:sz w:val="20"/>
        <w:szCs w:val="20"/>
        <w:u w:val="none" w:color="000000"/>
        <w:bdr w:val="none" w:sz="0" w:space="0" w:color="auto"/>
        <w:shd w:val="clear" w:color="auto" w:fill="auto"/>
        <w:vertAlign w:val="baseline"/>
      </w:rPr>
    </w:lvl>
  </w:abstractNum>
  <w:num w:numId="1">
    <w:abstractNumId w:val="27"/>
  </w:num>
  <w:num w:numId="2">
    <w:abstractNumId w:val="38"/>
  </w:num>
  <w:num w:numId="3">
    <w:abstractNumId w:val="12"/>
  </w:num>
  <w:num w:numId="4">
    <w:abstractNumId w:val="29"/>
  </w:num>
  <w:num w:numId="5">
    <w:abstractNumId w:val="37"/>
  </w:num>
  <w:num w:numId="6">
    <w:abstractNumId w:val="15"/>
  </w:num>
  <w:num w:numId="7">
    <w:abstractNumId w:val="34"/>
  </w:num>
  <w:num w:numId="8">
    <w:abstractNumId w:val="21"/>
  </w:num>
  <w:num w:numId="9">
    <w:abstractNumId w:val="8"/>
  </w:num>
  <w:num w:numId="10">
    <w:abstractNumId w:val="30"/>
  </w:num>
  <w:num w:numId="11">
    <w:abstractNumId w:val="28"/>
  </w:num>
  <w:num w:numId="12">
    <w:abstractNumId w:val="6"/>
  </w:num>
  <w:num w:numId="13">
    <w:abstractNumId w:val="1"/>
    <w:lvlOverride w:ilvl="1">
      <w:lvl w:ilvl="1">
        <w:start w:val="1"/>
        <w:numFmt w:val="decimal"/>
        <w:pStyle w:val="Natevanjestevilkami2"/>
        <w:lvlText w:val="%1.%2"/>
        <w:lvlJc w:val="left"/>
        <w:pPr>
          <w:ind w:left="1021" w:hanging="664"/>
        </w:pPr>
        <w:rPr>
          <w:rFonts w:hint="default"/>
          <w:strike w:val="0"/>
        </w:rPr>
      </w:lvl>
    </w:lvlOverride>
  </w:num>
  <w:num w:numId="14">
    <w:abstractNumId w:val="33"/>
  </w:num>
  <w:num w:numId="15">
    <w:abstractNumId w:val="17"/>
  </w:num>
  <w:num w:numId="16">
    <w:abstractNumId w:val="7"/>
  </w:num>
  <w:num w:numId="17">
    <w:abstractNumId w:val="24"/>
  </w:num>
  <w:num w:numId="18">
    <w:abstractNumId w:val="3"/>
  </w:num>
  <w:num w:numId="19">
    <w:abstractNumId w:val="35"/>
    <w:lvlOverride w:ilvl="2">
      <w:lvl w:ilvl="2">
        <w:start w:val="1"/>
        <w:numFmt w:val="decimal"/>
        <w:lvlText w:val="%1.%2.%3"/>
        <w:lvlJc w:val="left"/>
        <w:pPr>
          <w:ind w:left="357" w:hanging="357"/>
        </w:pPr>
        <w:rPr>
          <w:rFonts w:hint="default"/>
          <w:color w:val="000000" w:themeColor="text1"/>
        </w:rPr>
      </w:lvl>
    </w:lvlOverride>
  </w:num>
  <w:num w:numId="20">
    <w:abstractNumId w:val="10"/>
  </w:num>
  <w:num w:numId="21">
    <w:abstractNumId w:val="18"/>
  </w:num>
  <w:num w:numId="22">
    <w:abstractNumId w:val="25"/>
  </w:num>
  <w:num w:numId="23">
    <w:abstractNumId w:val="11"/>
  </w:num>
  <w:num w:numId="24">
    <w:abstractNumId w:val="22"/>
  </w:num>
  <w:num w:numId="25">
    <w:abstractNumId w:val="5"/>
  </w:num>
  <w:num w:numId="26">
    <w:abstractNumId w:val="14"/>
  </w:num>
  <w:num w:numId="27">
    <w:abstractNumId w:val="31"/>
  </w:num>
  <w:num w:numId="28">
    <w:abstractNumId w:val="32"/>
  </w:num>
  <w:num w:numId="29">
    <w:abstractNumId w:val="9"/>
  </w:num>
  <w:num w:numId="30">
    <w:abstractNumId w:val="0"/>
  </w:num>
  <w:num w:numId="31">
    <w:abstractNumId w:val="36"/>
  </w:num>
  <w:num w:numId="32">
    <w:abstractNumId w:val="20"/>
  </w:num>
  <w:num w:numId="33">
    <w:abstractNumId w:val="2"/>
  </w:num>
  <w:num w:numId="34">
    <w:abstractNumId w:val="23"/>
  </w:num>
  <w:num w:numId="35">
    <w:abstractNumId w:val="16"/>
  </w:num>
  <w:num w:numId="36">
    <w:abstractNumId w:val="13"/>
  </w:num>
  <w:num w:numId="37">
    <w:abstractNumId w:val="4"/>
  </w:num>
  <w:num w:numId="38">
    <w:abstractNumId w:val="19"/>
  </w:num>
  <w:num w:numId="3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4579"/>
    <w:rsid w:val="000055BB"/>
    <w:rsid w:val="00025A35"/>
    <w:rsid w:val="000411F9"/>
    <w:rsid w:val="0004306C"/>
    <w:rsid w:val="000431BE"/>
    <w:rsid w:val="00086C85"/>
    <w:rsid w:val="00087362"/>
    <w:rsid w:val="00095C59"/>
    <w:rsid w:val="000A38DE"/>
    <w:rsid w:val="000D51E2"/>
    <w:rsid w:val="000E2F1A"/>
    <w:rsid w:val="00160E62"/>
    <w:rsid w:val="00174156"/>
    <w:rsid w:val="00192C3D"/>
    <w:rsid w:val="001E62D0"/>
    <w:rsid w:val="001F1641"/>
    <w:rsid w:val="001F2748"/>
    <w:rsid w:val="0022783F"/>
    <w:rsid w:val="002405D6"/>
    <w:rsid w:val="00253FB0"/>
    <w:rsid w:val="002626FF"/>
    <w:rsid w:val="0029473E"/>
    <w:rsid w:val="00300362"/>
    <w:rsid w:val="00373BD1"/>
    <w:rsid w:val="003A341B"/>
    <w:rsid w:val="003E76BD"/>
    <w:rsid w:val="003F640A"/>
    <w:rsid w:val="00411DFA"/>
    <w:rsid w:val="00421A38"/>
    <w:rsid w:val="00443FFC"/>
    <w:rsid w:val="00446AF3"/>
    <w:rsid w:val="004513DB"/>
    <w:rsid w:val="00451C08"/>
    <w:rsid w:val="00470214"/>
    <w:rsid w:val="004D1F82"/>
    <w:rsid w:val="004F31B2"/>
    <w:rsid w:val="005069C9"/>
    <w:rsid w:val="0051042D"/>
    <w:rsid w:val="005251C1"/>
    <w:rsid w:val="00550150"/>
    <w:rsid w:val="00553424"/>
    <w:rsid w:val="00553E25"/>
    <w:rsid w:val="00564019"/>
    <w:rsid w:val="00595906"/>
    <w:rsid w:val="005A1744"/>
    <w:rsid w:val="005C2127"/>
    <w:rsid w:val="005D2251"/>
    <w:rsid w:val="005D61B2"/>
    <w:rsid w:val="005E09F6"/>
    <w:rsid w:val="005E4312"/>
    <w:rsid w:val="005F47F4"/>
    <w:rsid w:val="00613C70"/>
    <w:rsid w:val="00621358"/>
    <w:rsid w:val="006349CF"/>
    <w:rsid w:val="00656226"/>
    <w:rsid w:val="00675B0B"/>
    <w:rsid w:val="006C6AA6"/>
    <w:rsid w:val="00730556"/>
    <w:rsid w:val="00735A7F"/>
    <w:rsid w:val="00754E63"/>
    <w:rsid w:val="00765796"/>
    <w:rsid w:val="00771B85"/>
    <w:rsid w:val="007A088E"/>
    <w:rsid w:val="007A133E"/>
    <w:rsid w:val="007B5A8B"/>
    <w:rsid w:val="007B7533"/>
    <w:rsid w:val="007D48A6"/>
    <w:rsid w:val="007F4579"/>
    <w:rsid w:val="0080149A"/>
    <w:rsid w:val="00813997"/>
    <w:rsid w:val="00817AA4"/>
    <w:rsid w:val="00823F61"/>
    <w:rsid w:val="008272B5"/>
    <w:rsid w:val="00834C11"/>
    <w:rsid w:val="008733A3"/>
    <w:rsid w:val="00882593"/>
    <w:rsid w:val="008927BF"/>
    <w:rsid w:val="008B2129"/>
    <w:rsid w:val="008B6B0F"/>
    <w:rsid w:val="00910BD6"/>
    <w:rsid w:val="00911A8A"/>
    <w:rsid w:val="00913112"/>
    <w:rsid w:val="00927DC6"/>
    <w:rsid w:val="00931745"/>
    <w:rsid w:val="009659D7"/>
    <w:rsid w:val="00996398"/>
    <w:rsid w:val="009B4BFF"/>
    <w:rsid w:val="009C1883"/>
    <w:rsid w:val="009D54DC"/>
    <w:rsid w:val="00A02785"/>
    <w:rsid w:val="00A16387"/>
    <w:rsid w:val="00A2515C"/>
    <w:rsid w:val="00A255FF"/>
    <w:rsid w:val="00A42F12"/>
    <w:rsid w:val="00A636C4"/>
    <w:rsid w:val="00A9221C"/>
    <w:rsid w:val="00AA143D"/>
    <w:rsid w:val="00AB2BD8"/>
    <w:rsid w:val="00AD3A76"/>
    <w:rsid w:val="00AE0B83"/>
    <w:rsid w:val="00B0155A"/>
    <w:rsid w:val="00B40748"/>
    <w:rsid w:val="00B43C80"/>
    <w:rsid w:val="00B50356"/>
    <w:rsid w:val="00B62122"/>
    <w:rsid w:val="00B96690"/>
    <w:rsid w:val="00BB0376"/>
    <w:rsid w:val="00BB1400"/>
    <w:rsid w:val="00BB62B8"/>
    <w:rsid w:val="00BD6FE3"/>
    <w:rsid w:val="00C12F2F"/>
    <w:rsid w:val="00C23055"/>
    <w:rsid w:val="00C4588B"/>
    <w:rsid w:val="00C60E61"/>
    <w:rsid w:val="00C714A0"/>
    <w:rsid w:val="00C75934"/>
    <w:rsid w:val="00C814BD"/>
    <w:rsid w:val="00C97CC5"/>
    <w:rsid w:val="00D260B6"/>
    <w:rsid w:val="00D75F5E"/>
    <w:rsid w:val="00D7600B"/>
    <w:rsid w:val="00D82A15"/>
    <w:rsid w:val="00D9101C"/>
    <w:rsid w:val="00D9458A"/>
    <w:rsid w:val="00D96052"/>
    <w:rsid w:val="00D9742B"/>
    <w:rsid w:val="00DA66D6"/>
    <w:rsid w:val="00DB757F"/>
    <w:rsid w:val="00DD6CC6"/>
    <w:rsid w:val="00DE194C"/>
    <w:rsid w:val="00DF3226"/>
    <w:rsid w:val="00E03185"/>
    <w:rsid w:val="00E055F7"/>
    <w:rsid w:val="00E11552"/>
    <w:rsid w:val="00E12CEE"/>
    <w:rsid w:val="00E200C0"/>
    <w:rsid w:val="00E27C57"/>
    <w:rsid w:val="00E353DC"/>
    <w:rsid w:val="00E43A83"/>
    <w:rsid w:val="00E873A1"/>
    <w:rsid w:val="00E9452E"/>
    <w:rsid w:val="00EA2582"/>
    <w:rsid w:val="00EC31BF"/>
    <w:rsid w:val="00EF2DAC"/>
    <w:rsid w:val="00F11EB4"/>
    <w:rsid w:val="00F21600"/>
    <w:rsid w:val="00F30769"/>
    <w:rsid w:val="00F36358"/>
    <w:rsid w:val="00F41341"/>
    <w:rsid w:val="00F456A4"/>
    <w:rsid w:val="00F54E26"/>
    <w:rsid w:val="00F61875"/>
    <w:rsid w:val="00F6730E"/>
    <w:rsid w:val="00F713E9"/>
    <w:rsid w:val="00F91243"/>
    <w:rsid w:val="00F916EE"/>
    <w:rsid w:val="00F937C6"/>
    <w:rsid w:val="00FC417C"/>
    <w:rsid w:val="00FD4373"/>
    <w:rsid w:val="00FD4FF3"/>
    <w:rsid w:val="00FD6369"/>
    <w:rsid w:val="00FE6BCB"/>
    <w:rsid w:val="00FF521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83977B"/>
  <w15:docId w15:val="{C2943B7C-86C0-43EE-A5B6-F6259B464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913112"/>
    <w:pPr>
      <w:spacing w:after="4" w:line="261" w:lineRule="auto"/>
      <w:ind w:left="21" w:hanging="10"/>
    </w:pPr>
    <w:rPr>
      <w:rFonts w:ascii="Arial" w:eastAsia="Arial" w:hAnsi="Arial" w:cs="Arial"/>
      <w:sz w:val="20"/>
    </w:rPr>
  </w:style>
  <w:style w:type="paragraph" w:styleId="Naslov1">
    <w:name w:val="heading 1"/>
    <w:next w:val="Navaden"/>
    <w:link w:val="Naslov1Znak"/>
    <w:uiPriority w:val="9"/>
    <w:unhideWhenUsed/>
    <w:qFormat/>
    <w:pPr>
      <w:keepNext/>
      <w:keepLines/>
      <w:spacing w:after="166"/>
      <w:ind w:left="20" w:hanging="10"/>
      <w:outlineLvl w:val="0"/>
    </w:pPr>
    <w:rPr>
      <w:rFonts w:ascii="Calibri" w:eastAsia="Calibri" w:hAnsi="Calibri" w:cs="Calibri"/>
      <w:b/>
      <w:color w:val="000000"/>
      <w:sz w:val="24"/>
    </w:rPr>
  </w:style>
  <w:style w:type="paragraph" w:styleId="Naslov2">
    <w:name w:val="heading 2"/>
    <w:next w:val="Navaden"/>
    <w:link w:val="Naslov2Znak"/>
    <w:uiPriority w:val="9"/>
    <w:unhideWhenUsed/>
    <w:qFormat/>
    <w:rsid w:val="00913112"/>
    <w:pPr>
      <w:keepNext/>
      <w:keepLines/>
      <w:spacing w:after="0"/>
      <w:ind w:left="10" w:hanging="10"/>
      <w:outlineLvl w:val="1"/>
    </w:pPr>
    <w:rPr>
      <w:rFonts w:ascii="Arial" w:eastAsia="Arial" w:hAnsi="Arial" w:cs="Arial"/>
      <w:b/>
      <w:sz w:val="20"/>
    </w:rPr>
  </w:style>
  <w:style w:type="paragraph" w:styleId="Naslov3">
    <w:name w:val="heading 3"/>
    <w:basedOn w:val="Navaden"/>
    <w:next w:val="Navaden"/>
    <w:link w:val="Naslov3Znak"/>
    <w:uiPriority w:val="9"/>
    <w:unhideWhenUsed/>
    <w:qFormat/>
    <w:rsid w:val="00A255F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slov4">
    <w:name w:val="heading 4"/>
    <w:basedOn w:val="Navaden"/>
    <w:next w:val="Navaden"/>
    <w:link w:val="Naslov4Znak"/>
    <w:uiPriority w:val="9"/>
    <w:unhideWhenUsed/>
    <w:qFormat/>
    <w:rsid w:val="00A255FF"/>
    <w:pPr>
      <w:keepNext/>
      <w:keepLines/>
      <w:numPr>
        <w:ilvl w:val="3"/>
        <w:numId w:val="19"/>
      </w:numPr>
      <w:spacing w:before="120" w:after="0" w:line="252" w:lineRule="auto"/>
      <w:jc w:val="both"/>
      <w:outlineLvl w:val="3"/>
    </w:pPr>
    <w:rPr>
      <w:rFonts w:ascii="Calibri Light" w:eastAsia="SimSun" w:hAnsi="Calibri Light" w:cs="Times New Roman"/>
      <w:i/>
      <w:iCs/>
      <w:sz w:val="24"/>
      <w:szCs w:val="24"/>
    </w:rPr>
  </w:style>
  <w:style w:type="paragraph" w:styleId="Naslov5">
    <w:name w:val="heading 5"/>
    <w:basedOn w:val="Navaden"/>
    <w:next w:val="Navaden"/>
    <w:link w:val="Naslov5Znak"/>
    <w:uiPriority w:val="9"/>
    <w:unhideWhenUsed/>
    <w:qFormat/>
    <w:rsid w:val="00A255FF"/>
    <w:pPr>
      <w:keepNext/>
      <w:keepLines/>
      <w:numPr>
        <w:ilvl w:val="4"/>
        <w:numId w:val="19"/>
      </w:numPr>
      <w:spacing w:before="120" w:after="0" w:line="252" w:lineRule="auto"/>
      <w:jc w:val="both"/>
      <w:outlineLvl w:val="4"/>
    </w:pPr>
    <w:rPr>
      <w:rFonts w:ascii="Calibri Light" w:eastAsia="SimSun" w:hAnsi="Calibri Light" w:cs="Times New Roman"/>
      <w:b/>
      <w:bCs/>
      <w:sz w:val="22"/>
    </w:rPr>
  </w:style>
  <w:style w:type="paragraph" w:styleId="Naslov6">
    <w:name w:val="heading 6"/>
    <w:basedOn w:val="Navaden"/>
    <w:next w:val="Navaden"/>
    <w:link w:val="Naslov6Znak"/>
    <w:uiPriority w:val="9"/>
    <w:unhideWhenUsed/>
    <w:qFormat/>
    <w:rsid w:val="00A255FF"/>
    <w:pPr>
      <w:keepNext/>
      <w:keepLines/>
      <w:numPr>
        <w:ilvl w:val="5"/>
        <w:numId w:val="19"/>
      </w:numPr>
      <w:spacing w:before="120" w:after="0" w:line="252" w:lineRule="auto"/>
      <w:jc w:val="both"/>
      <w:outlineLvl w:val="5"/>
    </w:pPr>
    <w:rPr>
      <w:rFonts w:ascii="Calibri Light" w:eastAsia="SimSun" w:hAnsi="Calibri Light" w:cs="Times New Roman"/>
      <w:b/>
      <w:bCs/>
      <w:i/>
      <w:iCs/>
      <w:sz w:val="22"/>
    </w:rPr>
  </w:style>
  <w:style w:type="paragraph" w:styleId="Naslov7">
    <w:name w:val="heading 7"/>
    <w:basedOn w:val="Navaden"/>
    <w:next w:val="Navaden"/>
    <w:link w:val="Naslov7Znak"/>
    <w:uiPriority w:val="9"/>
    <w:unhideWhenUsed/>
    <w:qFormat/>
    <w:rsid w:val="00A255FF"/>
    <w:pPr>
      <w:keepNext/>
      <w:keepLines/>
      <w:numPr>
        <w:ilvl w:val="6"/>
        <w:numId w:val="19"/>
      </w:numPr>
      <w:spacing w:before="120" w:after="0" w:line="252" w:lineRule="auto"/>
      <w:jc w:val="both"/>
      <w:outlineLvl w:val="6"/>
    </w:pPr>
    <w:rPr>
      <w:rFonts w:ascii="Calibri" w:eastAsia="Times New Roman" w:hAnsi="Calibri" w:cs="Times New Roman"/>
      <w:i/>
      <w:iCs/>
      <w:sz w:val="22"/>
    </w:rPr>
  </w:style>
  <w:style w:type="paragraph" w:styleId="Naslov8">
    <w:name w:val="heading 8"/>
    <w:basedOn w:val="Navaden"/>
    <w:next w:val="Navaden"/>
    <w:link w:val="Naslov8Znak"/>
    <w:uiPriority w:val="9"/>
    <w:unhideWhenUsed/>
    <w:qFormat/>
    <w:rsid w:val="00A255FF"/>
    <w:pPr>
      <w:keepNext/>
      <w:keepLines/>
      <w:numPr>
        <w:ilvl w:val="7"/>
        <w:numId w:val="19"/>
      </w:numPr>
      <w:spacing w:before="120" w:after="0" w:line="252" w:lineRule="auto"/>
      <w:jc w:val="both"/>
      <w:outlineLvl w:val="7"/>
    </w:pPr>
    <w:rPr>
      <w:rFonts w:ascii="Calibri" w:eastAsia="Times New Roman" w:hAnsi="Calibri" w:cs="Times New Roman"/>
      <w:b/>
      <w:bCs/>
      <w:sz w:val="22"/>
    </w:rPr>
  </w:style>
  <w:style w:type="paragraph" w:styleId="Naslov9">
    <w:name w:val="heading 9"/>
    <w:basedOn w:val="Navaden"/>
    <w:next w:val="Navaden"/>
    <w:link w:val="Naslov9Znak"/>
    <w:uiPriority w:val="9"/>
    <w:unhideWhenUsed/>
    <w:qFormat/>
    <w:rsid w:val="00A255FF"/>
    <w:pPr>
      <w:keepNext/>
      <w:keepLines/>
      <w:numPr>
        <w:ilvl w:val="8"/>
        <w:numId w:val="19"/>
      </w:numPr>
      <w:spacing w:before="120" w:after="0" w:line="252" w:lineRule="auto"/>
      <w:jc w:val="both"/>
      <w:outlineLvl w:val="8"/>
    </w:pPr>
    <w:rPr>
      <w:rFonts w:ascii="Calibri" w:eastAsia="Times New Roman" w:hAnsi="Calibri" w:cs="Times New Roman"/>
      <w:i/>
      <w:iCs/>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Pr>
      <w:rFonts w:ascii="Calibri" w:eastAsia="Calibri" w:hAnsi="Calibri" w:cs="Calibri"/>
      <w:b/>
      <w:color w:val="000000"/>
      <w:sz w:val="24"/>
    </w:rPr>
  </w:style>
  <w:style w:type="character" w:customStyle="1" w:styleId="Naslov2Znak">
    <w:name w:val="Naslov 2 Znak"/>
    <w:link w:val="Naslov2"/>
    <w:uiPriority w:val="9"/>
    <w:rsid w:val="00913112"/>
    <w:rPr>
      <w:rFonts w:ascii="Arial" w:eastAsia="Arial" w:hAnsi="Arial" w:cs="Arial"/>
      <w:b/>
      <w:sz w:val="2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iperpovezava">
    <w:name w:val="Hyperlink"/>
    <w:basedOn w:val="Privzetapisavaodstavka"/>
    <w:uiPriority w:val="99"/>
    <w:unhideWhenUsed/>
    <w:rsid w:val="007A133E"/>
    <w:rPr>
      <w:color w:val="0563C1" w:themeColor="hyperlink"/>
      <w:u w:val="single"/>
    </w:rPr>
  </w:style>
  <w:style w:type="paragraph" w:styleId="Brezrazmikov">
    <w:name w:val="No Spacing"/>
    <w:uiPriority w:val="1"/>
    <w:qFormat/>
    <w:rsid w:val="00913112"/>
    <w:pPr>
      <w:spacing w:after="0" w:line="240" w:lineRule="auto"/>
      <w:ind w:left="21" w:hanging="10"/>
    </w:pPr>
    <w:rPr>
      <w:rFonts w:ascii="Arial" w:eastAsia="Arial" w:hAnsi="Arial" w:cs="Arial"/>
      <w:sz w:val="20"/>
    </w:rPr>
  </w:style>
  <w:style w:type="paragraph" w:styleId="Besedilooblaka">
    <w:name w:val="Balloon Text"/>
    <w:basedOn w:val="Navaden"/>
    <w:link w:val="BesedilooblakaZnak"/>
    <w:semiHidden/>
    <w:unhideWhenUsed/>
    <w:rsid w:val="00F6730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semiHidden/>
    <w:rsid w:val="00F6730E"/>
    <w:rPr>
      <w:rFonts w:ascii="Segoe UI" w:eastAsia="Arial" w:hAnsi="Segoe UI" w:cs="Segoe UI"/>
      <w:color w:val="EC008B"/>
      <w:sz w:val="18"/>
      <w:szCs w:val="18"/>
    </w:rPr>
  </w:style>
  <w:style w:type="paragraph" w:styleId="Glava">
    <w:name w:val="header"/>
    <w:aliases w:val="Header-PR,E-PVO-glava"/>
    <w:basedOn w:val="Navaden"/>
    <w:link w:val="GlavaZnak"/>
    <w:unhideWhenUsed/>
    <w:rsid w:val="002405D6"/>
    <w:pPr>
      <w:tabs>
        <w:tab w:val="center" w:pos="4536"/>
        <w:tab w:val="right" w:pos="9072"/>
      </w:tabs>
      <w:spacing w:after="0" w:line="240" w:lineRule="auto"/>
    </w:pPr>
  </w:style>
  <w:style w:type="character" w:customStyle="1" w:styleId="GlavaZnak">
    <w:name w:val="Glava Znak"/>
    <w:aliases w:val="Header-PR Znak,E-PVO-glava Znak"/>
    <w:basedOn w:val="Privzetapisavaodstavka"/>
    <w:link w:val="Glava"/>
    <w:rsid w:val="002405D6"/>
    <w:rPr>
      <w:rFonts w:ascii="Arial" w:eastAsia="Arial" w:hAnsi="Arial" w:cs="Arial"/>
      <w:color w:val="EC008B"/>
      <w:sz w:val="20"/>
    </w:rPr>
  </w:style>
  <w:style w:type="paragraph" w:styleId="Noga">
    <w:name w:val="footer"/>
    <w:basedOn w:val="Navaden"/>
    <w:link w:val="NogaZnak"/>
    <w:uiPriority w:val="99"/>
    <w:unhideWhenUsed/>
    <w:rsid w:val="005251C1"/>
    <w:pPr>
      <w:tabs>
        <w:tab w:val="center" w:pos="4703"/>
        <w:tab w:val="right" w:pos="9406"/>
      </w:tabs>
      <w:spacing w:after="0" w:line="240" w:lineRule="auto"/>
    </w:pPr>
  </w:style>
  <w:style w:type="character" w:customStyle="1" w:styleId="NogaZnak">
    <w:name w:val="Noga Znak"/>
    <w:basedOn w:val="Privzetapisavaodstavka"/>
    <w:link w:val="Noga"/>
    <w:uiPriority w:val="99"/>
    <w:rsid w:val="005251C1"/>
    <w:rPr>
      <w:rFonts w:ascii="Arial" w:eastAsia="Arial" w:hAnsi="Arial" w:cs="Arial"/>
      <w:sz w:val="20"/>
    </w:rPr>
  </w:style>
  <w:style w:type="table" w:styleId="Tabelamrea">
    <w:name w:val="Table Grid"/>
    <w:basedOn w:val="Navadnatabela"/>
    <w:uiPriority w:val="59"/>
    <w:rsid w:val="00C97C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9101C"/>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Naslov3Znak">
    <w:name w:val="Naslov 3 Znak"/>
    <w:basedOn w:val="Privzetapisavaodstavka"/>
    <w:link w:val="Naslov3"/>
    <w:uiPriority w:val="9"/>
    <w:rsid w:val="00A255FF"/>
    <w:rPr>
      <w:rFonts w:asciiTheme="majorHAnsi" w:eastAsiaTheme="majorEastAsia" w:hAnsiTheme="majorHAnsi" w:cstheme="majorBidi"/>
      <w:color w:val="1F4D78" w:themeColor="accent1" w:themeShade="7F"/>
      <w:sz w:val="24"/>
      <w:szCs w:val="24"/>
    </w:rPr>
  </w:style>
  <w:style w:type="character" w:customStyle="1" w:styleId="Naslov4Znak">
    <w:name w:val="Naslov 4 Znak"/>
    <w:basedOn w:val="Privzetapisavaodstavka"/>
    <w:link w:val="Naslov4"/>
    <w:uiPriority w:val="9"/>
    <w:rsid w:val="00A255FF"/>
    <w:rPr>
      <w:rFonts w:ascii="Calibri Light" w:eastAsia="SimSun" w:hAnsi="Calibri Light" w:cs="Times New Roman"/>
      <w:i/>
      <w:iCs/>
      <w:sz w:val="24"/>
      <w:szCs w:val="24"/>
    </w:rPr>
  </w:style>
  <w:style w:type="character" w:customStyle="1" w:styleId="Naslov5Znak">
    <w:name w:val="Naslov 5 Znak"/>
    <w:basedOn w:val="Privzetapisavaodstavka"/>
    <w:link w:val="Naslov5"/>
    <w:uiPriority w:val="9"/>
    <w:rsid w:val="00A255FF"/>
    <w:rPr>
      <w:rFonts w:ascii="Calibri Light" w:eastAsia="SimSun" w:hAnsi="Calibri Light" w:cs="Times New Roman"/>
      <w:b/>
      <w:bCs/>
    </w:rPr>
  </w:style>
  <w:style w:type="character" w:customStyle="1" w:styleId="Naslov6Znak">
    <w:name w:val="Naslov 6 Znak"/>
    <w:basedOn w:val="Privzetapisavaodstavka"/>
    <w:link w:val="Naslov6"/>
    <w:uiPriority w:val="9"/>
    <w:rsid w:val="00A255FF"/>
    <w:rPr>
      <w:rFonts w:ascii="Calibri Light" w:eastAsia="SimSun" w:hAnsi="Calibri Light" w:cs="Times New Roman"/>
      <w:b/>
      <w:bCs/>
      <w:i/>
      <w:iCs/>
    </w:rPr>
  </w:style>
  <w:style w:type="character" w:customStyle="1" w:styleId="Naslov7Znak">
    <w:name w:val="Naslov 7 Znak"/>
    <w:basedOn w:val="Privzetapisavaodstavka"/>
    <w:link w:val="Naslov7"/>
    <w:uiPriority w:val="9"/>
    <w:rsid w:val="00A255FF"/>
    <w:rPr>
      <w:rFonts w:ascii="Calibri" w:eastAsia="Times New Roman" w:hAnsi="Calibri" w:cs="Times New Roman"/>
      <w:i/>
      <w:iCs/>
    </w:rPr>
  </w:style>
  <w:style w:type="character" w:customStyle="1" w:styleId="Naslov8Znak">
    <w:name w:val="Naslov 8 Znak"/>
    <w:basedOn w:val="Privzetapisavaodstavka"/>
    <w:link w:val="Naslov8"/>
    <w:uiPriority w:val="9"/>
    <w:rsid w:val="00A255FF"/>
    <w:rPr>
      <w:rFonts w:ascii="Calibri" w:eastAsia="Times New Roman" w:hAnsi="Calibri" w:cs="Times New Roman"/>
      <w:b/>
      <w:bCs/>
    </w:rPr>
  </w:style>
  <w:style w:type="character" w:customStyle="1" w:styleId="Naslov9Znak">
    <w:name w:val="Naslov 9 Znak"/>
    <w:basedOn w:val="Privzetapisavaodstavka"/>
    <w:link w:val="Naslov9"/>
    <w:uiPriority w:val="9"/>
    <w:rsid w:val="00A255FF"/>
    <w:rPr>
      <w:rFonts w:ascii="Calibri" w:eastAsia="Times New Roman" w:hAnsi="Calibri" w:cs="Times New Roman"/>
      <w:i/>
      <w:iCs/>
    </w:rPr>
  </w:style>
  <w:style w:type="paragraph" w:styleId="Odstavekseznama">
    <w:name w:val="List Paragraph"/>
    <w:basedOn w:val="Navaden"/>
    <w:link w:val="OdstavekseznamaZnak"/>
    <w:uiPriority w:val="99"/>
    <w:qFormat/>
    <w:rsid w:val="00A255FF"/>
    <w:pPr>
      <w:spacing w:after="160" w:line="259" w:lineRule="auto"/>
      <w:ind w:left="720" w:firstLine="0"/>
      <w:contextualSpacing/>
    </w:pPr>
    <w:rPr>
      <w:rFonts w:asciiTheme="minorHAnsi" w:eastAsiaTheme="minorHAnsi" w:hAnsiTheme="minorHAnsi" w:cstheme="minorBidi"/>
      <w:sz w:val="22"/>
      <w:lang w:eastAsia="en-US"/>
    </w:rPr>
  </w:style>
  <w:style w:type="table" w:customStyle="1" w:styleId="Tabelamrea1">
    <w:name w:val="Tabela – mreža1"/>
    <w:basedOn w:val="Navadnatabela"/>
    <w:next w:val="Tabelamrea"/>
    <w:rsid w:val="00A255F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A255F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deva">
    <w:name w:val="Zadeva"/>
    <w:basedOn w:val="Navaden"/>
    <w:rsid w:val="00A255FF"/>
    <w:pPr>
      <w:spacing w:after="240" w:line="240" w:lineRule="auto"/>
      <w:ind w:left="0" w:firstLine="0"/>
    </w:pPr>
    <w:rPr>
      <w:rFonts w:ascii="Times New Roman" w:eastAsia="Times New Roman" w:hAnsi="Times New Roman" w:cs="Times New Roman"/>
      <w:i/>
      <w:iCs/>
      <w:sz w:val="24"/>
      <w:szCs w:val="20"/>
    </w:rPr>
  </w:style>
  <w:style w:type="character" w:styleId="Pripombasklic">
    <w:name w:val="annotation reference"/>
    <w:uiPriority w:val="99"/>
    <w:unhideWhenUsed/>
    <w:rsid w:val="00A255FF"/>
    <w:rPr>
      <w:sz w:val="16"/>
      <w:szCs w:val="16"/>
    </w:rPr>
  </w:style>
  <w:style w:type="paragraph" w:styleId="Pripombabesedilo">
    <w:name w:val="annotation text"/>
    <w:basedOn w:val="Navaden"/>
    <w:link w:val="PripombabesediloZnak"/>
    <w:unhideWhenUsed/>
    <w:rsid w:val="00A255FF"/>
    <w:pPr>
      <w:spacing w:after="160" w:line="240" w:lineRule="auto"/>
      <w:ind w:left="0" w:firstLine="0"/>
      <w:jc w:val="both"/>
    </w:pPr>
    <w:rPr>
      <w:rFonts w:ascii="Calibri" w:eastAsia="Times New Roman" w:hAnsi="Calibri" w:cs="Times New Roman"/>
      <w:sz w:val="22"/>
      <w:szCs w:val="20"/>
    </w:rPr>
  </w:style>
  <w:style w:type="character" w:customStyle="1" w:styleId="PripombabesediloZnak">
    <w:name w:val="Pripomba – besedilo Znak"/>
    <w:basedOn w:val="Privzetapisavaodstavka"/>
    <w:link w:val="Pripombabesedilo"/>
    <w:rsid w:val="00A255FF"/>
    <w:rPr>
      <w:rFonts w:ascii="Calibri" w:eastAsia="Times New Roman" w:hAnsi="Calibri" w:cs="Times New Roman"/>
      <w:szCs w:val="20"/>
    </w:rPr>
  </w:style>
  <w:style w:type="paragraph" w:customStyle="1" w:styleId="Telo">
    <w:name w:val="Telo"/>
    <w:basedOn w:val="Telobesedila"/>
    <w:link w:val="TeloZnak"/>
    <w:rsid w:val="00A255FF"/>
    <w:pPr>
      <w:keepLines/>
      <w:spacing w:before="240" w:after="0" w:line="240" w:lineRule="auto"/>
      <w:ind w:left="0" w:firstLine="0"/>
      <w:jc w:val="both"/>
    </w:pPr>
    <w:rPr>
      <w:rFonts w:ascii="Times New Roman" w:eastAsia="Times New Roman" w:hAnsi="Times New Roman" w:cs="Times New Roman"/>
      <w:i/>
      <w:sz w:val="24"/>
      <w:szCs w:val="20"/>
    </w:rPr>
  </w:style>
  <w:style w:type="character" w:customStyle="1" w:styleId="TeloZnak">
    <w:name w:val="Telo Znak"/>
    <w:link w:val="Telo"/>
    <w:locked/>
    <w:rsid w:val="00A255FF"/>
    <w:rPr>
      <w:rFonts w:ascii="Times New Roman" w:eastAsia="Times New Roman" w:hAnsi="Times New Roman" w:cs="Times New Roman"/>
      <w:i/>
      <w:sz w:val="24"/>
      <w:szCs w:val="20"/>
    </w:rPr>
  </w:style>
  <w:style w:type="paragraph" w:styleId="Telobesedila">
    <w:name w:val="Body Text"/>
    <w:basedOn w:val="Navaden"/>
    <w:link w:val="TelobesedilaZnak"/>
    <w:unhideWhenUsed/>
    <w:rsid w:val="00A255FF"/>
    <w:pPr>
      <w:spacing w:after="120"/>
    </w:pPr>
  </w:style>
  <w:style w:type="character" w:customStyle="1" w:styleId="TelobesedilaZnak">
    <w:name w:val="Telo besedila Znak"/>
    <w:basedOn w:val="Privzetapisavaodstavka"/>
    <w:link w:val="Telobesedila"/>
    <w:rsid w:val="00A255FF"/>
    <w:rPr>
      <w:rFonts w:ascii="Arial" w:eastAsia="Arial" w:hAnsi="Arial" w:cs="Arial"/>
      <w:sz w:val="20"/>
    </w:rPr>
  </w:style>
  <w:style w:type="numbering" w:customStyle="1" w:styleId="Headings">
    <w:name w:val="Headings"/>
    <w:uiPriority w:val="99"/>
    <w:rsid w:val="00A255FF"/>
    <w:pPr>
      <w:numPr>
        <w:numId w:val="10"/>
      </w:numPr>
    </w:pPr>
  </w:style>
  <w:style w:type="numbering" w:customStyle="1" w:styleId="Bulletsliststyle">
    <w:name w:val="Bulletslist style"/>
    <w:uiPriority w:val="99"/>
    <w:rsid w:val="00A255FF"/>
    <w:pPr>
      <w:numPr>
        <w:numId w:val="11"/>
      </w:numPr>
    </w:pPr>
  </w:style>
  <w:style w:type="paragraph" w:customStyle="1" w:styleId="Llistbullet">
    <w:name w:val="Llist bullet"/>
    <w:basedOn w:val="Navaden"/>
    <w:rsid w:val="00A255FF"/>
    <w:pPr>
      <w:spacing w:after="160" w:line="252" w:lineRule="auto"/>
      <w:ind w:left="0" w:firstLine="0"/>
      <w:jc w:val="both"/>
    </w:pPr>
    <w:rPr>
      <w:rFonts w:ascii="Calibri" w:eastAsia="Times New Roman" w:hAnsi="Calibri" w:cs="Times New Roman"/>
      <w:sz w:val="22"/>
    </w:rPr>
  </w:style>
  <w:style w:type="paragraph" w:styleId="Oznaenseznam">
    <w:name w:val="List Bullet"/>
    <w:basedOn w:val="Navaden"/>
    <w:uiPriority w:val="99"/>
    <w:unhideWhenUsed/>
    <w:rsid w:val="00A255FF"/>
    <w:pPr>
      <w:numPr>
        <w:numId w:val="11"/>
      </w:numPr>
      <w:spacing w:after="160" w:line="252" w:lineRule="auto"/>
      <w:contextualSpacing/>
      <w:jc w:val="both"/>
    </w:pPr>
    <w:rPr>
      <w:rFonts w:ascii="Calibri" w:eastAsia="Times New Roman" w:hAnsi="Calibri" w:cs="Times New Roman"/>
      <w:sz w:val="22"/>
    </w:rPr>
  </w:style>
  <w:style w:type="paragraph" w:styleId="Oznaenseznam2">
    <w:name w:val="List Bullet 2"/>
    <w:basedOn w:val="Navaden"/>
    <w:uiPriority w:val="99"/>
    <w:unhideWhenUsed/>
    <w:rsid w:val="00A255FF"/>
    <w:pPr>
      <w:numPr>
        <w:ilvl w:val="1"/>
        <w:numId w:val="11"/>
      </w:numPr>
      <w:spacing w:after="160" w:line="252" w:lineRule="auto"/>
      <w:contextualSpacing/>
      <w:jc w:val="both"/>
    </w:pPr>
    <w:rPr>
      <w:rFonts w:ascii="Calibri" w:eastAsia="Times New Roman" w:hAnsi="Calibri" w:cs="Times New Roman"/>
      <w:sz w:val="22"/>
    </w:rPr>
  </w:style>
  <w:style w:type="paragraph" w:styleId="Oznaenseznam3">
    <w:name w:val="List Bullet 3"/>
    <w:basedOn w:val="Navaden"/>
    <w:uiPriority w:val="99"/>
    <w:unhideWhenUsed/>
    <w:rsid w:val="00A255FF"/>
    <w:pPr>
      <w:numPr>
        <w:ilvl w:val="2"/>
        <w:numId w:val="11"/>
      </w:numPr>
      <w:spacing w:after="160" w:line="252" w:lineRule="auto"/>
      <w:contextualSpacing/>
      <w:jc w:val="both"/>
    </w:pPr>
    <w:rPr>
      <w:rFonts w:ascii="Calibri" w:eastAsia="Times New Roman" w:hAnsi="Calibri" w:cs="Times New Roman"/>
      <w:sz w:val="22"/>
    </w:rPr>
  </w:style>
  <w:style w:type="paragraph" w:styleId="Otevilenseznam4">
    <w:name w:val="List Number 4"/>
    <w:basedOn w:val="Navaden"/>
    <w:uiPriority w:val="99"/>
    <w:unhideWhenUsed/>
    <w:rsid w:val="00A255FF"/>
    <w:pPr>
      <w:spacing w:after="160" w:line="252" w:lineRule="auto"/>
      <w:ind w:left="0" w:firstLine="0"/>
      <w:contextualSpacing/>
      <w:jc w:val="both"/>
    </w:pPr>
    <w:rPr>
      <w:rFonts w:ascii="Calibri" w:eastAsia="Times New Roman" w:hAnsi="Calibri" w:cs="Times New Roman"/>
      <w:sz w:val="22"/>
    </w:rPr>
  </w:style>
  <w:style w:type="paragraph" w:styleId="Otevilenseznam5">
    <w:name w:val="List Number 5"/>
    <w:basedOn w:val="Navaden"/>
    <w:uiPriority w:val="99"/>
    <w:unhideWhenUsed/>
    <w:rsid w:val="00A255FF"/>
    <w:pPr>
      <w:spacing w:after="160" w:line="252" w:lineRule="auto"/>
      <w:ind w:left="0" w:firstLine="0"/>
      <w:contextualSpacing/>
      <w:jc w:val="both"/>
    </w:pPr>
    <w:rPr>
      <w:rFonts w:ascii="Calibri" w:eastAsia="Times New Roman" w:hAnsi="Calibri" w:cs="Times New Roman"/>
      <w:sz w:val="22"/>
    </w:rPr>
  </w:style>
  <w:style w:type="paragraph" w:styleId="Oznaenseznam4">
    <w:name w:val="List Bullet 4"/>
    <w:basedOn w:val="Navaden"/>
    <w:uiPriority w:val="99"/>
    <w:unhideWhenUsed/>
    <w:rsid w:val="00A255FF"/>
    <w:pPr>
      <w:numPr>
        <w:ilvl w:val="3"/>
        <w:numId w:val="11"/>
      </w:numPr>
      <w:spacing w:after="160" w:line="252" w:lineRule="auto"/>
      <w:contextualSpacing/>
      <w:jc w:val="both"/>
    </w:pPr>
    <w:rPr>
      <w:rFonts w:ascii="Calibri" w:eastAsia="Times New Roman" w:hAnsi="Calibri" w:cs="Times New Roman"/>
      <w:sz w:val="22"/>
    </w:rPr>
  </w:style>
  <w:style w:type="paragraph" w:styleId="Oznaenseznam5">
    <w:name w:val="List Bullet 5"/>
    <w:basedOn w:val="Navaden"/>
    <w:uiPriority w:val="99"/>
    <w:unhideWhenUsed/>
    <w:rsid w:val="00A255FF"/>
    <w:pPr>
      <w:numPr>
        <w:ilvl w:val="4"/>
        <w:numId w:val="11"/>
      </w:numPr>
      <w:spacing w:after="160" w:line="252" w:lineRule="auto"/>
      <w:contextualSpacing/>
      <w:jc w:val="both"/>
    </w:pPr>
    <w:rPr>
      <w:rFonts w:ascii="Calibri" w:eastAsia="Times New Roman" w:hAnsi="Calibri" w:cs="Times New Roman"/>
      <w:sz w:val="22"/>
    </w:rPr>
  </w:style>
  <w:style w:type="paragraph" w:customStyle="1" w:styleId="HeaderEven">
    <w:name w:val="Header Even"/>
    <w:rsid w:val="00A255FF"/>
    <w:pPr>
      <w:pBdr>
        <w:bottom w:val="single" w:sz="4" w:space="1" w:color="4F81BD"/>
      </w:pBdr>
      <w:spacing w:after="200" w:line="276" w:lineRule="auto"/>
      <w:jc w:val="both"/>
    </w:pPr>
    <w:rPr>
      <w:rFonts w:ascii="Arial" w:eastAsia="Times New Roman" w:hAnsi="Arial" w:cs="Times New Roman"/>
      <w:sz w:val="16"/>
      <w:lang w:val="en-US" w:eastAsia="ja-JP"/>
    </w:rPr>
  </w:style>
  <w:style w:type="paragraph" w:customStyle="1" w:styleId="HeaderOdd">
    <w:name w:val="Header Odd"/>
    <w:basedOn w:val="Brezrazmikov"/>
    <w:rsid w:val="00A255FF"/>
    <w:pPr>
      <w:pBdr>
        <w:bottom w:val="single" w:sz="4" w:space="1" w:color="4F81BD"/>
      </w:pBdr>
      <w:ind w:left="0" w:firstLine="0"/>
      <w:jc w:val="right"/>
    </w:pPr>
    <w:rPr>
      <w:rFonts w:ascii="Calibri" w:eastAsia="Times New Roman" w:hAnsi="Calibri" w:cs="Times New Roman"/>
      <w:b/>
      <w:color w:val="1F497D"/>
      <w:sz w:val="22"/>
      <w:szCs w:val="20"/>
      <w:lang w:val="en-US" w:eastAsia="ja-JP"/>
    </w:rPr>
  </w:style>
  <w:style w:type="character" w:styleId="Besedilooznabemesta">
    <w:name w:val="Placeholder Text"/>
    <w:uiPriority w:val="99"/>
    <w:semiHidden/>
    <w:rsid w:val="00A255FF"/>
    <w:rPr>
      <w:color w:val="808080"/>
    </w:rPr>
  </w:style>
  <w:style w:type="paragraph" w:styleId="Naslov">
    <w:name w:val="Title"/>
    <w:basedOn w:val="Navaden"/>
    <w:next w:val="Navaden"/>
    <w:link w:val="NaslovZnak"/>
    <w:uiPriority w:val="10"/>
    <w:qFormat/>
    <w:rsid w:val="00A255FF"/>
    <w:pPr>
      <w:spacing w:after="0" w:line="240" w:lineRule="auto"/>
      <w:ind w:left="0" w:firstLine="0"/>
      <w:contextualSpacing/>
      <w:jc w:val="center"/>
    </w:pPr>
    <w:rPr>
      <w:rFonts w:ascii="Calibri Light" w:eastAsia="SimSun" w:hAnsi="Calibri Light" w:cs="Times New Roman"/>
      <w:b/>
      <w:bCs/>
      <w:spacing w:val="-7"/>
      <w:sz w:val="48"/>
      <w:szCs w:val="48"/>
    </w:rPr>
  </w:style>
  <w:style w:type="character" w:customStyle="1" w:styleId="NaslovZnak">
    <w:name w:val="Naslov Znak"/>
    <w:basedOn w:val="Privzetapisavaodstavka"/>
    <w:link w:val="Naslov"/>
    <w:uiPriority w:val="10"/>
    <w:rsid w:val="00A255FF"/>
    <w:rPr>
      <w:rFonts w:ascii="Calibri Light" w:eastAsia="SimSun" w:hAnsi="Calibri Light" w:cs="Times New Roman"/>
      <w:b/>
      <w:bCs/>
      <w:spacing w:val="-7"/>
      <w:sz w:val="48"/>
      <w:szCs w:val="48"/>
    </w:rPr>
  </w:style>
  <w:style w:type="paragraph" w:styleId="Sprotnaopomba-besedilo">
    <w:name w:val="footnote text"/>
    <w:basedOn w:val="Navaden"/>
    <w:link w:val="Sprotnaopomba-besediloZnak"/>
    <w:unhideWhenUsed/>
    <w:rsid w:val="00A255FF"/>
    <w:pPr>
      <w:spacing w:after="160" w:line="240" w:lineRule="auto"/>
      <w:ind w:left="0" w:firstLine="0"/>
      <w:jc w:val="both"/>
    </w:pPr>
    <w:rPr>
      <w:rFonts w:ascii="Calibri" w:eastAsia="Times New Roman" w:hAnsi="Calibri" w:cs="Times New Roman"/>
      <w:i/>
      <w:sz w:val="18"/>
      <w:szCs w:val="20"/>
    </w:rPr>
  </w:style>
  <w:style w:type="character" w:customStyle="1" w:styleId="Sprotnaopomba-besediloZnak">
    <w:name w:val="Sprotna opomba - besedilo Znak"/>
    <w:basedOn w:val="Privzetapisavaodstavka"/>
    <w:link w:val="Sprotnaopomba-besedilo"/>
    <w:rsid w:val="00A255FF"/>
    <w:rPr>
      <w:rFonts w:ascii="Calibri" w:eastAsia="Times New Roman" w:hAnsi="Calibri" w:cs="Times New Roman"/>
      <w:i/>
      <w:sz w:val="18"/>
      <w:szCs w:val="20"/>
    </w:rPr>
  </w:style>
  <w:style w:type="character" w:styleId="Sprotnaopomba-sklic">
    <w:name w:val="footnote reference"/>
    <w:unhideWhenUsed/>
    <w:rsid w:val="00A255FF"/>
    <w:rPr>
      <w:rFonts w:ascii="Arial" w:hAnsi="Arial"/>
      <w:i/>
      <w:sz w:val="18"/>
      <w:vertAlign w:val="superscript"/>
    </w:rPr>
  </w:style>
  <w:style w:type="paragraph" w:styleId="Zadevapripombe">
    <w:name w:val="annotation subject"/>
    <w:basedOn w:val="Pripombabesedilo"/>
    <w:next w:val="Pripombabesedilo"/>
    <w:link w:val="ZadevapripombeZnak"/>
    <w:unhideWhenUsed/>
    <w:rsid w:val="00A255FF"/>
    <w:rPr>
      <w:b/>
      <w:bCs/>
    </w:rPr>
  </w:style>
  <w:style w:type="character" w:customStyle="1" w:styleId="ZadevapripombeZnak">
    <w:name w:val="Zadeva pripombe Znak"/>
    <w:basedOn w:val="PripombabesediloZnak"/>
    <w:link w:val="Zadevapripombe"/>
    <w:rsid w:val="00A255FF"/>
    <w:rPr>
      <w:rFonts w:ascii="Calibri" w:eastAsia="Times New Roman" w:hAnsi="Calibri" w:cs="Times New Roman"/>
      <w:b/>
      <w:bCs/>
      <w:szCs w:val="20"/>
    </w:rPr>
  </w:style>
  <w:style w:type="paragraph" w:styleId="NaslovTOC">
    <w:name w:val="TOC Heading"/>
    <w:basedOn w:val="Naslov1"/>
    <w:next w:val="Navaden"/>
    <w:uiPriority w:val="39"/>
    <w:unhideWhenUsed/>
    <w:qFormat/>
    <w:rsid w:val="00A255FF"/>
    <w:pPr>
      <w:spacing w:before="320" w:after="40" w:line="252" w:lineRule="auto"/>
      <w:ind w:left="0" w:firstLine="0"/>
      <w:jc w:val="both"/>
      <w:outlineLvl w:val="9"/>
    </w:pPr>
    <w:rPr>
      <w:rFonts w:ascii="Calibri Light" w:eastAsia="SimSun" w:hAnsi="Calibri Light" w:cs="Times New Roman"/>
      <w:bCs/>
      <w:caps/>
      <w:color w:val="auto"/>
      <w:spacing w:val="4"/>
      <w:sz w:val="28"/>
      <w:szCs w:val="28"/>
    </w:rPr>
  </w:style>
  <w:style w:type="paragraph" w:styleId="Kazalovsebine1">
    <w:name w:val="toc 1"/>
    <w:basedOn w:val="Naslov1"/>
    <w:next w:val="Navaden"/>
    <w:autoRedefine/>
    <w:uiPriority w:val="39"/>
    <w:unhideWhenUsed/>
    <w:rsid w:val="00A255FF"/>
    <w:pPr>
      <w:keepNext w:val="0"/>
      <w:keepLines w:val="0"/>
      <w:spacing w:before="360" w:after="40" w:line="252" w:lineRule="auto"/>
      <w:ind w:left="0" w:firstLine="0"/>
      <w:jc w:val="both"/>
      <w:outlineLvl w:val="9"/>
    </w:pPr>
    <w:rPr>
      <w:rFonts w:ascii="Calibri Light" w:eastAsia="Times New Roman" w:hAnsi="Calibri Light" w:cs="Calibri Light"/>
      <w:b w:val="0"/>
      <w:color w:val="auto"/>
      <w:spacing w:val="4"/>
      <w:szCs w:val="24"/>
    </w:rPr>
  </w:style>
  <w:style w:type="paragraph" w:styleId="Kazalovsebine2">
    <w:name w:val="toc 2"/>
    <w:basedOn w:val="Naslov2"/>
    <w:next w:val="Navaden"/>
    <w:autoRedefine/>
    <w:uiPriority w:val="39"/>
    <w:unhideWhenUsed/>
    <w:rsid w:val="00A255FF"/>
    <w:pPr>
      <w:keepNext w:val="0"/>
      <w:keepLines w:val="0"/>
      <w:spacing w:before="240" w:line="252" w:lineRule="auto"/>
      <w:ind w:left="0" w:firstLine="0"/>
      <w:jc w:val="both"/>
      <w:outlineLvl w:val="9"/>
    </w:pPr>
    <w:rPr>
      <w:rFonts w:ascii="Calibri" w:eastAsia="Times New Roman" w:hAnsi="Calibri" w:cs="Calibri"/>
      <w:b w:val="0"/>
      <w:szCs w:val="20"/>
    </w:rPr>
  </w:style>
  <w:style w:type="paragraph" w:styleId="Kazalovsebine3">
    <w:name w:val="toc 3"/>
    <w:basedOn w:val="Naslov3"/>
    <w:next w:val="Navaden"/>
    <w:autoRedefine/>
    <w:uiPriority w:val="39"/>
    <w:unhideWhenUsed/>
    <w:rsid w:val="00A255FF"/>
    <w:pPr>
      <w:keepNext w:val="0"/>
      <w:keepLines w:val="0"/>
      <w:spacing w:before="0" w:line="252" w:lineRule="auto"/>
      <w:ind w:left="200" w:firstLine="0"/>
      <w:jc w:val="both"/>
      <w:outlineLvl w:val="9"/>
    </w:pPr>
    <w:rPr>
      <w:rFonts w:ascii="Calibri" w:eastAsia="Times New Roman" w:hAnsi="Calibri" w:cs="Calibri"/>
      <w:color w:val="auto"/>
      <w:spacing w:val="4"/>
      <w:sz w:val="20"/>
      <w:szCs w:val="20"/>
    </w:rPr>
  </w:style>
  <w:style w:type="paragraph" w:styleId="Kazalovsebine4">
    <w:name w:val="toc 4"/>
    <w:basedOn w:val="Naslov4"/>
    <w:next w:val="Navaden"/>
    <w:autoRedefine/>
    <w:uiPriority w:val="39"/>
    <w:unhideWhenUsed/>
    <w:rsid w:val="00A255FF"/>
    <w:pPr>
      <w:keepNext w:val="0"/>
      <w:keepLines w:val="0"/>
      <w:spacing w:before="0"/>
      <w:ind w:left="400"/>
      <w:outlineLvl w:val="9"/>
    </w:pPr>
    <w:rPr>
      <w:rFonts w:ascii="Calibri" w:eastAsia="Times New Roman" w:hAnsi="Calibri" w:cs="Calibri"/>
      <w:i w:val="0"/>
      <w:iCs w:val="0"/>
    </w:rPr>
  </w:style>
  <w:style w:type="paragraph" w:styleId="Kazalovsebine5">
    <w:name w:val="toc 5"/>
    <w:basedOn w:val="Naslov5"/>
    <w:next w:val="Navaden"/>
    <w:autoRedefine/>
    <w:uiPriority w:val="39"/>
    <w:unhideWhenUsed/>
    <w:rsid w:val="00A255FF"/>
    <w:pPr>
      <w:keepNext w:val="0"/>
      <w:keepLines w:val="0"/>
      <w:spacing w:before="0"/>
      <w:ind w:left="600"/>
      <w:outlineLvl w:val="9"/>
    </w:pPr>
    <w:rPr>
      <w:rFonts w:ascii="Calibri" w:eastAsia="Times New Roman" w:hAnsi="Calibri" w:cs="Calibri"/>
    </w:rPr>
  </w:style>
  <w:style w:type="paragraph" w:styleId="Kazalovsebine6">
    <w:name w:val="toc 6"/>
    <w:basedOn w:val="Naslov6"/>
    <w:next w:val="Navaden"/>
    <w:autoRedefine/>
    <w:uiPriority w:val="39"/>
    <w:unhideWhenUsed/>
    <w:rsid w:val="00A255FF"/>
    <w:pPr>
      <w:keepNext w:val="0"/>
      <w:keepLines w:val="0"/>
      <w:spacing w:before="0"/>
      <w:ind w:left="800"/>
      <w:outlineLvl w:val="9"/>
    </w:pPr>
    <w:rPr>
      <w:rFonts w:ascii="Calibri" w:eastAsia="Times New Roman" w:hAnsi="Calibri" w:cs="Calibri"/>
    </w:rPr>
  </w:style>
  <w:style w:type="paragraph" w:styleId="Kazalovsebine7">
    <w:name w:val="toc 7"/>
    <w:basedOn w:val="Naslov7"/>
    <w:next w:val="Navaden"/>
    <w:autoRedefine/>
    <w:uiPriority w:val="39"/>
    <w:unhideWhenUsed/>
    <w:rsid w:val="00A255FF"/>
    <w:pPr>
      <w:keepNext w:val="0"/>
      <w:keepLines w:val="0"/>
      <w:spacing w:before="0"/>
      <w:ind w:left="1000"/>
      <w:outlineLvl w:val="9"/>
    </w:pPr>
    <w:rPr>
      <w:rFonts w:cs="Calibri"/>
      <w:i w:val="0"/>
      <w:iCs w:val="0"/>
    </w:rPr>
  </w:style>
  <w:style w:type="paragraph" w:styleId="Kazalovsebine8">
    <w:name w:val="toc 8"/>
    <w:basedOn w:val="Naslov8"/>
    <w:next w:val="Navaden"/>
    <w:autoRedefine/>
    <w:uiPriority w:val="39"/>
    <w:unhideWhenUsed/>
    <w:rsid w:val="00A255FF"/>
    <w:pPr>
      <w:keepNext w:val="0"/>
      <w:keepLines w:val="0"/>
      <w:spacing w:before="0"/>
      <w:ind w:left="1200"/>
      <w:outlineLvl w:val="9"/>
    </w:pPr>
    <w:rPr>
      <w:rFonts w:cs="Calibri"/>
      <w:sz w:val="20"/>
      <w:szCs w:val="20"/>
    </w:rPr>
  </w:style>
  <w:style w:type="paragraph" w:styleId="Kazalovsebine9">
    <w:name w:val="toc 9"/>
    <w:basedOn w:val="Naslov9"/>
    <w:next w:val="Navaden"/>
    <w:autoRedefine/>
    <w:uiPriority w:val="39"/>
    <w:unhideWhenUsed/>
    <w:rsid w:val="00A255FF"/>
    <w:pPr>
      <w:keepNext w:val="0"/>
      <w:keepLines w:val="0"/>
      <w:spacing w:before="0"/>
      <w:ind w:left="1400"/>
      <w:outlineLvl w:val="9"/>
    </w:pPr>
    <w:rPr>
      <w:rFonts w:cs="Calibri"/>
      <w:i w:val="0"/>
      <w:iCs w:val="0"/>
      <w:sz w:val="20"/>
      <w:szCs w:val="20"/>
    </w:rPr>
  </w:style>
  <w:style w:type="paragraph" w:customStyle="1" w:styleId="Natevanjestevilkami1">
    <w:name w:val="Naštevanje s številkami 1"/>
    <w:rsid w:val="00A255FF"/>
    <w:pPr>
      <w:numPr>
        <w:numId w:val="13"/>
      </w:numPr>
      <w:spacing w:before="120" w:line="260" w:lineRule="atLeast"/>
      <w:jc w:val="both"/>
    </w:pPr>
    <w:rPr>
      <w:rFonts w:ascii="Arial" w:eastAsia="Times New Roman" w:hAnsi="Arial" w:cs="Times New Roman"/>
      <w:b/>
      <w:bCs/>
      <w:smallCaps/>
      <w:szCs w:val="28"/>
      <w:lang w:eastAsia="en-US"/>
    </w:rPr>
  </w:style>
  <w:style w:type="paragraph" w:customStyle="1" w:styleId="Natevanjestevilkami2">
    <w:name w:val="Naštevanje s številkami 2"/>
    <w:basedOn w:val="Natevanjestevilkami1"/>
    <w:rsid w:val="00A255FF"/>
    <w:pPr>
      <w:numPr>
        <w:ilvl w:val="1"/>
      </w:numPr>
      <w:spacing w:before="0"/>
    </w:pPr>
    <w:rPr>
      <w:b w:val="0"/>
      <w:smallCaps w:val="0"/>
    </w:rPr>
  </w:style>
  <w:style w:type="paragraph" w:customStyle="1" w:styleId="Natevanjestevilkami3">
    <w:name w:val="Naštevanje s številkami 3"/>
    <w:basedOn w:val="Natevanjestevilkami2"/>
    <w:rsid w:val="00A255FF"/>
    <w:pPr>
      <w:numPr>
        <w:ilvl w:val="2"/>
      </w:numPr>
      <w:ind w:left="2211"/>
    </w:pPr>
  </w:style>
  <w:style w:type="paragraph" w:customStyle="1" w:styleId="Natevanjestevilkami4">
    <w:name w:val="Naštevanje s številkami 4"/>
    <w:basedOn w:val="Natevanjestevilkami3"/>
    <w:rsid w:val="00A255FF"/>
    <w:pPr>
      <w:numPr>
        <w:ilvl w:val="3"/>
      </w:numPr>
    </w:pPr>
  </w:style>
  <w:style w:type="paragraph" w:customStyle="1" w:styleId="Natevanjestevilkami5">
    <w:name w:val="Naštevanje s številkami 5"/>
    <w:basedOn w:val="Natevanjestevilkami4"/>
    <w:rsid w:val="00A255FF"/>
    <w:pPr>
      <w:numPr>
        <w:ilvl w:val="4"/>
      </w:numPr>
    </w:pPr>
  </w:style>
  <w:style w:type="paragraph" w:customStyle="1" w:styleId="Natevanjestevilkami6">
    <w:name w:val="Naštevanje s številkami 6"/>
    <w:basedOn w:val="Natevanjestevilkami5"/>
    <w:rsid w:val="00A255FF"/>
    <w:pPr>
      <w:numPr>
        <w:ilvl w:val="5"/>
      </w:numPr>
    </w:pPr>
  </w:style>
  <w:style w:type="paragraph" w:customStyle="1" w:styleId="Natevanjestevilkami7">
    <w:name w:val="Naštevanje s številkami 7"/>
    <w:basedOn w:val="Natevanjestevilkami6"/>
    <w:rsid w:val="00A255FF"/>
    <w:pPr>
      <w:numPr>
        <w:ilvl w:val="6"/>
      </w:numPr>
    </w:pPr>
  </w:style>
  <w:style w:type="paragraph" w:customStyle="1" w:styleId="Natevanjestevilkami8">
    <w:name w:val="Naštevanje s številkami 8"/>
    <w:basedOn w:val="Natevanjestevilkami7"/>
    <w:rsid w:val="00A255FF"/>
    <w:pPr>
      <w:numPr>
        <w:ilvl w:val="7"/>
      </w:numPr>
    </w:pPr>
  </w:style>
  <w:style w:type="paragraph" w:customStyle="1" w:styleId="Natevanjestevilkami9">
    <w:name w:val="Naštevanje s številkami 9"/>
    <w:basedOn w:val="Natevanjestevilkami8"/>
    <w:rsid w:val="00A255FF"/>
    <w:pPr>
      <w:numPr>
        <w:ilvl w:val="8"/>
      </w:numPr>
    </w:pPr>
  </w:style>
  <w:style w:type="numbering" w:customStyle="1" w:styleId="Natevanjestevilkami">
    <w:name w:val="Naštevanje s številkami"/>
    <w:uiPriority w:val="99"/>
    <w:rsid w:val="00A255FF"/>
    <w:pPr>
      <w:numPr>
        <w:numId w:val="12"/>
      </w:numPr>
    </w:pPr>
  </w:style>
  <w:style w:type="paragraph" w:styleId="Konnaopomba-besedilo">
    <w:name w:val="endnote text"/>
    <w:basedOn w:val="Navaden"/>
    <w:link w:val="Konnaopomba-besediloZnak"/>
    <w:uiPriority w:val="99"/>
    <w:semiHidden/>
    <w:unhideWhenUsed/>
    <w:rsid w:val="00A255FF"/>
    <w:pPr>
      <w:spacing w:after="160" w:line="240" w:lineRule="auto"/>
      <w:ind w:left="0" w:firstLine="0"/>
      <w:jc w:val="both"/>
    </w:pPr>
    <w:rPr>
      <w:rFonts w:ascii="Calibri" w:eastAsia="Times New Roman" w:hAnsi="Calibri" w:cs="Times New Roman"/>
      <w:sz w:val="22"/>
      <w:szCs w:val="20"/>
    </w:rPr>
  </w:style>
  <w:style w:type="character" w:customStyle="1" w:styleId="Konnaopomba-besediloZnak">
    <w:name w:val="Končna opomba - besedilo Znak"/>
    <w:basedOn w:val="Privzetapisavaodstavka"/>
    <w:link w:val="Konnaopomba-besedilo"/>
    <w:uiPriority w:val="99"/>
    <w:semiHidden/>
    <w:rsid w:val="00A255FF"/>
    <w:rPr>
      <w:rFonts w:ascii="Calibri" w:eastAsia="Times New Roman" w:hAnsi="Calibri" w:cs="Times New Roman"/>
      <w:szCs w:val="20"/>
    </w:rPr>
  </w:style>
  <w:style w:type="character" w:styleId="Konnaopomba-sklic">
    <w:name w:val="endnote reference"/>
    <w:uiPriority w:val="99"/>
    <w:semiHidden/>
    <w:unhideWhenUsed/>
    <w:rsid w:val="00A255FF"/>
    <w:rPr>
      <w:vertAlign w:val="superscript"/>
    </w:rPr>
  </w:style>
  <w:style w:type="character" w:customStyle="1" w:styleId="naslov21">
    <w:name w:val="naslov21"/>
    <w:rsid w:val="00A255FF"/>
    <w:rPr>
      <w:rFonts w:ascii="Tahoma" w:hAnsi="Tahoma" w:cs="Tahoma" w:hint="default"/>
      <w:b/>
      <w:bCs/>
      <w:color w:val="0A647E"/>
      <w:sz w:val="17"/>
      <w:szCs w:val="17"/>
    </w:rPr>
  </w:style>
  <w:style w:type="character" w:customStyle="1" w:styleId="text1">
    <w:name w:val="text1"/>
    <w:rsid w:val="00A255FF"/>
    <w:rPr>
      <w:rFonts w:ascii="Verdana" w:hAnsi="Verdana" w:hint="default"/>
      <w:sz w:val="17"/>
      <w:szCs w:val="17"/>
    </w:rPr>
  </w:style>
  <w:style w:type="paragraph" w:styleId="Revizija">
    <w:name w:val="Revision"/>
    <w:hidden/>
    <w:uiPriority w:val="99"/>
    <w:semiHidden/>
    <w:rsid w:val="00A255FF"/>
    <w:pPr>
      <w:jc w:val="both"/>
    </w:pPr>
    <w:rPr>
      <w:rFonts w:ascii="Arial" w:eastAsia="Times New Roman" w:hAnsi="Arial" w:cs="Times New Roman"/>
      <w:lang w:eastAsia="en-US"/>
    </w:rPr>
  </w:style>
  <w:style w:type="character" w:styleId="Omemba">
    <w:name w:val="Mention"/>
    <w:uiPriority w:val="99"/>
    <w:semiHidden/>
    <w:unhideWhenUsed/>
    <w:rsid w:val="00A255FF"/>
    <w:rPr>
      <w:color w:val="2B579A"/>
      <w:shd w:val="clear" w:color="auto" w:fill="E6E6E6"/>
    </w:rPr>
  </w:style>
  <w:style w:type="paragraph" w:styleId="Napis">
    <w:name w:val="caption"/>
    <w:basedOn w:val="Navaden"/>
    <w:next w:val="Navaden"/>
    <w:uiPriority w:val="35"/>
    <w:semiHidden/>
    <w:unhideWhenUsed/>
    <w:qFormat/>
    <w:rsid w:val="00A255FF"/>
    <w:pPr>
      <w:spacing w:after="160" w:line="252" w:lineRule="auto"/>
      <w:ind w:left="0" w:firstLine="0"/>
      <w:jc w:val="both"/>
    </w:pPr>
    <w:rPr>
      <w:rFonts w:ascii="Calibri" w:eastAsia="Times New Roman" w:hAnsi="Calibri" w:cs="Times New Roman"/>
      <w:b/>
      <w:bCs/>
      <w:sz w:val="18"/>
      <w:szCs w:val="18"/>
    </w:rPr>
  </w:style>
  <w:style w:type="paragraph" w:styleId="Podnaslov">
    <w:name w:val="Subtitle"/>
    <w:basedOn w:val="Navaden"/>
    <w:next w:val="Navaden"/>
    <w:link w:val="PodnaslovZnak"/>
    <w:uiPriority w:val="11"/>
    <w:qFormat/>
    <w:rsid w:val="00A255FF"/>
    <w:pPr>
      <w:numPr>
        <w:ilvl w:val="1"/>
      </w:numPr>
      <w:spacing w:after="240" w:line="252" w:lineRule="auto"/>
      <w:ind w:left="21" w:hanging="10"/>
      <w:jc w:val="center"/>
    </w:pPr>
    <w:rPr>
      <w:rFonts w:ascii="Calibri Light" w:eastAsia="SimSun" w:hAnsi="Calibri Light" w:cs="Times New Roman"/>
      <w:sz w:val="24"/>
      <w:szCs w:val="24"/>
    </w:rPr>
  </w:style>
  <w:style w:type="character" w:customStyle="1" w:styleId="PodnaslovZnak">
    <w:name w:val="Podnaslov Znak"/>
    <w:basedOn w:val="Privzetapisavaodstavka"/>
    <w:link w:val="Podnaslov"/>
    <w:uiPriority w:val="11"/>
    <w:rsid w:val="00A255FF"/>
    <w:rPr>
      <w:rFonts w:ascii="Calibri Light" w:eastAsia="SimSun" w:hAnsi="Calibri Light" w:cs="Times New Roman"/>
      <w:sz w:val="24"/>
      <w:szCs w:val="24"/>
    </w:rPr>
  </w:style>
  <w:style w:type="character" w:styleId="Krepko">
    <w:name w:val="Strong"/>
    <w:uiPriority w:val="22"/>
    <w:qFormat/>
    <w:rsid w:val="00A255FF"/>
    <w:rPr>
      <w:b/>
      <w:bCs/>
      <w:color w:val="auto"/>
    </w:rPr>
  </w:style>
  <w:style w:type="character" w:styleId="Poudarek">
    <w:name w:val="Emphasis"/>
    <w:uiPriority w:val="20"/>
    <w:qFormat/>
    <w:rsid w:val="00A255FF"/>
    <w:rPr>
      <w:i/>
      <w:iCs/>
      <w:color w:val="auto"/>
    </w:rPr>
  </w:style>
  <w:style w:type="paragraph" w:styleId="Citat">
    <w:name w:val="Quote"/>
    <w:basedOn w:val="Navaden"/>
    <w:next w:val="Navaden"/>
    <w:link w:val="CitatZnak"/>
    <w:uiPriority w:val="29"/>
    <w:qFormat/>
    <w:rsid w:val="00A255FF"/>
    <w:pPr>
      <w:spacing w:before="200" w:after="160" w:line="264" w:lineRule="auto"/>
      <w:ind w:left="864" w:right="864" w:firstLine="0"/>
      <w:jc w:val="center"/>
    </w:pPr>
    <w:rPr>
      <w:rFonts w:ascii="Calibri Light" w:eastAsia="SimSun" w:hAnsi="Calibri Light" w:cs="Times New Roman"/>
      <w:i/>
      <w:iCs/>
      <w:sz w:val="24"/>
      <w:szCs w:val="24"/>
    </w:rPr>
  </w:style>
  <w:style w:type="character" w:customStyle="1" w:styleId="CitatZnak">
    <w:name w:val="Citat Znak"/>
    <w:basedOn w:val="Privzetapisavaodstavka"/>
    <w:link w:val="Citat"/>
    <w:uiPriority w:val="29"/>
    <w:rsid w:val="00A255FF"/>
    <w:rPr>
      <w:rFonts w:ascii="Calibri Light" w:eastAsia="SimSun" w:hAnsi="Calibri Light" w:cs="Times New Roman"/>
      <w:i/>
      <w:iCs/>
      <w:sz w:val="24"/>
      <w:szCs w:val="24"/>
    </w:rPr>
  </w:style>
  <w:style w:type="paragraph" w:styleId="Intenzivencitat">
    <w:name w:val="Intense Quote"/>
    <w:basedOn w:val="Navaden"/>
    <w:next w:val="Navaden"/>
    <w:link w:val="IntenzivencitatZnak"/>
    <w:uiPriority w:val="30"/>
    <w:qFormat/>
    <w:rsid w:val="00A255FF"/>
    <w:pPr>
      <w:spacing w:before="100" w:beforeAutospacing="1" w:after="240" w:line="252" w:lineRule="auto"/>
      <w:ind w:left="936" w:right="936" w:firstLine="0"/>
      <w:jc w:val="center"/>
    </w:pPr>
    <w:rPr>
      <w:rFonts w:ascii="Calibri Light" w:eastAsia="SimSun" w:hAnsi="Calibri Light" w:cs="Times New Roman"/>
      <w:sz w:val="26"/>
      <w:szCs w:val="26"/>
    </w:rPr>
  </w:style>
  <w:style w:type="character" w:customStyle="1" w:styleId="IntenzivencitatZnak">
    <w:name w:val="Intenziven citat Znak"/>
    <w:basedOn w:val="Privzetapisavaodstavka"/>
    <w:link w:val="Intenzivencitat"/>
    <w:uiPriority w:val="30"/>
    <w:rsid w:val="00A255FF"/>
    <w:rPr>
      <w:rFonts w:ascii="Calibri Light" w:eastAsia="SimSun" w:hAnsi="Calibri Light" w:cs="Times New Roman"/>
      <w:sz w:val="26"/>
      <w:szCs w:val="26"/>
    </w:rPr>
  </w:style>
  <w:style w:type="character" w:styleId="Neenpoudarek">
    <w:name w:val="Subtle Emphasis"/>
    <w:uiPriority w:val="19"/>
    <w:qFormat/>
    <w:rsid w:val="00A255FF"/>
    <w:rPr>
      <w:i/>
      <w:iCs/>
      <w:color w:val="auto"/>
    </w:rPr>
  </w:style>
  <w:style w:type="character" w:styleId="Intenzivenpoudarek">
    <w:name w:val="Intense Emphasis"/>
    <w:uiPriority w:val="21"/>
    <w:qFormat/>
    <w:rsid w:val="00A255FF"/>
    <w:rPr>
      <w:b/>
      <w:bCs/>
      <w:i/>
      <w:iCs/>
      <w:color w:val="auto"/>
    </w:rPr>
  </w:style>
  <w:style w:type="character" w:styleId="Neensklic">
    <w:name w:val="Subtle Reference"/>
    <w:uiPriority w:val="31"/>
    <w:qFormat/>
    <w:rsid w:val="00A255FF"/>
    <w:rPr>
      <w:smallCaps/>
      <w:color w:val="auto"/>
      <w:u w:val="single" w:color="7F7F7F"/>
    </w:rPr>
  </w:style>
  <w:style w:type="character" w:styleId="Intenzivensklic">
    <w:name w:val="Intense Reference"/>
    <w:uiPriority w:val="32"/>
    <w:qFormat/>
    <w:rsid w:val="00A255FF"/>
    <w:rPr>
      <w:b/>
      <w:bCs/>
      <w:smallCaps/>
      <w:color w:val="auto"/>
      <w:u w:val="single"/>
    </w:rPr>
  </w:style>
  <w:style w:type="character" w:styleId="Naslovknjige">
    <w:name w:val="Book Title"/>
    <w:uiPriority w:val="33"/>
    <w:qFormat/>
    <w:rsid w:val="00A255FF"/>
    <w:rPr>
      <w:b/>
      <w:bCs/>
      <w:smallCaps/>
      <w:color w:val="auto"/>
    </w:rPr>
  </w:style>
  <w:style w:type="paragraph" w:styleId="Telobesedila2">
    <w:name w:val="Body Text 2"/>
    <w:basedOn w:val="Navaden"/>
    <w:link w:val="Telobesedila2Znak"/>
    <w:rsid w:val="00A255FF"/>
    <w:pPr>
      <w:spacing w:after="120" w:line="480" w:lineRule="auto"/>
      <w:ind w:left="0" w:firstLine="0"/>
      <w:jc w:val="both"/>
    </w:pPr>
    <w:rPr>
      <w:rFonts w:ascii="InterstateCE-Light" w:eastAsia="Times New Roman" w:hAnsi="InterstateCE-Light" w:cs="Times New Roman"/>
      <w:szCs w:val="24"/>
    </w:rPr>
  </w:style>
  <w:style w:type="character" w:customStyle="1" w:styleId="Telobesedila2Znak">
    <w:name w:val="Telo besedila 2 Znak"/>
    <w:basedOn w:val="Privzetapisavaodstavka"/>
    <w:link w:val="Telobesedila2"/>
    <w:rsid w:val="00A255FF"/>
    <w:rPr>
      <w:rFonts w:ascii="InterstateCE-Light" w:eastAsia="Times New Roman" w:hAnsi="InterstateCE-Light" w:cs="Times New Roman"/>
      <w:sz w:val="20"/>
      <w:szCs w:val="24"/>
    </w:rPr>
  </w:style>
  <w:style w:type="numbering" w:customStyle="1" w:styleId="Brezseznama1">
    <w:name w:val="Brez seznama1"/>
    <w:next w:val="Brezseznama"/>
    <w:uiPriority w:val="99"/>
    <w:semiHidden/>
    <w:unhideWhenUsed/>
    <w:rsid w:val="00A255FF"/>
  </w:style>
  <w:style w:type="paragraph" w:customStyle="1" w:styleId="Alinea">
    <w:name w:val="Alinea"/>
    <w:basedOn w:val="Navaden"/>
    <w:rsid w:val="00A255FF"/>
    <w:pPr>
      <w:numPr>
        <w:numId w:val="14"/>
      </w:numPr>
      <w:spacing w:after="60" w:line="240" w:lineRule="auto"/>
      <w:jc w:val="both"/>
    </w:pPr>
    <w:rPr>
      <w:rFonts w:ascii="InterstateCE-Light" w:eastAsia="Times New Roman" w:hAnsi="InterstateCE-Light" w:cs="Times New Roman"/>
      <w:szCs w:val="24"/>
    </w:rPr>
  </w:style>
  <w:style w:type="paragraph" w:styleId="Blokbesedila">
    <w:name w:val="Block Text"/>
    <w:basedOn w:val="Navaden"/>
    <w:rsid w:val="00A255FF"/>
    <w:pPr>
      <w:tabs>
        <w:tab w:val="right" w:leader="dot" w:pos="9354"/>
      </w:tabs>
      <w:spacing w:after="0" w:line="240" w:lineRule="auto"/>
      <w:ind w:left="284" w:right="-2" w:firstLine="0"/>
      <w:jc w:val="both"/>
    </w:pPr>
    <w:rPr>
      <w:rFonts w:ascii="Times New Roman" w:eastAsia="Times New Roman" w:hAnsi="Times New Roman" w:cs="Times New Roman"/>
      <w:sz w:val="24"/>
      <w:szCs w:val="20"/>
    </w:rPr>
  </w:style>
  <w:style w:type="paragraph" w:customStyle="1" w:styleId="BodyText21">
    <w:name w:val="Body Text 21"/>
    <w:basedOn w:val="Navaden"/>
    <w:rsid w:val="00A255FF"/>
    <w:pPr>
      <w:spacing w:after="0" w:line="240" w:lineRule="auto"/>
      <w:ind w:left="0" w:firstLine="0"/>
      <w:jc w:val="both"/>
    </w:pPr>
    <w:rPr>
      <w:rFonts w:eastAsia="Times New Roman" w:cs="Times New Roman"/>
      <w:sz w:val="24"/>
      <w:szCs w:val="20"/>
    </w:rPr>
  </w:style>
  <w:style w:type="paragraph" w:styleId="Telobesedila3">
    <w:name w:val="Body Text 3"/>
    <w:basedOn w:val="Navaden"/>
    <w:link w:val="Telobesedila3Znak"/>
    <w:rsid w:val="00A255FF"/>
    <w:pPr>
      <w:spacing w:after="120" w:line="240" w:lineRule="auto"/>
      <w:ind w:left="0" w:firstLine="0"/>
      <w:jc w:val="both"/>
    </w:pPr>
    <w:rPr>
      <w:rFonts w:ascii="InterstateCE-Light" w:eastAsia="Times New Roman" w:hAnsi="InterstateCE-Light" w:cs="Times New Roman"/>
      <w:sz w:val="16"/>
      <w:szCs w:val="16"/>
    </w:rPr>
  </w:style>
  <w:style w:type="character" w:customStyle="1" w:styleId="Telobesedila3Znak">
    <w:name w:val="Telo besedila 3 Znak"/>
    <w:basedOn w:val="Privzetapisavaodstavka"/>
    <w:link w:val="Telobesedila3"/>
    <w:rsid w:val="00A255FF"/>
    <w:rPr>
      <w:rFonts w:ascii="InterstateCE-Light" w:eastAsia="Times New Roman" w:hAnsi="InterstateCE-Light" w:cs="Times New Roman"/>
      <w:sz w:val="16"/>
      <w:szCs w:val="16"/>
    </w:rPr>
  </w:style>
  <w:style w:type="paragraph" w:styleId="Telobesedila-zamik">
    <w:name w:val="Body Text Indent"/>
    <w:basedOn w:val="Navaden"/>
    <w:link w:val="Telobesedila-zamikZnak"/>
    <w:rsid w:val="00A255FF"/>
    <w:pPr>
      <w:spacing w:after="120" w:line="240" w:lineRule="auto"/>
      <w:ind w:left="283" w:firstLine="0"/>
      <w:jc w:val="both"/>
    </w:pPr>
    <w:rPr>
      <w:rFonts w:ascii="Times New Roman" w:eastAsia="Times New Roman" w:hAnsi="Times New Roman" w:cs="Times New Roman"/>
      <w:sz w:val="24"/>
      <w:szCs w:val="24"/>
    </w:rPr>
  </w:style>
  <w:style w:type="character" w:customStyle="1" w:styleId="Telobesedila-zamikZnak">
    <w:name w:val="Telo besedila - zamik Znak"/>
    <w:basedOn w:val="Privzetapisavaodstavka"/>
    <w:link w:val="Telobesedila-zamik"/>
    <w:rsid w:val="00A255FF"/>
    <w:rPr>
      <w:rFonts w:ascii="Times New Roman" w:eastAsia="Times New Roman" w:hAnsi="Times New Roman" w:cs="Times New Roman"/>
      <w:sz w:val="24"/>
      <w:szCs w:val="24"/>
    </w:rPr>
  </w:style>
  <w:style w:type="paragraph" w:styleId="Telobesedila-zamik2">
    <w:name w:val="Body Text Indent 2"/>
    <w:basedOn w:val="Navaden"/>
    <w:link w:val="Telobesedila-zamik2Znak"/>
    <w:rsid w:val="00A255FF"/>
    <w:pPr>
      <w:spacing w:after="120" w:line="480" w:lineRule="auto"/>
      <w:ind w:left="283" w:firstLine="0"/>
      <w:jc w:val="both"/>
    </w:pPr>
    <w:rPr>
      <w:rFonts w:ascii="Times New Roman" w:eastAsia="Times New Roman" w:hAnsi="Times New Roman" w:cs="Times New Roman"/>
      <w:sz w:val="24"/>
      <w:szCs w:val="24"/>
    </w:rPr>
  </w:style>
  <w:style w:type="character" w:customStyle="1" w:styleId="Telobesedila-zamik2Znak">
    <w:name w:val="Telo besedila - zamik 2 Znak"/>
    <w:basedOn w:val="Privzetapisavaodstavka"/>
    <w:link w:val="Telobesedila-zamik2"/>
    <w:rsid w:val="00A255FF"/>
    <w:rPr>
      <w:rFonts w:ascii="Times New Roman" w:eastAsia="Times New Roman" w:hAnsi="Times New Roman" w:cs="Times New Roman"/>
      <w:sz w:val="24"/>
      <w:szCs w:val="24"/>
    </w:rPr>
  </w:style>
  <w:style w:type="paragraph" w:customStyle="1" w:styleId="tabulka">
    <w:name w:val="tabulka"/>
    <w:basedOn w:val="Navaden"/>
    <w:rsid w:val="00A255FF"/>
    <w:pPr>
      <w:spacing w:before="120" w:after="0" w:line="240" w:lineRule="atLeast"/>
      <w:ind w:left="0" w:firstLine="0"/>
      <w:jc w:val="center"/>
    </w:pPr>
    <w:rPr>
      <w:rFonts w:eastAsia="Times New Roman" w:cs="Times New Roman"/>
      <w:szCs w:val="20"/>
      <w:lang w:val="en-GB" w:eastAsia="en-US"/>
    </w:rPr>
  </w:style>
  <w:style w:type="paragraph" w:customStyle="1" w:styleId="Normal2">
    <w:name w:val="Normal2"/>
    <w:rsid w:val="00A255FF"/>
    <w:pPr>
      <w:numPr>
        <w:numId w:val="15"/>
      </w:numPr>
      <w:tabs>
        <w:tab w:val="left" w:pos="927"/>
      </w:tabs>
      <w:spacing w:after="240"/>
      <w:jc w:val="both"/>
    </w:pPr>
    <w:rPr>
      <w:rFonts w:ascii="Arial" w:eastAsia="Times New Roman" w:hAnsi="Arial" w:cs="Times New Roman"/>
    </w:rPr>
  </w:style>
  <w:style w:type="paragraph" w:styleId="Golobesedilo">
    <w:name w:val="Plain Text"/>
    <w:basedOn w:val="Navaden"/>
    <w:link w:val="GolobesediloZnak"/>
    <w:rsid w:val="00A255FF"/>
    <w:pPr>
      <w:spacing w:after="0" w:line="240" w:lineRule="auto"/>
      <w:ind w:left="0" w:firstLine="0"/>
      <w:jc w:val="both"/>
    </w:pPr>
    <w:rPr>
      <w:rFonts w:ascii="Courier New" w:eastAsia="Times New Roman" w:hAnsi="Courier New" w:cs="Courier New"/>
      <w:szCs w:val="20"/>
    </w:rPr>
  </w:style>
  <w:style w:type="character" w:customStyle="1" w:styleId="GolobesediloZnak">
    <w:name w:val="Golo besedilo Znak"/>
    <w:basedOn w:val="Privzetapisavaodstavka"/>
    <w:link w:val="Golobesedilo"/>
    <w:rsid w:val="00A255FF"/>
    <w:rPr>
      <w:rFonts w:ascii="Courier New" w:eastAsia="Times New Roman" w:hAnsi="Courier New" w:cs="Courier New"/>
      <w:sz w:val="20"/>
      <w:szCs w:val="20"/>
    </w:rPr>
  </w:style>
  <w:style w:type="paragraph" w:customStyle="1" w:styleId="Normal1">
    <w:name w:val="Normal1"/>
    <w:rsid w:val="00A255FF"/>
    <w:pPr>
      <w:numPr>
        <w:ilvl w:val="12"/>
      </w:numPr>
      <w:spacing w:after="240"/>
      <w:ind w:left="1135" w:hanging="851"/>
      <w:jc w:val="both"/>
    </w:pPr>
    <w:rPr>
      <w:rFonts w:ascii="Arial" w:eastAsia="Times New Roman" w:hAnsi="Arial" w:cs="Times New Roman"/>
    </w:rPr>
  </w:style>
  <w:style w:type="paragraph" w:customStyle="1" w:styleId="Oznakadokumenta">
    <w:name w:val="Oznaka dokumenta"/>
    <w:basedOn w:val="Navaden"/>
    <w:uiPriority w:val="99"/>
    <w:rsid w:val="00A255FF"/>
    <w:pPr>
      <w:keepNext/>
      <w:keepLines/>
      <w:spacing w:before="400" w:after="120" w:line="240" w:lineRule="atLeast"/>
      <w:ind w:left="-840" w:firstLine="0"/>
      <w:jc w:val="both"/>
    </w:pPr>
    <w:rPr>
      <w:rFonts w:eastAsia="Times New Roman" w:cs="Times New Roman"/>
      <w:b/>
      <w:spacing w:val="-100"/>
      <w:kern w:val="28"/>
      <w:sz w:val="108"/>
      <w:szCs w:val="20"/>
    </w:rPr>
  </w:style>
  <w:style w:type="paragraph" w:customStyle="1" w:styleId="Normal3">
    <w:name w:val="Normal3"/>
    <w:rsid w:val="00A255FF"/>
    <w:pPr>
      <w:spacing w:after="240"/>
      <w:ind w:left="1134"/>
      <w:jc w:val="both"/>
    </w:pPr>
    <w:rPr>
      <w:rFonts w:ascii="Arial" w:eastAsia="Times New Roman" w:hAnsi="Arial" w:cs="Times New Roman"/>
    </w:rPr>
  </w:style>
  <w:style w:type="character" w:styleId="tevilkastrani">
    <w:name w:val="page number"/>
    <w:rsid w:val="00A255FF"/>
  </w:style>
  <w:style w:type="paragraph" w:customStyle="1" w:styleId="SlogKrepkoNasredini">
    <w:name w:val="Slog Krepko Na sredini"/>
    <w:basedOn w:val="Navaden"/>
    <w:rsid w:val="00A255FF"/>
    <w:pPr>
      <w:spacing w:before="240" w:after="0" w:line="240" w:lineRule="auto"/>
      <w:ind w:left="0" w:firstLine="0"/>
      <w:jc w:val="center"/>
    </w:pPr>
    <w:rPr>
      <w:rFonts w:ascii="Times New Roman" w:eastAsia="Times New Roman" w:hAnsi="Times New Roman" w:cs="Times New Roman"/>
      <w:b/>
      <w:bCs/>
      <w:sz w:val="24"/>
      <w:szCs w:val="20"/>
    </w:rPr>
  </w:style>
  <w:style w:type="character" w:customStyle="1" w:styleId="SlogKrepko">
    <w:name w:val="Slog Krepko"/>
    <w:uiPriority w:val="99"/>
    <w:rsid w:val="00A255FF"/>
    <w:rPr>
      <w:rFonts w:ascii="Times New Roman" w:hAnsi="Times New Roman"/>
      <w:b/>
      <w:bCs/>
      <w:sz w:val="24"/>
    </w:rPr>
  </w:style>
  <w:style w:type="paragraph" w:styleId="Telobesedila-zamik3">
    <w:name w:val="Body Text Indent 3"/>
    <w:basedOn w:val="Navaden"/>
    <w:link w:val="Telobesedila-zamik3Znak"/>
    <w:rsid w:val="00A255FF"/>
    <w:pPr>
      <w:spacing w:after="120" w:line="240" w:lineRule="auto"/>
      <w:ind w:left="283" w:firstLine="0"/>
      <w:jc w:val="both"/>
    </w:pPr>
    <w:rPr>
      <w:rFonts w:ascii="Times New Roman" w:eastAsia="Times New Roman" w:hAnsi="Times New Roman" w:cs="Times New Roman"/>
      <w:sz w:val="16"/>
      <w:szCs w:val="16"/>
    </w:rPr>
  </w:style>
  <w:style w:type="character" w:customStyle="1" w:styleId="Telobesedila-zamik3Znak">
    <w:name w:val="Telo besedila - zamik 3 Znak"/>
    <w:basedOn w:val="Privzetapisavaodstavka"/>
    <w:link w:val="Telobesedila-zamik3"/>
    <w:rsid w:val="00A255FF"/>
    <w:rPr>
      <w:rFonts w:ascii="Times New Roman" w:eastAsia="Times New Roman" w:hAnsi="Times New Roman" w:cs="Times New Roman"/>
      <w:sz w:val="16"/>
      <w:szCs w:val="16"/>
    </w:rPr>
  </w:style>
  <w:style w:type="paragraph" w:styleId="Zgradbadokumenta">
    <w:name w:val="Document Map"/>
    <w:basedOn w:val="Navaden"/>
    <w:link w:val="ZgradbadokumentaZnak"/>
    <w:semiHidden/>
    <w:rsid w:val="00A255FF"/>
    <w:pPr>
      <w:shd w:val="clear" w:color="auto" w:fill="000080"/>
      <w:spacing w:after="0" w:line="240" w:lineRule="auto"/>
      <w:ind w:left="0" w:firstLine="0"/>
      <w:jc w:val="both"/>
    </w:pPr>
    <w:rPr>
      <w:rFonts w:ascii="Tahoma" w:eastAsia="Times New Roman" w:hAnsi="Tahoma" w:cs="Tahoma"/>
      <w:szCs w:val="20"/>
    </w:rPr>
  </w:style>
  <w:style w:type="character" w:customStyle="1" w:styleId="ZgradbadokumentaZnak">
    <w:name w:val="Zgradba dokumenta Znak"/>
    <w:basedOn w:val="Privzetapisavaodstavka"/>
    <w:link w:val="Zgradbadokumenta"/>
    <w:semiHidden/>
    <w:rsid w:val="00A255FF"/>
    <w:rPr>
      <w:rFonts w:ascii="Tahoma" w:eastAsia="Times New Roman" w:hAnsi="Tahoma" w:cs="Tahoma"/>
      <w:sz w:val="20"/>
      <w:szCs w:val="20"/>
      <w:shd w:val="clear" w:color="auto" w:fill="000080"/>
    </w:rPr>
  </w:style>
  <w:style w:type="paragraph" w:customStyle="1" w:styleId="Blokbesedila1">
    <w:name w:val="Blok besedila1"/>
    <w:basedOn w:val="Navaden"/>
    <w:rsid w:val="00A255FF"/>
    <w:pPr>
      <w:tabs>
        <w:tab w:val="left" w:pos="864"/>
      </w:tabs>
      <w:overflowPunct w:val="0"/>
      <w:autoSpaceDE w:val="0"/>
      <w:autoSpaceDN w:val="0"/>
      <w:adjustRightInd w:val="0"/>
      <w:spacing w:after="0" w:line="240" w:lineRule="exact"/>
      <w:ind w:left="864" w:right="-752" w:hanging="864"/>
      <w:jc w:val="both"/>
      <w:textAlignment w:val="baseline"/>
    </w:pPr>
    <w:rPr>
      <w:rFonts w:eastAsia="Times New Roman" w:cs="Times New Roman"/>
      <w:sz w:val="22"/>
      <w:szCs w:val="20"/>
    </w:rPr>
  </w:style>
  <w:style w:type="paragraph" w:customStyle="1" w:styleId="p1">
    <w:name w:val="p1"/>
    <w:basedOn w:val="Navaden"/>
    <w:rsid w:val="00A255FF"/>
    <w:pPr>
      <w:widowControl w:val="0"/>
      <w:tabs>
        <w:tab w:val="left" w:pos="204"/>
      </w:tabs>
      <w:autoSpaceDE w:val="0"/>
      <w:autoSpaceDN w:val="0"/>
      <w:adjustRightInd w:val="0"/>
      <w:spacing w:after="0" w:line="240" w:lineRule="auto"/>
      <w:ind w:left="0" w:firstLine="0"/>
      <w:jc w:val="both"/>
    </w:pPr>
    <w:rPr>
      <w:rFonts w:ascii="Times New Roman" w:eastAsia="Times New Roman" w:hAnsi="Times New Roman" w:cs="Times New Roman"/>
      <w:sz w:val="24"/>
      <w:szCs w:val="24"/>
      <w:lang w:val="en-US" w:eastAsia="en-US"/>
    </w:rPr>
  </w:style>
  <w:style w:type="character" w:customStyle="1" w:styleId="apple-converted-space">
    <w:name w:val="apple-converted-space"/>
    <w:rsid w:val="00A255FF"/>
  </w:style>
  <w:style w:type="character" w:styleId="SledenaHiperpovezava">
    <w:name w:val="FollowedHyperlink"/>
    <w:rsid w:val="00A255FF"/>
    <w:rPr>
      <w:color w:val="800080"/>
      <w:u w:val="single"/>
    </w:rPr>
  </w:style>
  <w:style w:type="character" w:customStyle="1" w:styleId="A5">
    <w:name w:val="A5"/>
    <w:uiPriority w:val="99"/>
    <w:rsid w:val="00A255FF"/>
    <w:rPr>
      <w:color w:val="000000"/>
    </w:rPr>
  </w:style>
  <w:style w:type="character" w:customStyle="1" w:styleId="OdstavekseznamaZnak">
    <w:name w:val="Odstavek seznama Znak"/>
    <w:link w:val="Odstavekseznama"/>
    <w:uiPriority w:val="99"/>
    <w:locked/>
    <w:rsid w:val="00A255FF"/>
    <w:rPr>
      <w:rFonts w:eastAsiaTheme="minorHAnsi"/>
      <w:lang w:eastAsia="en-US"/>
    </w:rPr>
  </w:style>
  <w:style w:type="paragraph" w:customStyle="1" w:styleId="Preformatted">
    <w:name w:val="Preformatted"/>
    <w:basedOn w:val="Navaden"/>
    <w:rsid w:val="00A255F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0" w:firstLine="0"/>
    </w:pPr>
    <w:rPr>
      <w:rFonts w:ascii="Courier New" w:eastAsia="Times New Roman" w:hAnsi="Courier New" w:cs="Times New Roman"/>
      <w:snapToGrid w:val="0"/>
      <w:szCs w:val="20"/>
    </w:rPr>
  </w:style>
  <w:style w:type="character" w:styleId="Nerazreenaomemba">
    <w:name w:val="Unresolved Mention"/>
    <w:uiPriority w:val="99"/>
    <w:semiHidden/>
    <w:unhideWhenUsed/>
    <w:rsid w:val="00A255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80909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7B0AA79-6687-4147-B731-37F399DCDD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7042</Words>
  <Characters>40140</Characters>
  <Application>Microsoft Office Word</Application>
  <DocSecurity>0</DocSecurity>
  <Lines>334</Lines>
  <Paragraphs>94</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47088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Kastelec Nataša</dc:creator>
  <cp:lastModifiedBy>Kosmač Jelka</cp:lastModifiedBy>
  <cp:revision>2</cp:revision>
  <cp:lastPrinted>2021-11-02T12:47:00Z</cp:lastPrinted>
  <dcterms:created xsi:type="dcterms:W3CDTF">2025-01-31T08:35:00Z</dcterms:created>
  <dcterms:modified xsi:type="dcterms:W3CDTF">2025-01-31T08:35:00Z</dcterms:modified>
</cp:coreProperties>
</file>