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14B5F" w14:textId="55FA90F4" w:rsidR="00AE226A" w:rsidRPr="0064431A" w:rsidRDefault="00AE226A" w:rsidP="00C46AA6">
      <w:pPr>
        <w:spacing w:after="0" w:line="23" w:lineRule="atLeast"/>
        <w:jc w:val="both"/>
        <w:rPr>
          <w:rFonts w:ascii="Arial" w:hAnsi="Arial" w:cs="Arial"/>
          <w:color w:val="FF0000"/>
          <w:sz w:val="20"/>
          <w:szCs w:val="20"/>
        </w:rPr>
      </w:pPr>
    </w:p>
    <w:tbl>
      <w:tblPr>
        <w:tblStyle w:val="Tabelamrea"/>
        <w:tblW w:w="5000" w:type="pct"/>
        <w:tblLook w:val="0020" w:firstRow="1" w:lastRow="0" w:firstColumn="0" w:lastColumn="0" w:noHBand="0" w:noVBand="0"/>
      </w:tblPr>
      <w:tblGrid>
        <w:gridCol w:w="4531"/>
        <w:gridCol w:w="4531"/>
      </w:tblGrid>
      <w:tr w:rsidR="00194663" w:rsidRPr="00614BD8" w14:paraId="626549EA" w14:textId="77777777" w:rsidTr="00614BD8">
        <w:trPr>
          <w:trHeight w:val="299"/>
        </w:trPr>
        <w:tc>
          <w:tcPr>
            <w:tcW w:w="2500" w:type="pct"/>
          </w:tcPr>
          <w:p w14:paraId="17282E05" w14:textId="77777777" w:rsidR="00194663" w:rsidRPr="00ED2C0C" w:rsidRDefault="00194663" w:rsidP="00C46AA6">
            <w:pPr>
              <w:spacing w:line="23" w:lineRule="atLeast"/>
              <w:rPr>
                <w:rFonts w:asciiTheme="minorHAnsi" w:hAnsiTheme="minorHAnsi" w:cstheme="minorHAnsi"/>
                <w:sz w:val="24"/>
                <w:szCs w:val="24"/>
              </w:rPr>
            </w:pPr>
            <w:bookmarkStart w:id="0" w:name="_Hlk508131079"/>
            <w:r w:rsidRPr="00ED2C0C">
              <w:rPr>
                <w:rFonts w:asciiTheme="minorHAnsi" w:hAnsiTheme="minorHAnsi" w:cstheme="minorHAnsi"/>
                <w:sz w:val="24"/>
                <w:szCs w:val="24"/>
              </w:rPr>
              <w:t>Naročnik:</w:t>
            </w:r>
          </w:p>
        </w:tc>
        <w:tc>
          <w:tcPr>
            <w:tcW w:w="2500" w:type="pct"/>
          </w:tcPr>
          <w:p w14:paraId="7B7A32E1" w14:textId="45BE830F" w:rsidR="00194663" w:rsidRPr="00ED2C0C" w:rsidRDefault="00194663" w:rsidP="00C46AA6">
            <w:pPr>
              <w:spacing w:line="23" w:lineRule="atLeast"/>
              <w:rPr>
                <w:rFonts w:asciiTheme="minorHAnsi" w:hAnsiTheme="minorHAnsi" w:cstheme="minorHAnsi"/>
                <w:sz w:val="24"/>
                <w:szCs w:val="24"/>
              </w:rPr>
            </w:pPr>
            <w:r w:rsidRPr="00ED2C0C">
              <w:rPr>
                <w:rFonts w:asciiTheme="minorHAnsi" w:hAnsiTheme="minorHAnsi" w:cstheme="minorHAnsi"/>
                <w:sz w:val="24"/>
                <w:szCs w:val="24"/>
              </w:rPr>
              <w:t xml:space="preserve">Podpisnik pogodbe: </w:t>
            </w:r>
          </w:p>
          <w:p w14:paraId="43077F16" w14:textId="77777777" w:rsidR="00BE1802" w:rsidRPr="00ED2C0C" w:rsidRDefault="00194663" w:rsidP="00C46AA6">
            <w:pPr>
              <w:spacing w:line="23" w:lineRule="atLeast"/>
              <w:rPr>
                <w:rFonts w:asciiTheme="minorHAnsi" w:hAnsiTheme="minorHAnsi" w:cstheme="minorHAnsi"/>
                <w:sz w:val="24"/>
                <w:szCs w:val="24"/>
              </w:rPr>
            </w:pPr>
            <w:r w:rsidRPr="00ED2C0C">
              <w:rPr>
                <w:rFonts w:asciiTheme="minorHAnsi" w:hAnsiTheme="minorHAnsi" w:cstheme="minorHAnsi"/>
                <w:sz w:val="24"/>
                <w:szCs w:val="24"/>
              </w:rPr>
              <w:t xml:space="preserve">dr. Ana Kerševan, </w:t>
            </w:r>
          </w:p>
          <w:p w14:paraId="19FEE35E" w14:textId="6BE81F59" w:rsidR="00194663" w:rsidRPr="00ED2C0C" w:rsidRDefault="00194663" w:rsidP="00C46AA6">
            <w:pPr>
              <w:spacing w:line="23" w:lineRule="atLeast"/>
              <w:rPr>
                <w:rFonts w:asciiTheme="minorHAnsi" w:hAnsiTheme="minorHAnsi" w:cstheme="minorHAnsi"/>
                <w:b/>
                <w:sz w:val="24"/>
                <w:szCs w:val="24"/>
              </w:rPr>
            </w:pPr>
            <w:r w:rsidRPr="00ED2C0C">
              <w:rPr>
                <w:rFonts w:asciiTheme="minorHAnsi" w:hAnsiTheme="minorHAnsi" w:cstheme="minorHAnsi"/>
                <w:sz w:val="24"/>
                <w:szCs w:val="24"/>
              </w:rPr>
              <w:t>generalna državna odvetnica</w:t>
            </w:r>
          </w:p>
        </w:tc>
      </w:tr>
      <w:tr w:rsidR="00194663" w:rsidRPr="00614BD8" w14:paraId="76C79D11" w14:textId="77777777" w:rsidTr="00614BD8">
        <w:trPr>
          <w:trHeight w:val="1100"/>
        </w:trPr>
        <w:tc>
          <w:tcPr>
            <w:tcW w:w="2500" w:type="pct"/>
          </w:tcPr>
          <w:p w14:paraId="62D17BC2" w14:textId="0411D25D" w:rsidR="00194663" w:rsidRPr="00ED2C0C" w:rsidRDefault="00194663" w:rsidP="00C46AA6">
            <w:pPr>
              <w:keepNext/>
              <w:spacing w:line="23" w:lineRule="atLeast"/>
              <w:rPr>
                <w:rFonts w:asciiTheme="minorHAnsi" w:hAnsiTheme="minorHAnsi" w:cstheme="minorHAnsi"/>
                <w:sz w:val="24"/>
                <w:szCs w:val="24"/>
              </w:rPr>
            </w:pPr>
            <w:r w:rsidRPr="00ED2C0C">
              <w:rPr>
                <w:rFonts w:asciiTheme="minorHAnsi" w:hAnsiTheme="minorHAnsi" w:cstheme="minorHAnsi"/>
                <w:sz w:val="24"/>
                <w:szCs w:val="24"/>
              </w:rPr>
              <w:t>Državno odvetništvo R</w:t>
            </w:r>
            <w:r w:rsidR="00471FED" w:rsidRPr="00ED2C0C">
              <w:rPr>
                <w:rFonts w:asciiTheme="minorHAnsi" w:hAnsiTheme="minorHAnsi" w:cstheme="minorHAnsi"/>
                <w:sz w:val="24"/>
                <w:szCs w:val="24"/>
              </w:rPr>
              <w:t xml:space="preserve">epublike </w:t>
            </w:r>
            <w:r w:rsidRPr="00ED2C0C">
              <w:rPr>
                <w:rFonts w:asciiTheme="minorHAnsi" w:hAnsiTheme="minorHAnsi" w:cstheme="minorHAnsi"/>
                <w:sz w:val="24"/>
                <w:szCs w:val="24"/>
              </w:rPr>
              <w:t>S</w:t>
            </w:r>
            <w:r w:rsidR="00471FED" w:rsidRPr="00ED2C0C">
              <w:rPr>
                <w:rFonts w:asciiTheme="minorHAnsi" w:hAnsiTheme="minorHAnsi" w:cstheme="minorHAnsi"/>
                <w:sz w:val="24"/>
                <w:szCs w:val="24"/>
              </w:rPr>
              <w:t>lovenije</w:t>
            </w:r>
          </w:p>
          <w:p w14:paraId="1985B4F2" w14:textId="77777777" w:rsidR="00194663" w:rsidRPr="00ED2C0C" w:rsidRDefault="00194663" w:rsidP="00C46AA6">
            <w:pPr>
              <w:keepNext/>
              <w:spacing w:line="23" w:lineRule="atLeast"/>
              <w:rPr>
                <w:rFonts w:asciiTheme="minorHAnsi" w:hAnsiTheme="minorHAnsi" w:cstheme="minorHAnsi"/>
                <w:sz w:val="24"/>
                <w:szCs w:val="24"/>
              </w:rPr>
            </w:pPr>
            <w:r w:rsidRPr="00ED2C0C">
              <w:rPr>
                <w:rFonts w:asciiTheme="minorHAnsi" w:hAnsiTheme="minorHAnsi" w:cstheme="minorHAnsi"/>
                <w:sz w:val="24"/>
                <w:szCs w:val="24"/>
              </w:rPr>
              <w:t xml:space="preserve">Šubičeva 2 </w:t>
            </w:r>
          </w:p>
          <w:p w14:paraId="397B57DE" w14:textId="77777777" w:rsidR="00194663" w:rsidRPr="00ED2C0C" w:rsidRDefault="00194663" w:rsidP="00C46AA6">
            <w:pPr>
              <w:keepNext/>
              <w:spacing w:line="23" w:lineRule="atLeast"/>
              <w:rPr>
                <w:rFonts w:asciiTheme="minorHAnsi" w:hAnsiTheme="minorHAnsi" w:cstheme="minorHAnsi"/>
                <w:sz w:val="24"/>
                <w:szCs w:val="24"/>
              </w:rPr>
            </w:pPr>
            <w:r w:rsidRPr="00ED2C0C">
              <w:rPr>
                <w:rFonts w:asciiTheme="minorHAnsi" w:hAnsiTheme="minorHAnsi" w:cstheme="minorHAnsi"/>
                <w:sz w:val="24"/>
                <w:szCs w:val="24"/>
              </w:rPr>
              <w:t>1000 Ljubljana</w:t>
            </w:r>
          </w:p>
          <w:p w14:paraId="4BE6C314" w14:textId="77777777" w:rsidR="00194663" w:rsidRPr="00ED2C0C" w:rsidRDefault="00194663" w:rsidP="00C46AA6">
            <w:pPr>
              <w:spacing w:line="23" w:lineRule="atLeast"/>
              <w:rPr>
                <w:rFonts w:asciiTheme="minorHAnsi" w:hAnsiTheme="minorHAnsi" w:cstheme="minorHAnsi"/>
                <w:sz w:val="24"/>
                <w:szCs w:val="24"/>
              </w:rPr>
            </w:pPr>
          </w:p>
          <w:p w14:paraId="5CFD1B19" w14:textId="77777777" w:rsidR="00BE1802" w:rsidRPr="00ED2C0C" w:rsidRDefault="00194663" w:rsidP="00C46AA6">
            <w:pPr>
              <w:spacing w:line="23" w:lineRule="atLeast"/>
              <w:rPr>
                <w:rFonts w:asciiTheme="minorHAnsi" w:hAnsiTheme="minorHAnsi" w:cstheme="minorHAnsi"/>
                <w:sz w:val="24"/>
                <w:szCs w:val="24"/>
              </w:rPr>
            </w:pPr>
            <w:r w:rsidRPr="00ED2C0C">
              <w:rPr>
                <w:rFonts w:asciiTheme="minorHAnsi" w:hAnsiTheme="minorHAnsi" w:cstheme="minorHAnsi"/>
                <w:sz w:val="24"/>
                <w:szCs w:val="24"/>
              </w:rPr>
              <w:t xml:space="preserve">ki ga zastopa dr. Ana Kerševan, </w:t>
            </w:r>
          </w:p>
          <w:p w14:paraId="6ED6B187" w14:textId="2DACE5EA" w:rsidR="00194663" w:rsidRPr="00ED2C0C" w:rsidRDefault="00194663" w:rsidP="00C46AA6">
            <w:pPr>
              <w:spacing w:line="23" w:lineRule="atLeast"/>
              <w:rPr>
                <w:rFonts w:asciiTheme="minorHAnsi" w:hAnsiTheme="minorHAnsi" w:cstheme="minorHAnsi"/>
                <w:sz w:val="24"/>
                <w:szCs w:val="24"/>
              </w:rPr>
            </w:pPr>
            <w:r w:rsidRPr="00ED2C0C">
              <w:rPr>
                <w:rFonts w:asciiTheme="minorHAnsi" w:hAnsiTheme="minorHAnsi" w:cstheme="minorHAnsi"/>
                <w:sz w:val="24"/>
                <w:szCs w:val="24"/>
              </w:rPr>
              <w:t xml:space="preserve">generalna državna odvetnica </w:t>
            </w:r>
          </w:p>
        </w:tc>
        <w:tc>
          <w:tcPr>
            <w:tcW w:w="2500" w:type="pct"/>
          </w:tcPr>
          <w:p w14:paraId="3854A454" w14:textId="77777777" w:rsidR="00194663" w:rsidRPr="00ED2C0C" w:rsidRDefault="007D4083" w:rsidP="00C46AA6">
            <w:pPr>
              <w:spacing w:line="23" w:lineRule="atLeast"/>
              <w:rPr>
                <w:rFonts w:asciiTheme="minorHAnsi" w:hAnsiTheme="minorHAnsi" w:cstheme="minorHAnsi"/>
                <w:color w:val="D9D9D9" w:themeColor="background1" w:themeShade="D9"/>
                <w:sz w:val="24"/>
                <w:szCs w:val="24"/>
              </w:rPr>
            </w:pPr>
            <w:r w:rsidRPr="00ED2C0C">
              <w:rPr>
                <w:rFonts w:asciiTheme="minorHAnsi" w:hAnsiTheme="minorHAnsi" w:cstheme="minorHAnsi"/>
                <w:color w:val="D9D9D9" w:themeColor="background1" w:themeShade="D9"/>
                <w:sz w:val="24"/>
                <w:szCs w:val="24"/>
              </w:rPr>
              <w:t>Elektronski podpis:</w:t>
            </w:r>
          </w:p>
          <w:p w14:paraId="4B7E5FE1" w14:textId="77777777" w:rsidR="007D4083" w:rsidRPr="00ED2C0C" w:rsidRDefault="007D4083" w:rsidP="00C46AA6">
            <w:pPr>
              <w:spacing w:line="23" w:lineRule="atLeast"/>
              <w:rPr>
                <w:rFonts w:asciiTheme="minorHAnsi" w:hAnsiTheme="minorHAnsi" w:cstheme="minorHAnsi"/>
                <w:sz w:val="24"/>
                <w:szCs w:val="24"/>
              </w:rPr>
            </w:pPr>
          </w:p>
          <w:p w14:paraId="592E5515" w14:textId="77777777" w:rsidR="007D4083" w:rsidRPr="00ED2C0C" w:rsidRDefault="007D4083" w:rsidP="00C46AA6">
            <w:pPr>
              <w:spacing w:line="23" w:lineRule="atLeast"/>
              <w:rPr>
                <w:rFonts w:asciiTheme="minorHAnsi" w:hAnsiTheme="minorHAnsi" w:cstheme="minorHAnsi"/>
                <w:sz w:val="24"/>
                <w:szCs w:val="24"/>
              </w:rPr>
            </w:pPr>
          </w:p>
          <w:p w14:paraId="754908FF" w14:textId="77777777" w:rsidR="007D4083" w:rsidRPr="00ED2C0C" w:rsidRDefault="007D4083" w:rsidP="00C46AA6">
            <w:pPr>
              <w:spacing w:line="23" w:lineRule="atLeast"/>
              <w:rPr>
                <w:rFonts w:asciiTheme="minorHAnsi" w:hAnsiTheme="minorHAnsi" w:cstheme="minorHAnsi"/>
                <w:sz w:val="24"/>
                <w:szCs w:val="24"/>
              </w:rPr>
            </w:pPr>
          </w:p>
          <w:p w14:paraId="0CD7B4CA" w14:textId="77777777" w:rsidR="007D4083" w:rsidRPr="00ED2C0C" w:rsidRDefault="007D4083" w:rsidP="00C46AA6">
            <w:pPr>
              <w:spacing w:line="23" w:lineRule="atLeast"/>
              <w:rPr>
                <w:rFonts w:asciiTheme="minorHAnsi" w:hAnsiTheme="minorHAnsi" w:cstheme="minorHAnsi"/>
                <w:sz w:val="24"/>
                <w:szCs w:val="24"/>
              </w:rPr>
            </w:pPr>
          </w:p>
          <w:p w14:paraId="3D656B06" w14:textId="689CC2BE" w:rsidR="007D4083" w:rsidRPr="00ED2C0C" w:rsidRDefault="007D4083" w:rsidP="00C46AA6">
            <w:pPr>
              <w:spacing w:line="23" w:lineRule="atLeast"/>
              <w:rPr>
                <w:rFonts w:asciiTheme="minorHAnsi" w:hAnsiTheme="minorHAnsi" w:cstheme="minorHAnsi"/>
                <w:sz w:val="24"/>
                <w:szCs w:val="24"/>
              </w:rPr>
            </w:pPr>
          </w:p>
        </w:tc>
      </w:tr>
      <w:tr w:rsidR="0033179F" w:rsidRPr="00614BD8" w14:paraId="13AE196E" w14:textId="77777777" w:rsidTr="00614BD8">
        <w:trPr>
          <w:trHeight w:val="400"/>
        </w:trPr>
        <w:tc>
          <w:tcPr>
            <w:tcW w:w="2500" w:type="pct"/>
          </w:tcPr>
          <w:p w14:paraId="62E197D9" w14:textId="77777777" w:rsidR="0033179F" w:rsidRPr="00ED2C0C" w:rsidRDefault="0033179F" w:rsidP="00C46AA6">
            <w:pPr>
              <w:spacing w:line="23" w:lineRule="atLeast"/>
              <w:rPr>
                <w:rFonts w:asciiTheme="minorHAnsi" w:hAnsiTheme="minorHAnsi" w:cstheme="minorHAnsi"/>
                <w:sz w:val="24"/>
                <w:szCs w:val="24"/>
              </w:rPr>
            </w:pPr>
            <w:bookmarkStart w:id="1" w:name="_Hlk508131093"/>
            <w:bookmarkEnd w:id="0"/>
            <w:r w:rsidRPr="00ED2C0C">
              <w:rPr>
                <w:rFonts w:asciiTheme="minorHAnsi" w:hAnsiTheme="minorHAnsi" w:cstheme="minorHAnsi"/>
                <w:sz w:val="24"/>
                <w:szCs w:val="24"/>
              </w:rPr>
              <w:t xml:space="preserve">Davčna št: 88928616 </w:t>
            </w:r>
          </w:p>
        </w:tc>
        <w:tc>
          <w:tcPr>
            <w:tcW w:w="2500" w:type="pct"/>
            <w:vMerge w:val="restart"/>
          </w:tcPr>
          <w:p w14:paraId="755B8ADC" w14:textId="77777777" w:rsidR="0033179F" w:rsidRPr="00ED2C0C" w:rsidRDefault="0033179F" w:rsidP="00C46AA6">
            <w:pPr>
              <w:spacing w:line="23" w:lineRule="atLeast"/>
              <w:jc w:val="left"/>
              <w:rPr>
                <w:rFonts w:asciiTheme="minorHAnsi" w:hAnsiTheme="minorHAnsi" w:cstheme="minorHAnsi"/>
                <w:sz w:val="24"/>
                <w:szCs w:val="24"/>
              </w:rPr>
            </w:pPr>
            <w:r w:rsidRPr="00ED2C0C">
              <w:rPr>
                <w:rFonts w:asciiTheme="minorHAnsi" w:hAnsiTheme="minorHAnsi" w:cstheme="minorHAnsi"/>
                <w:sz w:val="24"/>
                <w:szCs w:val="24"/>
              </w:rPr>
              <w:t>Telefon: 01/244 1002</w:t>
            </w:r>
          </w:p>
          <w:p w14:paraId="054D6253" w14:textId="77777777" w:rsidR="0033179F" w:rsidRPr="00ED2C0C" w:rsidRDefault="0033179F" w:rsidP="00C46AA6">
            <w:pPr>
              <w:spacing w:line="23" w:lineRule="atLeast"/>
              <w:jc w:val="left"/>
              <w:rPr>
                <w:rFonts w:asciiTheme="minorHAnsi" w:hAnsiTheme="minorHAnsi" w:cstheme="minorHAnsi"/>
                <w:sz w:val="24"/>
                <w:szCs w:val="24"/>
              </w:rPr>
            </w:pPr>
          </w:p>
          <w:p w14:paraId="1A0A1ED7" w14:textId="77777777" w:rsidR="0033179F" w:rsidRPr="00ED2C0C" w:rsidRDefault="0033179F" w:rsidP="00C46AA6">
            <w:pPr>
              <w:spacing w:line="23" w:lineRule="atLeast"/>
              <w:jc w:val="left"/>
              <w:rPr>
                <w:rFonts w:asciiTheme="minorHAnsi" w:hAnsiTheme="minorHAnsi" w:cstheme="minorHAnsi"/>
                <w:sz w:val="24"/>
                <w:szCs w:val="24"/>
              </w:rPr>
            </w:pPr>
          </w:p>
          <w:p w14:paraId="038B57A5" w14:textId="114DE358" w:rsidR="0033179F" w:rsidRPr="00ED2C0C" w:rsidRDefault="0033179F" w:rsidP="00C46AA6">
            <w:pPr>
              <w:spacing w:line="23" w:lineRule="atLeast"/>
              <w:jc w:val="left"/>
              <w:rPr>
                <w:rFonts w:asciiTheme="minorHAnsi" w:hAnsiTheme="minorHAnsi" w:cstheme="minorHAnsi"/>
                <w:sz w:val="24"/>
                <w:szCs w:val="24"/>
              </w:rPr>
            </w:pPr>
            <w:r w:rsidRPr="00ED2C0C">
              <w:rPr>
                <w:rFonts w:asciiTheme="minorHAnsi" w:hAnsiTheme="minorHAnsi" w:cstheme="minorHAnsi"/>
                <w:sz w:val="24"/>
                <w:szCs w:val="24"/>
              </w:rPr>
              <w:t>E-pošta: urad.dodv@gov.si</w:t>
            </w:r>
          </w:p>
        </w:tc>
      </w:tr>
      <w:tr w:rsidR="0033179F" w:rsidRPr="00614BD8" w14:paraId="10031BB9" w14:textId="77777777" w:rsidTr="00614BD8">
        <w:trPr>
          <w:trHeight w:val="400"/>
        </w:trPr>
        <w:tc>
          <w:tcPr>
            <w:tcW w:w="2500" w:type="pct"/>
          </w:tcPr>
          <w:p w14:paraId="19124530" w14:textId="77777777" w:rsidR="0033179F" w:rsidRPr="00614BD8" w:rsidRDefault="0033179F" w:rsidP="00C46AA6">
            <w:pPr>
              <w:spacing w:line="23" w:lineRule="atLeast"/>
              <w:rPr>
                <w:rFonts w:asciiTheme="minorHAnsi" w:hAnsiTheme="minorHAnsi" w:cstheme="minorHAnsi"/>
                <w:sz w:val="22"/>
                <w:szCs w:val="22"/>
              </w:rPr>
            </w:pPr>
            <w:r w:rsidRPr="00614BD8">
              <w:rPr>
                <w:rFonts w:asciiTheme="minorHAnsi" w:hAnsiTheme="minorHAnsi" w:cstheme="minorHAnsi"/>
                <w:sz w:val="22"/>
                <w:szCs w:val="22"/>
              </w:rPr>
              <w:t>Matična št.: 5022797000</w:t>
            </w:r>
          </w:p>
        </w:tc>
        <w:tc>
          <w:tcPr>
            <w:tcW w:w="2500" w:type="pct"/>
            <w:vMerge/>
          </w:tcPr>
          <w:p w14:paraId="6CF50D10" w14:textId="4C8A6BEF" w:rsidR="0033179F" w:rsidRPr="00614BD8" w:rsidRDefault="0033179F" w:rsidP="00C46AA6">
            <w:pPr>
              <w:spacing w:line="23" w:lineRule="atLeast"/>
              <w:jc w:val="left"/>
              <w:rPr>
                <w:rFonts w:asciiTheme="minorHAnsi" w:hAnsiTheme="minorHAnsi" w:cstheme="minorHAnsi"/>
                <w:sz w:val="22"/>
                <w:szCs w:val="22"/>
              </w:rPr>
            </w:pPr>
          </w:p>
        </w:tc>
      </w:tr>
      <w:tr w:rsidR="0033179F" w:rsidRPr="00614BD8" w14:paraId="33EC97A6" w14:textId="77777777" w:rsidTr="00614BD8">
        <w:trPr>
          <w:trHeight w:val="400"/>
        </w:trPr>
        <w:tc>
          <w:tcPr>
            <w:tcW w:w="2500" w:type="pct"/>
          </w:tcPr>
          <w:p w14:paraId="624B33E3" w14:textId="77777777" w:rsidR="0033179F" w:rsidRPr="00614BD8" w:rsidRDefault="0033179F" w:rsidP="00C46AA6">
            <w:pPr>
              <w:spacing w:line="23" w:lineRule="atLeast"/>
              <w:rPr>
                <w:rFonts w:asciiTheme="minorHAnsi" w:hAnsiTheme="minorHAnsi" w:cstheme="minorHAnsi"/>
                <w:sz w:val="22"/>
                <w:szCs w:val="22"/>
              </w:rPr>
            </w:pPr>
            <w:r w:rsidRPr="00614BD8">
              <w:rPr>
                <w:rFonts w:asciiTheme="minorHAnsi" w:hAnsiTheme="minorHAnsi" w:cstheme="minorHAnsi"/>
                <w:sz w:val="22"/>
                <w:szCs w:val="22"/>
              </w:rPr>
              <w:t xml:space="preserve">Transakcijski račun: </w:t>
            </w:r>
            <w:r w:rsidRPr="00614BD8">
              <w:rPr>
                <w:rFonts w:asciiTheme="minorHAnsi" w:eastAsia="Calibri" w:hAnsiTheme="minorHAnsi" w:cstheme="minorHAnsi"/>
                <w:color w:val="000000"/>
                <w:sz w:val="22"/>
                <w:szCs w:val="22"/>
              </w:rPr>
              <w:t>SI56 0110 0637 0451 462</w:t>
            </w:r>
          </w:p>
        </w:tc>
        <w:tc>
          <w:tcPr>
            <w:tcW w:w="2500" w:type="pct"/>
            <w:vMerge/>
          </w:tcPr>
          <w:p w14:paraId="7A1287B1" w14:textId="77777777" w:rsidR="0033179F" w:rsidRPr="00614BD8" w:rsidRDefault="0033179F" w:rsidP="00C46AA6">
            <w:pPr>
              <w:spacing w:line="23" w:lineRule="atLeast"/>
              <w:jc w:val="left"/>
              <w:rPr>
                <w:rFonts w:asciiTheme="minorHAnsi" w:hAnsiTheme="minorHAnsi" w:cstheme="minorHAnsi"/>
                <w:sz w:val="22"/>
                <w:szCs w:val="22"/>
              </w:rPr>
            </w:pPr>
          </w:p>
        </w:tc>
      </w:tr>
      <w:bookmarkEnd w:id="1"/>
    </w:tbl>
    <w:p w14:paraId="2939A42F" w14:textId="48C9BBB9" w:rsidR="002B01A3" w:rsidRPr="00614BD8" w:rsidRDefault="002B01A3" w:rsidP="00C46AA6">
      <w:pPr>
        <w:spacing w:after="60" w:line="23" w:lineRule="atLeast"/>
        <w:rPr>
          <w:rFonts w:cstheme="minorHAnsi"/>
        </w:rPr>
      </w:pPr>
    </w:p>
    <w:tbl>
      <w:tblPr>
        <w:tblStyle w:val="Tabelamrea"/>
        <w:tblW w:w="9072" w:type="dxa"/>
        <w:tblLayout w:type="fixed"/>
        <w:tblLook w:val="0020" w:firstRow="1" w:lastRow="0" w:firstColumn="0" w:lastColumn="0" w:noHBand="0" w:noVBand="0"/>
      </w:tblPr>
      <w:tblGrid>
        <w:gridCol w:w="4536"/>
        <w:gridCol w:w="4536"/>
      </w:tblGrid>
      <w:tr w:rsidR="00194663" w:rsidRPr="00614BD8" w14:paraId="26025CF0" w14:textId="77777777" w:rsidTr="00B447B0">
        <w:trPr>
          <w:trHeight w:val="391"/>
        </w:trPr>
        <w:tc>
          <w:tcPr>
            <w:tcW w:w="4536" w:type="dxa"/>
          </w:tcPr>
          <w:p w14:paraId="1A5D54B4" w14:textId="5F36B445" w:rsidR="00194663" w:rsidRPr="00ED2C0C" w:rsidRDefault="00353D1C" w:rsidP="00C46AA6">
            <w:pPr>
              <w:spacing w:line="23" w:lineRule="atLeast"/>
              <w:rPr>
                <w:rFonts w:asciiTheme="minorHAnsi" w:hAnsiTheme="minorHAnsi" w:cstheme="minorHAnsi"/>
                <w:b/>
                <w:bCs/>
                <w:sz w:val="24"/>
                <w:szCs w:val="24"/>
              </w:rPr>
            </w:pPr>
            <w:r w:rsidRPr="00ED2C0C">
              <w:rPr>
                <w:rFonts w:asciiTheme="minorHAnsi" w:hAnsiTheme="minorHAnsi" w:cstheme="minorHAnsi"/>
                <w:sz w:val="24"/>
                <w:szCs w:val="24"/>
              </w:rPr>
              <w:t>Izvajalec</w:t>
            </w:r>
            <w:r w:rsidR="00194663" w:rsidRPr="00ED2C0C">
              <w:rPr>
                <w:rFonts w:asciiTheme="minorHAnsi" w:hAnsiTheme="minorHAnsi" w:cstheme="minorHAnsi"/>
                <w:sz w:val="24"/>
                <w:szCs w:val="24"/>
              </w:rPr>
              <w:t>:</w:t>
            </w:r>
          </w:p>
        </w:tc>
        <w:tc>
          <w:tcPr>
            <w:tcW w:w="4536" w:type="dxa"/>
          </w:tcPr>
          <w:p w14:paraId="098748D9" w14:textId="16C2F8D3" w:rsidR="00194663" w:rsidRPr="004169C0" w:rsidRDefault="00194663" w:rsidP="00C46AA6">
            <w:pPr>
              <w:spacing w:line="23" w:lineRule="atLeast"/>
              <w:rPr>
                <w:rFonts w:asciiTheme="minorHAnsi" w:hAnsiTheme="minorHAnsi" w:cstheme="minorHAnsi"/>
                <w:sz w:val="24"/>
                <w:szCs w:val="24"/>
              </w:rPr>
            </w:pPr>
            <w:r w:rsidRPr="00ED2C0C">
              <w:rPr>
                <w:rFonts w:asciiTheme="minorHAnsi" w:hAnsiTheme="minorHAnsi" w:cstheme="minorHAnsi"/>
                <w:sz w:val="24"/>
                <w:szCs w:val="24"/>
              </w:rPr>
              <w:t xml:space="preserve">Podpisnik pogodbe: </w:t>
            </w:r>
          </w:p>
        </w:tc>
      </w:tr>
      <w:tr w:rsidR="00194663" w:rsidRPr="00614BD8" w14:paraId="1D7F6C22" w14:textId="77777777" w:rsidTr="00B447B0">
        <w:trPr>
          <w:trHeight w:val="391"/>
        </w:trPr>
        <w:tc>
          <w:tcPr>
            <w:tcW w:w="4536" w:type="dxa"/>
          </w:tcPr>
          <w:p w14:paraId="5A2BC849" w14:textId="77777777" w:rsidR="00353D1C" w:rsidRPr="00ED2C0C" w:rsidRDefault="00353D1C" w:rsidP="00C46AA6">
            <w:pPr>
              <w:spacing w:line="23" w:lineRule="atLeast"/>
              <w:rPr>
                <w:rFonts w:asciiTheme="minorHAnsi" w:hAnsiTheme="minorHAnsi" w:cstheme="minorHAnsi"/>
                <w:sz w:val="24"/>
                <w:szCs w:val="24"/>
              </w:rPr>
            </w:pPr>
          </w:p>
          <w:p w14:paraId="5E880BF9" w14:textId="77777777" w:rsidR="007D4083" w:rsidRPr="00ED2C0C" w:rsidRDefault="007D4083" w:rsidP="00C46AA6">
            <w:pPr>
              <w:spacing w:line="23" w:lineRule="atLeast"/>
              <w:rPr>
                <w:rFonts w:asciiTheme="minorHAnsi" w:hAnsiTheme="minorHAnsi" w:cstheme="minorHAnsi"/>
                <w:sz w:val="24"/>
                <w:szCs w:val="24"/>
              </w:rPr>
            </w:pPr>
          </w:p>
          <w:p w14:paraId="105A1074" w14:textId="0322D9CA" w:rsidR="007D4083" w:rsidRPr="00ED2C0C" w:rsidRDefault="00194663" w:rsidP="00C46AA6">
            <w:pPr>
              <w:spacing w:line="23" w:lineRule="atLeast"/>
              <w:rPr>
                <w:rFonts w:asciiTheme="minorHAnsi" w:hAnsiTheme="minorHAnsi" w:cstheme="minorHAnsi"/>
                <w:sz w:val="24"/>
                <w:szCs w:val="24"/>
              </w:rPr>
            </w:pPr>
            <w:r w:rsidRPr="00ED2C0C">
              <w:rPr>
                <w:rFonts w:asciiTheme="minorHAnsi" w:hAnsiTheme="minorHAnsi" w:cstheme="minorHAnsi"/>
                <w:sz w:val="24"/>
                <w:szCs w:val="24"/>
              </w:rPr>
              <w:t xml:space="preserve">ki ga zastopa </w:t>
            </w:r>
          </w:p>
          <w:p w14:paraId="422BC971" w14:textId="1B353010" w:rsidR="00194663" w:rsidRPr="00ED2C0C" w:rsidRDefault="00194663" w:rsidP="00C46AA6">
            <w:pPr>
              <w:spacing w:line="23" w:lineRule="atLeast"/>
              <w:rPr>
                <w:rFonts w:asciiTheme="minorHAnsi" w:hAnsiTheme="minorHAnsi" w:cstheme="minorHAnsi"/>
                <w:sz w:val="24"/>
                <w:szCs w:val="24"/>
              </w:rPr>
            </w:pPr>
          </w:p>
        </w:tc>
        <w:tc>
          <w:tcPr>
            <w:tcW w:w="4536" w:type="dxa"/>
          </w:tcPr>
          <w:p w14:paraId="4CF40B6B" w14:textId="77777777" w:rsidR="007D4083" w:rsidRPr="00ED2C0C" w:rsidRDefault="007D4083" w:rsidP="00C46AA6">
            <w:pPr>
              <w:spacing w:line="23" w:lineRule="atLeast"/>
              <w:rPr>
                <w:rFonts w:asciiTheme="minorHAnsi" w:hAnsiTheme="minorHAnsi" w:cstheme="minorHAnsi"/>
                <w:color w:val="D9D9D9" w:themeColor="background1" w:themeShade="D9"/>
                <w:sz w:val="24"/>
                <w:szCs w:val="24"/>
              </w:rPr>
            </w:pPr>
            <w:r w:rsidRPr="00ED2C0C">
              <w:rPr>
                <w:rFonts w:asciiTheme="minorHAnsi" w:hAnsiTheme="minorHAnsi" w:cstheme="minorHAnsi"/>
                <w:color w:val="D9D9D9" w:themeColor="background1" w:themeShade="D9"/>
                <w:sz w:val="24"/>
                <w:szCs w:val="24"/>
              </w:rPr>
              <w:t>Elektronski podpis:</w:t>
            </w:r>
          </w:p>
          <w:p w14:paraId="24DBC0C8" w14:textId="77777777" w:rsidR="00194663" w:rsidRPr="00ED2C0C" w:rsidRDefault="00194663" w:rsidP="00C46AA6">
            <w:pPr>
              <w:spacing w:line="23" w:lineRule="atLeast"/>
              <w:rPr>
                <w:rFonts w:asciiTheme="minorHAnsi" w:hAnsiTheme="minorHAnsi" w:cstheme="minorHAnsi"/>
                <w:sz w:val="24"/>
                <w:szCs w:val="24"/>
              </w:rPr>
            </w:pPr>
          </w:p>
        </w:tc>
      </w:tr>
      <w:tr w:rsidR="00413EA2" w:rsidRPr="00614BD8" w14:paraId="3F53099A" w14:textId="77777777" w:rsidTr="00B447B0">
        <w:trPr>
          <w:trHeight w:val="391"/>
        </w:trPr>
        <w:tc>
          <w:tcPr>
            <w:tcW w:w="4536" w:type="dxa"/>
          </w:tcPr>
          <w:p w14:paraId="106E9E2B" w14:textId="1DE45469" w:rsidR="00413EA2" w:rsidRPr="00ED2C0C" w:rsidRDefault="00413EA2" w:rsidP="00C46AA6">
            <w:pPr>
              <w:spacing w:line="23" w:lineRule="atLeast"/>
              <w:rPr>
                <w:rFonts w:asciiTheme="minorHAnsi" w:hAnsiTheme="minorHAnsi" w:cstheme="minorHAnsi"/>
                <w:sz w:val="24"/>
                <w:szCs w:val="24"/>
                <w:highlight w:val="yellow"/>
              </w:rPr>
            </w:pPr>
            <w:r w:rsidRPr="00ED2C0C">
              <w:rPr>
                <w:rFonts w:asciiTheme="minorHAnsi" w:hAnsiTheme="minorHAnsi" w:cstheme="minorHAnsi"/>
                <w:sz w:val="24"/>
                <w:szCs w:val="24"/>
              </w:rPr>
              <w:t xml:space="preserve">Davčna št.:  </w:t>
            </w:r>
          </w:p>
        </w:tc>
        <w:tc>
          <w:tcPr>
            <w:tcW w:w="4536" w:type="dxa"/>
            <w:vMerge w:val="restart"/>
          </w:tcPr>
          <w:p w14:paraId="5F783D0B" w14:textId="62818551" w:rsidR="00413EA2" w:rsidRPr="00ED2C0C" w:rsidRDefault="00413EA2" w:rsidP="00C46AA6">
            <w:pPr>
              <w:spacing w:line="23" w:lineRule="atLeast"/>
              <w:jc w:val="left"/>
              <w:rPr>
                <w:rFonts w:asciiTheme="minorHAnsi" w:hAnsiTheme="minorHAnsi" w:cstheme="minorHAnsi"/>
                <w:sz w:val="24"/>
                <w:szCs w:val="24"/>
              </w:rPr>
            </w:pPr>
            <w:r w:rsidRPr="00ED2C0C">
              <w:rPr>
                <w:rFonts w:asciiTheme="minorHAnsi" w:hAnsiTheme="minorHAnsi" w:cstheme="minorHAnsi"/>
                <w:sz w:val="24"/>
                <w:szCs w:val="24"/>
              </w:rPr>
              <w:t xml:space="preserve">Telefon: </w:t>
            </w:r>
          </w:p>
          <w:p w14:paraId="22CAB8B9" w14:textId="77777777" w:rsidR="00413EA2" w:rsidRPr="00ED2C0C" w:rsidRDefault="00413EA2" w:rsidP="00C46AA6">
            <w:pPr>
              <w:spacing w:line="23" w:lineRule="atLeast"/>
              <w:jc w:val="left"/>
              <w:rPr>
                <w:rFonts w:asciiTheme="minorHAnsi" w:hAnsiTheme="minorHAnsi" w:cstheme="minorHAnsi"/>
                <w:sz w:val="24"/>
                <w:szCs w:val="24"/>
              </w:rPr>
            </w:pPr>
          </w:p>
          <w:p w14:paraId="3D92CBB8" w14:textId="77777777" w:rsidR="00413EA2" w:rsidRPr="00ED2C0C" w:rsidRDefault="00413EA2" w:rsidP="00C46AA6">
            <w:pPr>
              <w:spacing w:line="23" w:lineRule="atLeast"/>
              <w:jc w:val="left"/>
              <w:rPr>
                <w:rFonts w:asciiTheme="minorHAnsi" w:hAnsiTheme="minorHAnsi" w:cstheme="minorHAnsi"/>
                <w:sz w:val="24"/>
                <w:szCs w:val="24"/>
              </w:rPr>
            </w:pPr>
          </w:p>
          <w:p w14:paraId="7EB6A132" w14:textId="756FC547" w:rsidR="003C29F6" w:rsidRPr="00ED2C0C" w:rsidRDefault="00413EA2" w:rsidP="00C46AA6">
            <w:pPr>
              <w:spacing w:line="23" w:lineRule="atLeast"/>
              <w:jc w:val="left"/>
              <w:rPr>
                <w:rFonts w:asciiTheme="minorHAnsi" w:hAnsiTheme="minorHAnsi" w:cstheme="minorHAnsi"/>
                <w:sz w:val="24"/>
                <w:szCs w:val="24"/>
              </w:rPr>
            </w:pPr>
            <w:r w:rsidRPr="00ED2C0C">
              <w:rPr>
                <w:rFonts w:asciiTheme="minorHAnsi" w:hAnsiTheme="minorHAnsi" w:cstheme="minorHAnsi"/>
                <w:sz w:val="24"/>
                <w:szCs w:val="24"/>
              </w:rPr>
              <w:t>E-pošta:</w:t>
            </w:r>
          </w:p>
        </w:tc>
      </w:tr>
      <w:tr w:rsidR="00413EA2" w:rsidRPr="00442083" w14:paraId="6B02650D" w14:textId="77777777" w:rsidTr="00B447B0">
        <w:trPr>
          <w:trHeight w:val="391"/>
        </w:trPr>
        <w:tc>
          <w:tcPr>
            <w:tcW w:w="4536" w:type="dxa"/>
          </w:tcPr>
          <w:p w14:paraId="68CCD4AD" w14:textId="5CAF798D" w:rsidR="00413EA2" w:rsidRPr="003516BA" w:rsidRDefault="00413EA2" w:rsidP="00C46AA6">
            <w:pPr>
              <w:spacing w:line="23" w:lineRule="atLeast"/>
              <w:rPr>
                <w:rFonts w:asciiTheme="minorHAnsi" w:hAnsiTheme="minorHAnsi" w:cstheme="minorHAnsi"/>
                <w:sz w:val="22"/>
                <w:szCs w:val="22"/>
                <w:highlight w:val="yellow"/>
              </w:rPr>
            </w:pPr>
            <w:r w:rsidRPr="00ED15A2">
              <w:rPr>
                <w:rFonts w:asciiTheme="minorHAnsi" w:hAnsiTheme="minorHAnsi" w:cstheme="minorHAnsi"/>
                <w:sz w:val="22"/>
                <w:szCs w:val="22"/>
              </w:rPr>
              <w:t xml:space="preserve">Matična št.: </w:t>
            </w:r>
          </w:p>
        </w:tc>
        <w:tc>
          <w:tcPr>
            <w:tcW w:w="4536" w:type="dxa"/>
            <w:vMerge/>
          </w:tcPr>
          <w:p w14:paraId="1507E5AA" w14:textId="77777777" w:rsidR="00413EA2" w:rsidRPr="00442083" w:rsidRDefault="00413EA2" w:rsidP="00C46AA6">
            <w:pPr>
              <w:spacing w:line="23" w:lineRule="atLeast"/>
              <w:rPr>
                <w:rFonts w:asciiTheme="minorHAnsi" w:hAnsiTheme="minorHAnsi" w:cstheme="minorHAnsi"/>
                <w:sz w:val="22"/>
                <w:szCs w:val="22"/>
              </w:rPr>
            </w:pPr>
          </w:p>
        </w:tc>
      </w:tr>
      <w:tr w:rsidR="00413EA2" w:rsidRPr="00442083" w14:paraId="684D681E" w14:textId="77777777" w:rsidTr="00B447B0">
        <w:trPr>
          <w:trHeight w:val="391"/>
        </w:trPr>
        <w:tc>
          <w:tcPr>
            <w:tcW w:w="4536" w:type="dxa"/>
          </w:tcPr>
          <w:p w14:paraId="17CF0167" w14:textId="2B65A4CB" w:rsidR="00B66E98" w:rsidRPr="00516BD1" w:rsidRDefault="00413EA2" w:rsidP="00C46AA6">
            <w:pPr>
              <w:spacing w:line="23" w:lineRule="atLeast"/>
              <w:rPr>
                <w:rFonts w:asciiTheme="minorHAnsi" w:hAnsiTheme="minorHAnsi" w:cstheme="minorHAnsi"/>
                <w:sz w:val="22"/>
                <w:szCs w:val="22"/>
              </w:rPr>
            </w:pPr>
            <w:r w:rsidRPr="00B66E98">
              <w:rPr>
                <w:rFonts w:asciiTheme="minorHAnsi" w:hAnsiTheme="minorHAnsi" w:cstheme="minorHAnsi"/>
                <w:sz w:val="22"/>
                <w:szCs w:val="22"/>
              </w:rPr>
              <w:t xml:space="preserve">Transakcijski račun: </w:t>
            </w:r>
          </w:p>
        </w:tc>
        <w:tc>
          <w:tcPr>
            <w:tcW w:w="4536" w:type="dxa"/>
            <w:vMerge/>
          </w:tcPr>
          <w:p w14:paraId="7B759120" w14:textId="77777777" w:rsidR="00413EA2" w:rsidRPr="00442083" w:rsidRDefault="00413EA2" w:rsidP="00C46AA6">
            <w:pPr>
              <w:spacing w:line="23" w:lineRule="atLeast"/>
              <w:rPr>
                <w:rFonts w:asciiTheme="minorHAnsi" w:hAnsiTheme="minorHAnsi" w:cstheme="minorHAnsi"/>
                <w:sz w:val="22"/>
                <w:szCs w:val="22"/>
              </w:rPr>
            </w:pPr>
          </w:p>
        </w:tc>
      </w:tr>
    </w:tbl>
    <w:p w14:paraId="6E54DB71" w14:textId="628D69F2" w:rsidR="007C2CF0" w:rsidRPr="00614BD8" w:rsidRDefault="00AE226A" w:rsidP="00C46AA6">
      <w:pPr>
        <w:spacing w:after="0" w:line="23" w:lineRule="atLeast"/>
        <w:rPr>
          <w:rFonts w:cstheme="minorHAnsi"/>
          <w:sz w:val="24"/>
          <w:szCs w:val="24"/>
        </w:rPr>
      </w:pPr>
      <w:r w:rsidRPr="00614BD8">
        <w:rPr>
          <w:rFonts w:cstheme="minorHAnsi"/>
          <w:sz w:val="24"/>
          <w:szCs w:val="24"/>
        </w:rPr>
        <w:t>sklene</w:t>
      </w:r>
      <w:r w:rsidR="00877798" w:rsidRPr="00614BD8">
        <w:rPr>
          <w:rFonts w:cstheme="minorHAnsi"/>
          <w:sz w:val="24"/>
          <w:szCs w:val="24"/>
        </w:rPr>
        <w:t>ta</w:t>
      </w:r>
      <w:r w:rsidR="00FF0923" w:rsidRPr="00614BD8">
        <w:rPr>
          <w:rFonts w:cstheme="minorHAnsi"/>
          <w:sz w:val="24"/>
          <w:szCs w:val="24"/>
        </w:rPr>
        <w:t xml:space="preserve"> naslednjo</w:t>
      </w:r>
      <w:bookmarkStart w:id="2" w:name="_Hlk68598785"/>
    </w:p>
    <w:p w14:paraId="6967AB46" w14:textId="77777777" w:rsidR="00EC7B1E" w:rsidRPr="00614BD8" w:rsidRDefault="00EC7B1E" w:rsidP="00C46AA6">
      <w:pPr>
        <w:spacing w:after="0" w:line="23" w:lineRule="atLeast"/>
        <w:rPr>
          <w:rFonts w:cstheme="minorHAnsi"/>
          <w:sz w:val="24"/>
          <w:szCs w:val="24"/>
        </w:rPr>
      </w:pPr>
    </w:p>
    <w:p w14:paraId="659A7CB8" w14:textId="0DE74A24" w:rsidR="00442083" w:rsidRPr="00614BD8" w:rsidRDefault="00464FF4" w:rsidP="00C46AA6">
      <w:pPr>
        <w:spacing w:after="0" w:line="23" w:lineRule="atLeast"/>
        <w:jc w:val="center"/>
        <w:rPr>
          <w:rFonts w:cstheme="minorHAnsi"/>
          <w:b/>
          <w:sz w:val="24"/>
          <w:szCs w:val="24"/>
        </w:rPr>
      </w:pPr>
      <w:r w:rsidRPr="00614BD8">
        <w:rPr>
          <w:rFonts w:cstheme="minorHAnsi"/>
          <w:b/>
          <w:sz w:val="24"/>
          <w:szCs w:val="24"/>
        </w:rPr>
        <w:t>POGODBO</w:t>
      </w:r>
      <w:r w:rsidR="007B4072" w:rsidRPr="00614BD8">
        <w:rPr>
          <w:rFonts w:cstheme="minorHAnsi"/>
          <w:b/>
          <w:sz w:val="24"/>
          <w:szCs w:val="24"/>
        </w:rPr>
        <w:t xml:space="preserve"> O</w:t>
      </w:r>
      <w:bookmarkEnd w:id="2"/>
      <w:r w:rsidR="007D4083" w:rsidRPr="00614BD8">
        <w:rPr>
          <w:rFonts w:cstheme="minorHAnsi"/>
          <w:b/>
          <w:sz w:val="24"/>
          <w:szCs w:val="24"/>
        </w:rPr>
        <w:t xml:space="preserve"> </w:t>
      </w:r>
      <w:r w:rsidR="00353D1C" w:rsidRPr="00614BD8">
        <w:rPr>
          <w:rFonts w:cstheme="minorHAnsi"/>
          <w:b/>
          <w:sz w:val="24"/>
          <w:szCs w:val="24"/>
        </w:rPr>
        <w:t>STORITVAH ČIŠČENJA POSLOVNIH PROSTOROV</w:t>
      </w:r>
    </w:p>
    <w:p w14:paraId="3C66365D" w14:textId="762D7D74" w:rsidR="00446946" w:rsidRPr="00614BD8" w:rsidRDefault="00464FF4" w:rsidP="00C46AA6">
      <w:pPr>
        <w:spacing w:line="23" w:lineRule="atLeast"/>
        <w:jc w:val="center"/>
        <w:rPr>
          <w:rFonts w:cstheme="minorHAnsi"/>
          <w:sz w:val="24"/>
          <w:szCs w:val="24"/>
        </w:rPr>
      </w:pPr>
      <w:r w:rsidRPr="00614BD8">
        <w:rPr>
          <w:rFonts w:cstheme="minorHAnsi"/>
          <w:b/>
          <w:sz w:val="24"/>
          <w:szCs w:val="24"/>
        </w:rPr>
        <w:t xml:space="preserve"> </w:t>
      </w:r>
      <w:r w:rsidR="001E744E" w:rsidRPr="00614BD8">
        <w:rPr>
          <w:rFonts w:cstheme="minorHAnsi"/>
          <w:b/>
          <w:sz w:val="24"/>
          <w:szCs w:val="24"/>
        </w:rPr>
        <w:t>ŠT</w:t>
      </w:r>
      <w:r w:rsidRPr="00614BD8">
        <w:rPr>
          <w:rFonts w:cstheme="minorHAnsi"/>
          <w:b/>
          <w:sz w:val="24"/>
          <w:szCs w:val="24"/>
        </w:rPr>
        <w:t>.</w:t>
      </w:r>
      <w:r w:rsidR="00446946" w:rsidRPr="00614BD8">
        <w:rPr>
          <w:rFonts w:cstheme="minorHAnsi"/>
          <w:b/>
          <w:sz w:val="24"/>
          <w:szCs w:val="24"/>
        </w:rPr>
        <w:t xml:space="preserve"> </w:t>
      </w:r>
      <w:r w:rsidR="00353D1C" w:rsidRPr="00614BD8">
        <w:rPr>
          <w:rFonts w:cstheme="minorHAnsi"/>
          <w:b/>
          <w:bCs/>
          <w:sz w:val="24"/>
          <w:szCs w:val="24"/>
        </w:rPr>
        <w:t>__</w:t>
      </w:r>
    </w:p>
    <w:p w14:paraId="10C3ED21" w14:textId="0C43682B" w:rsidR="007C2CF0" w:rsidRPr="00516BD1" w:rsidRDefault="00464FF4" w:rsidP="00C46AA6">
      <w:pPr>
        <w:spacing w:line="23" w:lineRule="atLeast"/>
        <w:jc w:val="center"/>
        <w:rPr>
          <w:rFonts w:cstheme="minorHAnsi"/>
          <w:sz w:val="24"/>
          <w:szCs w:val="24"/>
        </w:rPr>
      </w:pPr>
      <w:r w:rsidRPr="00516BD1">
        <w:rPr>
          <w:rFonts w:cstheme="minorHAnsi"/>
          <w:sz w:val="24"/>
          <w:szCs w:val="24"/>
        </w:rPr>
        <w:t xml:space="preserve"> </w:t>
      </w:r>
      <w:bookmarkStart w:id="3" w:name="_Hlk54862839"/>
    </w:p>
    <w:p w14:paraId="6FAB04AA" w14:textId="04061890" w:rsidR="007C2CF0" w:rsidRPr="00516BD1" w:rsidRDefault="00516BD1" w:rsidP="00C46AA6">
      <w:pPr>
        <w:spacing w:after="0" w:line="23" w:lineRule="atLeast"/>
        <w:rPr>
          <w:rFonts w:cstheme="minorHAnsi"/>
          <w:sz w:val="24"/>
          <w:szCs w:val="24"/>
        </w:rPr>
      </w:pPr>
      <w:r w:rsidRPr="00516BD1">
        <w:rPr>
          <w:rFonts w:cstheme="minorHAnsi"/>
          <w:sz w:val="24"/>
          <w:szCs w:val="24"/>
        </w:rPr>
        <w:t>UVODNE DOLOČBE</w:t>
      </w:r>
    </w:p>
    <w:p w14:paraId="69165957" w14:textId="77777777" w:rsidR="00516BD1" w:rsidRDefault="00516BD1" w:rsidP="00C46AA6">
      <w:pPr>
        <w:spacing w:after="0" w:line="23" w:lineRule="atLeast"/>
        <w:rPr>
          <w:rFonts w:cstheme="minorHAnsi"/>
          <w:b/>
          <w:bCs/>
          <w:sz w:val="24"/>
          <w:szCs w:val="24"/>
        </w:rPr>
      </w:pPr>
    </w:p>
    <w:p w14:paraId="03CBAE26" w14:textId="60899667" w:rsidR="00516BD1" w:rsidRPr="00ED2C0C" w:rsidRDefault="00516BD1" w:rsidP="00C46AA6">
      <w:pPr>
        <w:pStyle w:val="Odstavekseznama"/>
        <w:numPr>
          <w:ilvl w:val="0"/>
          <w:numId w:val="17"/>
        </w:numPr>
        <w:spacing w:after="0" w:line="23" w:lineRule="atLeast"/>
        <w:contextualSpacing w:val="0"/>
        <w:jc w:val="center"/>
        <w:rPr>
          <w:rFonts w:cstheme="minorHAnsi"/>
          <w:sz w:val="24"/>
          <w:szCs w:val="24"/>
        </w:rPr>
      </w:pPr>
      <w:r w:rsidRPr="00ED2C0C">
        <w:rPr>
          <w:rFonts w:cstheme="minorHAnsi"/>
          <w:sz w:val="24"/>
          <w:szCs w:val="24"/>
        </w:rPr>
        <w:t>člen</w:t>
      </w:r>
    </w:p>
    <w:p w14:paraId="4E64FC7C" w14:textId="77777777" w:rsidR="00516BD1" w:rsidRPr="00614BD8" w:rsidRDefault="00516BD1" w:rsidP="00C46AA6">
      <w:pPr>
        <w:spacing w:after="0" w:line="23" w:lineRule="atLeast"/>
        <w:rPr>
          <w:rFonts w:cstheme="minorHAnsi"/>
          <w:b/>
          <w:bCs/>
          <w:sz w:val="24"/>
          <w:szCs w:val="24"/>
        </w:rPr>
      </w:pPr>
    </w:p>
    <w:p w14:paraId="69B4373C" w14:textId="6EB7F46E" w:rsidR="00353D1C" w:rsidRPr="00614BD8" w:rsidRDefault="00464FF4" w:rsidP="00C46AA6">
      <w:pPr>
        <w:spacing w:after="0" w:line="23" w:lineRule="atLeast"/>
        <w:jc w:val="both"/>
        <w:rPr>
          <w:rFonts w:cstheme="minorHAnsi"/>
          <w:sz w:val="24"/>
          <w:szCs w:val="24"/>
        </w:rPr>
      </w:pPr>
      <w:r w:rsidRPr="00614BD8">
        <w:rPr>
          <w:rFonts w:cstheme="minorHAnsi"/>
          <w:sz w:val="24"/>
          <w:szCs w:val="24"/>
        </w:rPr>
        <w:t>Pogodbeni stranki ugotavljata</w:t>
      </w:r>
      <w:r w:rsidR="00B40FCA" w:rsidRPr="00614BD8">
        <w:rPr>
          <w:rFonts w:cstheme="minorHAnsi"/>
          <w:sz w:val="24"/>
          <w:szCs w:val="24"/>
        </w:rPr>
        <w:t>, da</w:t>
      </w:r>
      <w:r w:rsidRPr="00614BD8">
        <w:rPr>
          <w:rFonts w:cstheme="minorHAnsi"/>
          <w:sz w:val="24"/>
          <w:szCs w:val="24"/>
        </w:rPr>
        <w:t>:</w:t>
      </w:r>
      <w:bookmarkEnd w:id="3"/>
    </w:p>
    <w:p w14:paraId="5023C5D3" w14:textId="3B616F61" w:rsidR="0004518A" w:rsidRPr="00614BD8"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je naročnik izvedel postopek oddaje javnega naročila za </w:t>
      </w:r>
      <w:r w:rsidR="004C2EB8">
        <w:rPr>
          <w:rFonts w:eastAsia="Calibri" w:cstheme="minorHAnsi"/>
          <w:color w:val="000000"/>
          <w:kern w:val="2"/>
          <w:sz w:val="24"/>
          <w:szCs w:val="24"/>
          <w:lang w:eastAsia="sl-SI"/>
          <w14:ligatures w14:val="standardContextual"/>
        </w:rPr>
        <w:t xml:space="preserve">okolju prijazne </w:t>
      </w:r>
      <w:r w:rsidRPr="00614BD8">
        <w:rPr>
          <w:rFonts w:eastAsia="Calibri" w:cstheme="minorHAnsi"/>
          <w:color w:val="000000"/>
          <w:kern w:val="2"/>
          <w:sz w:val="24"/>
          <w:szCs w:val="24"/>
          <w:lang w:eastAsia="sl-SI"/>
          <w14:ligatures w14:val="standardContextual"/>
        </w:rPr>
        <w:t xml:space="preserve">storitve čiščenja poslovnih prostorov po odprtem postopku z oznako </w:t>
      </w:r>
      <w:r w:rsidR="0004518A" w:rsidRPr="00614BD8">
        <w:rPr>
          <w:rFonts w:eastAsia="Calibri" w:cstheme="minorHAnsi"/>
          <w:color w:val="000000"/>
          <w:kern w:val="2"/>
          <w:sz w:val="24"/>
          <w:szCs w:val="24"/>
          <w:lang w:eastAsia="sl-SI"/>
          <w14:ligatures w14:val="standardContextual"/>
        </w:rPr>
        <w:t>_______</w:t>
      </w:r>
      <w:r w:rsidRPr="00614BD8">
        <w:rPr>
          <w:rFonts w:eastAsia="Calibri" w:cstheme="minorHAnsi"/>
          <w:color w:val="000000"/>
          <w:kern w:val="2"/>
          <w:sz w:val="24"/>
          <w:szCs w:val="24"/>
          <w:lang w:eastAsia="sl-SI"/>
          <w14:ligatures w14:val="standardContextual"/>
        </w:rPr>
        <w:t xml:space="preserve">, objavljenem na portalu javnih naročil z dne </w:t>
      </w:r>
      <w:r w:rsidR="0004518A" w:rsidRPr="00614BD8">
        <w:rPr>
          <w:rFonts w:eastAsia="Calibri" w:cstheme="minorHAnsi"/>
          <w:color w:val="000000"/>
          <w:kern w:val="2"/>
          <w:sz w:val="24"/>
          <w:szCs w:val="24"/>
          <w:lang w:eastAsia="sl-SI"/>
          <w14:ligatures w14:val="standardContextual"/>
        </w:rPr>
        <w:t>_____</w:t>
      </w:r>
      <w:r w:rsidRPr="00614BD8">
        <w:rPr>
          <w:rFonts w:eastAsia="Calibri" w:cstheme="minorHAnsi"/>
          <w:color w:val="000000"/>
          <w:kern w:val="2"/>
          <w:sz w:val="24"/>
          <w:szCs w:val="24"/>
          <w:lang w:eastAsia="sl-SI"/>
          <w14:ligatures w14:val="standardContextual"/>
        </w:rPr>
        <w:t xml:space="preserve"> pod št. objave </w:t>
      </w:r>
      <w:r w:rsidR="0004518A" w:rsidRPr="00614BD8">
        <w:rPr>
          <w:rFonts w:eastAsia="Calibri" w:cstheme="minorHAnsi"/>
          <w:color w:val="000000"/>
          <w:kern w:val="2"/>
          <w:sz w:val="24"/>
          <w:szCs w:val="24"/>
          <w:lang w:eastAsia="sl-SI"/>
          <w14:ligatures w14:val="standardContextual"/>
        </w:rPr>
        <w:t>___________</w:t>
      </w:r>
      <w:r w:rsidRPr="00614BD8">
        <w:rPr>
          <w:rFonts w:eastAsia="Calibri" w:cstheme="minorHAnsi"/>
          <w:color w:val="000000"/>
          <w:kern w:val="2"/>
          <w:sz w:val="24"/>
          <w:szCs w:val="24"/>
          <w:lang w:eastAsia="sl-SI"/>
          <w14:ligatures w14:val="standardContextual"/>
        </w:rPr>
        <w:t xml:space="preserve">, in v Dodatku k Uradnemu listu EU z oznako </w:t>
      </w:r>
      <w:r w:rsidR="0004518A" w:rsidRPr="00614BD8">
        <w:rPr>
          <w:rFonts w:eastAsia="Calibri" w:cstheme="minorHAnsi"/>
          <w:color w:val="000000"/>
          <w:kern w:val="2"/>
          <w:sz w:val="24"/>
          <w:szCs w:val="24"/>
          <w:lang w:eastAsia="sl-SI"/>
          <w14:ligatures w14:val="standardContextual"/>
        </w:rPr>
        <w:t>_____</w:t>
      </w:r>
      <w:r w:rsidRPr="00614BD8">
        <w:rPr>
          <w:rFonts w:eastAsia="Calibri" w:cstheme="minorHAnsi"/>
          <w:color w:val="000000"/>
          <w:kern w:val="2"/>
          <w:sz w:val="24"/>
          <w:szCs w:val="24"/>
          <w:lang w:eastAsia="sl-SI"/>
          <w14:ligatures w14:val="standardContextual"/>
        </w:rPr>
        <w:t xml:space="preserve"> z dne </w:t>
      </w:r>
      <w:r w:rsidR="0004518A" w:rsidRPr="00614BD8">
        <w:rPr>
          <w:rFonts w:eastAsia="Calibri" w:cstheme="minorHAnsi"/>
          <w:color w:val="000000"/>
          <w:kern w:val="2"/>
          <w:sz w:val="24"/>
          <w:szCs w:val="24"/>
          <w:lang w:eastAsia="sl-SI"/>
          <w14:ligatures w14:val="standardContextual"/>
        </w:rPr>
        <w:t>______</w:t>
      </w:r>
      <w:r w:rsidRPr="00614BD8">
        <w:rPr>
          <w:rFonts w:eastAsia="Calibri" w:cstheme="minorHAnsi"/>
          <w:color w:val="000000"/>
          <w:kern w:val="2"/>
          <w:sz w:val="24"/>
          <w:szCs w:val="24"/>
          <w:lang w:eastAsia="sl-SI"/>
          <w14:ligatures w14:val="standardContextual"/>
        </w:rPr>
        <w:t xml:space="preserve">;  </w:t>
      </w:r>
    </w:p>
    <w:p w14:paraId="1CF12685" w14:textId="432D3C7F" w:rsidR="0004518A" w:rsidRPr="00614BD8"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je bil izvajalec na podlagi odločitve št. </w:t>
      </w:r>
      <w:r w:rsidR="0004518A" w:rsidRPr="00614BD8">
        <w:rPr>
          <w:rFonts w:eastAsia="Calibri" w:cstheme="minorHAnsi"/>
          <w:color w:val="000000"/>
          <w:kern w:val="2"/>
          <w:sz w:val="24"/>
          <w:szCs w:val="24"/>
          <w:lang w:eastAsia="sl-SI"/>
          <w14:ligatures w14:val="standardContextual"/>
        </w:rPr>
        <w:t>__________</w:t>
      </w:r>
      <w:r w:rsidRPr="00614BD8">
        <w:rPr>
          <w:rFonts w:eastAsia="Calibri" w:cstheme="minorHAnsi"/>
          <w:color w:val="000000"/>
          <w:kern w:val="2"/>
          <w:sz w:val="24"/>
          <w:szCs w:val="24"/>
          <w:lang w:eastAsia="sl-SI"/>
          <w14:ligatures w14:val="standardContextual"/>
        </w:rPr>
        <w:t xml:space="preserve"> z dne </w:t>
      </w:r>
      <w:r w:rsidR="0004518A" w:rsidRPr="00614BD8">
        <w:rPr>
          <w:rFonts w:eastAsia="Calibri" w:cstheme="minorHAnsi"/>
          <w:color w:val="000000"/>
          <w:kern w:val="2"/>
          <w:sz w:val="24"/>
          <w:szCs w:val="24"/>
          <w:lang w:eastAsia="sl-SI"/>
          <w14:ligatures w14:val="standardContextual"/>
        </w:rPr>
        <w:t>______________</w:t>
      </w:r>
      <w:r w:rsidRPr="00614BD8">
        <w:rPr>
          <w:rFonts w:eastAsia="Calibri" w:cstheme="minorHAnsi"/>
          <w:color w:val="000000"/>
          <w:kern w:val="2"/>
          <w:sz w:val="24"/>
          <w:szCs w:val="24"/>
          <w:lang w:eastAsia="sl-SI"/>
          <w14:ligatures w14:val="standardContextual"/>
        </w:rPr>
        <w:t xml:space="preserve"> izbran kot najugodnejši ponudnik javnega naročila za </w:t>
      </w:r>
      <w:r w:rsidR="004C2EB8">
        <w:rPr>
          <w:rFonts w:eastAsia="Calibri" w:cstheme="minorHAnsi"/>
          <w:color w:val="000000"/>
          <w:kern w:val="2"/>
          <w:sz w:val="24"/>
          <w:szCs w:val="24"/>
          <w:lang w:eastAsia="sl-SI"/>
          <w14:ligatures w14:val="standardContextual"/>
        </w:rPr>
        <w:t xml:space="preserve">okolju prijazne </w:t>
      </w:r>
      <w:r w:rsidRPr="00614BD8">
        <w:rPr>
          <w:rFonts w:eastAsia="Calibri" w:cstheme="minorHAnsi"/>
          <w:color w:val="000000"/>
          <w:kern w:val="2"/>
          <w:sz w:val="24"/>
          <w:szCs w:val="24"/>
          <w:lang w:eastAsia="sl-SI"/>
          <w14:ligatures w14:val="standardContextual"/>
        </w:rPr>
        <w:t>storitve čiščenja poslovnih prostorov za sklop</w:t>
      </w:r>
      <w:r w:rsidR="0004518A" w:rsidRPr="00614BD8">
        <w:rPr>
          <w:rFonts w:eastAsia="Calibri" w:cstheme="minorHAnsi"/>
          <w:color w:val="000000"/>
          <w:kern w:val="2"/>
          <w:sz w:val="24"/>
          <w:szCs w:val="24"/>
          <w:lang w:eastAsia="sl-SI"/>
          <w14:ligatures w14:val="standardContextual"/>
        </w:rPr>
        <w:t>(</w:t>
      </w:r>
      <w:r w:rsidRPr="00614BD8">
        <w:rPr>
          <w:rFonts w:eastAsia="Calibri" w:cstheme="minorHAnsi"/>
          <w:color w:val="000000"/>
          <w:kern w:val="2"/>
          <w:sz w:val="24"/>
          <w:szCs w:val="24"/>
          <w:lang w:eastAsia="sl-SI"/>
          <w14:ligatures w14:val="standardContextual"/>
        </w:rPr>
        <w:t>e</w:t>
      </w:r>
      <w:r w:rsidR="0004518A" w:rsidRPr="00614BD8">
        <w:rPr>
          <w:rFonts w:eastAsia="Calibri" w:cstheme="minorHAnsi"/>
          <w:color w:val="000000"/>
          <w:kern w:val="2"/>
          <w:sz w:val="24"/>
          <w:szCs w:val="24"/>
          <w:lang w:eastAsia="sl-SI"/>
          <w14:ligatures w14:val="standardContextual"/>
        </w:rPr>
        <w:t xml:space="preserve">) </w:t>
      </w:r>
      <w:r w:rsidRPr="00614BD8">
        <w:rPr>
          <w:rFonts w:eastAsia="Calibri" w:cstheme="minorHAnsi"/>
          <w:color w:val="000000"/>
          <w:kern w:val="2"/>
          <w:sz w:val="24"/>
          <w:szCs w:val="24"/>
          <w:lang w:eastAsia="sl-SI"/>
          <w14:ligatures w14:val="standardContextual"/>
        </w:rPr>
        <w:t xml:space="preserve"> </w:t>
      </w:r>
      <w:r w:rsidR="0004518A" w:rsidRPr="00614BD8">
        <w:rPr>
          <w:rFonts w:eastAsia="Calibri" w:cstheme="minorHAnsi"/>
          <w:color w:val="000000"/>
          <w:kern w:val="2"/>
          <w:sz w:val="24"/>
          <w:szCs w:val="24"/>
          <w:lang w:eastAsia="sl-SI"/>
          <w14:ligatures w14:val="standardContextual"/>
        </w:rPr>
        <w:t>____</w:t>
      </w:r>
      <w:r w:rsidRPr="00614BD8">
        <w:rPr>
          <w:rFonts w:eastAsia="Calibri" w:cstheme="minorHAnsi"/>
          <w:color w:val="000000"/>
          <w:kern w:val="2"/>
          <w:sz w:val="24"/>
          <w:szCs w:val="24"/>
          <w:lang w:eastAsia="sl-SI"/>
          <w14:ligatures w14:val="standardContextual"/>
        </w:rPr>
        <w:t xml:space="preserve">;   </w:t>
      </w:r>
    </w:p>
    <w:p w14:paraId="7CFB650B" w14:textId="76CA1879" w:rsidR="00145D8D" w:rsidRPr="00614BD8"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sta </w:t>
      </w:r>
      <w:r w:rsidRPr="0042751F">
        <w:rPr>
          <w:rFonts w:eastAsia="Calibri" w:cstheme="minorHAnsi"/>
          <w:color w:val="000000"/>
          <w:kern w:val="2"/>
          <w:sz w:val="24"/>
          <w:szCs w:val="24"/>
          <w:lang w:eastAsia="sl-SI"/>
          <w14:ligatures w14:val="standardContextual"/>
        </w:rPr>
        <w:t>seznanila zaposlene, navedene</w:t>
      </w:r>
      <w:r w:rsidRPr="00614BD8">
        <w:rPr>
          <w:rFonts w:eastAsia="Calibri" w:cstheme="minorHAnsi"/>
          <w:color w:val="000000"/>
          <w:kern w:val="2"/>
          <w:sz w:val="24"/>
          <w:szCs w:val="24"/>
          <w:lang w:eastAsia="sl-SI"/>
          <w14:ligatures w14:val="standardContextual"/>
        </w:rPr>
        <w:t xml:space="preserve"> v tej pogodbi, da se njihovi osebni podatki obdelujejo v skladu z 48. členom Zakona o delovnih razmerjih in člena 6/1/b Uredbe (EU) 2016/679 Evropskega parlamenta in Sveta z dne 27. aprila 2016</w:t>
      </w:r>
      <w:r w:rsidR="0072521D">
        <w:rPr>
          <w:rFonts w:eastAsia="Calibri" w:cstheme="minorHAnsi"/>
          <w:color w:val="000000"/>
          <w:kern w:val="2"/>
          <w:sz w:val="24"/>
          <w:szCs w:val="24"/>
          <w:lang w:eastAsia="sl-SI"/>
          <w14:ligatures w14:val="standardContextual"/>
        </w:rPr>
        <w:t xml:space="preserve"> o</w:t>
      </w:r>
      <w:r w:rsidRPr="00614BD8">
        <w:rPr>
          <w:rFonts w:eastAsia="Calibri" w:cstheme="minorHAnsi"/>
          <w:color w:val="000000"/>
          <w:kern w:val="2"/>
          <w:sz w:val="24"/>
          <w:szCs w:val="24"/>
          <w:lang w:eastAsia="sl-SI"/>
          <w14:ligatures w14:val="standardContextual"/>
        </w:rPr>
        <w:t xml:space="preserve"> varstvu </w:t>
      </w:r>
      <w:r w:rsidRPr="00614BD8">
        <w:rPr>
          <w:rFonts w:eastAsia="Calibri" w:cstheme="minorHAnsi"/>
          <w:color w:val="000000"/>
          <w:kern w:val="2"/>
          <w:sz w:val="24"/>
          <w:szCs w:val="24"/>
          <w:lang w:eastAsia="sl-SI"/>
          <w14:ligatures w14:val="standardContextual"/>
        </w:rPr>
        <w:lastRenderedPageBreak/>
        <w:t>posameznikov pri obdelavi osebnih podatkov in prostem pretoku takih podatkov ter o razveljavitvi Direktive 95/46/ES (v nadaljnjem besedilu: Splošna uredba o varstvu podatkov).</w:t>
      </w:r>
    </w:p>
    <w:p w14:paraId="6D7043ED" w14:textId="77777777" w:rsidR="00353D1C" w:rsidRPr="00614BD8" w:rsidRDefault="00353D1C" w:rsidP="00C46AA6">
      <w:pPr>
        <w:numPr>
          <w:ilvl w:val="12"/>
          <w:numId w:val="0"/>
        </w:numPr>
        <w:spacing w:after="0" w:line="23" w:lineRule="atLeast"/>
        <w:jc w:val="both"/>
        <w:rPr>
          <w:rFonts w:cstheme="minorHAnsi"/>
          <w:sz w:val="24"/>
          <w:szCs w:val="24"/>
        </w:rPr>
      </w:pPr>
    </w:p>
    <w:p w14:paraId="695D6F67" w14:textId="77777777" w:rsidR="00353D1C" w:rsidRDefault="00353D1C"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PREDMET IN NAČIN IZVAJANJA POGODBE</w:t>
      </w:r>
    </w:p>
    <w:p w14:paraId="339B7BC4" w14:textId="77777777" w:rsidR="00516BD1" w:rsidRPr="00614BD8" w:rsidRDefault="00516BD1"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p>
    <w:p w14:paraId="4087BFC6" w14:textId="255D65E8" w:rsidR="00353D1C" w:rsidRPr="00ED2C0C" w:rsidRDefault="00353D1C" w:rsidP="00C46AA6">
      <w:pPr>
        <w:pStyle w:val="Odstavekseznama"/>
        <w:numPr>
          <w:ilvl w:val="0"/>
          <w:numId w:val="17"/>
        </w:numPr>
        <w:spacing w:after="0" w:line="23" w:lineRule="atLeast"/>
        <w:contextualSpacing w:val="0"/>
        <w:jc w:val="center"/>
        <w:rPr>
          <w:rFonts w:cstheme="minorHAnsi"/>
          <w:sz w:val="24"/>
          <w:szCs w:val="24"/>
        </w:rPr>
      </w:pPr>
      <w:r w:rsidRPr="00ED2C0C">
        <w:rPr>
          <w:rFonts w:cstheme="minorHAnsi"/>
          <w:sz w:val="24"/>
          <w:szCs w:val="24"/>
        </w:rPr>
        <w:t>člen</w:t>
      </w:r>
    </w:p>
    <w:p w14:paraId="32D4E459" w14:textId="77777777" w:rsidR="00353D1C" w:rsidRPr="00614BD8" w:rsidRDefault="00353D1C" w:rsidP="00C46AA6">
      <w:pPr>
        <w:spacing w:after="0" w:line="23" w:lineRule="atLeast"/>
        <w:ind w:left="390" w:right="889" w:hanging="10"/>
        <w:jc w:val="center"/>
        <w:rPr>
          <w:rFonts w:eastAsia="Calibri" w:cstheme="minorHAnsi"/>
          <w:color w:val="000000"/>
          <w:kern w:val="2"/>
          <w:sz w:val="24"/>
          <w:szCs w:val="24"/>
          <w:lang w:eastAsia="sl-SI"/>
          <w14:ligatures w14:val="standardContextual"/>
        </w:rPr>
      </w:pPr>
    </w:p>
    <w:p w14:paraId="38B56029" w14:textId="17DB1A31" w:rsidR="008B2300"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Predmet te pogodbe je izvajanje </w:t>
      </w:r>
      <w:r w:rsidR="004C2EB8">
        <w:rPr>
          <w:rFonts w:eastAsia="Calibri" w:cstheme="minorHAnsi"/>
          <w:color w:val="000000"/>
          <w:kern w:val="2"/>
          <w:sz w:val="24"/>
          <w:szCs w:val="24"/>
          <w:lang w:eastAsia="sl-SI"/>
          <w14:ligatures w14:val="standardContextual"/>
        </w:rPr>
        <w:t xml:space="preserve">okolju prijaznih </w:t>
      </w:r>
      <w:r w:rsidRPr="00614BD8">
        <w:rPr>
          <w:rFonts w:eastAsia="Calibri" w:cstheme="minorHAnsi"/>
          <w:color w:val="000000"/>
          <w:kern w:val="2"/>
          <w:sz w:val="24"/>
          <w:szCs w:val="24"/>
          <w:lang w:eastAsia="sl-SI"/>
          <w14:ligatures w14:val="standardContextual"/>
        </w:rPr>
        <w:t>storitev čiščenja poslovnih prostorov</w:t>
      </w:r>
      <w:r w:rsidR="0072521D">
        <w:rPr>
          <w:rFonts w:eastAsia="Calibri" w:cstheme="minorHAnsi"/>
          <w:color w:val="000000"/>
          <w:kern w:val="2"/>
          <w:sz w:val="24"/>
          <w:szCs w:val="24"/>
          <w:lang w:eastAsia="sl-SI"/>
          <w14:ligatures w14:val="standardContextual"/>
        </w:rPr>
        <w:t xml:space="preserve"> iz sklopa/sklopov</w:t>
      </w:r>
      <w:r w:rsidR="008B2300" w:rsidRPr="00614BD8">
        <w:rPr>
          <w:rFonts w:eastAsia="Calibri" w:cstheme="minorHAnsi"/>
          <w:color w:val="000000"/>
          <w:kern w:val="2"/>
          <w:sz w:val="24"/>
          <w:szCs w:val="24"/>
          <w:lang w:eastAsia="sl-SI"/>
          <w14:ligatures w14:val="standardContextual"/>
        </w:rPr>
        <w:t>:</w:t>
      </w:r>
    </w:p>
    <w:p w14:paraId="43FAAECC" w14:textId="157CF065" w:rsidR="0004518A"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516BD1">
        <w:rPr>
          <w:rFonts w:eastAsia="Calibri" w:cstheme="minorHAnsi"/>
          <w:color w:val="000000"/>
          <w:kern w:val="2"/>
          <w:sz w:val="24"/>
          <w:szCs w:val="24"/>
          <w:lang w:eastAsia="sl-SI"/>
          <w14:ligatures w14:val="standardContextual"/>
        </w:rPr>
        <w:t xml:space="preserve">Sklop </w:t>
      </w:r>
      <w:r w:rsidR="004C2EB8">
        <w:rPr>
          <w:rFonts w:eastAsia="Calibri" w:cstheme="minorHAnsi"/>
          <w:color w:val="000000"/>
          <w:kern w:val="2"/>
          <w:sz w:val="24"/>
          <w:szCs w:val="24"/>
          <w:lang w:eastAsia="sl-SI"/>
          <w14:ligatures w14:val="standardContextual"/>
        </w:rPr>
        <w:t>I</w:t>
      </w:r>
      <w:r w:rsidRPr="00516BD1">
        <w:rPr>
          <w:rFonts w:eastAsia="Calibri" w:cstheme="minorHAnsi"/>
          <w:color w:val="000000"/>
          <w:kern w:val="2"/>
          <w:sz w:val="24"/>
          <w:szCs w:val="24"/>
          <w:lang w:eastAsia="sl-SI"/>
          <w14:ligatures w14:val="standardContextual"/>
        </w:rPr>
        <w:t xml:space="preserve"> - območje</w:t>
      </w:r>
      <w:r w:rsidR="0072521D">
        <w:rPr>
          <w:rFonts w:eastAsia="Calibri" w:cstheme="minorHAnsi"/>
          <w:color w:val="000000"/>
          <w:kern w:val="2"/>
          <w:sz w:val="24"/>
          <w:szCs w:val="24"/>
          <w:lang w:eastAsia="sl-SI"/>
          <w14:ligatures w14:val="standardContextual"/>
        </w:rPr>
        <w:t>/na naslovu</w:t>
      </w:r>
      <w:r w:rsidRPr="00516BD1">
        <w:rPr>
          <w:rFonts w:eastAsia="Calibri" w:cstheme="minorHAnsi"/>
          <w:color w:val="000000"/>
          <w:kern w:val="2"/>
          <w:sz w:val="24"/>
          <w:szCs w:val="24"/>
          <w:lang w:eastAsia="sl-SI"/>
          <w14:ligatures w14:val="standardContextual"/>
        </w:rPr>
        <w:t xml:space="preserve"> </w:t>
      </w:r>
      <w:r w:rsidR="0004518A" w:rsidRPr="00516BD1">
        <w:rPr>
          <w:rFonts w:eastAsia="Calibri" w:cstheme="minorHAnsi"/>
          <w:color w:val="000000"/>
          <w:kern w:val="2"/>
          <w:sz w:val="24"/>
          <w:szCs w:val="24"/>
          <w:lang w:eastAsia="sl-SI"/>
          <w14:ligatures w14:val="standardContextual"/>
        </w:rPr>
        <w:t>_________</w:t>
      </w:r>
    </w:p>
    <w:p w14:paraId="4356249E" w14:textId="3A4BBEFB" w:rsidR="004C2EB8" w:rsidRPr="00516BD1" w:rsidRDefault="004C2EB8"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 xml:space="preserve">Sklop II – </w:t>
      </w:r>
    </w:p>
    <w:p w14:paraId="4D570EA5" w14:textId="69FE2D89" w:rsidR="008B2300" w:rsidRPr="004C2EB8" w:rsidRDefault="008B2300"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4C2EB8">
        <w:rPr>
          <w:rFonts w:eastAsia="Calibri" w:cstheme="minorHAnsi"/>
          <w:color w:val="000000"/>
          <w:kern w:val="2"/>
          <w:sz w:val="24"/>
          <w:szCs w:val="24"/>
          <w:lang w:eastAsia="sl-SI"/>
          <w14:ligatures w14:val="standardContextual"/>
        </w:rPr>
        <w:t>…</w:t>
      </w:r>
    </w:p>
    <w:p w14:paraId="05BCBEB0" w14:textId="77777777" w:rsidR="0004518A" w:rsidRDefault="0004518A" w:rsidP="00C46AA6">
      <w:pPr>
        <w:spacing w:after="0" w:line="23" w:lineRule="atLeast"/>
        <w:ind w:right="861"/>
        <w:jc w:val="both"/>
        <w:rPr>
          <w:rFonts w:eastAsia="Calibri" w:cstheme="minorHAnsi"/>
          <w:color w:val="000000"/>
          <w:kern w:val="2"/>
          <w:sz w:val="24"/>
          <w:szCs w:val="24"/>
          <w:lang w:eastAsia="sl-SI"/>
          <w14:ligatures w14:val="standardContextual"/>
        </w:rPr>
      </w:pPr>
    </w:p>
    <w:p w14:paraId="0E243810" w14:textId="15D02249" w:rsidR="0072521D" w:rsidRDefault="0072521D" w:rsidP="00C46AA6">
      <w:pPr>
        <w:spacing w:after="0" w:line="23" w:lineRule="atLeast"/>
        <w:ind w:left="7" w:firstLine="4"/>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 xml:space="preserve">Lokacije oziroma območje oziroma naslovi, ki so predmet izvajanja storitev po tej pogodbi ter obseg izvajanja teh storitev so natančno opredeljeni v tehničnih specifikacijah za posamezen sklop, ki so priloga in sestavni del te pogodbe (Priloga __). </w:t>
      </w:r>
    </w:p>
    <w:p w14:paraId="643094FE" w14:textId="77777777" w:rsidR="00C46AA6" w:rsidRDefault="00C46AA6" w:rsidP="00C46AA6">
      <w:pPr>
        <w:spacing w:after="0" w:line="23" w:lineRule="atLeast"/>
        <w:jc w:val="both"/>
        <w:rPr>
          <w:rFonts w:eastAsia="Calibri" w:cstheme="minorHAnsi"/>
          <w:color w:val="000000"/>
          <w:kern w:val="2"/>
          <w:sz w:val="24"/>
          <w:szCs w:val="24"/>
          <w:lang w:eastAsia="sl-SI"/>
          <w14:ligatures w14:val="standardContextual"/>
        </w:rPr>
      </w:pPr>
    </w:p>
    <w:p w14:paraId="7DF8337B" w14:textId="756CA631" w:rsidR="00353D1C" w:rsidRDefault="008B2300" w:rsidP="00C46AA6">
      <w:pPr>
        <w:spacing w:after="0" w:line="23" w:lineRule="atLeast"/>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Predmet</w:t>
      </w:r>
      <w:r w:rsidR="00353D1C" w:rsidRPr="00614BD8">
        <w:rPr>
          <w:rFonts w:eastAsia="Calibri" w:cstheme="minorHAnsi"/>
          <w:color w:val="000000"/>
          <w:kern w:val="2"/>
          <w:sz w:val="24"/>
          <w:szCs w:val="24"/>
          <w:lang w:eastAsia="sl-SI"/>
          <w14:ligatures w14:val="standardContextual"/>
        </w:rPr>
        <w:t xml:space="preserve"> izvajanja storitev po tej pogodbi ter obseg izvajanja teh storitev so natančno opredeljeni v tehničnih specifikacijah za posamezen sklop, ki so priloga in sestavni del te pogodbe (Priloga </w:t>
      </w:r>
      <w:r w:rsidR="00516BD1">
        <w:rPr>
          <w:rFonts w:eastAsia="Calibri" w:cstheme="minorHAnsi"/>
          <w:color w:val="000000"/>
          <w:kern w:val="2"/>
          <w:sz w:val="24"/>
          <w:szCs w:val="24"/>
          <w:lang w:eastAsia="sl-SI"/>
          <w14:ligatures w14:val="standardContextual"/>
        </w:rPr>
        <w:t>____</w:t>
      </w:r>
      <w:r w:rsidR="00353D1C" w:rsidRPr="00614BD8">
        <w:rPr>
          <w:rFonts w:eastAsia="Calibri" w:cstheme="minorHAnsi"/>
          <w:color w:val="000000"/>
          <w:kern w:val="2"/>
          <w:sz w:val="24"/>
          <w:szCs w:val="24"/>
          <w:lang w:eastAsia="sl-SI"/>
          <w14:ligatures w14:val="standardContextual"/>
        </w:rPr>
        <w:t>).</w:t>
      </w:r>
      <w:r w:rsidR="004C2EB8">
        <w:rPr>
          <w:rFonts w:eastAsia="Calibri" w:cstheme="minorHAnsi"/>
          <w:color w:val="000000"/>
          <w:kern w:val="2"/>
          <w:sz w:val="24"/>
          <w:szCs w:val="24"/>
          <w:lang w:eastAsia="sl-SI"/>
          <w14:ligatures w14:val="standardContextual"/>
        </w:rPr>
        <w:t xml:space="preserve"> </w:t>
      </w:r>
    </w:p>
    <w:p w14:paraId="271E2077" w14:textId="77777777" w:rsidR="0004518A" w:rsidRPr="00614BD8" w:rsidRDefault="0004518A" w:rsidP="00C46AA6">
      <w:pPr>
        <w:spacing w:after="0" w:line="23" w:lineRule="atLeast"/>
        <w:jc w:val="both"/>
        <w:rPr>
          <w:rFonts w:eastAsia="Calibri" w:cstheme="minorHAnsi"/>
          <w:color w:val="000000"/>
          <w:kern w:val="2"/>
          <w:sz w:val="24"/>
          <w:szCs w:val="24"/>
          <w:lang w:eastAsia="sl-SI"/>
          <w14:ligatures w14:val="standardContextual"/>
        </w:rPr>
      </w:pPr>
    </w:p>
    <w:p w14:paraId="35DBF7C3" w14:textId="3F5CB7F3"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Storitve se izvajajo na način, določen v tej pogodbi in v priloženih tehničnih specifikacijah za posamezen sklop, z uporabo </w:t>
      </w:r>
      <w:proofErr w:type="spellStart"/>
      <w:r w:rsidRPr="00614BD8">
        <w:rPr>
          <w:rFonts w:eastAsia="Calibri" w:cstheme="minorHAnsi"/>
          <w:color w:val="000000"/>
          <w:kern w:val="2"/>
          <w:sz w:val="24"/>
          <w:szCs w:val="24"/>
          <w:lang w:eastAsia="sl-SI"/>
          <w14:ligatures w14:val="standardContextual"/>
        </w:rPr>
        <w:t>okoljsko</w:t>
      </w:r>
      <w:proofErr w:type="spellEnd"/>
      <w:r w:rsidRPr="00614BD8">
        <w:rPr>
          <w:rFonts w:eastAsia="Calibri" w:cstheme="minorHAnsi"/>
          <w:color w:val="000000"/>
          <w:kern w:val="2"/>
          <w:sz w:val="24"/>
          <w:szCs w:val="24"/>
          <w:lang w:eastAsia="sl-SI"/>
          <w14:ligatures w14:val="standardContextual"/>
        </w:rPr>
        <w:t xml:space="preserve"> manj obremenjujočega blaga (čistil in higienskih papirnatih proizvodov) in z upoštevanjem </w:t>
      </w:r>
      <w:proofErr w:type="spellStart"/>
      <w:r w:rsidRPr="00614BD8">
        <w:rPr>
          <w:rFonts w:eastAsia="Calibri" w:cstheme="minorHAnsi"/>
          <w:color w:val="000000"/>
          <w:kern w:val="2"/>
          <w:sz w:val="24"/>
          <w:szCs w:val="24"/>
          <w:lang w:eastAsia="sl-SI"/>
          <w14:ligatures w14:val="standardContextual"/>
        </w:rPr>
        <w:t>okoljskih</w:t>
      </w:r>
      <w:proofErr w:type="spellEnd"/>
      <w:r w:rsidRPr="00614BD8">
        <w:rPr>
          <w:rFonts w:eastAsia="Calibri" w:cstheme="minorHAnsi"/>
          <w:color w:val="000000"/>
          <w:kern w:val="2"/>
          <w:sz w:val="24"/>
          <w:szCs w:val="24"/>
          <w:lang w:eastAsia="sl-SI"/>
          <w14:ligatures w14:val="standardContextual"/>
        </w:rPr>
        <w:t xml:space="preserve"> vidikov za doseganje ciljev iz Uredbe o zelenem javnem naročanju (</w:t>
      </w:r>
      <w:r w:rsidR="008B2300" w:rsidRPr="00614BD8">
        <w:rPr>
          <w:rFonts w:eastAsia="Calibri" w:cstheme="minorHAnsi"/>
          <w:color w:val="000000"/>
          <w:kern w:val="2"/>
          <w:sz w:val="24"/>
          <w:szCs w:val="24"/>
          <w:lang w:eastAsia="sl-SI"/>
          <w14:ligatures w14:val="standardContextual"/>
        </w:rPr>
        <w:t>Uradni list RS, št. 51/17, 64/19, 121/21 in 132/23</w:t>
      </w:r>
      <w:r w:rsidRPr="00614BD8">
        <w:rPr>
          <w:rFonts w:eastAsia="Calibri" w:cstheme="minorHAnsi"/>
          <w:color w:val="000000"/>
          <w:kern w:val="2"/>
          <w:sz w:val="24"/>
          <w:szCs w:val="24"/>
          <w:lang w:eastAsia="sl-SI"/>
          <w14:ligatures w14:val="standardContextual"/>
        </w:rPr>
        <w:t xml:space="preserve">), po cenah, kot jih je izvajalec ponudi v predračunu za posamezen sklop in ki so priloga te pogodbe in njen sestavni del (Priloga </w:t>
      </w:r>
      <w:r w:rsidR="00516BD1">
        <w:rPr>
          <w:rFonts w:eastAsia="Calibri" w:cstheme="minorHAnsi"/>
          <w:color w:val="000000"/>
          <w:kern w:val="2"/>
          <w:sz w:val="24"/>
          <w:szCs w:val="24"/>
          <w:lang w:eastAsia="sl-SI"/>
          <w14:ligatures w14:val="standardContextual"/>
        </w:rPr>
        <w:t>____</w:t>
      </w:r>
      <w:r w:rsidRPr="00614BD8">
        <w:rPr>
          <w:rFonts w:eastAsia="Calibri" w:cstheme="minorHAnsi"/>
          <w:color w:val="000000"/>
          <w:kern w:val="2"/>
          <w:sz w:val="24"/>
          <w:szCs w:val="24"/>
          <w:lang w:eastAsia="sl-SI"/>
          <w14:ligatures w14:val="standardContextual"/>
        </w:rPr>
        <w:t>).</w:t>
      </w:r>
    </w:p>
    <w:p w14:paraId="52BCB3E7" w14:textId="77777777" w:rsidR="00353D1C" w:rsidRPr="00614BD8" w:rsidRDefault="00353D1C" w:rsidP="00C46AA6">
      <w:pPr>
        <w:spacing w:after="0" w:line="23" w:lineRule="atLeast"/>
        <w:ind w:right="861"/>
        <w:jc w:val="both"/>
        <w:rPr>
          <w:rFonts w:eastAsia="Calibri" w:cstheme="minorHAnsi"/>
          <w:color w:val="000000"/>
          <w:kern w:val="2"/>
          <w:sz w:val="24"/>
          <w:szCs w:val="24"/>
          <w:lang w:eastAsia="sl-SI"/>
          <w14:ligatures w14:val="standardContextual"/>
        </w:rPr>
      </w:pPr>
    </w:p>
    <w:p w14:paraId="441B38AE" w14:textId="0C8C0772" w:rsidR="0004518A" w:rsidRPr="00ED2C0C" w:rsidRDefault="00353D1C" w:rsidP="00C46AA6">
      <w:pPr>
        <w:pStyle w:val="Odstavekseznama"/>
        <w:numPr>
          <w:ilvl w:val="0"/>
          <w:numId w:val="17"/>
        </w:numPr>
        <w:spacing w:after="0" w:line="23" w:lineRule="atLeast"/>
        <w:contextualSpacing w:val="0"/>
        <w:jc w:val="center"/>
        <w:rPr>
          <w:rFonts w:cstheme="minorHAnsi"/>
          <w:sz w:val="24"/>
          <w:szCs w:val="24"/>
        </w:rPr>
      </w:pPr>
      <w:r w:rsidRPr="00ED2C0C">
        <w:rPr>
          <w:rFonts w:cstheme="minorHAnsi"/>
          <w:sz w:val="24"/>
          <w:szCs w:val="24"/>
        </w:rPr>
        <w:t>člen</w:t>
      </w:r>
    </w:p>
    <w:p w14:paraId="28D29C75" w14:textId="77777777" w:rsidR="0004518A" w:rsidRPr="00614BD8" w:rsidRDefault="0004518A" w:rsidP="00C46AA6">
      <w:pPr>
        <w:spacing w:after="0" w:line="23" w:lineRule="atLeast"/>
        <w:ind w:left="390" w:right="882" w:hanging="10"/>
        <w:jc w:val="center"/>
        <w:rPr>
          <w:rFonts w:eastAsia="Calibri" w:cstheme="minorHAnsi"/>
          <w:color w:val="000000"/>
          <w:kern w:val="2"/>
          <w:sz w:val="24"/>
          <w:szCs w:val="24"/>
          <w:lang w:eastAsia="sl-SI"/>
          <w14:ligatures w14:val="standardContextual"/>
        </w:rPr>
      </w:pPr>
    </w:p>
    <w:p w14:paraId="5C1F361A"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s podpisom te pogodbe potrjuje, da je v celoti seznanjen z obsegom in zahtevnostjo izvajanja pogodbenih storitev, z lokacijami in objekti, kjer bo izvajal čiščenje poslovnih prostorov, ter z možnostjo dostopa do objektov.</w:t>
      </w:r>
    </w:p>
    <w:p w14:paraId="0518C535"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46B6A3F" w14:textId="4115A23A"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noProof/>
          <w:color w:val="000000"/>
          <w:kern w:val="2"/>
          <w:sz w:val="24"/>
          <w:szCs w:val="24"/>
          <w:lang w:eastAsia="sl-SI"/>
          <w14:ligatures w14:val="standardContextual"/>
        </w:rPr>
        <w:drawing>
          <wp:anchor distT="0" distB="0" distL="114300" distR="114300" simplePos="0" relativeHeight="251659264" behindDoc="0" locked="0" layoutInCell="1" allowOverlap="0" wp14:anchorId="3C33EA61" wp14:editId="2EB35CB0">
            <wp:simplePos x="0" y="0"/>
            <wp:positionH relativeFrom="page">
              <wp:posOffset>920021</wp:posOffset>
            </wp:positionH>
            <wp:positionV relativeFrom="page">
              <wp:posOffset>4426320</wp:posOffset>
            </wp:positionV>
            <wp:extent cx="4554" cy="4554"/>
            <wp:effectExtent l="0" t="0" r="0" b="0"/>
            <wp:wrapSquare wrapText="bothSides"/>
            <wp:docPr id="7396" name="Picture 7396"/>
            <wp:cNvGraphicFramePr/>
            <a:graphic xmlns:a="http://schemas.openxmlformats.org/drawingml/2006/main">
              <a:graphicData uri="http://schemas.openxmlformats.org/drawingml/2006/picture">
                <pic:pic xmlns:pic="http://schemas.openxmlformats.org/drawingml/2006/picture">
                  <pic:nvPicPr>
                    <pic:cNvPr id="7396" name="Picture 7396"/>
                    <pic:cNvPicPr/>
                  </pic:nvPicPr>
                  <pic:blipFill>
                    <a:blip r:embed="rId8"/>
                    <a:stretch>
                      <a:fillRect/>
                    </a:stretch>
                  </pic:blipFill>
                  <pic:spPr>
                    <a:xfrm>
                      <a:off x="0" y="0"/>
                      <a:ext cx="4554" cy="4554"/>
                    </a:xfrm>
                    <a:prstGeom prst="rect">
                      <a:avLst/>
                    </a:prstGeom>
                  </pic:spPr>
                </pic:pic>
              </a:graphicData>
            </a:graphic>
          </wp:anchor>
        </w:drawing>
      </w:r>
      <w:r w:rsidRPr="00614BD8">
        <w:rPr>
          <w:rFonts w:eastAsia="Calibri" w:cstheme="minorHAnsi"/>
          <w:color w:val="000000"/>
          <w:kern w:val="2"/>
          <w:sz w:val="24"/>
          <w:szCs w:val="24"/>
          <w:lang w:eastAsia="sl-SI"/>
          <w14:ligatures w14:val="standardContextual"/>
        </w:rPr>
        <w:t>Naročnik bo izvajalcu posredoval seznam kontaktnih oseb z vsemi podatki (elektronskimi naslovi in telefonskimi številkami) najkasneje pet delovnih dni pred začetkom izvajanja del po tej pogodbi.</w:t>
      </w:r>
    </w:p>
    <w:p w14:paraId="652CC3AA" w14:textId="77777777" w:rsidR="0004518A" w:rsidRPr="00614BD8" w:rsidRDefault="0004518A" w:rsidP="00C46AA6">
      <w:pPr>
        <w:spacing w:after="0" w:line="23" w:lineRule="atLeast"/>
        <w:ind w:left="7" w:right="868" w:firstLine="4"/>
        <w:jc w:val="both"/>
        <w:rPr>
          <w:rFonts w:eastAsia="Calibri" w:cstheme="minorHAnsi"/>
          <w:color w:val="000000"/>
          <w:kern w:val="2"/>
          <w:sz w:val="24"/>
          <w:szCs w:val="24"/>
          <w:lang w:eastAsia="sl-SI"/>
          <w14:ligatures w14:val="standardContextual"/>
        </w:rPr>
      </w:pPr>
    </w:p>
    <w:p w14:paraId="17D7D4D2" w14:textId="77777777" w:rsidR="00353D1C" w:rsidRDefault="00353D1C"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DRUGE OBVEZNOSTI IN PRAVICE IZVAJALCA</w:t>
      </w:r>
    </w:p>
    <w:p w14:paraId="089BEAD9" w14:textId="77777777" w:rsidR="00516BD1" w:rsidRDefault="00516BD1"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p>
    <w:p w14:paraId="5118E354" w14:textId="5E6E4F34" w:rsidR="00516BD1" w:rsidRPr="00ED2C0C" w:rsidRDefault="00516BD1" w:rsidP="00C46AA6">
      <w:pPr>
        <w:pStyle w:val="Odstavekseznama"/>
        <w:numPr>
          <w:ilvl w:val="0"/>
          <w:numId w:val="17"/>
        </w:numPr>
        <w:spacing w:after="0" w:line="23" w:lineRule="atLeast"/>
        <w:contextualSpacing w:val="0"/>
        <w:jc w:val="center"/>
        <w:rPr>
          <w:rFonts w:cstheme="minorHAnsi"/>
          <w:sz w:val="24"/>
          <w:szCs w:val="24"/>
        </w:rPr>
      </w:pPr>
      <w:r w:rsidRPr="00ED2C0C">
        <w:rPr>
          <w:rFonts w:cstheme="minorHAnsi"/>
          <w:sz w:val="24"/>
          <w:szCs w:val="24"/>
        </w:rPr>
        <w:t>člen</w:t>
      </w:r>
    </w:p>
    <w:p w14:paraId="20E9F12F" w14:textId="77777777" w:rsidR="008B2300" w:rsidRPr="00614BD8" w:rsidRDefault="008B2300" w:rsidP="00C46AA6">
      <w:pPr>
        <w:spacing w:after="0" w:line="23" w:lineRule="atLeast"/>
        <w:ind w:left="390" w:right="889" w:hanging="10"/>
        <w:jc w:val="center"/>
        <w:rPr>
          <w:rFonts w:eastAsia="Calibri" w:cstheme="minorHAnsi"/>
          <w:color w:val="000000"/>
          <w:kern w:val="2"/>
          <w:sz w:val="24"/>
          <w:szCs w:val="24"/>
          <w:lang w:eastAsia="sl-SI"/>
          <w14:ligatures w14:val="standardContextual"/>
        </w:rPr>
      </w:pPr>
    </w:p>
    <w:p w14:paraId="37C354C2" w14:textId="77777777" w:rsidR="0004518A"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bo poslovne prostore čistil:</w:t>
      </w:r>
    </w:p>
    <w:p w14:paraId="7DC649A2" w14:textId="6A2591E2" w:rsidR="008B2300" w:rsidRPr="00516BD1"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516BD1">
        <w:rPr>
          <w:rFonts w:eastAsia="Calibri" w:cstheme="minorHAnsi"/>
          <w:color w:val="000000"/>
          <w:kern w:val="2"/>
          <w:sz w:val="24"/>
          <w:szCs w:val="24"/>
          <w:lang w:eastAsia="sl-SI"/>
          <w14:ligatures w14:val="standardContextual"/>
        </w:rPr>
        <w:lastRenderedPageBreak/>
        <w:t xml:space="preserve">kvalitetno po pravilih stroke, v skladu z veljavnimi predpisi (zakoni, pravilniki, </w:t>
      </w:r>
      <w:r w:rsidR="00516BD1">
        <w:rPr>
          <w:rFonts w:eastAsia="Calibri" w:cstheme="minorHAnsi"/>
          <w:color w:val="000000"/>
          <w:kern w:val="2"/>
          <w:sz w:val="24"/>
          <w:szCs w:val="24"/>
          <w:lang w:eastAsia="sl-SI"/>
          <w14:ligatures w14:val="standardContextual"/>
        </w:rPr>
        <w:t xml:space="preserve"> </w:t>
      </w:r>
      <w:r w:rsidRPr="00516BD1">
        <w:rPr>
          <w:rFonts w:eastAsia="Calibri" w:cstheme="minorHAnsi"/>
          <w:color w:val="000000"/>
          <w:kern w:val="2"/>
          <w:sz w:val="24"/>
          <w:szCs w:val="24"/>
          <w:lang w:eastAsia="sl-SI"/>
          <w14:ligatures w14:val="standardContextual"/>
        </w:rPr>
        <w:t>standardi), tehničnimi navodili in priporočili ter normativi (npr. normativi in priporočila za čiščenje, ki jih priporoča Sekcija čistilcev pri Obrtni zbornici Slovenije);</w:t>
      </w:r>
    </w:p>
    <w:p w14:paraId="2F12F67B" w14:textId="77777777" w:rsidR="00516BD1"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516BD1">
        <w:rPr>
          <w:rFonts w:eastAsia="Calibri" w:cstheme="minorHAnsi"/>
          <w:color w:val="000000"/>
          <w:kern w:val="2"/>
          <w:sz w:val="24"/>
          <w:szCs w:val="24"/>
          <w:lang w:eastAsia="sl-SI"/>
          <w14:ligatures w14:val="standardContextual"/>
        </w:rPr>
        <w:t xml:space="preserve">s strokovno usposobljenimi zaposlenimi delavci oz. kadrom ali podizvajalci, ki so na podlagi Zakona o kemikalijah (Uradni list RS, št. 110/03 - uradno prečiščeno besedilo, 47/04 - </w:t>
      </w:r>
      <w:proofErr w:type="spellStart"/>
      <w:r w:rsidRPr="00516BD1">
        <w:rPr>
          <w:rFonts w:eastAsia="Calibri" w:cstheme="minorHAnsi"/>
          <w:color w:val="000000"/>
          <w:kern w:val="2"/>
          <w:sz w:val="24"/>
          <w:szCs w:val="24"/>
          <w:lang w:eastAsia="sl-SI"/>
          <w14:ligatures w14:val="standardContextual"/>
        </w:rPr>
        <w:t>ZdZPZ</w:t>
      </w:r>
      <w:proofErr w:type="spellEnd"/>
      <w:r w:rsidRPr="00516BD1">
        <w:rPr>
          <w:rFonts w:eastAsia="Calibri" w:cstheme="minorHAnsi"/>
          <w:color w:val="000000"/>
          <w:kern w:val="2"/>
          <w:sz w:val="24"/>
          <w:szCs w:val="24"/>
          <w:lang w:eastAsia="sl-SI"/>
          <w14:ligatures w14:val="standardContextual"/>
        </w:rPr>
        <w:t xml:space="preserve">, 61/06 - ZBioP, 16/08, 9/11 in 83/12 — ZFfS-1) in Zakona o varnosti in zdravja pri delu (Uradni list RS, št. 43/11) ustrezno izobraženi in usposobljeni za delo s kemičnimi sredstvi in čistili ter napravami, ki se uporabljajo pri opravljanju dejavnosti; </w:t>
      </w:r>
    </w:p>
    <w:p w14:paraId="4F2FB347" w14:textId="488846DA" w:rsidR="008B2300" w:rsidRPr="00516BD1"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516BD1">
        <w:rPr>
          <w:rFonts w:eastAsia="Calibri" w:cstheme="minorHAnsi"/>
          <w:color w:val="000000"/>
          <w:kern w:val="2"/>
          <w:sz w:val="24"/>
          <w:szCs w:val="24"/>
          <w:lang w:eastAsia="sl-SI"/>
          <w14:ligatures w14:val="standardContextual"/>
        </w:rPr>
        <w:t>na način, da bo redno čiščenje izvajal praviloma ob delovnih dneh</w:t>
      </w:r>
      <w:r w:rsidR="008B2300" w:rsidRPr="00516BD1">
        <w:rPr>
          <w:rFonts w:eastAsia="Calibri" w:cstheme="minorHAnsi"/>
          <w:color w:val="000000"/>
          <w:kern w:val="2"/>
          <w:sz w:val="24"/>
          <w:szCs w:val="24"/>
          <w:lang w:eastAsia="sl-SI"/>
          <w14:ligatures w14:val="standardContextual"/>
        </w:rPr>
        <w:t xml:space="preserve"> naročnika</w:t>
      </w:r>
      <w:r w:rsidRPr="00516BD1">
        <w:rPr>
          <w:rFonts w:eastAsia="Calibri" w:cstheme="minorHAnsi"/>
          <w:color w:val="000000"/>
          <w:kern w:val="2"/>
          <w:sz w:val="24"/>
          <w:szCs w:val="24"/>
          <w:lang w:eastAsia="sl-SI"/>
          <w14:ligatures w14:val="standardContextual"/>
        </w:rPr>
        <w:t xml:space="preserve">, dodatno in generalno čiščenje pa po dogovoru, upoštevajoč določila te pogodbe in tehnične specifikacije, ki so priloga te pogodbe; </w:t>
      </w:r>
    </w:p>
    <w:p w14:paraId="3ED56122" w14:textId="5172E495" w:rsidR="00353D1C"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516BD1">
        <w:rPr>
          <w:rFonts w:eastAsia="Calibri" w:cstheme="minorHAnsi"/>
          <w:color w:val="000000"/>
          <w:kern w:val="2"/>
          <w:sz w:val="24"/>
          <w:szCs w:val="24"/>
          <w:lang w:eastAsia="sl-SI"/>
          <w14:ligatures w14:val="standardContextual"/>
        </w:rPr>
        <w:t>v skladu s pravili stroke in ustrezno tehnologijo ter delovnimi sredstvi, kot tudi</w:t>
      </w:r>
      <w:r w:rsidR="00516BD1" w:rsidRPr="00516BD1">
        <w:rPr>
          <w:rFonts w:eastAsia="Calibri" w:cstheme="minorHAnsi"/>
          <w:color w:val="000000"/>
          <w:kern w:val="2"/>
          <w:sz w:val="24"/>
          <w:szCs w:val="24"/>
          <w:lang w:eastAsia="sl-SI"/>
          <w14:ligatures w14:val="standardContextual"/>
        </w:rPr>
        <w:t xml:space="preserve">  </w:t>
      </w:r>
      <w:r w:rsidRPr="00516BD1">
        <w:rPr>
          <w:rFonts w:eastAsia="Calibri" w:cstheme="minorHAnsi"/>
          <w:color w:val="000000"/>
          <w:kern w:val="2"/>
          <w:sz w:val="24"/>
          <w:szCs w:val="24"/>
          <w:lang w:eastAsia="sl-SI"/>
          <w14:ligatures w14:val="standardContextual"/>
        </w:rPr>
        <w:t xml:space="preserve">v skladu z navodili za čiščenje površin, za katere so navodila na razpolago (antistatični pod sistemskih prostorov, </w:t>
      </w:r>
      <w:proofErr w:type="spellStart"/>
      <w:r w:rsidRPr="00516BD1">
        <w:rPr>
          <w:rFonts w:eastAsia="Calibri" w:cstheme="minorHAnsi"/>
          <w:color w:val="000000"/>
          <w:kern w:val="2"/>
          <w:sz w:val="24"/>
          <w:szCs w:val="24"/>
          <w:lang w:eastAsia="sl-SI"/>
          <w14:ligatures w14:val="standardContextual"/>
        </w:rPr>
        <w:t>flotex</w:t>
      </w:r>
      <w:proofErr w:type="spellEnd"/>
      <w:r w:rsidRPr="00516BD1">
        <w:rPr>
          <w:rFonts w:eastAsia="Calibri" w:cstheme="minorHAnsi"/>
          <w:color w:val="000000"/>
          <w:kern w:val="2"/>
          <w:sz w:val="24"/>
          <w:szCs w:val="24"/>
          <w:lang w:eastAsia="sl-SI"/>
          <w14:ligatures w14:val="standardContextual"/>
        </w:rPr>
        <w:t>, kamen, lesene obloge, stekla, dvigala,...)</w:t>
      </w:r>
      <w:r w:rsidR="005D77D7">
        <w:rPr>
          <w:rFonts w:eastAsia="Calibri" w:cstheme="minorHAnsi"/>
          <w:color w:val="000000"/>
          <w:kern w:val="2"/>
          <w:sz w:val="24"/>
          <w:szCs w:val="24"/>
          <w:lang w:eastAsia="sl-SI"/>
          <w14:ligatures w14:val="standardContextual"/>
        </w:rPr>
        <w:t>;</w:t>
      </w:r>
    </w:p>
    <w:p w14:paraId="11F0F01B" w14:textId="5430D441" w:rsidR="005D77D7" w:rsidRDefault="005D77D7"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 xml:space="preserve">praviloma v popoldanskem času po 15.00 uri oziroma v dogovoru s skrbnikom oziroma kontaktno osebo, tako, da ne bo moten delovni proces naročnika. </w:t>
      </w:r>
    </w:p>
    <w:p w14:paraId="188C8461" w14:textId="77777777" w:rsidR="005D77D7" w:rsidRPr="00516BD1" w:rsidRDefault="005D77D7" w:rsidP="00C46AA6">
      <w:pPr>
        <w:pStyle w:val="Odstavekseznama"/>
        <w:spacing w:after="0" w:line="23" w:lineRule="atLeast"/>
        <w:ind w:left="731"/>
        <w:contextualSpacing w:val="0"/>
        <w:jc w:val="both"/>
        <w:rPr>
          <w:rFonts w:eastAsia="Calibri" w:cstheme="minorHAnsi"/>
          <w:color w:val="000000"/>
          <w:kern w:val="2"/>
          <w:sz w:val="24"/>
          <w:szCs w:val="24"/>
          <w:lang w:eastAsia="sl-SI"/>
          <w14:ligatures w14:val="standardContextual"/>
        </w:rPr>
      </w:pPr>
    </w:p>
    <w:p w14:paraId="1AFC2467" w14:textId="77777777" w:rsidR="00353D1C" w:rsidRPr="00ED2C0C" w:rsidRDefault="00353D1C" w:rsidP="00C46AA6">
      <w:pPr>
        <w:pStyle w:val="Odstavekseznama"/>
        <w:numPr>
          <w:ilvl w:val="0"/>
          <w:numId w:val="17"/>
        </w:numPr>
        <w:spacing w:after="0" w:line="23" w:lineRule="atLeast"/>
        <w:contextualSpacing w:val="0"/>
        <w:jc w:val="center"/>
        <w:rPr>
          <w:rFonts w:cstheme="minorHAnsi"/>
          <w:sz w:val="24"/>
          <w:szCs w:val="24"/>
        </w:rPr>
      </w:pPr>
      <w:r w:rsidRPr="00ED2C0C">
        <w:rPr>
          <w:rFonts w:cstheme="minorHAnsi"/>
          <w:sz w:val="24"/>
          <w:szCs w:val="24"/>
        </w:rPr>
        <w:t>člen</w:t>
      </w:r>
    </w:p>
    <w:p w14:paraId="52D0229B"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57A03717"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bo pri izvajanju storitev čiščenja ravnal gospodarno pri porabi električne energije in vode.</w:t>
      </w:r>
    </w:p>
    <w:p w14:paraId="5DC1A3F3"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6E38811E" w14:textId="08BE40FB" w:rsidR="00D63B4E" w:rsidRPr="00614BD8" w:rsidRDefault="00353D1C" w:rsidP="00D63B4E">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bo pri izvajanju pogodbenih storitev ravnal z opremo in inventarjem naročnika kot dober gospodar. Izvajalec mora naročniku sproti javljati vse morebitne okvare na opremi in drobnemu inventarju, ki bi jih povzročili čistilci po svoji krivdi in jih je izvajalec dolžan odpraviti na lastne stroške.</w:t>
      </w:r>
    </w:p>
    <w:p w14:paraId="7F65B1EA"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B5A6790"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Izvajalec odgovarja za škodo, ki jo povzročijo pri njem zaposleni </w:t>
      </w:r>
      <w:r w:rsidRPr="00516BD1">
        <w:rPr>
          <w:rFonts w:eastAsia="Calibri" w:cstheme="minorHAnsi"/>
          <w:color w:val="000000"/>
          <w:kern w:val="2"/>
          <w:sz w:val="24"/>
          <w:szCs w:val="24"/>
          <w:lang w:eastAsia="sl-SI"/>
          <w14:ligatures w14:val="standardContextual"/>
        </w:rPr>
        <w:t>delavci ali njegovi podizvajalci.</w:t>
      </w:r>
    </w:p>
    <w:p w14:paraId="47FAAAEA"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5643FED7" w14:textId="53DF6798" w:rsidR="00353D1C" w:rsidRPr="00ED2C0C" w:rsidRDefault="008B2300" w:rsidP="00C46AA6">
      <w:pPr>
        <w:pStyle w:val="Odstavekseznama"/>
        <w:numPr>
          <w:ilvl w:val="0"/>
          <w:numId w:val="17"/>
        </w:numPr>
        <w:spacing w:after="0" w:line="23" w:lineRule="atLeast"/>
        <w:contextualSpacing w:val="0"/>
        <w:jc w:val="center"/>
        <w:rPr>
          <w:rFonts w:cstheme="minorHAnsi"/>
          <w:sz w:val="24"/>
          <w:szCs w:val="24"/>
        </w:rPr>
      </w:pPr>
      <w:r w:rsidRPr="00ED2C0C">
        <w:rPr>
          <w:rFonts w:cstheme="minorHAnsi"/>
          <w:sz w:val="24"/>
          <w:szCs w:val="24"/>
        </w:rPr>
        <w:t>člen</w:t>
      </w:r>
    </w:p>
    <w:p w14:paraId="04A00F42" w14:textId="77777777" w:rsidR="0004518A" w:rsidRPr="00614BD8" w:rsidRDefault="0004518A" w:rsidP="00C46AA6">
      <w:pPr>
        <w:spacing w:after="0" w:line="23" w:lineRule="atLeast"/>
        <w:ind w:right="36"/>
        <w:rPr>
          <w:rFonts w:eastAsia="Calibri" w:cstheme="minorHAnsi"/>
          <w:color w:val="000000"/>
          <w:kern w:val="2"/>
          <w:sz w:val="24"/>
          <w:szCs w:val="24"/>
          <w:lang w:eastAsia="sl-SI"/>
          <w14:ligatures w14:val="standardContextual"/>
        </w:rPr>
      </w:pPr>
    </w:p>
    <w:p w14:paraId="09945DF1" w14:textId="2C929120"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Izvajalec bo kontaktni osebi </w:t>
      </w:r>
      <w:r w:rsidR="00516BD1">
        <w:rPr>
          <w:rFonts w:eastAsia="Calibri" w:cstheme="minorHAnsi"/>
          <w:color w:val="000000"/>
          <w:kern w:val="2"/>
          <w:sz w:val="24"/>
          <w:szCs w:val="24"/>
          <w:lang w:eastAsia="sl-SI"/>
          <w14:ligatures w14:val="standardContextual"/>
        </w:rPr>
        <w:t>naročnika in</w:t>
      </w:r>
      <w:r w:rsidRPr="00614BD8">
        <w:rPr>
          <w:rFonts w:eastAsia="Calibri" w:cstheme="minorHAnsi"/>
          <w:color w:val="000000"/>
          <w:kern w:val="2"/>
          <w:sz w:val="24"/>
          <w:szCs w:val="24"/>
          <w:lang w:eastAsia="sl-SI"/>
          <w14:ligatures w14:val="standardContextual"/>
        </w:rPr>
        <w:t xml:space="preserve"> skrbniku te pogodbe na strani naročnika najkasneje v roku petih delovnih dni pred začetkom izvajanja del po tej pogodbi posredoval seznam oseb, ki bodo izvajale storitve čiščenja na objektih, najmanj z naslednjimi podatki (v nadaljnjem besedilu: stalni kader):</w:t>
      </w:r>
    </w:p>
    <w:p w14:paraId="787E4514" w14:textId="77777777" w:rsidR="008B2300" w:rsidRPr="00614BD8" w:rsidRDefault="00353D1C" w:rsidP="00D63B4E">
      <w:pPr>
        <w:pStyle w:val="Odstavekseznama"/>
        <w:numPr>
          <w:ilvl w:val="0"/>
          <w:numId w:val="13"/>
        </w:numPr>
        <w:spacing w:after="0" w:line="23" w:lineRule="atLeast"/>
        <w:ind w:right="430"/>
        <w:contextualSpacing w:val="0"/>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ime in priimek, navedba datuma in številka veljavnega potrdila o opravljenem preizkusu varstva pri delu, in sicer za vse čistilce, ki bodo redno čistili poslovne prostore; </w:t>
      </w:r>
      <w:r w:rsidRPr="00614BD8">
        <w:rPr>
          <w:rFonts w:cstheme="minorHAnsi"/>
          <w:noProof/>
          <w:sz w:val="24"/>
          <w:szCs w:val="24"/>
          <w:lang w:eastAsia="sl-SI"/>
        </w:rPr>
        <w:drawing>
          <wp:inline distT="0" distB="0" distL="0" distR="0" wp14:anchorId="4F729278" wp14:editId="7969EABE">
            <wp:extent cx="4554" cy="4554"/>
            <wp:effectExtent l="0" t="0" r="0" b="0"/>
            <wp:docPr id="10619" name="Picture 10619"/>
            <wp:cNvGraphicFramePr/>
            <a:graphic xmlns:a="http://schemas.openxmlformats.org/drawingml/2006/main">
              <a:graphicData uri="http://schemas.openxmlformats.org/drawingml/2006/picture">
                <pic:pic xmlns:pic="http://schemas.openxmlformats.org/drawingml/2006/picture">
                  <pic:nvPicPr>
                    <pic:cNvPr id="10619" name="Picture 10619"/>
                    <pic:cNvPicPr/>
                  </pic:nvPicPr>
                  <pic:blipFill>
                    <a:blip r:embed="rId9"/>
                    <a:stretch>
                      <a:fillRect/>
                    </a:stretch>
                  </pic:blipFill>
                  <pic:spPr>
                    <a:xfrm>
                      <a:off x="0" y="0"/>
                      <a:ext cx="4554" cy="4554"/>
                    </a:xfrm>
                    <a:prstGeom prst="rect">
                      <a:avLst/>
                    </a:prstGeom>
                  </pic:spPr>
                </pic:pic>
              </a:graphicData>
            </a:graphic>
          </wp:inline>
        </w:drawing>
      </w:r>
    </w:p>
    <w:p w14:paraId="70039A86" w14:textId="77777777" w:rsidR="008B2300" w:rsidRPr="00614BD8" w:rsidRDefault="00353D1C" w:rsidP="00D63B4E">
      <w:pPr>
        <w:pStyle w:val="Odstavekseznama"/>
        <w:numPr>
          <w:ilvl w:val="0"/>
          <w:numId w:val="13"/>
        </w:numPr>
        <w:spacing w:after="0" w:line="23" w:lineRule="atLeast"/>
        <w:ind w:right="430"/>
        <w:contextualSpacing w:val="0"/>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ime in priimek, navedba datuma in številka veljavnega potrdila o opravljenem preizkusu varstva pri delu za kontrolorja čiščenja; </w:t>
      </w:r>
    </w:p>
    <w:p w14:paraId="1BE4A63E" w14:textId="08FCE3E8" w:rsidR="00353D1C" w:rsidRDefault="00353D1C" w:rsidP="00D63B4E">
      <w:pPr>
        <w:pStyle w:val="Odstavekseznama"/>
        <w:numPr>
          <w:ilvl w:val="0"/>
          <w:numId w:val="13"/>
        </w:numPr>
        <w:spacing w:after="0" w:line="23" w:lineRule="atLeast"/>
        <w:ind w:right="430"/>
        <w:contextualSpacing w:val="0"/>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ime in priimek, telefonsko številko ter elektronski naslov osebe, ki je pri izvajalcu zadolžena za nadzor nad izvajanjem čiščenja</w:t>
      </w:r>
      <w:r w:rsidR="00BD1356" w:rsidRPr="00614BD8">
        <w:rPr>
          <w:rFonts w:eastAsia="Calibri" w:cstheme="minorHAnsi"/>
          <w:color w:val="000000"/>
          <w:kern w:val="2"/>
          <w:sz w:val="24"/>
          <w:szCs w:val="24"/>
          <w:lang w:eastAsia="sl-SI"/>
          <w14:ligatures w14:val="standardContextual"/>
        </w:rPr>
        <w:t xml:space="preserve">. </w:t>
      </w:r>
    </w:p>
    <w:p w14:paraId="7E57C513" w14:textId="77777777" w:rsidR="00516BD1" w:rsidRDefault="00516BD1" w:rsidP="00C46AA6">
      <w:pPr>
        <w:spacing w:after="0" w:line="23" w:lineRule="atLeast"/>
        <w:jc w:val="both"/>
        <w:rPr>
          <w:rFonts w:eastAsia="Calibri" w:cstheme="minorHAnsi"/>
          <w:color w:val="000000"/>
          <w:kern w:val="2"/>
          <w:sz w:val="24"/>
          <w:szCs w:val="24"/>
          <w:lang w:eastAsia="sl-SI"/>
          <w14:ligatures w14:val="standardContextual"/>
        </w:rPr>
      </w:pPr>
    </w:p>
    <w:p w14:paraId="1C603896" w14:textId="753E9E9C" w:rsidR="0004518A" w:rsidRPr="00614BD8" w:rsidRDefault="00353D1C" w:rsidP="00C46AA6">
      <w:pPr>
        <w:spacing w:after="0" w:line="23" w:lineRule="atLeast"/>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Osebam, za katere izvajalec ne bo posredoval podatkov na način, kot je določen v prvem odstavku tega člena in v drugem, tretjem, četrtem in petem odstavku 7. člena te pogodbe, </w:t>
      </w:r>
      <w:r w:rsidR="00BD1356" w:rsidRPr="00614BD8">
        <w:rPr>
          <w:rFonts w:eastAsia="Calibri" w:cstheme="minorHAnsi"/>
          <w:color w:val="000000"/>
          <w:kern w:val="2"/>
          <w:sz w:val="24"/>
          <w:szCs w:val="24"/>
          <w:lang w:eastAsia="sl-SI"/>
          <w14:ligatures w14:val="standardContextual"/>
        </w:rPr>
        <w:t>naročnik</w:t>
      </w:r>
      <w:r w:rsidRPr="00614BD8">
        <w:rPr>
          <w:rFonts w:eastAsia="Calibri" w:cstheme="minorHAnsi"/>
          <w:color w:val="000000"/>
          <w:kern w:val="2"/>
          <w:sz w:val="24"/>
          <w:szCs w:val="24"/>
          <w:lang w:eastAsia="sl-SI"/>
          <w14:ligatures w14:val="standardContextual"/>
        </w:rPr>
        <w:t xml:space="preserve"> ne bo odobril vstopa v poslovne prostore.</w:t>
      </w:r>
    </w:p>
    <w:p w14:paraId="2216D635" w14:textId="77777777" w:rsidR="00BD1356" w:rsidRPr="00614BD8" w:rsidRDefault="00BD1356" w:rsidP="00C46AA6">
      <w:pPr>
        <w:spacing w:after="0" w:line="23" w:lineRule="atLeast"/>
        <w:jc w:val="both"/>
        <w:rPr>
          <w:rFonts w:eastAsia="Calibri" w:cstheme="minorHAnsi"/>
          <w:color w:val="000000"/>
          <w:kern w:val="2"/>
          <w:sz w:val="24"/>
          <w:szCs w:val="24"/>
          <w:lang w:eastAsia="sl-SI"/>
          <w14:ligatures w14:val="standardContextual"/>
        </w:rPr>
      </w:pPr>
    </w:p>
    <w:p w14:paraId="11FD9A39" w14:textId="66556AA1" w:rsidR="0004518A" w:rsidRPr="00ED2C0C" w:rsidRDefault="00516BD1" w:rsidP="00C46AA6">
      <w:pPr>
        <w:pStyle w:val="Odstavekseznama"/>
        <w:numPr>
          <w:ilvl w:val="0"/>
          <w:numId w:val="17"/>
        </w:numPr>
        <w:spacing w:after="0" w:line="23" w:lineRule="atLeast"/>
        <w:contextualSpacing w:val="0"/>
        <w:jc w:val="center"/>
        <w:rPr>
          <w:rFonts w:cstheme="minorHAnsi"/>
          <w:sz w:val="24"/>
          <w:szCs w:val="24"/>
        </w:rPr>
      </w:pPr>
      <w:r w:rsidRPr="00ED2C0C">
        <w:rPr>
          <w:rFonts w:cstheme="minorHAnsi"/>
          <w:sz w:val="24"/>
          <w:szCs w:val="24"/>
        </w:rPr>
        <w:t>člen</w:t>
      </w:r>
    </w:p>
    <w:p w14:paraId="307AD794" w14:textId="77777777" w:rsidR="00516BD1" w:rsidRPr="00614BD8" w:rsidRDefault="00516BD1" w:rsidP="00C46AA6">
      <w:pPr>
        <w:spacing w:after="0" w:line="23" w:lineRule="atLeast"/>
        <w:ind w:right="36"/>
        <w:rPr>
          <w:rFonts w:eastAsia="Calibri" w:cstheme="minorHAnsi"/>
          <w:color w:val="000000"/>
          <w:kern w:val="2"/>
          <w:sz w:val="24"/>
          <w:szCs w:val="24"/>
          <w:lang w:eastAsia="sl-SI"/>
          <w14:ligatures w14:val="standardContextual"/>
        </w:rPr>
      </w:pPr>
    </w:p>
    <w:p w14:paraId="04B80090"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bo redno čiščenje in nadzor kakovosti čiščenja v posameznem objektu izvajal s stalnim kadrom.</w:t>
      </w:r>
    </w:p>
    <w:p w14:paraId="54D7FBFC"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1FA4B3D"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mora zagotavljati tudi nadomeščanje stalnega kadra v času bolniških staležev, dopustov in drugih odsotnosti.</w:t>
      </w:r>
    </w:p>
    <w:p w14:paraId="553174D6"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1A251C1C" w14:textId="282E8E3F"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O morebitni menjavi kadra, mora izvajalec pisno obvestiti (po elektronski pošti) kontaktno osebo </w:t>
      </w:r>
      <w:r w:rsidR="00516BD1">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najmanj en (1) delovni dan pred menjavo, posredovati ustrezne podatke o kadru in utemeljiti zamenjavo. Ob menjavi kadra mora imeti novi kader najmanj enake kvalifikacije, kot jih je imel prejšnji kader, skladno s prvim odstavkom 6. člena te pogodbe (tj. opravljen ustrezen preizkus varstva pri delu).</w:t>
      </w:r>
    </w:p>
    <w:p w14:paraId="1966C670"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1CB41373" w14:textId="09C30C45"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V primeru nepredvidljivih menjav (npr. nepredvidena odsotnost obstoječega kadra...) je izvajalec o tem in o nadomestnem kadru dolžan obvestiti kontaktno osebo </w:t>
      </w:r>
      <w:r w:rsidR="00516BD1">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takoj, ko je seznanjen z menjavo oz. najkasneje pred začetkom dela nadomestnega kadra.</w:t>
      </w:r>
    </w:p>
    <w:p w14:paraId="65496E4D"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416A93AE" w14:textId="478A6A85" w:rsidR="0004518A" w:rsidRPr="00ED2C0C" w:rsidRDefault="00516BD1" w:rsidP="00C46AA6">
      <w:pPr>
        <w:pStyle w:val="Odstavekseznama"/>
        <w:numPr>
          <w:ilvl w:val="0"/>
          <w:numId w:val="17"/>
        </w:numPr>
        <w:spacing w:after="0" w:line="23" w:lineRule="atLeast"/>
        <w:contextualSpacing w:val="0"/>
        <w:jc w:val="center"/>
        <w:rPr>
          <w:rFonts w:cstheme="minorHAnsi"/>
          <w:sz w:val="24"/>
          <w:szCs w:val="24"/>
        </w:rPr>
      </w:pPr>
      <w:r w:rsidRPr="00ED2C0C">
        <w:rPr>
          <w:rFonts w:cstheme="minorHAnsi"/>
          <w:sz w:val="24"/>
          <w:szCs w:val="24"/>
        </w:rPr>
        <w:t>člen</w:t>
      </w:r>
    </w:p>
    <w:p w14:paraId="23FB16AD" w14:textId="77777777" w:rsidR="00516BD1" w:rsidRPr="00614BD8" w:rsidRDefault="00516BD1" w:rsidP="00C46AA6">
      <w:pPr>
        <w:spacing w:after="0" w:line="23" w:lineRule="atLeast"/>
        <w:rPr>
          <w:rFonts w:cstheme="minorHAnsi"/>
          <w:sz w:val="24"/>
          <w:szCs w:val="24"/>
          <w:lang w:eastAsia="sl-SI"/>
        </w:rPr>
      </w:pPr>
    </w:p>
    <w:p w14:paraId="1C1AA028" w14:textId="309CD70B" w:rsidR="00516BD1"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Izvajalec je dolžan v posameznem objektu voditi evidenco prisotnosti čistilcev, ki se nahaja na recepciji objekta oziroma v drugem prostoru v skladu z dogovorom z </w:t>
      </w:r>
      <w:r w:rsidR="00516BD1">
        <w:rPr>
          <w:rFonts w:eastAsia="Calibri" w:cstheme="minorHAnsi"/>
          <w:color w:val="000000"/>
          <w:kern w:val="2"/>
          <w:sz w:val="24"/>
          <w:szCs w:val="24"/>
          <w:lang w:eastAsia="sl-SI"/>
          <w14:ligatures w14:val="standardContextual"/>
        </w:rPr>
        <w:t>naročnikom</w:t>
      </w:r>
      <w:r w:rsidRPr="00614BD8">
        <w:rPr>
          <w:rFonts w:eastAsia="Calibri" w:cstheme="minorHAnsi"/>
          <w:color w:val="000000"/>
          <w:kern w:val="2"/>
          <w:sz w:val="24"/>
          <w:szCs w:val="24"/>
          <w:lang w:eastAsia="sl-SI"/>
          <w14:ligatures w14:val="standardContextual"/>
        </w:rPr>
        <w:t xml:space="preserve">. </w:t>
      </w:r>
    </w:p>
    <w:p w14:paraId="550871D2" w14:textId="77777777" w:rsidR="00516BD1" w:rsidRDefault="00516BD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944B214" w14:textId="447EF1A0"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Predmetna evidenca prisotnosti mora biti urejena skladno s 6. členom te pogodbe.</w:t>
      </w:r>
    </w:p>
    <w:p w14:paraId="18F4E338" w14:textId="77777777" w:rsidR="00516BD1" w:rsidRPr="00614BD8" w:rsidRDefault="00516BD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6333DBA8" w14:textId="77777777" w:rsidR="00516BD1"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Vpogled v evidenco prisotnosti čistilcev n</w:t>
      </w:r>
      <w:r w:rsidR="00516BD1">
        <w:rPr>
          <w:rFonts w:eastAsia="Calibri" w:cstheme="minorHAnsi"/>
          <w:color w:val="000000"/>
          <w:kern w:val="2"/>
          <w:sz w:val="24"/>
          <w:szCs w:val="24"/>
          <w:lang w:eastAsia="sl-SI"/>
          <w14:ligatures w14:val="standardContextual"/>
        </w:rPr>
        <w:t xml:space="preserve">a </w:t>
      </w:r>
      <w:r w:rsidRPr="00614BD8">
        <w:rPr>
          <w:rFonts w:eastAsia="Calibri" w:cstheme="minorHAnsi"/>
          <w:color w:val="000000"/>
          <w:kern w:val="2"/>
          <w:sz w:val="24"/>
          <w:szCs w:val="24"/>
          <w:lang w:eastAsia="sl-SI"/>
          <w14:ligatures w14:val="standardContextual"/>
        </w:rPr>
        <w:t>objektu imajo:</w:t>
      </w:r>
    </w:p>
    <w:p w14:paraId="2BDE73CF" w14:textId="77777777" w:rsidR="00516BD1" w:rsidRPr="00516BD1" w:rsidRDefault="00516BD1"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k</w:t>
      </w:r>
      <w:r w:rsidR="00353D1C" w:rsidRPr="00516BD1">
        <w:rPr>
          <w:rFonts w:eastAsia="Calibri" w:cstheme="minorHAnsi"/>
          <w:color w:val="000000"/>
          <w:kern w:val="2"/>
          <w:sz w:val="24"/>
          <w:szCs w:val="24"/>
          <w:lang w:eastAsia="sl-SI"/>
          <w14:ligatures w14:val="standardContextual"/>
        </w:rPr>
        <w:t xml:space="preserve">ontaktna oseba naročnika, </w:t>
      </w:r>
    </w:p>
    <w:p w14:paraId="7E42265B" w14:textId="426C965A" w:rsidR="00516BD1" w:rsidRPr="00516BD1"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516BD1">
        <w:rPr>
          <w:rFonts w:eastAsia="Calibri" w:cstheme="minorHAnsi"/>
          <w:color w:val="000000"/>
          <w:kern w:val="2"/>
          <w:sz w:val="24"/>
          <w:szCs w:val="24"/>
          <w:lang w:eastAsia="sl-SI"/>
          <w14:ligatures w14:val="standardContextual"/>
        </w:rPr>
        <w:t xml:space="preserve">kontaktna oseba </w:t>
      </w:r>
      <w:r w:rsidR="00516BD1">
        <w:rPr>
          <w:rFonts w:eastAsia="Calibri" w:cstheme="minorHAnsi"/>
          <w:color w:val="000000"/>
          <w:kern w:val="2"/>
          <w:sz w:val="24"/>
          <w:szCs w:val="24"/>
          <w:lang w:eastAsia="sl-SI"/>
          <w14:ligatures w14:val="standardContextual"/>
        </w:rPr>
        <w:t>izvajalca</w:t>
      </w:r>
      <w:r w:rsidRPr="00516BD1">
        <w:rPr>
          <w:rFonts w:eastAsia="Calibri" w:cstheme="minorHAnsi"/>
          <w:color w:val="000000"/>
          <w:kern w:val="2"/>
          <w:sz w:val="24"/>
          <w:szCs w:val="24"/>
          <w:lang w:eastAsia="sl-SI"/>
          <w14:ligatures w14:val="standardContextual"/>
        </w:rPr>
        <w:t xml:space="preserve"> in </w:t>
      </w:r>
    </w:p>
    <w:p w14:paraId="1B707971" w14:textId="750C91CC" w:rsidR="00353D1C"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516BD1">
        <w:rPr>
          <w:rFonts w:eastAsia="Calibri" w:cstheme="minorHAnsi"/>
          <w:color w:val="000000"/>
          <w:kern w:val="2"/>
          <w:sz w:val="24"/>
          <w:szCs w:val="24"/>
          <w:lang w:eastAsia="sl-SI"/>
          <w14:ligatures w14:val="standardContextual"/>
        </w:rPr>
        <w:t>varnostna služba.</w:t>
      </w:r>
    </w:p>
    <w:p w14:paraId="3BB454EA" w14:textId="77777777" w:rsidR="00516BD1" w:rsidRPr="00516BD1" w:rsidRDefault="00516BD1" w:rsidP="00C46AA6">
      <w:pPr>
        <w:pStyle w:val="Odstavekseznama"/>
        <w:spacing w:after="0" w:line="23" w:lineRule="atLeast"/>
        <w:ind w:left="731"/>
        <w:contextualSpacing w:val="0"/>
        <w:jc w:val="both"/>
        <w:rPr>
          <w:rFonts w:eastAsia="Calibri" w:cstheme="minorHAnsi"/>
          <w:color w:val="000000"/>
          <w:kern w:val="2"/>
          <w:sz w:val="24"/>
          <w:szCs w:val="24"/>
          <w:lang w:eastAsia="sl-SI"/>
          <w14:ligatures w14:val="standardContextual"/>
        </w:rPr>
      </w:pPr>
    </w:p>
    <w:p w14:paraId="44EFA52A" w14:textId="6D6CFF2D"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Evidenca prisotnosti mora biti v takšni obliki, da se iz nje lahko razbere, kdo od izvajalčevih delavcev je prisoten v objektu, njegov čas prihoda in odhoda</w:t>
      </w:r>
      <w:r w:rsidR="004169C0">
        <w:rPr>
          <w:rFonts w:eastAsia="Calibri" w:cstheme="minorHAnsi"/>
          <w:color w:val="000000"/>
          <w:kern w:val="2"/>
          <w:sz w:val="24"/>
          <w:szCs w:val="24"/>
          <w:lang w:eastAsia="sl-SI"/>
          <w14:ligatures w14:val="standardContextual"/>
        </w:rPr>
        <w:t xml:space="preserve"> (Obrazec »Evidenca prisotnosti čistilk/čistilcev«)</w:t>
      </w:r>
      <w:r w:rsidRPr="00614BD8">
        <w:rPr>
          <w:rFonts w:eastAsia="Calibri" w:cstheme="minorHAnsi"/>
          <w:color w:val="000000"/>
          <w:kern w:val="2"/>
          <w:sz w:val="24"/>
          <w:szCs w:val="24"/>
          <w:lang w:eastAsia="sl-SI"/>
          <w14:ligatures w14:val="standardContextual"/>
        </w:rPr>
        <w:t xml:space="preserve">. </w:t>
      </w:r>
    </w:p>
    <w:p w14:paraId="546A7C78" w14:textId="77777777" w:rsidR="00516BD1" w:rsidRPr="00614BD8" w:rsidRDefault="00516BD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8A0102E"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bo poskrbel za prepoznavnost oseb, ki bodo izvajale storitve čiščenja. Čistilci morajo imeti na zaščitni obleki ustrezno oznako z nazivom izvajalca čiščenja.</w:t>
      </w:r>
    </w:p>
    <w:p w14:paraId="346028A6"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09764AC" w14:textId="216EC24A" w:rsidR="0004518A" w:rsidRPr="00ED2C0C" w:rsidRDefault="00593A2F" w:rsidP="00C46AA6">
      <w:pPr>
        <w:pStyle w:val="Odstavekseznama"/>
        <w:numPr>
          <w:ilvl w:val="0"/>
          <w:numId w:val="17"/>
        </w:numPr>
        <w:spacing w:after="0" w:line="23" w:lineRule="atLeast"/>
        <w:contextualSpacing w:val="0"/>
        <w:jc w:val="center"/>
        <w:rPr>
          <w:rFonts w:cstheme="minorHAnsi"/>
          <w:sz w:val="24"/>
          <w:szCs w:val="24"/>
        </w:rPr>
      </w:pPr>
      <w:r w:rsidRPr="00ED2C0C">
        <w:rPr>
          <w:rFonts w:cstheme="minorHAnsi"/>
          <w:sz w:val="24"/>
          <w:szCs w:val="24"/>
        </w:rPr>
        <w:t>člen</w:t>
      </w:r>
    </w:p>
    <w:p w14:paraId="670644EC" w14:textId="77777777" w:rsidR="00593A2F" w:rsidRPr="00614BD8" w:rsidRDefault="00593A2F" w:rsidP="00C46AA6">
      <w:pPr>
        <w:spacing w:after="0" w:line="23" w:lineRule="atLeast"/>
        <w:jc w:val="both"/>
        <w:rPr>
          <w:rFonts w:eastAsia="Calibri" w:cstheme="minorHAnsi"/>
          <w:color w:val="000000"/>
          <w:kern w:val="2"/>
          <w:sz w:val="24"/>
          <w:szCs w:val="24"/>
          <w:lang w:eastAsia="sl-SI"/>
          <w14:ligatures w14:val="standardContextual"/>
        </w:rPr>
      </w:pPr>
    </w:p>
    <w:p w14:paraId="63CDAA44" w14:textId="77777777" w:rsidR="00593A2F" w:rsidRDefault="00353D1C" w:rsidP="00C46AA6">
      <w:pPr>
        <w:spacing w:after="0" w:line="23" w:lineRule="atLeast"/>
        <w:ind w:left="7"/>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mora imeti vzpostavljen sistem nadzora kakovosti nad opravljenimi pogodbenimi storitvami in mora zagotavljati redno kontrolo čiščenja poslovnih prostorov.</w:t>
      </w:r>
    </w:p>
    <w:p w14:paraId="022C5E44" w14:textId="77777777" w:rsidR="00593A2F" w:rsidRDefault="00593A2F" w:rsidP="00C46AA6">
      <w:pPr>
        <w:spacing w:after="0" w:line="23" w:lineRule="atLeast"/>
        <w:jc w:val="both"/>
        <w:rPr>
          <w:rFonts w:eastAsia="Calibri" w:cstheme="minorHAnsi"/>
          <w:color w:val="000000"/>
          <w:kern w:val="2"/>
          <w:sz w:val="24"/>
          <w:szCs w:val="24"/>
          <w:lang w:eastAsia="sl-SI"/>
          <w14:ligatures w14:val="standardContextual"/>
        </w:rPr>
      </w:pPr>
    </w:p>
    <w:p w14:paraId="609F7238" w14:textId="77413BFA" w:rsidR="00353D1C" w:rsidRPr="00614BD8" w:rsidRDefault="00353D1C" w:rsidP="00C46AA6">
      <w:pPr>
        <w:spacing w:after="0" w:line="23" w:lineRule="atLeast"/>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Izvajalec mora po vsakem </w:t>
      </w:r>
      <w:r w:rsidR="00191F4A">
        <w:rPr>
          <w:rFonts w:eastAsia="Calibri" w:cstheme="minorHAnsi"/>
          <w:color w:val="000000"/>
          <w:kern w:val="2"/>
          <w:sz w:val="24"/>
          <w:szCs w:val="24"/>
          <w:lang w:eastAsia="sl-SI"/>
          <w14:ligatures w14:val="standardContextual"/>
        </w:rPr>
        <w:t>mesecu</w:t>
      </w:r>
      <w:r w:rsidRPr="00614BD8">
        <w:rPr>
          <w:rFonts w:eastAsia="Calibri" w:cstheme="minorHAnsi"/>
          <w:color w:val="000000"/>
          <w:kern w:val="2"/>
          <w:sz w:val="24"/>
          <w:szCs w:val="24"/>
          <w:lang w:eastAsia="sl-SI"/>
          <w14:ligatures w14:val="standardContextual"/>
        </w:rPr>
        <w:t xml:space="preserve"> pripraviti poročilo o opravljenem nadzoru kakovosti čiščenja ob sodelovanju kontaktne osebe uporabnika in ga priložiti računu. Poročilo se pripravi na podlagi skupnega kontrolnega ogleda kvalitete čiščenja, ki ga v objektu skupaj izvedeta </w:t>
      </w:r>
      <w:r w:rsidRPr="00614BD8">
        <w:rPr>
          <w:rFonts w:eastAsia="Calibri" w:cstheme="minorHAnsi"/>
          <w:color w:val="000000"/>
          <w:kern w:val="2"/>
          <w:sz w:val="24"/>
          <w:szCs w:val="24"/>
          <w:lang w:eastAsia="sl-SI"/>
          <w14:ligatures w14:val="standardContextual"/>
        </w:rPr>
        <w:lastRenderedPageBreak/>
        <w:t xml:space="preserve">kontaktna oseba </w:t>
      </w:r>
      <w:r w:rsidR="00593A2F">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in predstavnik izvajalca, ki je opravil nadzor čiščenja. Poročilo vsebuje navedbo naročnikove lokacije, dan izvedenega nadzora kakovosti čiščenja ter morebitne pripombe kontaktne osebe </w:t>
      </w:r>
      <w:r w:rsidR="00593A2F">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in izvajalca. Poročilo podpiše kontaktn</w:t>
      </w:r>
      <w:r w:rsidR="00593A2F">
        <w:rPr>
          <w:rFonts w:eastAsia="Calibri" w:cstheme="minorHAnsi"/>
          <w:color w:val="000000"/>
          <w:kern w:val="2"/>
          <w:sz w:val="24"/>
          <w:szCs w:val="24"/>
          <w:lang w:eastAsia="sl-SI"/>
          <w14:ligatures w14:val="standardContextual"/>
        </w:rPr>
        <w:t>a</w:t>
      </w:r>
      <w:r w:rsidRPr="00614BD8">
        <w:rPr>
          <w:rFonts w:eastAsia="Calibri" w:cstheme="minorHAnsi"/>
          <w:color w:val="000000"/>
          <w:kern w:val="2"/>
          <w:sz w:val="24"/>
          <w:szCs w:val="24"/>
          <w:lang w:eastAsia="sl-SI"/>
          <w14:ligatures w14:val="standardContextual"/>
        </w:rPr>
        <w:t xml:space="preserve"> oseb</w:t>
      </w:r>
      <w:r w:rsidR="00593A2F">
        <w:rPr>
          <w:rFonts w:eastAsia="Calibri" w:cstheme="minorHAnsi"/>
          <w:color w:val="000000"/>
          <w:kern w:val="2"/>
          <w:sz w:val="24"/>
          <w:szCs w:val="24"/>
          <w:lang w:eastAsia="sl-SI"/>
          <w14:ligatures w14:val="standardContextual"/>
        </w:rPr>
        <w:t>a naročnika</w:t>
      </w:r>
      <w:r w:rsidRPr="00614BD8">
        <w:rPr>
          <w:rFonts w:eastAsia="Calibri" w:cstheme="minorHAnsi"/>
          <w:color w:val="000000"/>
          <w:kern w:val="2"/>
          <w:sz w:val="24"/>
          <w:szCs w:val="24"/>
          <w:lang w:eastAsia="sl-SI"/>
          <w14:ligatures w14:val="standardContextual"/>
        </w:rPr>
        <w:t xml:space="preserve">, kjer je bila izvedena kontrola in predstavnik izvajalca, ki je opravil kontrolo kakovosti čiščenja. </w:t>
      </w:r>
    </w:p>
    <w:p w14:paraId="49BE6C93"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5FEDB1C6"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Oseba, ki opravlja kontrolo kakovosti čiščenja, mora zagotoviti sporazumevanje in komunikacijo s kontaktno osebo uporabnika v slovenskem jeziku.</w:t>
      </w:r>
    </w:p>
    <w:p w14:paraId="364F4F36"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CC9D431"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Če je na podlagi zbranih poročil ugotovljena neustrezna kakovost izvajanja pogodbenih obveznosti je izvajalec dolžan takoj po pisnem opozorilu naročnika odpraviti pomanjkljivosti in izvajati kvalitetno čiščenje. V primeru, da izvajalec ne ravna v skladu z navedenim, za navedeno tromesečje prejme oceno neuspešno. Če gre za nepravilnosti, ki so opredeljene v poglavju o pogodbeni kazni, skrbnik pogodbe na strani naročnika ravna v skladu s predmetnim poglavjem. Pisno opozorilo naročnika se šteje od dneva, ko je naročnik opozorilo po elektronski pošti poslal skrbniku pogodbe na strani izvajalca.</w:t>
      </w:r>
    </w:p>
    <w:p w14:paraId="2E858048"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5A1B5679" w14:textId="72EB9724"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Naročnik si pridržuje pravico, da ne bo potrdil morebitnega referenčnega potrdila izvajalcu storitev, v primeru ponavljajočega nekakovostnega izvajanja pogodbenih storitev.</w:t>
      </w:r>
      <w:r w:rsidR="00593A2F">
        <w:rPr>
          <w:rFonts w:eastAsia="Calibri" w:cstheme="minorHAnsi"/>
          <w:color w:val="000000"/>
          <w:kern w:val="2"/>
          <w:sz w:val="24"/>
          <w:szCs w:val="24"/>
          <w:lang w:eastAsia="sl-SI"/>
          <w14:ligatures w14:val="standardContextual"/>
        </w:rPr>
        <w:t xml:space="preserve"> </w:t>
      </w:r>
      <w:r w:rsidRPr="00614BD8">
        <w:rPr>
          <w:rFonts w:eastAsia="Calibri" w:cstheme="minorHAnsi"/>
          <w:color w:val="000000"/>
          <w:kern w:val="2"/>
          <w:sz w:val="24"/>
          <w:szCs w:val="24"/>
          <w:lang w:eastAsia="sl-SI"/>
          <w14:ligatures w14:val="standardContextual"/>
        </w:rPr>
        <w:t>Kot nekakovostno izvedena storitev se v tem primeru šteje, če je izvajalec s strani uporabnika in/ali naročnika v času izvajanja pogodbenih storitev dvakrat ocenjen z oceno neuspešno.</w:t>
      </w:r>
      <w:r w:rsidR="00593A2F">
        <w:rPr>
          <w:rFonts w:eastAsia="Calibri" w:cstheme="minorHAnsi"/>
          <w:color w:val="000000"/>
          <w:kern w:val="2"/>
          <w:sz w:val="24"/>
          <w:szCs w:val="24"/>
          <w:lang w:eastAsia="sl-SI"/>
          <w14:ligatures w14:val="standardContextual"/>
        </w:rPr>
        <w:t xml:space="preserve"> </w:t>
      </w:r>
      <w:r w:rsidRPr="00614BD8">
        <w:rPr>
          <w:rFonts w:eastAsia="Calibri" w:cstheme="minorHAnsi"/>
          <w:color w:val="000000"/>
          <w:kern w:val="2"/>
          <w:sz w:val="24"/>
          <w:szCs w:val="24"/>
          <w:lang w:eastAsia="sl-SI"/>
          <w14:ligatures w14:val="standardContextual"/>
        </w:rPr>
        <w:t xml:space="preserve">Ocenjevalni list je priloga te pogodbe (priloga </w:t>
      </w:r>
      <w:r w:rsidR="00593A2F">
        <w:rPr>
          <w:rFonts w:eastAsia="Calibri" w:cstheme="minorHAnsi"/>
          <w:color w:val="000000"/>
          <w:kern w:val="2"/>
          <w:sz w:val="24"/>
          <w:szCs w:val="24"/>
          <w:lang w:eastAsia="sl-SI"/>
          <w14:ligatures w14:val="standardContextual"/>
        </w:rPr>
        <w:t>____</w:t>
      </w:r>
      <w:r w:rsidRPr="00614BD8">
        <w:rPr>
          <w:rFonts w:eastAsia="Calibri" w:cstheme="minorHAnsi"/>
          <w:color w:val="000000"/>
          <w:kern w:val="2"/>
          <w:sz w:val="24"/>
          <w:szCs w:val="24"/>
          <w:lang w:eastAsia="sl-SI"/>
          <w14:ligatures w14:val="standardContextual"/>
        </w:rPr>
        <w:t>).</w:t>
      </w:r>
    </w:p>
    <w:p w14:paraId="7DA134C4" w14:textId="77777777" w:rsidR="0004518A" w:rsidRPr="00614BD8" w:rsidRDefault="0004518A" w:rsidP="00C46AA6">
      <w:pPr>
        <w:spacing w:after="0" w:line="23" w:lineRule="atLeast"/>
        <w:jc w:val="both"/>
        <w:rPr>
          <w:rFonts w:eastAsia="Calibri" w:cstheme="minorHAnsi"/>
          <w:color w:val="000000"/>
          <w:kern w:val="2"/>
          <w:sz w:val="24"/>
          <w:szCs w:val="24"/>
          <w:lang w:eastAsia="sl-SI"/>
          <w14:ligatures w14:val="standardContextual"/>
        </w:rPr>
      </w:pPr>
    </w:p>
    <w:p w14:paraId="65D1354C" w14:textId="77777777" w:rsidR="00353D1C" w:rsidRPr="00ED2C0C" w:rsidRDefault="00353D1C" w:rsidP="00C46AA6">
      <w:pPr>
        <w:pStyle w:val="Odstavekseznama"/>
        <w:numPr>
          <w:ilvl w:val="0"/>
          <w:numId w:val="17"/>
        </w:numPr>
        <w:spacing w:after="0" w:line="23" w:lineRule="atLeast"/>
        <w:contextualSpacing w:val="0"/>
        <w:jc w:val="center"/>
        <w:rPr>
          <w:rFonts w:cstheme="minorHAnsi"/>
          <w:sz w:val="24"/>
          <w:szCs w:val="24"/>
        </w:rPr>
      </w:pPr>
      <w:r w:rsidRPr="00ED2C0C">
        <w:rPr>
          <w:rFonts w:cstheme="minorHAnsi"/>
          <w:sz w:val="24"/>
          <w:szCs w:val="24"/>
        </w:rPr>
        <w:t>člen</w:t>
      </w:r>
    </w:p>
    <w:p w14:paraId="0C851AF5" w14:textId="77777777" w:rsidR="00593A2F" w:rsidRPr="00614BD8" w:rsidRDefault="00593A2F" w:rsidP="00C46AA6">
      <w:pPr>
        <w:spacing w:after="0" w:line="23" w:lineRule="atLeast"/>
        <w:ind w:left="789"/>
        <w:rPr>
          <w:rFonts w:eastAsia="Calibri" w:cstheme="minorHAnsi"/>
          <w:color w:val="000000"/>
          <w:kern w:val="2"/>
          <w:sz w:val="24"/>
          <w:szCs w:val="24"/>
          <w:lang w:eastAsia="sl-SI"/>
          <w14:ligatures w14:val="standardContextual"/>
        </w:rPr>
      </w:pPr>
    </w:p>
    <w:p w14:paraId="25F6A08B" w14:textId="77F51DAE"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se zavezuje, da bo čistilec po končanem čiščenju zaprl vsa okna</w:t>
      </w:r>
      <w:r w:rsidR="00313075">
        <w:rPr>
          <w:rFonts w:eastAsia="Calibri" w:cstheme="minorHAnsi"/>
          <w:color w:val="000000"/>
          <w:kern w:val="2"/>
          <w:sz w:val="24"/>
          <w:szCs w:val="24"/>
          <w:lang w:eastAsia="sl-SI"/>
          <w14:ligatures w14:val="standardContextual"/>
        </w:rPr>
        <w:t>, v sanitarijah zaprl vse pipe</w:t>
      </w:r>
      <w:r w:rsidRPr="00614BD8">
        <w:rPr>
          <w:rFonts w:eastAsia="Calibri" w:cstheme="minorHAnsi"/>
          <w:color w:val="000000"/>
          <w:kern w:val="2"/>
          <w:sz w:val="24"/>
          <w:szCs w:val="24"/>
          <w:lang w:eastAsia="sl-SI"/>
          <w14:ligatures w14:val="standardContextual"/>
        </w:rPr>
        <w:t xml:space="preserve"> in zaklenil vsa vrata</w:t>
      </w:r>
      <w:r w:rsidR="00313075">
        <w:rPr>
          <w:rFonts w:eastAsia="Calibri" w:cstheme="minorHAnsi"/>
          <w:color w:val="000000"/>
          <w:kern w:val="2"/>
          <w:sz w:val="24"/>
          <w:szCs w:val="24"/>
          <w:lang w:eastAsia="sl-SI"/>
          <w14:ligatures w14:val="standardContextual"/>
        </w:rPr>
        <w:t>, s</w:t>
      </w:r>
      <w:r w:rsidRPr="00614BD8">
        <w:rPr>
          <w:rFonts w:eastAsia="Calibri" w:cstheme="minorHAnsi"/>
          <w:color w:val="000000"/>
          <w:kern w:val="2"/>
          <w:sz w:val="24"/>
          <w:szCs w:val="24"/>
          <w:lang w:eastAsia="sl-SI"/>
          <w14:ligatures w14:val="standardContextual"/>
        </w:rPr>
        <w:t xml:space="preserve"> ključ</w:t>
      </w:r>
      <w:r w:rsidR="00313075">
        <w:rPr>
          <w:rFonts w:eastAsia="Calibri" w:cstheme="minorHAnsi"/>
          <w:color w:val="000000"/>
          <w:kern w:val="2"/>
          <w:sz w:val="24"/>
          <w:szCs w:val="24"/>
          <w:lang w:eastAsia="sl-SI"/>
          <w14:ligatures w14:val="standardContextual"/>
        </w:rPr>
        <w:t>i</w:t>
      </w:r>
      <w:r w:rsidRPr="00614BD8">
        <w:rPr>
          <w:rFonts w:eastAsia="Calibri" w:cstheme="minorHAnsi"/>
          <w:color w:val="000000"/>
          <w:kern w:val="2"/>
          <w:sz w:val="24"/>
          <w:szCs w:val="24"/>
          <w:lang w:eastAsia="sl-SI"/>
          <w14:ligatures w14:val="standardContextual"/>
        </w:rPr>
        <w:t xml:space="preserve"> </w:t>
      </w:r>
      <w:r w:rsidR="00313075">
        <w:rPr>
          <w:rFonts w:eastAsia="Calibri" w:cstheme="minorHAnsi"/>
          <w:color w:val="000000"/>
          <w:kern w:val="2"/>
          <w:sz w:val="24"/>
          <w:szCs w:val="24"/>
          <w:lang w:eastAsia="sl-SI"/>
          <w14:ligatures w14:val="standardContextual"/>
        </w:rPr>
        <w:t>in alarmnimi sistemi pa ravnal po navodilih skrbnika pogodbe in po načelu dobrega gospodarja</w:t>
      </w:r>
      <w:r w:rsidRPr="00614BD8">
        <w:rPr>
          <w:rFonts w:eastAsia="Calibri" w:cstheme="minorHAnsi"/>
          <w:color w:val="000000"/>
          <w:kern w:val="2"/>
          <w:sz w:val="24"/>
          <w:szCs w:val="24"/>
          <w:lang w:eastAsia="sl-SI"/>
          <w14:ligatures w14:val="standardContextual"/>
        </w:rPr>
        <w:t>.</w:t>
      </w:r>
      <w:r w:rsidR="00313075">
        <w:rPr>
          <w:rFonts w:eastAsia="Calibri" w:cstheme="minorHAnsi"/>
          <w:color w:val="000000"/>
          <w:kern w:val="2"/>
          <w:sz w:val="24"/>
          <w:szCs w:val="24"/>
          <w:lang w:eastAsia="sl-SI"/>
          <w14:ligatures w14:val="standardContextual"/>
        </w:rPr>
        <w:t xml:space="preserve"> </w:t>
      </w:r>
    </w:p>
    <w:p w14:paraId="17848E2F" w14:textId="77777777" w:rsidR="00593A2F" w:rsidRPr="00614BD8" w:rsidRDefault="00593A2F"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179B89C" w14:textId="7509D71E" w:rsidR="00353D1C" w:rsidRPr="00ED2C0C" w:rsidRDefault="00593A2F" w:rsidP="00C46AA6">
      <w:pPr>
        <w:pStyle w:val="Odstavekseznama"/>
        <w:numPr>
          <w:ilvl w:val="0"/>
          <w:numId w:val="17"/>
        </w:numPr>
        <w:spacing w:after="0" w:line="23" w:lineRule="atLeast"/>
        <w:contextualSpacing w:val="0"/>
        <w:jc w:val="center"/>
        <w:rPr>
          <w:rFonts w:cstheme="minorHAnsi"/>
          <w:sz w:val="24"/>
          <w:szCs w:val="24"/>
        </w:rPr>
      </w:pPr>
      <w:r w:rsidRPr="00ED2C0C">
        <w:rPr>
          <w:rFonts w:cstheme="minorHAnsi"/>
          <w:sz w:val="24"/>
          <w:szCs w:val="24"/>
        </w:rPr>
        <w:t>č</w:t>
      </w:r>
      <w:r w:rsidR="00353D1C" w:rsidRPr="00ED2C0C">
        <w:rPr>
          <w:rFonts w:cstheme="minorHAnsi"/>
          <w:sz w:val="24"/>
          <w:szCs w:val="24"/>
        </w:rPr>
        <w:t>len</w:t>
      </w:r>
    </w:p>
    <w:p w14:paraId="19AE7412" w14:textId="77777777" w:rsidR="00593A2F" w:rsidRDefault="00593A2F"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BF4CE40" w14:textId="321D5C5A" w:rsidR="00593A2F" w:rsidRDefault="00593A2F" w:rsidP="00C46AA6">
      <w:pPr>
        <w:spacing w:after="0" w:line="23" w:lineRule="atLeast"/>
        <w:ind w:left="6"/>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mora po prvih šestih mesecih in ob koncu vsakega leta izvajanja te pogodbe skrbnik</w:t>
      </w:r>
      <w:r>
        <w:rPr>
          <w:rFonts w:eastAsia="Calibri" w:cstheme="minorHAnsi"/>
          <w:color w:val="000000"/>
          <w:kern w:val="2"/>
          <w:sz w:val="24"/>
          <w:szCs w:val="24"/>
          <w:lang w:eastAsia="sl-SI"/>
          <w14:ligatures w14:val="standardContextual"/>
        </w:rPr>
        <w:t xml:space="preserve">u te pogodbe </w:t>
      </w:r>
      <w:r w:rsidRPr="00614BD8">
        <w:rPr>
          <w:rFonts w:eastAsia="Calibri" w:cstheme="minorHAnsi"/>
          <w:color w:val="000000"/>
          <w:kern w:val="2"/>
          <w:sz w:val="24"/>
          <w:szCs w:val="24"/>
          <w:lang w:eastAsia="sl-SI"/>
          <w14:ligatures w14:val="standardContextual"/>
        </w:rPr>
        <w:t>na strani naročnika predložiti seznam, iz katerega je razviden naziv in blagovna znamka ter količina čistilnih sredstev in ostalega higienskega materiala, ki ga je porabil pri izvajanju storitev za vsak posamezni objekt v vsakem sklopu posebej.</w:t>
      </w:r>
    </w:p>
    <w:p w14:paraId="4F960437" w14:textId="77777777" w:rsidR="00593A2F" w:rsidRPr="00614BD8" w:rsidRDefault="00593A2F" w:rsidP="00C46AA6">
      <w:pPr>
        <w:spacing w:after="0" w:line="23" w:lineRule="atLeast"/>
        <w:jc w:val="both"/>
        <w:rPr>
          <w:rFonts w:eastAsia="Calibri" w:cstheme="minorHAnsi"/>
          <w:color w:val="000000"/>
          <w:kern w:val="2"/>
          <w:sz w:val="24"/>
          <w:szCs w:val="24"/>
          <w:lang w:eastAsia="sl-SI"/>
          <w14:ligatures w14:val="standardContextual"/>
        </w:rPr>
      </w:pPr>
    </w:p>
    <w:p w14:paraId="2033181C"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Izvajalec mora pri uporabi čistilnih sredstev in ostalega higienskega materiala upoštevati in izpolnjevati </w:t>
      </w:r>
      <w:proofErr w:type="spellStart"/>
      <w:r w:rsidRPr="00614BD8">
        <w:rPr>
          <w:rFonts w:eastAsia="Calibri" w:cstheme="minorHAnsi"/>
          <w:color w:val="000000"/>
          <w:kern w:val="2"/>
          <w:sz w:val="24"/>
          <w:szCs w:val="24"/>
          <w:lang w:eastAsia="sl-SI"/>
          <w14:ligatures w14:val="standardContextual"/>
        </w:rPr>
        <w:t>okoljske</w:t>
      </w:r>
      <w:proofErr w:type="spellEnd"/>
      <w:r w:rsidRPr="00614BD8">
        <w:rPr>
          <w:rFonts w:eastAsia="Calibri" w:cstheme="minorHAnsi"/>
          <w:color w:val="000000"/>
          <w:kern w:val="2"/>
          <w:sz w:val="24"/>
          <w:szCs w:val="24"/>
          <w:lang w:eastAsia="sl-SI"/>
          <w14:ligatures w14:val="standardContextual"/>
        </w:rPr>
        <w:t xml:space="preserve"> cilje, ki jih določa Uredba o zelenem javnem naročanju, kar mora biti razvidno iz predloženega seznama.</w:t>
      </w:r>
    </w:p>
    <w:p w14:paraId="0A226122" w14:textId="77777777" w:rsidR="00593A2F" w:rsidRPr="00614BD8" w:rsidRDefault="00593A2F"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6330A3F1"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mora v času veljavnosti te pogodbe na naročnikovo zahtevo dokazati, da površinsko aktivne snovi v dobavljenem blagu izpolnjujejo zahteve glede biološke razgradljivosti iz Uredbe (ES) št. 648/20041.</w:t>
      </w:r>
    </w:p>
    <w:p w14:paraId="43548515" w14:textId="77777777" w:rsidR="00593A2F" w:rsidRPr="00614BD8" w:rsidRDefault="00593A2F"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5C0E301D" w14:textId="77777777" w:rsidR="00353D1C" w:rsidRPr="00614BD8" w:rsidRDefault="00353D1C" w:rsidP="00C46AA6">
      <w:pPr>
        <w:numPr>
          <w:ilvl w:val="0"/>
          <w:numId w:val="17"/>
        </w:numPr>
        <w:spacing w:after="0" w:line="23" w:lineRule="atLeast"/>
        <w:ind w:right="22"/>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člen</w:t>
      </w:r>
    </w:p>
    <w:p w14:paraId="2758A107" w14:textId="1C824395" w:rsidR="00353D1C" w:rsidRPr="00614BD8" w:rsidRDefault="00353D1C" w:rsidP="00C46AA6">
      <w:pPr>
        <w:spacing w:after="0" w:line="23" w:lineRule="atLeast"/>
        <w:ind w:left="-7"/>
        <w:rPr>
          <w:rFonts w:eastAsia="Calibri" w:cstheme="minorHAnsi"/>
          <w:color w:val="000000"/>
          <w:kern w:val="2"/>
          <w:sz w:val="24"/>
          <w:szCs w:val="24"/>
          <w:lang w:eastAsia="sl-SI"/>
          <w14:ligatures w14:val="standardContextual"/>
        </w:rPr>
      </w:pPr>
    </w:p>
    <w:p w14:paraId="6EF97837"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lastRenderedPageBreak/>
        <w:t>Izvajalec bo med opravljanjem pogodbenih obveznosti v prostorih uporabnika samostojno poskrbel za vse zakonsko predpisane ukrepe varstva pri delu, narave, okolja, higienskega minimuma in za izvajanje teh ukrepov v skladu z izjavo o varnosti z oceno tveganja in zakonskimi predpisi, ki urejajo področje zdravja, varstva pri delu, narave, okolja in prevzema polno odgovornost za posledice njihove opustitve.</w:t>
      </w:r>
    </w:p>
    <w:p w14:paraId="4E80D780" w14:textId="77777777" w:rsidR="00593A2F" w:rsidRPr="00614BD8" w:rsidRDefault="00593A2F"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1B279D35" w14:textId="792FE499" w:rsidR="007B1E52"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bo delovno osebje seznanil, da se nihče izmed njih ne sme na nedovoljen način posluževati informacij in dokumentov, ki so dostopni pri čiščenju prostorov. Prepovedan</w:t>
      </w:r>
      <w:r w:rsidR="007B1E52">
        <w:rPr>
          <w:rFonts w:eastAsia="Calibri" w:cstheme="minorHAnsi"/>
          <w:color w:val="000000"/>
          <w:kern w:val="2"/>
          <w:sz w:val="24"/>
          <w:szCs w:val="24"/>
          <w:lang w:eastAsia="sl-SI"/>
          <w14:ligatures w14:val="standardContextual"/>
        </w:rPr>
        <w:t>o</w:t>
      </w:r>
      <w:r w:rsidRPr="00614BD8">
        <w:rPr>
          <w:rFonts w:eastAsia="Calibri" w:cstheme="minorHAnsi"/>
          <w:color w:val="000000"/>
          <w:kern w:val="2"/>
          <w:sz w:val="24"/>
          <w:szCs w:val="24"/>
          <w:lang w:eastAsia="sl-SI"/>
          <w14:ligatures w14:val="standardContextual"/>
        </w:rPr>
        <w:t xml:space="preserve"> je</w:t>
      </w:r>
      <w:r w:rsidR="007B1E52">
        <w:rPr>
          <w:rFonts w:eastAsia="Calibri" w:cstheme="minorHAnsi"/>
          <w:color w:val="000000"/>
          <w:kern w:val="2"/>
          <w:sz w:val="24"/>
          <w:szCs w:val="24"/>
          <w:lang w:eastAsia="sl-SI"/>
          <w14:ligatures w14:val="standardContextual"/>
        </w:rPr>
        <w:t>:</w:t>
      </w:r>
    </w:p>
    <w:p w14:paraId="7385C3D3" w14:textId="4E851232" w:rsidR="00353D1C" w:rsidRDefault="007B1E52" w:rsidP="00C46AA6">
      <w:pPr>
        <w:spacing w:after="0" w:line="23" w:lineRule="atLeast"/>
        <w:ind w:left="7" w:firstLine="4"/>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 xml:space="preserve">- </w:t>
      </w:r>
      <w:proofErr w:type="spellStart"/>
      <w:r w:rsidR="00353D1C" w:rsidRPr="00614BD8">
        <w:rPr>
          <w:rFonts w:eastAsia="Calibri" w:cstheme="minorHAnsi"/>
          <w:color w:val="000000"/>
          <w:kern w:val="2"/>
          <w:sz w:val="24"/>
          <w:szCs w:val="24"/>
          <w:lang w:eastAsia="sl-SI"/>
          <w14:ligatures w14:val="standardContextual"/>
        </w:rPr>
        <w:t>vpogled</w:t>
      </w:r>
      <w:r>
        <w:rPr>
          <w:rFonts w:eastAsia="Calibri" w:cstheme="minorHAnsi"/>
          <w:color w:val="000000"/>
          <w:kern w:val="2"/>
          <w:sz w:val="24"/>
          <w:szCs w:val="24"/>
          <w:lang w:eastAsia="sl-SI"/>
          <w14:ligatures w14:val="standardContextual"/>
        </w:rPr>
        <w:t>ovanje</w:t>
      </w:r>
      <w:proofErr w:type="spellEnd"/>
      <w:r w:rsidR="00353D1C" w:rsidRPr="00614BD8">
        <w:rPr>
          <w:rFonts w:eastAsia="Calibri" w:cstheme="minorHAnsi"/>
          <w:color w:val="000000"/>
          <w:kern w:val="2"/>
          <w:sz w:val="24"/>
          <w:szCs w:val="24"/>
          <w:lang w:eastAsia="sl-SI"/>
          <w14:ligatures w14:val="standardContextual"/>
        </w:rPr>
        <w:t xml:space="preserve"> v akte in poslovne papirje, ki so na pisalnih mizah oziroma v predalih in omarah</w:t>
      </w:r>
      <w:r>
        <w:rPr>
          <w:rFonts w:eastAsia="Calibri" w:cstheme="minorHAnsi"/>
          <w:color w:val="000000"/>
          <w:kern w:val="2"/>
          <w:sz w:val="24"/>
          <w:szCs w:val="24"/>
          <w:lang w:eastAsia="sl-SI"/>
          <w14:ligatures w14:val="standardContextual"/>
        </w:rPr>
        <w:t>;</w:t>
      </w:r>
    </w:p>
    <w:p w14:paraId="1715BBD8" w14:textId="53F314D0" w:rsidR="007B1E52" w:rsidRDefault="007B1E52" w:rsidP="00C46AA6">
      <w:pPr>
        <w:spacing w:after="0" w:line="23" w:lineRule="atLeast"/>
        <w:ind w:left="7" w:firstLine="4"/>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 odnašanje stvari in predmetov iz prostorov naročnika;</w:t>
      </w:r>
    </w:p>
    <w:p w14:paraId="4D48F3AB" w14:textId="0DD878DF" w:rsidR="007B1E52" w:rsidRDefault="007B1E52" w:rsidP="00C46AA6">
      <w:pPr>
        <w:spacing w:after="0" w:line="23" w:lineRule="atLeast"/>
        <w:ind w:left="7" w:firstLine="4"/>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 uporabljati računalniško in drugo opremo naročnika;</w:t>
      </w:r>
    </w:p>
    <w:p w14:paraId="0D834CD3" w14:textId="57D5534A" w:rsidR="007B1E52" w:rsidRDefault="007B1E52" w:rsidP="00C46AA6">
      <w:pPr>
        <w:spacing w:after="0" w:line="23" w:lineRule="atLeast"/>
        <w:ind w:left="7" w:firstLine="4"/>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 navzočnost oseb, ki niso v funkciji opravljanja storitev čiščenja;</w:t>
      </w:r>
    </w:p>
    <w:p w14:paraId="048E655C" w14:textId="1B498456" w:rsidR="001F6884" w:rsidRDefault="001F6884" w:rsidP="00C46AA6">
      <w:pPr>
        <w:spacing w:after="0" w:line="23" w:lineRule="atLeast"/>
        <w:ind w:left="7" w:firstLine="4"/>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 izključevanje telefonskih in/ali električnih kablov iz vtičnic;</w:t>
      </w:r>
    </w:p>
    <w:p w14:paraId="7350D953" w14:textId="6BD93E95" w:rsidR="007B1E52" w:rsidRDefault="007B1E52" w:rsidP="00C46AA6">
      <w:pPr>
        <w:spacing w:after="0" w:line="23" w:lineRule="atLeast"/>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 xml:space="preserve">- uporaba telefona, ki je v lasti naročnika, razen </w:t>
      </w:r>
      <w:r w:rsidR="001F6884">
        <w:rPr>
          <w:rFonts w:eastAsia="Calibri" w:cstheme="minorHAnsi"/>
          <w:color w:val="000000"/>
          <w:kern w:val="2"/>
          <w:sz w:val="24"/>
          <w:szCs w:val="24"/>
          <w:lang w:eastAsia="sl-SI"/>
          <w14:ligatures w14:val="standardContextual"/>
        </w:rPr>
        <w:t xml:space="preserve">za nujne neodložljive službene zadeve, ob uporabi telefona mora naročniku v roku treh (3) dni poslati poročilo, ki obsega ime in priimek klicatelja, čas in datum klica ter razlog. </w:t>
      </w:r>
    </w:p>
    <w:p w14:paraId="35018096" w14:textId="77777777" w:rsidR="007B1E52" w:rsidRDefault="007B1E52" w:rsidP="00C46AA6">
      <w:pPr>
        <w:spacing w:after="0" w:line="23" w:lineRule="atLeast"/>
        <w:jc w:val="both"/>
        <w:rPr>
          <w:rFonts w:eastAsia="Calibri" w:cstheme="minorHAnsi"/>
          <w:color w:val="000000"/>
          <w:kern w:val="2"/>
          <w:sz w:val="24"/>
          <w:szCs w:val="24"/>
          <w:lang w:eastAsia="sl-SI"/>
          <w14:ligatures w14:val="standardContextual"/>
        </w:rPr>
      </w:pPr>
    </w:p>
    <w:p w14:paraId="6F84AD81" w14:textId="4653063D" w:rsidR="007B1E52" w:rsidRDefault="007B1E52" w:rsidP="00C46AA6">
      <w:pPr>
        <w:spacing w:after="0" w:line="23" w:lineRule="atLeast"/>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 xml:space="preserve">Delavcem izvajalca je na delovno mesto oziroma v prostore, ki so predmet javnega naročila prepovedano pripeljati osebe, ki niso v delovnem razmerju z izvajalcem storitev in niso predhodno najavljene pri skrbniku pogodbe. Za delavca izvajalca, ki se lahko nahaja na posamezni lokaciji naročnika se šteje le stalna čistilka oziroma čistilec oziroma nadomestna čistilka oziroma čistilec ter njihova vodja. </w:t>
      </w:r>
    </w:p>
    <w:p w14:paraId="1CB19A1D" w14:textId="77777777" w:rsidR="007B1E52" w:rsidRPr="00614BD8" w:rsidRDefault="007B1E52" w:rsidP="00C46AA6">
      <w:pPr>
        <w:spacing w:after="0" w:line="23" w:lineRule="atLeast"/>
        <w:jc w:val="both"/>
        <w:rPr>
          <w:rFonts w:eastAsia="Calibri" w:cstheme="minorHAnsi"/>
          <w:color w:val="000000"/>
          <w:kern w:val="2"/>
          <w:sz w:val="24"/>
          <w:szCs w:val="24"/>
          <w:lang w:eastAsia="sl-SI"/>
          <w14:ligatures w14:val="standardContextual"/>
        </w:rPr>
      </w:pPr>
    </w:p>
    <w:p w14:paraId="6DB65A94"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 primeru suma ali ugotovljenega neprimernega ravnanja posameznega delavca (slaba kakovost opravljenih storitev, povzročena škoda) le tega na zahtevo naročnika zamenja z drugim, usposobljenim kadrom.</w:t>
      </w:r>
    </w:p>
    <w:p w14:paraId="017CE7DC" w14:textId="77777777" w:rsidR="00353D1C" w:rsidRPr="00614BD8" w:rsidRDefault="00353D1C" w:rsidP="00C46AA6">
      <w:pPr>
        <w:numPr>
          <w:ilvl w:val="12"/>
          <w:numId w:val="0"/>
        </w:numPr>
        <w:spacing w:after="0" w:line="23" w:lineRule="atLeast"/>
        <w:jc w:val="both"/>
        <w:rPr>
          <w:rFonts w:cstheme="minorHAnsi"/>
          <w:sz w:val="24"/>
          <w:szCs w:val="24"/>
        </w:rPr>
      </w:pPr>
    </w:p>
    <w:p w14:paraId="2EF30BDF" w14:textId="77777777" w:rsidR="00353D1C" w:rsidRDefault="00353D1C"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GENERALNO IN DODATNO ČIŠČENJE</w:t>
      </w:r>
    </w:p>
    <w:p w14:paraId="026B33E2" w14:textId="77777777" w:rsidR="006D33E1" w:rsidRPr="00614BD8" w:rsidRDefault="006D33E1"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p>
    <w:p w14:paraId="3D1B3EFB" w14:textId="77777777" w:rsidR="00353D1C" w:rsidRDefault="00353D1C" w:rsidP="00C46AA6">
      <w:pPr>
        <w:numPr>
          <w:ilvl w:val="0"/>
          <w:numId w:val="17"/>
        </w:numPr>
        <w:spacing w:after="0" w:line="23" w:lineRule="atLeast"/>
        <w:ind w:right="22"/>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člen</w:t>
      </w:r>
    </w:p>
    <w:p w14:paraId="44D28D09" w14:textId="77777777" w:rsidR="006D33E1" w:rsidRPr="00614BD8" w:rsidRDefault="006D33E1" w:rsidP="00C46AA6">
      <w:pPr>
        <w:spacing w:after="0" w:line="23" w:lineRule="atLeast"/>
        <w:ind w:left="803" w:right="22"/>
        <w:rPr>
          <w:rFonts w:eastAsia="Calibri" w:cstheme="minorHAnsi"/>
          <w:color w:val="000000"/>
          <w:kern w:val="2"/>
          <w:sz w:val="24"/>
          <w:szCs w:val="24"/>
          <w:lang w:eastAsia="sl-SI"/>
          <w14:ligatures w14:val="standardContextual"/>
        </w:rPr>
      </w:pPr>
    </w:p>
    <w:p w14:paraId="594BFC46" w14:textId="07FFE8FD"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Izvajalec bo opravil enkrat letno generalno čiščenje v vsakem posameznem objektu, in sicer v terminu od </w:t>
      </w:r>
      <w:r w:rsidR="006D33E1">
        <w:rPr>
          <w:rFonts w:eastAsia="Calibri" w:cstheme="minorHAnsi"/>
          <w:color w:val="000000"/>
          <w:kern w:val="2"/>
          <w:sz w:val="24"/>
          <w:szCs w:val="24"/>
          <w:lang w:eastAsia="sl-SI"/>
          <w14:ligatures w14:val="standardContextual"/>
        </w:rPr>
        <w:t>_____________</w:t>
      </w:r>
      <w:r w:rsidRPr="00614BD8">
        <w:rPr>
          <w:rFonts w:eastAsia="Calibri" w:cstheme="minorHAnsi"/>
          <w:color w:val="000000"/>
          <w:kern w:val="2"/>
          <w:sz w:val="24"/>
          <w:szCs w:val="24"/>
          <w:lang w:eastAsia="sl-SI"/>
          <w14:ligatures w14:val="standardContextual"/>
        </w:rPr>
        <w:t xml:space="preserve"> v posameznem letu. Za dan dokončanja te storitve se šteje dan, ko izvajalec pisno obvesti skrbnika pogodbe</w:t>
      </w:r>
      <w:r w:rsidR="006D33E1">
        <w:rPr>
          <w:rFonts w:eastAsia="Calibri" w:cstheme="minorHAnsi"/>
          <w:color w:val="000000"/>
          <w:kern w:val="2"/>
          <w:sz w:val="24"/>
          <w:szCs w:val="24"/>
          <w:lang w:eastAsia="sl-SI"/>
          <w14:ligatures w14:val="standardContextual"/>
        </w:rPr>
        <w:t xml:space="preserve"> </w:t>
      </w:r>
      <w:r w:rsidRPr="00614BD8">
        <w:rPr>
          <w:rFonts w:eastAsia="Calibri" w:cstheme="minorHAnsi"/>
          <w:color w:val="000000"/>
          <w:kern w:val="2"/>
          <w:sz w:val="24"/>
          <w:szCs w:val="24"/>
          <w:lang w:eastAsia="sl-SI"/>
          <w14:ligatures w14:val="standardContextual"/>
        </w:rPr>
        <w:t xml:space="preserve">in kontaktno osebo </w:t>
      </w:r>
      <w:r w:rsidR="006D33E1">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Kontaktna oseba </w:t>
      </w:r>
      <w:r w:rsidR="006D33E1">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je dolžna podpisati delovni nalog najkasneje prvi delovni dan po prejemu pisnega obvestila za vsak posamezni objekt. V primeru, da tega ne podpiše, mora, najkasneje v roku treh delovnih dni od prejema obvestila izvajalca, pisno obvestiti skrbnika pogodbe, zakaj delovnega naloga ne podpiše. V primeru, da kontaktna oseba </w:t>
      </w:r>
      <w:r w:rsidR="006D33E1">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naloga ne podpiše oziroma v roku ne poda pripomb, se šteje, da je storitev kvalitetno in v roku opravljena. Navedena potrditev je podlaga za izstavitev računa za opravljeno storitev in se na računu prikaže ločeno od rednih aktivnosti.</w:t>
      </w:r>
    </w:p>
    <w:p w14:paraId="158DEAC9" w14:textId="77777777" w:rsidR="00593A2F" w:rsidRPr="00614BD8" w:rsidRDefault="00593A2F"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5319E225" w14:textId="0412C834"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Generalno čiščenje se opravi po predhodnem dogovoru s kontaktno osebo </w:t>
      </w:r>
      <w:r w:rsidR="00593A2F">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pri čemer izvajalec sestavi terminski plan generalnega čiščenja, ki ga v potrditev predloži kontaktni </w:t>
      </w:r>
      <w:r w:rsidRPr="00614BD8">
        <w:rPr>
          <w:rFonts w:eastAsia="Calibri" w:cstheme="minorHAnsi"/>
          <w:color w:val="000000"/>
          <w:kern w:val="2"/>
          <w:sz w:val="24"/>
          <w:szCs w:val="24"/>
          <w:lang w:eastAsia="sl-SI"/>
          <w14:ligatures w14:val="standardContextual"/>
        </w:rPr>
        <w:lastRenderedPageBreak/>
        <w:t xml:space="preserve">osebi </w:t>
      </w:r>
      <w:r w:rsidR="00593A2F">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najmanj petnajst dni pred izvajanjem generalnega čiščenja. Potrjen terminski plan čiščenja se posreduje tudi skrbniku te pogodbe na strani naročnika.</w:t>
      </w:r>
    </w:p>
    <w:p w14:paraId="1E47EF75" w14:textId="77777777" w:rsidR="00593A2F" w:rsidRPr="00614BD8" w:rsidRDefault="00593A2F"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30581AE"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Terminski plan iz prejšnjega odstavka tega člena obsega natančnejšo opredelitev glede delov objektov (nadstropja, predeli stavbe.. .), vrsti ter obsegu čiščenja (talne površine, okna. ..) in času, v katerem se bodo aktivnosti izvajale.</w:t>
      </w:r>
    </w:p>
    <w:p w14:paraId="5FDFAACE"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54CBAB1" w14:textId="500B3AD4" w:rsidR="00353D1C" w:rsidRDefault="006D33E1" w:rsidP="00C46AA6">
      <w:pPr>
        <w:numPr>
          <w:ilvl w:val="0"/>
          <w:numId w:val="17"/>
        </w:numPr>
        <w:spacing w:after="0" w:line="23" w:lineRule="atLeast"/>
        <w:ind w:right="22"/>
        <w:jc w:val="center"/>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č</w:t>
      </w:r>
      <w:r w:rsidR="00353D1C" w:rsidRPr="00614BD8">
        <w:rPr>
          <w:rFonts w:eastAsia="Calibri" w:cstheme="minorHAnsi"/>
          <w:color w:val="000000"/>
          <w:kern w:val="2"/>
          <w:sz w:val="24"/>
          <w:szCs w:val="24"/>
          <w:lang w:eastAsia="sl-SI"/>
          <w14:ligatures w14:val="standardContextual"/>
        </w:rPr>
        <w:t>len</w:t>
      </w:r>
    </w:p>
    <w:p w14:paraId="23BE0CFE" w14:textId="77777777" w:rsidR="006D33E1"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BA2E0E9" w14:textId="16D855EC"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Pred začetkom izvedbe storitve dodatnih čiščenj mora </w:t>
      </w:r>
      <w:r w:rsidR="001901FB">
        <w:rPr>
          <w:rFonts w:eastAsia="Calibri" w:cstheme="minorHAnsi"/>
          <w:color w:val="000000"/>
          <w:kern w:val="2"/>
          <w:sz w:val="24"/>
          <w:szCs w:val="24"/>
          <w:lang w:eastAsia="sl-SI"/>
          <w14:ligatures w14:val="standardContextual"/>
        </w:rPr>
        <w:t xml:space="preserve"> dodatno čiščenje </w:t>
      </w:r>
      <w:r w:rsidRPr="00614BD8">
        <w:rPr>
          <w:rFonts w:eastAsia="Calibri" w:cstheme="minorHAnsi"/>
          <w:color w:val="000000"/>
          <w:kern w:val="2"/>
          <w:sz w:val="24"/>
          <w:szCs w:val="24"/>
          <w:lang w:eastAsia="sl-SI"/>
          <w14:ligatures w14:val="standardContextual"/>
        </w:rPr>
        <w:t xml:space="preserve">potrditi skrbnik pogodbe. Izvajalec na podlagi ogleda </w:t>
      </w:r>
      <w:r w:rsidR="001901FB">
        <w:rPr>
          <w:rFonts w:eastAsia="Calibri" w:cstheme="minorHAnsi"/>
          <w:color w:val="000000"/>
          <w:kern w:val="2"/>
          <w:sz w:val="24"/>
          <w:szCs w:val="24"/>
          <w:lang w:eastAsia="sl-SI"/>
          <w14:ligatures w14:val="standardContextual"/>
        </w:rPr>
        <w:t xml:space="preserve">oceni </w:t>
      </w:r>
      <w:r w:rsidRPr="00614BD8">
        <w:rPr>
          <w:rFonts w:eastAsia="Calibri" w:cstheme="minorHAnsi"/>
          <w:color w:val="000000"/>
          <w:kern w:val="2"/>
          <w:sz w:val="24"/>
          <w:szCs w:val="24"/>
          <w:lang w:eastAsia="sl-SI"/>
          <w14:ligatures w14:val="standardContextual"/>
        </w:rPr>
        <w:t xml:space="preserve">predviden časovni okvir izvajanja čiščenja, na podlagi tega pa se </w:t>
      </w:r>
      <w:r w:rsidR="006D33E1">
        <w:rPr>
          <w:rFonts w:eastAsia="Calibri" w:cstheme="minorHAnsi"/>
          <w:color w:val="000000"/>
          <w:kern w:val="2"/>
          <w:sz w:val="24"/>
          <w:szCs w:val="24"/>
          <w:lang w:eastAsia="sl-SI"/>
          <w14:ligatures w14:val="standardContextual"/>
        </w:rPr>
        <w:t xml:space="preserve">skrbnika pogodbe, </w:t>
      </w:r>
      <w:r w:rsidRPr="00614BD8">
        <w:rPr>
          <w:rFonts w:eastAsia="Calibri" w:cstheme="minorHAnsi"/>
          <w:color w:val="000000"/>
          <w:kern w:val="2"/>
          <w:sz w:val="24"/>
          <w:szCs w:val="24"/>
          <w:lang w:eastAsia="sl-SI"/>
          <w14:ligatures w14:val="standardContextual"/>
        </w:rPr>
        <w:t xml:space="preserve">kontaktna oseba </w:t>
      </w:r>
      <w:r w:rsidR="006D33E1">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in izvajalec dogovorita za terminski plan čiščenja.</w:t>
      </w:r>
      <w:r w:rsidR="00191F4A">
        <w:rPr>
          <w:rFonts w:eastAsia="Calibri" w:cstheme="minorHAnsi"/>
          <w:color w:val="000000"/>
          <w:kern w:val="2"/>
          <w:sz w:val="24"/>
          <w:szCs w:val="24"/>
          <w:lang w:eastAsia="sl-SI"/>
          <w14:ligatures w14:val="standardContextual"/>
        </w:rPr>
        <w:t xml:space="preserve"> Dodatno čiščenje se obračuna po ceni za m</w:t>
      </w:r>
      <w:r w:rsidR="00191F4A" w:rsidRPr="00191F4A">
        <w:rPr>
          <w:rFonts w:eastAsia="Calibri" w:cstheme="minorHAnsi"/>
          <w:color w:val="000000"/>
          <w:kern w:val="2"/>
          <w:sz w:val="24"/>
          <w:szCs w:val="24"/>
          <w:vertAlign w:val="superscript"/>
          <w:lang w:eastAsia="sl-SI"/>
          <w14:ligatures w14:val="standardContextual"/>
        </w:rPr>
        <w:t>2</w:t>
      </w:r>
      <w:r w:rsidR="00191F4A">
        <w:rPr>
          <w:rFonts w:eastAsia="Calibri" w:cstheme="minorHAnsi"/>
          <w:color w:val="000000"/>
          <w:kern w:val="2"/>
          <w:sz w:val="24"/>
          <w:szCs w:val="24"/>
          <w:lang w:eastAsia="sl-SI"/>
          <w14:ligatures w14:val="standardContextual"/>
        </w:rPr>
        <w:t>.</w:t>
      </w:r>
    </w:p>
    <w:p w14:paraId="666366B7"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F221C4A" w14:textId="4D520B9B" w:rsidR="00353D1C" w:rsidRDefault="00353D1C" w:rsidP="001901FB">
      <w:pPr>
        <w:spacing w:after="0" w:line="23" w:lineRule="atLeast"/>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Storitev dodatnih čiščenj po predhodnem naročilu se šteje za opravljeno z dnem, ko v celoti opravljeno storitev pisno potrdi kontaktna oseba </w:t>
      </w:r>
      <w:r w:rsidR="006D33E1">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w:t>
      </w:r>
    </w:p>
    <w:p w14:paraId="5B37A441"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AA407AC" w14:textId="5821938A" w:rsidR="00353D1C" w:rsidRPr="006D33E1" w:rsidRDefault="00353D1C" w:rsidP="00C46AA6">
      <w:pPr>
        <w:numPr>
          <w:ilvl w:val="0"/>
          <w:numId w:val="17"/>
        </w:numPr>
        <w:spacing w:after="0" w:line="23" w:lineRule="atLeast"/>
        <w:ind w:right="22"/>
        <w:jc w:val="center"/>
        <w:rPr>
          <w:rFonts w:eastAsia="Calibri" w:cstheme="minorHAnsi"/>
          <w:color w:val="000000"/>
          <w:kern w:val="2"/>
          <w:sz w:val="24"/>
          <w:szCs w:val="24"/>
          <w:lang w:eastAsia="sl-SI"/>
          <w14:ligatures w14:val="standardContextual"/>
        </w:rPr>
      </w:pPr>
      <w:r w:rsidRPr="006D33E1">
        <w:rPr>
          <w:rFonts w:eastAsia="Calibri" w:cstheme="minorHAnsi"/>
          <w:color w:val="000000"/>
          <w:kern w:val="2"/>
          <w:sz w:val="24"/>
          <w:szCs w:val="24"/>
          <w:lang w:eastAsia="sl-SI"/>
          <w14:ligatures w14:val="standardContextual"/>
        </w:rPr>
        <w:t>člen</w:t>
      </w:r>
    </w:p>
    <w:p w14:paraId="08C87916" w14:textId="77777777" w:rsidR="006D33E1"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51DB9FC" w14:textId="77777777" w:rsidR="006D33E1"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Izvajalec bo pred pričetkom generalnega čiščenja po tej pogodbi, in sicer najmanj dva (2) delovna dneva pred dogovorjenim pričetkom del, po elektronski pošti posredoval kontaktni osebi </w:t>
      </w:r>
      <w:r w:rsidR="006D33E1">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seznam čistilcev, ki bodo izvajali čiščenje v objektih, s podatki:</w:t>
      </w:r>
    </w:p>
    <w:p w14:paraId="74DE498C" w14:textId="77777777" w:rsidR="006D33E1"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6D33E1">
        <w:rPr>
          <w:rFonts w:eastAsia="Calibri" w:cstheme="minorHAnsi"/>
          <w:color w:val="000000"/>
          <w:kern w:val="2"/>
          <w:sz w:val="24"/>
          <w:szCs w:val="24"/>
          <w:lang w:eastAsia="sl-SI"/>
          <w14:ligatures w14:val="standardContextual"/>
        </w:rPr>
        <w:t xml:space="preserve">ime in priimek, navedba datuma in številka veljavnega potrdila o opravljenem preizkusu varstva pri delu, in sicer za vse čistilce, ki bodo izvajali generalno čiščenje; </w:t>
      </w:r>
    </w:p>
    <w:p w14:paraId="7D12EC25" w14:textId="35D2D912" w:rsidR="00353D1C"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6D33E1">
        <w:rPr>
          <w:rFonts w:eastAsia="Calibri" w:cstheme="minorHAnsi"/>
          <w:color w:val="000000"/>
          <w:kern w:val="2"/>
          <w:sz w:val="24"/>
          <w:szCs w:val="24"/>
          <w:lang w:eastAsia="sl-SI"/>
          <w14:ligatures w14:val="standardContextual"/>
        </w:rPr>
        <w:t>ime in priimek, navedba datuma in številka veljavnega potrdila o opravljenem preizkusu varstva pri delu za kontrolorja čiščenja.</w:t>
      </w:r>
    </w:p>
    <w:p w14:paraId="0BB3E78D" w14:textId="77777777" w:rsidR="005F209A" w:rsidRPr="006D33E1" w:rsidRDefault="005F209A" w:rsidP="00C46AA6">
      <w:pPr>
        <w:pStyle w:val="Odstavekseznama"/>
        <w:spacing w:after="0" w:line="23" w:lineRule="atLeast"/>
        <w:ind w:left="731"/>
        <w:contextualSpacing w:val="0"/>
        <w:jc w:val="both"/>
        <w:rPr>
          <w:rFonts w:eastAsia="Calibri" w:cstheme="minorHAnsi"/>
          <w:color w:val="000000"/>
          <w:kern w:val="2"/>
          <w:sz w:val="24"/>
          <w:szCs w:val="24"/>
          <w:lang w:eastAsia="sl-SI"/>
          <w14:ligatures w14:val="standardContextual"/>
        </w:rPr>
      </w:pPr>
    </w:p>
    <w:p w14:paraId="59FA46BE" w14:textId="4447A99A"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Kadri, s katerimi izvajalec izvaja generalna in dodatna čiščenja, morajo biti usposobljeni za izvajanje del in nalog v skladu s Prilogo </w:t>
      </w:r>
      <w:r w:rsidR="006D33E1">
        <w:rPr>
          <w:rFonts w:eastAsia="Calibri" w:cstheme="minorHAnsi"/>
          <w:color w:val="000000"/>
          <w:kern w:val="2"/>
          <w:sz w:val="24"/>
          <w:szCs w:val="24"/>
          <w:lang w:eastAsia="sl-SI"/>
          <w14:ligatures w14:val="standardContextual"/>
        </w:rPr>
        <w:t>___</w:t>
      </w:r>
      <w:r w:rsidRPr="00614BD8">
        <w:rPr>
          <w:rFonts w:eastAsia="Calibri" w:cstheme="minorHAnsi"/>
          <w:color w:val="000000"/>
          <w:kern w:val="2"/>
          <w:sz w:val="24"/>
          <w:szCs w:val="24"/>
          <w:lang w:eastAsia="sl-SI"/>
          <w14:ligatures w14:val="standardContextual"/>
        </w:rPr>
        <w:t>.</w:t>
      </w:r>
    </w:p>
    <w:p w14:paraId="573B15CD"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178D83D" w14:textId="15D51656"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Osebam, za katere izvajalec ne bo posredoval podatkov skladno s prvim odstavkom tega člena, </w:t>
      </w:r>
      <w:r w:rsidR="006D33E1">
        <w:rPr>
          <w:rFonts w:eastAsia="Calibri" w:cstheme="minorHAnsi"/>
          <w:color w:val="000000"/>
          <w:kern w:val="2"/>
          <w:sz w:val="24"/>
          <w:szCs w:val="24"/>
          <w:lang w:eastAsia="sl-SI"/>
          <w14:ligatures w14:val="standardContextual"/>
        </w:rPr>
        <w:t>naročnik</w:t>
      </w:r>
      <w:r w:rsidRPr="00614BD8">
        <w:rPr>
          <w:rFonts w:eastAsia="Calibri" w:cstheme="minorHAnsi"/>
          <w:color w:val="000000"/>
          <w:kern w:val="2"/>
          <w:sz w:val="24"/>
          <w:szCs w:val="24"/>
          <w:lang w:eastAsia="sl-SI"/>
          <w14:ligatures w14:val="standardContextual"/>
        </w:rPr>
        <w:t xml:space="preserve"> ne bo odobril vstopa v poslovne prostore.</w:t>
      </w:r>
    </w:p>
    <w:p w14:paraId="5CF5A64B"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440C879B" w14:textId="2AC69A57" w:rsidR="00353D1C" w:rsidRDefault="00353D1C"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DRUGE OBVEZNOSTI IN PRAVICE NAROČNIKA </w:t>
      </w:r>
    </w:p>
    <w:p w14:paraId="51A96664" w14:textId="77777777" w:rsidR="006D33E1" w:rsidRPr="00614BD8" w:rsidRDefault="006D33E1"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p>
    <w:p w14:paraId="2FBB316E" w14:textId="08801FC9" w:rsidR="00353D1C" w:rsidRPr="006D33E1" w:rsidRDefault="00353D1C" w:rsidP="00C46AA6">
      <w:pPr>
        <w:numPr>
          <w:ilvl w:val="0"/>
          <w:numId w:val="17"/>
        </w:numPr>
        <w:spacing w:after="0" w:line="23" w:lineRule="atLeast"/>
        <w:ind w:right="22"/>
        <w:jc w:val="center"/>
        <w:rPr>
          <w:rFonts w:eastAsia="Calibri" w:cstheme="minorHAnsi"/>
          <w:color w:val="000000"/>
          <w:kern w:val="2"/>
          <w:sz w:val="24"/>
          <w:szCs w:val="24"/>
          <w:lang w:eastAsia="sl-SI"/>
          <w14:ligatures w14:val="standardContextual"/>
        </w:rPr>
      </w:pPr>
      <w:r w:rsidRPr="006D33E1">
        <w:rPr>
          <w:rFonts w:eastAsia="Calibri" w:cstheme="minorHAnsi"/>
          <w:color w:val="000000"/>
          <w:kern w:val="2"/>
          <w:sz w:val="24"/>
          <w:szCs w:val="24"/>
          <w:lang w:eastAsia="sl-SI"/>
          <w14:ligatures w14:val="standardContextual"/>
        </w:rPr>
        <w:t>člen</w:t>
      </w:r>
    </w:p>
    <w:p w14:paraId="0DFA97D5" w14:textId="77777777" w:rsidR="006D33E1"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B6426EC" w14:textId="48008679"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Kontaktna oseba </w:t>
      </w:r>
      <w:r w:rsidR="006D33E1">
        <w:rPr>
          <w:rFonts w:eastAsia="Calibri" w:cstheme="minorHAnsi"/>
          <w:color w:val="000000"/>
          <w:kern w:val="2"/>
          <w:sz w:val="24"/>
          <w:szCs w:val="24"/>
          <w:lang w:eastAsia="sl-SI"/>
          <w14:ligatures w14:val="standardContextual"/>
        </w:rPr>
        <w:t>naročnika</w:t>
      </w:r>
      <w:r w:rsidRPr="00614BD8">
        <w:rPr>
          <w:rFonts w:eastAsia="Calibri" w:cstheme="minorHAnsi"/>
          <w:color w:val="000000"/>
          <w:kern w:val="2"/>
          <w:sz w:val="24"/>
          <w:szCs w:val="24"/>
          <w:lang w:eastAsia="sl-SI"/>
          <w14:ligatures w14:val="standardContextual"/>
        </w:rPr>
        <w:t xml:space="preserve"> je dolžna pred pričetkom izvajanja čiščenja čistilcem in/ali kontrolorju čiščenja pokazati poslovne prostore, ki so predmet čiščenja in jih opozoriti na morebitne posebnosti pri čiščenju poslovnih prostorov objekta</w:t>
      </w:r>
      <w:r w:rsidR="006D33E1">
        <w:rPr>
          <w:rFonts w:eastAsia="Calibri" w:cstheme="minorHAnsi"/>
          <w:color w:val="000000"/>
          <w:kern w:val="2"/>
          <w:sz w:val="24"/>
          <w:szCs w:val="24"/>
          <w:lang w:eastAsia="sl-SI"/>
          <w14:ligatures w14:val="standardContextual"/>
        </w:rPr>
        <w:t xml:space="preserve">. </w:t>
      </w:r>
    </w:p>
    <w:p w14:paraId="63742F24"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C35FD09" w14:textId="1CA8B09E" w:rsidR="00353D1C"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Naročnik</w:t>
      </w:r>
      <w:r w:rsidR="00353D1C" w:rsidRPr="00614BD8">
        <w:rPr>
          <w:rFonts w:eastAsia="Calibri" w:cstheme="minorHAnsi"/>
          <w:color w:val="000000"/>
          <w:kern w:val="2"/>
          <w:sz w:val="24"/>
          <w:szCs w:val="24"/>
          <w:lang w:eastAsia="sl-SI"/>
          <w14:ligatures w14:val="standardContextual"/>
        </w:rPr>
        <w:t xml:space="preserve"> zagotavlja izvajalcu vodo in električno energijo za čiščenje ter prostor za shranjevanje čistilnih sredstev, delovnih pripomočkov in sanitarno-higienskega materiala.</w:t>
      </w:r>
    </w:p>
    <w:p w14:paraId="3815D267"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E38F8D2" w14:textId="6DF5D3BD" w:rsidR="00353D1C"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Naročnik</w:t>
      </w:r>
      <w:r w:rsidR="00353D1C" w:rsidRPr="00614BD8">
        <w:rPr>
          <w:rFonts w:eastAsia="Calibri" w:cstheme="minorHAnsi"/>
          <w:color w:val="000000"/>
          <w:kern w:val="2"/>
          <w:sz w:val="24"/>
          <w:szCs w:val="24"/>
          <w:lang w:eastAsia="sl-SI"/>
          <w14:ligatures w14:val="standardContextual"/>
        </w:rPr>
        <w:t xml:space="preserve"> zagotavlja izvajalcu dostop do poslovnih prostorov (npr. ključi, kartice za prehod).</w:t>
      </w:r>
    </w:p>
    <w:p w14:paraId="4B8CA86C"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AAE4CC2" w14:textId="2AB30C67" w:rsidR="00353D1C" w:rsidRDefault="00353D1C" w:rsidP="00C46AA6">
      <w:pPr>
        <w:numPr>
          <w:ilvl w:val="0"/>
          <w:numId w:val="17"/>
        </w:numPr>
        <w:spacing w:after="0" w:line="23" w:lineRule="atLeast"/>
        <w:ind w:right="22"/>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lastRenderedPageBreak/>
        <w:t>člen</w:t>
      </w:r>
    </w:p>
    <w:p w14:paraId="446A0316" w14:textId="77777777" w:rsidR="006D33E1" w:rsidRPr="00614BD8" w:rsidRDefault="006D33E1" w:rsidP="00C46AA6">
      <w:pPr>
        <w:keepNext/>
        <w:keepLines/>
        <w:spacing w:after="0" w:line="23" w:lineRule="atLeast"/>
        <w:ind w:left="390" w:hanging="10"/>
        <w:jc w:val="center"/>
        <w:outlineLvl w:val="1"/>
        <w:rPr>
          <w:rFonts w:eastAsia="Calibri" w:cstheme="minorHAnsi"/>
          <w:color w:val="000000"/>
          <w:kern w:val="2"/>
          <w:sz w:val="24"/>
          <w:szCs w:val="24"/>
          <w:lang w:eastAsia="sl-SI"/>
          <w14:ligatures w14:val="standardContextual"/>
        </w:rPr>
      </w:pPr>
    </w:p>
    <w:p w14:paraId="4BC3785B"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Naročnik si pridržuje pravico do opravljanja občasnih izrednih kontrol kakovosti čiščenja, vse z namenom ugotavljanja in zagotavljanja ustrezne kakovosti čiščenja.</w:t>
      </w:r>
    </w:p>
    <w:p w14:paraId="474C8DA7"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4ED18A5"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Naročnik si nadalje pridržuje pravico preverjanja zadostne količine sanitarno higienskega materiala ter o tem obveščati izvajalca. V primeru ugotovitve nezadostne količine sanitarno higienskega materiala, je izvajalec dolžan na objekt nemudoma dostaviti zadostno količino sanitarno higienskega materiala.</w:t>
      </w:r>
    </w:p>
    <w:p w14:paraId="6D5E63B2"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6D746C3" w14:textId="1AB32CE0"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je v primeru izvajanja storitev v nasprotju z določili te pogodbe ali v primeru nekvalitetnega izvajanja storitev dolžan takoj oziroma najkasneje naslednji dan po opozorilu naročnika</w:t>
      </w:r>
      <w:r w:rsidR="006D33E1">
        <w:rPr>
          <w:rFonts w:eastAsia="Calibri" w:cstheme="minorHAnsi"/>
          <w:color w:val="000000"/>
          <w:kern w:val="2"/>
          <w:sz w:val="24"/>
          <w:szCs w:val="24"/>
          <w:lang w:eastAsia="sl-SI"/>
          <w14:ligatures w14:val="standardContextual"/>
        </w:rPr>
        <w:t xml:space="preserve"> </w:t>
      </w:r>
      <w:r w:rsidRPr="00614BD8">
        <w:rPr>
          <w:rFonts w:eastAsia="Calibri" w:cstheme="minorHAnsi"/>
          <w:color w:val="000000"/>
          <w:kern w:val="2"/>
          <w:sz w:val="24"/>
          <w:szCs w:val="24"/>
          <w:lang w:eastAsia="sl-SI"/>
          <w14:ligatures w14:val="standardContextual"/>
        </w:rPr>
        <w:t>odpraviti ugotovljene pomanjkljivosti. V kolikor izvajalec pomanjkljivosti po opozorilu naročnika ne odpravi v prej navedenem roku, naročnik pisno (poslano na elektronski naslov skrbnika pogodbe na strani izvajalca) opozori izvajalca.</w:t>
      </w:r>
    </w:p>
    <w:p w14:paraId="6E54394D"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BC271FD"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 primeru pisnega opozorila naročnika zaradi nekvalitetno ali delno opravljene storitve, se uporabljajo določbe iz poglavja o pogodbeni kazni.</w:t>
      </w:r>
    </w:p>
    <w:p w14:paraId="6A673D5E"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6D9BFE3A" w14:textId="1C1E9966" w:rsidR="00353D1C" w:rsidRDefault="00353D1C" w:rsidP="00C46AA6">
      <w:pPr>
        <w:numPr>
          <w:ilvl w:val="0"/>
          <w:numId w:val="17"/>
        </w:numPr>
        <w:spacing w:after="0" w:line="23" w:lineRule="atLeast"/>
        <w:ind w:right="22"/>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člen</w:t>
      </w:r>
    </w:p>
    <w:p w14:paraId="72F168B2" w14:textId="77777777" w:rsidR="006D33E1" w:rsidRPr="00614BD8" w:rsidRDefault="006D33E1" w:rsidP="00C46AA6">
      <w:pPr>
        <w:spacing w:after="0" w:line="23" w:lineRule="atLeast"/>
        <w:ind w:left="390" w:hanging="10"/>
        <w:jc w:val="center"/>
        <w:rPr>
          <w:rFonts w:eastAsia="Calibri" w:cstheme="minorHAnsi"/>
          <w:color w:val="000000"/>
          <w:kern w:val="2"/>
          <w:sz w:val="24"/>
          <w:szCs w:val="24"/>
          <w:lang w:eastAsia="sl-SI"/>
          <w14:ligatures w14:val="standardContextual"/>
        </w:rPr>
      </w:pPr>
    </w:p>
    <w:p w14:paraId="1474F913"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Naročnik si pridržuje pravico, da, pri izvajalcu, lahko kadarkoli v času izvajanja te pogodbe, preveri spoštovanje določil delovnopravne in socialne zakonodaje, še posebej spoštovanje določil glede zaposlitve, delovnega časa, nadur, počitka, letnega dopusta, plač in izplačila plač.</w:t>
      </w:r>
    </w:p>
    <w:p w14:paraId="66840712"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se zavezuje, da se v času izvajanja storitev po tej pogodbi okoliščine iz merila ekonomsko najugodnejše ponudbe, ki se nanašajo na kakovost ter socialne vidike, ne bodo bistveno spremenile. V primeru sprememb, se izvajalec zaveže na poziv naročnika izvesti ustrezne ukrepe v smeri vzpostavitve stanja, ki je odražalo položaj izvajalca kot najugodnejšega, sicer je naročnik upravičen odstopiti od pogodbe z eno mesečnim odstopnim rokom in unovčiti zavarovanje po tej pogodbi.</w:t>
      </w:r>
    </w:p>
    <w:p w14:paraId="289C5128"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2102E14"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je dolžan naročniku poslati ustrezna dokazila najkasneje v roku treh delovnih dni od prejema poziva naročnika.</w:t>
      </w:r>
    </w:p>
    <w:p w14:paraId="79D9C94D"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1C4AEB9" w14:textId="77777777" w:rsidR="00353D1C" w:rsidRPr="00614BD8" w:rsidRDefault="00353D1C"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PRENEHANJE IZVAJANJA STORITEV NA OBSTOJEČI LOKACIJI</w:t>
      </w:r>
    </w:p>
    <w:p w14:paraId="00BD93E8" w14:textId="77777777" w:rsidR="006D33E1"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E718A26" w14:textId="1AE49C6A" w:rsidR="006D33E1" w:rsidRDefault="006D33E1" w:rsidP="00C46AA6">
      <w:pPr>
        <w:numPr>
          <w:ilvl w:val="0"/>
          <w:numId w:val="17"/>
        </w:numPr>
        <w:spacing w:after="0" w:line="23" w:lineRule="atLeast"/>
        <w:ind w:right="22"/>
        <w:jc w:val="center"/>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člen</w:t>
      </w:r>
    </w:p>
    <w:p w14:paraId="3E5AC707" w14:textId="77777777" w:rsidR="006D33E1"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5B0A45E1" w14:textId="03DFDEC3"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Naročnik si za celotno obdobje veljavnosti pogodbenega razmerja, pri vseh razpisanih sklopih, pridržuje pravico prenehanja izvajanja storitev na posamezni lokaciji. Naročnik o tem pravočasno obvesti izvajalca.</w:t>
      </w:r>
    </w:p>
    <w:p w14:paraId="3CB9147E" w14:textId="77777777" w:rsidR="00353D1C" w:rsidRPr="00614BD8" w:rsidRDefault="00353D1C" w:rsidP="00C46AA6">
      <w:pPr>
        <w:numPr>
          <w:ilvl w:val="12"/>
          <w:numId w:val="0"/>
        </w:numPr>
        <w:spacing w:after="0" w:line="23" w:lineRule="atLeast"/>
        <w:jc w:val="both"/>
        <w:rPr>
          <w:rFonts w:cstheme="minorHAnsi"/>
          <w:sz w:val="24"/>
          <w:szCs w:val="24"/>
        </w:rPr>
      </w:pPr>
    </w:p>
    <w:p w14:paraId="7AD190CB" w14:textId="77777777" w:rsidR="00353D1C" w:rsidRPr="00614BD8" w:rsidRDefault="00353D1C"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CENE IN OBRAČUNAVANJE STORITEV</w:t>
      </w:r>
    </w:p>
    <w:p w14:paraId="54ACB188" w14:textId="354A1A4E" w:rsidR="00353D1C" w:rsidRDefault="006D33E1" w:rsidP="00C46AA6">
      <w:pPr>
        <w:numPr>
          <w:ilvl w:val="0"/>
          <w:numId w:val="17"/>
        </w:numPr>
        <w:spacing w:after="0" w:line="23" w:lineRule="atLeast"/>
        <w:ind w:right="22"/>
        <w:jc w:val="center"/>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člen</w:t>
      </w:r>
    </w:p>
    <w:p w14:paraId="012C741E" w14:textId="77777777" w:rsidR="006D33E1" w:rsidRPr="00614BD8" w:rsidRDefault="006D33E1" w:rsidP="00C46AA6">
      <w:pPr>
        <w:spacing w:after="0" w:line="23" w:lineRule="atLeast"/>
        <w:ind w:left="390" w:right="473" w:hanging="10"/>
        <w:jc w:val="center"/>
        <w:rPr>
          <w:rFonts w:eastAsia="Calibri" w:cstheme="minorHAnsi"/>
          <w:color w:val="000000"/>
          <w:kern w:val="2"/>
          <w:sz w:val="24"/>
          <w:szCs w:val="24"/>
          <w:lang w:eastAsia="sl-SI"/>
          <w14:ligatures w14:val="standardContextual"/>
        </w:rPr>
      </w:pPr>
    </w:p>
    <w:p w14:paraId="00239CEE" w14:textId="66B1B070"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lastRenderedPageBreak/>
        <w:t xml:space="preserve">Cene se obračunavajo na podlagi Priloge </w:t>
      </w:r>
      <w:r w:rsidR="006D33E1">
        <w:rPr>
          <w:rFonts w:eastAsia="Calibri" w:cstheme="minorHAnsi"/>
          <w:color w:val="000000"/>
          <w:kern w:val="2"/>
          <w:sz w:val="24"/>
          <w:szCs w:val="24"/>
          <w:lang w:eastAsia="sl-SI"/>
          <w14:ligatures w14:val="standardContextual"/>
        </w:rPr>
        <w:t>___</w:t>
      </w:r>
      <w:r w:rsidRPr="00614BD8">
        <w:rPr>
          <w:rFonts w:eastAsia="Calibri" w:cstheme="minorHAnsi"/>
          <w:color w:val="000000"/>
          <w:kern w:val="2"/>
          <w:sz w:val="24"/>
          <w:szCs w:val="24"/>
          <w:lang w:eastAsia="sl-SI"/>
          <w14:ligatures w14:val="standardContextual"/>
        </w:rPr>
        <w:t xml:space="preserve"> in vključujejo vse stroške za izvedbo predmeta pogodbe.</w:t>
      </w:r>
    </w:p>
    <w:p w14:paraId="15660B2F"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33C3329" w14:textId="11DE55A6" w:rsidR="00353D1C" w:rsidRDefault="00353D1C" w:rsidP="001901FB">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Stroški generalnih čiščenj niso zajeti v rednih mesečnih računih in se plačujejo po uporabnikovi potrditvi skladno z določili </w:t>
      </w:r>
      <w:r w:rsidRPr="004169C0">
        <w:rPr>
          <w:rFonts w:eastAsia="Calibri" w:cstheme="minorHAnsi"/>
          <w:color w:val="000000"/>
          <w:kern w:val="2"/>
          <w:sz w:val="24"/>
          <w:szCs w:val="24"/>
          <w:lang w:eastAsia="sl-SI"/>
          <w14:ligatures w14:val="standardContextual"/>
        </w:rPr>
        <w:t>1</w:t>
      </w:r>
      <w:r w:rsidR="004169C0" w:rsidRPr="004169C0">
        <w:rPr>
          <w:rFonts w:eastAsia="Calibri" w:cstheme="minorHAnsi"/>
          <w:color w:val="000000"/>
          <w:kern w:val="2"/>
          <w:sz w:val="24"/>
          <w:szCs w:val="24"/>
          <w:lang w:eastAsia="sl-SI"/>
          <w14:ligatures w14:val="standardContextual"/>
        </w:rPr>
        <w:t>3</w:t>
      </w:r>
      <w:r w:rsidRPr="004169C0">
        <w:rPr>
          <w:rFonts w:eastAsia="Calibri" w:cstheme="minorHAnsi"/>
          <w:color w:val="000000"/>
          <w:kern w:val="2"/>
          <w:sz w:val="24"/>
          <w:szCs w:val="24"/>
          <w:lang w:eastAsia="sl-SI"/>
          <w14:ligatures w14:val="standardContextual"/>
        </w:rPr>
        <w:t>.</w:t>
      </w:r>
      <w:r w:rsidRPr="00614BD8">
        <w:rPr>
          <w:rFonts w:eastAsia="Calibri" w:cstheme="minorHAnsi"/>
          <w:color w:val="000000"/>
          <w:kern w:val="2"/>
          <w:sz w:val="24"/>
          <w:szCs w:val="24"/>
          <w:lang w:eastAsia="sl-SI"/>
          <w14:ligatures w14:val="standardContextual"/>
        </w:rPr>
        <w:t xml:space="preserve"> člena te pogodbe.</w:t>
      </w:r>
      <w:r w:rsidR="001901FB">
        <w:rPr>
          <w:rFonts w:eastAsia="Calibri" w:cstheme="minorHAnsi"/>
          <w:color w:val="000000"/>
          <w:kern w:val="2"/>
          <w:sz w:val="24"/>
          <w:szCs w:val="24"/>
          <w:lang w:eastAsia="sl-SI"/>
          <w14:ligatures w14:val="standardContextual"/>
        </w:rPr>
        <w:t xml:space="preserve"> </w:t>
      </w:r>
      <w:r w:rsidRPr="00614BD8">
        <w:rPr>
          <w:rFonts w:eastAsia="Calibri" w:cstheme="minorHAnsi"/>
          <w:color w:val="000000"/>
          <w:kern w:val="2"/>
          <w:sz w:val="24"/>
          <w:szCs w:val="24"/>
          <w:lang w:eastAsia="sl-SI"/>
          <w14:ligatures w14:val="standardContextual"/>
        </w:rPr>
        <w:t xml:space="preserve">Dodatna čiščenja se opravijo na podlagi posebnega </w:t>
      </w:r>
      <w:r w:rsidRPr="004169C0">
        <w:rPr>
          <w:rFonts w:eastAsia="Calibri" w:cstheme="minorHAnsi"/>
          <w:color w:val="000000"/>
          <w:kern w:val="2"/>
          <w:sz w:val="24"/>
          <w:szCs w:val="24"/>
          <w:lang w:eastAsia="sl-SI"/>
          <w14:ligatures w14:val="standardContextual"/>
        </w:rPr>
        <w:t>naročila iz 1</w:t>
      </w:r>
      <w:r w:rsidR="005F209A" w:rsidRPr="004169C0">
        <w:rPr>
          <w:rFonts w:eastAsia="Calibri" w:cstheme="minorHAnsi"/>
          <w:color w:val="000000"/>
          <w:kern w:val="2"/>
          <w:sz w:val="24"/>
          <w:szCs w:val="24"/>
          <w:lang w:eastAsia="sl-SI"/>
          <w14:ligatures w14:val="standardContextual"/>
        </w:rPr>
        <w:t>4</w:t>
      </w:r>
      <w:r w:rsidRPr="004169C0">
        <w:rPr>
          <w:rFonts w:eastAsia="Calibri" w:cstheme="minorHAnsi"/>
          <w:color w:val="000000"/>
          <w:kern w:val="2"/>
          <w:sz w:val="24"/>
          <w:szCs w:val="24"/>
          <w:lang w:eastAsia="sl-SI"/>
          <w14:ligatures w14:val="standardContextual"/>
        </w:rPr>
        <w:t>. člena</w:t>
      </w:r>
      <w:r w:rsidRPr="00614BD8">
        <w:rPr>
          <w:rFonts w:eastAsia="Calibri" w:cstheme="minorHAnsi"/>
          <w:color w:val="000000"/>
          <w:kern w:val="2"/>
          <w:sz w:val="24"/>
          <w:szCs w:val="24"/>
          <w:lang w:eastAsia="sl-SI"/>
          <w14:ligatures w14:val="standardContextual"/>
        </w:rPr>
        <w:t xml:space="preserve"> te pogodbe</w:t>
      </w:r>
      <w:r w:rsidR="001901FB">
        <w:rPr>
          <w:rFonts w:eastAsia="Calibri" w:cstheme="minorHAnsi"/>
          <w:color w:val="000000"/>
          <w:kern w:val="2"/>
          <w:sz w:val="24"/>
          <w:szCs w:val="24"/>
          <w:lang w:eastAsia="sl-SI"/>
          <w14:ligatures w14:val="standardContextual"/>
        </w:rPr>
        <w:t>.</w:t>
      </w:r>
      <w:r w:rsidRPr="00614BD8">
        <w:rPr>
          <w:rFonts w:eastAsia="Calibri" w:cstheme="minorHAnsi"/>
          <w:color w:val="000000"/>
          <w:kern w:val="2"/>
          <w:sz w:val="24"/>
          <w:szCs w:val="24"/>
          <w:lang w:eastAsia="sl-SI"/>
          <w14:ligatures w14:val="standardContextual"/>
        </w:rPr>
        <w:t xml:space="preserve"> </w:t>
      </w:r>
    </w:p>
    <w:p w14:paraId="5D60899E"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6783A341" w14:textId="26F0E9F2"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5E5450">
        <w:rPr>
          <w:rFonts w:eastAsia="Calibri" w:cstheme="minorHAnsi"/>
          <w:color w:val="000000"/>
          <w:kern w:val="2"/>
          <w:sz w:val="24"/>
          <w:szCs w:val="24"/>
          <w:lang w:eastAsia="sl-SI"/>
          <w14:ligatures w14:val="standardContextual"/>
        </w:rPr>
        <w:t xml:space="preserve">V kolikor se med izvajanjem pogodbe bodisi zmanjša bodisi poveča obseg čiščenja za več kot deset odstotkov (10%) po objektu, naročnik izvajalcu v podpis posreduje aneks k pogodbi. </w:t>
      </w:r>
      <w:r w:rsidR="004C2EB8">
        <w:rPr>
          <w:rFonts w:eastAsia="Calibri" w:cstheme="minorHAnsi"/>
          <w:color w:val="000000"/>
          <w:kern w:val="2"/>
          <w:sz w:val="24"/>
          <w:szCs w:val="24"/>
          <w:lang w:eastAsia="sl-SI"/>
          <w14:ligatures w14:val="standardContextual"/>
        </w:rPr>
        <w:t xml:space="preserve">Morebitne spremembe površine so utemeljene samo zaradi sprememb potreb naročnika. </w:t>
      </w:r>
      <w:r w:rsidRPr="005E5450">
        <w:rPr>
          <w:rFonts w:eastAsia="Calibri" w:cstheme="minorHAnsi"/>
          <w:color w:val="000000"/>
          <w:kern w:val="2"/>
          <w:sz w:val="24"/>
          <w:szCs w:val="24"/>
          <w:lang w:eastAsia="sl-SI"/>
          <w14:ligatures w14:val="standardContextual"/>
        </w:rPr>
        <w:t xml:space="preserve">Od dne obojestranskega podpisa predmetnega aneksa, naročnik plačuje cene na enoto mere za storitve rednega čiščenja in generalnega čiščenja iz Priloge </w:t>
      </w:r>
      <w:r w:rsidR="006D33E1" w:rsidRPr="005E5450">
        <w:rPr>
          <w:rFonts w:eastAsia="Calibri" w:cstheme="minorHAnsi"/>
          <w:color w:val="000000"/>
          <w:kern w:val="2"/>
          <w:sz w:val="24"/>
          <w:szCs w:val="24"/>
          <w:lang w:eastAsia="sl-SI"/>
          <w14:ligatures w14:val="standardContextual"/>
        </w:rPr>
        <w:t>____</w:t>
      </w:r>
      <w:r w:rsidRPr="005E5450">
        <w:rPr>
          <w:rFonts w:eastAsia="Calibri" w:cstheme="minorHAnsi"/>
          <w:color w:val="000000"/>
          <w:kern w:val="2"/>
          <w:sz w:val="24"/>
          <w:szCs w:val="24"/>
          <w:lang w:eastAsia="sl-SI"/>
          <w14:ligatures w14:val="standardContextual"/>
        </w:rPr>
        <w:t xml:space="preserve"> znižane oziroma zvišane za ustrezni odstotek obsega čiščenja. Predmetne cene se spremenijo za enak odstotek, kot se spremeni obseg.</w:t>
      </w:r>
    </w:p>
    <w:p w14:paraId="7FCE02CF"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401ADC17"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 kolikor izvajalec ne podpiše aneksa v roku, ki ga določi naročnik, lahko naročnik za vsak dan zamude izvajalcu zaračuna pogodbeno kazen.</w:t>
      </w:r>
    </w:p>
    <w:p w14:paraId="0FADE0FB"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617A3246" w14:textId="1D9E3A3B"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Predvidena pogodbena vrednost za sklop </w:t>
      </w:r>
      <w:r w:rsidR="006D33E1">
        <w:rPr>
          <w:rFonts w:eastAsia="Calibri" w:cstheme="minorHAnsi"/>
          <w:color w:val="000000"/>
          <w:kern w:val="2"/>
          <w:sz w:val="24"/>
          <w:szCs w:val="24"/>
          <w:lang w:eastAsia="sl-SI"/>
          <w14:ligatures w14:val="standardContextual"/>
        </w:rPr>
        <w:t>__</w:t>
      </w:r>
      <w:r w:rsidRPr="00614BD8">
        <w:rPr>
          <w:rFonts w:eastAsia="Calibri" w:cstheme="minorHAnsi"/>
          <w:color w:val="000000"/>
          <w:kern w:val="2"/>
          <w:sz w:val="24"/>
          <w:szCs w:val="24"/>
          <w:lang w:eastAsia="sl-SI"/>
          <w14:ligatures w14:val="standardContextual"/>
        </w:rPr>
        <w:t xml:space="preserve"> znaša </w:t>
      </w:r>
      <w:r w:rsidR="006D33E1">
        <w:rPr>
          <w:rFonts w:eastAsia="Calibri" w:cstheme="minorHAnsi"/>
          <w:color w:val="000000"/>
          <w:kern w:val="2"/>
          <w:sz w:val="24"/>
          <w:szCs w:val="24"/>
          <w:lang w:eastAsia="sl-SI"/>
          <w14:ligatures w14:val="standardContextual"/>
        </w:rPr>
        <w:t>____</w:t>
      </w:r>
      <w:r w:rsidRPr="00614BD8">
        <w:rPr>
          <w:rFonts w:eastAsia="Calibri" w:cstheme="minorHAnsi"/>
          <w:color w:val="000000"/>
          <w:kern w:val="2"/>
          <w:sz w:val="24"/>
          <w:szCs w:val="24"/>
          <w:lang w:eastAsia="sl-SI"/>
          <w14:ligatures w14:val="standardContextual"/>
        </w:rPr>
        <w:t xml:space="preserve"> z DDV (z besedami: </w:t>
      </w:r>
      <w:r w:rsidR="006D33E1">
        <w:rPr>
          <w:rFonts w:eastAsia="Calibri" w:cstheme="minorHAnsi"/>
          <w:color w:val="000000"/>
          <w:kern w:val="2"/>
          <w:sz w:val="24"/>
          <w:szCs w:val="24"/>
          <w:lang w:eastAsia="sl-SI"/>
          <w14:ligatures w14:val="standardContextual"/>
        </w:rPr>
        <w:t>___________</w:t>
      </w:r>
      <w:r w:rsidRPr="00614BD8">
        <w:rPr>
          <w:rFonts w:eastAsia="Calibri" w:cstheme="minorHAnsi"/>
          <w:color w:val="000000"/>
          <w:kern w:val="2"/>
          <w:sz w:val="24"/>
          <w:szCs w:val="24"/>
          <w:lang w:eastAsia="sl-SI"/>
          <w14:ligatures w14:val="standardContextual"/>
        </w:rPr>
        <w:t>).</w:t>
      </w:r>
    </w:p>
    <w:p w14:paraId="37B62C80" w14:textId="77777777" w:rsidR="006D33E1" w:rsidRPr="00614BD8" w:rsidRDefault="006D33E1"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7E7920E" w14:textId="2A0EE57F"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Skupna predvidena pogodbena vrednost vseh sklopov za katere se sklepa ta pogodba na dan podpisa te pogodbe znaša </w:t>
      </w:r>
      <w:r w:rsidR="006D33E1">
        <w:rPr>
          <w:rFonts w:eastAsia="Calibri" w:cstheme="minorHAnsi"/>
          <w:color w:val="000000"/>
          <w:kern w:val="2"/>
          <w:sz w:val="24"/>
          <w:szCs w:val="24"/>
          <w:lang w:eastAsia="sl-SI"/>
          <w14:ligatures w14:val="standardContextual"/>
        </w:rPr>
        <w:t>____</w:t>
      </w:r>
      <w:r w:rsidRPr="00614BD8">
        <w:rPr>
          <w:rFonts w:eastAsia="Calibri" w:cstheme="minorHAnsi"/>
          <w:color w:val="000000"/>
          <w:kern w:val="2"/>
          <w:sz w:val="24"/>
          <w:szCs w:val="24"/>
          <w:lang w:eastAsia="sl-SI"/>
          <w14:ligatures w14:val="standardContextual"/>
        </w:rPr>
        <w:t xml:space="preserve"> EUR z DDV (z besedami: </w:t>
      </w:r>
      <w:r w:rsidR="006D33E1">
        <w:rPr>
          <w:rFonts w:eastAsia="Calibri" w:cstheme="minorHAnsi"/>
          <w:color w:val="000000"/>
          <w:kern w:val="2"/>
          <w:sz w:val="24"/>
          <w:szCs w:val="24"/>
          <w:lang w:eastAsia="sl-SI"/>
          <w14:ligatures w14:val="standardContextual"/>
        </w:rPr>
        <w:t>_________</w:t>
      </w:r>
      <w:r w:rsidRPr="00614BD8">
        <w:rPr>
          <w:rFonts w:eastAsia="Calibri" w:cstheme="minorHAnsi"/>
          <w:color w:val="000000"/>
          <w:kern w:val="2"/>
          <w:sz w:val="24"/>
          <w:szCs w:val="24"/>
          <w:lang w:eastAsia="sl-SI"/>
          <w14:ligatures w14:val="standardContextual"/>
        </w:rPr>
        <w:t>).</w:t>
      </w:r>
    </w:p>
    <w:p w14:paraId="019A33E9"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9DAE8C4" w14:textId="63A0A01F" w:rsidR="00353D1C" w:rsidRPr="005E5F36"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5929226F" w14:textId="77777777" w:rsidR="00E06D6E" w:rsidRPr="00614BD8" w:rsidRDefault="00E06D6E" w:rsidP="00C46AA6">
      <w:pPr>
        <w:spacing w:after="0" w:line="23" w:lineRule="atLeast"/>
        <w:ind w:left="390" w:right="22" w:hanging="10"/>
        <w:jc w:val="center"/>
        <w:rPr>
          <w:rFonts w:eastAsia="Calibri" w:cstheme="minorHAnsi"/>
          <w:color w:val="000000"/>
          <w:kern w:val="2"/>
          <w:sz w:val="24"/>
          <w:szCs w:val="24"/>
          <w:lang w:eastAsia="sl-SI"/>
          <w14:ligatures w14:val="standardContextual"/>
        </w:rPr>
      </w:pPr>
    </w:p>
    <w:p w14:paraId="5E20A48F" w14:textId="0FEDA8C5"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Storitve rednega čiščenja se plačujejo mesečno, za pretekli mesec po cenah, kot jih je izvajalec ponudil v Prilogi št. </w:t>
      </w:r>
      <w:r w:rsidR="00E06D6E">
        <w:rPr>
          <w:rFonts w:eastAsia="Calibri" w:cstheme="minorHAnsi"/>
          <w:color w:val="000000"/>
          <w:kern w:val="2"/>
          <w:sz w:val="24"/>
          <w:szCs w:val="24"/>
          <w:lang w:eastAsia="sl-SI"/>
          <w14:ligatures w14:val="standardContextual"/>
        </w:rPr>
        <w:t>____</w:t>
      </w:r>
      <w:r w:rsidRPr="00614BD8">
        <w:rPr>
          <w:rFonts w:eastAsia="Calibri" w:cstheme="minorHAnsi"/>
          <w:color w:val="000000"/>
          <w:kern w:val="2"/>
          <w:sz w:val="24"/>
          <w:szCs w:val="24"/>
          <w:lang w:eastAsia="sl-SI"/>
          <w14:ligatures w14:val="standardContextual"/>
        </w:rPr>
        <w:t>.</w:t>
      </w:r>
    </w:p>
    <w:p w14:paraId="6A5F055D"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555D772" w14:textId="3C3D05F7" w:rsidR="00353D1C" w:rsidRDefault="00353D1C" w:rsidP="00C46AA6">
      <w:pPr>
        <w:spacing w:after="0" w:line="23" w:lineRule="atLeast"/>
        <w:ind w:left="-5" w:right="-15" w:hanging="3"/>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Storitve generalnega čiščenja se plačujejo po izvedenem čiščenju po cenah, kot jih je izvajalec ponudil v Prilogi št. </w:t>
      </w:r>
      <w:r w:rsidR="00E06D6E">
        <w:rPr>
          <w:rFonts w:eastAsia="Calibri" w:cstheme="minorHAnsi"/>
          <w:color w:val="000000"/>
          <w:kern w:val="2"/>
          <w:sz w:val="24"/>
          <w:szCs w:val="24"/>
          <w:lang w:eastAsia="sl-SI"/>
          <w14:ligatures w14:val="standardContextual"/>
        </w:rPr>
        <w:t>___</w:t>
      </w:r>
      <w:r w:rsidRPr="00614BD8">
        <w:rPr>
          <w:rFonts w:eastAsia="Calibri" w:cstheme="minorHAnsi"/>
          <w:color w:val="000000"/>
          <w:kern w:val="2"/>
          <w:sz w:val="24"/>
          <w:szCs w:val="24"/>
          <w:lang w:eastAsia="sl-SI"/>
          <w14:ligatures w14:val="standardContextual"/>
        </w:rPr>
        <w:t>. Podlaga za izstavitev računa je uporabnikova pisna potrditev</w:t>
      </w:r>
      <w:r w:rsidR="00E06D6E">
        <w:rPr>
          <w:rFonts w:eastAsia="Calibri" w:cstheme="minorHAnsi"/>
          <w:color w:val="000000"/>
          <w:kern w:val="2"/>
          <w:sz w:val="24"/>
          <w:szCs w:val="24"/>
          <w:lang w:eastAsia="sl-SI"/>
          <w14:ligatures w14:val="standardContextual"/>
        </w:rPr>
        <w:t xml:space="preserve"> </w:t>
      </w:r>
      <w:r w:rsidRPr="00614BD8">
        <w:rPr>
          <w:rFonts w:eastAsia="Calibri" w:cstheme="minorHAnsi"/>
          <w:color w:val="000000"/>
          <w:kern w:val="2"/>
          <w:sz w:val="24"/>
          <w:szCs w:val="24"/>
          <w:lang w:eastAsia="sl-SI"/>
          <w14:ligatures w14:val="standardContextual"/>
        </w:rPr>
        <w:t xml:space="preserve">opravljenih storitev iz </w:t>
      </w:r>
      <w:r w:rsidRPr="004169C0">
        <w:rPr>
          <w:rFonts w:eastAsia="Calibri" w:cstheme="minorHAnsi"/>
          <w:color w:val="000000"/>
          <w:kern w:val="2"/>
          <w:sz w:val="24"/>
          <w:szCs w:val="24"/>
          <w:lang w:eastAsia="sl-SI"/>
          <w14:ligatures w14:val="standardContextual"/>
        </w:rPr>
        <w:t>1</w:t>
      </w:r>
      <w:r w:rsidR="004169C0" w:rsidRPr="004169C0">
        <w:rPr>
          <w:rFonts w:eastAsia="Calibri" w:cstheme="minorHAnsi"/>
          <w:color w:val="000000"/>
          <w:kern w:val="2"/>
          <w:sz w:val="24"/>
          <w:szCs w:val="24"/>
          <w:lang w:eastAsia="sl-SI"/>
          <w14:ligatures w14:val="standardContextual"/>
        </w:rPr>
        <w:t>3</w:t>
      </w:r>
      <w:r w:rsidRPr="004169C0">
        <w:rPr>
          <w:rFonts w:eastAsia="Calibri" w:cstheme="minorHAnsi"/>
          <w:color w:val="000000"/>
          <w:kern w:val="2"/>
          <w:sz w:val="24"/>
          <w:szCs w:val="24"/>
          <w:lang w:eastAsia="sl-SI"/>
          <w14:ligatures w14:val="standardContextual"/>
        </w:rPr>
        <w:t>. člena</w:t>
      </w:r>
      <w:r w:rsidRPr="00614BD8">
        <w:rPr>
          <w:rFonts w:eastAsia="Calibri" w:cstheme="minorHAnsi"/>
          <w:color w:val="000000"/>
          <w:kern w:val="2"/>
          <w:sz w:val="24"/>
          <w:szCs w:val="24"/>
          <w:lang w:eastAsia="sl-SI"/>
          <w14:ligatures w14:val="standardContextual"/>
        </w:rPr>
        <w:t xml:space="preserve"> te pogodbe na delovnem nalogu.</w:t>
      </w:r>
    </w:p>
    <w:p w14:paraId="684DA4DD" w14:textId="77777777" w:rsidR="00E06D6E" w:rsidRPr="00614BD8" w:rsidRDefault="00E06D6E" w:rsidP="00C46AA6">
      <w:pPr>
        <w:spacing w:after="0" w:line="23" w:lineRule="atLeast"/>
        <w:ind w:left="-5" w:right="-15" w:hanging="3"/>
        <w:rPr>
          <w:rFonts w:eastAsia="Calibri" w:cstheme="minorHAnsi"/>
          <w:color w:val="000000"/>
          <w:kern w:val="2"/>
          <w:sz w:val="24"/>
          <w:szCs w:val="24"/>
          <w:lang w:eastAsia="sl-SI"/>
          <w14:ligatures w14:val="standardContextual"/>
        </w:rPr>
      </w:pPr>
    </w:p>
    <w:p w14:paraId="6936ED8E" w14:textId="771DC368"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Storitve dodatnega čiščenja po naročilu se plačujejo po izvedeni storitvi in po cenah, kot jih je izvajalec ponudil v Prilogi </w:t>
      </w:r>
      <w:r w:rsidR="00E06D6E">
        <w:rPr>
          <w:rFonts w:eastAsia="Calibri" w:cstheme="minorHAnsi"/>
          <w:color w:val="000000"/>
          <w:kern w:val="2"/>
          <w:sz w:val="24"/>
          <w:szCs w:val="24"/>
          <w:lang w:eastAsia="sl-SI"/>
          <w14:ligatures w14:val="standardContextual"/>
        </w:rPr>
        <w:t>____</w:t>
      </w:r>
      <w:r w:rsidRPr="00614BD8">
        <w:rPr>
          <w:rFonts w:eastAsia="Calibri" w:cstheme="minorHAnsi"/>
          <w:color w:val="000000"/>
          <w:kern w:val="2"/>
          <w:sz w:val="24"/>
          <w:szCs w:val="24"/>
          <w:lang w:eastAsia="sl-SI"/>
          <w14:ligatures w14:val="standardContextual"/>
        </w:rPr>
        <w:t xml:space="preserve">. Podlaga za izstavitev računa je uporabnikova potrditev opravljene storitve iz </w:t>
      </w:r>
      <w:r w:rsidRPr="004169C0">
        <w:rPr>
          <w:rFonts w:eastAsia="Calibri" w:cstheme="minorHAnsi"/>
          <w:color w:val="000000"/>
          <w:kern w:val="2"/>
          <w:sz w:val="24"/>
          <w:szCs w:val="24"/>
          <w:lang w:eastAsia="sl-SI"/>
          <w14:ligatures w14:val="standardContextual"/>
        </w:rPr>
        <w:t>1</w:t>
      </w:r>
      <w:r w:rsidR="004169C0" w:rsidRPr="004169C0">
        <w:rPr>
          <w:rFonts w:eastAsia="Calibri" w:cstheme="minorHAnsi"/>
          <w:color w:val="000000"/>
          <w:kern w:val="2"/>
          <w:sz w:val="24"/>
          <w:szCs w:val="24"/>
          <w:lang w:eastAsia="sl-SI"/>
          <w14:ligatures w14:val="standardContextual"/>
        </w:rPr>
        <w:t>4</w:t>
      </w:r>
      <w:r w:rsidRPr="004169C0">
        <w:rPr>
          <w:rFonts w:eastAsia="Calibri" w:cstheme="minorHAnsi"/>
          <w:color w:val="000000"/>
          <w:kern w:val="2"/>
          <w:sz w:val="24"/>
          <w:szCs w:val="24"/>
          <w:lang w:eastAsia="sl-SI"/>
          <w14:ligatures w14:val="standardContextual"/>
        </w:rPr>
        <w:t>.</w:t>
      </w:r>
      <w:r w:rsidRPr="00614BD8">
        <w:rPr>
          <w:rFonts w:eastAsia="Calibri" w:cstheme="minorHAnsi"/>
          <w:color w:val="000000"/>
          <w:kern w:val="2"/>
          <w:sz w:val="24"/>
          <w:szCs w:val="24"/>
          <w:lang w:eastAsia="sl-SI"/>
          <w14:ligatures w14:val="standardContextual"/>
        </w:rPr>
        <w:t xml:space="preserve"> člena te pogodbe na delovnem nalogu.</w:t>
      </w:r>
    </w:p>
    <w:p w14:paraId="4050B9F3"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B4442D0"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Pogodbene cene vključujejo vse stroške storitev in blaga iz tehničnih specifikacij za storitve čiščenja: delo, stroške tehničnih in delovnih pripomočkov, potne stroške ter stroške za sanitarno higienski material in čistila, vključno z dostavo. Naročnik nima v zvezi s čiščenjem poslovnih prostorov po tej pogodbi nobenih dodatnih stroškov. Naročnik stroškov, ki niso zajeti v ponudbeni ceni, naknadno ne bo priznaval.</w:t>
      </w:r>
    </w:p>
    <w:p w14:paraId="7A21C93D"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4C42ACA" w14:textId="4BDB8245" w:rsidR="00353D1C" w:rsidRPr="005E5F36" w:rsidRDefault="00E06D6E"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w:t>
      </w:r>
      <w:r w:rsidR="00353D1C" w:rsidRPr="005E5F36">
        <w:rPr>
          <w:rFonts w:eastAsia="Calibri" w:cstheme="minorHAnsi"/>
          <w:color w:val="000000"/>
          <w:kern w:val="2"/>
          <w:sz w:val="24"/>
          <w:szCs w:val="24"/>
          <w:lang w:eastAsia="sl-SI"/>
          <w14:ligatures w14:val="standardContextual"/>
        </w:rPr>
        <w:t>len</w:t>
      </w:r>
    </w:p>
    <w:p w14:paraId="08BD02B6" w14:textId="77777777" w:rsidR="00E06D6E" w:rsidRPr="00614BD8" w:rsidRDefault="00E06D6E" w:rsidP="00C46AA6">
      <w:pPr>
        <w:spacing w:after="0" w:line="23" w:lineRule="atLeast"/>
        <w:ind w:left="803" w:right="22"/>
        <w:rPr>
          <w:rFonts w:eastAsia="Calibri" w:cstheme="minorHAnsi"/>
          <w:color w:val="000000"/>
          <w:kern w:val="2"/>
          <w:sz w:val="24"/>
          <w:szCs w:val="24"/>
          <w:lang w:eastAsia="sl-SI"/>
          <w14:ligatures w14:val="standardContextual"/>
        </w:rPr>
      </w:pPr>
    </w:p>
    <w:p w14:paraId="74AA395B"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lastRenderedPageBreak/>
        <w:t>Za čiščenje objektov izvajalec izstavi ločene mesečne račune po objektih v posameznem sklopu. Mesečni obračun stroškov čiščenja za posamezni sklop se posreduje skrbniku te pogodbe na strani naročnika.</w:t>
      </w:r>
    </w:p>
    <w:p w14:paraId="0C447098"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41675E2E"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Račun za generalno čiščenje izstavi izvajalec po objektih v sklopu na podlagi uporabnikove pisne potrditve izvedenih del. Obračun stroškov generalnega čiščenja za posamezni sklop se posreduje skrbniku te pogodbe na strani naročnika.</w:t>
      </w:r>
    </w:p>
    <w:p w14:paraId="767E1EB5"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594E9F2" w14:textId="3E4191C6"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Račun za dodatno čiščenje, katero je zaključeno v preteklem mesecu, izvajalec izda skupaj s podpisanim delovnim nalogom s strani kontaktne osebe</w:t>
      </w:r>
      <w:r w:rsidR="00E06D6E">
        <w:rPr>
          <w:rFonts w:eastAsia="Calibri" w:cstheme="minorHAnsi"/>
          <w:color w:val="000000"/>
          <w:kern w:val="2"/>
          <w:sz w:val="24"/>
          <w:szCs w:val="24"/>
          <w:lang w:eastAsia="sl-SI"/>
          <w14:ligatures w14:val="standardContextual"/>
        </w:rPr>
        <w:t xml:space="preserve"> naročnika</w:t>
      </w:r>
      <w:r w:rsidRPr="00614BD8">
        <w:rPr>
          <w:rFonts w:eastAsia="Calibri" w:cstheme="minorHAnsi"/>
          <w:color w:val="000000"/>
          <w:kern w:val="2"/>
          <w:sz w:val="24"/>
          <w:szCs w:val="24"/>
          <w:lang w:eastAsia="sl-SI"/>
          <w14:ligatures w14:val="standardContextual"/>
        </w:rPr>
        <w:t>.</w:t>
      </w:r>
    </w:p>
    <w:p w14:paraId="74E095DE"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CDFBD96" w14:textId="5662E8B6"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Na vseh e-računih mora biti navedena številka pogodbe, lokacija</w:t>
      </w:r>
      <w:r w:rsidR="00E06D6E">
        <w:rPr>
          <w:rFonts w:eastAsia="Calibri" w:cstheme="minorHAnsi"/>
          <w:color w:val="000000"/>
          <w:kern w:val="2"/>
          <w:sz w:val="24"/>
          <w:szCs w:val="24"/>
          <w:lang w:eastAsia="sl-SI"/>
          <w14:ligatures w14:val="standardContextual"/>
        </w:rPr>
        <w:t xml:space="preserve"> </w:t>
      </w:r>
      <w:r w:rsidRPr="00614BD8">
        <w:rPr>
          <w:rFonts w:eastAsia="Calibri" w:cstheme="minorHAnsi"/>
          <w:color w:val="000000"/>
          <w:kern w:val="2"/>
          <w:sz w:val="24"/>
          <w:szCs w:val="24"/>
          <w:lang w:eastAsia="sl-SI"/>
          <w14:ligatures w14:val="standardContextual"/>
        </w:rPr>
        <w:t>ter mesec in vrsta opravljene storitve.</w:t>
      </w:r>
      <w:r w:rsidRPr="00614BD8">
        <w:rPr>
          <w:rFonts w:eastAsia="Calibri" w:cstheme="minorHAnsi"/>
          <w:noProof/>
          <w:color w:val="000000"/>
          <w:kern w:val="2"/>
          <w:sz w:val="24"/>
          <w:szCs w:val="24"/>
          <w:lang w:eastAsia="sl-SI"/>
          <w14:ligatures w14:val="standardContextual"/>
        </w:rPr>
        <w:drawing>
          <wp:inline distT="0" distB="0" distL="0" distR="0" wp14:anchorId="1B995CEF" wp14:editId="658F105E">
            <wp:extent cx="4555" cy="4553"/>
            <wp:effectExtent l="0" t="0" r="0" b="0"/>
            <wp:docPr id="23114" name="Picture 23114"/>
            <wp:cNvGraphicFramePr/>
            <a:graphic xmlns:a="http://schemas.openxmlformats.org/drawingml/2006/main">
              <a:graphicData uri="http://schemas.openxmlformats.org/drawingml/2006/picture">
                <pic:pic xmlns:pic="http://schemas.openxmlformats.org/drawingml/2006/picture">
                  <pic:nvPicPr>
                    <pic:cNvPr id="23114" name="Picture 23114"/>
                    <pic:cNvPicPr/>
                  </pic:nvPicPr>
                  <pic:blipFill>
                    <a:blip r:embed="rId10"/>
                    <a:stretch>
                      <a:fillRect/>
                    </a:stretch>
                  </pic:blipFill>
                  <pic:spPr>
                    <a:xfrm>
                      <a:off x="0" y="0"/>
                      <a:ext cx="4555" cy="4553"/>
                    </a:xfrm>
                    <a:prstGeom prst="rect">
                      <a:avLst/>
                    </a:prstGeom>
                  </pic:spPr>
                </pic:pic>
              </a:graphicData>
            </a:graphic>
          </wp:inline>
        </w:drawing>
      </w:r>
    </w:p>
    <w:p w14:paraId="1741DD6A"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1E78E0B6" w14:textId="74278897" w:rsidR="00353D1C" w:rsidRPr="005E5F36"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7F3C0F47" w14:textId="77777777" w:rsidR="00E06D6E" w:rsidRPr="00614BD8" w:rsidRDefault="00E06D6E" w:rsidP="00C46AA6">
      <w:pPr>
        <w:spacing w:after="0" w:line="23" w:lineRule="atLeast"/>
        <w:ind w:left="803" w:right="22"/>
        <w:rPr>
          <w:rFonts w:eastAsia="Calibri" w:cstheme="minorHAnsi"/>
          <w:color w:val="000000"/>
          <w:kern w:val="2"/>
          <w:sz w:val="24"/>
          <w:szCs w:val="24"/>
          <w:lang w:eastAsia="sl-SI"/>
          <w14:ligatures w14:val="standardContextual"/>
        </w:rPr>
      </w:pPr>
    </w:p>
    <w:p w14:paraId="1E5168F5"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mora naročniku vse račune pošiljati izključno v elektronski obliki (e-račun), skladno z zakonom, ki ureja opravljanje plačilnih storitev za proračunske uporabnike. Izvajalec naročniku ob izdaji računa kot prilogo posreduje vsa poročila in ostala dokazila za tekoči mesec, po posameznih lokacijah.</w:t>
      </w:r>
    </w:p>
    <w:p w14:paraId="6227D28A"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4343361"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mora račune pošiljati naročniku ločeno tako, da bo iz računa razvidna opravljena storitev po posamezni lokaciji naročnika ter identifikacijska oznaka stavbe oziroma dela stavbe in sicer tako, da bo omogočeno samodejno razvrščanje računov. Ustrezne podatke po posameznih lokacijah zagotovi naročnik.</w:t>
      </w:r>
    </w:p>
    <w:p w14:paraId="646D3854"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51A3E8CE"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Račun je pravilno izstavljen, če je specificiran skladno s prvim in drugim odstavkom tega člena. Če račun ni pravilno izstavljen, ga je naročnik upravičen zavrniti.</w:t>
      </w:r>
    </w:p>
    <w:p w14:paraId="66B81872"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1826F524" w14:textId="26704C66"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Rok plačila za pogodbene storitve je </w:t>
      </w:r>
      <w:r w:rsidR="005F209A">
        <w:rPr>
          <w:rFonts w:eastAsia="Calibri" w:cstheme="minorHAnsi"/>
          <w:color w:val="000000"/>
          <w:kern w:val="2"/>
          <w:sz w:val="24"/>
          <w:szCs w:val="24"/>
          <w:lang w:eastAsia="sl-SI"/>
          <w14:ligatures w14:val="standardContextual"/>
        </w:rPr>
        <w:t xml:space="preserve">v </w:t>
      </w:r>
      <w:r w:rsidRPr="00614BD8">
        <w:rPr>
          <w:rFonts w:eastAsia="Calibri" w:cstheme="minorHAnsi"/>
          <w:color w:val="000000"/>
          <w:kern w:val="2"/>
          <w:sz w:val="24"/>
          <w:szCs w:val="24"/>
          <w:lang w:eastAsia="sl-SI"/>
          <w14:ligatures w14:val="standardContextual"/>
        </w:rPr>
        <w:t>30</w:t>
      </w:r>
      <w:r w:rsidR="005F209A">
        <w:rPr>
          <w:rFonts w:eastAsia="Calibri" w:cstheme="minorHAnsi"/>
          <w:color w:val="000000"/>
          <w:kern w:val="2"/>
          <w:sz w:val="24"/>
          <w:szCs w:val="24"/>
          <w:lang w:eastAsia="sl-SI"/>
          <w14:ligatures w14:val="standardContextual"/>
        </w:rPr>
        <w:t xml:space="preserve"> dneh </w:t>
      </w:r>
      <w:r w:rsidRPr="00614BD8">
        <w:rPr>
          <w:rFonts w:eastAsia="Calibri" w:cstheme="minorHAnsi"/>
          <w:color w:val="000000"/>
          <w:kern w:val="2"/>
          <w:sz w:val="24"/>
          <w:szCs w:val="24"/>
          <w:lang w:eastAsia="sl-SI"/>
          <w14:ligatures w14:val="standardContextual"/>
        </w:rPr>
        <w:t>od uradnega prejema pravilno izstavljenega e-računa na TRR izvajalca, ki je naveden na računu.</w:t>
      </w:r>
    </w:p>
    <w:p w14:paraId="45A60825"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9971270"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D7E8EDF"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3AB1A8C" w14:textId="39232F5B"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V primeru zavrnitve računa je izvajalec v roku 15 dni od dneva prejema zavrnjenega računa dolžan izstaviti pravilen e-račun. V primeru zamude plačila, je izvajalec upravičen do zakonitih zamudnih obresti. </w:t>
      </w:r>
      <w:r w:rsidR="005F209A">
        <w:rPr>
          <w:rFonts w:eastAsia="Calibri" w:cstheme="minorHAnsi"/>
          <w:color w:val="000000"/>
          <w:kern w:val="2"/>
          <w:sz w:val="24"/>
          <w:szCs w:val="24"/>
          <w:lang w:eastAsia="sl-SI"/>
          <w14:ligatures w14:val="standardContextual"/>
        </w:rPr>
        <w:t>Naročnik</w:t>
      </w:r>
      <w:r w:rsidRPr="00614BD8">
        <w:rPr>
          <w:rFonts w:eastAsia="Calibri" w:cstheme="minorHAnsi"/>
          <w:color w:val="000000"/>
          <w:kern w:val="2"/>
          <w:sz w:val="24"/>
          <w:szCs w:val="24"/>
          <w:lang w:eastAsia="sl-SI"/>
          <w14:ligatures w14:val="standardContextual"/>
        </w:rPr>
        <w:t xml:space="preserve"> si pridržuje pravico do znižanja plačila e-računa v primeru in na način določen v poglavju, ki se nanaša na pogodbeno kazen. V tem primeru </w:t>
      </w:r>
      <w:r w:rsidR="005F209A">
        <w:rPr>
          <w:rFonts w:eastAsia="Calibri" w:cstheme="minorHAnsi"/>
          <w:color w:val="000000"/>
          <w:kern w:val="2"/>
          <w:sz w:val="24"/>
          <w:szCs w:val="24"/>
          <w:lang w:eastAsia="sl-SI"/>
          <w14:ligatures w14:val="standardContextual"/>
        </w:rPr>
        <w:t>naročnik</w:t>
      </w:r>
      <w:r w:rsidRPr="00614BD8">
        <w:rPr>
          <w:rFonts w:eastAsia="Calibri" w:cstheme="minorHAnsi"/>
          <w:color w:val="000000"/>
          <w:kern w:val="2"/>
          <w:sz w:val="24"/>
          <w:szCs w:val="24"/>
          <w:lang w:eastAsia="sl-SI"/>
          <w14:ligatures w14:val="standardContextual"/>
        </w:rPr>
        <w:t xml:space="preserve"> plača samo nesporni del e-računa, plačilo spornega dela e-računa pa zavrne. Rok za reklamacijo računa je 15 dni.</w:t>
      </w:r>
    </w:p>
    <w:p w14:paraId="3188C232" w14:textId="77777777" w:rsidR="00B024DA" w:rsidRPr="00614BD8" w:rsidRDefault="00B024D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62627C0" w14:textId="25DC1114" w:rsidR="00353D1C" w:rsidRPr="005E5F36"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65AF338F" w14:textId="77777777" w:rsidR="00B024DA" w:rsidRPr="00614BD8" w:rsidRDefault="00B024D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0CFE81D" w14:textId="378E0061"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lastRenderedPageBreak/>
        <w:t>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je naročnik dolžan medsebojno izpolniti in poravnati.</w:t>
      </w:r>
    </w:p>
    <w:p w14:paraId="4C670A23" w14:textId="77777777" w:rsidR="00B024DA" w:rsidRPr="00614BD8" w:rsidRDefault="00B024D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30861A6" w14:textId="77777777" w:rsidR="00353D1C" w:rsidRPr="00614BD8" w:rsidRDefault="00353D1C"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VALORIZACIJA</w:t>
      </w:r>
    </w:p>
    <w:p w14:paraId="6A3FFF5F" w14:textId="77777777" w:rsidR="005E5450" w:rsidRDefault="005E5450" w:rsidP="00C46AA6">
      <w:pPr>
        <w:spacing w:after="0" w:line="23" w:lineRule="atLeast"/>
        <w:ind w:right="22"/>
        <w:rPr>
          <w:rFonts w:eastAsia="Calibri" w:cstheme="minorHAnsi"/>
          <w:color w:val="000000"/>
          <w:kern w:val="2"/>
          <w:sz w:val="24"/>
          <w:szCs w:val="24"/>
          <w:lang w:eastAsia="sl-SI"/>
          <w14:ligatures w14:val="standardContextual"/>
        </w:rPr>
      </w:pPr>
    </w:p>
    <w:p w14:paraId="6396F139" w14:textId="1C6733AC" w:rsidR="00353D1C" w:rsidRPr="005E5F36"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2576AC4B" w14:textId="77777777" w:rsidR="00B024DA" w:rsidRPr="00614BD8" w:rsidRDefault="00B024DA" w:rsidP="00C46AA6">
      <w:pPr>
        <w:pStyle w:val="Odstavekseznama"/>
        <w:spacing w:after="0" w:line="23" w:lineRule="atLeast"/>
        <w:ind w:left="803" w:right="22"/>
        <w:contextualSpacing w:val="0"/>
        <w:rPr>
          <w:rFonts w:eastAsia="Calibri" w:cstheme="minorHAnsi"/>
          <w:color w:val="000000"/>
          <w:kern w:val="2"/>
          <w:sz w:val="24"/>
          <w:szCs w:val="24"/>
          <w:lang w:eastAsia="sl-SI"/>
          <w14:ligatures w14:val="standardContextual"/>
        </w:rPr>
      </w:pPr>
    </w:p>
    <w:p w14:paraId="30B10255" w14:textId="51CB6602"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Denarne obveznosti po tej pogodbi se valorizira v skladu z določbami Pravilnika o načinih valorizacije denarnih obveznosti, ki jih v večletnih pogodbah dogovarjajo pravne osebe javnega sektorja (Ur. l. RS, št. 1/04, v nadaljevanju: Pravilnik)</w:t>
      </w:r>
      <w:r w:rsidR="00E06D6E">
        <w:rPr>
          <w:rFonts w:eastAsia="Calibri" w:cstheme="minorHAnsi"/>
          <w:color w:val="000000"/>
          <w:kern w:val="2"/>
          <w:sz w:val="24"/>
          <w:szCs w:val="24"/>
          <w:lang w:eastAsia="sl-SI"/>
          <w14:ligatures w14:val="standardContextual"/>
        </w:rPr>
        <w:t xml:space="preserve">. </w:t>
      </w:r>
      <w:r w:rsidRPr="00614BD8">
        <w:rPr>
          <w:rFonts w:eastAsia="Calibri" w:cstheme="minorHAnsi"/>
          <w:color w:val="000000"/>
          <w:kern w:val="2"/>
          <w:sz w:val="24"/>
          <w:szCs w:val="24"/>
          <w:lang w:eastAsia="sl-SI"/>
          <w14:ligatures w14:val="standardContextual"/>
        </w:rPr>
        <w:t>Valorizacija, ki temelji na indeksu cen življenjskih potrebščin (kot ga uradno objavlja Statistični urad Republike Slovenije), se lahko prvič izvede po preteku enega leta od sklenitve te pogodbe, vendar le, če indeks cen življenjskih potrebščin preseže 4% glede na vsakokratno predhodno obdobje. Povišanje denarnih obveznosti znaša 80 % povišanja indeksa cen iz tega člena.</w:t>
      </w:r>
    </w:p>
    <w:p w14:paraId="72023251" w14:textId="77777777" w:rsidR="00B024DA" w:rsidRPr="00614BD8" w:rsidRDefault="00B024D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11B33C91"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Nadaljnja povišanja se lahko izvedejo, ko kumulativno povečanje dogovorjenega indeksa cen ponovno preseže 4 % vrednosti od zadnjega povišanja denarnih obveznosti.</w:t>
      </w:r>
    </w:p>
    <w:p w14:paraId="4240A782"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427374E"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Povišanje denarnih obveznosti lahko znaša največ 80 % povišanja indeksa cen iz predhodnih dveh odstavkov tega člena.</w:t>
      </w:r>
    </w:p>
    <w:p w14:paraId="316E3B4C"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F8180C2"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 primeru spremembe cen iz tega člena izvajalec pošlje naročniku (skrbniku te pogodbe na strani naročnika) pisni predlog za povišanje cen z utemeljitvami (uradno objavljeni podatki v Republiki Sloveniji), naročnik pa pripravi aneks k tej pogodbi.</w:t>
      </w:r>
    </w:p>
    <w:p w14:paraId="1C2DAD11" w14:textId="77777777" w:rsidR="00B024DA" w:rsidRPr="00614BD8" w:rsidRDefault="00B024D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63548A6" w14:textId="77777777" w:rsidR="00353D1C" w:rsidRPr="00614BD8" w:rsidRDefault="00353D1C"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ZAVAROVANJE ZA DOBRO IZVEDBO POGODBENIH OBVEZNOSTI</w:t>
      </w:r>
    </w:p>
    <w:p w14:paraId="20DB969B" w14:textId="77777777" w:rsidR="00B024DA" w:rsidRPr="00614BD8" w:rsidRDefault="00B024DA"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p>
    <w:p w14:paraId="7530EEA7" w14:textId="2E6172DB" w:rsidR="00353D1C" w:rsidRPr="005E5F36" w:rsidRDefault="00E06D6E" w:rsidP="00C46AA6">
      <w:pPr>
        <w:pStyle w:val="Odstavekseznama"/>
        <w:numPr>
          <w:ilvl w:val="0"/>
          <w:numId w:val="17"/>
        </w:numPr>
        <w:spacing w:after="0" w:line="23" w:lineRule="atLeast"/>
        <w:ind w:right="14"/>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24108737" w14:textId="77777777" w:rsidR="00B024DA" w:rsidRPr="00614BD8" w:rsidRDefault="00B024DA" w:rsidP="00C46AA6">
      <w:pPr>
        <w:spacing w:after="0" w:line="23" w:lineRule="atLeast"/>
        <w:ind w:left="390" w:right="473" w:hanging="10"/>
        <w:jc w:val="center"/>
        <w:rPr>
          <w:rFonts w:eastAsia="Calibri" w:cstheme="minorHAnsi"/>
          <w:color w:val="000000"/>
          <w:kern w:val="2"/>
          <w:sz w:val="24"/>
          <w:szCs w:val="24"/>
          <w:lang w:eastAsia="sl-SI"/>
          <w14:ligatures w14:val="standardContextual"/>
        </w:rPr>
      </w:pPr>
    </w:p>
    <w:p w14:paraId="714081AA"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mora hkrati z vsemi podpisanimi izvodi te pogodbe, najkasneje pa v roku desetih delovnih dni od podpisa te pogodbe, naročniku izročiti zavarovanje za dobro izvedbo pogodbenih obveznosti v višini 5 odstotkov od skupne predvidene pogodbene vrednosti z vključenim DDV (za vse sklope, v katerih je izbran kot najugodnejši ponudnik), ki ga bo naročnik unovčil v primeru če izvajalec ne bo pričel izvajati, ne bo izpolnil, ne bo pravočasno izpolnil, ne bo pravilno izpolnil, bo prenehal izpolnjevati svoje pogodbene obveznosti v skladu z določili te pogodbe.</w:t>
      </w:r>
    </w:p>
    <w:p w14:paraId="5FF3A9D5"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4A593E9" w14:textId="67C55CDA"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Zavarovanje za dobro izvedbo pogodbenih obveznosti mora veljati še </w:t>
      </w:r>
      <w:r w:rsidR="007B1E52">
        <w:rPr>
          <w:rFonts w:eastAsia="Calibri" w:cstheme="minorHAnsi"/>
          <w:color w:val="000000"/>
          <w:kern w:val="2"/>
          <w:sz w:val="24"/>
          <w:szCs w:val="24"/>
          <w:lang w:eastAsia="sl-SI"/>
          <w14:ligatures w14:val="standardContextual"/>
        </w:rPr>
        <w:t>6</w:t>
      </w:r>
      <w:r w:rsidRPr="00614BD8">
        <w:rPr>
          <w:rFonts w:eastAsia="Calibri" w:cstheme="minorHAnsi"/>
          <w:color w:val="000000"/>
          <w:kern w:val="2"/>
          <w:sz w:val="24"/>
          <w:szCs w:val="24"/>
          <w:lang w:eastAsia="sl-SI"/>
          <w14:ligatures w14:val="standardContextual"/>
        </w:rPr>
        <w:t>0 dni po prenehanja veljavnosti pogodbe.</w:t>
      </w:r>
    </w:p>
    <w:p w14:paraId="71D0AAD2"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F283AB3"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lastRenderedPageBreak/>
        <w:t>Predložitev zavarovanja za dobro izvedbo pogodbenih obveznosti je pogoj za veljavnost pogodbe.</w:t>
      </w:r>
    </w:p>
    <w:p w14:paraId="549CC373"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15608B9E" w14:textId="1D02FE01" w:rsidR="00353D1C" w:rsidRPr="00614BD8" w:rsidRDefault="00353D1C" w:rsidP="00C46AA6">
      <w:pPr>
        <w:spacing w:after="0" w:line="23" w:lineRule="atLeast"/>
        <w:ind w:left="-5" w:right="-15" w:hanging="3"/>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 kolikor bo delno vnovčeno zavarovanje za dobro izvedbo pogodbenih obveznosti, bo moral izvajalec v roku deset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tega člena. V kolikor bo med trajanjem pogodbe prišlo do sprememb, ki bi imele vpliv na višino in trajanje zavarovanja, bo moral izvajalec temu ustrezno spremeniti tudi zavarovanje oziroma podaljšati veljavnost zavarovanja.</w:t>
      </w:r>
      <w:r w:rsidR="00E06D6E">
        <w:rPr>
          <w:rFonts w:eastAsia="Calibri" w:cstheme="minorHAnsi"/>
          <w:color w:val="000000"/>
          <w:kern w:val="2"/>
          <w:sz w:val="24"/>
          <w:szCs w:val="24"/>
          <w:lang w:eastAsia="sl-SI"/>
          <w14:ligatures w14:val="standardContextual"/>
        </w:rPr>
        <w:br/>
      </w:r>
    </w:p>
    <w:p w14:paraId="33D8F4C8"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 primerih zamud ali kršitev, za katere je v tej pogodbi določena pogodbena kazen, se prvenstveno obračuna pogodbena kazen na način, določen s to pogodbo, zavarovanje za dobro izvedbo pogodbenih obveznosti pa se lahko unovči poleg zaračunavanja pogodbene kazni, če zamuda za vsako posamezno kršitev oziroma nepravilnost traja več kot pet dni.</w:t>
      </w:r>
    </w:p>
    <w:p w14:paraId="5582F190"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53361F8" w14:textId="6AAC042B"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Če se bodo med trajanjem pogodbe podaljšali roki za izvedbo posla ali v primeru drugih sprememb, ki vplivajo na zavarovanje, mora izvajalec temu ustrezno spremeniti tudi zavarovanje za dobro izvedbo pogodbenih obveznosti oziroma podaljšati njegovo veljavnost.</w:t>
      </w:r>
    </w:p>
    <w:p w14:paraId="4D3E6DFE" w14:textId="77777777" w:rsidR="00B024DA" w:rsidRPr="00614BD8" w:rsidRDefault="00B024DA"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p>
    <w:p w14:paraId="3F421B3F" w14:textId="29200A78" w:rsidR="00353D1C" w:rsidRPr="00614BD8" w:rsidRDefault="00353D1C"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POGODBENE KAZNI</w:t>
      </w:r>
    </w:p>
    <w:p w14:paraId="3348AAEE" w14:textId="77777777" w:rsidR="005E5450" w:rsidRDefault="005E5450" w:rsidP="00C46AA6">
      <w:pPr>
        <w:spacing w:after="0" w:line="23" w:lineRule="atLeast"/>
        <w:ind w:right="14"/>
        <w:rPr>
          <w:rFonts w:eastAsia="Calibri" w:cstheme="minorHAnsi"/>
          <w:color w:val="000000"/>
          <w:kern w:val="2"/>
          <w:sz w:val="24"/>
          <w:szCs w:val="24"/>
          <w:lang w:eastAsia="sl-SI"/>
          <w14:ligatures w14:val="standardContextual"/>
        </w:rPr>
      </w:pPr>
    </w:p>
    <w:p w14:paraId="661C038C" w14:textId="7B2FD914" w:rsidR="00353D1C" w:rsidRPr="005E5F36" w:rsidRDefault="00353D1C" w:rsidP="00C46AA6">
      <w:pPr>
        <w:pStyle w:val="Odstavekseznama"/>
        <w:numPr>
          <w:ilvl w:val="0"/>
          <w:numId w:val="17"/>
        </w:numPr>
        <w:spacing w:after="0" w:line="23" w:lineRule="atLeast"/>
        <w:ind w:right="14"/>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44741B41" w14:textId="77777777" w:rsidR="00E06D6E" w:rsidRPr="00E06D6E" w:rsidRDefault="00E06D6E" w:rsidP="00C46AA6">
      <w:pPr>
        <w:pStyle w:val="Odstavekseznama"/>
        <w:spacing w:after="0" w:line="23" w:lineRule="atLeast"/>
        <w:ind w:left="803" w:right="14"/>
        <w:contextualSpacing w:val="0"/>
        <w:rPr>
          <w:rFonts w:eastAsia="Calibri" w:cstheme="minorHAnsi"/>
          <w:color w:val="000000"/>
          <w:kern w:val="2"/>
          <w:sz w:val="24"/>
          <w:szCs w:val="24"/>
          <w:lang w:eastAsia="sl-SI"/>
          <w14:ligatures w14:val="standardContextual"/>
        </w:rPr>
      </w:pPr>
    </w:p>
    <w:p w14:paraId="5BC0EC85"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Naročnik lahko odstopi od pogodbe, če izvajalec po lastni krivdi v pogodbeno določenem roku ne začne izvajati pogodbenih obveznosti. V tem primeru je izvajalec dolžan plačati naročniku pogodbeno kazen v višini pet odstotkov (5 %) pogodbene vrednosti z DDV. Če škoda, ki je s tem nastala naročniku presega višino pogodbene kazni, mora izvajalec plačati tudi razliko med pogodbeno kaznijo in višino nastale škode.</w:t>
      </w:r>
    </w:p>
    <w:p w14:paraId="27D01376"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133EA248" w14:textId="74875D45"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 primeru nepravilnega izvajanja pogodbenih obveznosti je izvajalec dolžan takoj po pisnem opozorilu naročnika, najpozneje pa naslednji dan, izvesti kvalitetno čiščenje oz. odpraviti nepravilnosti. Pisno opozorilo naročnika se šteje od dneva, ko je naročnik opozorilo po elektronski pošti poslal skrbniku pogodbe. Izvajalec je v tem primeru za vsak dan nepravilnega izvajanja dolžan naročniku plačati pogodbeno kazen v višini dveh odstotkov (2%) mesečne vrednosti storitev čiščenja, za vsak objekt, na katerem prihaja do nepravilnosti pri izvajanju storitve čiščenja. Tako določena kazen se obračuna za celoten čas nepravilnega izvajanja storitev. 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p w14:paraId="0D7086AB" w14:textId="77777777" w:rsidR="00313075" w:rsidRPr="00614BD8" w:rsidRDefault="00313075"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64E45036" w14:textId="6893DD5A"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V primerih iz prejšnjega odstavka lahko naročnik v primeru kršitev znotraj posamezne vrste storitve iz Priloge </w:t>
      </w:r>
      <w:r w:rsidR="00E06D6E">
        <w:rPr>
          <w:rFonts w:eastAsia="Calibri" w:cstheme="minorHAnsi"/>
          <w:color w:val="000000"/>
          <w:kern w:val="2"/>
          <w:sz w:val="24"/>
          <w:szCs w:val="24"/>
          <w:lang w:eastAsia="sl-SI"/>
          <w14:ligatures w14:val="standardContextual"/>
        </w:rPr>
        <w:t>____</w:t>
      </w:r>
      <w:r w:rsidRPr="00614BD8">
        <w:rPr>
          <w:rFonts w:eastAsia="Calibri" w:cstheme="minorHAnsi"/>
          <w:color w:val="000000"/>
          <w:kern w:val="2"/>
          <w:sz w:val="24"/>
          <w:szCs w:val="24"/>
          <w:lang w:eastAsia="sl-SI"/>
          <w14:ligatures w14:val="standardContextual"/>
        </w:rPr>
        <w:t xml:space="preserve">, poleg kazni iz prejšnjega odstavka zniža plačilo cene na enoto posamezne storitve iz Priloge </w:t>
      </w:r>
      <w:r w:rsidR="00E06D6E">
        <w:rPr>
          <w:rFonts w:eastAsia="Calibri" w:cstheme="minorHAnsi"/>
          <w:color w:val="000000"/>
          <w:kern w:val="2"/>
          <w:sz w:val="24"/>
          <w:szCs w:val="24"/>
          <w:lang w:eastAsia="sl-SI"/>
          <w14:ligatures w14:val="standardContextual"/>
        </w:rPr>
        <w:t>___</w:t>
      </w:r>
      <w:r w:rsidRPr="00614BD8">
        <w:rPr>
          <w:rFonts w:eastAsia="Calibri" w:cstheme="minorHAnsi"/>
          <w:color w:val="000000"/>
          <w:kern w:val="2"/>
          <w:sz w:val="24"/>
          <w:szCs w:val="24"/>
          <w:lang w:eastAsia="sl-SI"/>
          <w14:ligatures w14:val="standardContextual"/>
        </w:rPr>
        <w:t xml:space="preserve"> za deset odstotkov (10 %) te cene.</w:t>
      </w:r>
    </w:p>
    <w:p w14:paraId="3B0521E2"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5E62054"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lastRenderedPageBreak/>
        <w:t>V kolikor zaradi nepravilnega izvajanja pogodbenih obveznosti naročniku nastaja škoda ali bi ta lahko nastala ali izvedba storitve izgublja pomen, lahko naročnik nadomestno storitev naroči pri drugem izvajalcu na stroške kršitelja oziroma zamudnika ter od slednjega zahteva povrnitev celotne nastale škode.</w:t>
      </w:r>
    </w:p>
    <w:p w14:paraId="62858EC9"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87301E6" w14:textId="0B9FB258"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Če izvajalec zaradi razlogov, ki so na strani naročnika, ali zaradi nastopa višje sile, ne more začeti z generalnim čiščenjem v predvidenem terminu, se za vse dneve zamude podaljša rok za njegovo izvedbo. Izvajalec je o nastopu teh razlogov dolžan pisno obvestiti naročnika ter nadaljevati z izvajanjem pogodbenih storitev takoj, ko ti razlogi prenehajo.</w:t>
      </w:r>
    </w:p>
    <w:p w14:paraId="2231C700"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F1C7DB1"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Pogodbeni stranki sta soglasni, da v primeru nepravilnega izvajanja pogodbenih obveznosti izvajalca ob sprejemu izpolnitve ni potrebno posebej obvestiti o pridržanju pravice do obračuna pogodbene kazni, pač pa se pogodbena kazen lahko obračuna v skladu z določili te pogodbe ob vsaki kršitvi brez obvestila.</w:t>
      </w:r>
    </w:p>
    <w:p w14:paraId="07A3A081"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430EBE6D"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Pogodbena kazen ali kritje za nadomestno storitev se obračuna pri naslednjih izplačilih izvajalcu, oziroma v kolikor navedeno ni mogoče, se iz tega naslova izstavi poseben račun, ki ga mora izvajalec plačati v roku osem dni od prejema.</w:t>
      </w:r>
    </w:p>
    <w:p w14:paraId="75B84E2C"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7AC2E3F"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ne odgovarja za pravočasno izvedbo pogodbenih obveznosti, če naročnik ne izpolni vseh svojih obveznosti.</w:t>
      </w:r>
    </w:p>
    <w:p w14:paraId="07C51956"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1376E7C7" w14:textId="77777777" w:rsidR="00353D1C" w:rsidRDefault="00353D1C"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ZAUPNOST OSEBNIH PODATKOV</w:t>
      </w:r>
    </w:p>
    <w:p w14:paraId="04AB3AFC" w14:textId="77777777" w:rsidR="00E06D6E" w:rsidRPr="00614BD8" w:rsidRDefault="00E06D6E"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p>
    <w:p w14:paraId="53A67C4F" w14:textId="288D4836" w:rsidR="00353D1C" w:rsidRPr="005E5F36"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21015E60" w14:textId="77777777" w:rsidR="00E06D6E"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4FBB353" w14:textId="6F1F5B60"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predpisov, ki urejajo varstvo osebnih podatkov.</w:t>
      </w:r>
    </w:p>
    <w:p w14:paraId="53BA0393"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71B3BB6"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Pogodbeni stranki bosta vse medsebojne dogovore, podatke in dokumentacijo, ki je predmet te pogodbe, varovali v skladu s predpisi, ki urejajo varstvo osebnih podatkov.</w:t>
      </w:r>
      <w:r w:rsidRPr="00614BD8">
        <w:rPr>
          <w:rFonts w:eastAsia="Calibri" w:cstheme="minorHAnsi"/>
          <w:noProof/>
          <w:color w:val="000000"/>
          <w:kern w:val="2"/>
          <w:sz w:val="24"/>
          <w:szCs w:val="24"/>
          <w:lang w:eastAsia="sl-SI"/>
          <w14:ligatures w14:val="standardContextual"/>
        </w:rPr>
        <w:drawing>
          <wp:inline distT="0" distB="0" distL="0" distR="0" wp14:anchorId="4776D43F" wp14:editId="34B951E0">
            <wp:extent cx="18218" cy="13662"/>
            <wp:effectExtent l="0" t="0" r="0" b="0"/>
            <wp:docPr id="82559" name="Picture 82559"/>
            <wp:cNvGraphicFramePr/>
            <a:graphic xmlns:a="http://schemas.openxmlformats.org/drawingml/2006/main">
              <a:graphicData uri="http://schemas.openxmlformats.org/drawingml/2006/picture">
                <pic:pic xmlns:pic="http://schemas.openxmlformats.org/drawingml/2006/picture">
                  <pic:nvPicPr>
                    <pic:cNvPr id="82559" name="Picture 82559"/>
                    <pic:cNvPicPr/>
                  </pic:nvPicPr>
                  <pic:blipFill>
                    <a:blip r:embed="rId11"/>
                    <a:stretch>
                      <a:fillRect/>
                    </a:stretch>
                  </pic:blipFill>
                  <pic:spPr>
                    <a:xfrm>
                      <a:off x="0" y="0"/>
                      <a:ext cx="18218" cy="13662"/>
                    </a:xfrm>
                    <a:prstGeom prst="rect">
                      <a:avLst/>
                    </a:prstGeom>
                  </pic:spPr>
                </pic:pic>
              </a:graphicData>
            </a:graphic>
          </wp:inline>
        </w:drawing>
      </w:r>
    </w:p>
    <w:p w14:paraId="089E0537" w14:textId="77777777" w:rsidR="006D7D94" w:rsidRPr="00614BD8" w:rsidRDefault="006D7D94"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ACE96AD" w14:textId="6E692231" w:rsidR="00353D1C" w:rsidRPr="005E5F36"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2188CB3C" w14:textId="77777777" w:rsidR="006D7D94" w:rsidRDefault="006D7D94"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5277315B" w14:textId="3BF3616B"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6B2C13E1" w14:textId="77777777" w:rsidR="006D7D94" w:rsidRPr="00614BD8" w:rsidRDefault="006D7D94"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41AD46FA"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je dolžan varovati poslovno skrivnost naročnika in njegovih pogodbenih partnerjev, kakor tudi tajnost vseh ostalih informacij, če to naročnik posebej zahteva.</w:t>
      </w:r>
    </w:p>
    <w:p w14:paraId="0AFB2C08" w14:textId="77777777" w:rsidR="00E06D6E" w:rsidRPr="00614BD8" w:rsidRDefault="00E06D6E"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F88B346" w14:textId="198808B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Izvajalec je dolžan obvestiti svoj kader, da lahko pri svojem delu pride v stik z osebnimi ali zaupnimi podatki, pri delu z njimi pa morajo le-ti ravnati z največjo mero skrbnosti. Vsi </w:t>
      </w:r>
      <w:r w:rsidRPr="00614BD8">
        <w:rPr>
          <w:rFonts w:eastAsia="Calibri" w:cstheme="minorHAnsi"/>
          <w:color w:val="000000"/>
          <w:kern w:val="2"/>
          <w:sz w:val="24"/>
          <w:szCs w:val="24"/>
          <w:lang w:eastAsia="sl-SI"/>
          <w14:ligatures w14:val="standardContextual"/>
        </w:rPr>
        <w:lastRenderedPageBreak/>
        <w:t>izvajalčevi kadri, ki bodo sodelovali pri izvajanju predmeta te pogodbe, morajo varovati vse (osebne, poslovne in zaupne) podatke naročnika, s katerimi bodo prišli v stik pri izvajanju naročila.</w:t>
      </w:r>
    </w:p>
    <w:p w14:paraId="01BA8453"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A523EBA" w14:textId="77777777" w:rsidR="00353D1C" w:rsidRDefault="00353D1C"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PROTIKORUPCIJSKA KLAVZULA</w:t>
      </w:r>
    </w:p>
    <w:p w14:paraId="53E2DF17" w14:textId="77777777" w:rsidR="006D7D94" w:rsidRPr="00614BD8" w:rsidRDefault="006D7D94" w:rsidP="00C46AA6">
      <w:pPr>
        <w:keepNext/>
        <w:keepLines/>
        <w:spacing w:after="0" w:line="23" w:lineRule="atLeast"/>
        <w:ind w:left="9" w:hanging="10"/>
        <w:outlineLvl w:val="0"/>
        <w:rPr>
          <w:rFonts w:eastAsia="Calibri" w:cstheme="minorHAnsi"/>
          <w:color w:val="000000"/>
          <w:kern w:val="2"/>
          <w:sz w:val="24"/>
          <w:szCs w:val="24"/>
          <w:lang w:eastAsia="sl-SI"/>
          <w14:ligatures w14:val="standardContextual"/>
        </w:rPr>
      </w:pPr>
    </w:p>
    <w:p w14:paraId="303D2530" w14:textId="2133B124" w:rsidR="00353D1C" w:rsidRPr="005E5F36"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1BA3D974" w14:textId="77777777" w:rsidR="006D7D94" w:rsidRPr="00614BD8" w:rsidRDefault="006D7D94" w:rsidP="00C46AA6">
      <w:pPr>
        <w:spacing w:after="0" w:line="23" w:lineRule="atLeast"/>
        <w:ind w:left="803" w:right="22"/>
        <w:rPr>
          <w:rFonts w:eastAsia="Calibri" w:cstheme="minorHAnsi"/>
          <w:color w:val="000000"/>
          <w:kern w:val="2"/>
          <w:sz w:val="24"/>
          <w:szCs w:val="24"/>
          <w:lang w:eastAsia="sl-SI"/>
          <w14:ligatures w14:val="standardContextual"/>
        </w:rPr>
      </w:pPr>
    </w:p>
    <w:p w14:paraId="34C85E15"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te pogodbe ali njenemu predstavniku, zastopniku, posredniku, je ta pogodba nična.</w:t>
      </w:r>
    </w:p>
    <w:p w14:paraId="4F002CBC" w14:textId="77777777" w:rsidR="006D7D94" w:rsidRPr="00614BD8" w:rsidRDefault="006D7D94"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5CE1596"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Naročnik bo v primeru ugotovitve o domnevnem obstoju dejanskega stanja iz prvega odstavka tega člena ali obvestila Komisije za preprečevanje korupcije ali drugih organov, glede njegovega domnevnega </w:t>
      </w:r>
      <w:r w:rsidRPr="00614BD8">
        <w:rPr>
          <w:rFonts w:eastAsia="Calibri" w:cstheme="minorHAnsi"/>
          <w:noProof/>
          <w:color w:val="000000"/>
          <w:kern w:val="2"/>
          <w:sz w:val="24"/>
          <w:szCs w:val="24"/>
          <w:lang w:eastAsia="sl-SI"/>
          <w14:ligatures w14:val="standardContextual"/>
        </w:rPr>
        <w:drawing>
          <wp:inline distT="0" distB="0" distL="0" distR="0" wp14:anchorId="49203DC0" wp14:editId="74EDC00C">
            <wp:extent cx="4554" cy="4554"/>
            <wp:effectExtent l="0" t="0" r="0" b="0"/>
            <wp:docPr id="33711" name="Picture 33711"/>
            <wp:cNvGraphicFramePr/>
            <a:graphic xmlns:a="http://schemas.openxmlformats.org/drawingml/2006/main">
              <a:graphicData uri="http://schemas.openxmlformats.org/drawingml/2006/picture">
                <pic:pic xmlns:pic="http://schemas.openxmlformats.org/drawingml/2006/picture">
                  <pic:nvPicPr>
                    <pic:cNvPr id="33711" name="Picture 33711"/>
                    <pic:cNvPicPr/>
                  </pic:nvPicPr>
                  <pic:blipFill>
                    <a:blip r:embed="rId12"/>
                    <a:stretch>
                      <a:fillRect/>
                    </a:stretch>
                  </pic:blipFill>
                  <pic:spPr>
                    <a:xfrm>
                      <a:off x="0" y="0"/>
                      <a:ext cx="4554" cy="4554"/>
                    </a:xfrm>
                    <a:prstGeom prst="rect">
                      <a:avLst/>
                    </a:prstGeom>
                  </pic:spPr>
                </pic:pic>
              </a:graphicData>
            </a:graphic>
          </wp:inline>
        </w:drawing>
      </w:r>
      <w:r w:rsidRPr="00614BD8">
        <w:rPr>
          <w:rFonts w:eastAsia="Calibri" w:cstheme="minorHAnsi"/>
          <w:color w:val="000000"/>
          <w:kern w:val="2"/>
          <w:sz w:val="24"/>
          <w:szCs w:val="24"/>
          <w:lang w:eastAsia="sl-SI"/>
          <w14:ligatures w14:val="standardContextual"/>
        </w:rPr>
        <w:t>nastanka, pričel z ugotavljanjem pogojev ničnosti te pogodbe iz prejšnjega odstavka tega člena oziroma z drugimi ukrepi v skladu s predpisi Republike Slovenije.</w:t>
      </w:r>
      <w:r w:rsidRPr="00614BD8">
        <w:rPr>
          <w:rFonts w:eastAsia="Calibri" w:cstheme="minorHAnsi"/>
          <w:noProof/>
          <w:color w:val="000000"/>
          <w:kern w:val="2"/>
          <w:sz w:val="24"/>
          <w:szCs w:val="24"/>
          <w:lang w:eastAsia="sl-SI"/>
          <w14:ligatures w14:val="standardContextual"/>
        </w:rPr>
        <w:drawing>
          <wp:inline distT="0" distB="0" distL="0" distR="0" wp14:anchorId="5FED74BC" wp14:editId="33A42B30">
            <wp:extent cx="4555" cy="4553"/>
            <wp:effectExtent l="0" t="0" r="0" b="0"/>
            <wp:docPr id="33712" name="Picture 33712"/>
            <wp:cNvGraphicFramePr/>
            <a:graphic xmlns:a="http://schemas.openxmlformats.org/drawingml/2006/main">
              <a:graphicData uri="http://schemas.openxmlformats.org/drawingml/2006/picture">
                <pic:pic xmlns:pic="http://schemas.openxmlformats.org/drawingml/2006/picture">
                  <pic:nvPicPr>
                    <pic:cNvPr id="33712" name="Picture 33712"/>
                    <pic:cNvPicPr/>
                  </pic:nvPicPr>
                  <pic:blipFill>
                    <a:blip r:embed="rId13"/>
                    <a:stretch>
                      <a:fillRect/>
                    </a:stretch>
                  </pic:blipFill>
                  <pic:spPr>
                    <a:xfrm>
                      <a:off x="0" y="0"/>
                      <a:ext cx="4555" cy="4553"/>
                    </a:xfrm>
                    <a:prstGeom prst="rect">
                      <a:avLst/>
                    </a:prstGeom>
                  </pic:spPr>
                </pic:pic>
              </a:graphicData>
            </a:graphic>
          </wp:inline>
        </w:drawing>
      </w:r>
    </w:p>
    <w:p w14:paraId="0C82AF20" w14:textId="77777777" w:rsidR="00353D1C" w:rsidRPr="00614BD8" w:rsidRDefault="00353D1C" w:rsidP="00C46AA6">
      <w:pPr>
        <w:numPr>
          <w:ilvl w:val="12"/>
          <w:numId w:val="0"/>
        </w:numPr>
        <w:spacing w:after="0" w:line="23" w:lineRule="atLeast"/>
        <w:jc w:val="both"/>
        <w:rPr>
          <w:rFonts w:cstheme="minorHAnsi"/>
          <w:sz w:val="24"/>
          <w:szCs w:val="24"/>
        </w:rPr>
      </w:pPr>
    </w:p>
    <w:p w14:paraId="3490B063" w14:textId="038465DD" w:rsidR="00353D1C" w:rsidRPr="00614BD8" w:rsidRDefault="00353D1C" w:rsidP="00C46AA6">
      <w:pPr>
        <w:keepNext/>
        <w:keepLines/>
        <w:spacing w:after="0" w:line="23" w:lineRule="atLeast"/>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SKRBNIKI POGODBE</w:t>
      </w:r>
      <w:r w:rsidR="0072521D">
        <w:rPr>
          <w:rFonts w:eastAsia="Calibri" w:cstheme="minorHAnsi"/>
          <w:color w:val="000000"/>
          <w:kern w:val="2"/>
          <w:sz w:val="24"/>
          <w:szCs w:val="24"/>
          <w:lang w:eastAsia="sl-SI"/>
          <w14:ligatures w14:val="standardContextual"/>
        </w:rPr>
        <w:t xml:space="preserve"> IN KONTAKTNE OSEBE</w:t>
      </w:r>
    </w:p>
    <w:p w14:paraId="48F98062" w14:textId="77777777" w:rsidR="006D7D94" w:rsidRDefault="006D7D94" w:rsidP="00C46AA6">
      <w:pPr>
        <w:keepNext/>
        <w:keepLines/>
        <w:spacing w:after="0" w:line="23" w:lineRule="atLeast"/>
        <w:outlineLvl w:val="0"/>
        <w:rPr>
          <w:rFonts w:eastAsia="Calibri" w:cstheme="minorHAnsi"/>
          <w:color w:val="000000"/>
          <w:kern w:val="2"/>
          <w:sz w:val="24"/>
          <w:szCs w:val="24"/>
          <w:lang w:eastAsia="sl-SI"/>
          <w14:ligatures w14:val="standardContextual"/>
        </w:rPr>
      </w:pPr>
    </w:p>
    <w:p w14:paraId="6814E132" w14:textId="2CE83451" w:rsidR="006D7D94" w:rsidRPr="005E5F36" w:rsidRDefault="006D7D94"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09FAA220" w14:textId="77777777" w:rsidR="006D7D94" w:rsidRDefault="006D7D94" w:rsidP="00C46AA6">
      <w:pPr>
        <w:spacing w:after="0" w:line="23" w:lineRule="atLeast"/>
        <w:ind w:right="481"/>
        <w:rPr>
          <w:rFonts w:eastAsia="Calibri" w:cstheme="minorHAnsi"/>
          <w:color w:val="000000"/>
          <w:kern w:val="2"/>
          <w:sz w:val="24"/>
          <w:szCs w:val="24"/>
          <w:lang w:eastAsia="sl-SI"/>
          <w14:ligatures w14:val="standardContextual"/>
        </w:rPr>
      </w:pPr>
    </w:p>
    <w:p w14:paraId="75FB27CF" w14:textId="1CEA63FA" w:rsidR="00353D1C" w:rsidRDefault="006D7D94" w:rsidP="00C46AA6">
      <w:pPr>
        <w:spacing w:after="0" w:line="23" w:lineRule="atLeast"/>
        <w:ind w:right="481"/>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S</w:t>
      </w:r>
      <w:r w:rsidR="00353D1C" w:rsidRPr="006D7D94">
        <w:rPr>
          <w:rFonts w:eastAsia="Calibri" w:cstheme="minorHAnsi"/>
          <w:color w:val="000000"/>
          <w:kern w:val="2"/>
          <w:sz w:val="24"/>
          <w:szCs w:val="24"/>
          <w:lang w:eastAsia="sl-SI"/>
          <w14:ligatures w14:val="standardContextual"/>
        </w:rPr>
        <w:t>krbniki te pogodbe so:</w:t>
      </w:r>
    </w:p>
    <w:p w14:paraId="2F0647D2" w14:textId="0FA1C553" w:rsidR="006D7D94" w:rsidRDefault="006D7D94" w:rsidP="00C46AA6">
      <w:pPr>
        <w:pStyle w:val="Odstavekseznama"/>
        <w:numPr>
          <w:ilvl w:val="0"/>
          <w:numId w:val="13"/>
        </w:numPr>
        <w:spacing w:after="0" w:line="23" w:lineRule="atLeast"/>
        <w:ind w:right="481"/>
        <w:contextualSpacing w:val="0"/>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na strani naročnika je ______________(tel. št.:_____, e-naslov: _____________)</w:t>
      </w:r>
    </w:p>
    <w:p w14:paraId="00F13DEB" w14:textId="787FAD17" w:rsidR="006D7D94" w:rsidRDefault="006D7D94" w:rsidP="00C46AA6">
      <w:pPr>
        <w:pStyle w:val="Odstavekseznama"/>
        <w:numPr>
          <w:ilvl w:val="0"/>
          <w:numId w:val="13"/>
        </w:numPr>
        <w:spacing w:after="0" w:line="23" w:lineRule="atLeast"/>
        <w:ind w:right="481"/>
        <w:contextualSpacing w:val="0"/>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na strani izvajalca pa ______________(tel. št.:_____, e-naslov: _____________)</w:t>
      </w:r>
    </w:p>
    <w:p w14:paraId="4F6B6460" w14:textId="77777777" w:rsidR="0072521D" w:rsidRDefault="0072521D" w:rsidP="00C46AA6">
      <w:pPr>
        <w:spacing w:after="0" w:line="23" w:lineRule="atLeast"/>
        <w:ind w:right="481"/>
        <w:rPr>
          <w:rFonts w:eastAsia="Calibri" w:cstheme="minorHAnsi"/>
          <w:color w:val="000000"/>
          <w:kern w:val="2"/>
          <w:sz w:val="24"/>
          <w:szCs w:val="24"/>
          <w:lang w:eastAsia="sl-SI"/>
          <w14:ligatures w14:val="standardContextual"/>
        </w:rPr>
      </w:pPr>
    </w:p>
    <w:p w14:paraId="5719356B" w14:textId="27D4BD3F" w:rsidR="0072521D" w:rsidRDefault="0072521D" w:rsidP="00C46AA6">
      <w:pPr>
        <w:spacing w:after="0" w:line="23" w:lineRule="atLeast"/>
        <w:ind w:right="481"/>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Kontaktna oseba za tehnično izvedbo na posamezni lokaciji:</w:t>
      </w:r>
    </w:p>
    <w:p w14:paraId="30035174" w14:textId="77777777" w:rsidR="0072521D" w:rsidRDefault="0072521D" w:rsidP="00C46AA6">
      <w:pPr>
        <w:pStyle w:val="Odstavekseznama"/>
        <w:numPr>
          <w:ilvl w:val="0"/>
          <w:numId w:val="13"/>
        </w:numPr>
        <w:spacing w:after="0" w:line="23" w:lineRule="atLeast"/>
        <w:ind w:right="481"/>
        <w:contextualSpacing w:val="0"/>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na strani naročnika je ______________(tel. št.:_____, e-naslov: _____________)</w:t>
      </w:r>
    </w:p>
    <w:p w14:paraId="0A589534" w14:textId="5C19A95C" w:rsidR="0072521D" w:rsidRDefault="0072521D" w:rsidP="00C46AA6">
      <w:pPr>
        <w:pStyle w:val="Odstavekseznama"/>
        <w:numPr>
          <w:ilvl w:val="0"/>
          <w:numId w:val="13"/>
        </w:numPr>
        <w:spacing w:after="0" w:line="23" w:lineRule="atLeast"/>
        <w:ind w:right="481"/>
        <w:contextualSpacing w:val="0"/>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na strani izvajalca pa ______________(tel. št.:_____, e-naslov: ______________)</w:t>
      </w:r>
    </w:p>
    <w:p w14:paraId="0DA5F003" w14:textId="4628E799" w:rsidR="006D7D94" w:rsidRDefault="006D7D94" w:rsidP="00C46AA6">
      <w:pPr>
        <w:spacing w:after="0" w:line="23" w:lineRule="atLeast"/>
        <w:jc w:val="both"/>
        <w:rPr>
          <w:rFonts w:eastAsia="Calibri" w:cstheme="minorHAnsi"/>
          <w:color w:val="000000"/>
          <w:kern w:val="2"/>
          <w:sz w:val="24"/>
          <w:szCs w:val="24"/>
          <w:lang w:eastAsia="sl-SI"/>
          <w14:ligatures w14:val="standardContextual"/>
        </w:rPr>
      </w:pPr>
    </w:p>
    <w:p w14:paraId="28FD1ACA" w14:textId="042E0EA8"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Za spremembo skrbnikov</w:t>
      </w:r>
      <w:r w:rsidR="0072521D">
        <w:rPr>
          <w:rFonts w:eastAsia="Calibri" w:cstheme="minorHAnsi"/>
          <w:color w:val="000000"/>
          <w:kern w:val="2"/>
          <w:sz w:val="24"/>
          <w:szCs w:val="24"/>
          <w:lang w:eastAsia="sl-SI"/>
          <w14:ligatures w14:val="standardContextual"/>
        </w:rPr>
        <w:t xml:space="preserve"> ali kontaktnih oseb</w:t>
      </w:r>
      <w:r w:rsidRPr="00614BD8">
        <w:rPr>
          <w:rFonts w:eastAsia="Calibri" w:cstheme="minorHAnsi"/>
          <w:color w:val="000000"/>
          <w:kern w:val="2"/>
          <w:sz w:val="24"/>
          <w:szCs w:val="24"/>
          <w:lang w:eastAsia="sl-SI"/>
          <w14:ligatures w14:val="standardContextual"/>
        </w:rPr>
        <w:t xml:space="preserve"> te pogodbe je dovolj pisno obvestilo ene stranke drugi stranki.</w:t>
      </w:r>
    </w:p>
    <w:p w14:paraId="6D3BF8F4" w14:textId="77777777" w:rsidR="00491C25" w:rsidRPr="00614BD8" w:rsidRDefault="00491C25" w:rsidP="00C46AA6">
      <w:pPr>
        <w:keepNext/>
        <w:keepLines/>
        <w:spacing w:after="0" w:line="23" w:lineRule="atLeast"/>
        <w:outlineLvl w:val="0"/>
        <w:rPr>
          <w:rFonts w:eastAsia="Calibri" w:cstheme="minorHAnsi"/>
          <w:color w:val="000000"/>
          <w:kern w:val="2"/>
          <w:sz w:val="24"/>
          <w:szCs w:val="24"/>
          <w:lang w:eastAsia="sl-SI"/>
          <w14:ligatures w14:val="standardContextual"/>
        </w:rPr>
      </w:pPr>
    </w:p>
    <w:p w14:paraId="51872667" w14:textId="55F9DA63" w:rsidR="00353D1C" w:rsidRPr="00614BD8" w:rsidRDefault="00353D1C" w:rsidP="00C46AA6">
      <w:pPr>
        <w:keepNext/>
        <w:keepLines/>
        <w:spacing w:after="0" w:line="23" w:lineRule="atLeast"/>
        <w:outlineLvl w:val="0"/>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POSEBNE IN KONČNE DOLOČBE</w:t>
      </w:r>
    </w:p>
    <w:p w14:paraId="47D1C831" w14:textId="77777777" w:rsidR="00491C25" w:rsidRPr="00614BD8" w:rsidRDefault="00491C25" w:rsidP="00C46AA6">
      <w:pPr>
        <w:keepNext/>
        <w:keepLines/>
        <w:spacing w:after="0" w:line="23" w:lineRule="atLeast"/>
        <w:ind w:left="455" w:hanging="10"/>
        <w:outlineLvl w:val="0"/>
        <w:rPr>
          <w:rFonts w:eastAsia="Calibri" w:cstheme="minorHAnsi"/>
          <w:color w:val="000000"/>
          <w:kern w:val="2"/>
          <w:sz w:val="24"/>
          <w:szCs w:val="24"/>
          <w:lang w:eastAsia="sl-SI"/>
          <w14:ligatures w14:val="standardContextual"/>
        </w:rPr>
      </w:pPr>
    </w:p>
    <w:p w14:paraId="48D92B1D" w14:textId="0549C8EE" w:rsidR="00353D1C" w:rsidRPr="005E5F36"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08C3E27F" w14:textId="77777777" w:rsidR="00491C25" w:rsidRPr="00614BD8" w:rsidRDefault="00491C25" w:rsidP="00C46AA6">
      <w:pPr>
        <w:keepNext/>
        <w:keepLines/>
        <w:spacing w:after="0" w:line="23" w:lineRule="atLeast"/>
        <w:ind w:left="390" w:right="22" w:hanging="10"/>
        <w:jc w:val="center"/>
        <w:outlineLvl w:val="1"/>
        <w:rPr>
          <w:rFonts w:eastAsia="Calibri" w:cstheme="minorHAnsi"/>
          <w:color w:val="000000"/>
          <w:kern w:val="2"/>
          <w:sz w:val="24"/>
          <w:szCs w:val="24"/>
          <w:lang w:eastAsia="sl-SI"/>
          <w14:ligatures w14:val="standardContextual"/>
        </w:rPr>
      </w:pPr>
    </w:p>
    <w:p w14:paraId="0077169D" w14:textId="3DE2A729" w:rsidR="00491C25"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Pogodba je sklenjena z dnem, ko jo podpišeta obe pogodbeni stranki pod pogojem, da izvajalec naročniku izroči zavarovanje za dobro izvedbo pogodbenih obveznosti v skladu z določili te pogodbe, uporablja pa se od </w:t>
      </w:r>
      <w:r w:rsidR="006D7D94">
        <w:rPr>
          <w:rFonts w:eastAsia="Calibri" w:cstheme="minorHAnsi"/>
          <w:color w:val="000000"/>
          <w:kern w:val="2"/>
          <w:sz w:val="24"/>
          <w:szCs w:val="24"/>
          <w:lang w:eastAsia="sl-SI"/>
          <w14:ligatures w14:val="standardContextual"/>
        </w:rPr>
        <w:t>________</w:t>
      </w:r>
      <w:r w:rsidRPr="00614BD8">
        <w:rPr>
          <w:rFonts w:eastAsia="Calibri" w:cstheme="minorHAnsi"/>
          <w:color w:val="000000"/>
          <w:kern w:val="2"/>
          <w:sz w:val="24"/>
          <w:szCs w:val="24"/>
          <w:lang w:eastAsia="sl-SI"/>
          <w14:ligatures w14:val="standardContextual"/>
        </w:rPr>
        <w:t xml:space="preserve"> dalje za obdobje </w:t>
      </w:r>
      <w:r w:rsidR="006D7D94">
        <w:rPr>
          <w:rFonts w:eastAsia="Calibri" w:cstheme="minorHAnsi"/>
          <w:color w:val="000000"/>
          <w:kern w:val="2"/>
          <w:sz w:val="24"/>
          <w:szCs w:val="24"/>
          <w:lang w:eastAsia="sl-SI"/>
          <w14:ligatures w14:val="standardContextual"/>
        </w:rPr>
        <w:t>_____</w:t>
      </w:r>
      <w:r w:rsidRPr="00614BD8">
        <w:rPr>
          <w:rFonts w:eastAsia="Calibri" w:cstheme="minorHAnsi"/>
          <w:color w:val="000000"/>
          <w:kern w:val="2"/>
          <w:sz w:val="24"/>
          <w:szCs w:val="24"/>
          <w:lang w:eastAsia="sl-SI"/>
          <w14:ligatures w14:val="standardContextual"/>
        </w:rPr>
        <w:t xml:space="preserve"> mesece</w:t>
      </w:r>
      <w:r w:rsidR="006D7D94">
        <w:rPr>
          <w:rFonts w:eastAsia="Calibri" w:cstheme="minorHAnsi"/>
          <w:color w:val="000000"/>
          <w:kern w:val="2"/>
          <w:sz w:val="24"/>
          <w:szCs w:val="24"/>
          <w:lang w:eastAsia="sl-SI"/>
          <w14:ligatures w14:val="standardContextual"/>
        </w:rPr>
        <w:t>v./ V</w:t>
      </w:r>
      <w:r w:rsidRPr="00614BD8">
        <w:rPr>
          <w:rFonts w:eastAsia="Calibri" w:cstheme="minorHAnsi"/>
          <w:color w:val="000000"/>
          <w:kern w:val="2"/>
          <w:sz w:val="24"/>
          <w:szCs w:val="24"/>
          <w:lang w:eastAsia="sl-SI"/>
          <w14:ligatures w14:val="standardContextual"/>
        </w:rPr>
        <w:t xml:space="preserve"> primeru, da je </w:t>
      </w:r>
      <w:r w:rsidRPr="00614BD8">
        <w:rPr>
          <w:rFonts w:eastAsia="Calibri" w:cstheme="minorHAnsi"/>
          <w:color w:val="000000"/>
          <w:kern w:val="2"/>
          <w:sz w:val="24"/>
          <w:szCs w:val="24"/>
          <w:lang w:eastAsia="sl-SI"/>
          <w14:ligatures w14:val="standardContextual"/>
        </w:rPr>
        <w:lastRenderedPageBreak/>
        <w:t xml:space="preserve">pogodba za posamezen sklop sklenjena po </w:t>
      </w:r>
      <w:r w:rsidR="006D7D94">
        <w:rPr>
          <w:rFonts w:eastAsia="Calibri" w:cstheme="minorHAnsi"/>
          <w:color w:val="000000"/>
          <w:kern w:val="2"/>
          <w:sz w:val="24"/>
          <w:szCs w:val="24"/>
          <w:lang w:eastAsia="sl-SI"/>
          <w14:ligatures w14:val="standardContextual"/>
        </w:rPr>
        <w:t>___</w:t>
      </w:r>
      <w:r w:rsidRPr="00614BD8">
        <w:rPr>
          <w:rFonts w:eastAsia="Calibri" w:cstheme="minorHAnsi"/>
          <w:color w:val="000000"/>
          <w:kern w:val="2"/>
          <w:sz w:val="24"/>
          <w:szCs w:val="24"/>
          <w:lang w:eastAsia="sl-SI"/>
          <w14:ligatures w14:val="standardContextual"/>
        </w:rPr>
        <w:t xml:space="preserve">, se uporablja od dneva sklenitve pogodbe do </w:t>
      </w:r>
      <w:r w:rsidR="006D7D94">
        <w:rPr>
          <w:rFonts w:eastAsia="Calibri" w:cstheme="minorHAnsi"/>
          <w:color w:val="000000"/>
          <w:kern w:val="2"/>
          <w:sz w:val="24"/>
          <w:szCs w:val="24"/>
          <w:lang w:eastAsia="sl-SI"/>
          <w14:ligatures w14:val="standardContextual"/>
        </w:rPr>
        <w:t>______</w:t>
      </w:r>
      <w:r w:rsidRPr="00614BD8">
        <w:rPr>
          <w:rFonts w:eastAsia="Calibri" w:cstheme="minorHAnsi"/>
          <w:color w:val="000000"/>
          <w:kern w:val="2"/>
          <w:sz w:val="24"/>
          <w:szCs w:val="24"/>
          <w:lang w:eastAsia="sl-SI"/>
          <w14:ligatures w14:val="standardContextual"/>
        </w:rPr>
        <w:t>.</w:t>
      </w:r>
    </w:p>
    <w:p w14:paraId="569A280B" w14:textId="77777777" w:rsidR="006D7D94" w:rsidRPr="006D7D94" w:rsidRDefault="006D7D94"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9FB45A0" w14:textId="289C0A44" w:rsidR="00353D1C" w:rsidRPr="005E5F36"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6764A772" w14:textId="77777777" w:rsidR="00491C25" w:rsidRPr="00614BD8" w:rsidRDefault="00491C25" w:rsidP="00C46AA6">
      <w:pPr>
        <w:keepNext/>
        <w:keepLines/>
        <w:spacing w:after="0" w:line="23" w:lineRule="atLeast"/>
        <w:ind w:left="390" w:right="29" w:hanging="10"/>
        <w:jc w:val="center"/>
        <w:outlineLvl w:val="1"/>
        <w:rPr>
          <w:rFonts w:eastAsia="Calibri" w:cstheme="minorHAnsi"/>
          <w:color w:val="000000"/>
          <w:kern w:val="2"/>
          <w:sz w:val="24"/>
          <w:szCs w:val="24"/>
          <w:lang w:eastAsia="sl-SI"/>
          <w14:ligatures w14:val="standardContextual"/>
        </w:rPr>
      </w:pPr>
    </w:p>
    <w:p w14:paraId="07AACA5E" w14:textId="77777777" w:rsidR="00353D1C"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Naročnik si pridržuje pravico, da lahko kadarkoli v času izvajanja te pogodbe preveri spoštovanje posameznih določil </w:t>
      </w:r>
      <w:r w:rsidRPr="005F209A">
        <w:rPr>
          <w:rFonts w:eastAsia="Calibri" w:cstheme="minorHAnsi"/>
          <w:color w:val="000000"/>
          <w:kern w:val="2"/>
          <w:sz w:val="24"/>
          <w:szCs w:val="24"/>
          <w:lang w:eastAsia="sl-SI"/>
          <w14:ligatures w14:val="standardContextual"/>
        </w:rPr>
        <w:t>iz 40. člena te</w:t>
      </w:r>
      <w:r w:rsidRPr="00614BD8">
        <w:rPr>
          <w:rFonts w:eastAsia="Calibri" w:cstheme="minorHAnsi"/>
          <w:color w:val="000000"/>
          <w:kern w:val="2"/>
          <w:sz w:val="24"/>
          <w:szCs w:val="24"/>
          <w:lang w:eastAsia="sl-SI"/>
          <w14:ligatures w14:val="standardContextual"/>
        </w:rPr>
        <w:t xml:space="preserve"> pogodbe.</w:t>
      </w:r>
    </w:p>
    <w:p w14:paraId="4FAACE40" w14:textId="77777777" w:rsidR="006D7D94" w:rsidRDefault="006D7D94"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3E223750" w14:textId="23EB1677" w:rsidR="00353D1C" w:rsidRPr="005E5F36"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5E5F36">
        <w:rPr>
          <w:rFonts w:eastAsia="Calibri" w:cstheme="minorHAnsi"/>
          <w:color w:val="000000"/>
          <w:kern w:val="2"/>
          <w:sz w:val="24"/>
          <w:szCs w:val="24"/>
          <w:lang w:eastAsia="sl-SI"/>
          <w14:ligatures w14:val="standardContextual"/>
        </w:rPr>
        <w:t>člen</w:t>
      </w:r>
    </w:p>
    <w:p w14:paraId="0B0A2803" w14:textId="77777777" w:rsidR="00491C25" w:rsidRPr="00614BD8" w:rsidRDefault="00491C25" w:rsidP="00C46AA6">
      <w:pPr>
        <w:keepNext/>
        <w:keepLines/>
        <w:spacing w:after="0" w:line="23" w:lineRule="atLeast"/>
        <w:ind w:left="390" w:right="22" w:hanging="10"/>
        <w:jc w:val="center"/>
        <w:outlineLvl w:val="1"/>
        <w:rPr>
          <w:rFonts w:eastAsia="Calibri" w:cstheme="minorHAnsi"/>
          <w:color w:val="000000"/>
          <w:kern w:val="2"/>
          <w:sz w:val="24"/>
          <w:szCs w:val="24"/>
          <w:lang w:eastAsia="sl-SI"/>
          <w14:ligatures w14:val="standardContextual"/>
        </w:rPr>
      </w:pPr>
    </w:p>
    <w:p w14:paraId="41B0D69F" w14:textId="27AF3F88"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Naročnik lahko kadar koli odstopi od pogodbe. Odstop mora biti pisen. Odstopni rok je dva meseca in začne teči naslednji dan od dneva, ko je naročnik odposlal pisno obvestilo poslano po elektronski pošti na elektronski naslov izvajalca naveden v pogodbi. Odstop se šteje za vročenega z dnem posredovanja na e</w:t>
      </w:r>
      <w:r w:rsidR="006D7D94">
        <w:rPr>
          <w:rFonts w:eastAsia="Calibri" w:cstheme="minorHAnsi"/>
          <w:color w:val="000000"/>
          <w:kern w:val="2"/>
          <w:sz w:val="24"/>
          <w:szCs w:val="24"/>
          <w:lang w:eastAsia="sl-SI"/>
          <w14:ligatures w14:val="standardContextual"/>
        </w:rPr>
        <w:t xml:space="preserve">lektronski </w:t>
      </w:r>
      <w:r w:rsidRPr="00614BD8">
        <w:rPr>
          <w:rFonts w:eastAsia="Calibri" w:cstheme="minorHAnsi"/>
          <w:color w:val="000000"/>
          <w:kern w:val="2"/>
          <w:sz w:val="24"/>
          <w:szCs w:val="24"/>
          <w:lang w:eastAsia="sl-SI"/>
          <w14:ligatures w14:val="standardContextual"/>
        </w:rPr>
        <w:t>naslov izvajalca.</w:t>
      </w:r>
    </w:p>
    <w:p w14:paraId="55F741B9" w14:textId="77777777" w:rsidR="00491C25" w:rsidRPr="00614BD8" w:rsidRDefault="00491C25"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635552D" w14:textId="77777777" w:rsidR="006D7D94"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Naročnik ima pravico odstopiti od te pogodbe s takojšnjim učinkom in brez odstopnega roka, če:</w:t>
      </w:r>
    </w:p>
    <w:p w14:paraId="336573C1" w14:textId="77777777" w:rsidR="006D7D94"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6D7D94">
        <w:rPr>
          <w:rFonts w:eastAsia="Calibri" w:cstheme="minorHAnsi"/>
          <w:color w:val="000000"/>
          <w:kern w:val="2"/>
          <w:sz w:val="24"/>
          <w:szCs w:val="24"/>
          <w:lang w:eastAsia="sl-SI"/>
          <w14:ligatures w14:val="standardContextual"/>
        </w:rPr>
        <w:t xml:space="preserve">v času njene veljavnosti sodišče izda izvajalcu sklep o začetku insolventnega postopka po določbah Zakona o finančnem poslovanju, postopkih zaradi insolventnosti in prisilnem prenehanju (Uradni list RS, št. 176/21 — uradno prečiščeno besedilo, 178/21 — </w:t>
      </w:r>
      <w:proofErr w:type="spellStart"/>
      <w:r w:rsidRPr="006D7D94">
        <w:rPr>
          <w:rFonts w:eastAsia="Calibri" w:cstheme="minorHAnsi"/>
          <w:color w:val="000000"/>
          <w:kern w:val="2"/>
          <w:sz w:val="24"/>
          <w:szCs w:val="24"/>
          <w:lang w:eastAsia="sl-SI"/>
          <w14:ligatures w14:val="standardContextual"/>
        </w:rPr>
        <w:t>popr</w:t>
      </w:r>
      <w:proofErr w:type="spellEnd"/>
      <w:r w:rsidRPr="006D7D94">
        <w:rPr>
          <w:rFonts w:eastAsia="Calibri" w:cstheme="minorHAnsi"/>
          <w:color w:val="000000"/>
          <w:kern w:val="2"/>
          <w:sz w:val="24"/>
          <w:szCs w:val="24"/>
          <w:lang w:eastAsia="sl-SI"/>
          <w14:ligatures w14:val="standardContextual"/>
        </w:rPr>
        <w:t xml:space="preserve">., 196/21 </w:t>
      </w:r>
      <w:r w:rsidRPr="00614BD8">
        <w:rPr>
          <w:noProof/>
          <w:lang w:eastAsia="sl-SI"/>
        </w:rPr>
        <w:drawing>
          <wp:inline distT="0" distB="0" distL="0" distR="0" wp14:anchorId="6303CB79" wp14:editId="23A1BDB8">
            <wp:extent cx="77428" cy="9107"/>
            <wp:effectExtent l="0" t="0" r="0" b="0"/>
            <wp:docPr id="40446" name="Picture 40446"/>
            <wp:cNvGraphicFramePr/>
            <a:graphic xmlns:a="http://schemas.openxmlformats.org/drawingml/2006/main">
              <a:graphicData uri="http://schemas.openxmlformats.org/drawingml/2006/picture">
                <pic:pic xmlns:pic="http://schemas.openxmlformats.org/drawingml/2006/picture">
                  <pic:nvPicPr>
                    <pic:cNvPr id="40446" name="Picture 40446"/>
                    <pic:cNvPicPr/>
                  </pic:nvPicPr>
                  <pic:blipFill>
                    <a:blip r:embed="rId14"/>
                    <a:stretch>
                      <a:fillRect/>
                    </a:stretch>
                  </pic:blipFill>
                  <pic:spPr>
                    <a:xfrm>
                      <a:off x="0" y="0"/>
                      <a:ext cx="77428" cy="9107"/>
                    </a:xfrm>
                    <a:prstGeom prst="rect">
                      <a:avLst/>
                    </a:prstGeom>
                  </pic:spPr>
                </pic:pic>
              </a:graphicData>
            </a:graphic>
          </wp:inline>
        </w:drawing>
      </w:r>
      <w:r w:rsidRPr="006D7D94">
        <w:rPr>
          <w:rFonts w:eastAsia="Calibri" w:cstheme="minorHAnsi"/>
          <w:color w:val="000000"/>
          <w:kern w:val="2"/>
          <w:sz w:val="24"/>
          <w:szCs w:val="24"/>
          <w:lang w:eastAsia="sl-SI"/>
          <w14:ligatures w14:val="standardContextual"/>
        </w:rPr>
        <w:t>odi. US, 157/22 - odi. US, 35/23 - odi. US, 57/23 - odi. US in 102/23);</w:t>
      </w:r>
    </w:p>
    <w:p w14:paraId="1517C2C0" w14:textId="77777777" w:rsidR="006D7D94"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6D7D94">
        <w:rPr>
          <w:rFonts w:eastAsia="Calibri" w:cstheme="minorHAnsi"/>
          <w:color w:val="000000"/>
          <w:kern w:val="2"/>
          <w:sz w:val="24"/>
          <w:szCs w:val="24"/>
          <w:lang w:eastAsia="sl-SI"/>
          <w14:ligatures w14:val="standardContextual"/>
        </w:rPr>
        <w:t>izvajalec ne izpolnjuje pogodbenih obveznosti, tudi zaradi delne neizpolnitve pogodbenih obveznosti;</w:t>
      </w:r>
    </w:p>
    <w:p w14:paraId="1FCBC6F2" w14:textId="77777777" w:rsidR="006D7D94" w:rsidRPr="006D7D94"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6D7D94">
        <w:rPr>
          <w:rFonts w:eastAsia="Calibri" w:cstheme="minorHAnsi"/>
          <w:color w:val="000000"/>
          <w:kern w:val="2"/>
          <w:sz w:val="24"/>
          <w:szCs w:val="24"/>
          <w:lang w:eastAsia="sl-SI"/>
          <w14:ligatures w14:val="standardContextual"/>
        </w:rPr>
        <w:t xml:space="preserve">izvajalec dela izvaja nepravilno in nekvalitetno; </w:t>
      </w:r>
    </w:p>
    <w:p w14:paraId="364DF55C" w14:textId="64976A09" w:rsidR="00353D1C" w:rsidRPr="006D7D94" w:rsidRDefault="00353D1C" w:rsidP="00C46AA6">
      <w:pPr>
        <w:pStyle w:val="Odstavekseznama"/>
        <w:numPr>
          <w:ilvl w:val="0"/>
          <w:numId w:val="13"/>
        </w:numPr>
        <w:spacing w:after="0" w:line="23" w:lineRule="atLeast"/>
        <w:contextualSpacing w:val="0"/>
        <w:jc w:val="both"/>
        <w:rPr>
          <w:rFonts w:eastAsia="Calibri" w:cstheme="minorHAnsi"/>
          <w:color w:val="000000"/>
          <w:kern w:val="2"/>
          <w:sz w:val="24"/>
          <w:szCs w:val="24"/>
          <w:lang w:eastAsia="sl-SI"/>
          <w14:ligatures w14:val="standardContextual"/>
        </w:rPr>
      </w:pPr>
      <w:r w:rsidRPr="006D7D94">
        <w:rPr>
          <w:rFonts w:eastAsia="Calibri" w:cstheme="minorHAnsi"/>
          <w:color w:val="000000"/>
          <w:kern w:val="2"/>
          <w:sz w:val="24"/>
          <w:szCs w:val="24"/>
          <w:lang w:eastAsia="sl-SI"/>
          <w14:ligatures w14:val="standardContextual"/>
        </w:rPr>
        <w:t>izvajalec prekine z deli brez pisnega soglasja naročnika.</w:t>
      </w:r>
    </w:p>
    <w:p w14:paraId="369A049B" w14:textId="77777777" w:rsidR="00491C25" w:rsidRPr="00614BD8" w:rsidRDefault="00491C25" w:rsidP="00C46AA6">
      <w:pPr>
        <w:spacing w:after="0" w:line="23" w:lineRule="atLeast"/>
        <w:ind w:left="362" w:right="330" w:hanging="3"/>
        <w:rPr>
          <w:rFonts w:eastAsia="Calibri" w:cstheme="minorHAnsi"/>
          <w:color w:val="000000"/>
          <w:kern w:val="2"/>
          <w:sz w:val="24"/>
          <w:szCs w:val="24"/>
          <w:lang w:eastAsia="sl-SI"/>
          <w14:ligatures w14:val="standardContextual"/>
        </w:rPr>
      </w:pPr>
    </w:p>
    <w:p w14:paraId="67CA89E2" w14:textId="0E3A590E" w:rsidR="00353D1C" w:rsidRPr="00614BD8"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člen</w:t>
      </w:r>
    </w:p>
    <w:p w14:paraId="522C4CBA" w14:textId="77777777" w:rsidR="00614BD8" w:rsidRDefault="00614BD8" w:rsidP="00C46AA6">
      <w:pPr>
        <w:spacing w:after="0" w:line="23" w:lineRule="atLeast"/>
        <w:jc w:val="both"/>
        <w:rPr>
          <w:rFonts w:eastAsia="Calibri" w:cstheme="minorHAnsi"/>
          <w:color w:val="000000"/>
          <w:kern w:val="2"/>
          <w:sz w:val="24"/>
          <w:szCs w:val="24"/>
          <w:lang w:eastAsia="sl-SI"/>
          <w14:ligatures w14:val="standardContextual"/>
        </w:rPr>
      </w:pPr>
    </w:p>
    <w:p w14:paraId="2512FBAD" w14:textId="6DF2695B" w:rsidR="00614BD8" w:rsidRPr="00614BD8" w:rsidRDefault="00614BD8" w:rsidP="00C46AA6">
      <w:pPr>
        <w:spacing w:after="0" w:line="23" w:lineRule="atLeast"/>
        <w:jc w:val="both"/>
        <w:rPr>
          <w:rFonts w:cstheme="minorHAnsi"/>
          <w:sz w:val="24"/>
          <w:szCs w:val="24"/>
        </w:rPr>
      </w:pPr>
      <w:r w:rsidRPr="00614BD8">
        <w:rPr>
          <w:rFonts w:cstheme="minorHAnsi"/>
          <w:sz w:val="24"/>
          <w:szCs w:val="24"/>
        </w:rPr>
        <w:t>Izvajalec je najkasneje na dan podpisa te pogodbe in pred podpisom te pogodbe naročniku dolžan posredovati podatke o:</w:t>
      </w:r>
    </w:p>
    <w:p w14:paraId="644DE86C" w14:textId="77777777" w:rsidR="00614BD8" w:rsidRPr="00614BD8" w:rsidRDefault="00614BD8" w:rsidP="00C46AA6">
      <w:pPr>
        <w:pStyle w:val="Odstavekseznama"/>
        <w:numPr>
          <w:ilvl w:val="0"/>
          <w:numId w:val="3"/>
        </w:numPr>
        <w:spacing w:after="0" w:line="23" w:lineRule="atLeast"/>
        <w:contextualSpacing w:val="0"/>
        <w:jc w:val="both"/>
        <w:rPr>
          <w:rFonts w:cstheme="minorHAnsi"/>
          <w:sz w:val="24"/>
          <w:szCs w:val="24"/>
        </w:rPr>
      </w:pPr>
      <w:r w:rsidRPr="00614BD8">
        <w:rPr>
          <w:rFonts w:cstheme="minorHAnsi"/>
          <w:color w:val="000000"/>
          <w:sz w:val="24"/>
          <w:szCs w:val="24"/>
          <w:shd w:val="clear" w:color="auto" w:fill="FFFFFF"/>
        </w:rPr>
        <w:t>udeležbi fizičnih in pravnih oseb v lastništvu ponudnika, vključno z udeležbo tihih družbenikov,</w:t>
      </w:r>
    </w:p>
    <w:p w14:paraId="1BDA6981" w14:textId="77777777" w:rsidR="00614BD8" w:rsidRPr="00614BD8" w:rsidRDefault="00614BD8" w:rsidP="00C46AA6">
      <w:pPr>
        <w:pStyle w:val="Odstavekseznama"/>
        <w:numPr>
          <w:ilvl w:val="0"/>
          <w:numId w:val="3"/>
        </w:numPr>
        <w:spacing w:after="0" w:line="23" w:lineRule="atLeast"/>
        <w:contextualSpacing w:val="0"/>
        <w:jc w:val="both"/>
        <w:rPr>
          <w:rFonts w:cstheme="minorHAnsi"/>
          <w:sz w:val="24"/>
          <w:szCs w:val="24"/>
        </w:rPr>
      </w:pPr>
      <w:r w:rsidRPr="00614BD8">
        <w:rPr>
          <w:rFonts w:cstheme="minorHAnsi"/>
          <w:color w:val="000000"/>
          <w:sz w:val="24"/>
          <w:szCs w:val="24"/>
          <w:shd w:val="clear" w:color="auto" w:fill="FFFFFF"/>
        </w:rPr>
        <w:t>gospodarskih subjektih, za katere se glede na določbe zakona, ki ureja gospodarske družbe, šteje, da so povezane družbe s ponudnikom oziroma prevzemnikom naročila.</w:t>
      </w:r>
    </w:p>
    <w:p w14:paraId="250E2D6A" w14:textId="77777777" w:rsidR="00614BD8" w:rsidRPr="00614BD8" w:rsidRDefault="00614BD8" w:rsidP="00C46AA6">
      <w:pPr>
        <w:spacing w:after="0" w:line="23" w:lineRule="atLeast"/>
        <w:jc w:val="both"/>
        <w:rPr>
          <w:rFonts w:cstheme="minorHAnsi"/>
          <w:sz w:val="24"/>
          <w:szCs w:val="24"/>
        </w:rPr>
      </w:pPr>
    </w:p>
    <w:p w14:paraId="2BF11426" w14:textId="7AE9A46D" w:rsidR="00614BD8" w:rsidRPr="00614BD8" w:rsidRDefault="00614BD8" w:rsidP="00C46AA6">
      <w:pPr>
        <w:spacing w:after="0" w:line="23" w:lineRule="atLeast"/>
        <w:jc w:val="both"/>
        <w:rPr>
          <w:rFonts w:cstheme="minorHAnsi"/>
          <w:sz w:val="24"/>
          <w:szCs w:val="24"/>
        </w:rPr>
      </w:pPr>
      <w:r w:rsidRPr="00614BD8">
        <w:rPr>
          <w:rFonts w:cstheme="minorHAnsi"/>
          <w:sz w:val="24"/>
          <w:szCs w:val="24"/>
        </w:rPr>
        <w:t>Če izvajalec predloži neresnične podatke o navedenih dejstvih, ima to za posledico ničnost pogodbe.</w:t>
      </w:r>
    </w:p>
    <w:p w14:paraId="46E7DAAE" w14:textId="77777777" w:rsidR="00491C25" w:rsidRPr="00614BD8" w:rsidRDefault="00491C25" w:rsidP="00C46AA6">
      <w:pPr>
        <w:spacing w:after="0" w:line="23" w:lineRule="atLeast"/>
        <w:ind w:right="452"/>
        <w:jc w:val="both"/>
        <w:rPr>
          <w:rFonts w:eastAsia="Calibri" w:cstheme="minorHAnsi"/>
          <w:color w:val="000000"/>
          <w:kern w:val="2"/>
          <w:sz w:val="24"/>
          <w:szCs w:val="24"/>
          <w:lang w:eastAsia="sl-SI"/>
          <w14:ligatures w14:val="standardContextual"/>
        </w:rPr>
      </w:pPr>
    </w:p>
    <w:p w14:paraId="39933C83" w14:textId="650CA188" w:rsidR="00353D1C" w:rsidRPr="00614BD8"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člen</w:t>
      </w:r>
    </w:p>
    <w:p w14:paraId="34C592FF" w14:textId="77777777" w:rsidR="00491C25" w:rsidRPr="00614BD8" w:rsidRDefault="00491C25" w:rsidP="00C46AA6">
      <w:pPr>
        <w:keepNext/>
        <w:keepLines/>
        <w:spacing w:after="0" w:line="23" w:lineRule="atLeast"/>
        <w:ind w:left="390" w:right="14" w:hanging="10"/>
        <w:jc w:val="center"/>
        <w:outlineLvl w:val="1"/>
        <w:rPr>
          <w:rFonts w:eastAsia="Calibri" w:cstheme="minorHAnsi"/>
          <w:color w:val="000000"/>
          <w:kern w:val="2"/>
          <w:sz w:val="24"/>
          <w:szCs w:val="24"/>
          <w:lang w:eastAsia="sl-SI"/>
          <w14:ligatures w14:val="standardContextual"/>
        </w:rPr>
      </w:pPr>
    </w:p>
    <w:p w14:paraId="61030468" w14:textId="6B02F4A1" w:rsidR="0042751F" w:rsidRPr="0042751F" w:rsidRDefault="00353D1C" w:rsidP="0042751F">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Ta pogodba se lahko spremeni ali dopolni s pisnim aneksom, ki ga sporazumno sprejmejo in podpišejo obe pogodbeni stranki.</w:t>
      </w:r>
      <w:r w:rsidR="0042751F">
        <w:rPr>
          <w:rFonts w:eastAsia="Calibri" w:cstheme="minorHAnsi"/>
          <w:color w:val="000000"/>
          <w:kern w:val="2"/>
          <w:sz w:val="24"/>
          <w:szCs w:val="24"/>
          <w:lang w:eastAsia="sl-SI"/>
          <w14:ligatures w14:val="standardContextual"/>
        </w:rPr>
        <w:t xml:space="preserve"> </w:t>
      </w:r>
      <w:r w:rsidR="0042751F" w:rsidRPr="0042751F">
        <w:rPr>
          <w:rFonts w:eastAsia="Calibri" w:cstheme="minorHAnsi"/>
          <w:color w:val="000000"/>
          <w:kern w:val="2"/>
          <w:sz w:val="24"/>
          <w:szCs w:val="24"/>
          <w:lang w:eastAsia="sl-SI"/>
          <w14:ligatures w14:val="standardContextual"/>
        </w:rPr>
        <w:t>Za zamenjavo skrbnikov te pogodbe sklenitev pisnega dodatka k tej pogodbi ni potrebna, zadostuje pisno obvestilo ene pogodbene stranke drugima dvema.</w:t>
      </w:r>
    </w:p>
    <w:p w14:paraId="60853BF7" w14:textId="4BCCE99D"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99AA383" w14:textId="77777777" w:rsidR="00491C25" w:rsidRPr="00614BD8" w:rsidRDefault="00491C25"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40D4FAA3" w14:textId="0CBD4A49" w:rsidR="00491C25" w:rsidRDefault="005E5450"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lastRenderedPageBreak/>
        <w:t>člen</w:t>
      </w:r>
    </w:p>
    <w:p w14:paraId="7BA82E07" w14:textId="77777777" w:rsidR="005E5450" w:rsidRPr="00614BD8" w:rsidRDefault="005E5450" w:rsidP="00C46AA6">
      <w:pPr>
        <w:keepNext/>
        <w:keepLines/>
        <w:spacing w:after="0" w:line="23" w:lineRule="atLeast"/>
        <w:ind w:right="22"/>
        <w:outlineLvl w:val="1"/>
        <w:rPr>
          <w:rFonts w:eastAsia="Calibri" w:cstheme="minorHAnsi"/>
          <w:color w:val="000000"/>
          <w:kern w:val="2"/>
          <w:sz w:val="24"/>
          <w:szCs w:val="24"/>
          <w:lang w:eastAsia="sl-SI"/>
          <w14:ligatures w14:val="standardContextual"/>
        </w:rPr>
      </w:pPr>
    </w:p>
    <w:p w14:paraId="0D328EF9"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Če katerokoli od določil te pogodbe je ali postane neveljavno ali nično, to ne vpliva na ostala določila pogodbe. Neveljavno ali nično določilo se nadomesti z veljavnim, ki more čimbolj ustrezati namenu, ki ga je želelo doseči neveljavno ali nično določilo.</w:t>
      </w:r>
      <w:r w:rsidRPr="00614BD8">
        <w:rPr>
          <w:rFonts w:eastAsia="Calibri" w:cstheme="minorHAnsi"/>
          <w:noProof/>
          <w:color w:val="000000"/>
          <w:kern w:val="2"/>
          <w:sz w:val="24"/>
          <w:szCs w:val="24"/>
          <w:lang w:eastAsia="sl-SI"/>
          <w14:ligatures w14:val="standardContextual"/>
        </w:rPr>
        <w:drawing>
          <wp:inline distT="0" distB="0" distL="0" distR="0" wp14:anchorId="5AA45A35" wp14:editId="6E258BB4">
            <wp:extent cx="4554" cy="4554"/>
            <wp:effectExtent l="0" t="0" r="0" b="0"/>
            <wp:docPr id="43924" name="Picture 43924"/>
            <wp:cNvGraphicFramePr/>
            <a:graphic xmlns:a="http://schemas.openxmlformats.org/drawingml/2006/main">
              <a:graphicData uri="http://schemas.openxmlformats.org/drawingml/2006/picture">
                <pic:pic xmlns:pic="http://schemas.openxmlformats.org/drawingml/2006/picture">
                  <pic:nvPicPr>
                    <pic:cNvPr id="43924" name="Picture 43924"/>
                    <pic:cNvPicPr/>
                  </pic:nvPicPr>
                  <pic:blipFill>
                    <a:blip r:embed="rId15"/>
                    <a:stretch>
                      <a:fillRect/>
                    </a:stretch>
                  </pic:blipFill>
                  <pic:spPr>
                    <a:xfrm>
                      <a:off x="0" y="0"/>
                      <a:ext cx="4554" cy="4554"/>
                    </a:xfrm>
                    <a:prstGeom prst="rect">
                      <a:avLst/>
                    </a:prstGeom>
                  </pic:spPr>
                </pic:pic>
              </a:graphicData>
            </a:graphic>
          </wp:inline>
        </w:drawing>
      </w:r>
    </w:p>
    <w:p w14:paraId="54BC9220" w14:textId="77777777" w:rsidR="00491C25" w:rsidRPr="00614BD8" w:rsidRDefault="00491C25"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6B6440F0" w14:textId="6B75A177" w:rsidR="00491C25" w:rsidRDefault="005E5F36"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Pr>
          <w:rFonts w:eastAsia="Calibri" w:cstheme="minorHAnsi"/>
          <w:color w:val="000000"/>
          <w:kern w:val="2"/>
          <w:sz w:val="24"/>
          <w:szCs w:val="24"/>
          <w:lang w:eastAsia="sl-SI"/>
          <w14:ligatures w14:val="standardContextual"/>
        </w:rPr>
        <w:t>č</w:t>
      </w:r>
      <w:r w:rsidR="005E5450">
        <w:rPr>
          <w:rFonts w:eastAsia="Calibri" w:cstheme="minorHAnsi"/>
          <w:color w:val="000000"/>
          <w:kern w:val="2"/>
          <w:sz w:val="24"/>
          <w:szCs w:val="24"/>
          <w:lang w:eastAsia="sl-SI"/>
          <w14:ligatures w14:val="standardContextual"/>
        </w:rPr>
        <w:t>len</w:t>
      </w:r>
    </w:p>
    <w:p w14:paraId="5DA8F47F" w14:textId="77777777" w:rsidR="005E5450" w:rsidRPr="00614BD8" w:rsidRDefault="005E5450" w:rsidP="00C46AA6">
      <w:pPr>
        <w:spacing w:after="0" w:line="23" w:lineRule="atLeast"/>
        <w:ind w:right="7"/>
        <w:rPr>
          <w:rFonts w:eastAsia="Calibri" w:cstheme="minorHAnsi"/>
          <w:color w:val="000000"/>
          <w:kern w:val="2"/>
          <w:sz w:val="24"/>
          <w:szCs w:val="24"/>
          <w:lang w:eastAsia="sl-SI"/>
          <w14:ligatures w14:val="standardContextual"/>
        </w:rPr>
      </w:pPr>
    </w:p>
    <w:p w14:paraId="7A19AF6C" w14:textId="12496E94" w:rsid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Pogodbeni stranki bosta pri tolmačenju posameznih določb te pogodbe ter za ostala razmerja in vprašanja, ki niso urejena med strankama po tej pogodbi, uporabljali razpisno </w:t>
      </w:r>
      <w:r w:rsidRPr="0072521D">
        <w:rPr>
          <w:rFonts w:eastAsia="Calibri" w:cstheme="minorHAnsi"/>
          <w:color w:val="000000"/>
          <w:kern w:val="2"/>
          <w:sz w:val="24"/>
          <w:szCs w:val="24"/>
          <w:lang w:eastAsia="sl-SI"/>
          <w14:ligatures w14:val="standardContextual"/>
        </w:rPr>
        <w:t>dokumentacijo, Zakon o javnem naročanju (Uradni list RS, št. 91/15, 14/18, 121/21, 10/22, 74/22 - odi. US, 100/22 - ZNUZSZS, 28/23 in 88/23 — ZOPNN-F</w:t>
      </w:r>
      <w:r w:rsidR="0072521D" w:rsidRPr="0072521D">
        <w:rPr>
          <w:rFonts w:eastAsia="Calibri" w:cstheme="minorHAnsi"/>
          <w:color w:val="000000"/>
          <w:kern w:val="2"/>
          <w:sz w:val="24"/>
          <w:szCs w:val="24"/>
          <w:lang w:eastAsia="sl-SI"/>
          <w14:ligatures w14:val="standardContextual"/>
        </w:rPr>
        <w:t>; v nadaljevanju: ZJN-3</w:t>
      </w:r>
      <w:r w:rsidR="00614BD8" w:rsidRPr="0072521D">
        <w:rPr>
          <w:rFonts w:eastAsia="Calibri" w:cstheme="minorHAnsi"/>
          <w:color w:val="000000"/>
          <w:kern w:val="2"/>
          <w:sz w:val="24"/>
          <w:szCs w:val="24"/>
          <w:lang w:eastAsia="sl-SI"/>
          <w14:ligatures w14:val="standardContextual"/>
        </w:rPr>
        <w:t>)</w:t>
      </w:r>
      <w:r w:rsidRPr="0072521D">
        <w:rPr>
          <w:rFonts w:eastAsia="Calibri" w:cstheme="minorHAnsi"/>
          <w:color w:val="000000"/>
          <w:kern w:val="2"/>
          <w:sz w:val="24"/>
          <w:szCs w:val="24"/>
          <w:lang w:eastAsia="sl-SI"/>
          <w14:ligatures w14:val="standardContextual"/>
        </w:rPr>
        <w:t>, v delu</w:t>
      </w:r>
      <w:r w:rsidRPr="00614BD8">
        <w:rPr>
          <w:rFonts w:eastAsia="Calibri" w:cstheme="minorHAnsi"/>
          <w:color w:val="000000"/>
          <w:kern w:val="2"/>
          <w:sz w:val="24"/>
          <w:szCs w:val="24"/>
          <w:lang w:eastAsia="sl-SI"/>
          <w14:ligatures w14:val="standardContextual"/>
        </w:rPr>
        <w:t>, ki ga ta zakon ne ureja pa se dogovorita, da bosta uporabljali Obligacijski zakonik (Uradni list RS, št. 97/07 — uradno prečiščeno besedilo, 64/16 — cdl. US in 20/18 — OROZ631</w:t>
      </w:r>
      <w:r w:rsidR="00614BD8">
        <w:rPr>
          <w:rFonts w:eastAsia="Calibri" w:cstheme="minorHAnsi"/>
          <w:color w:val="000000"/>
          <w:kern w:val="2"/>
          <w:sz w:val="24"/>
          <w:szCs w:val="24"/>
          <w:lang w:eastAsia="sl-SI"/>
          <w14:ligatures w14:val="standardContextual"/>
        </w:rPr>
        <w:t>).</w:t>
      </w:r>
    </w:p>
    <w:p w14:paraId="0EFCC847" w14:textId="77777777" w:rsidR="00614BD8" w:rsidRPr="00614BD8" w:rsidRDefault="00614BD8"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4ED9E128"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 primeru kolizije določb iz razpisne dokumentacije in pogodbe, se uporabljajo določila razpisne dokumentacije.</w:t>
      </w:r>
    </w:p>
    <w:p w14:paraId="44B3C04B" w14:textId="77777777" w:rsidR="00491C25" w:rsidRPr="00614BD8" w:rsidRDefault="00491C25"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179F8A5C" w14:textId="5DCCFB91" w:rsidR="00353D1C" w:rsidRPr="00614BD8"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člen</w:t>
      </w:r>
    </w:p>
    <w:p w14:paraId="3C273A9A" w14:textId="77777777" w:rsidR="00491C25" w:rsidRPr="00614BD8" w:rsidRDefault="00491C25" w:rsidP="00C46AA6">
      <w:pPr>
        <w:keepNext/>
        <w:keepLines/>
        <w:spacing w:after="0" w:line="23" w:lineRule="atLeast"/>
        <w:ind w:left="390" w:right="14" w:hanging="10"/>
        <w:jc w:val="center"/>
        <w:outlineLvl w:val="1"/>
        <w:rPr>
          <w:rFonts w:eastAsia="Calibri" w:cstheme="minorHAnsi"/>
          <w:color w:val="000000"/>
          <w:kern w:val="2"/>
          <w:sz w:val="24"/>
          <w:szCs w:val="24"/>
          <w:lang w:eastAsia="sl-SI"/>
          <w14:ligatures w14:val="standardContextual"/>
        </w:rPr>
      </w:pPr>
    </w:p>
    <w:p w14:paraId="5E8BA231"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Ta pogodbe preneha veljati, če je naročnik seznanjen, da je pristojni državni organ ali sodišče s pravnomočno odločitvijo ugotovilo kršitev delovne, </w:t>
      </w:r>
      <w:proofErr w:type="spellStart"/>
      <w:r w:rsidRPr="00614BD8">
        <w:rPr>
          <w:rFonts w:eastAsia="Calibri" w:cstheme="minorHAnsi"/>
          <w:color w:val="000000"/>
          <w:kern w:val="2"/>
          <w:sz w:val="24"/>
          <w:szCs w:val="24"/>
          <w:lang w:eastAsia="sl-SI"/>
          <w14:ligatures w14:val="standardContextual"/>
        </w:rPr>
        <w:t>okoljske</w:t>
      </w:r>
      <w:proofErr w:type="spellEnd"/>
      <w:r w:rsidRPr="00614BD8">
        <w:rPr>
          <w:rFonts w:eastAsia="Calibri" w:cstheme="minorHAnsi"/>
          <w:color w:val="000000"/>
          <w:kern w:val="2"/>
          <w:sz w:val="24"/>
          <w:szCs w:val="24"/>
          <w:lang w:eastAsia="sl-SI"/>
          <w14:ligatures w14:val="standardContextual"/>
        </w:rPr>
        <w:t xml:space="preserve"> ali socialne zakonodaje s strani izvajalca te pogodbe o izvedbi javnega naročila ali njegovega podizvajalca.</w:t>
      </w:r>
      <w:r w:rsidRPr="00614BD8">
        <w:rPr>
          <w:rFonts w:eastAsia="Calibri" w:cstheme="minorHAnsi"/>
          <w:noProof/>
          <w:color w:val="000000"/>
          <w:kern w:val="2"/>
          <w:sz w:val="24"/>
          <w:szCs w:val="24"/>
          <w:lang w:eastAsia="sl-SI"/>
          <w14:ligatures w14:val="standardContextual"/>
        </w:rPr>
        <w:drawing>
          <wp:inline distT="0" distB="0" distL="0" distR="0" wp14:anchorId="048F647C" wp14:editId="0C0E8E24">
            <wp:extent cx="4554" cy="4554"/>
            <wp:effectExtent l="0" t="0" r="0" b="0"/>
            <wp:docPr id="43927" name="Picture 43927"/>
            <wp:cNvGraphicFramePr/>
            <a:graphic xmlns:a="http://schemas.openxmlformats.org/drawingml/2006/main">
              <a:graphicData uri="http://schemas.openxmlformats.org/drawingml/2006/picture">
                <pic:pic xmlns:pic="http://schemas.openxmlformats.org/drawingml/2006/picture">
                  <pic:nvPicPr>
                    <pic:cNvPr id="43927" name="Picture 43927"/>
                    <pic:cNvPicPr/>
                  </pic:nvPicPr>
                  <pic:blipFill>
                    <a:blip r:embed="rId16"/>
                    <a:stretch>
                      <a:fillRect/>
                    </a:stretch>
                  </pic:blipFill>
                  <pic:spPr>
                    <a:xfrm>
                      <a:off x="0" y="0"/>
                      <a:ext cx="4554" cy="4554"/>
                    </a:xfrm>
                    <a:prstGeom prst="rect">
                      <a:avLst/>
                    </a:prstGeom>
                  </pic:spPr>
                </pic:pic>
              </a:graphicData>
            </a:graphic>
          </wp:inline>
        </w:drawing>
      </w:r>
    </w:p>
    <w:p w14:paraId="5EBB1EC7" w14:textId="77777777" w:rsidR="00491C25" w:rsidRPr="00614BD8" w:rsidRDefault="00491C25"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DDA298A" w14:textId="7E4234E4"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Med veljavnostjo te pogodbe lahko naročnik ne glede na določbe zakona, ki ureja obligacijska razmerja, odstopi od te pogodbe v naslednjih okoliščinah:</w:t>
      </w:r>
    </w:p>
    <w:p w14:paraId="7DEDCFC9" w14:textId="77777777" w:rsidR="00614BD8" w:rsidRPr="00614BD8" w:rsidRDefault="00353D1C" w:rsidP="0014242F">
      <w:pPr>
        <w:pStyle w:val="Odstavekseznama"/>
        <w:numPr>
          <w:ilvl w:val="0"/>
          <w:numId w:val="16"/>
        </w:numPr>
        <w:spacing w:after="0" w:line="23" w:lineRule="atLeast"/>
        <w:ind w:right="86"/>
        <w:contextualSpacing w:val="0"/>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javno naročilo je bilo bistveno spremenjeno, kar terja nov postopek javnega naročanja; </w:t>
      </w:r>
    </w:p>
    <w:p w14:paraId="6C2E6AAB" w14:textId="77777777" w:rsidR="00614BD8" w:rsidRPr="00614BD8" w:rsidRDefault="00353D1C" w:rsidP="0014242F">
      <w:pPr>
        <w:pStyle w:val="Odstavekseznama"/>
        <w:numPr>
          <w:ilvl w:val="0"/>
          <w:numId w:val="16"/>
        </w:numPr>
        <w:spacing w:after="0" w:line="23" w:lineRule="atLeast"/>
        <w:ind w:right="86"/>
        <w:contextualSpacing w:val="0"/>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v času oddaje javnega naročila je bil izvajalec v enem od položajev, zaradi katerega bi ga naročnik moral izključiti iz postopka javnega naročanja, pa s tem dejstvom naročnik ni bil seznanjen v postopku javnega naročanja; </w:t>
      </w:r>
    </w:p>
    <w:p w14:paraId="257850A7" w14:textId="23D98E22" w:rsidR="00353D1C" w:rsidRPr="00614BD8" w:rsidRDefault="00353D1C" w:rsidP="0014242F">
      <w:pPr>
        <w:pStyle w:val="Odstavekseznama"/>
        <w:numPr>
          <w:ilvl w:val="0"/>
          <w:numId w:val="16"/>
        </w:numPr>
        <w:spacing w:after="0" w:line="23" w:lineRule="atLeast"/>
        <w:ind w:right="86"/>
        <w:contextualSpacing w:val="0"/>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zaradi hudih kršitev obveznosti iz Pogodbe o Evropski uniji, Pogodbe o delovanju Evropske unije in ZJN-3 ki jih je po postopku v skladu z 258. členom PDEU ugotovilo Sodišče Evropske unije, javno naročilo ne bi smelo biti oddano izvajalcu.</w:t>
      </w:r>
    </w:p>
    <w:p w14:paraId="2B101888" w14:textId="77777777" w:rsidR="00491C25" w:rsidRPr="00614BD8" w:rsidRDefault="00491C25"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0A496B6" w14:textId="758FDCA2"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Izvajalec ima v primerih iz prvega odstavka tega člena pravico do plačila za dotlej kvalitetno opravljena dela, naročniku pa je dolžan povrniti vso škodo, ki jo je zaradi tega utrpel, tudi razliko do morebitne višje cene, ki jo bo za predmetno izvedbo gradnje za preostanek pogodbenega obdobja določil nov izvajalec.</w:t>
      </w:r>
    </w:p>
    <w:p w14:paraId="2AF43487" w14:textId="77777777" w:rsidR="00491C25" w:rsidRPr="00614BD8" w:rsidRDefault="00491C25"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453677D1"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Naročnik ne odgovarja za škodo, ki je ali bi iz gornjih razlogov utegnila nastati izvajalcu.</w:t>
      </w:r>
    </w:p>
    <w:p w14:paraId="32C88641"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559F7381" w14:textId="796C9B48" w:rsidR="00353D1C" w:rsidRPr="00614BD8"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člen</w:t>
      </w:r>
    </w:p>
    <w:p w14:paraId="24E62B54" w14:textId="77777777" w:rsidR="0004518A" w:rsidRPr="00614BD8" w:rsidRDefault="0004518A" w:rsidP="00C46AA6">
      <w:pPr>
        <w:keepNext/>
        <w:keepLines/>
        <w:spacing w:after="0" w:line="23" w:lineRule="atLeast"/>
        <w:ind w:left="390" w:right="29" w:hanging="10"/>
        <w:jc w:val="center"/>
        <w:outlineLvl w:val="1"/>
        <w:rPr>
          <w:rFonts w:eastAsia="Calibri" w:cstheme="minorHAnsi"/>
          <w:color w:val="000000"/>
          <w:kern w:val="2"/>
          <w:sz w:val="24"/>
          <w:szCs w:val="24"/>
          <w:lang w:eastAsia="sl-SI"/>
          <w14:ligatures w14:val="standardContextual"/>
        </w:rPr>
      </w:pPr>
    </w:p>
    <w:p w14:paraId="611EF45A"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Naročnik bo po izteku vsakih šest (6) mesecev od sklenitve te pogodbe preveril ali je na dan tega </w:t>
      </w:r>
      <w:r w:rsidRPr="00614BD8">
        <w:rPr>
          <w:rFonts w:eastAsia="Calibri" w:cstheme="minorHAnsi"/>
          <w:noProof/>
          <w:color w:val="000000"/>
          <w:kern w:val="2"/>
          <w:sz w:val="24"/>
          <w:szCs w:val="24"/>
          <w:lang w:eastAsia="sl-SI"/>
          <w14:ligatures w14:val="standardContextual"/>
        </w:rPr>
        <w:drawing>
          <wp:inline distT="0" distB="0" distL="0" distR="0" wp14:anchorId="4D990DD4" wp14:editId="03B466EB">
            <wp:extent cx="4554" cy="4553"/>
            <wp:effectExtent l="0" t="0" r="0" b="0"/>
            <wp:docPr id="43933" name="Picture 43933"/>
            <wp:cNvGraphicFramePr/>
            <a:graphic xmlns:a="http://schemas.openxmlformats.org/drawingml/2006/main">
              <a:graphicData uri="http://schemas.openxmlformats.org/drawingml/2006/picture">
                <pic:pic xmlns:pic="http://schemas.openxmlformats.org/drawingml/2006/picture">
                  <pic:nvPicPr>
                    <pic:cNvPr id="43933" name="Picture 43933"/>
                    <pic:cNvPicPr/>
                  </pic:nvPicPr>
                  <pic:blipFill>
                    <a:blip r:embed="rId17"/>
                    <a:stretch>
                      <a:fillRect/>
                    </a:stretch>
                  </pic:blipFill>
                  <pic:spPr>
                    <a:xfrm>
                      <a:off x="0" y="0"/>
                      <a:ext cx="4554" cy="4553"/>
                    </a:xfrm>
                    <a:prstGeom prst="rect">
                      <a:avLst/>
                    </a:prstGeom>
                  </pic:spPr>
                </pic:pic>
              </a:graphicData>
            </a:graphic>
          </wp:inline>
        </w:drawing>
      </w:r>
      <w:r w:rsidRPr="00614BD8">
        <w:rPr>
          <w:rFonts w:eastAsia="Calibri" w:cstheme="minorHAnsi"/>
          <w:color w:val="000000"/>
          <w:kern w:val="2"/>
          <w:sz w:val="24"/>
          <w:szCs w:val="24"/>
          <w:lang w:eastAsia="sl-SI"/>
          <w14:ligatures w14:val="standardContextual"/>
        </w:rPr>
        <w:t>preverjanja pri izvajalcu ali podizvajalcu izpolnjena ena ali več naslednjih okoliščin:</w:t>
      </w:r>
    </w:p>
    <w:p w14:paraId="2D50B087"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7B910E63" w14:textId="77777777" w:rsidR="00353D1C" w:rsidRPr="00614BD8" w:rsidRDefault="00353D1C" w:rsidP="00C46AA6">
      <w:pPr>
        <w:numPr>
          <w:ilvl w:val="0"/>
          <w:numId w:val="12"/>
        </w:numPr>
        <w:spacing w:after="0" w:line="23" w:lineRule="atLeast"/>
        <w:ind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lastRenderedPageBreak/>
        <w:t xml:space="preserve">izvajalcu ali podizvajalcu ali osebi, ki je članica upravnega, vodstvenega ali nadzornega organa izvajalca ali podizvajalca, ali osebi, ki ima pooblastila za njegovo zastopanje ali odločanje ali nadzor v njem, </w:t>
      </w:r>
      <w:r w:rsidRPr="00614BD8">
        <w:rPr>
          <w:rFonts w:eastAsia="Calibri" w:cstheme="minorHAnsi"/>
          <w:noProof/>
          <w:color w:val="000000"/>
          <w:kern w:val="2"/>
          <w:sz w:val="24"/>
          <w:szCs w:val="24"/>
          <w:lang w:eastAsia="sl-SI"/>
          <w14:ligatures w14:val="standardContextual"/>
        </w:rPr>
        <w:drawing>
          <wp:inline distT="0" distB="0" distL="0" distR="0" wp14:anchorId="3ADD043D" wp14:editId="4BF85AD9">
            <wp:extent cx="4556" cy="4554"/>
            <wp:effectExtent l="0" t="0" r="0" b="0"/>
            <wp:docPr id="43934" name="Picture 43934"/>
            <wp:cNvGraphicFramePr/>
            <a:graphic xmlns:a="http://schemas.openxmlformats.org/drawingml/2006/main">
              <a:graphicData uri="http://schemas.openxmlformats.org/drawingml/2006/picture">
                <pic:pic xmlns:pic="http://schemas.openxmlformats.org/drawingml/2006/picture">
                  <pic:nvPicPr>
                    <pic:cNvPr id="43934" name="Picture 43934"/>
                    <pic:cNvPicPr/>
                  </pic:nvPicPr>
                  <pic:blipFill>
                    <a:blip r:embed="rId18"/>
                    <a:stretch>
                      <a:fillRect/>
                    </a:stretch>
                  </pic:blipFill>
                  <pic:spPr>
                    <a:xfrm>
                      <a:off x="0" y="0"/>
                      <a:ext cx="4556" cy="4554"/>
                    </a:xfrm>
                    <a:prstGeom prst="rect">
                      <a:avLst/>
                    </a:prstGeom>
                  </pic:spPr>
                </pic:pic>
              </a:graphicData>
            </a:graphic>
          </wp:inline>
        </w:drawing>
      </w:r>
      <w:r w:rsidRPr="00614BD8">
        <w:rPr>
          <w:rFonts w:eastAsia="Calibri" w:cstheme="minorHAnsi"/>
          <w:color w:val="000000"/>
          <w:kern w:val="2"/>
          <w:sz w:val="24"/>
          <w:szCs w:val="24"/>
          <w:lang w:eastAsia="sl-SI"/>
          <w14:ligatures w14:val="standardContextual"/>
        </w:rPr>
        <w:t>je bila izrečena pravnomočna sodba zaradi kaznivega dejanja iz prvega odstavka 75. člena ZJN-3;</w:t>
      </w:r>
    </w:p>
    <w:p w14:paraId="2003573B" w14:textId="459E73E1" w:rsidR="0004518A" w:rsidRPr="005E5450" w:rsidRDefault="00353D1C" w:rsidP="00C46AA6">
      <w:pPr>
        <w:numPr>
          <w:ilvl w:val="0"/>
          <w:numId w:val="12"/>
        </w:numPr>
        <w:spacing w:after="0" w:line="23" w:lineRule="atLeast"/>
        <w:ind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w:t>
      </w:r>
      <w:r w:rsidRPr="00614BD8">
        <w:rPr>
          <w:rFonts w:eastAsia="Calibri" w:cstheme="minorHAnsi"/>
          <w:noProof/>
          <w:color w:val="000000"/>
          <w:kern w:val="2"/>
          <w:sz w:val="24"/>
          <w:szCs w:val="24"/>
          <w:lang w:eastAsia="sl-SI"/>
          <w14:ligatures w14:val="standardContextual"/>
        </w:rPr>
        <w:drawing>
          <wp:inline distT="0" distB="0" distL="0" distR="0" wp14:anchorId="11C203A3" wp14:editId="5B123EA8">
            <wp:extent cx="4555" cy="4553"/>
            <wp:effectExtent l="0" t="0" r="0" b="0"/>
            <wp:docPr id="43935" name="Picture 43935"/>
            <wp:cNvGraphicFramePr/>
            <a:graphic xmlns:a="http://schemas.openxmlformats.org/drawingml/2006/main">
              <a:graphicData uri="http://schemas.openxmlformats.org/drawingml/2006/picture">
                <pic:pic xmlns:pic="http://schemas.openxmlformats.org/drawingml/2006/picture">
                  <pic:nvPicPr>
                    <pic:cNvPr id="43935" name="Picture 43935"/>
                    <pic:cNvPicPr/>
                  </pic:nvPicPr>
                  <pic:blipFill>
                    <a:blip r:embed="rId19"/>
                    <a:stretch>
                      <a:fillRect/>
                    </a:stretch>
                  </pic:blipFill>
                  <pic:spPr>
                    <a:xfrm>
                      <a:off x="0" y="0"/>
                      <a:ext cx="4555" cy="4553"/>
                    </a:xfrm>
                    <a:prstGeom prst="rect">
                      <a:avLst/>
                    </a:prstGeom>
                  </pic:spPr>
                </pic:pic>
              </a:graphicData>
            </a:graphic>
          </wp:inline>
        </w:drawing>
      </w:r>
      <w:r w:rsidRPr="00614BD8">
        <w:rPr>
          <w:rFonts w:eastAsia="Calibri" w:cstheme="minorHAnsi"/>
          <w:color w:val="000000"/>
          <w:kern w:val="2"/>
          <w:sz w:val="24"/>
          <w:szCs w:val="24"/>
          <w:lang w:eastAsia="sl-SI"/>
          <w14:ligatures w14:val="standardContextual"/>
        </w:rPr>
        <w:t>iz prejšnjega stavka tudi, če na dan preverjanja ni imel predloženih vseh obračunov davčnih odtegljajev za dohodke iz delovnega razmerja za obdobje zadnjih petih let do dne preverjanja;</w:t>
      </w:r>
    </w:p>
    <w:p w14:paraId="23BB048B" w14:textId="77777777" w:rsidR="00353D1C" w:rsidRPr="00614BD8" w:rsidRDefault="00353D1C" w:rsidP="00C46AA6">
      <w:pPr>
        <w:numPr>
          <w:ilvl w:val="0"/>
          <w:numId w:val="12"/>
        </w:numPr>
        <w:spacing w:after="0" w:line="23" w:lineRule="atLeast"/>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je izvajalec ali njegov podizvajalec izločen iz postopkov oddaje javnih naročil zaradi uvrstitve v evidenco gospodarskih subjektov z izrečenimi stranskimi sankcijami izločitve iz postopkov javnega naročanja;</w:t>
      </w:r>
      <w:r w:rsidRPr="00614BD8">
        <w:rPr>
          <w:rFonts w:eastAsia="Calibri" w:cstheme="minorHAnsi"/>
          <w:noProof/>
          <w:color w:val="000000"/>
          <w:kern w:val="2"/>
          <w:sz w:val="24"/>
          <w:szCs w:val="24"/>
          <w:lang w:eastAsia="sl-SI"/>
          <w14:ligatures w14:val="standardContextual"/>
        </w:rPr>
        <w:drawing>
          <wp:inline distT="0" distB="0" distL="0" distR="0" wp14:anchorId="65FAA6F1" wp14:editId="5BE36BAD">
            <wp:extent cx="4555" cy="4554"/>
            <wp:effectExtent l="0" t="0" r="0" b="0"/>
            <wp:docPr id="43936" name="Picture 43936"/>
            <wp:cNvGraphicFramePr/>
            <a:graphic xmlns:a="http://schemas.openxmlformats.org/drawingml/2006/main">
              <a:graphicData uri="http://schemas.openxmlformats.org/drawingml/2006/picture">
                <pic:pic xmlns:pic="http://schemas.openxmlformats.org/drawingml/2006/picture">
                  <pic:nvPicPr>
                    <pic:cNvPr id="43936" name="Picture 43936"/>
                    <pic:cNvPicPr/>
                  </pic:nvPicPr>
                  <pic:blipFill>
                    <a:blip r:embed="rId20"/>
                    <a:stretch>
                      <a:fillRect/>
                    </a:stretch>
                  </pic:blipFill>
                  <pic:spPr>
                    <a:xfrm>
                      <a:off x="0" y="0"/>
                      <a:ext cx="4555" cy="4554"/>
                    </a:xfrm>
                    <a:prstGeom prst="rect">
                      <a:avLst/>
                    </a:prstGeom>
                  </pic:spPr>
                </pic:pic>
              </a:graphicData>
            </a:graphic>
          </wp:inline>
        </w:drawing>
      </w:r>
    </w:p>
    <w:p w14:paraId="58DFBC0E" w14:textId="77777777" w:rsidR="005E5450" w:rsidRDefault="00353D1C" w:rsidP="00C46AA6">
      <w:pPr>
        <w:spacing w:after="0" w:line="23" w:lineRule="atLeast"/>
        <w:ind w:left="7" w:firstLine="4"/>
        <w:jc w:val="both"/>
        <w:rPr>
          <w:rFonts w:eastAsia="Calibri" w:cstheme="minorHAnsi"/>
          <w:noProof/>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č.) je v zadnjih treh letih pred dnevom preverjanja pristojni organ Republike Slovenije ali druge države članice ali tretje države pri izvajalcu ali njegovemu podizvajalcu ugotovil najmanj dve kršitvi v zvezi s: </w:t>
      </w:r>
    </w:p>
    <w:p w14:paraId="573EC156" w14:textId="77777777" w:rsidR="005E5450" w:rsidRDefault="005E5450" w:rsidP="00C46AA6">
      <w:pPr>
        <w:spacing w:after="0" w:line="23" w:lineRule="atLeast"/>
        <w:ind w:left="7" w:firstLine="4"/>
        <w:jc w:val="both"/>
        <w:rPr>
          <w:rFonts w:eastAsia="Calibri" w:cstheme="minorHAnsi"/>
          <w:noProof/>
          <w:color w:val="000000"/>
          <w:kern w:val="2"/>
          <w:sz w:val="24"/>
          <w:szCs w:val="24"/>
          <w:lang w:eastAsia="sl-SI"/>
          <w14:ligatures w14:val="standardContextual"/>
        </w:rPr>
      </w:pPr>
      <w:r>
        <w:rPr>
          <w:rFonts w:eastAsia="Calibri" w:cstheme="minorHAnsi"/>
          <w:noProof/>
          <w:color w:val="000000"/>
          <w:kern w:val="2"/>
          <w:sz w:val="24"/>
          <w:szCs w:val="24"/>
          <w:lang w:eastAsia="sl-SI"/>
          <w14:ligatures w14:val="standardContextual"/>
        </w:rPr>
        <w:t xml:space="preserve">- </w:t>
      </w:r>
      <w:r w:rsidR="00353D1C" w:rsidRPr="00614BD8">
        <w:rPr>
          <w:rFonts w:eastAsia="Calibri" w:cstheme="minorHAnsi"/>
          <w:color w:val="000000"/>
          <w:kern w:val="2"/>
          <w:sz w:val="24"/>
          <w:szCs w:val="24"/>
          <w:lang w:eastAsia="sl-SI"/>
          <w14:ligatures w14:val="standardContextual"/>
        </w:rPr>
        <w:t xml:space="preserve">plačilom za delo, </w:t>
      </w:r>
    </w:p>
    <w:p w14:paraId="3A3446B8" w14:textId="77777777" w:rsidR="005E5450" w:rsidRDefault="005E5450" w:rsidP="00C46AA6">
      <w:pPr>
        <w:spacing w:after="0" w:line="23" w:lineRule="atLeast"/>
        <w:ind w:left="7" w:firstLine="4"/>
        <w:jc w:val="both"/>
        <w:rPr>
          <w:rFonts w:eastAsia="Calibri" w:cstheme="minorHAnsi"/>
          <w:noProof/>
          <w:color w:val="000000"/>
          <w:kern w:val="2"/>
          <w:sz w:val="24"/>
          <w:szCs w:val="24"/>
          <w:lang w:eastAsia="sl-SI"/>
          <w14:ligatures w14:val="standardContextual"/>
        </w:rPr>
      </w:pPr>
      <w:r>
        <w:rPr>
          <w:rFonts w:eastAsia="Calibri" w:cstheme="minorHAnsi"/>
          <w:noProof/>
          <w:color w:val="000000"/>
          <w:kern w:val="2"/>
          <w:sz w:val="24"/>
          <w:szCs w:val="24"/>
          <w:lang w:eastAsia="sl-SI"/>
          <w14:ligatures w14:val="standardContextual"/>
        </w:rPr>
        <w:t>- de</w:t>
      </w:r>
      <w:r w:rsidR="00353D1C" w:rsidRPr="00614BD8">
        <w:rPr>
          <w:rFonts w:eastAsia="Calibri" w:cstheme="minorHAnsi"/>
          <w:color w:val="000000"/>
          <w:kern w:val="2"/>
          <w:sz w:val="24"/>
          <w:szCs w:val="24"/>
          <w:lang w:eastAsia="sl-SI"/>
          <w14:ligatures w14:val="standardContextual"/>
        </w:rPr>
        <w:t xml:space="preserve">lovnim časom, </w:t>
      </w:r>
    </w:p>
    <w:p w14:paraId="65BC532A" w14:textId="77777777" w:rsidR="005E5450" w:rsidRDefault="005E5450" w:rsidP="00C46AA6">
      <w:pPr>
        <w:spacing w:after="0" w:line="23" w:lineRule="atLeast"/>
        <w:ind w:left="7" w:firstLine="4"/>
        <w:jc w:val="both"/>
        <w:rPr>
          <w:rFonts w:eastAsia="Calibri" w:cstheme="minorHAnsi"/>
          <w:noProof/>
          <w:color w:val="000000"/>
          <w:kern w:val="2"/>
          <w:sz w:val="24"/>
          <w:szCs w:val="24"/>
          <w:lang w:eastAsia="sl-SI"/>
          <w14:ligatures w14:val="standardContextual"/>
        </w:rPr>
      </w:pPr>
      <w:r>
        <w:rPr>
          <w:rFonts w:eastAsia="Calibri" w:cstheme="minorHAnsi"/>
          <w:noProof/>
          <w:color w:val="000000"/>
          <w:kern w:val="2"/>
          <w:sz w:val="24"/>
          <w:szCs w:val="24"/>
          <w:lang w:eastAsia="sl-SI"/>
          <w14:ligatures w14:val="standardContextual"/>
        </w:rPr>
        <w:t xml:space="preserve">- </w:t>
      </w:r>
      <w:r w:rsidR="00353D1C" w:rsidRPr="00614BD8">
        <w:rPr>
          <w:rFonts w:eastAsia="Calibri" w:cstheme="minorHAnsi"/>
          <w:color w:val="000000"/>
          <w:kern w:val="2"/>
          <w:sz w:val="24"/>
          <w:szCs w:val="24"/>
          <w:lang w:eastAsia="sl-SI"/>
          <w14:ligatures w14:val="standardContextual"/>
        </w:rPr>
        <w:t xml:space="preserve">počitki, </w:t>
      </w:r>
    </w:p>
    <w:p w14:paraId="4EB72FA1" w14:textId="77777777" w:rsidR="005E5450" w:rsidRDefault="005E5450" w:rsidP="00C46AA6">
      <w:pPr>
        <w:spacing w:after="0" w:line="23" w:lineRule="atLeast"/>
        <w:ind w:left="7" w:firstLine="4"/>
        <w:jc w:val="both"/>
        <w:rPr>
          <w:rFonts w:eastAsia="Calibri" w:cstheme="minorHAnsi"/>
          <w:noProof/>
          <w:color w:val="000000"/>
          <w:kern w:val="2"/>
          <w:sz w:val="24"/>
          <w:szCs w:val="24"/>
          <w:lang w:eastAsia="sl-SI"/>
          <w14:ligatures w14:val="standardContextual"/>
        </w:rPr>
      </w:pPr>
      <w:r>
        <w:rPr>
          <w:rFonts w:eastAsia="Calibri" w:cstheme="minorHAnsi"/>
          <w:noProof/>
          <w:color w:val="000000"/>
          <w:kern w:val="2"/>
          <w:sz w:val="24"/>
          <w:szCs w:val="24"/>
          <w:lang w:eastAsia="sl-SI"/>
          <w14:ligatures w14:val="standardContextual"/>
        </w:rPr>
        <w:t xml:space="preserve">- </w:t>
      </w:r>
      <w:r w:rsidR="00353D1C" w:rsidRPr="00614BD8">
        <w:rPr>
          <w:rFonts w:eastAsia="Calibri" w:cstheme="minorHAnsi"/>
          <w:color w:val="000000"/>
          <w:kern w:val="2"/>
          <w:sz w:val="24"/>
          <w:szCs w:val="24"/>
          <w:lang w:eastAsia="sl-SI"/>
          <w14:ligatures w14:val="standardContextual"/>
        </w:rPr>
        <w:t xml:space="preserve">opravljanjem dela na podlagi pogodb civilnega prava kljub obstoju elementov delovnega razmerja ali </w:t>
      </w:r>
    </w:p>
    <w:p w14:paraId="490074EF" w14:textId="77777777" w:rsidR="005E5450" w:rsidRDefault="005E5450" w:rsidP="00C46AA6">
      <w:pPr>
        <w:spacing w:after="0" w:line="23" w:lineRule="atLeast"/>
        <w:ind w:left="7" w:firstLine="4"/>
        <w:jc w:val="both"/>
        <w:rPr>
          <w:rFonts w:eastAsia="Calibri" w:cstheme="minorHAnsi"/>
          <w:color w:val="000000"/>
          <w:kern w:val="2"/>
          <w:sz w:val="24"/>
          <w:szCs w:val="24"/>
          <w:lang w:eastAsia="sl-SI"/>
          <w14:ligatures w14:val="standardContextual"/>
        </w:rPr>
      </w:pPr>
      <w:r>
        <w:rPr>
          <w:rFonts w:eastAsia="Calibri" w:cstheme="minorHAnsi"/>
          <w:noProof/>
          <w:color w:val="000000"/>
          <w:kern w:val="2"/>
          <w:sz w:val="24"/>
          <w:szCs w:val="24"/>
          <w:lang w:eastAsia="sl-SI"/>
          <w14:ligatures w14:val="standardContextual"/>
        </w:rPr>
        <w:t xml:space="preserve">- </w:t>
      </w:r>
      <w:r w:rsidR="00353D1C" w:rsidRPr="00614BD8">
        <w:rPr>
          <w:rFonts w:eastAsia="Calibri" w:cstheme="minorHAnsi"/>
          <w:color w:val="000000"/>
          <w:kern w:val="2"/>
          <w:sz w:val="24"/>
          <w:szCs w:val="24"/>
          <w:lang w:eastAsia="sl-SI"/>
          <w14:ligatures w14:val="standardContextual"/>
        </w:rPr>
        <w:t xml:space="preserve">v zvezi z zaposlovanjem na črno, </w:t>
      </w:r>
    </w:p>
    <w:p w14:paraId="0EE35239" w14:textId="75B8AE3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za kateri mu je bila s pravnomočno odločitvijo ali več pravnomočnimi odločitvami izrečena globa za </w:t>
      </w:r>
      <w:r w:rsidRPr="00614BD8">
        <w:rPr>
          <w:rFonts w:eastAsia="Calibri" w:cstheme="minorHAnsi"/>
          <w:noProof/>
          <w:color w:val="000000"/>
          <w:kern w:val="2"/>
          <w:sz w:val="24"/>
          <w:szCs w:val="24"/>
          <w:lang w:eastAsia="sl-SI"/>
          <w14:ligatures w14:val="standardContextual"/>
        </w:rPr>
        <w:drawing>
          <wp:inline distT="0" distB="0" distL="0" distR="0" wp14:anchorId="66F117ED" wp14:editId="4A2FCE24">
            <wp:extent cx="4554" cy="4554"/>
            <wp:effectExtent l="0" t="0" r="0" b="0"/>
            <wp:docPr id="48333" name="Picture 48333"/>
            <wp:cNvGraphicFramePr/>
            <a:graphic xmlns:a="http://schemas.openxmlformats.org/drawingml/2006/main">
              <a:graphicData uri="http://schemas.openxmlformats.org/drawingml/2006/picture">
                <pic:pic xmlns:pic="http://schemas.openxmlformats.org/drawingml/2006/picture">
                  <pic:nvPicPr>
                    <pic:cNvPr id="48333" name="Picture 48333"/>
                    <pic:cNvPicPr/>
                  </pic:nvPicPr>
                  <pic:blipFill>
                    <a:blip r:embed="rId21"/>
                    <a:stretch>
                      <a:fillRect/>
                    </a:stretch>
                  </pic:blipFill>
                  <pic:spPr>
                    <a:xfrm>
                      <a:off x="0" y="0"/>
                      <a:ext cx="4554" cy="4554"/>
                    </a:xfrm>
                    <a:prstGeom prst="rect">
                      <a:avLst/>
                    </a:prstGeom>
                  </pic:spPr>
                </pic:pic>
              </a:graphicData>
            </a:graphic>
          </wp:inline>
        </w:drawing>
      </w:r>
      <w:r w:rsidRPr="00614BD8">
        <w:rPr>
          <w:rFonts w:eastAsia="Calibri" w:cstheme="minorHAnsi"/>
          <w:color w:val="000000"/>
          <w:kern w:val="2"/>
          <w:sz w:val="24"/>
          <w:szCs w:val="24"/>
          <w:lang w:eastAsia="sl-SI"/>
          <w14:ligatures w14:val="standardContextual"/>
        </w:rPr>
        <w:t>prekršek.</w:t>
      </w:r>
    </w:p>
    <w:p w14:paraId="4AF63331"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12353494" w14:textId="3192BF87" w:rsidR="0004518A"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prejšnjega odstavka.</w:t>
      </w:r>
    </w:p>
    <w:p w14:paraId="3269ED53" w14:textId="77777777" w:rsidR="005E5F36" w:rsidRPr="00614BD8" w:rsidRDefault="005E5F36" w:rsidP="00C46AA6">
      <w:pPr>
        <w:spacing w:after="0" w:line="23" w:lineRule="atLeast"/>
        <w:jc w:val="both"/>
        <w:rPr>
          <w:rFonts w:eastAsia="Calibri" w:cstheme="minorHAnsi"/>
          <w:color w:val="000000"/>
          <w:kern w:val="2"/>
          <w:sz w:val="24"/>
          <w:szCs w:val="24"/>
          <w:lang w:eastAsia="sl-SI"/>
          <w14:ligatures w14:val="standardContextual"/>
        </w:rPr>
      </w:pPr>
    </w:p>
    <w:p w14:paraId="4CD38FED" w14:textId="18395C26" w:rsidR="00353D1C" w:rsidRPr="00614BD8"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lastRenderedPageBreak/>
        <w:t>člen</w:t>
      </w:r>
    </w:p>
    <w:p w14:paraId="040F64AA" w14:textId="77777777" w:rsidR="0004518A" w:rsidRPr="00614BD8" w:rsidRDefault="0004518A" w:rsidP="00C46AA6">
      <w:pPr>
        <w:keepNext/>
        <w:keepLines/>
        <w:spacing w:after="0" w:line="23" w:lineRule="atLeast"/>
        <w:ind w:left="390" w:right="29" w:hanging="10"/>
        <w:jc w:val="center"/>
        <w:outlineLvl w:val="1"/>
        <w:rPr>
          <w:rFonts w:eastAsia="Calibri" w:cstheme="minorHAnsi"/>
          <w:color w:val="000000"/>
          <w:kern w:val="2"/>
          <w:sz w:val="24"/>
          <w:szCs w:val="24"/>
          <w:lang w:eastAsia="sl-SI"/>
          <w14:ligatures w14:val="standardContextual"/>
        </w:rPr>
      </w:pPr>
    </w:p>
    <w:p w14:paraId="6B45452C"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 primeru ugotovljene izpolnitve okoliščine iz prvega odstavka prejšnjega člena bo naročnik v roku 10 (desetih) dni o tem obvestil izvajalca.</w:t>
      </w:r>
    </w:p>
    <w:p w14:paraId="5F6766AD"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5B7B8D2A"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izvajalcu in če izvajalec ni predložil dokazov ali če jih je, pa bo naročnik ocenil,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w:t>
      </w:r>
      <w:r w:rsidRPr="00614BD8">
        <w:rPr>
          <w:rFonts w:eastAsia="Calibri" w:cstheme="minorHAnsi"/>
          <w:noProof/>
          <w:color w:val="000000"/>
          <w:kern w:val="2"/>
          <w:sz w:val="24"/>
          <w:szCs w:val="24"/>
          <w:lang w:eastAsia="sl-SI"/>
          <w14:ligatures w14:val="standardContextual"/>
        </w:rPr>
        <w:drawing>
          <wp:inline distT="0" distB="0" distL="0" distR="0" wp14:anchorId="64C401AB" wp14:editId="4E80F00F">
            <wp:extent cx="4554" cy="4555"/>
            <wp:effectExtent l="0" t="0" r="0" b="0"/>
            <wp:docPr id="48334" name="Picture 48334"/>
            <wp:cNvGraphicFramePr/>
            <a:graphic xmlns:a="http://schemas.openxmlformats.org/drawingml/2006/main">
              <a:graphicData uri="http://schemas.openxmlformats.org/drawingml/2006/picture">
                <pic:pic xmlns:pic="http://schemas.openxmlformats.org/drawingml/2006/picture">
                  <pic:nvPicPr>
                    <pic:cNvPr id="48334" name="Picture 48334"/>
                    <pic:cNvPicPr/>
                  </pic:nvPicPr>
                  <pic:blipFill>
                    <a:blip r:embed="rId16"/>
                    <a:stretch>
                      <a:fillRect/>
                    </a:stretch>
                  </pic:blipFill>
                  <pic:spPr>
                    <a:xfrm>
                      <a:off x="0" y="0"/>
                      <a:ext cx="4554" cy="4555"/>
                    </a:xfrm>
                    <a:prstGeom prst="rect">
                      <a:avLst/>
                    </a:prstGeom>
                  </pic:spPr>
                </pic:pic>
              </a:graphicData>
            </a:graphic>
          </wp:inline>
        </w:drawing>
      </w:r>
      <w:r w:rsidRPr="00614BD8">
        <w:rPr>
          <w:rFonts w:eastAsia="Calibri" w:cstheme="minorHAnsi"/>
          <w:color w:val="000000"/>
          <w:kern w:val="2"/>
          <w:sz w:val="24"/>
          <w:szCs w:val="24"/>
          <w:lang w:eastAsia="sl-SI"/>
          <w14:ligatures w14:val="standardContextual"/>
        </w:rPr>
        <w:t xml:space="preserve">naročnik in ne sme biti daljši od 15 dni, zamenja podizvajalca v skladu s 94. členom ZJN-3 ali sam prevzame del, ki ga je oddal v </w:t>
      </w:r>
      <w:proofErr w:type="spellStart"/>
      <w:r w:rsidRPr="00614BD8">
        <w:rPr>
          <w:rFonts w:eastAsia="Calibri" w:cstheme="minorHAnsi"/>
          <w:color w:val="000000"/>
          <w:kern w:val="2"/>
          <w:sz w:val="24"/>
          <w:szCs w:val="24"/>
          <w:lang w:eastAsia="sl-SI"/>
          <w14:ligatures w14:val="standardContextual"/>
        </w:rPr>
        <w:t>podizvajanje</w:t>
      </w:r>
      <w:proofErr w:type="spellEnd"/>
      <w:r w:rsidRPr="00614BD8">
        <w:rPr>
          <w:rFonts w:eastAsia="Calibri" w:cstheme="minorHAnsi"/>
          <w:color w:val="000000"/>
          <w:kern w:val="2"/>
          <w:sz w:val="24"/>
          <w:szCs w:val="24"/>
          <w:lang w:eastAsia="sl-SI"/>
          <w14:ligatures w14:val="standardContextual"/>
        </w:rPr>
        <w:t xml:space="preserve"> temu podizvajalcu, če ta zamenjava ali prevzem ne pomeni bistvene spremembe pogodbe.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867002D"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2DE3588E" w14:textId="34F1C19A" w:rsidR="00353D1C" w:rsidRPr="00614BD8"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člen</w:t>
      </w:r>
    </w:p>
    <w:p w14:paraId="2C0D70F5" w14:textId="77777777" w:rsidR="0004518A" w:rsidRPr="00614BD8" w:rsidRDefault="0004518A" w:rsidP="00C46AA6">
      <w:pPr>
        <w:keepNext/>
        <w:keepLines/>
        <w:spacing w:after="0" w:line="23" w:lineRule="atLeast"/>
        <w:ind w:left="390" w:right="36" w:hanging="10"/>
        <w:jc w:val="center"/>
        <w:outlineLvl w:val="1"/>
        <w:rPr>
          <w:rFonts w:eastAsia="Calibri" w:cstheme="minorHAnsi"/>
          <w:color w:val="000000"/>
          <w:kern w:val="2"/>
          <w:sz w:val="24"/>
          <w:szCs w:val="24"/>
          <w:lang w:eastAsia="sl-SI"/>
          <w14:ligatures w14:val="standardContextual"/>
        </w:rPr>
      </w:pPr>
    </w:p>
    <w:p w14:paraId="05C90054"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 xml:space="preserve">Ta pogodba je sklenjena pod razveznim pogojem, ki se, v primeru izpolnitve okoliščin iz prvega odstavka </w:t>
      </w:r>
      <w:r w:rsidRPr="005F209A">
        <w:rPr>
          <w:rFonts w:eastAsia="Calibri" w:cstheme="minorHAnsi"/>
          <w:color w:val="000000"/>
          <w:kern w:val="2"/>
          <w:sz w:val="24"/>
          <w:szCs w:val="24"/>
          <w:lang w:eastAsia="sl-SI"/>
          <w14:ligatures w14:val="standardContextual"/>
        </w:rPr>
        <w:t>40. člena</w:t>
      </w:r>
      <w:r w:rsidRPr="00614BD8">
        <w:rPr>
          <w:rFonts w:eastAsia="Calibri" w:cstheme="minorHAnsi"/>
          <w:color w:val="000000"/>
          <w:kern w:val="2"/>
          <w:sz w:val="24"/>
          <w:szCs w:val="24"/>
          <w:lang w:eastAsia="sl-SI"/>
          <w14:ligatures w14:val="standardContextual"/>
        </w:rPr>
        <w:t xml:space="preserve"> ter ob upoštevanju prejšnjega člena, uresniči z dnem sklenitve nove pogodbe o izvedbi javnega naročila za predmetno naročilo. O datumu sklenitve nove pogodbe bo naročnik obvestil izvajalca.</w:t>
      </w:r>
    </w:p>
    <w:p w14:paraId="24574B3F"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0B1E4799" w14:textId="79CE0264" w:rsidR="00353D1C" w:rsidRPr="00614BD8"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člen</w:t>
      </w:r>
    </w:p>
    <w:p w14:paraId="55AB55CE" w14:textId="77777777" w:rsidR="0004518A" w:rsidRPr="00614BD8" w:rsidRDefault="0004518A" w:rsidP="00C46AA6">
      <w:pPr>
        <w:keepNext/>
        <w:keepLines/>
        <w:spacing w:after="0" w:line="23" w:lineRule="atLeast"/>
        <w:ind w:left="390" w:right="29" w:hanging="10"/>
        <w:jc w:val="center"/>
        <w:outlineLvl w:val="1"/>
        <w:rPr>
          <w:rFonts w:eastAsia="Calibri" w:cstheme="minorHAnsi"/>
          <w:color w:val="000000"/>
          <w:kern w:val="2"/>
          <w:sz w:val="24"/>
          <w:szCs w:val="24"/>
          <w:lang w:eastAsia="sl-SI"/>
          <w14:ligatures w14:val="standardContextual"/>
        </w:rPr>
      </w:pPr>
    </w:p>
    <w:p w14:paraId="23AD6B16" w14:textId="77777777"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Vse morebitne spore iz te pogodbe bosta stranki reševali sporazumno. V kolikor to ne bo mogoče, spore rešuje stvarno pristojno sodišče v Ljubljani.</w:t>
      </w:r>
    </w:p>
    <w:p w14:paraId="1F3600D7" w14:textId="77777777" w:rsidR="0004518A" w:rsidRPr="00614BD8" w:rsidRDefault="0004518A" w:rsidP="00C46AA6">
      <w:pPr>
        <w:spacing w:after="0" w:line="23" w:lineRule="atLeast"/>
        <w:ind w:left="7" w:firstLine="4"/>
        <w:jc w:val="both"/>
        <w:rPr>
          <w:rFonts w:eastAsia="Calibri" w:cstheme="minorHAnsi"/>
          <w:color w:val="000000"/>
          <w:kern w:val="2"/>
          <w:sz w:val="24"/>
          <w:szCs w:val="24"/>
          <w:lang w:eastAsia="sl-SI"/>
          <w14:ligatures w14:val="standardContextual"/>
        </w:rPr>
      </w:pPr>
    </w:p>
    <w:p w14:paraId="4EF1EECD" w14:textId="65646C63" w:rsidR="00353D1C" w:rsidRPr="00614BD8" w:rsidRDefault="00353D1C" w:rsidP="00C46AA6">
      <w:pPr>
        <w:pStyle w:val="Odstavekseznama"/>
        <w:numPr>
          <w:ilvl w:val="0"/>
          <w:numId w:val="17"/>
        </w:numPr>
        <w:spacing w:after="0" w:line="23" w:lineRule="atLeast"/>
        <w:ind w:right="22"/>
        <w:contextualSpacing w:val="0"/>
        <w:jc w:val="center"/>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člen</w:t>
      </w:r>
    </w:p>
    <w:p w14:paraId="044F49B8" w14:textId="77777777" w:rsidR="0004518A" w:rsidRPr="00614BD8" w:rsidRDefault="0004518A" w:rsidP="00C46AA6">
      <w:pPr>
        <w:keepNext/>
        <w:keepLines/>
        <w:spacing w:after="0" w:line="23" w:lineRule="atLeast"/>
        <w:ind w:left="390" w:right="36" w:hanging="10"/>
        <w:jc w:val="center"/>
        <w:outlineLvl w:val="1"/>
        <w:rPr>
          <w:rFonts w:eastAsia="Calibri" w:cstheme="minorHAnsi"/>
          <w:color w:val="000000"/>
          <w:kern w:val="2"/>
          <w:sz w:val="24"/>
          <w:szCs w:val="24"/>
          <w:lang w:eastAsia="sl-SI"/>
          <w14:ligatures w14:val="standardContextual"/>
        </w:rPr>
      </w:pPr>
    </w:p>
    <w:p w14:paraId="32631713" w14:textId="784971A3" w:rsidR="00353D1C" w:rsidRPr="00614BD8" w:rsidRDefault="00353D1C" w:rsidP="00C46AA6">
      <w:pPr>
        <w:spacing w:after="0" w:line="23" w:lineRule="atLeast"/>
        <w:ind w:left="7" w:firstLine="4"/>
        <w:jc w:val="both"/>
        <w:rPr>
          <w:rFonts w:eastAsia="Calibri" w:cstheme="minorHAnsi"/>
          <w:color w:val="000000"/>
          <w:kern w:val="2"/>
          <w:sz w:val="24"/>
          <w:szCs w:val="24"/>
          <w:lang w:eastAsia="sl-SI"/>
          <w14:ligatures w14:val="standardContextual"/>
        </w:rPr>
      </w:pPr>
      <w:r w:rsidRPr="00614BD8">
        <w:rPr>
          <w:rFonts w:eastAsia="Calibri" w:cstheme="minorHAnsi"/>
          <w:color w:val="000000"/>
          <w:kern w:val="2"/>
          <w:sz w:val="24"/>
          <w:szCs w:val="24"/>
          <w:lang w:eastAsia="sl-SI"/>
          <w14:ligatures w14:val="standardContextual"/>
        </w:rPr>
        <w:t>Pogodba je podpisana elektronsko.</w:t>
      </w:r>
    </w:p>
    <w:p w14:paraId="1AD8D0EB" w14:textId="77777777" w:rsidR="00353D1C" w:rsidRPr="00614BD8" w:rsidRDefault="00353D1C" w:rsidP="00C46AA6">
      <w:pPr>
        <w:numPr>
          <w:ilvl w:val="12"/>
          <w:numId w:val="0"/>
        </w:numPr>
        <w:spacing w:after="0" w:line="23" w:lineRule="atLeast"/>
        <w:jc w:val="both"/>
        <w:rPr>
          <w:rFonts w:cstheme="minorHAnsi"/>
          <w:sz w:val="24"/>
          <w:szCs w:val="24"/>
        </w:rPr>
      </w:pPr>
    </w:p>
    <w:p w14:paraId="7230198E" w14:textId="77777777" w:rsidR="00353D1C" w:rsidRPr="00614BD8" w:rsidRDefault="00353D1C" w:rsidP="00C46AA6">
      <w:pPr>
        <w:numPr>
          <w:ilvl w:val="12"/>
          <w:numId w:val="0"/>
        </w:numPr>
        <w:spacing w:after="0" w:line="23" w:lineRule="atLeast"/>
        <w:jc w:val="both"/>
        <w:rPr>
          <w:rFonts w:cstheme="minorHAnsi"/>
          <w:sz w:val="24"/>
          <w:szCs w:val="24"/>
        </w:rPr>
      </w:pPr>
    </w:p>
    <w:p w14:paraId="1CA19666" w14:textId="77777777" w:rsidR="007D4083" w:rsidRDefault="007D4083" w:rsidP="00C46AA6">
      <w:pPr>
        <w:spacing w:after="0" w:line="23" w:lineRule="atLeast"/>
        <w:rPr>
          <w:rFonts w:cstheme="minorHAnsi"/>
          <w:sz w:val="24"/>
          <w:szCs w:val="24"/>
        </w:rPr>
      </w:pPr>
    </w:p>
    <w:p w14:paraId="7AF41CCA" w14:textId="77777777" w:rsidR="006D7D94" w:rsidRPr="00614BD8" w:rsidRDefault="006D7D94" w:rsidP="00C46AA6">
      <w:pPr>
        <w:spacing w:after="0" w:line="23" w:lineRule="atLeast"/>
        <w:rPr>
          <w:rFonts w:cstheme="minorHAnsi"/>
          <w:sz w:val="24"/>
          <w:szCs w:val="24"/>
        </w:rPr>
      </w:pPr>
    </w:p>
    <w:p w14:paraId="511F0D92" w14:textId="4D038F69" w:rsidR="00464FF4" w:rsidRPr="00614BD8" w:rsidRDefault="00464FF4" w:rsidP="00C46AA6">
      <w:pPr>
        <w:spacing w:after="0" w:line="23" w:lineRule="atLeast"/>
        <w:rPr>
          <w:rFonts w:cstheme="minorHAnsi"/>
          <w:sz w:val="24"/>
          <w:szCs w:val="24"/>
        </w:rPr>
      </w:pPr>
      <w:r w:rsidRPr="00614BD8">
        <w:rPr>
          <w:rFonts w:cstheme="minorHAnsi"/>
          <w:sz w:val="24"/>
          <w:szCs w:val="24"/>
        </w:rPr>
        <w:t xml:space="preserve">Priloge: </w:t>
      </w:r>
    </w:p>
    <w:p w14:paraId="70B91B13" w14:textId="2E3FBBA2" w:rsidR="00464FF4" w:rsidRPr="00614BD8" w:rsidRDefault="00464FF4" w:rsidP="00C46AA6">
      <w:pPr>
        <w:pStyle w:val="Odstavekseznama"/>
        <w:numPr>
          <w:ilvl w:val="0"/>
          <w:numId w:val="4"/>
        </w:numPr>
        <w:spacing w:after="0" w:line="23" w:lineRule="atLeast"/>
        <w:contextualSpacing w:val="0"/>
        <w:rPr>
          <w:rFonts w:cstheme="minorHAnsi"/>
          <w:sz w:val="24"/>
          <w:szCs w:val="24"/>
        </w:rPr>
      </w:pPr>
      <w:r w:rsidRPr="00614BD8">
        <w:rPr>
          <w:rFonts w:cstheme="minorHAnsi"/>
          <w:sz w:val="24"/>
          <w:szCs w:val="24"/>
        </w:rPr>
        <w:t>Priloga 1:</w:t>
      </w:r>
      <w:r w:rsidR="00353D1C" w:rsidRPr="00614BD8">
        <w:rPr>
          <w:rFonts w:cstheme="minorHAnsi"/>
          <w:sz w:val="24"/>
          <w:szCs w:val="24"/>
        </w:rPr>
        <w:t xml:space="preserve"> …</w:t>
      </w:r>
    </w:p>
    <w:p w14:paraId="6DFDAA9D" w14:textId="1F6985D3" w:rsidR="00353D1C" w:rsidRPr="00614BD8" w:rsidRDefault="00353D1C" w:rsidP="00C46AA6">
      <w:pPr>
        <w:pStyle w:val="Odstavekseznama"/>
        <w:numPr>
          <w:ilvl w:val="0"/>
          <w:numId w:val="4"/>
        </w:numPr>
        <w:spacing w:after="0" w:line="23" w:lineRule="atLeast"/>
        <w:contextualSpacing w:val="0"/>
        <w:rPr>
          <w:rFonts w:cstheme="minorHAnsi"/>
          <w:sz w:val="24"/>
          <w:szCs w:val="24"/>
        </w:rPr>
      </w:pPr>
      <w:r w:rsidRPr="00614BD8">
        <w:rPr>
          <w:rFonts w:cstheme="minorHAnsi"/>
          <w:sz w:val="24"/>
          <w:szCs w:val="24"/>
        </w:rPr>
        <w:t>Priloga 2: …</w:t>
      </w:r>
    </w:p>
    <w:p w14:paraId="57CB4108" w14:textId="00FDDD4E" w:rsidR="00353D1C" w:rsidRPr="00614BD8" w:rsidRDefault="00353D1C" w:rsidP="00C46AA6">
      <w:pPr>
        <w:pStyle w:val="Odstavekseznama"/>
        <w:numPr>
          <w:ilvl w:val="0"/>
          <w:numId w:val="4"/>
        </w:numPr>
        <w:spacing w:after="0" w:line="23" w:lineRule="atLeast"/>
        <w:contextualSpacing w:val="0"/>
        <w:rPr>
          <w:rFonts w:cstheme="minorHAnsi"/>
          <w:sz w:val="24"/>
          <w:szCs w:val="24"/>
        </w:rPr>
      </w:pPr>
      <w:r w:rsidRPr="00614BD8">
        <w:rPr>
          <w:rFonts w:cstheme="minorHAnsi"/>
          <w:sz w:val="24"/>
          <w:szCs w:val="24"/>
        </w:rPr>
        <w:t>..</w:t>
      </w:r>
    </w:p>
    <w:p w14:paraId="7F094A5B" w14:textId="61A22063" w:rsidR="000277A1" w:rsidRPr="00614BD8" w:rsidRDefault="000277A1" w:rsidP="00C46AA6">
      <w:pPr>
        <w:pStyle w:val="Telobesedila"/>
        <w:spacing w:line="23" w:lineRule="atLeast"/>
        <w:rPr>
          <w:rFonts w:asciiTheme="minorHAnsi" w:hAnsiTheme="minorHAnsi" w:cstheme="minorHAnsi"/>
          <w:szCs w:val="24"/>
        </w:rPr>
      </w:pPr>
    </w:p>
    <w:sectPr w:rsidR="000277A1" w:rsidRPr="00614BD8" w:rsidSect="00C54F72">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B5E7" w14:textId="77777777" w:rsidR="00854CD5" w:rsidRDefault="00854CD5" w:rsidP="00A00B81">
      <w:pPr>
        <w:spacing w:after="0" w:line="240" w:lineRule="auto"/>
      </w:pPr>
      <w:r>
        <w:separator/>
      </w:r>
    </w:p>
  </w:endnote>
  <w:endnote w:type="continuationSeparator" w:id="0">
    <w:p w14:paraId="51EBBFFA" w14:textId="77777777" w:rsidR="00854CD5" w:rsidRDefault="00854CD5" w:rsidP="00A0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712266"/>
      <w:docPartObj>
        <w:docPartGallery w:val="Page Numbers (Bottom of Page)"/>
        <w:docPartUnique/>
      </w:docPartObj>
    </w:sdtPr>
    <w:sdtEndPr/>
    <w:sdtContent>
      <w:sdt>
        <w:sdtPr>
          <w:id w:val="-1769616900"/>
          <w:docPartObj>
            <w:docPartGallery w:val="Page Numbers (Top of Page)"/>
            <w:docPartUnique/>
          </w:docPartObj>
        </w:sdtPr>
        <w:sdtEndPr/>
        <w:sdtContent>
          <w:p w14:paraId="69FF4B09" w14:textId="394DCC47" w:rsidR="00EC7970" w:rsidRDefault="00EC7970">
            <w:pPr>
              <w:pStyle w:val="Noga"/>
              <w:jc w:val="right"/>
            </w:pPr>
            <w:r w:rsidRPr="00EC7B1E">
              <w:rPr>
                <w:sz w:val="16"/>
                <w:szCs w:val="16"/>
              </w:rPr>
              <w:t xml:space="preserve">Stran </w:t>
            </w:r>
            <w:r w:rsidRPr="00EC7B1E">
              <w:rPr>
                <w:sz w:val="16"/>
                <w:szCs w:val="16"/>
              </w:rPr>
              <w:fldChar w:fldCharType="begin"/>
            </w:r>
            <w:r w:rsidRPr="00EC7B1E">
              <w:rPr>
                <w:sz w:val="16"/>
                <w:szCs w:val="16"/>
              </w:rPr>
              <w:instrText>PAGE</w:instrText>
            </w:r>
            <w:r w:rsidRPr="00EC7B1E">
              <w:rPr>
                <w:sz w:val="16"/>
                <w:szCs w:val="16"/>
              </w:rPr>
              <w:fldChar w:fldCharType="separate"/>
            </w:r>
            <w:r w:rsidRPr="00EC7B1E">
              <w:rPr>
                <w:sz w:val="16"/>
                <w:szCs w:val="16"/>
              </w:rPr>
              <w:t>2</w:t>
            </w:r>
            <w:r w:rsidRPr="00EC7B1E">
              <w:rPr>
                <w:sz w:val="16"/>
                <w:szCs w:val="16"/>
              </w:rPr>
              <w:fldChar w:fldCharType="end"/>
            </w:r>
            <w:r w:rsidRPr="00EC7B1E">
              <w:rPr>
                <w:sz w:val="16"/>
                <w:szCs w:val="16"/>
              </w:rPr>
              <w:t xml:space="preserve"> od </w:t>
            </w:r>
            <w:r w:rsidRPr="00EC7B1E">
              <w:rPr>
                <w:sz w:val="16"/>
                <w:szCs w:val="16"/>
              </w:rPr>
              <w:fldChar w:fldCharType="begin"/>
            </w:r>
            <w:r w:rsidRPr="00EC7B1E">
              <w:rPr>
                <w:sz w:val="16"/>
                <w:szCs w:val="16"/>
              </w:rPr>
              <w:instrText>NUMPAGES</w:instrText>
            </w:r>
            <w:r w:rsidRPr="00EC7B1E">
              <w:rPr>
                <w:sz w:val="16"/>
                <w:szCs w:val="16"/>
              </w:rPr>
              <w:fldChar w:fldCharType="separate"/>
            </w:r>
            <w:r w:rsidRPr="00EC7B1E">
              <w:rPr>
                <w:sz w:val="16"/>
                <w:szCs w:val="16"/>
              </w:rPr>
              <w:t>2</w:t>
            </w:r>
            <w:r w:rsidRPr="00EC7B1E">
              <w:rPr>
                <w:sz w:val="16"/>
                <w:szCs w:val="16"/>
              </w:rPr>
              <w:fldChar w:fldCharType="end"/>
            </w:r>
          </w:p>
        </w:sdtContent>
      </w:sdt>
    </w:sdtContent>
  </w:sdt>
  <w:p w14:paraId="29DFD513" w14:textId="77777777" w:rsidR="00512544" w:rsidRDefault="00512544">
    <w:pPr>
      <w:pStyle w:val="Noga"/>
    </w:pPr>
  </w:p>
  <w:p w14:paraId="33ADBF83" w14:textId="77777777" w:rsidR="00B024DA" w:rsidRDefault="00B024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CD304" w14:textId="77777777" w:rsidR="00854CD5" w:rsidRDefault="00854CD5" w:rsidP="00A00B81">
      <w:pPr>
        <w:spacing w:after="0" w:line="240" w:lineRule="auto"/>
      </w:pPr>
      <w:r>
        <w:separator/>
      </w:r>
    </w:p>
  </w:footnote>
  <w:footnote w:type="continuationSeparator" w:id="0">
    <w:p w14:paraId="37FD830B" w14:textId="77777777" w:rsidR="00854CD5" w:rsidRDefault="00854CD5" w:rsidP="00A0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2E231" w14:textId="430AD8E8" w:rsidR="009C2E2F" w:rsidRPr="009C2E2F" w:rsidRDefault="009C2E2F" w:rsidP="009C2E2F">
    <w:pPr>
      <w:pStyle w:val="Glava"/>
      <w:rPr>
        <w:rFonts w:ascii="Arial" w:hAnsi="Arial" w:cs="Arial"/>
        <w:sz w:val="20"/>
        <w:szCs w:val="20"/>
      </w:rPr>
    </w:pPr>
  </w:p>
  <w:p w14:paraId="330FF8F0" w14:textId="77777777" w:rsidR="009C2E2F" w:rsidRDefault="009C2E2F">
    <w:pPr>
      <w:pStyle w:val="Glava"/>
    </w:pPr>
  </w:p>
  <w:p w14:paraId="5749698F" w14:textId="77777777" w:rsidR="00B024DA" w:rsidRDefault="00B024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42" style="width:13.5pt;height:2.25pt" coordsize="" o:spt="100" o:bullet="t" adj="0,,0" path="" stroked="f">
        <v:stroke joinstyle="miter"/>
        <v:imagedata r:id="rId1" o:title="image72"/>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75pt;height:.75pt;visibility:visible;mso-wrap-style:square" o:bullet="t">
        <v:imagedata r:id="rId2"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ACA00708"/>
    <w:name w:val="WW8Num12"/>
    <w:lvl w:ilvl="0">
      <w:start w:val="1"/>
      <w:numFmt w:val="decimal"/>
      <w:lvlText w:val="%1."/>
      <w:lvlJc w:val="left"/>
      <w:pPr>
        <w:tabs>
          <w:tab w:val="num" w:pos="72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B2404"/>
    <w:multiLevelType w:val="hybridMultilevel"/>
    <w:tmpl w:val="C8A62810"/>
    <w:lvl w:ilvl="0" w:tplc="43C2D238">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3479F9"/>
    <w:multiLevelType w:val="hybridMultilevel"/>
    <w:tmpl w:val="25F0D856"/>
    <w:lvl w:ilvl="0" w:tplc="0FE8B02A">
      <w:start w:val="1"/>
      <w:numFmt w:val="bullet"/>
      <w:lvlText w:val=""/>
      <w:lvlPicBulletId w:val="1"/>
      <w:lvlJc w:val="left"/>
      <w:pPr>
        <w:tabs>
          <w:tab w:val="num" w:pos="720"/>
        </w:tabs>
        <w:ind w:left="720" w:hanging="360"/>
      </w:pPr>
      <w:rPr>
        <w:rFonts w:ascii="Symbol" w:hAnsi="Symbol" w:hint="default"/>
      </w:rPr>
    </w:lvl>
    <w:lvl w:ilvl="1" w:tplc="B3706AEE" w:tentative="1">
      <w:start w:val="1"/>
      <w:numFmt w:val="bullet"/>
      <w:lvlText w:val=""/>
      <w:lvlJc w:val="left"/>
      <w:pPr>
        <w:tabs>
          <w:tab w:val="num" w:pos="1440"/>
        </w:tabs>
        <w:ind w:left="1440" w:hanging="360"/>
      </w:pPr>
      <w:rPr>
        <w:rFonts w:ascii="Symbol" w:hAnsi="Symbol" w:hint="default"/>
      </w:rPr>
    </w:lvl>
    <w:lvl w:ilvl="2" w:tplc="887A21D8" w:tentative="1">
      <w:start w:val="1"/>
      <w:numFmt w:val="bullet"/>
      <w:lvlText w:val=""/>
      <w:lvlJc w:val="left"/>
      <w:pPr>
        <w:tabs>
          <w:tab w:val="num" w:pos="2160"/>
        </w:tabs>
        <w:ind w:left="2160" w:hanging="360"/>
      </w:pPr>
      <w:rPr>
        <w:rFonts w:ascii="Symbol" w:hAnsi="Symbol" w:hint="default"/>
      </w:rPr>
    </w:lvl>
    <w:lvl w:ilvl="3" w:tplc="AFEEE75C" w:tentative="1">
      <w:start w:val="1"/>
      <w:numFmt w:val="bullet"/>
      <w:lvlText w:val=""/>
      <w:lvlJc w:val="left"/>
      <w:pPr>
        <w:tabs>
          <w:tab w:val="num" w:pos="2880"/>
        </w:tabs>
        <w:ind w:left="2880" w:hanging="360"/>
      </w:pPr>
      <w:rPr>
        <w:rFonts w:ascii="Symbol" w:hAnsi="Symbol" w:hint="default"/>
      </w:rPr>
    </w:lvl>
    <w:lvl w:ilvl="4" w:tplc="30BAB23C" w:tentative="1">
      <w:start w:val="1"/>
      <w:numFmt w:val="bullet"/>
      <w:lvlText w:val=""/>
      <w:lvlJc w:val="left"/>
      <w:pPr>
        <w:tabs>
          <w:tab w:val="num" w:pos="3600"/>
        </w:tabs>
        <w:ind w:left="3600" w:hanging="360"/>
      </w:pPr>
      <w:rPr>
        <w:rFonts w:ascii="Symbol" w:hAnsi="Symbol" w:hint="default"/>
      </w:rPr>
    </w:lvl>
    <w:lvl w:ilvl="5" w:tplc="5FA81570" w:tentative="1">
      <w:start w:val="1"/>
      <w:numFmt w:val="bullet"/>
      <w:lvlText w:val=""/>
      <w:lvlJc w:val="left"/>
      <w:pPr>
        <w:tabs>
          <w:tab w:val="num" w:pos="4320"/>
        </w:tabs>
        <w:ind w:left="4320" w:hanging="360"/>
      </w:pPr>
      <w:rPr>
        <w:rFonts w:ascii="Symbol" w:hAnsi="Symbol" w:hint="default"/>
      </w:rPr>
    </w:lvl>
    <w:lvl w:ilvl="6" w:tplc="A8CC30C2" w:tentative="1">
      <w:start w:val="1"/>
      <w:numFmt w:val="bullet"/>
      <w:lvlText w:val=""/>
      <w:lvlJc w:val="left"/>
      <w:pPr>
        <w:tabs>
          <w:tab w:val="num" w:pos="5040"/>
        </w:tabs>
        <w:ind w:left="5040" w:hanging="360"/>
      </w:pPr>
      <w:rPr>
        <w:rFonts w:ascii="Symbol" w:hAnsi="Symbol" w:hint="default"/>
      </w:rPr>
    </w:lvl>
    <w:lvl w:ilvl="7" w:tplc="F19A2238" w:tentative="1">
      <w:start w:val="1"/>
      <w:numFmt w:val="bullet"/>
      <w:lvlText w:val=""/>
      <w:lvlJc w:val="left"/>
      <w:pPr>
        <w:tabs>
          <w:tab w:val="num" w:pos="5760"/>
        </w:tabs>
        <w:ind w:left="5760" w:hanging="360"/>
      </w:pPr>
      <w:rPr>
        <w:rFonts w:ascii="Symbol" w:hAnsi="Symbol" w:hint="default"/>
      </w:rPr>
    </w:lvl>
    <w:lvl w:ilvl="8" w:tplc="41B2ADA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5892FF0"/>
    <w:multiLevelType w:val="hybridMultilevel"/>
    <w:tmpl w:val="AC98AE5A"/>
    <w:lvl w:ilvl="0" w:tplc="4A32EBD8">
      <w:start w:val="10"/>
      <w:numFmt w:val="decimal"/>
      <w:lvlText w:val="%1."/>
      <w:lvlJc w:val="left"/>
      <w:pPr>
        <w:ind w:left="7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65A5656">
      <w:start w:val="1"/>
      <w:numFmt w:val="lowerLetter"/>
      <w:lvlText w:val="%2"/>
      <w:lvlJc w:val="left"/>
      <w:pPr>
        <w:ind w:left="55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B708DDA">
      <w:start w:val="1"/>
      <w:numFmt w:val="lowerRoman"/>
      <w:lvlText w:val="%3"/>
      <w:lvlJc w:val="left"/>
      <w:pPr>
        <w:ind w:left="62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8AA997C">
      <w:start w:val="1"/>
      <w:numFmt w:val="decimal"/>
      <w:lvlText w:val="%4"/>
      <w:lvlJc w:val="left"/>
      <w:pPr>
        <w:ind w:left="69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B66223E">
      <w:start w:val="1"/>
      <w:numFmt w:val="lowerLetter"/>
      <w:lvlText w:val="%5"/>
      <w:lvlJc w:val="left"/>
      <w:pPr>
        <w:ind w:left="76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F80C844">
      <w:start w:val="1"/>
      <w:numFmt w:val="lowerRoman"/>
      <w:lvlText w:val="%6"/>
      <w:lvlJc w:val="left"/>
      <w:pPr>
        <w:ind w:left="83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88ABD46">
      <w:start w:val="1"/>
      <w:numFmt w:val="decimal"/>
      <w:lvlText w:val="%7"/>
      <w:lvlJc w:val="left"/>
      <w:pPr>
        <w:ind w:left="91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510CCEE">
      <w:start w:val="1"/>
      <w:numFmt w:val="lowerLetter"/>
      <w:lvlText w:val="%8"/>
      <w:lvlJc w:val="left"/>
      <w:pPr>
        <w:ind w:left="98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ECACF42">
      <w:start w:val="1"/>
      <w:numFmt w:val="lowerRoman"/>
      <w:lvlText w:val="%9"/>
      <w:lvlJc w:val="left"/>
      <w:pPr>
        <w:ind w:left="105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E30411"/>
    <w:multiLevelType w:val="hybridMultilevel"/>
    <w:tmpl w:val="96081664"/>
    <w:lvl w:ilvl="0" w:tplc="4170EB2A">
      <w:start w:val="1"/>
      <w:numFmt w:val="decimal"/>
      <w:lvlText w:val="%1."/>
      <w:lvlJc w:val="left"/>
      <w:pPr>
        <w:ind w:left="718"/>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1" w:tplc="C0063870">
      <w:start w:val="1"/>
      <w:numFmt w:val="lowerLetter"/>
      <w:lvlText w:val="%2"/>
      <w:lvlJc w:val="left"/>
      <w:pPr>
        <w:ind w:left="5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3AE7992">
      <w:start w:val="1"/>
      <w:numFmt w:val="lowerRoman"/>
      <w:lvlText w:val="%3"/>
      <w:lvlJc w:val="left"/>
      <w:pPr>
        <w:ind w:left="6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6B8EA7A">
      <w:start w:val="1"/>
      <w:numFmt w:val="decimal"/>
      <w:lvlText w:val="%4"/>
      <w:lvlJc w:val="left"/>
      <w:pPr>
        <w:ind w:left="6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21C6A88">
      <w:start w:val="1"/>
      <w:numFmt w:val="lowerLetter"/>
      <w:lvlText w:val="%5"/>
      <w:lvlJc w:val="left"/>
      <w:pPr>
        <w:ind w:left="7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9F46346">
      <w:start w:val="1"/>
      <w:numFmt w:val="lowerRoman"/>
      <w:lvlText w:val="%6"/>
      <w:lvlJc w:val="left"/>
      <w:pPr>
        <w:ind w:left="8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C26606C">
      <w:start w:val="1"/>
      <w:numFmt w:val="decimal"/>
      <w:lvlText w:val="%7"/>
      <w:lvlJc w:val="left"/>
      <w:pPr>
        <w:ind w:left="90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C8E1DEE">
      <w:start w:val="1"/>
      <w:numFmt w:val="lowerLetter"/>
      <w:lvlText w:val="%8"/>
      <w:lvlJc w:val="left"/>
      <w:pPr>
        <w:ind w:left="97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EDE72C4">
      <w:start w:val="1"/>
      <w:numFmt w:val="lowerRoman"/>
      <w:lvlText w:val="%9"/>
      <w:lvlJc w:val="left"/>
      <w:pPr>
        <w:ind w:left="10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0DD5092"/>
    <w:multiLevelType w:val="hybridMultilevel"/>
    <w:tmpl w:val="8640D0DE"/>
    <w:lvl w:ilvl="0" w:tplc="43C2D238">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743961"/>
    <w:multiLevelType w:val="hybridMultilevel"/>
    <w:tmpl w:val="DB56F560"/>
    <w:lvl w:ilvl="0" w:tplc="F6A01B6A">
      <w:start w:val="1"/>
      <w:numFmt w:val="lowerLetter"/>
      <w:lvlText w:val="%1.)"/>
      <w:lvlJc w:val="left"/>
      <w:pPr>
        <w:ind w:left="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D7680D6">
      <w:start w:val="1"/>
      <w:numFmt w:val="lowerLetter"/>
      <w:lvlText w:val="%2"/>
      <w:lvlJc w:val="left"/>
      <w:pPr>
        <w:ind w:left="109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BA87B72">
      <w:start w:val="1"/>
      <w:numFmt w:val="lowerRoman"/>
      <w:lvlText w:val="%3"/>
      <w:lvlJc w:val="left"/>
      <w:pPr>
        <w:ind w:left="181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63A226E">
      <w:start w:val="1"/>
      <w:numFmt w:val="decimal"/>
      <w:lvlText w:val="%4"/>
      <w:lvlJc w:val="left"/>
      <w:pPr>
        <w:ind w:left="25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C685D70">
      <w:start w:val="1"/>
      <w:numFmt w:val="lowerLetter"/>
      <w:lvlText w:val="%5"/>
      <w:lvlJc w:val="left"/>
      <w:pPr>
        <w:ind w:left="325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1EA4F69A">
      <w:start w:val="1"/>
      <w:numFmt w:val="lowerRoman"/>
      <w:lvlText w:val="%6"/>
      <w:lvlJc w:val="left"/>
      <w:pPr>
        <w:ind w:left="397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1B81E3C">
      <w:start w:val="1"/>
      <w:numFmt w:val="decimal"/>
      <w:lvlText w:val="%7"/>
      <w:lvlJc w:val="left"/>
      <w:pPr>
        <w:ind w:left="469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E7E6CD2">
      <w:start w:val="1"/>
      <w:numFmt w:val="lowerLetter"/>
      <w:lvlText w:val="%8"/>
      <w:lvlJc w:val="left"/>
      <w:pPr>
        <w:ind w:left="541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C5ED5B6">
      <w:start w:val="1"/>
      <w:numFmt w:val="lowerRoman"/>
      <w:lvlText w:val="%9"/>
      <w:lvlJc w:val="left"/>
      <w:pPr>
        <w:ind w:left="61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4C91132B"/>
    <w:multiLevelType w:val="hybridMultilevel"/>
    <w:tmpl w:val="FE662780"/>
    <w:lvl w:ilvl="0" w:tplc="490E10C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6A4CFB"/>
    <w:multiLevelType w:val="hybridMultilevel"/>
    <w:tmpl w:val="F9ACF38C"/>
    <w:lvl w:ilvl="0" w:tplc="F052FA90">
      <w:start w:val="1"/>
      <w:numFmt w:val="bullet"/>
      <w:lvlText w:val="•"/>
      <w:lvlPicBulletId w:val="0"/>
      <w:lvlJc w:val="left"/>
      <w:pPr>
        <w:ind w:left="5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2A0B2F0">
      <w:start w:val="5"/>
      <w:numFmt w:val="decimal"/>
      <w:lvlRestart w:val="0"/>
      <w:lvlText w:val="%2."/>
      <w:lvlJc w:val="left"/>
      <w:pPr>
        <w:ind w:left="13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CD66D5C">
      <w:start w:val="1"/>
      <w:numFmt w:val="lowerRoman"/>
      <w:lvlText w:val="%3"/>
      <w:lvlJc w:val="left"/>
      <w:pPr>
        <w:ind w:left="60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10EB9C0">
      <w:start w:val="1"/>
      <w:numFmt w:val="decimal"/>
      <w:lvlText w:val="%4"/>
      <w:lvlJc w:val="left"/>
      <w:pPr>
        <w:ind w:left="68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2E8D218">
      <w:start w:val="1"/>
      <w:numFmt w:val="lowerLetter"/>
      <w:lvlText w:val="%5"/>
      <w:lvlJc w:val="left"/>
      <w:pPr>
        <w:ind w:left="7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3F40C06">
      <w:start w:val="1"/>
      <w:numFmt w:val="lowerRoman"/>
      <w:lvlText w:val="%6"/>
      <w:lvlJc w:val="left"/>
      <w:pPr>
        <w:ind w:left="8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7F02B4C">
      <w:start w:val="1"/>
      <w:numFmt w:val="decimal"/>
      <w:lvlText w:val="%7"/>
      <w:lvlJc w:val="left"/>
      <w:pPr>
        <w:ind w:left="89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C4A8918">
      <w:start w:val="1"/>
      <w:numFmt w:val="lowerLetter"/>
      <w:lvlText w:val="%8"/>
      <w:lvlJc w:val="left"/>
      <w:pPr>
        <w:ind w:left="96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410ECD8">
      <w:start w:val="1"/>
      <w:numFmt w:val="lowerRoman"/>
      <w:lvlText w:val="%9"/>
      <w:lvlJc w:val="left"/>
      <w:pPr>
        <w:ind w:left="104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57D5776"/>
    <w:multiLevelType w:val="hybridMultilevel"/>
    <w:tmpl w:val="003C7028"/>
    <w:lvl w:ilvl="0" w:tplc="0D0E3658">
      <w:start w:val="13"/>
      <w:numFmt w:val="decimal"/>
      <w:lvlText w:val="%1."/>
      <w:lvlJc w:val="left"/>
      <w:pPr>
        <w:ind w:left="7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70C722C">
      <w:start w:val="1"/>
      <w:numFmt w:val="lowerLetter"/>
      <w:lvlText w:val="%2"/>
      <w:lvlJc w:val="left"/>
      <w:pPr>
        <w:ind w:left="5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ACCB140">
      <w:start w:val="1"/>
      <w:numFmt w:val="lowerRoman"/>
      <w:lvlText w:val="%3"/>
      <w:lvlJc w:val="left"/>
      <w:pPr>
        <w:ind w:left="6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C38A83C">
      <w:start w:val="1"/>
      <w:numFmt w:val="decimal"/>
      <w:lvlText w:val="%4"/>
      <w:lvlJc w:val="left"/>
      <w:pPr>
        <w:ind w:left="6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DE6C280">
      <w:start w:val="1"/>
      <w:numFmt w:val="lowerLetter"/>
      <w:lvlText w:val="%5"/>
      <w:lvlJc w:val="left"/>
      <w:pPr>
        <w:ind w:left="7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E8EE5AE">
      <w:start w:val="1"/>
      <w:numFmt w:val="lowerRoman"/>
      <w:lvlText w:val="%6"/>
      <w:lvlJc w:val="left"/>
      <w:pPr>
        <w:ind w:left="8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90A8CE6">
      <w:start w:val="1"/>
      <w:numFmt w:val="decimal"/>
      <w:lvlText w:val="%7"/>
      <w:lvlJc w:val="left"/>
      <w:pPr>
        <w:ind w:left="9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C4C265E">
      <w:start w:val="1"/>
      <w:numFmt w:val="lowerLetter"/>
      <w:lvlText w:val="%8"/>
      <w:lvlJc w:val="left"/>
      <w:pPr>
        <w:ind w:left="98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DF2F61C">
      <w:start w:val="1"/>
      <w:numFmt w:val="lowerRoman"/>
      <w:lvlText w:val="%9"/>
      <w:lvlJc w:val="left"/>
      <w:pPr>
        <w:ind w:left="105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75A55EB"/>
    <w:multiLevelType w:val="hybridMultilevel"/>
    <w:tmpl w:val="A39293B6"/>
    <w:lvl w:ilvl="0" w:tplc="11A07696">
      <w:start w:val="1"/>
      <w:numFmt w:val="decimal"/>
      <w:suff w:val="space"/>
      <w:lvlText w:val="%1."/>
      <w:lvlJc w:val="left"/>
      <w:pPr>
        <w:ind w:left="720" w:hanging="720"/>
      </w:pPr>
      <w:rPr>
        <w:rFonts w:hint="default"/>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05F67C0"/>
    <w:multiLevelType w:val="hybridMultilevel"/>
    <w:tmpl w:val="27A07F6C"/>
    <w:lvl w:ilvl="0" w:tplc="D83ACDA4">
      <w:start w:val="1"/>
      <w:numFmt w:val="bullet"/>
      <w:lvlText w:val="-"/>
      <w:lvlJc w:val="left"/>
      <w:pPr>
        <w:ind w:left="731" w:hanging="360"/>
      </w:pPr>
      <w:rPr>
        <w:rFonts w:ascii="Calibri" w:hAnsi="Calibri"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16" w15:restartNumberingAfterBreak="0">
    <w:nsid w:val="60D47719"/>
    <w:multiLevelType w:val="hybridMultilevel"/>
    <w:tmpl w:val="11869014"/>
    <w:lvl w:ilvl="0" w:tplc="4170EB2A">
      <w:start w:val="1"/>
      <w:numFmt w:val="decimal"/>
      <w:lvlText w:val="%1."/>
      <w:lvlJc w:val="left"/>
      <w:pPr>
        <w:ind w:left="720" w:hanging="360"/>
      </w:pPr>
      <w:rPr>
        <w:rFonts w:ascii="Calibri" w:eastAsia="Calibri" w:hAnsi="Calibri" w:cs="Calibri" w:hint="default"/>
        <w:b w:val="0"/>
        <w:i w:val="0"/>
        <w:strike w:val="0"/>
        <w:dstrike w:val="0"/>
        <w:color w:val="000000"/>
        <w:sz w:val="24"/>
        <w:szCs w:val="24"/>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1AD7EAF"/>
    <w:multiLevelType w:val="hybridMultilevel"/>
    <w:tmpl w:val="8CAABBA0"/>
    <w:lvl w:ilvl="0" w:tplc="4170EB2A">
      <w:start w:val="1"/>
      <w:numFmt w:val="decimal"/>
      <w:lvlText w:val="%1."/>
      <w:lvlJc w:val="left"/>
      <w:pPr>
        <w:ind w:left="1513" w:hanging="360"/>
      </w:pPr>
      <w:rPr>
        <w:rFonts w:ascii="Calibri" w:eastAsia="Calibri" w:hAnsi="Calibri" w:cs="Calibri" w:hint="default"/>
        <w:b w:val="0"/>
        <w:i w:val="0"/>
        <w:strike w:val="0"/>
        <w:dstrike w:val="0"/>
        <w:color w:val="000000"/>
        <w:sz w:val="24"/>
        <w:szCs w:val="24"/>
        <w:u w:val="none" w:color="000000"/>
        <w:vertAlign w:val="baseline"/>
      </w:rPr>
    </w:lvl>
    <w:lvl w:ilvl="1" w:tplc="04240019" w:tentative="1">
      <w:start w:val="1"/>
      <w:numFmt w:val="lowerLetter"/>
      <w:lvlText w:val="%2."/>
      <w:lvlJc w:val="left"/>
      <w:pPr>
        <w:ind w:left="2233" w:hanging="360"/>
      </w:pPr>
    </w:lvl>
    <w:lvl w:ilvl="2" w:tplc="0424001B" w:tentative="1">
      <w:start w:val="1"/>
      <w:numFmt w:val="lowerRoman"/>
      <w:lvlText w:val="%3."/>
      <w:lvlJc w:val="right"/>
      <w:pPr>
        <w:ind w:left="2953" w:hanging="180"/>
      </w:pPr>
    </w:lvl>
    <w:lvl w:ilvl="3" w:tplc="0424000F" w:tentative="1">
      <w:start w:val="1"/>
      <w:numFmt w:val="decimal"/>
      <w:lvlText w:val="%4."/>
      <w:lvlJc w:val="left"/>
      <w:pPr>
        <w:ind w:left="3673" w:hanging="360"/>
      </w:pPr>
    </w:lvl>
    <w:lvl w:ilvl="4" w:tplc="04240019" w:tentative="1">
      <w:start w:val="1"/>
      <w:numFmt w:val="lowerLetter"/>
      <w:lvlText w:val="%5."/>
      <w:lvlJc w:val="left"/>
      <w:pPr>
        <w:ind w:left="4393" w:hanging="360"/>
      </w:pPr>
    </w:lvl>
    <w:lvl w:ilvl="5" w:tplc="0424001B" w:tentative="1">
      <w:start w:val="1"/>
      <w:numFmt w:val="lowerRoman"/>
      <w:lvlText w:val="%6."/>
      <w:lvlJc w:val="right"/>
      <w:pPr>
        <w:ind w:left="5113" w:hanging="180"/>
      </w:pPr>
    </w:lvl>
    <w:lvl w:ilvl="6" w:tplc="0424000F" w:tentative="1">
      <w:start w:val="1"/>
      <w:numFmt w:val="decimal"/>
      <w:lvlText w:val="%7."/>
      <w:lvlJc w:val="left"/>
      <w:pPr>
        <w:ind w:left="5833" w:hanging="360"/>
      </w:pPr>
    </w:lvl>
    <w:lvl w:ilvl="7" w:tplc="04240019" w:tentative="1">
      <w:start w:val="1"/>
      <w:numFmt w:val="lowerLetter"/>
      <w:lvlText w:val="%8."/>
      <w:lvlJc w:val="left"/>
      <w:pPr>
        <w:ind w:left="6553" w:hanging="360"/>
      </w:pPr>
    </w:lvl>
    <w:lvl w:ilvl="8" w:tplc="0424001B" w:tentative="1">
      <w:start w:val="1"/>
      <w:numFmt w:val="lowerRoman"/>
      <w:lvlText w:val="%9."/>
      <w:lvlJc w:val="right"/>
      <w:pPr>
        <w:ind w:left="7273" w:hanging="180"/>
      </w:pPr>
    </w:lvl>
  </w:abstractNum>
  <w:abstractNum w:abstractNumId="18" w15:restartNumberingAfterBreak="0">
    <w:nsid w:val="70BC2F9F"/>
    <w:multiLevelType w:val="hybridMultilevel"/>
    <w:tmpl w:val="32BCCEBE"/>
    <w:lvl w:ilvl="0" w:tplc="C7C2E6F0">
      <w:start w:val="28"/>
      <w:numFmt w:val="decimal"/>
      <w:lvlText w:val="%1."/>
      <w:lvlJc w:val="left"/>
      <w:pPr>
        <w:ind w:left="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5FA9F7E">
      <w:start w:val="1"/>
      <w:numFmt w:val="lowerLetter"/>
      <w:lvlText w:val="%2"/>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1E0C010">
      <w:start w:val="1"/>
      <w:numFmt w:val="lowerRoman"/>
      <w:lvlText w:val="%3"/>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B6E13D4">
      <w:start w:val="1"/>
      <w:numFmt w:val="decimal"/>
      <w:lvlText w:val="%4"/>
      <w:lvlJc w:val="left"/>
      <w:pPr>
        <w:ind w:left="69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FC87148">
      <w:start w:val="1"/>
      <w:numFmt w:val="lowerLetter"/>
      <w:lvlText w:val="%5"/>
      <w:lvlJc w:val="left"/>
      <w:pPr>
        <w:ind w:left="76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7580936">
      <w:start w:val="1"/>
      <w:numFmt w:val="lowerRoman"/>
      <w:lvlText w:val="%6"/>
      <w:lvlJc w:val="left"/>
      <w:pPr>
        <w:ind w:left="83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13E1E16">
      <w:start w:val="1"/>
      <w:numFmt w:val="decimal"/>
      <w:lvlText w:val="%7"/>
      <w:lvlJc w:val="left"/>
      <w:pPr>
        <w:ind w:left="91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5489026">
      <w:start w:val="1"/>
      <w:numFmt w:val="lowerLetter"/>
      <w:lvlText w:val="%8"/>
      <w:lvlJc w:val="left"/>
      <w:pPr>
        <w:ind w:left="98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1A87D9A">
      <w:start w:val="1"/>
      <w:numFmt w:val="lowerRoman"/>
      <w:lvlText w:val="%9"/>
      <w:lvlJc w:val="left"/>
      <w:pPr>
        <w:ind w:left="105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2C548A6"/>
    <w:multiLevelType w:val="hybridMultilevel"/>
    <w:tmpl w:val="4D7E4282"/>
    <w:lvl w:ilvl="0" w:tplc="BB264AC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130527"/>
    <w:multiLevelType w:val="hybridMultilevel"/>
    <w:tmpl w:val="9886CF5C"/>
    <w:lvl w:ilvl="0" w:tplc="D83ACDA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7113110">
    <w:abstractNumId w:val="0"/>
  </w:num>
  <w:num w:numId="2" w16cid:durableId="2004966465">
    <w:abstractNumId w:val="19"/>
  </w:num>
  <w:num w:numId="3" w16cid:durableId="1160462407">
    <w:abstractNumId w:val="11"/>
  </w:num>
  <w:num w:numId="4" w16cid:durableId="40835660">
    <w:abstractNumId w:val="3"/>
  </w:num>
  <w:num w:numId="5" w16cid:durableId="845822277">
    <w:abstractNumId w:val="14"/>
  </w:num>
  <w:num w:numId="6" w16cid:durableId="1777363506">
    <w:abstractNumId w:val="9"/>
  </w:num>
  <w:num w:numId="7" w16cid:durableId="979455093">
    <w:abstractNumId w:val="12"/>
  </w:num>
  <w:num w:numId="8" w16cid:durableId="912816454">
    <w:abstractNumId w:val="7"/>
  </w:num>
  <w:num w:numId="9" w16cid:durableId="214657940">
    <w:abstractNumId w:val="13"/>
  </w:num>
  <w:num w:numId="10" w16cid:durableId="1275481316">
    <w:abstractNumId w:val="8"/>
  </w:num>
  <w:num w:numId="11" w16cid:durableId="1004286196">
    <w:abstractNumId w:val="18"/>
  </w:num>
  <w:num w:numId="12" w16cid:durableId="1810659870">
    <w:abstractNumId w:val="10"/>
  </w:num>
  <w:num w:numId="13" w16cid:durableId="1404989066">
    <w:abstractNumId w:val="15"/>
  </w:num>
  <w:num w:numId="14" w16cid:durableId="87241019">
    <w:abstractNumId w:val="6"/>
  </w:num>
  <w:num w:numId="15" w16cid:durableId="1685672835">
    <w:abstractNumId w:val="2"/>
  </w:num>
  <w:num w:numId="16" w16cid:durableId="1902136167">
    <w:abstractNumId w:val="20"/>
  </w:num>
  <w:num w:numId="17" w16cid:durableId="1444499390">
    <w:abstractNumId w:val="16"/>
  </w:num>
  <w:num w:numId="18" w16cid:durableId="112053808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E1C"/>
    <w:rsid w:val="00002CDA"/>
    <w:rsid w:val="00002FE8"/>
    <w:rsid w:val="00006434"/>
    <w:rsid w:val="00006BD2"/>
    <w:rsid w:val="000076C1"/>
    <w:rsid w:val="00011233"/>
    <w:rsid w:val="00012365"/>
    <w:rsid w:val="00020DA4"/>
    <w:rsid w:val="0002192A"/>
    <w:rsid w:val="000219BF"/>
    <w:rsid w:val="000277A1"/>
    <w:rsid w:val="000333C1"/>
    <w:rsid w:val="000428F0"/>
    <w:rsid w:val="000445DF"/>
    <w:rsid w:val="0004518A"/>
    <w:rsid w:val="00045C03"/>
    <w:rsid w:val="00045CFD"/>
    <w:rsid w:val="00045EE2"/>
    <w:rsid w:val="000564B8"/>
    <w:rsid w:val="00056685"/>
    <w:rsid w:val="000578CF"/>
    <w:rsid w:val="00060C2C"/>
    <w:rsid w:val="00067835"/>
    <w:rsid w:val="00072D54"/>
    <w:rsid w:val="00075D85"/>
    <w:rsid w:val="00083B51"/>
    <w:rsid w:val="000911A4"/>
    <w:rsid w:val="00092F09"/>
    <w:rsid w:val="0009374E"/>
    <w:rsid w:val="00094AB4"/>
    <w:rsid w:val="00097235"/>
    <w:rsid w:val="000A113F"/>
    <w:rsid w:val="000B0B32"/>
    <w:rsid w:val="000C40B5"/>
    <w:rsid w:val="000C7667"/>
    <w:rsid w:val="000E4C8B"/>
    <w:rsid w:val="000E7FB7"/>
    <w:rsid w:val="000F1637"/>
    <w:rsid w:val="000F3FDE"/>
    <w:rsid w:val="000F5437"/>
    <w:rsid w:val="000F5877"/>
    <w:rsid w:val="00100870"/>
    <w:rsid w:val="00102762"/>
    <w:rsid w:val="0010700B"/>
    <w:rsid w:val="00115224"/>
    <w:rsid w:val="00120B62"/>
    <w:rsid w:val="001251C1"/>
    <w:rsid w:val="00131282"/>
    <w:rsid w:val="00134ECD"/>
    <w:rsid w:val="0014070E"/>
    <w:rsid w:val="00140D2F"/>
    <w:rsid w:val="001413D6"/>
    <w:rsid w:val="00141542"/>
    <w:rsid w:val="0014242F"/>
    <w:rsid w:val="00144353"/>
    <w:rsid w:val="00145D8D"/>
    <w:rsid w:val="001473BA"/>
    <w:rsid w:val="00151D21"/>
    <w:rsid w:val="00154D78"/>
    <w:rsid w:val="00155144"/>
    <w:rsid w:val="0016011B"/>
    <w:rsid w:val="00162678"/>
    <w:rsid w:val="00164518"/>
    <w:rsid w:val="00164BF7"/>
    <w:rsid w:val="00164F60"/>
    <w:rsid w:val="001716C1"/>
    <w:rsid w:val="00171E63"/>
    <w:rsid w:val="00173BAD"/>
    <w:rsid w:val="0017552F"/>
    <w:rsid w:val="00175E52"/>
    <w:rsid w:val="001878A9"/>
    <w:rsid w:val="001901FB"/>
    <w:rsid w:val="00191F4A"/>
    <w:rsid w:val="00192F03"/>
    <w:rsid w:val="00194663"/>
    <w:rsid w:val="001A19F5"/>
    <w:rsid w:val="001A22DA"/>
    <w:rsid w:val="001A3761"/>
    <w:rsid w:val="001A3833"/>
    <w:rsid w:val="001A41E1"/>
    <w:rsid w:val="001A420C"/>
    <w:rsid w:val="001A46C9"/>
    <w:rsid w:val="001A5CF4"/>
    <w:rsid w:val="001A5DBC"/>
    <w:rsid w:val="001A79EA"/>
    <w:rsid w:val="001B2974"/>
    <w:rsid w:val="001B7B16"/>
    <w:rsid w:val="001B7C2C"/>
    <w:rsid w:val="001B7DF8"/>
    <w:rsid w:val="001C0BFE"/>
    <w:rsid w:val="001C15AB"/>
    <w:rsid w:val="001C3DD8"/>
    <w:rsid w:val="001C3F26"/>
    <w:rsid w:val="001C73D5"/>
    <w:rsid w:val="001E3DAC"/>
    <w:rsid w:val="001E744E"/>
    <w:rsid w:val="001F1CB8"/>
    <w:rsid w:val="001F277C"/>
    <w:rsid w:val="001F6884"/>
    <w:rsid w:val="001F6D4D"/>
    <w:rsid w:val="0020388D"/>
    <w:rsid w:val="00203F8A"/>
    <w:rsid w:val="00205B8D"/>
    <w:rsid w:val="002123FC"/>
    <w:rsid w:val="00213C00"/>
    <w:rsid w:val="002141E5"/>
    <w:rsid w:val="00220A0F"/>
    <w:rsid w:val="00223BAF"/>
    <w:rsid w:val="00225D35"/>
    <w:rsid w:val="002314DA"/>
    <w:rsid w:val="00234B20"/>
    <w:rsid w:val="0024355B"/>
    <w:rsid w:val="0024617F"/>
    <w:rsid w:val="002502DC"/>
    <w:rsid w:val="00252A02"/>
    <w:rsid w:val="00260110"/>
    <w:rsid w:val="00262388"/>
    <w:rsid w:val="002629B6"/>
    <w:rsid w:val="00274831"/>
    <w:rsid w:val="002752FF"/>
    <w:rsid w:val="0027549D"/>
    <w:rsid w:val="0027561D"/>
    <w:rsid w:val="002761DE"/>
    <w:rsid w:val="002805BA"/>
    <w:rsid w:val="00281668"/>
    <w:rsid w:val="00284654"/>
    <w:rsid w:val="00287D50"/>
    <w:rsid w:val="002A7627"/>
    <w:rsid w:val="002B01A3"/>
    <w:rsid w:val="002B17FF"/>
    <w:rsid w:val="002B3742"/>
    <w:rsid w:val="002B4D79"/>
    <w:rsid w:val="002C7DEE"/>
    <w:rsid w:val="002D4896"/>
    <w:rsid w:val="002D60CB"/>
    <w:rsid w:val="002E0655"/>
    <w:rsid w:val="002E7E1C"/>
    <w:rsid w:val="002F7A78"/>
    <w:rsid w:val="00302DA7"/>
    <w:rsid w:val="003038BA"/>
    <w:rsid w:val="00305857"/>
    <w:rsid w:val="00306241"/>
    <w:rsid w:val="00306551"/>
    <w:rsid w:val="00313075"/>
    <w:rsid w:val="00314992"/>
    <w:rsid w:val="003245C5"/>
    <w:rsid w:val="00327EDA"/>
    <w:rsid w:val="0033179F"/>
    <w:rsid w:val="00333DA6"/>
    <w:rsid w:val="0033406D"/>
    <w:rsid w:val="00334948"/>
    <w:rsid w:val="003377DB"/>
    <w:rsid w:val="003404A7"/>
    <w:rsid w:val="00342B05"/>
    <w:rsid w:val="003434FA"/>
    <w:rsid w:val="003452AE"/>
    <w:rsid w:val="003455FE"/>
    <w:rsid w:val="00350450"/>
    <w:rsid w:val="003516BA"/>
    <w:rsid w:val="00353D1C"/>
    <w:rsid w:val="00361440"/>
    <w:rsid w:val="00364E85"/>
    <w:rsid w:val="0037592D"/>
    <w:rsid w:val="00381FEC"/>
    <w:rsid w:val="00383421"/>
    <w:rsid w:val="00385E59"/>
    <w:rsid w:val="0038666E"/>
    <w:rsid w:val="00387E1F"/>
    <w:rsid w:val="003946D9"/>
    <w:rsid w:val="003A2796"/>
    <w:rsid w:val="003A45E1"/>
    <w:rsid w:val="003B1CBB"/>
    <w:rsid w:val="003C25F1"/>
    <w:rsid w:val="003C29F6"/>
    <w:rsid w:val="003C33CE"/>
    <w:rsid w:val="003C641B"/>
    <w:rsid w:val="003C6C43"/>
    <w:rsid w:val="003C7A8C"/>
    <w:rsid w:val="003D0608"/>
    <w:rsid w:val="003D3D78"/>
    <w:rsid w:val="003E0626"/>
    <w:rsid w:val="003E2906"/>
    <w:rsid w:val="003F1325"/>
    <w:rsid w:val="003F1EDE"/>
    <w:rsid w:val="003F77CB"/>
    <w:rsid w:val="00401A2B"/>
    <w:rsid w:val="00410954"/>
    <w:rsid w:val="00410E2A"/>
    <w:rsid w:val="004121BF"/>
    <w:rsid w:val="00413EA2"/>
    <w:rsid w:val="004169C0"/>
    <w:rsid w:val="004234F9"/>
    <w:rsid w:val="004258C5"/>
    <w:rsid w:val="004262D2"/>
    <w:rsid w:val="0042751F"/>
    <w:rsid w:val="00432552"/>
    <w:rsid w:val="004349B0"/>
    <w:rsid w:val="004374AD"/>
    <w:rsid w:val="0044068B"/>
    <w:rsid w:val="00441A87"/>
    <w:rsid w:val="00442083"/>
    <w:rsid w:val="00442D15"/>
    <w:rsid w:val="00442F02"/>
    <w:rsid w:val="00443802"/>
    <w:rsid w:val="00446946"/>
    <w:rsid w:val="00451925"/>
    <w:rsid w:val="00452C3A"/>
    <w:rsid w:val="0045393A"/>
    <w:rsid w:val="0045478E"/>
    <w:rsid w:val="00461EAA"/>
    <w:rsid w:val="00462B95"/>
    <w:rsid w:val="00464601"/>
    <w:rsid w:val="00464FF4"/>
    <w:rsid w:val="00471FED"/>
    <w:rsid w:val="004753EE"/>
    <w:rsid w:val="00475C94"/>
    <w:rsid w:val="004777E3"/>
    <w:rsid w:val="00477C32"/>
    <w:rsid w:val="0048483A"/>
    <w:rsid w:val="00485D5D"/>
    <w:rsid w:val="0048617B"/>
    <w:rsid w:val="00490CF6"/>
    <w:rsid w:val="004910CD"/>
    <w:rsid w:val="00491C25"/>
    <w:rsid w:val="00491D51"/>
    <w:rsid w:val="00492012"/>
    <w:rsid w:val="004A01B2"/>
    <w:rsid w:val="004A0765"/>
    <w:rsid w:val="004A1E6F"/>
    <w:rsid w:val="004A32CB"/>
    <w:rsid w:val="004B1511"/>
    <w:rsid w:val="004B2C97"/>
    <w:rsid w:val="004C02DF"/>
    <w:rsid w:val="004C0BEF"/>
    <w:rsid w:val="004C2EB8"/>
    <w:rsid w:val="004C40C1"/>
    <w:rsid w:val="004C4371"/>
    <w:rsid w:val="004C76E0"/>
    <w:rsid w:val="004D522E"/>
    <w:rsid w:val="004D54C2"/>
    <w:rsid w:val="004D6B6F"/>
    <w:rsid w:val="004E472D"/>
    <w:rsid w:val="004E47BE"/>
    <w:rsid w:val="004E4947"/>
    <w:rsid w:val="004F0D97"/>
    <w:rsid w:val="00506393"/>
    <w:rsid w:val="005071AA"/>
    <w:rsid w:val="00507655"/>
    <w:rsid w:val="00512544"/>
    <w:rsid w:val="00516BD1"/>
    <w:rsid w:val="00517C73"/>
    <w:rsid w:val="00523135"/>
    <w:rsid w:val="00524362"/>
    <w:rsid w:val="00525749"/>
    <w:rsid w:val="0053034B"/>
    <w:rsid w:val="00531339"/>
    <w:rsid w:val="00531908"/>
    <w:rsid w:val="00547222"/>
    <w:rsid w:val="00554388"/>
    <w:rsid w:val="005631F9"/>
    <w:rsid w:val="00573CFC"/>
    <w:rsid w:val="00573FCF"/>
    <w:rsid w:val="0057586B"/>
    <w:rsid w:val="005810BF"/>
    <w:rsid w:val="005848AF"/>
    <w:rsid w:val="0059014D"/>
    <w:rsid w:val="00593A2F"/>
    <w:rsid w:val="00594EAE"/>
    <w:rsid w:val="005A0D80"/>
    <w:rsid w:val="005A1A4D"/>
    <w:rsid w:val="005A299C"/>
    <w:rsid w:val="005A614A"/>
    <w:rsid w:val="005B4598"/>
    <w:rsid w:val="005C2CBE"/>
    <w:rsid w:val="005C5DE3"/>
    <w:rsid w:val="005D17AA"/>
    <w:rsid w:val="005D64BC"/>
    <w:rsid w:val="005D77D7"/>
    <w:rsid w:val="005E10CC"/>
    <w:rsid w:val="005E5187"/>
    <w:rsid w:val="005E5450"/>
    <w:rsid w:val="005E5622"/>
    <w:rsid w:val="005E5F36"/>
    <w:rsid w:val="005E6838"/>
    <w:rsid w:val="005E75B1"/>
    <w:rsid w:val="005F209A"/>
    <w:rsid w:val="00601879"/>
    <w:rsid w:val="00601C41"/>
    <w:rsid w:val="00607F30"/>
    <w:rsid w:val="00611011"/>
    <w:rsid w:val="00613632"/>
    <w:rsid w:val="006144F7"/>
    <w:rsid w:val="00614BD8"/>
    <w:rsid w:val="006206F4"/>
    <w:rsid w:val="00627FB7"/>
    <w:rsid w:val="006353AA"/>
    <w:rsid w:val="00640BF5"/>
    <w:rsid w:val="00640C77"/>
    <w:rsid w:val="00640EA4"/>
    <w:rsid w:val="0064431A"/>
    <w:rsid w:val="006545CA"/>
    <w:rsid w:val="006546D3"/>
    <w:rsid w:val="00656B39"/>
    <w:rsid w:val="006641AD"/>
    <w:rsid w:val="0066548E"/>
    <w:rsid w:val="00666F8B"/>
    <w:rsid w:val="00667D17"/>
    <w:rsid w:val="0067470D"/>
    <w:rsid w:val="00674882"/>
    <w:rsid w:val="00674CC2"/>
    <w:rsid w:val="006750AA"/>
    <w:rsid w:val="00682290"/>
    <w:rsid w:val="00682366"/>
    <w:rsid w:val="006848B2"/>
    <w:rsid w:val="00684910"/>
    <w:rsid w:val="00685AA7"/>
    <w:rsid w:val="00686027"/>
    <w:rsid w:val="00687B95"/>
    <w:rsid w:val="00693A50"/>
    <w:rsid w:val="006944DA"/>
    <w:rsid w:val="00696BC8"/>
    <w:rsid w:val="006A486A"/>
    <w:rsid w:val="006B3E10"/>
    <w:rsid w:val="006B3FB2"/>
    <w:rsid w:val="006D0A1A"/>
    <w:rsid w:val="006D33E1"/>
    <w:rsid w:val="006D7D94"/>
    <w:rsid w:val="006E453E"/>
    <w:rsid w:val="006E5740"/>
    <w:rsid w:val="006E5AED"/>
    <w:rsid w:val="006E702F"/>
    <w:rsid w:val="00704C10"/>
    <w:rsid w:val="007060FA"/>
    <w:rsid w:val="00712176"/>
    <w:rsid w:val="0071369D"/>
    <w:rsid w:val="00717505"/>
    <w:rsid w:val="00720A82"/>
    <w:rsid w:val="00720F8C"/>
    <w:rsid w:val="0072521D"/>
    <w:rsid w:val="00726E4F"/>
    <w:rsid w:val="00733A1F"/>
    <w:rsid w:val="007346A5"/>
    <w:rsid w:val="0074043B"/>
    <w:rsid w:val="00742175"/>
    <w:rsid w:val="00757EBF"/>
    <w:rsid w:val="0076713C"/>
    <w:rsid w:val="00770A51"/>
    <w:rsid w:val="00773C79"/>
    <w:rsid w:val="00776D6F"/>
    <w:rsid w:val="00780C40"/>
    <w:rsid w:val="00783AF4"/>
    <w:rsid w:val="0078484D"/>
    <w:rsid w:val="00795DBE"/>
    <w:rsid w:val="00797214"/>
    <w:rsid w:val="007A4B2E"/>
    <w:rsid w:val="007A6803"/>
    <w:rsid w:val="007B0B5F"/>
    <w:rsid w:val="007B0D22"/>
    <w:rsid w:val="007B1E52"/>
    <w:rsid w:val="007B27E0"/>
    <w:rsid w:val="007B4072"/>
    <w:rsid w:val="007B4699"/>
    <w:rsid w:val="007B6DD2"/>
    <w:rsid w:val="007C1477"/>
    <w:rsid w:val="007C27AB"/>
    <w:rsid w:val="007C2CF0"/>
    <w:rsid w:val="007C48EE"/>
    <w:rsid w:val="007D0F71"/>
    <w:rsid w:val="007D165D"/>
    <w:rsid w:val="007D4083"/>
    <w:rsid w:val="007D4FCA"/>
    <w:rsid w:val="007D73BA"/>
    <w:rsid w:val="007D7688"/>
    <w:rsid w:val="007E7FFA"/>
    <w:rsid w:val="00800A7F"/>
    <w:rsid w:val="008124E6"/>
    <w:rsid w:val="008129C3"/>
    <w:rsid w:val="00826B8F"/>
    <w:rsid w:val="00826CAD"/>
    <w:rsid w:val="00832E1D"/>
    <w:rsid w:val="00835804"/>
    <w:rsid w:val="008378DA"/>
    <w:rsid w:val="00837B9F"/>
    <w:rsid w:val="0084608D"/>
    <w:rsid w:val="008514F6"/>
    <w:rsid w:val="008542AE"/>
    <w:rsid w:val="00854CD5"/>
    <w:rsid w:val="008618D4"/>
    <w:rsid w:val="00863B48"/>
    <w:rsid w:val="00864087"/>
    <w:rsid w:val="0086617F"/>
    <w:rsid w:val="00866499"/>
    <w:rsid w:val="0086685C"/>
    <w:rsid w:val="0087400C"/>
    <w:rsid w:val="008765DE"/>
    <w:rsid w:val="00877798"/>
    <w:rsid w:val="00882778"/>
    <w:rsid w:val="0089302B"/>
    <w:rsid w:val="00896029"/>
    <w:rsid w:val="00896BC3"/>
    <w:rsid w:val="0089751E"/>
    <w:rsid w:val="008A0946"/>
    <w:rsid w:val="008A2F28"/>
    <w:rsid w:val="008A3D45"/>
    <w:rsid w:val="008A56ED"/>
    <w:rsid w:val="008B0D6D"/>
    <w:rsid w:val="008B2300"/>
    <w:rsid w:val="008B2419"/>
    <w:rsid w:val="008B5DC4"/>
    <w:rsid w:val="008B70E1"/>
    <w:rsid w:val="008C1B11"/>
    <w:rsid w:val="008C6F5E"/>
    <w:rsid w:val="008D1054"/>
    <w:rsid w:val="008D4DE3"/>
    <w:rsid w:val="008E3DDF"/>
    <w:rsid w:val="008F1362"/>
    <w:rsid w:val="008F2DB8"/>
    <w:rsid w:val="008F358E"/>
    <w:rsid w:val="008F4D6C"/>
    <w:rsid w:val="008F4E17"/>
    <w:rsid w:val="008F77F8"/>
    <w:rsid w:val="0090509A"/>
    <w:rsid w:val="009063C4"/>
    <w:rsid w:val="009116E5"/>
    <w:rsid w:val="00912707"/>
    <w:rsid w:val="009168F6"/>
    <w:rsid w:val="00936BE4"/>
    <w:rsid w:val="0094646D"/>
    <w:rsid w:val="00952977"/>
    <w:rsid w:val="0095781A"/>
    <w:rsid w:val="00961E35"/>
    <w:rsid w:val="009660C2"/>
    <w:rsid w:val="0097239D"/>
    <w:rsid w:val="00974367"/>
    <w:rsid w:val="009809ED"/>
    <w:rsid w:val="00982872"/>
    <w:rsid w:val="009838CA"/>
    <w:rsid w:val="00990474"/>
    <w:rsid w:val="00991AB6"/>
    <w:rsid w:val="00992B9F"/>
    <w:rsid w:val="009A1313"/>
    <w:rsid w:val="009A7533"/>
    <w:rsid w:val="009B48A2"/>
    <w:rsid w:val="009C2E2F"/>
    <w:rsid w:val="009C7254"/>
    <w:rsid w:val="009C7DFA"/>
    <w:rsid w:val="009D07C9"/>
    <w:rsid w:val="009D3EED"/>
    <w:rsid w:val="009D5439"/>
    <w:rsid w:val="009D5D95"/>
    <w:rsid w:val="009D61CB"/>
    <w:rsid w:val="009E280F"/>
    <w:rsid w:val="009E32E6"/>
    <w:rsid w:val="009E7CFF"/>
    <w:rsid w:val="009F1E49"/>
    <w:rsid w:val="00A00B81"/>
    <w:rsid w:val="00A0117B"/>
    <w:rsid w:val="00A07BF2"/>
    <w:rsid w:val="00A1305A"/>
    <w:rsid w:val="00A16F66"/>
    <w:rsid w:val="00A17DD1"/>
    <w:rsid w:val="00A2683D"/>
    <w:rsid w:val="00A27F74"/>
    <w:rsid w:val="00A433E0"/>
    <w:rsid w:val="00A45C90"/>
    <w:rsid w:val="00A5424F"/>
    <w:rsid w:val="00A54CA8"/>
    <w:rsid w:val="00A57530"/>
    <w:rsid w:val="00A6078A"/>
    <w:rsid w:val="00A609AD"/>
    <w:rsid w:val="00A64517"/>
    <w:rsid w:val="00A6572E"/>
    <w:rsid w:val="00A80FE5"/>
    <w:rsid w:val="00A8131F"/>
    <w:rsid w:val="00A84485"/>
    <w:rsid w:val="00A85EFC"/>
    <w:rsid w:val="00A87AE5"/>
    <w:rsid w:val="00A936D4"/>
    <w:rsid w:val="00AA1048"/>
    <w:rsid w:val="00AA3D1F"/>
    <w:rsid w:val="00AA3EB2"/>
    <w:rsid w:val="00AA700F"/>
    <w:rsid w:val="00AB208F"/>
    <w:rsid w:val="00AB268B"/>
    <w:rsid w:val="00AB6855"/>
    <w:rsid w:val="00AB7D45"/>
    <w:rsid w:val="00AC3AE2"/>
    <w:rsid w:val="00AD1347"/>
    <w:rsid w:val="00AD57D8"/>
    <w:rsid w:val="00AD620E"/>
    <w:rsid w:val="00AD6D48"/>
    <w:rsid w:val="00AE226A"/>
    <w:rsid w:val="00AE79C6"/>
    <w:rsid w:val="00AF2ECA"/>
    <w:rsid w:val="00B01CBB"/>
    <w:rsid w:val="00B024DA"/>
    <w:rsid w:val="00B06691"/>
    <w:rsid w:val="00B137FC"/>
    <w:rsid w:val="00B161DE"/>
    <w:rsid w:val="00B225BB"/>
    <w:rsid w:val="00B366B5"/>
    <w:rsid w:val="00B40FCA"/>
    <w:rsid w:val="00B42039"/>
    <w:rsid w:val="00B5589F"/>
    <w:rsid w:val="00B62E65"/>
    <w:rsid w:val="00B665CE"/>
    <w:rsid w:val="00B66E98"/>
    <w:rsid w:val="00B750EC"/>
    <w:rsid w:val="00B754B3"/>
    <w:rsid w:val="00B77F11"/>
    <w:rsid w:val="00B81167"/>
    <w:rsid w:val="00B85230"/>
    <w:rsid w:val="00B92785"/>
    <w:rsid w:val="00B94E1F"/>
    <w:rsid w:val="00B96794"/>
    <w:rsid w:val="00B970E3"/>
    <w:rsid w:val="00BA06BD"/>
    <w:rsid w:val="00BA073B"/>
    <w:rsid w:val="00BA4B92"/>
    <w:rsid w:val="00BA4E2A"/>
    <w:rsid w:val="00BB161E"/>
    <w:rsid w:val="00BB3A46"/>
    <w:rsid w:val="00BB5FFB"/>
    <w:rsid w:val="00BB7CB9"/>
    <w:rsid w:val="00BC78AB"/>
    <w:rsid w:val="00BD1356"/>
    <w:rsid w:val="00BD33AA"/>
    <w:rsid w:val="00BE1802"/>
    <w:rsid w:val="00BE46E1"/>
    <w:rsid w:val="00BF1C2F"/>
    <w:rsid w:val="00BF611D"/>
    <w:rsid w:val="00C02301"/>
    <w:rsid w:val="00C05498"/>
    <w:rsid w:val="00C07C45"/>
    <w:rsid w:val="00C152C5"/>
    <w:rsid w:val="00C15E07"/>
    <w:rsid w:val="00C170B2"/>
    <w:rsid w:val="00C218E6"/>
    <w:rsid w:val="00C23A73"/>
    <w:rsid w:val="00C27292"/>
    <w:rsid w:val="00C45A47"/>
    <w:rsid w:val="00C46AA6"/>
    <w:rsid w:val="00C47A8C"/>
    <w:rsid w:val="00C50BF6"/>
    <w:rsid w:val="00C54F72"/>
    <w:rsid w:val="00C571A1"/>
    <w:rsid w:val="00C57C56"/>
    <w:rsid w:val="00C60521"/>
    <w:rsid w:val="00C60656"/>
    <w:rsid w:val="00C6518E"/>
    <w:rsid w:val="00C66E2E"/>
    <w:rsid w:val="00C672A1"/>
    <w:rsid w:val="00C7053F"/>
    <w:rsid w:val="00C7093C"/>
    <w:rsid w:val="00C72666"/>
    <w:rsid w:val="00C77229"/>
    <w:rsid w:val="00C80CAE"/>
    <w:rsid w:val="00C85B86"/>
    <w:rsid w:val="00C916A1"/>
    <w:rsid w:val="00C91DE2"/>
    <w:rsid w:val="00C95633"/>
    <w:rsid w:val="00C97BD9"/>
    <w:rsid w:val="00C97FF9"/>
    <w:rsid w:val="00CA0447"/>
    <w:rsid w:val="00CA60AF"/>
    <w:rsid w:val="00CB2A24"/>
    <w:rsid w:val="00CB4C09"/>
    <w:rsid w:val="00CB74C8"/>
    <w:rsid w:val="00CB7CB4"/>
    <w:rsid w:val="00CC08E4"/>
    <w:rsid w:val="00CC40ED"/>
    <w:rsid w:val="00CC45D5"/>
    <w:rsid w:val="00CC60C5"/>
    <w:rsid w:val="00CD53BD"/>
    <w:rsid w:val="00CD5F11"/>
    <w:rsid w:val="00CE3B28"/>
    <w:rsid w:val="00CE7FD6"/>
    <w:rsid w:val="00CF0721"/>
    <w:rsid w:val="00CF1D78"/>
    <w:rsid w:val="00CF1EED"/>
    <w:rsid w:val="00CF7D53"/>
    <w:rsid w:val="00D01D45"/>
    <w:rsid w:val="00D01F7B"/>
    <w:rsid w:val="00D04623"/>
    <w:rsid w:val="00D1129E"/>
    <w:rsid w:val="00D12B8B"/>
    <w:rsid w:val="00D25491"/>
    <w:rsid w:val="00D264B7"/>
    <w:rsid w:val="00D27D1A"/>
    <w:rsid w:val="00D30E2C"/>
    <w:rsid w:val="00D33F6F"/>
    <w:rsid w:val="00D40F3E"/>
    <w:rsid w:val="00D4164E"/>
    <w:rsid w:val="00D41EFF"/>
    <w:rsid w:val="00D44169"/>
    <w:rsid w:val="00D4529A"/>
    <w:rsid w:val="00D45B46"/>
    <w:rsid w:val="00D45F9F"/>
    <w:rsid w:val="00D46E7A"/>
    <w:rsid w:val="00D47878"/>
    <w:rsid w:val="00D50582"/>
    <w:rsid w:val="00D52051"/>
    <w:rsid w:val="00D52389"/>
    <w:rsid w:val="00D53AC5"/>
    <w:rsid w:val="00D55634"/>
    <w:rsid w:val="00D60CBC"/>
    <w:rsid w:val="00D613F6"/>
    <w:rsid w:val="00D616C1"/>
    <w:rsid w:val="00D63B4E"/>
    <w:rsid w:val="00D75635"/>
    <w:rsid w:val="00D77E68"/>
    <w:rsid w:val="00D80C45"/>
    <w:rsid w:val="00D8111E"/>
    <w:rsid w:val="00D815D3"/>
    <w:rsid w:val="00D81E5A"/>
    <w:rsid w:val="00D81E99"/>
    <w:rsid w:val="00D86E47"/>
    <w:rsid w:val="00D94853"/>
    <w:rsid w:val="00D95E80"/>
    <w:rsid w:val="00DA05BF"/>
    <w:rsid w:val="00DA5C08"/>
    <w:rsid w:val="00DA6CBB"/>
    <w:rsid w:val="00DB4F4B"/>
    <w:rsid w:val="00DB58DC"/>
    <w:rsid w:val="00DB7D7A"/>
    <w:rsid w:val="00DD0C6D"/>
    <w:rsid w:val="00DD1D72"/>
    <w:rsid w:val="00DD2893"/>
    <w:rsid w:val="00DD3564"/>
    <w:rsid w:val="00DD4919"/>
    <w:rsid w:val="00DD6DC3"/>
    <w:rsid w:val="00DD733B"/>
    <w:rsid w:val="00DE0C50"/>
    <w:rsid w:val="00DE1676"/>
    <w:rsid w:val="00DE2EF2"/>
    <w:rsid w:val="00DE44C8"/>
    <w:rsid w:val="00DE739F"/>
    <w:rsid w:val="00DF4391"/>
    <w:rsid w:val="00DF4DDE"/>
    <w:rsid w:val="00DF50A3"/>
    <w:rsid w:val="00E04296"/>
    <w:rsid w:val="00E06D6E"/>
    <w:rsid w:val="00E078B4"/>
    <w:rsid w:val="00E1059F"/>
    <w:rsid w:val="00E110AD"/>
    <w:rsid w:val="00E110CF"/>
    <w:rsid w:val="00E14631"/>
    <w:rsid w:val="00E14DE4"/>
    <w:rsid w:val="00E15EA5"/>
    <w:rsid w:val="00E25702"/>
    <w:rsid w:val="00E33924"/>
    <w:rsid w:val="00E345F0"/>
    <w:rsid w:val="00E42AF4"/>
    <w:rsid w:val="00E4479E"/>
    <w:rsid w:val="00E507A5"/>
    <w:rsid w:val="00E52115"/>
    <w:rsid w:val="00E52537"/>
    <w:rsid w:val="00E56C28"/>
    <w:rsid w:val="00E60653"/>
    <w:rsid w:val="00E76FF7"/>
    <w:rsid w:val="00E770AE"/>
    <w:rsid w:val="00E808DF"/>
    <w:rsid w:val="00E8179E"/>
    <w:rsid w:val="00E8451F"/>
    <w:rsid w:val="00E91020"/>
    <w:rsid w:val="00E93C38"/>
    <w:rsid w:val="00E9649D"/>
    <w:rsid w:val="00EA2771"/>
    <w:rsid w:val="00EA76DB"/>
    <w:rsid w:val="00EA7B89"/>
    <w:rsid w:val="00EB1F7E"/>
    <w:rsid w:val="00EB4FC6"/>
    <w:rsid w:val="00EB6307"/>
    <w:rsid w:val="00EC0603"/>
    <w:rsid w:val="00EC27F2"/>
    <w:rsid w:val="00EC7970"/>
    <w:rsid w:val="00EC7B1E"/>
    <w:rsid w:val="00ED15A2"/>
    <w:rsid w:val="00ED1F1E"/>
    <w:rsid w:val="00ED2C0C"/>
    <w:rsid w:val="00ED7499"/>
    <w:rsid w:val="00EE2BE9"/>
    <w:rsid w:val="00EE6C94"/>
    <w:rsid w:val="00EF4D92"/>
    <w:rsid w:val="00EF72F1"/>
    <w:rsid w:val="00F03841"/>
    <w:rsid w:val="00F041BD"/>
    <w:rsid w:val="00F1598B"/>
    <w:rsid w:val="00F17E62"/>
    <w:rsid w:val="00F216F5"/>
    <w:rsid w:val="00F2779E"/>
    <w:rsid w:val="00F30A6F"/>
    <w:rsid w:val="00F333BC"/>
    <w:rsid w:val="00F335EF"/>
    <w:rsid w:val="00F3610C"/>
    <w:rsid w:val="00F40C97"/>
    <w:rsid w:val="00F419A5"/>
    <w:rsid w:val="00F4728F"/>
    <w:rsid w:val="00F5047F"/>
    <w:rsid w:val="00F613B3"/>
    <w:rsid w:val="00F64DBE"/>
    <w:rsid w:val="00F66BFD"/>
    <w:rsid w:val="00F70B1C"/>
    <w:rsid w:val="00F82AC6"/>
    <w:rsid w:val="00F8616E"/>
    <w:rsid w:val="00F942EC"/>
    <w:rsid w:val="00F95FF0"/>
    <w:rsid w:val="00FA4397"/>
    <w:rsid w:val="00FB131D"/>
    <w:rsid w:val="00FC0D84"/>
    <w:rsid w:val="00FC438F"/>
    <w:rsid w:val="00FC5B19"/>
    <w:rsid w:val="00FD3092"/>
    <w:rsid w:val="00FD4AED"/>
    <w:rsid w:val="00FD6B8D"/>
    <w:rsid w:val="00FF09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62E79"/>
  <w15:chartTrackingRefBased/>
  <w15:docId w15:val="{8B98B4E6-03BD-42A9-889E-AD865F7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668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ED1F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next w:val="Navaden"/>
    <w:link w:val="Naslov4Znak"/>
    <w:qFormat/>
    <w:rsid w:val="00FF0923"/>
    <w:pPr>
      <w:keepNext/>
      <w:numPr>
        <w:ilvl w:val="3"/>
        <w:numId w:val="1"/>
      </w:numPr>
      <w:suppressAutoHyphens/>
      <w:spacing w:after="0" w:line="240" w:lineRule="auto"/>
      <w:jc w:val="both"/>
      <w:outlineLvl w:val="3"/>
    </w:pPr>
    <w:rPr>
      <w:rFonts w:ascii="Times New Roman" w:eastAsia="Times New Roman" w:hAnsi="Times New Roman" w:cs="Times New Roman"/>
      <w:b/>
      <w:sz w:val="20"/>
      <w:szCs w:val="20"/>
      <w:lang w:eastAsia="ar-SA"/>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rsid w:val="00FF0923"/>
    <w:rPr>
      <w:rFonts w:ascii="Times New Roman" w:eastAsia="Times New Roman" w:hAnsi="Times New Roman" w:cs="Times New Roman"/>
      <w:b/>
      <w:sz w:val="20"/>
      <w:szCs w:val="20"/>
      <w:lang w:eastAsia="ar-SA"/>
    </w:rPr>
  </w:style>
  <w:style w:type="paragraph" w:styleId="Telobesedila">
    <w:name w:val="Body Text"/>
    <w:basedOn w:val="Navaden"/>
    <w:link w:val="TelobesedilaZnak"/>
    <w:rsid w:val="00FF0923"/>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TelobesedilaZnak">
    <w:name w:val="Telo besedila Znak"/>
    <w:basedOn w:val="Privzetapisavaodstavka"/>
    <w:link w:val="Telobesedila"/>
    <w:rsid w:val="00FF0923"/>
    <w:rPr>
      <w:rFonts w:ascii="Times New Roman" w:eastAsia="Times New Roman" w:hAnsi="Times New Roman" w:cs="Times New Roman"/>
      <w:sz w:val="24"/>
      <w:szCs w:val="20"/>
      <w:lang w:eastAsia="ar-SA"/>
    </w:rPr>
  </w:style>
  <w:style w:type="paragraph" w:customStyle="1" w:styleId="Bodytext1">
    <w:name w:val="Body text1"/>
    <w:basedOn w:val="Navaden"/>
    <w:rsid w:val="00FF0923"/>
    <w:pPr>
      <w:shd w:val="clear" w:color="auto" w:fill="FFFFFF"/>
      <w:suppressAutoHyphens/>
      <w:spacing w:before="60" w:after="0" w:line="259" w:lineRule="exact"/>
    </w:pPr>
    <w:rPr>
      <w:rFonts w:ascii="Times New Roman" w:eastAsia="Arial Unicode MS" w:hAnsi="Times New Roman" w:cs="Times New Roman"/>
      <w:lang w:eastAsia="ar-SA"/>
    </w:rPr>
  </w:style>
  <w:style w:type="paragraph" w:customStyle="1" w:styleId="Znak1">
    <w:name w:val="Znak1"/>
    <w:basedOn w:val="Navaden"/>
    <w:rsid w:val="00FF0923"/>
    <w:pPr>
      <w:spacing w:after="0" w:line="240" w:lineRule="auto"/>
    </w:pPr>
    <w:rPr>
      <w:rFonts w:ascii="Times New Roman" w:eastAsia="Times New Roman" w:hAnsi="Times New Roman" w:cs="Times New Roman"/>
      <w:sz w:val="24"/>
      <w:szCs w:val="24"/>
      <w:lang w:val="pl-PL" w:eastAsia="pl-PL"/>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DF4391"/>
    <w:pPr>
      <w:ind w:left="720"/>
      <w:contextualSpacing/>
    </w:pPr>
  </w:style>
  <w:style w:type="character" w:styleId="Hiperpovezava">
    <w:name w:val="Hyperlink"/>
    <w:basedOn w:val="Privzetapisavaodstavka"/>
    <w:uiPriority w:val="99"/>
    <w:unhideWhenUsed/>
    <w:rsid w:val="00BA4E2A"/>
    <w:rPr>
      <w:color w:val="0563C1" w:themeColor="hyperlink"/>
      <w:u w:val="single"/>
    </w:rPr>
  </w:style>
  <w:style w:type="character" w:customStyle="1" w:styleId="Omemba1">
    <w:name w:val="Omemba1"/>
    <w:basedOn w:val="Privzetapisavaodstavka"/>
    <w:uiPriority w:val="99"/>
    <w:semiHidden/>
    <w:unhideWhenUsed/>
    <w:rsid w:val="00BA4E2A"/>
    <w:rPr>
      <w:color w:val="2B579A"/>
      <w:shd w:val="clear" w:color="auto" w:fill="E6E6E6"/>
    </w:rPr>
  </w:style>
  <w:style w:type="paragraph" w:styleId="Besedilooblaka">
    <w:name w:val="Balloon Text"/>
    <w:basedOn w:val="Navaden"/>
    <w:link w:val="BesedilooblakaZnak"/>
    <w:uiPriority w:val="99"/>
    <w:semiHidden/>
    <w:unhideWhenUsed/>
    <w:rsid w:val="003F77C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77CB"/>
    <w:rPr>
      <w:rFonts w:ascii="Segoe UI" w:hAnsi="Segoe UI" w:cs="Segoe UI"/>
      <w:sz w:val="18"/>
      <w:szCs w:val="18"/>
    </w:rPr>
  </w:style>
  <w:style w:type="character" w:styleId="Pripombasklic">
    <w:name w:val="annotation reference"/>
    <w:basedOn w:val="Privzetapisavaodstavka"/>
    <w:unhideWhenUsed/>
    <w:rsid w:val="003452AE"/>
    <w:rPr>
      <w:sz w:val="16"/>
      <w:szCs w:val="16"/>
    </w:rPr>
  </w:style>
  <w:style w:type="paragraph" w:styleId="Pripombabesedilo">
    <w:name w:val="annotation text"/>
    <w:basedOn w:val="Navaden"/>
    <w:link w:val="PripombabesediloZnak"/>
    <w:unhideWhenUsed/>
    <w:rsid w:val="003452AE"/>
    <w:pPr>
      <w:spacing w:line="240" w:lineRule="auto"/>
    </w:pPr>
    <w:rPr>
      <w:sz w:val="20"/>
      <w:szCs w:val="20"/>
    </w:rPr>
  </w:style>
  <w:style w:type="character" w:customStyle="1" w:styleId="PripombabesediloZnak">
    <w:name w:val="Pripomba – besedilo Znak"/>
    <w:basedOn w:val="Privzetapisavaodstavka"/>
    <w:link w:val="Pripombabesedilo"/>
    <w:rsid w:val="003452AE"/>
    <w:rPr>
      <w:sz w:val="20"/>
      <w:szCs w:val="20"/>
    </w:rPr>
  </w:style>
  <w:style w:type="paragraph" w:styleId="Zadevapripombe">
    <w:name w:val="annotation subject"/>
    <w:basedOn w:val="Pripombabesedilo"/>
    <w:next w:val="Pripombabesedilo"/>
    <w:link w:val="ZadevapripombeZnak"/>
    <w:uiPriority w:val="99"/>
    <w:semiHidden/>
    <w:unhideWhenUsed/>
    <w:rsid w:val="003452AE"/>
    <w:rPr>
      <w:b/>
      <w:bCs/>
    </w:rPr>
  </w:style>
  <w:style w:type="character" w:customStyle="1" w:styleId="ZadevapripombeZnak">
    <w:name w:val="Zadeva pripombe Znak"/>
    <w:basedOn w:val="PripombabesediloZnak"/>
    <w:link w:val="Zadevapripombe"/>
    <w:uiPriority w:val="99"/>
    <w:semiHidden/>
    <w:rsid w:val="003452AE"/>
    <w:rPr>
      <w:b/>
      <w:bCs/>
      <w:sz w:val="20"/>
      <w:szCs w:val="20"/>
    </w:rPr>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unhideWhenUsed/>
    <w:rsid w:val="00A00B81"/>
    <w:pPr>
      <w:tabs>
        <w:tab w:val="center" w:pos="4536"/>
        <w:tab w:val="right" w:pos="9072"/>
      </w:tabs>
      <w:spacing w:after="0" w:line="240" w:lineRule="auto"/>
    </w:p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basedOn w:val="Privzetapisavaodstavka"/>
    <w:link w:val="Glava"/>
    <w:rsid w:val="00A00B81"/>
  </w:style>
  <w:style w:type="paragraph" w:styleId="Noga">
    <w:name w:val="footer"/>
    <w:basedOn w:val="Navaden"/>
    <w:link w:val="NogaZnak"/>
    <w:uiPriority w:val="99"/>
    <w:unhideWhenUsed/>
    <w:rsid w:val="00A00B81"/>
    <w:pPr>
      <w:tabs>
        <w:tab w:val="center" w:pos="4536"/>
        <w:tab w:val="right" w:pos="9072"/>
      </w:tabs>
      <w:spacing w:after="0" w:line="240" w:lineRule="auto"/>
    </w:pPr>
  </w:style>
  <w:style w:type="character" w:customStyle="1" w:styleId="NogaZnak">
    <w:name w:val="Noga Znak"/>
    <w:basedOn w:val="Privzetapisavaodstavka"/>
    <w:link w:val="Noga"/>
    <w:uiPriority w:val="99"/>
    <w:rsid w:val="00A00B81"/>
  </w:style>
  <w:style w:type="character" w:customStyle="1" w:styleId="Nerazreenaomemba1">
    <w:name w:val="Nerazrešena omemba1"/>
    <w:basedOn w:val="Privzetapisavaodstavka"/>
    <w:uiPriority w:val="99"/>
    <w:semiHidden/>
    <w:unhideWhenUsed/>
    <w:rsid w:val="00A6078A"/>
    <w:rPr>
      <w:color w:val="605E5C"/>
      <w:shd w:val="clear" w:color="auto" w:fill="E1DFDD"/>
    </w:rPr>
  </w:style>
  <w:style w:type="character" w:styleId="Nerazreenaomemba">
    <w:name w:val="Unresolved Mention"/>
    <w:basedOn w:val="Privzetapisavaodstavka"/>
    <w:uiPriority w:val="99"/>
    <w:semiHidden/>
    <w:unhideWhenUsed/>
    <w:rsid w:val="00314992"/>
    <w:rPr>
      <w:color w:val="605E5C"/>
      <w:shd w:val="clear" w:color="auto" w:fill="E1DFDD"/>
    </w:rPr>
  </w:style>
  <w:style w:type="character" w:customStyle="1" w:styleId="Naslov2Znak">
    <w:name w:val="Naslov 2 Znak"/>
    <w:basedOn w:val="Privzetapisavaodstavka"/>
    <w:link w:val="Naslov2"/>
    <w:uiPriority w:val="9"/>
    <w:semiHidden/>
    <w:rsid w:val="00ED1F1E"/>
    <w:rPr>
      <w:rFonts w:asciiTheme="majorHAnsi" w:eastAsiaTheme="majorEastAsia" w:hAnsiTheme="majorHAnsi" w:cstheme="majorBidi"/>
      <w:color w:val="2F5496" w:themeColor="accent1" w:themeShade="BF"/>
      <w:sz w:val="26"/>
      <w:szCs w:val="26"/>
    </w:rPr>
  </w:style>
  <w:style w:type="character" w:customStyle="1" w:styleId="Naslov1Znak">
    <w:name w:val="Naslov 1 Znak"/>
    <w:basedOn w:val="Privzetapisavaodstavka"/>
    <w:link w:val="Naslov1"/>
    <w:uiPriority w:val="9"/>
    <w:rsid w:val="0086685C"/>
    <w:rPr>
      <w:rFonts w:asciiTheme="majorHAnsi" w:eastAsiaTheme="majorEastAsia" w:hAnsiTheme="majorHAnsi" w:cstheme="majorBidi"/>
      <w:color w:val="2F5496" w:themeColor="accent1" w:themeShade="BF"/>
      <w:sz w:val="32"/>
      <w:szCs w:val="32"/>
    </w:rPr>
  </w:style>
  <w:style w:type="paragraph" w:styleId="Telobesedila-zamik">
    <w:name w:val="Body Text Indent"/>
    <w:basedOn w:val="Navaden"/>
    <w:link w:val="Telobesedila-zamikZnak"/>
    <w:uiPriority w:val="99"/>
    <w:unhideWhenUsed/>
    <w:rsid w:val="00134ECD"/>
    <w:pPr>
      <w:spacing w:after="120"/>
      <w:ind w:left="283"/>
    </w:pPr>
  </w:style>
  <w:style w:type="character" w:customStyle="1" w:styleId="Telobesedila-zamikZnak">
    <w:name w:val="Telo besedila - zamik Znak"/>
    <w:basedOn w:val="Privzetapisavaodstavka"/>
    <w:link w:val="Telobesedila-zamik"/>
    <w:uiPriority w:val="99"/>
    <w:rsid w:val="00134ECD"/>
  </w:style>
  <w:style w:type="paragraph" w:styleId="Revizija">
    <w:name w:val="Revision"/>
    <w:hidden/>
    <w:uiPriority w:val="99"/>
    <w:semiHidden/>
    <w:rsid w:val="004C40C1"/>
    <w:pPr>
      <w:spacing w:after="0" w:line="240" w:lineRule="auto"/>
    </w:pPr>
  </w:style>
  <w:style w:type="character" w:customStyle="1" w:styleId="acopre">
    <w:name w:val="acopre"/>
    <w:basedOn w:val="Privzetapisavaodstavka"/>
    <w:rsid w:val="001B7B16"/>
  </w:style>
  <w:style w:type="character" w:styleId="Poudarek">
    <w:name w:val="Emphasis"/>
    <w:basedOn w:val="Privzetapisavaodstavka"/>
    <w:uiPriority w:val="20"/>
    <w:qFormat/>
    <w:rsid w:val="001B7B16"/>
    <w:rPr>
      <w:i/>
      <w:iCs/>
    </w:rPr>
  </w:style>
  <w:style w:type="character" w:styleId="Krepko">
    <w:name w:val="Strong"/>
    <w:basedOn w:val="Privzetapisavaodstavka"/>
    <w:uiPriority w:val="22"/>
    <w:qFormat/>
    <w:rsid w:val="000C40B5"/>
    <w:rPr>
      <w:b/>
      <w:bCs/>
    </w:rPr>
  </w:style>
  <w:style w:type="paragraph" w:customStyle="1" w:styleId="Slog">
    <w:name w:val="Slog"/>
    <w:rsid w:val="00464FF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locked/>
    <w:rsid w:val="00464FF4"/>
  </w:style>
  <w:style w:type="paragraph" w:styleId="Sprotnaopomba-besedilo">
    <w:name w:val="footnote text"/>
    <w:basedOn w:val="Navaden"/>
    <w:link w:val="Sprotnaopomba-besediloZnak"/>
    <w:uiPriority w:val="99"/>
    <w:semiHidden/>
    <w:unhideWhenUsed/>
    <w:rsid w:val="00205B8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05B8D"/>
    <w:rPr>
      <w:sz w:val="20"/>
      <w:szCs w:val="20"/>
    </w:rPr>
  </w:style>
  <w:style w:type="character" w:styleId="Sprotnaopomba-sklic">
    <w:name w:val="footnote reference"/>
    <w:basedOn w:val="Privzetapisavaodstavka"/>
    <w:uiPriority w:val="99"/>
    <w:semiHidden/>
    <w:unhideWhenUsed/>
    <w:rsid w:val="00205B8D"/>
    <w:rPr>
      <w:vertAlign w:val="superscript"/>
    </w:rPr>
  </w:style>
  <w:style w:type="table" w:styleId="Tabelamrea">
    <w:name w:val="Table Grid"/>
    <w:basedOn w:val="Navadnatabela"/>
    <w:uiPriority w:val="39"/>
    <w:rsid w:val="00194663"/>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1702">
      <w:bodyDiv w:val="1"/>
      <w:marLeft w:val="0"/>
      <w:marRight w:val="0"/>
      <w:marTop w:val="0"/>
      <w:marBottom w:val="0"/>
      <w:divBdr>
        <w:top w:val="none" w:sz="0" w:space="0" w:color="auto"/>
        <w:left w:val="none" w:sz="0" w:space="0" w:color="auto"/>
        <w:bottom w:val="none" w:sz="0" w:space="0" w:color="auto"/>
        <w:right w:val="none" w:sz="0" w:space="0" w:color="auto"/>
      </w:divBdr>
    </w:div>
    <w:div w:id="252977749">
      <w:bodyDiv w:val="1"/>
      <w:marLeft w:val="0"/>
      <w:marRight w:val="0"/>
      <w:marTop w:val="0"/>
      <w:marBottom w:val="0"/>
      <w:divBdr>
        <w:top w:val="none" w:sz="0" w:space="0" w:color="auto"/>
        <w:left w:val="none" w:sz="0" w:space="0" w:color="auto"/>
        <w:bottom w:val="none" w:sz="0" w:space="0" w:color="auto"/>
        <w:right w:val="none" w:sz="0" w:space="0" w:color="auto"/>
      </w:divBdr>
    </w:div>
    <w:div w:id="391000931">
      <w:bodyDiv w:val="1"/>
      <w:marLeft w:val="0"/>
      <w:marRight w:val="0"/>
      <w:marTop w:val="0"/>
      <w:marBottom w:val="0"/>
      <w:divBdr>
        <w:top w:val="none" w:sz="0" w:space="0" w:color="auto"/>
        <w:left w:val="none" w:sz="0" w:space="0" w:color="auto"/>
        <w:bottom w:val="none" w:sz="0" w:space="0" w:color="auto"/>
        <w:right w:val="none" w:sz="0" w:space="0" w:color="auto"/>
      </w:divBdr>
    </w:div>
    <w:div w:id="673998987">
      <w:bodyDiv w:val="1"/>
      <w:marLeft w:val="0"/>
      <w:marRight w:val="0"/>
      <w:marTop w:val="0"/>
      <w:marBottom w:val="0"/>
      <w:divBdr>
        <w:top w:val="none" w:sz="0" w:space="0" w:color="auto"/>
        <w:left w:val="none" w:sz="0" w:space="0" w:color="auto"/>
        <w:bottom w:val="none" w:sz="0" w:space="0" w:color="auto"/>
        <w:right w:val="none" w:sz="0" w:space="0" w:color="auto"/>
      </w:divBdr>
    </w:div>
    <w:div w:id="711997208">
      <w:bodyDiv w:val="1"/>
      <w:marLeft w:val="0"/>
      <w:marRight w:val="0"/>
      <w:marTop w:val="0"/>
      <w:marBottom w:val="0"/>
      <w:divBdr>
        <w:top w:val="none" w:sz="0" w:space="0" w:color="auto"/>
        <w:left w:val="none" w:sz="0" w:space="0" w:color="auto"/>
        <w:bottom w:val="none" w:sz="0" w:space="0" w:color="auto"/>
        <w:right w:val="none" w:sz="0" w:space="0" w:color="auto"/>
      </w:divBdr>
    </w:div>
    <w:div w:id="837572627">
      <w:bodyDiv w:val="1"/>
      <w:marLeft w:val="0"/>
      <w:marRight w:val="0"/>
      <w:marTop w:val="0"/>
      <w:marBottom w:val="0"/>
      <w:divBdr>
        <w:top w:val="none" w:sz="0" w:space="0" w:color="auto"/>
        <w:left w:val="none" w:sz="0" w:space="0" w:color="auto"/>
        <w:bottom w:val="none" w:sz="0" w:space="0" w:color="auto"/>
        <w:right w:val="none" w:sz="0" w:space="0" w:color="auto"/>
      </w:divBdr>
    </w:div>
    <w:div w:id="881286746">
      <w:bodyDiv w:val="1"/>
      <w:marLeft w:val="0"/>
      <w:marRight w:val="0"/>
      <w:marTop w:val="0"/>
      <w:marBottom w:val="0"/>
      <w:divBdr>
        <w:top w:val="none" w:sz="0" w:space="0" w:color="auto"/>
        <w:left w:val="none" w:sz="0" w:space="0" w:color="auto"/>
        <w:bottom w:val="none" w:sz="0" w:space="0" w:color="auto"/>
        <w:right w:val="none" w:sz="0" w:space="0" w:color="auto"/>
      </w:divBdr>
    </w:div>
    <w:div w:id="920483384">
      <w:bodyDiv w:val="1"/>
      <w:marLeft w:val="0"/>
      <w:marRight w:val="0"/>
      <w:marTop w:val="0"/>
      <w:marBottom w:val="0"/>
      <w:divBdr>
        <w:top w:val="none" w:sz="0" w:space="0" w:color="auto"/>
        <w:left w:val="none" w:sz="0" w:space="0" w:color="auto"/>
        <w:bottom w:val="none" w:sz="0" w:space="0" w:color="auto"/>
        <w:right w:val="none" w:sz="0" w:space="0" w:color="auto"/>
      </w:divBdr>
    </w:div>
    <w:div w:id="941957134">
      <w:bodyDiv w:val="1"/>
      <w:marLeft w:val="0"/>
      <w:marRight w:val="0"/>
      <w:marTop w:val="0"/>
      <w:marBottom w:val="0"/>
      <w:divBdr>
        <w:top w:val="none" w:sz="0" w:space="0" w:color="auto"/>
        <w:left w:val="none" w:sz="0" w:space="0" w:color="auto"/>
        <w:bottom w:val="none" w:sz="0" w:space="0" w:color="auto"/>
        <w:right w:val="none" w:sz="0" w:space="0" w:color="auto"/>
      </w:divBdr>
    </w:div>
    <w:div w:id="1533877543">
      <w:bodyDiv w:val="1"/>
      <w:marLeft w:val="0"/>
      <w:marRight w:val="0"/>
      <w:marTop w:val="0"/>
      <w:marBottom w:val="0"/>
      <w:divBdr>
        <w:top w:val="none" w:sz="0" w:space="0" w:color="auto"/>
        <w:left w:val="none" w:sz="0" w:space="0" w:color="auto"/>
        <w:bottom w:val="none" w:sz="0" w:space="0" w:color="auto"/>
        <w:right w:val="none" w:sz="0" w:space="0" w:color="auto"/>
      </w:divBdr>
    </w:div>
    <w:div w:id="1551964280">
      <w:bodyDiv w:val="1"/>
      <w:marLeft w:val="0"/>
      <w:marRight w:val="0"/>
      <w:marTop w:val="0"/>
      <w:marBottom w:val="0"/>
      <w:divBdr>
        <w:top w:val="none" w:sz="0" w:space="0" w:color="auto"/>
        <w:left w:val="none" w:sz="0" w:space="0" w:color="auto"/>
        <w:bottom w:val="none" w:sz="0" w:space="0" w:color="auto"/>
        <w:right w:val="none" w:sz="0" w:space="0" w:color="auto"/>
      </w:divBdr>
    </w:div>
    <w:div w:id="1652637288">
      <w:bodyDiv w:val="1"/>
      <w:marLeft w:val="0"/>
      <w:marRight w:val="0"/>
      <w:marTop w:val="0"/>
      <w:marBottom w:val="0"/>
      <w:divBdr>
        <w:top w:val="none" w:sz="0" w:space="0" w:color="auto"/>
        <w:left w:val="none" w:sz="0" w:space="0" w:color="auto"/>
        <w:bottom w:val="none" w:sz="0" w:space="0" w:color="auto"/>
        <w:right w:val="none" w:sz="0" w:space="0" w:color="auto"/>
      </w:divBdr>
    </w:div>
    <w:div w:id="1874731524">
      <w:bodyDiv w:val="1"/>
      <w:marLeft w:val="0"/>
      <w:marRight w:val="0"/>
      <w:marTop w:val="0"/>
      <w:marBottom w:val="0"/>
      <w:divBdr>
        <w:top w:val="none" w:sz="0" w:space="0" w:color="auto"/>
        <w:left w:val="none" w:sz="0" w:space="0" w:color="auto"/>
        <w:bottom w:val="none" w:sz="0" w:space="0" w:color="auto"/>
        <w:right w:val="none" w:sz="0" w:space="0" w:color="auto"/>
      </w:divBdr>
    </w:div>
    <w:div w:id="193417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8.jpg"/><Relationship Id="rId18" Type="http://schemas.openxmlformats.org/officeDocument/2006/relationships/image" Target="media/image13.jpg"/><Relationship Id="rId3" Type="http://schemas.openxmlformats.org/officeDocument/2006/relationships/styles" Target="styles.xml"/><Relationship Id="rId21" Type="http://schemas.openxmlformats.org/officeDocument/2006/relationships/image" Target="media/image16.jpg"/><Relationship Id="rId7" Type="http://schemas.openxmlformats.org/officeDocument/2006/relationships/endnotes" Target="endnotes.xml"/><Relationship Id="rId12" Type="http://schemas.openxmlformats.org/officeDocument/2006/relationships/image" Target="media/image7.jpg"/><Relationship Id="rId17" Type="http://schemas.openxmlformats.org/officeDocument/2006/relationships/image" Target="media/image12.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jpg"/><Relationship Id="rId20" Type="http://schemas.openxmlformats.org/officeDocument/2006/relationships/image" Target="media/image15.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jpg"/><Relationship Id="rId23" Type="http://schemas.openxmlformats.org/officeDocument/2006/relationships/footer" Target="footer1.xml"/><Relationship Id="rId10" Type="http://schemas.openxmlformats.org/officeDocument/2006/relationships/image" Target="media/image5.jpg"/><Relationship Id="rId19" Type="http://schemas.openxmlformats.org/officeDocument/2006/relationships/image" Target="media/image14.jpg"/><Relationship Id="rId4" Type="http://schemas.openxmlformats.org/officeDocument/2006/relationships/settings" Target="settings.xml"/><Relationship Id="rId9" Type="http://schemas.openxmlformats.org/officeDocument/2006/relationships/image" Target="media/image4.jpg"/><Relationship Id="rId14" Type="http://schemas.openxmlformats.org/officeDocument/2006/relationships/image" Target="media/image9.jpg"/><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88246B-CEB6-4CBF-BE92-5AB7D5A2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6459</Words>
  <Characters>36820</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Jasmina Strgaršek</dc:creator>
  <cp:keywords/>
  <dc:description/>
  <cp:lastModifiedBy>Tanja Serdinšek</cp:lastModifiedBy>
  <cp:revision>3</cp:revision>
  <cp:lastPrinted>2025-03-06T07:22:00Z</cp:lastPrinted>
  <dcterms:created xsi:type="dcterms:W3CDTF">2025-03-06T13:45:00Z</dcterms:created>
  <dcterms:modified xsi:type="dcterms:W3CDTF">2025-03-06T14:01:00Z</dcterms:modified>
</cp:coreProperties>
</file>