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DD15E" w14:textId="77777777" w:rsidR="00B00D18" w:rsidRDefault="00B00D18" w:rsidP="00A72B5B">
      <w:pPr>
        <w:tabs>
          <w:tab w:val="left" w:pos="993"/>
          <w:tab w:val="left" w:pos="1134"/>
        </w:tabs>
        <w:rPr>
          <w:rFonts w:cs="Arial"/>
        </w:rPr>
      </w:pPr>
    </w:p>
    <w:p w14:paraId="2EF107DE" w14:textId="729AF914" w:rsidR="006D1220" w:rsidRDefault="006D1220" w:rsidP="00A72B5B">
      <w:pPr>
        <w:tabs>
          <w:tab w:val="left" w:pos="993"/>
          <w:tab w:val="left" w:pos="1134"/>
        </w:tabs>
        <w:rPr>
          <w:rFonts w:cs="Arial"/>
        </w:rPr>
      </w:pPr>
      <w:r w:rsidRPr="001078F9">
        <w:rPr>
          <w:rFonts w:cs="Arial"/>
        </w:rPr>
        <w:t xml:space="preserve">Številka: </w:t>
      </w:r>
      <w:r w:rsidR="00E90087">
        <w:rPr>
          <w:rFonts w:cs="Arial"/>
        </w:rPr>
        <w:t>83.2025-BJ</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0342E4" w:rsidRDefault="00566A28" w:rsidP="00566A28">
      <w:pPr>
        <w:tabs>
          <w:tab w:val="num" w:pos="0"/>
        </w:tabs>
        <w:jc w:val="both"/>
        <w:rPr>
          <w:rFonts w:cs="Arial"/>
          <w:b/>
          <w:i/>
          <w:iCs/>
        </w:rPr>
      </w:pPr>
      <w:r w:rsidRPr="000342E4">
        <w:rPr>
          <w:rFonts w:cs="Arial"/>
          <w:b/>
          <w:i/>
          <w:iCs/>
        </w:rPr>
        <w:t>Gospodarski subjekt s sedežem izven Republike Slovenije - RS:</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2851D362" w:rsidR="00566A28" w:rsidRDefault="00566A28" w:rsidP="00566A28">
      <w:pPr>
        <w:tabs>
          <w:tab w:val="num" w:pos="0"/>
        </w:tabs>
        <w:jc w:val="both"/>
        <w:rPr>
          <w:rFonts w:cs="Arial"/>
        </w:rPr>
      </w:pPr>
      <w:r>
        <w:rPr>
          <w:rFonts w:cs="Arial"/>
        </w:rPr>
        <w:t>Gospodarski subjekt s s</w:t>
      </w:r>
      <w:r w:rsidR="007252FE">
        <w:rPr>
          <w:rFonts w:cs="Arial"/>
        </w:rPr>
        <w:t>e</w:t>
      </w:r>
      <w:r>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98336D9" w14:textId="79729948" w:rsidR="000D7FF5" w:rsidRDefault="00566A28" w:rsidP="00E2715F">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851AB9D" w14:textId="77777777" w:rsidR="00566A28" w:rsidRDefault="00566A28" w:rsidP="00566A28">
      <w:pPr>
        <w:widowControl w:val="0"/>
        <w:numPr>
          <w:ilvl w:val="0"/>
          <w:numId w:val="2"/>
        </w:numPr>
        <w:ind w:left="360"/>
        <w:rPr>
          <w:rFonts w:cs="Arial"/>
          <w:b/>
        </w:rPr>
      </w:pPr>
      <w:r w:rsidRPr="003E6F52">
        <w:rPr>
          <w:rFonts w:cs="Arial"/>
          <w:b/>
        </w:rPr>
        <w:lastRenderedPageBreak/>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sidRPr="00C62CA8">
        <w:rPr>
          <w:rFonts w:eastAsia="Calibri" w:cs="Arial"/>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sidRPr="00C62CA8">
        <w:rPr>
          <w:rFonts w:eastAsia="Calibri" w:cs="Arial"/>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0A97B7DD"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79755766" w14:textId="018BA4D6" w:rsidR="00E2715F" w:rsidRDefault="00E2715F" w:rsidP="00566A28">
      <w:pPr>
        <w:tabs>
          <w:tab w:val="num" w:pos="0"/>
        </w:tabs>
        <w:ind w:left="360"/>
        <w:jc w:val="both"/>
        <w:rPr>
          <w:rFonts w:cs="Arial"/>
          <w:b/>
          <w:i/>
        </w:rPr>
      </w:pPr>
    </w:p>
    <w:p w14:paraId="4D28AE9B" w14:textId="5FC78434" w:rsidR="00E2715F" w:rsidRDefault="00E2715F" w:rsidP="00E2715F">
      <w:pPr>
        <w:tabs>
          <w:tab w:val="num" w:pos="0"/>
        </w:tabs>
        <w:ind w:left="360"/>
        <w:jc w:val="both"/>
        <w:rPr>
          <w:rFonts w:cs="Arial"/>
        </w:rPr>
      </w:pPr>
      <w:r>
        <w:rPr>
          <w:rFonts w:cs="Arial"/>
        </w:rPr>
        <w:lastRenderedPageBreak/>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CBF43A1" w14:textId="77777777" w:rsidR="00E2715F" w:rsidRDefault="00E2715F" w:rsidP="00E2715F">
      <w:pPr>
        <w:tabs>
          <w:tab w:val="num" w:pos="0"/>
        </w:tabs>
        <w:ind w:left="360"/>
        <w:jc w:val="both"/>
        <w:rPr>
          <w:rFonts w:cs="Arial"/>
        </w:rPr>
      </w:pPr>
    </w:p>
    <w:p w14:paraId="409250BA" w14:textId="7B611016" w:rsidR="00E2715F" w:rsidRPr="006E78BD" w:rsidRDefault="00E2715F" w:rsidP="00E2715F">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14:paraId="74306AD7" w14:textId="451CECFD"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376C3DFD"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E92EE06" w14:textId="39A75523" w:rsidR="00E2715F" w:rsidRDefault="00E2715F" w:rsidP="00566A28">
      <w:pPr>
        <w:tabs>
          <w:tab w:val="num" w:pos="0"/>
        </w:tabs>
        <w:ind w:left="360"/>
        <w:jc w:val="both"/>
        <w:rPr>
          <w:rFonts w:cs="Arial"/>
        </w:rPr>
      </w:pPr>
    </w:p>
    <w:p w14:paraId="0FFEB50E" w14:textId="39C5D7C8" w:rsidR="00E2715F" w:rsidRPr="006E78BD" w:rsidRDefault="00E2715F" w:rsidP="00E2715F">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14:paraId="0E9E4E80" w14:textId="3CA211A2"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1B9245BC"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589FFD6" w14:textId="3B6B94D9" w:rsidR="00E2715F" w:rsidRDefault="00E2715F" w:rsidP="00566A28">
      <w:pPr>
        <w:tabs>
          <w:tab w:val="num" w:pos="0"/>
        </w:tabs>
        <w:ind w:left="360"/>
        <w:jc w:val="both"/>
        <w:rPr>
          <w:rFonts w:cs="Arial"/>
        </w:rPr>
      </w:pPr>
    </w:p>
    <w:p w14:paraId="06C3D482" w14:textId="0AE98ACD" w:rsidR="00566A28" w:rsidRDefault="00E2715F" w:rsidP="00E2715F">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14:paraId="3C7E9BE3" w14:textId="77777777" w:rsidR="00233E6B" w:rsidRDefault="00233E6B" w:rsidP="00E2715F">
      <w:pPr>
        <w:tabs>
          <w:tab w:val="num" w:pos="0"/>
          <w:tab w:val="left" w:pos="887"/>
        </w:tabs>
        <w:ind w:left="357"/>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 xml:space="preserve">8. aprila 2022 o spremembi Uredbe (EU) št. 833/2014 o omejevalnih ukrepih zaradi </w:t>
      </w:r>
      <w:r w:rsidRPr="00EC15E5">
        <w:rPr>
          <w:rFonts w:ascii="Arial" w:eastAsia="Times New Roman" w:hAnsi="Arial" w:cs="Arial"/>
          <w:lang w:eastAsia="sl-SI"/>
        </w:rPr>
        <w:lastRenderedPageBreak/>
        <w:t>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598BAA36" w14:textId="77777777" w:rsidR="00566A28" w:rsidRDefault="00566A28" w:rsidP="00566A28">
      <w:pPr>
        <w:tabs>
          <w:tab w:val="num" w:pos="0"/>
          <w:tab w:val="left" w:pos="887"/>
        </w:tabs>
        <w:jc w:val="both"/>
        <w:rPr>
          <w:rFonts w:cs="Arial"/>
        </w:rPr>
      </w:pPr>
    </w:p>
    <w:p w14:paraId="3649710E" w14:textId="3A9C3CE8" w:rsidR="003A4842" w:rsidRPr="001030DB" w:rsidRDefault="003A4842" w:rsidP="00983D7A">
      <w:pPr>
        <w:pStyle w:val="Telobesedila"/>
        <w:spacing w:after="0"/>
        <w:jc w:val="both"/>
        <w:rPr>
          <w:rFonts w:cs="Arial"/>
          <w:b/>
          <w:i/>
        </w:rPr>
      </w:pPr>
      <w:r>
        <w:rPr>
          <w:rFonts w:cs="Arial"/>
        </w:rPr>
        <w:t xml:space="preserve">DOKAZILO: </w:t>
      </w:r>
      <w:r>
        <w:rPr>
          <w:rFonts w:cs="Arial"/>
          <w:b/>
          <w:i/>
        </w:rPr>
        <w:t>Obrazec OBR – 1</w:t>
      </w:r>
      <w:r w:rsidR="00807602">
        <w:rPr>
          <w:rFonts w:cs="Arial"/>
          <w:b/>
          <w:i/>
        </w:rPr>
        <w:t>0</w:t>
      </w:r>
      <w:r>
        <w:rPr>
          <w:rFonts w:cs="Arial"/>
          <w:b/>
          <w:i/>
        </w:rPr>
        <w:t xml:space="preserve"> in OBR – 1</w:t>
      </w:r>
      <w:r w:rsidR="00807602">
        <w:rPr>
          <w:rFonts w:cs="Arial"/>
          <w:b/>
          <w:i/>
        </w:rPr>
        <w:t>0</w:t>
      </w:r>
      <w:r>
        <w:rPr>
          <w:rFonts w:cs="Arial"/>
          <w:b/>
          <w:i/>
        </w:rPr>
        <w:t xml:space="preserve">a </w:t>
      </w:r>
      <w:r w:rsidRPr="00160AF7">
        <w:rPr>
          <w:rFonts w:cs="Arial"/>
          <w:b/>
          <w:i/>
        </w:rPr>
        <w:t>za vse gospodarske subjekte v ponudbi.</w:t>
      </w:r>
    </w:p>
    <w:p w14:paraId="3A82FBA8" w14:textId="77777777" w:rsidR="003A4842" w:rsidRDefault="003A4842" w:rsidP="003A4842">
      <w:pPr>
        <w:tabs>
          <w:tab w:val="num" w:pos="0"/>
          <w:tab w:val="left" w:pos="887"/>
        </w:tabs>
        <w:jc w:val="both"/>
        <w:rPr>
          <w:rFonts w:cs="Arial"/>
        </w:rPr>
      </w:pPr>
    </w:p>
    <w:p w14:paraId="5E0DCAD5" w14:textId="54D24652" w:rsidR="00566A28" w:rsidRDefault="00566A28" w:rsidP="00566A28">
      <w:pPr>
        <w:pStyle w:val="Telobesedila"/>
        <w:spacing w:after="0"/>
        <w:jc w:val="both"/>
        <w:rPr>
          <w:rFonts w:eastAsia="Calibri" w:cs="Arial"/>
          <w:lang w:eastAsia="en-US"/>
        </w:rPr>
      </w:pPr>
      <w:r w:rsidRPr="00C62CA8">
        <w:rPr>
          <w:rFonts w:eastAsia="Calibri" w:cs="Arial"/>
          <w:lang w:eastAsia="en-US"/>
        </w:rPr>
        <w:t>Gospodarski subjekt, ki je v enem od položajev, iz točke 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4C3EC30C" w:rsidR="00933473" w:rsidRPr="004D32E0" w:rsidRDefault="00933473" w:rsidP="00A72B5B">
      <w:pPr>
        <w:tabs>
          <w:tab w:val="num" w:pos="0"/>
          <w:tab w:val="left" w:pos="887"/>
        </w:tabs>
        <w:jc w:val="both"/>
        <w:rPr>
          <w:rFonts w:cs="Arial"/>
        </w:rPr>
      </w:pPr>
    </w:p>
    <w:p w14:paraId="7BA4BEC2" w14:textId="35549906"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63D4AE88" w:rsidR="00566A28" w:rsidRPr="009C1E3F" w:rsidRDefault="00566A28" w:rsidP="00566A28">
      <w:pPr>
        <w:widowControl w:val="0"/>
        <w:ind w:left="360"/>
        <w:jc w:val="both"/>
        <w:rPr>
          <w:rFonts w:cs="Arial"/>
        </w:rPr>
      </w:pPr>
      <w:r w:rsidRPr="009C1E3F">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66724316" w:rsidR="00566A28" w:rsidRPr="009C1E3F" w:rsidRDefault="00566A28" w:rsidP="00566A28">
      <w:pPr>
        <w:ind w:left="360"/>
        <w:jc w:val="both"/>
        <w:rPr>
          <w:rFonts w:eastAsia="Arial" w:cs="Arial"/>
          <w:b/>
        </w:rPr>
      </w:pPr>
      <w:r w:rsidRPr="009C1E3F">
        <w:rPr>
          <w:rFonts w:eastAsia="Arial" w:cs="Arial"/>
        </w:rPr>
        <w:t>DOKAZILO:</w:t>
      </w:r>
      <w:r w:rsidRPr="009C1E3F">
        <w:t xml:space="preserve"> </w:t>
      </w:r>
      <w:r w:rsidR="006318FA" w:rsidRPr="009C1E3F">
        <w:rPr>
          <w:rFonts w:eastAsia="Arial" w:cs="Arial"/>
          <w:b/>
          <w:i/>
        </w:rPr>
        <w:t>O</w:t>
      </w:r>
      <w:r w:rsidRPr="009C1E3F">
        <w:rPr>
          <w:rFonts w:eastAsia="Arial" w:cs="Arial"/>
          <w:b/>
          <w:i/>
        </w:rPr>
        <w:t>brazec ESPD (v »Del IV: Pogoji za sodelovanje</w:t>
      </w:r>
      <w:r w:rsidRPr="009C1E3F">
        <w:rPr>
          <w:rFonts w:cs="Arial"/>
          <w:b/>
          <w:i/>
        </w:rPr>
        <w:t>, Oddelek A: Ustreznost«</w:t>
      </w:r>
      <w:r w:rsidRPr="009C1E3F">
        <w:rPr>
          <w:rFonts w:eastAsia="Arial" w:cs="Arial"/>
          <w:b/>
          <w:i/>
        </w:rPr>
        <w:t>) s strani vseh sodelujočih podjetij (ponudnik, soponudnik, podizvajalec)</w:t>
      </w:r>
      <w:r w:rsidRPr="009C1E3F">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48F85B29" w14:textId="24FAB9D4" w:rsidR="00566A28" w:rsidRPr="00CE1847" w:rsidRDefault="00566A28" w:rsidP="00566A28">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Pr>
          <w:rFonts w:ascii="Arial" w:hAnsi="Arial" w:cs="Arial"/>
          <w:b/>
        </w:rPr>
        <w:t xml:space="preserve"> </w:t>
      </w:r>
      <w:r w:rsidRPr="00CE1847">
        <w:rPr>
          <w:rFonts w:ascii="Arial" w:hAnsi="Arial" w:cs="Arial"/>
          <w:b/>
        </w:rPr>
        <w:t xml:space="preserve">Ekonomski in finančni pogoj </w:t>
      </w:r>
    </w:p>
    <w:p w14:paraId="7ACE0257" w14:textId="77777777" w:rsidR="00566A28" w:rsidRPr="00CE1847" w:rsidRDefault="00566A28" w:rsidP="00566A28">
      <w:pPr>
        <w:pStyle w:val="Odstavekseznama"/>
        <w:spacing w:line="240" w:lineRule="auto"/>
        <w:ind w:left="284"/>
        <w:rPr>
          <w:rFonts w:ascii="Arial" w:eastAsia="Arial" w:hAnsi="Arial" w:cs="Arial"/>
          <w:i/>
          <w:color w:val="A6A6A6" w:themeColor="background1" w:themeShade="A6"/>
          <w:sz w:val="18"/>
          <w:szCs w:val="18"/>
        </w:rPr>
      </w:pPr>
    </w:p>
    <w:p w14:paraId="4C3CCAA0" w14:textId="0533E7BB" w:rsidR="00566A28" w:rsidRPr="00A854CA" w:rsidRDefault="009C1E3F" w:rsidP="00566A28">
      <w:pPr>
        <w:pStyle w:val="Telobesedila"/>
        <w:numPr>
          <w:ilvl w:val="0"/>
          <w:numId w:val="6"/>
        </w:numPr>
        <w:spacing w:after="0"/>
        <w:jc w:val="both"/>
        <w:rPr>
          <w:rFonts w:cs="Arial"/>
          <w:b/>
          <w:u w:val="single"/>
        </w:rPr>
      </w:pPr>
      <w:r>
        <w:rPr>
          <w:rFonts w:cs="Arial"/>
          <w:b/>
          <w:u w:val="single"/>
        </w:rPr>
        <w:t>Neporavnane obveznosti</w:t>
      </w:r>
    </w:p>
    <w:p w14:paraId="28C25A2C" w14:textId="77777777" w:rsidR="009C1E3F" w:rsidRPr="00861763" w:rsidRDefault="009C1E3F" w:rsidP="009C1E3F">
      <w:pPr>
        <w:pStyle w:val="Telobesedila"/>
        <w:spacing w:after="0"/>
        <w:ind w:left="360"/>
        <w:jc w:val="both"/>
        <w:rPr>
          <w:rFonts w:cs="Arial"/>
          <w:i/>
          <w:iCs/>
          <w:color w:val="A6A6A6" w:themeColor="background1" w:themeShade="A6"/>
          <w:sz w:val="18"/>
          <w:szCs w:val="18"/>
        </w:rPr>
      </w:pPr>
      <w:r w:rsidRPr="70AE14CD">
        <w:rPr>
          <w:rFonts w:cs="Arial"/>
        </w:rPr>
        <w:lastRenderedPageBreak/>
        <w:t xml:space="preserve">Ponudnik v zadnjih 6 mesecih od izstavitve dokazila nima dospelih neporavnanih obveznosti. </w:t>
      </w:r>
    </w:p>
    <w:p w14:paraId="430A228D" w14:textId="77777777" w:rsidR="009C1E3F" w:rsidRDefault="009C1E3F" w:rsidP="009C1E3F">
      <w:pPr>
        <w:pStyle w:val="Telobesedila"/>
        <w:spacing w:after="0"/>
        <w:ind w:left="360"/>
        <w:jc w:val="both"/>
        <w:rPr>
          <w:rFonts w:cs="Arial"/>
          <w:i/>
          <w:iCs/>
          <w:color w:val="BFBFBF" w:themeColor="background1" w:themeShade="BF"/>
          <w:sz w:val="18"/>
          <w:szCs w:val="18"/>
        </w:rPr>
      </w:pPr>
    </w:p>
    <w:p w14:paraId="76DC4985" w14:textId="77777777" w:rsidR="009C1E3F" w:rsidRDefault="009C1E3F" w:rsidP="009C1E3F">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44347346" w14:textId="0DC2A200" w:rsidR="009C1E3F" w:rsidRPr="009C1E3F" w:rsidRDefault="009C1E3F" w:rsidP="009C1E3F">
      <w:pPr>
        <w:pStyle w:val="Telobesedila"/>
        <w:spacing w:after="0"/>
        <w:jc w:val="both"/>
        <w:rPr>
          <w:rFonts w:cs="Arial"/>
          <w:iCs/>
          <w:color w:val="BFBFBF" w:themeColor="background1" w:themeShade="BF"/>
        </w:rPr>
      </w:pPr>
    </w:p>
    <w:p w14:paraId="2B3725C3" w14:textId="43EFC868" w:rsidR="009C1E3F" w:rsidRPr="00881A7D" w:rsidRDefault="009C1E3F" w:rsidP="009C1E3F">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Pr="70AE14CD">
        <w:rPr>
          <w:rFonts w:cs="Arial"/>
        </w:rPr>
        <w:t xml:space="preserve"> </w:t>
      </w:r>
      <w:r w:rsidRPr="70AE14CD">
        <w:rPr>
          <w:rFonts w:cs="Arial"/>
          <w:b/>
          <w:bCs/>
          <w:i/>
          <w:iCs/>
        </w:rPr>
        <w:t xml:space="preserve">in </w:t>
      </w:r>
      <w:r w:rsidRPr="00371B19">
        <w:rPr>
          <w:rFonts w:cs="Arial"/>
          <w:b/>
          <w:bCs/>
          <w:i/>
          <w:iCs/>
        </w:rPr>
        <w:t>obrazec AJPES BON – 2</w:t>
      </w:r>
      <w:r w:rsidRPr="70AE14CD">
        <w:rPr>
          <w:rFonts w:cs="Arial"/>
          <w:b/>
          <w:bCs/>
          <w:i/>
          <w:iCs/>
        </w:rPr>
        <w:t xml:space="preserve"> oz. drugo ustrezno dokazilo iz katerega bo razvidno izpolnjevanje pogoj</w:t>
      </w:r>
      <w:r w:rsidR="00371B19">
        <w:rPr>
          <w:rFonts w:cs="Arial"/>
          <w:b/>
          <w:bCs/>
          <w:i/>
          <w:iCs/>
        </w:rPr>
        <w:t>a</w:t>
      </w:r>
      <w:r w:rsidRPr="70AE14CD">
        <w:rPr>
          <w:rFonts w:cs="Arial"/>
        </w:rPr>
        <w:t xml:space="preserve">. </w:t>
      </w:r>
      <w:r w:rsidR="003A4842" w:rsidRPr="00983D7A">
        <w:rPr>
          <w:rFonts w:cs="Arial"/>
          <w:b/>
          <w:i/>
        </w:rPr>
        <w:t>Dokazilo oz.</w:t>
      </w:r>
      <w:r w:rsidR="003A4842">
        <w:rPr>
          <w:rFonts w:cs="Arial"/>
        </w:rPr>
        <w:t xml:space="preserve"> </w:t>
      </w:r>
      <w:r w:rsidR="003A4842">
        <w:rPr>
          <w:rFonts w:cs="Arial"/>
          <w:b/>
          <w:bCs/>
          <w:i/>
          <w:iCs/>
        </w:rPr>
        <w:t>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7DB081CD" w14:textId="77777777" w:rsidR="009C1E3F" w:rsidRDefault="009C1E3F" w:rsidP="009C1E3F">
      <w:pPr>
        <w:tabs>
          <w:tab w:val="left" w:pos="887"/>
        </w:tabs>
        <w:ind w:left="360"/>
        <w:jc w:val="both"/>
        <w:rPr>
          <w:rFonts w:cs="Arial"/>
          <w:b/>
          <w:bCs/>
          <w:i/>
          <w:iCs/>
          <w:color w:val="A6A6A6" w:themeColor="background1" w:themeShade="A6"/>
          <w:sz w:val="18"/>
          <w:szCs w:val="18"/>
        </w:rPr>
      </w:pPr>
    </w:p>
    <w:p w14:paraId="77709F1D" w14:textId="77777777" w:rsidR="009C1E3F" w:rsidRPr="001E2989" w:rsidRDefault="009C1E3F" w:rsidP="009C1E3F">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0E637FDE" w:rsidR="00566A28" w:rsidRDefault="00566A28" w:rsidP="00566A28">
      <w:pPr>
        <w:pStyle w:val="Telobesedila2"/>
        <w:spacing w:after="0" w:line="240" w:lineRule="auto"/>
        <w:jc w:val="both"/>
        <w:rPr>
          <w:rFonts w:cs="Arial"/>
        </w:rPr>
      </w:pPr>
    </w:p>
    <w:p w14:paraId="448950A1" w14:textId="46C77B9E"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7C25835C" w:rsidR="006318FA" w:rsidRPr="00371B19" w:rsidRDefault="006318FA" w:rsidP="006318FA">
      <w:pPr>
        <w:pStyle w:val="Odstavekseznama"/>
        <w:widowControl w:val="0"/>
        <w:numPr>
          <w:ilvl w:val="0"/>
          <w:numId w:val="9"/>
        </w:numPr>
        <w:spacing w:line="240" w:lineRule="auto"/>
        <w:ind w:left="360"/>
        <w:rPr>
          <w:rFonts w:ascii="Arial" w:hAnsi="Arial" w:cs="Arial"/>
          <w:b/>
          <w:u w:val="single"/>
        </w:rPr>
      </w:pPr>
      <w:r w:rsidRPr="00371B19">
        <w:rPr>
          <w:rFonts w:ascii="Arial" w:hAnsi="Arial" w:cs="Arial"/>
          <w:b/>
          <w:u w:val="single"/>
        </w:rPr>
        <w:t>Reference ponudnika:</w:t>
      </w:r>
      <w:r w:rsidRPr="00371B19">
        <w:rPr>
          <w:rFonts w:ascii="Arial" w:hAnsi="Arial" w:cs="Arial"/>
        </w:rPr>
        <w:t xml:space="preserve"> </w:t>
      </w:r>
    </w:p>
    <w:p w14:paraId="35CFA89A" w14:textId="7A83E380" w:rsidR="000E3399" w:rsidRDefault="000E3399" w:rsidP="000E3399">
      <w:pPr>
        <w:widowControl w:val="0"/>
        <w:contextualSpacing/>
        <w:jc w:val="both"/>
        <w:rPr>
          <w:rFonts w:eastAsia="Calibri" w:cs="Arial"/>
          <w:lang w:eastAsia="en-US"/>
        </w:rPr>
      </w:pPr>
    </w:p>
    <w:p w14:paraId="2074B209" w14:textId="2AE0A7CB"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 xml:space="preserve">SKLOP </w:t>
      </w:r>
      <w:r w:rsidR="00ED4A1F">
        <w:rPr>
          <w:rFonts w:eastAsia="Calibri" w:cs="Arial"/>
          <w:b/>
          <w:lang w:eastAsia="en-US"/>
        </w:rPr>
        <w:t>1</w:t>
      </w:r>
      <w:r w:rsidRPr="000E3399">
        <w:rPr>
          <w:rFonts w:eastAsia="Calibri" w:cs="Arial"/>
          <w:b/>
          <w:lang w:eastAsia="en-US"/>
        </w:rPr>
        <w:t>:</w:t>
      </w:r>
      <w:r w:rsidRPr="000E3399">
        <w:rPr>
          <w:rFonts w:eastAsia="Calibri" w:cs="Arial"/>
          <w:lang w:eastAsia="en-US"/>
        </w:rPr>
        <w:t xml:space="preserve"> </w:t>
      </w:r>
      <w:r w:rsidRPr="00371B19">
        <w:rPr>
          <w:rFonts w:eastAsia="Calibri" w:cs="Arial"/>
          <w:b/>
          <w:lang w:eastAsia="en-US"/>
        </w:rPr>
        <w:t>Vzdrževanje, posodabljanje in nadgradnja spletnih aplikacij v podporo svetovalni dejavnosti v izobraževanju odraslih (SDIO)</w:t>
      </w:r>
      <w:r w:rsidR="00371B19">
        <w:rPr>
          <w:rFonts w:eastAsia="Calibri" w:cs="Arial"/>
          <w:b/>
          <w:lang w:eastAsia="en-US"/>
        </w:rPr>
        <w:t>:</w:t>
      </w:r>
    </w:p>
    <w:p w14:paraId="7DC38928" w14:textId="77777777" w:rsidR="000342E4" w:rsidRPr="000342E4" w:rsidRDefault="000342E4" w:rsidP="000342E4">
      <w:pPr>
        <w:widowControl w:val="0"/>
        <w:numPr>
          <w:ilvl w:val="0"/>
          <w:numId w:val="44"/>
        </w:numPr>
        <w:contextualSpacing/>
        <w:jc w:val="both"/>
        <w:rPr>
          <w:rFonts w:eastAsia="Calibri" w:cs="Arial"/>
          <w:b/>
          <w:bCs/>
          <w:u w:val="single"/>
          <w:lang w:eastAsia="en-US"/>
        </w:rPr>
      </w:pPr>
      <w:r w:rsidRPr="000342E4">
        <w:rPr>
          <w:rFonts w:eastAsia="Calibri" w:cs="Arial"/>
          <w:lang w:eastAsia="en-US"/>
        </w:rPr>
        <w:t xml:space="preserve">da je ponudnik v zadnjih petih (5) letih, pred rokom za prejem ponudbe, uspešno (v roku in v skladu s pogodbo, naročilnico, ipd.) vsaj eno leto vzdrževal, posodabljal in nadgrajeval </w:t>
      </w:r>
      <w:r w:rsidRPr="000342E4">
        <w:rPr>
          <w:rFonts w:eastAsia="Calibri" w:cs="Arial"/>
          <w:b/>
          <w:bCs/>
          <w:lang w:eastAsia="en-US"/>
        </w:rPr>
        <w:t>vsaj en (1) sistem (aplikacijo)</w:t>
      </w:r>
      <w:r w:rsidRPr="000342E4">
        <w:rPr>
          <w:rFonts w:eastAsia="Calibri" w:cs="Arial"/>
          <w:lang w:eastAsia="en-US"/>
        </w:rPr>
        <w:t>, ki obvezno vključuje spletne tehnologije PHP, Javascript in HTML/CSS ter vsaj še tri izmed naštetih tehnologij:</w:t>
      </w:r>
    </w:p>
    <w:p w14:paraId="5171C18F" w14:textId="77777777" w:rsidR="000342E4" w:rsidRPr="000342E4" w:rsidRDefault="000342E4" w:rsidP="000342E4">
      <w:pPr>
        <w:numPr>
          <w:ilvl w:val="1"/>
          <w:numId w:val="45"/>
        </w:numPr>
        <w:rPr>
          <w:rFonts w:ascii="Tahoma" w:eastAsia="Tahoma" w:hAnsi="Tahoma" w:cs="Tahoma"/>
        </w:rPr>
      </w:pPr>
      <w:r w:rsidRPr="000342E4">
        <w:t xml:space="preserve">jQuery, </w:t>
      </w:r>
    </w:p>
    <w:p w14:paraId="141B78DF" w14:textId="77777777" w:rsidR="000342E4" w:rsidRPr="000342E4" w:rsidRDefault="000342E4" w:rsidP="000342E4">
      <w:pPr>
        <w:numPr>
          <w:ilvl w:val="1"/>
          <w:numId w:val="45"/>
        </w:numPr>
        <w:rPr>
          <w:rFonts w:ascii="Tahoma" w:eastAsia="Tahoma" w:hAnsi="Tahoma" w:cs="Tahoma"/>
        </w:rPr>
      </w:pPr>
      <w:r w:rsidRPr="000342E4">
        <w:t xml:space="preserve">jQuery UI, </w:t>
      </w:r>
    </w:p>
    <w:p w14:paraId="7CF8C864" w14:textId="77777777" w:rsidR="000342E4" w:rsidRPr="000342E4" w:rsidRDefault="000342E4" w:rsidP="000342E4">
      <w:pPr>
        <w:numPr>
          <w:ilvl w:val="1"/>
          <w:numId w:val="45"/>
        </w:numPr>
        <w:rPr>
          <w:rFonts w:ascii="Tahoma" w:eastAsia="Tahoma" w:hAnsi="Tahoma" w:cs="Tahoma"/>
        </w:rPr>
      </w:pPr>
      <w:r w:rsidRPr="000342E4">
        <w:t xml:space="preserve">Bootstrap, </w:t>
      </w:r>
    </w:p>
    <w:p w14:paraId="6F2CAC2C" w14:textId="77777777" w:rsidR="000342E4" w:rsidRPr="000342E4" w:rsidRDefault="000342E4" w:rsidP="000342E4">
      <w:pPr>
        <w:numPr>
          <w:ilvl w:val="1"/>
          <w:numId w:val="45"/>
        </w:numPr>
        <w:rPr>
          <w:rFonts w:ascii="Tahoma" w:eastAsia="Tahoma" w:hAnsi="Tahoma" w:cs="Tahoma"/>
        </w:rPr>
      </w:pPr>
      <w:r w:rsidRPr="000342E4">
        <w:t>MySQL/MariaDb,</w:t>
      </w:r>
    </w:p>
    <w:p w14:paraId="1FD5F9F7" w14:textId="77777777" w:rsidR="000342E4" w:rsidRPr="000342E4" w:rsidRDefault="000342E4" w:rsidP="000342E4">
      <w:pPr>
        <w:numPr>
          <w:ilvl w:val="1"/>
          <w:numId w:val="45"/>
        </w:numPr>
        <w:rPr>
          <w:rFonts w:ascii="Tahoma" w:eastAsia="Tahoma" w:hAnsi="Tahoma" w:cs="Tahoma"/>
        </w:rPr>
      </w:pPr>
      <w:r w:rsidRPr="000342E4">
        <w:rPr>
          <w:color w:val="000000" w:themeColor="text1"/>
        </w:rPr>
        <w:t>Drupal 9,</w:t>
      </w:r>
    </w:p>
    <w:p w14:paraId="6EE33472" w14:textId="77777777" w:rsidR="000342E4" w:rsidRPr="000342E4" w:rsidRDefault="000342E4" w:rsidP="000342E4">
      <w:pPr>
        <w:numPr>
          <w:ilvl w:val="1"/>
          <w:numId w:val="45"/>
        </w:numPr>
        <w:rPr>
          <w:rFonts w:ascii="Tahoma" w:eastAsia="Tahoma" w:hAnsi="Tahoma" w:cs="Tahoma"/>
        </w:rPr>
      </w:pPr>
      <w:r w:rsidRPr="000342E4">
        <w:rPr>
          <w:rFonts w:ascii="Tahoma" w:eastAsia="Tahoma" w:hAnsi="Tahoma" w:cs="Tahoma"/>
        </w:rPr>
        <w:t>zemljevidi Google Maps oz. OpenStreetMap.</w:t>
      </w:r>
    </w:p>
    <w:p w14:paraId="1D5FF0B4" w14:textId="77777777" w:rsidR="000342E4" w:rsidRPr="000342E4" w:rsidRDefault="000342E4" w:rsidP="000342E4">
      <w:pPr>
        <w:ind w:left="708"/>
        <w:jc w:val="both"/>
        <w:rPr>
          <w:rFonts w:cs="Arial"/>
        </w:rPr>
      </w:pPr>
    </w:p>
    <w:p w14:paraId="04A1E377" w14:textId="77777777" w:rsidR="000342E4" w:rsidRPr="000342E4" w:rsidRDefault="000342E4" w:rsidP="000342E4">
      <w:pPr>
        <w:ind w:left="708"/>
        <w:jc w:val="both"/>
        <w:rPr>
          <w:rFonts w:cs="Arial"/>
        </w:rPr>
      </w:pPr>
      <w:r w:rsidRPr="000342E4">
        <w:rPr>
          <w:rFonts w:cs="Arial"/>
        </w:rPr>
        <w:t xml:space="preserve">V primeru, da ponudnik na rok za prejem ponudbe še vedno vzdržuje, posodablja in nadgrajuje sistem (aplikacijo) (pogodba oz. naročilnica še traja), mora vzdrževanje, posodabljanje in nadgrajevanje sistema (aplikacije) izvajati najmanj eno (1) leto, šteto od roka za oddajo ponudb. </w:t>
      </w:r>
    </w:p>
    <w:p w14:paraId="033B765A" w14:textId="1B381837" w:rsidR="00532682" w:rsidRDefault="00532682" w:rsidP="00532682">
      <w:pPr>
        <w:jc w:val="both"/>
        <w:rPr>
          <w:rFonts w:cs="Arial"/>
        </w:rPr>
      </w:pPr>
    </w:p>
    <w:p w14:paraId="18ED4C80" w14:textId="77777777" w:rsidR="00532682" w:rsidRPr="00371B19" w:rsidRDefault="00532682" w:rsidP="00532682">
      <w:pPr>
        <w:widowControl w:val="0"/>
        <w:contextualSpacing/>
        <w:jc w:val="both"/>
        <w:rPr>
          <w:rFonts w:eastAsia="Calibri" w:cs="Arial"/>
          <w:b/>
          <w:bCs/>
          <w:lang w:eastAsia="en-US"/>
        </w:rPr>
      </w:pPr>
      <w:r w:rsidRPr="6BADD19E">
        <w:rPr>
          <w:rFonts w:eastAsia="Calibri" w:cs="Arial"/>
          <w:b/>
          <w:bCs/>
          <w:lang w:eastAsia="en-US"/>
        </w:rPr>
        <w:t>SKLOP 2:</w:t>
      </w:r>
      <w:r w:rsidRPr="6BADD19E">
        <w:rPr>
          <w:rFonts w:eastAsia="Calibri" w:cs="Arial"/>
          <w:lang w:eastAsia="en-US"/>
        </w:rPr>
        <w:t xml:space="preserve"> </w:t>
      </w:r>
      <w:r w:rsidRPr="6BADD19E">
        <w:rPr>
          <w:rFonts w:eastAsia="Calibri" w:cs="Arial"/>
          <w:b/>
          <w:bCs/>
          <w:lang w:eastAsia="en-US"/>
        </w:rPr>
        <w:t>Vzdrževanje, posodabljanje in nadgradnja spletnih aplikacij ReNPIO in ESK - Spremljanje dela študijskih krožkov:</w:t>
      </w:r>
    </w:p>
    <w:p w14:paraId="629C9773" w14:textId="77777777" w:rsidR="00532682" w:rsidRPr="00F6398D" w:rsidRDefault="00532682" w:rsidP="00C172B7">
      <w:pPr>
        <w:pStyle w:val="Odstavekseznama"/>
        <w:widowControl w:val="0"/>
        <w:numPr>
          <w:ilvl w:val="0"/>
          <w:numId w:val="18"/>
        </w:numPr>
        <w:spacing w:line="240" w:lineRule="auto"/>
        <w:rPr>
          <w:rFonts w:ascii="Arial" w:hAnsi="Arial" w:cs="Arial"/>
          <w:b/>
          <w:bCs/>
          <w:u w:val="single"/>
        </w:rPr>
      </w:pPr>
      <w:r w:rsidRPr="301261D1">
        <w:rPr>
          <w:rFonts w:ascii="Arial" w:hAnsi="Arial" w:cs="Arial"/>
        </w:rPr>
        <w:t xml:space="preserve">da je ponudnik v zadnjih petih (5) letih, pred rokom za prejem ponudbe, uspešno (v roku in v skladu s pogodbo, naročilnico, ipd.) vsaj eno leto vzdrževal, posodabljal in nadgrajeval </w:t>
      </w:r>
      <w:r w:rsidRPr="301261D1">
        <w:rPr>
          <w:rFonts w:ascii="Arial" w:hAnsi="Arial" w:cs="Arial"/>
          <w:b/>
          <w:bCs/>
        </w:rPr>
        <w:t>vsaj en (1) sistem (aplikacijo)</w:t>
      </w:r>
      <w:r w:rsidRPr="301261D1">
        <w:rPr>
          <w:rFonts w:ascii="Arial" w:hAnsi="Arial" w:cs="Arial"/>
        </w:rPr>
        <w:t>, ki obvezno vključuje spletne tehnologije PHP, Javascript in HTML/CSS ter vsaj še tri izmed naštetih tehnologij:</w:t>
      </w:r>
    </w:p>
    <w:p w14:paraId="2C6B0586" w14:textId="77777777" w:rsidR="00532682" w:rsidRDefault="00532682" w:rsidP="00C172B7">
      <w:pPr>
        <w:numPr>
          <w:ilvl w:val="1"/>
          <w:numId w:val="37"/>
        </w:numPr>
        <w:pBdr>
          <w:top w:val="nil"/>
          <w:left w:val="nil"/>
          <w:bottom w:val="nil"/>
          <w:right w:val="nil"/>
          <w:between w:val="nil"/>
        </w:pBdr>
        <w:rPr>
          <w:rFonts w:ascii="Tahoma" w:eastAsia="Tahoma" w:hAnsi="Tahoma" w:cs="Tahoma"/>
        </w:rPr>
      </w:pPr>
      <w:r w:rsidRPr="301261D1">
        <w:rPr>
          <w:rFonts w:ascii="Tahoma" w:eastAsia="Tahoma" w:hAnsi="Tahoma" w:cs="Tahoma"/>
        </w:rPr>
        <w:t xml:space="preserve">jQuery, </w:t>
      </w:r>
    </w:p>
    <w:p w14:paraId="20BFAAFE" w14:textId="77777777" w:rsidR="00532682" w:rsidRDefault="00532682" w:rsidP="00C172B7">
      <w:pPr>
        <w:pStyle w:val="Odstavekseznama"/>
        <w:numPr>
          <w:ilvl w:val="1"/>
          <w:numId w:val="37"/>
        </w:numPr>
        <w:spacing w:line="240" w:lineRule="auto"/>
        <w:rPr>
          <w:rFonts w:ascii="Tahoma" w:eastAsia="Tahoma" w:hAnsi="Tahoma" w:cs="Tahoma"/>
          <w:lang w:eastAsia="sl-SI"/>
        </w:rPr>
      </w:pPr>
      <w:r w:rsidRPr="0042623D">
        <w:rPr>
          <w:rFonts w:ascii="Tahoma" w:eastAsia="Tahoma" w:hAnsi="Tahoma" w:cs="Tahoma"/>
          <w:lang w:eastAsia="sl-SI"/>
        </w:rPr>
        <w:t xml:space="preserve">jQuery UI, </w:t>
      </w:r>
    </w:p>
    <w:p w14:paraId="740F866C" w14:textId="77777777" w:rsidR="00532682" w:rsidRDefault="00532682" w:rsidP="00C172B7">
      <w:pPr>
        <w:pStyle w:val="Odstavekseznama"/>
        <w:numPr>
          <w:ilvl w:val="1"/>
          <w:numId w:val="37"/>
        </w:numPr>
        <w:spacing w:line="240" w:lineRule="auto"/>
        <w:rPr>
          <w:rFonts w:ascii="Tahoma" w:eastAsia="Tahoma" w:hAnsi="Tahoma" w:cs="Tahoma"/>
          <w:lang w:eastAsia="sl-SI"/>
        </w:rPr>
      </w:pPr>
      <w:r w:rsidRPr="0042623D">
        <w:rPr>
          <w:rFonts w:ascii="Tahoma" w:eastAsia="Tahoma" w:hAnsi="Tahoma" w:cs="Tahoma"/>
          <w:lang w:eastAsia="sl-SI"/>
        </w:rPr>
        <w:t xml:space="preserve">Bootstrap, </w:t>
      </w:r>
    </w:p>
    <w:p w14:paraId="12A4C743" w14:textId="77777777" w:rsidR="00532682" w:rsidRPr="0042623D" w:rsidRDefault="00532682" w:rsidP="00C172B7">
      <w:pPr>
        <w:pStyle w:val="Odstavekseznama"/>
        <w:numPr>
          <w:ilvl w:val="1"/>
          <w:numId w:val="37"/>
        </w:numPr>
        <w:spacing w:line="240" w:lineRule="auto"/>
        <w:rPr>
          <w:rFonts w:ascii="Tahoma" w:eastAsia="Tahoma" w:hAnsi="Tahoma" w:cs="Tahoma"/>
          <w:lang w:eastAsia="sl-SI"/>
        </w:rPr>
      </w:pPr>
      <w:r w:rsidRPr="0042623D">
        <w:rPr>
          <w:rFonts w:ascii="Tahoma" w:eastAsia="Tahoma" w:hAnsi="Tahoma" w:cs="Tahoma"/>
          <w:lang w:eastAsia="sl-SI"/>
        </w:rPr>
        <w:t>MySQL/MariaDb</w:t>
      </w:r>
      <w:r>
        <w:rPr>
          <w:rFonts w:ascii="Tahoma" w:eastAsia="Tahoma" w:hAnsi="Tahoma" w:cs="Tahoma"/>
          <w:lang w:eastAsia="sl-SI"/>
        </w:rPr>
        <w:t>.</w:t>
      </w:r>
    </w:p>
    <w:p w14:paraId="567D09B7" w14:textId="77777777" w:rsidR="00532682" w:rsidRDefault="00532682" w:rsidP="00C172B7">
      <w:pPr>
        <w:ind w:left="708"/>
        <w:jc w:val="both"/>
        <w:rPr>
          <w:rFonts w:cs="Arial"/>
        </w:rPr>
      </w:pPr>
    </w:p>
    <w:p w14:paraId="15EA8A0C" w14:textId="77777777" w:rsidR="00532682" w:rsidRDefault="00532682" w:rsidP="00C172B7">
      <w:pPr>
        <w:ind w:left="708"/>
        <w:jc w:val="both"/>
        <w:rPr>
          <w:rFonts w:cs="Arial"/>
        </w:rPr>
      </w:pPr>
      <w:r w:rsidRPr="301261D1">
        <w:rPr>
          <w:rFonts w:cs="Arial"/>
        </w:rPr>
        <w:t xml:space="preserve">V primeru, da ponudnik na rok za prejem ponudbe še vedno vzdržuje, posodablja in nadgrajuje sistem (aplikacijo) (pogodba oz. naročilnica še traja), mora vzdrževanje, posodabljanje in nadgrajevanje sistema (aplikacije) izvajati najmanj eno (1) leto, šteto od roka za oddajo ponudb. </w:t>
      </w:r>
    </w:p>
    <w:p w14:paraId="5205AE54" w14:textId="77777777" w:rsidR="00532682" w:rsidRDefault="00532682" w:rsidP="00532682">
      <w:pPr>
        <w:jc w:val="both"/>
        <w:rPr>
          <w:rFonts w:cs="Arial"/>
        </w:rPr>
      </w:pPr>
    </w:p>
    <w:p w14:paraId="66D646B2" w14:textId="51FE86FB" w:rsidR="00753D95" w:rsidRDefault="00753D95" w:rsidP="00753D95">
      <w:pPr>
        <w:jc w:val="both"/>
        <w:rPr>
          <w:rFonts w:cs="Arial"/>
          <w:b/>
          <w:bCs/>
        </w:rPr>
      </w:pPr>
      <w:r w:rsidRPr="6BADD19E">
        <w:rPr>
          <w:rFonts w:cs="Arial"/>
          <w:b/>
          <w:bCs/>
        </w:rPr>
        <w:t xml:space="preserve">SKLOP </w:t>
      </w:r>
      <w:r>
        <w:rPr>
          <w:rFonts w:cs="Arial"/>
          <w:b/>
          <w:bCs/>
        </w:rPr>
        <w:t>3</w:t>
      </w:r>
      <w:r w:rsidRPr="6BADD19E">
        <w:rPr>
          <w:rFonts w:cs="Arial"/>
          <w:b/>
          <w:bCs/>
        </w:rPr>
        <w:t>:</w:t>
      </w:r>
      <w:r w:rsidRPr="6BADD19E">
        <w:rPr>
          <w:rFonts w:cs="Arial"/>
        </w:rPr>
        <w:t xml:space="preserve"> </w:t>
      </w:r>
      <w:r w:rsidRPr="6BADD19E">
        <w:rPr>
          <w:rFonts w:cs="Arial"/>
          <w:b/>
          <w:bCs/>
        </w:rPr>
        <w:t>Vzdrževanje, posodabljanje in nadgradnja spletnih aplikacij na področju andragoškega spopolnjevanja:</w:t>
      </w:r>
    </w:p>
    <w:p w14:paraId="45631612" w14:textId="77777777" w:rsidR="00753D95" w:rsidRDefault="00753D95" w:rsidP="00C172B7">
      <w:pPr>
        <w:pStyle w:val="Odstavekseznama"/>
        <w:numPr>
          <w:ilvl w:val="0"/>
          <w:numId w:val="38"/>
        </w:numPr>
        <w:spacing w:line="240" w:lineRule="auto"/>
        <w:rPr>
          <w:rFonts w:ascii="Arial" w:eastAsia="Times New Roman" w:hAnsi="Arial" w:cs="Arial"/>
        </w:rPr>
      </w:pPr>
      <w:r w:rsidRPr="6BADD19E">
        <w:rPr>
          <w:rFonts w:ascii="Arial" w:eastAsia="Times New Roman" w:hAnsi="Arial" w:cs="Arial"/>
        </w:rPr>
        <w:lastRenderedPageBreak/>
        <w:t xml:space="preserve">da je ponudnik v zadnjih petih (5) letih, pred rokom za prejem ponudbe, uspešno (v roku in v skladu s pogodbo, naročilnico, ipd.) vsaj eno leto vzdrževal, posodabljal in nadgrajeval </w:t>
      </w:r>
      <w:r w:rsidRPr="6BADD19E">
        <w:rPr>
          <w:rFonts w:ascii="Arial" w:eastAsia="Times New Roman" w:hAnsi="Arial" w:cs="Arial"/>
          <w:b/>
          <w:bCs/>
        </w:rPr>
        <w:t>vsaj en (1) sistem (aplikacijo)</w:t>
      </w:r>
      <w:r w:rsidRPr="6BADD19E">
        <w:rPr>
          <w:rFonts w:ascii="Arial" w:eastAsia="Times New Roman" w:hAnsi="Arial" w:cs="Arial"/>
        </w:rPr>
        <w:t>, ki je obvezno vključeval tehnologije PHP, Laravel, Javascript in HTML/CSS ter vsaj še tri izmed naštetih tehnologij:</w:t>
      </w:r>
    </w:p>
    <w:p w14:paraId="0552909A" w14:textId="77777777" w:rsidR="00753D95" w:rsidRPr="00753D95" w:rsidRDefault="00753D95" w:rsidP="00C172B7">
      <w:pPr>
        <w:pStyle w:val="Odstavekseznama"/>
        <w:numPr>
          <w:ilvl w:val="0"/>
          <w:numId w:val="40"/>
        </w:numPr>
        <w:spacing w:line="240" w:lineRule="auto"/>
        <w:rPr>
          <w:rFonts w:ascii="Arial" w:hAnsi="Arial" w:cs="Arial"/>
        </w:rPr>
      </w:pPr>
      <w:r w:rsidRPr="00753D95">
        <w:rPr>
          <w:rFonts w:ascii="Arial" w:hAnsi="Arial" w:cs="Arial"/>
        </w:rPr>
        <w:t xml:space="preserve">jQuery, </w:t>
      </w:r>
    </w:p>
    <w:p w14:paraId="4B82122D" w14:textId="77777777" w:rsidR="00753D95" w:rsidRPr="00753D95" w:rsidRDefault="00753D95" w:rsidP="00C172B7">
      <w:pPr>
        <w:pStyle w:val="Odstavekseznama"/>
        <w:numPr>
          <w:ilvl w:val="0"/>
          <w:numId w:val="40"/>
        </w:numPr>
        <w:spacing w:line="240" w:lineRule="auto"/>
        <w:rPr>
          <w:rFonts w:ascii="Arial" w:hAnsi="Arial" w:cs="Arial"/>
        </w:rPr>
      </w:pPr>
      <w:r w:rsidRPr="00753D95">
        <w:rPr>
          <w:rFonts w:ascii="Arial" w:hAnsi="Arial" w:cs="Arial"/>
        </w:rPr>
        <w:t xml:space="preserve">jQuery UI, </w:t>
      </w:r>
    </w:p>
    <w:p w14:paraId="580024F5" w14:textId="77777777" w:rsidR="00753D95" w:rsidRPr="00753D95" w:rsidRDefault="00753D95" w:rsidP="00C172B7">
      <w:pPr>
        <w:pStyle w:val="Odstavekseznama"/>
        <w:numPr>
          <w:ilvl w:val="0"/>
          <w:numId w:val="40"/>
        </w:numPr>
        <w:spacing w:line="240" w:lineRule="auto"/>
        <w:rPr>
          <w:rFonts w:ascii="Arial" w:hAnsi="Arial" w:cs="Arial"/>
        </w:rPr>
      </w:pPr>
      <w:r w:rsidRPr="00753D95">
        <w:rPr>
          <w:rFonts w:ascii="Arial" w:hAnsi="Arial" w:cs="Arial"/>
        </w:rPr>
        <w:t xml:space="preserve">Bootstrap, </w:t>
      </w:r>
    </w:p>
    <w:p w14:paraId="1896B854" w14:textId="13EFFE3D" w:rsidR="00753D95" w:rsidRPr="00753D95" w:rsidRDefault="00753D95" w:rsidP="00C172B7">
      <w:pPr>
        <w:pStyle w:val="Odstavekseznama"/>
        <w:numPr>
          <w:ilvl w:val="0"/>
          <w:numId w:val="40"/>
        </w:numPr>
        <w:spacing w:line="240" w:lineRule="auto"/>
        <w:rPr>
          <w:rFonts w:ascii="Arial" w:hAnsi="Arial" w:cs="Arial"/>
        </w:rPr>
      </w:pPr>
      <w:r w:rsidRPr="00753D95">
        <w:rPr>
          <w:rFonts w:ascii="Arial" w:hAnsi="Arial" w:cs="Arial"/>
        </w:rPr>
        <w:t>MySQL/MariaDb</w:t>
      </w:r>
      <w:r>
        <w:rPr>
          <w:rFonts w:ascii="Arial" w:hAnsi="Arial" w:cs="Arial"/>
        </w:rPr>
        <w:t>.</w:t>
      </w:r>
    </w:p>
    <w:p w14:paraId="692A2284" w14:textId="77777777" w:rsidR="00753D95" w:rsidRDefault="00753D95" w:rsidP="00753D95">
      <w:pPr>
        <w:ind w:left="708"/>
        <w:jc w:val="both"/>
        <w:rPr>
          <w:rFonts w:cs="Arial"/>
        </w:rPr>
      </w:pPr>
      <w:r w:rsidRPr="6BADD19E">
        <w:rPr>
          <w:rFonts w:cs="Arial"/>
        </w:rPr>
        <w:t xml:space="preserve"> </w:t>
      </w:r>
    </w:p>
    <w:p w14:paraId="107AFE0B" w14:textId="77777777" w:rsidR="00753D95" w:rsidRDefault="00753D95" w:rsidP="00753D95">
      <w:pPr>
        <w:ind w:left="708"/>
        <w:jc w:val="both"/>
        <w:rPr>
          <w:rFonts w:cs="Arial"/>
        </w:rPr>
      </w:pPr>
      <w:r w:rsidRPr="6BADD19E">
        <w:rPr>
          <w:rFonts w:cs="Arial"/>
        </w:rPr>
        <w:t>V primeru, da ponudnik na rok za prejem ponudbe še vedno vzdržuje, posodablja in nadgrajuje sistem (aplikacijo) (pogodba oz. naročilnica še traja), mora vzdrževanje, posodabljanje in nadgrajevanje sistema (aplikacije) izvajati najmanj eno leto, šteto od roka za oddajo ponudb.</w:t>
      </w:r>
    </w:p>
    <w:p w14:paraId="20DC93CC" w14:textId="77777777" w:rsidR="000E3399" w:rsidRPr="000E3399" w:rsidRDefault="000E3399" w:rsidP="00753D95">
      <w:pPr>
        <w:widowControl w:val="0"/>
        <w:contextualSpacing/>
        <w:jc w:val="both"/>
        <w:rPr>
          <w:rFonts w:eastAsia="Calibri" w:cs="Arial"/>
          <w:lang w:eastAsia="en-US"/>
        </w:rPr>
      </w:pPr>
    </w:p>
    <w:p w14:paraId="441CE66C" w14:textId="0C007934" w:rsidR="00E27BF4" w:rsidRDefault="00E27BF4" w:rsidP="00E27BF4">
      <w:pPr>
        <w:widowControl w:val="0"/>
        <w:contextualSpacing/>
        <w:jc w:val="both"/>
        <w:rPr>
          <w:rFonts w:eastAsia="Calibri" w:cs="Arial"/>
          <w:lang w:eastAsia="en-US"/>
        </w:rPr>
      </w:pPr>
      <w:r w:rsidRPr="000E3399">
        <w:rPr>
          <w:rFonts w:eastAsia="Calibri" w:cs="Arial"/>
          <w:b/>
          <w:lang w:eastAsia="en-US"/>
        </w:rPr>
        <w:t xml:space="preserve">SKLOP </w:t>
      </w:r>
      <w:r w:rsidR="00753D95">
        <w:rPr>
          <w:rFonts w:eastAsia="Calibri" w:cs="Arial"/>
          <w:b/>
          <w:lang w:eastAsia="en-US"/>
        </w:rPr>
        <w:t>4</w:t>
      </w:r>
      <w:r w:rsidRPr="00371B19">
        <w:rPr>
          <w:rFonts w:eastAsia="Calibri" w:cs="Arial"/>
          <w:lang w:eastAsia="en-US"/>
        </w:rPr>
        <w:t xml:space="preserve">: </w:t>
      </w:r>
      <w:r w:rsidRPr="00371B19">
        <w:rPr>
          <w:rFonts w:eastAsia="Calibri" w:cs="Arial"/>
          <w:b/>
          <w:lang w:eastAsia="en-US"/>
        </w:rPr>
        <w:t xml:space="preserve">Vzdrževanje, posodabljanje in nadgradnja aplikacije </w:t>
      </w:r>
      <w:r>
        <w:rPr>
          <w:rFonts w:eastAsia="Calibri" w:cs="Arial"/>
          <w:b/>
          <w:lang w:eastAsia="en-US"/>
        </w:rPr>
        <w:t>Letni posvet o izobraževanju odraslih (LPoIO)</w:t>
      </w:r>
      <w:r w:rsidRPr="00371B19">
        <w:rPr>
          <w:rFonts w:eastAsia="Calibri" w:cs="Arial"/>
          <w:b/>
          <w:lang w:eastAsia="en-US"/>
        </w:rPr>
        <w:t>:</w:t>
      </w:r>
    </w:p>
    <w:p w14:paraId="1319944A" w14:textId="77777777" w:rsidR="00753D95" w:rsidRPr="00F6398D" w:rsidRDefault="00753D95" w:rsidP="00753D95">
      <w:pPr>
        <w:pStyle w:val="Odstavekseznama"/>
        <w:widowControl w:val="0"/>
        <w:numPr>
          <w:ilvl w:val="0"/>
          <w:numId w:val="18"/>
        </w:numPr>
        <w:spacing w:line="240" w:lineRule="auto"/>
        <w:rPr>
          <w:rFonts w:ascii="Arial" w:hAnsi="Arial" w:cs="Arial"/>
          <w:b/>
          <w:bCs/>
          <w:u w:val="single"/>
        </w:rPr>
      </w:pPr>
      <w:r w:rsidRPr="301261D1">
        <w:rPr>
          <w:rFonts w:ascii="Arial" w:hAnsi="Arial" w:cs="Arial"/>
        </w:rPr>
        <w:t xml:space="preserve">da je ponudnik v zadnjih petih (5) letih, pred rokom za prejem ponudbe, uspešno (v roku in v skladu s pogodbo, naročilnico, ipd.) vsaj eno leto vzdrževal, posodabljal in nadgrajeval </w:t>
      </w:r>
      <w:r w:rsidRPr="301261D1">
        <w:rPr>
          <w:rFonts w:ascii="Arial" w:hAnsi="Arial" w:cs="Arial"/>
          <w:b/>
          <w:bCs/>
        </w:rPr>
        <w:t>vsaj en (1) sistem (aplikacijo)</w:t>
      </w:r>
      <w:r w:rsidRPr="301261D1">
        <w:rPr>
          <w:rFonts w:ascii="Arial" w:hAnsi="Arial" w:cs="Arial"/>
        </w:rPr>
        <w:t>, ki vključuje naslednje spletne tehnologije:</w:t>
      </w:r>
    </w:p>
    <w:p w14:paraId="575AA609" w14:textId="77777777" w:rsidR="00753D95" w:rsidRDefault="00753D95" w:rsidP="00753D95">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4BA0883A" w14:textId="77777777" w:rsidR="00753D95" w:rsidRDefault="00753D95" w:rsidP="00753D95">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 xml:space="preserve">Javascript, </w:t>
      </w:r>
    </w:p>
    <w:p w14:paraId="6896F48E" w14:textId="77777777" w:rsidR="00753D95" w:rsidRPr="000E3399" w:rsidRDefault="00753D95" w:rsidP="00753D95">
      <w:pPr>
        <w:pStyle w:val="Odstavekseznama"/>
        <w:numPr>
          <w:ilvl w:val="1"/>
          <w:numId w:val="37"/>
        </w:numPr>
        <w:pBdr>
          <w:top w:val="nil"/>
          <w:left w:val="nil"/>
          <w:bottom w:val="nil"/>
          <w:right w:val="nil"/>
          <w:between w:val="nil"/>
        </w:pBdr>
        <w:rPr>
          <w:rFonts w:ascii="Tahoma" w:eastAsia="Tahoma" w:hAnsi="Tahoma" w:cs="Tahoma"/>
        </w:rPr>
      </w:pPr>
      <w:r w:rsidRPr="6BADD19E">
        <w:rPr>
          <w:rFonts w:ascii="Tahoma" w:eastAsia="Tahoma" w:hAnsi="Tahoma" w:cs="Tahoma"/>
        </w:rPr>
        <w:t>HTML/CSS.</w:t>
      </w:r>
    </w:p>
    <w:p w14:paraId="0230E37A" w14:textId="77777777" w:rsidR="00753D95" w:rsidDel="00800E58" w:rsidRDefault="00753D95" w:rsidP="00753D95">
      <w:pPr>
        <w:ind w:left="708"/>
        <w:jc w:val="both"/>
        <w:rPr>
          <w:rFonts w:cs="Arial"/>
        </w:rPr>
      </w:pPr>
      <w:r w:rsidRPr="301261D1">
        <w:rPr>
          <w:rFonts w:cs="Arial"/>
        </w:rPr>
        <w:t>Sistem oz. referenčni projekt (aplikacija) mora vključevati vse zgoraj navedene spletne tehnologije.</w:t>
      </w:r>
    </w:p>
    <w:p w14:paraId="28936469" w14:textId="77777777" w:rsidR="00753D95" w:rsidRDefault="00753D95" w:rsidP="00753D95">
      <w:pPr>
        <w:ind w:left="708"/>
        <w:jc w:val="both"/>
        <w:rPr>
          <w:rFonts w:cs="Arial"/>
        </w:rPr>
      </w:pPr>
    </w:p>
    <w:p w14:paraId="397FE69D" w14:textId="77777777" w:rsidR="00753D95" w:rsidRDefault="00753D95" w:rsidP="00753D95">
      <w:pPr>
        <w:ind w:left="708"/>
        <w:jc w:val="both"/>
        <w:rPr>
          <w:rFonts w:cs="Arial"/>
        </w:rPr>
      </w:pPr>
      <w:r w:rsidRPr="301261D1">
        <w:rPr>
          <w:rFonts w:cs="Arial"/>
        </w:rPr>
        <w:t xml:space="preserve">V primeru, da ponudnik na rok za prejem ponudbe še vedno vzdržuje, posodablja in nadgrajuje sistem (aplikacijo) (pogodba oz. naročilnica še traja), mora vzdrževanje, posodabljanje in nadgrajevanje sistema (aplikacije) izvajati najmanj eno (1) leto, šteto od roka za oddajo ponudb. </w:t>
      </w:r>
    </w:p>
    <w:p w14:paraId="0CFD6FFC" w14:textId="77777777" w:rsidR="00E27BF4" w:rsidRDefault="00E27BF4" w:rsidP="00E27BF4">
      <w:pPr>
        <w:jc w:val="both"/>
        <w:rPr>
          <w:rFonts w:cs="Arial"/>
        </w:rPr>
      </w:pPr>
    </w:p>
    <w:p w14:paraId="0EE3FC59" w14:textId="433401A0" w:rsidR="006142FA" w:rsidRPr="00315F32" w:rsidRDefault="006142FA" w:rsidP="00315F32">
      <w:pPr>
        <w:jc w:val="both"/>
        <w:rPr>
          <w:rFonts w:cs="Arial"/>
          <w:u w:val="single"/>
        </w:rPr>
      </w:pPr>
      <w:r w:rsidRPr="00315F32">
        <w:rPr>
          <w:rFonts w:cs="Arial"/>
          <w:u w:val="single"/>
        </w:rPr>
        <w:t>Velja za vse sklope:</w:t>
      </w:r>
    </w:p>
    <w:p w14:paraId="41907D18" w14:textId="06448D0E" w:rsidR="00E2715F" w:rsidRPr="009C1E3F" w:rsidRDefault="00F6398D" w:rsidP="00854040">
      <w:pPr>
        <w:jc w:val="both"/>
        <w:rPr>
          <w:rFonts w:cs="Arial"/>
        </w:rPr>
      </w:pPr>
      <w:r>
        <w:rPr>
          <w:rFonts w:cs="Arial"/>
        </w:rPr>
        <w:t>Sistem oz. r</w:t>
      </w:r>
      <w:r w:rsidR="00E2715F" w:rsidRPr="009C1E3F">
        <w:rPr>
          <w:rFonts w:cs="Arial"/>
        </w:rPr>
        <w:t>eferenčni projekt</w:t>
      </w:r>
      <w:r w:rsidR="00371B19">
        <w:rPr>
          <w:rFonts w:cs="Arial"/>
        </w:rPr>
        <w:t xml:space="preserve"> (aplikacijo)</w:t>
      </w:r>
      <w:r>
        <w:rPr>
          <w:rFonts w:cs="Arial"/>
        </w:rPr>
        <w:t>, za posamezni sklop,</w:t>
      </w:r>
      <w:r w:rsidR="00E2715F" w:rsidRPr="009C1E3F">
        <w:rPr>
          <w:rFonts w:cs="Arial"/>
        </w:rPr>
        <w:t xml:space="preserve"> ponudnik ustrezno navede v seznamu na obrazcu OBR – 2.15 ter za njega predloži podpisano referenčno izjavo s strani referenčnega naročnika na obrazcu OBR – 2.15a. V primeru, da je referenčni naročnik </w:t>
      </w:r>
      <w:r w:rsidR="009C1E3F" w:rsidRPr="009C1E3F">
        <w:rPr>
          <w:rFonts w:cs="Arial"/>
        </w:rPr>
        <w:t>Andragoški center Republike Slovenije</w:t>
      </w:r>
      <w:r w:rsidR="00E2715F" w:rsidRPr="009C1E3F">
        <w:rPr>
          <w:rFonts w:cs="Arial"/>
        </w:rPr>
        <w:t>,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sidR="00E2715F" w:rsidRPr="009C1E3F">
        <w:rPr>
          <w:rFonts w:cs="Arial"/>
          <w:i/>
          <w:sz w:val="18"/>
          <w:szCs w:val="18"/>
        </w:rPr>
        <w:t xml:space="preserve"> </w:t>
      </w:r>
      <w:r w:rsidR="00E2715F" w:rsidRPr="009C1E3F">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5829C883" w14:textId="77777777" w:rsidR="009C1E3F" w:rsidRPr="00745829" w:rsidRDefault="009C1E3F" w:rsidP="009C1E3F">
      <w:pPr>
        <w:ind w:left="357"/>
        <w:jc w:val="both"/>
        <w:rPr>
          <w:rFonts w:cs="Arial"/>
        </w:rPr>
      </w:pPr>
    </w:p>
    <w:p w14:paraId="5F1BD38A" w14:textId="3BD2522A" w:rsidR="00E2715F" w:rsidRDefault="00315F32" w:rsidP="00854040">
      <w:pPr>
        <w:pStyle w:val="Pripombabesedilo"/>
        <w:jc w:val="both"/>
        <w:rPr>
          <w:rFonts w:cs="Arial"/>
          <w:sz w:val="22"/>
          <w:szCs w:val="22"/>
        </w:rPr>
      </w:pPr>
      <w:r w:rsidRPr="00315F32">
        <w:rPr>
          <w:rFonts w:cs="Arial"/>
          <w:sz w:val="22"/>
          <w:szCs w:val="22"/>
        </w:rPr>
        <w:t>En (1) sistem oz. referenčni projekt (aplikacija) je lahko izveden oz. se izvaja na podlagi več sklenjenih pogodb oz. naročilnic.</w:t>
      </w:r>
    </w:p>
    <w:p w14:paraId="170F40DA" w14:textId="77777777" w:rsidR="00E2715F" w:rsidRPr="00745829" w:rsidRDefault="00E2715F" w:rsidP="00E2715F">
      <w:pPr>
        <w:pStyle w:val="Pripombabesedilo"/>
        <w:ind w:left="357"/>
        <w:jc w:val="both"/>
        <w:rPr>
          <w:rFonts w:cs="Arial"/>
          <w:sz w:val="22"/>
          <w:szCs w:val="22"/>
        </w:rPr>
      </w:pPr>
    </w:p>
    <w:p w14:paraId="721D97F9" w14:textId="126B8460" w:rsidR="00182B33" w:rsidRDefault="00E2715F" w:rsidP="00854040">
      <w:pPr>
        <w:pStyle w:val="Pripombabesedilo"/>
        <w:jc w:val="both"/>
        <w:rPr>
          <w:rFonts w:cs="Arial"/>
          <w:sz w:val="22"/>
          <w:szCs w:val="22"/>
        </w:rPr>
      </w:pPr>
      <w:r>
        <w:rPr>
          <w:rFonts w:cs="Arial"/>
          <w:sz w:val="22"/>
          <w:szCs w:val="22"/>
        </w:rPr>
        <w:t xml:space="preserve">Ponudnik oz. sodelujoče podjetje ne more biti hkrati referenčni naročnik. </w:t>
      </w:r>
      <w:r w:rsidR="001A25A2">
        <w:rPr>
          <w:rFonts w:cs="Arial"/>
          <w:sz w:val="22"/>
          <w:szCs w:val="22"/>
        </w:rPr>
        <w:t xml:space="preserve">Referenčni naročnik </w:t>
      </w:r>
      <w:r>
        <w:rPr>
          <w:rFonts w:cs="Arial"/>
          <w:sz w:val="22"/>
          <w:szCs w:val="22"/>
        </w:rPr>
        <w:t xml:space="preserve">je </w:t>
      </w:r>
      <w:r w:rsidR="001A25A2">
        <w:rPr>
          <w:rFonts w:cs="Arial"/>
          <w:sz w:val="22"/>
          <w:szCs w:val="22"/>
        </w:rPr>
        <w:t xml:space="preserve">končni investitor in je </w:t>
      </w:r>
      <w:r>
        <w:rPr>
          <w:rFonts w:cs="Arial"/>
          <w:sz w:val="22"/>
          <w:szCs w:val="22"/>
        </w:rPr>
        <w:t>tretja (pravna) oseba, kar pomeni, da referenčne izjave ne more potrditi ponudnik sam sebi oz. sodelujočemu podjetju, niti mu ga ne more potrditi podizvajalec</w:t>
      </w:r>
      <w:r w:rsidR="001A25A2">
        <w:rPr>
          <w:rFonts w:cs="Arial"/>
          <w:sz w:val="22"/>
          <w:szCs w:val="22"/>
        </w:rPr>
        <w:t xml:space="preserve"> ali obratno</w:t>
      </w:r>
      <w:r>
        <w:rPr>
          <w:rFonts w:cs="Arial"/>
          <w:sz w:val="22"/>
          <w:szCs w:val="22"/>
        </w:rPr>
        <w:t xml:space="preserve">. </w:t>
      </w:r>
    </w:p>
    <w:p w14:paraId="024AC5B7" w14:textId="77777777" w:rsidR="001A25A2" w:rsidRDefault="001A25A2" w:rsidP="00182B33">
      <w:pPr>
        <w:pStyle w:val="Pripombabesedilo"/>
        <w:ind w:left="357"/>
        <w:jc w:val="both"/>
        <w:rPr>
          <w:rFonts w:cs="Arial"/>
          <w:sz w:val="22"/>
          <w:szCs w:val="22"/>
        </w:rPr>
      </w:pPr>
    </w:p>
    <w:p w14:paraId="26D74567" w14:textId="2954C058" w:rsidR="00E2715F" w:rsidRPr="00182B33" w:rsidRDefault="00E2715F" w:rsidP="00854040">
      <w:pPr>
        <w:pStyle w:val="Pripombabesedilo"/>
        <w:jc w:val="both"/>
        <w:rPr>
          <w:rFonts w:cs="Arial"/>
          <w:sz w:val="22"/>
          <w:szCs w:val="22"/>
        </w:rPr>
      </w:pPr>
      <w:r w:rsidRPr="00745829">
        <w:rPr>
          <w:rFonts w:cs="Arial"/>
          <w:sz w:val="22"/>
          <w:szCs w:val="22"/>
        </w:rPr>
        <w:t xml:space="preserve">Pogoj lahko ponudnik izpolni s sodelujočim podjetjem (soponudnikom </w:t>
      </w:r>
      <w:r>
        <w:rPr>
          <w:rFonts w:cs="Arial"/>
          <w:sz w:val="22"/>
          <w:szCs w:val="22"/>
        </w:rPr>
        <w:t>in/</w:t>
      </w:r>
      <w:r w:rsidRPr="00745829">
        <w:rPr>
          <w:rFonts w:cs="Arial"/>
          <w:sz w:val="22"/>
          <w:szCs w:val="22"/>
        </w:rPr>
        <w:t xml:space="preserve">ali podizvajalcem). </w:t>
      </w:r>
    </w:p>
    <w:p w14:paraId="2B8E58AF" w14:textId="77777777" w:rsidR="00E2715F" w:rsidRDefault="00E2715F" w:rsidP="00E2715F">
      <w:pPr>
        <w:pStyle w:val="Pripombabesedilo"/>
        <w:ind w:left="357"/>
        <w:jc w:val="both"/>
        <w:rPr>
          <w:rFonts w:cs="Arial"/>
          <w:sz w:val="22"/>
          <w:szCs w:val="22"/>
        </w:rPr>
      </w:pPr>
      <w:r w:rsidRPr="00203C2B">
        <w:rPr>
          <w:rFonts w:cs="Arial"/>
          <w:sz w:val="22"/>
          <w:szCs w:val="22"/>
        </w:rPr>
        <w:lastRenderedPageBreak/>
        <w:t xml:space="preserve"> </w:t>
      </w:r>
    </w:p>
    <w:p w14:paraId="362506CE" w14:textId="2AAC2A4E" w:rsidR="00E2715F" w:rsidRDefault="00E2715F" w:rsidP="00854040">
      <w:pPr>
        <w:widowControl w:val="0"/>
        <w:jc w:val="both"/>
        <w:rPr>
          <w:rFonts w:cs="Arial"/>
          <w:b/>
          <w:i/>
        </w:rPr>
      </w:pPr>
      <w:r w:rsidRPr="00745829">
        <w:rPr>
          <w:rFonts w:cs="Arial"/>
        </w:rPr>
        <w:t xml:space="preserve">DOKAZILO: </w:t>
      </w:r>
      <w:r w:rsidRPr="00854040">
        <w:rPr>
          <w:rFonts w:cs="Arial"/>
          <w:b/>
          <w:i/>
        </w:rPr>
        <w:t>Obrazec</w:t>
      </w:r>
      <w:r>
        <w:rPr>
          <w:rFonts w:cs="Arial"/>
        </w:rPr>
        <w:t xml:space="preserve"> </w:t>
      </w:r>
      <w:r w:rsidRPr="00745829">
        <w:rPr>
          <w:rFonts w:cs="Arial"/>
          <w:b/>
          <w:i/>
        </w:rPr>
        <w:t>OBR – 2.1</w:t>
      </w:r>
      <w:r>
        <w:rPr>
          <w:rFonts w:cs="Arial"/>
          <w:b/>
          <w:i/>
        </w:rPr>
        <w:t>5</w:t>
      </w:r>
      <w:r w:rsidRPr="00745829">
        <w:rPr>
          <w:rFonts w:cs="Arial"/>
          <w:b/>
          <w:i/>
        </w:rPr>
        <w:t xml:space="preserve"> in OBR – 2.1</w:t>
      </w:r>
      <w:r>
        <w:rPr>
          <w:rFonts w:cs="Arial"/>
          <w:b/>
          <w:i/>
        </w:rPr>
        <w:t>5</w:t>
      </w:r>
      <w:r w:rsidRPr="00745829">
        <w:rPr>
          <w:rFonts w:cs="Arial"/>
          <w:b/>
          <w:i/>
        </w:rPr>
        <w:t xml:space="preserve">a </w:t>
      </w:r>
      <w:r w:rsidR="001A25A2">
        <w:rPr>
          <w:rFonts w:cs="Arial"/>
          <w:b/>
          <w:i/>
        </w:rPr>
        <w:t xml:space="preserve">oz. izjava na drugem obrazcu </w:t>
      </w:r>
      <w:r w:rsidRPr="00745829">
        <w:rPr>
          <w:rFonts w:cs="Arial"/>
          <w:b/>
          <w:i/>
        </w:rPr>
        <w:t xml:space="preserve">ter obrazec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1C108E82" w14:textId="77777777" w:rsidR="009C1E3F" w:rsidRPr="009C1E3F" w:rsidRDefault="009C1E3F" w:rsidP="009C1E3F">
      <w:pPr>
        <w:widowControl w:val="0"/>
        <w:ind w:left="357"/>
        <w:jc w:val="both"/>
        <w:rPr>
          <w:rFonts w:cs="Arial"/>
          <w:b/>
          <w:i/>
        </w:rPr>
      </w:pPr>
    </w:p>
    <w:p w14:paraId="4582DF8F" w14:textId="2A625D25" w:rsidR="00E2715F" w:rsidRPr="00EE247E" w:rsidRDefault="00E2715F" w:rsidP="00E2715F">
      <w:pPr>
        <w:pStyle w:val="Odstavekseznama"/>
        <w:numPr>
          <w:ilvl w:val="0"/>
          <w:numId w:val="9"/>
        </w:numPr>
        <w:spacing w:line="240" w:lineRule="auto"/>
        <w:ind w:left="357" w:hanging="357"/>
        <w:rPr>
          <w:rFonts w:ascii="Arial" w:hAnsi="Arial" w:cs="Arial"/>
          <w:b/>
          <w:u w:val="single"/>
        </w:rPr>
      </w:pPr>
      <w:r w:rsidRPr="00EE247E">
        <w:rPr>
          <w:rFonts w:ascii="Arial" w:hAnsi="Arial" w:cs="Arial"/>
          <w:b/>
          <w:u w:val="single"/>
        </w:rPr>
        <w:t xml:space="preserve">Kadrovska sposobnost – </w:t>
      </w:r>
      <w:r w:rsidR="00E14602" w:rsidRPr="00EE247E">
        <w:rPr>
          <w:rFonts w:ascii="Arial" w:hAnsi="Arial" w:cs="Arial"/>
          <w:b/>
          <w:u w:val="single"/>
        </w:rPr>
        <w:t xml:space="preserve">nominacija kadra in </w:t>
      </w:r>
      <w:r w:rsidRPr="00EE247E">
        <w:rPr>
          <w:rFonts w:ascii="Arial" w:hAnsi="Arial" w:cs="Arial"/>
          <w:b/>
          <w:u w:val="single"/>
        </w:rPr>
        <w:t xml:space="preserve">reference kadra: </w:t>
      </w:r>
    </w:p>
    <w:p w14:paraId="3E78C499" w14:textId="77777777" w:rsidR="00753D95" w:rsidRPr="00EE247E" w:rsidRDefault="00753D95" w:rsidP="00753D95">
      <w:pPr>
        <w:widowControl w:val="0"/>
        <w:contextualSpacing/>
        <w:jc w:val="both"/>
        <w:rPr>
          <w:rFonts w:eastAsia="Calibri" w:cs="Arial"/>
          <w:b/>
          <w:bCs/>
          <w:lang w:eastAsia="en-US"/>
        </w:rPr>
      </w:pPr>
      <w:r w:rsidRPr="6BADD19E">
        <w:rPr>
          <w:rFonts w:eastAsia="Calibri" w:cs="Arial"/>
          <w:b/>
          <w:bCs/>
          <w:lang w:eastAsia="en-US"/>
        </w:rPr>
        <w:t>SKLOP 1: Vzdrževanje, posodabljanje in nadgradnja spletnih aplikacij v podporo svetovalni dejavnosti v izobraževanju odraslih (SDIO):</w:t>
      </w:r>
    </w:p>
    <w:p w14:paraId="3A1AEAF0" w14:textId="77777777" w:rsidR="00753D95" w:rsidRPr="003A2210" w:rsidRDefault="00753D95" w:rsidP="00753D95">
      <w:pPr>
        <w:pStyle w:val="Odstavekseznama"/>
        <w:widowControl w:val="0"/>
        <w:numPr>
          <w:ilvl w:val="0"/>
          <w:numId w:val="18"/>
        </w:numPr>
        <w:spacing w:line="240" w:lineRule="auto"/>
        <w:rPr>
          <w:rFonts w:ascii="Arial" w:hAnsi="Arial" w:cs="Arial"/>
        </w:rPr>
      </w:pPr>
      <w:r w:rsidRPr="301261D1">
        <w:rPr>
          <w:rFonts w:ascii="Arial" w:hAnsi="Arial" w:cs="Arial"/>
        </w:rPr>
        <w:t xml:space="preserve">Ponudnik zagotavlja </w:t>
      </w:r>
      <w:r w:rsidRPr="301261D1">
        <w:rPr>
          <w:rFonts w:ascii="Arial" w:hAnsi="Arial" w:cs="Arial"/>
          <w:b/>
          <w:bCs/>
        </w:rPr>
        <w:t>najmanj enega (1) strokovnjaka</w:t>
      </w:r>
      <w:r w:rsidRPr="301261D1">
        <w:rPr>
          <w:rFonts w:ascii="Arial" w:hAnsi="Arial" w:cs="Arial"/>
        </w:rPr>
        <w:t xml:space="preserve">, ki je v zadnjih petih (5) letih, pred rokom za prejem ponudbe, uspešno (v roku in v skladu s pogodbo, naročilnico, ipd.) vsaj eno leto vzdrževal, posodabljal in nadgrajeval </w:t>
      </w:r>
      <w:r w:rsidRPr="301261D1">
        <w:rPr>
          <w:rFonts w:ascii="Arial" w:hAnsi="Arial" w:cs="Arial"/>
          <w:b/>
          <w:bCs/>
        </w:rPr>
        <w:t>vsaj en (1) sistem (aplikacijo)</w:t>
      </w:r>
      <w:r w:rsidRPr="301261D1">
        <w:rPr>
          <w:rFonts w:ascii="Arial" w:hAnsi="Arial" w:cs="Arial"/>
        </w:rPr>
        <w:t xml:space="preserve">, </w:t>
      </w:r>
      <w:r w:rsidRPr="301261D1">
        <w:rPr>
          <w:rFonts w:ascii="Arial" w:eastAsia="Times New Roman" w:hAnsi="Arial" w:cs="Arial"/>
          <w:lang w:eastAsia="sl-SI"/>
        </w:rPr>
        <w:t>kjer je bilo potrebno domensko znanje s področja izobraževanja in usposabljanja odraslih</w:t>
      </w:r>
      <w:r w:rsidRPr="301261D1">
        <w:rPr>
          <w:rFonts w:ascii="Arial" w:hAnsi="Arial" w:cs="Arial"/>
        </w:rPr>
        <w:t xml:space="preserve"> in </w:t>
      </w:r>
      <w:r w:rsidRPr="301261D1">
        <w:rPr>
          <w:rFonts w:ascii="Arial" w:eastAsia="Times New Roman" w:hAnsi="Arial" w:cs="Arial"/>
          <w:lang w:eastAsia="sl-SI"/>
        </w:rPr>
        <w:t>ki je obvezno vključeval spletne tehnologije PHP, Javascript in HTML/CSS ter vsaj še tri izmed naštetih tehnologij:</w:t>
      </w:r>
    </w:p>
    <w:p w14:paraId="35B3CC5C" w14:textId="77777777" w:rsidR="00753D95" w:rsidRPr="00800E58" w:rsidRDefault="00753D95" w:rsidP="00753D95">
      <w:pPr>
        <w:numPr>
          <w:ilvl w:val="1"/>
          <w:numId w:val="37"/>
        </w:numPr>
        <w:pBdr>
          <w:top w:val="nil"/>
          <w:left w:val="nil"/>
          <w:bottom w:val="nil"/>
          <w:right w:val="nil"/>
          <w:between w:val="nil"/>
        </w:pBdr>
        <w:rPr>
          <w:rFonts w:ascii="Tahoma" w:eastAsia="Tahoma" w:hAnsi="Tahoma" w:cs="Tahoma"/>
        </w:rPr>
      </w:pPr>
      <w:r>
        <w:t xml:space="preserve">jQuery, </w:t>
      </w:r>
    </w:p>
    <w:p w14:paraId="4DB3B0B9" w14:textId="77777777" w:rsidR="00753D95" w:rsidRPr="000E3399" w:rsidRDefault="00753D95" w:rsidP="00753D95">
      <w:pPr>
        <w:numPr>
          <w:ilvl w:val="1"/>
          <w:numId w:val="37"/>
        </w:numPr>
        <w:pBdr>
          <w:top w:val="nil"/>
          <w:left w:val="nil"/>
          <w:bottom w:val="nil"/>
          <w:right w:val="nil"/>
          <w:between w:val="nil"/>
        </w:pBdr>
        <w:rPr>
          <w:rFonts w:ascii="Tahoma" w:eastAsia="Tahoma" w:hAnsi="Tahoma" w:cs="Tahoma"/>
        </w:rPr>
      </w:pPr>
      <w:r>
        <w:t xml:space="preserve">jQuery UI, </w:t>
      </w:r>
    </w:p>
    <w:p w14:paraId="018F981B" w14:textId="77777777" w:rsidR="00753D95" w:rsidRPr="000E3399" w:rsidRDefault="00753D95" w:rsidP="00753D95">
      <w:pPr>
        <w:numPr>
          <w:ilvl w:val="1"/>
          <w:numId w:val="37"/>
        </w:numPr>
        <w:pBdr>
          <w:top w:val="nil"/>
          <w:left w:val="nil"/>
          <w:bottom w:val="nil"/>
          <w:right w:val="nil"/>
          <w:between w:val="nil"/>
        </w:pBdr>
        <w:rPr>
          <w:rFonts w:ascii="Tahoma" w:eastAsia="Tahoma" w:hAnsi="Tahoma" w:cs="Tahoma"/>
        </w:rPr>
      </w:pPr>
      <w:r>
        <w:t xml:space="preserve">Bootstrap, </w:t>
      </w:r>
    </w:p>
    <w:p w14:paraId="7CCAF0B0" w14:textId="77777777" w:rsidR="00753D95" w:rsidRPr="000E3399" w:rsidRDefault="00753D95" w:rsidP="00753D95">
      <w:pPr>
        <w:numPr>
          <w:ilvl w:val="1"/>
          <w:numId w:val="37"/>
        </w:numPr>
        <w:pBdr>
          <w:top w:val="nil"/>
          <w:left w:val="nil"/>
          <w:bottom w:val="nil"/>
          <w:right w:val="nil"/>
          <w:between w:val="nil"/>
        </w:pBdr>
        <w:rPr>
          <w:rFonts w:ascii="Tahoma" w:eastAsia="Tahoma" w:hAnsi="Tahoma" w:cs="Tahoma"/>
        </w:rPr>
      </w:pPr>
      <w:r>
        <w:t>MySQL/MariaDb,</w:t>
      </w:r>
    </w:p>
    <w:p w14:paraId="10808894" w14:textId="77777777" w:rsidR="00753D95" w:rsidRDefault="00753D95" w:rsidP="00753D95">
      <w:pPr>
        <w:widowControl w:val="0"/>
        <w:numPr>
          <w:ilvl w:val="1"/>
          <w:numId w:val="37"/>
        </w:numPr>
        <w:pBdr>
          <w:top w:val="nil"/>
          <w:left w:val="nil"/>
          <w:bottom w:val="nil"/>
          <w:right w:val="nil"/>
          <w:between w:val="nil"/>
        </w:pBdr>
        <w:rPr>
          <w:rFonts w:cs="Arial"/>
        </w:rPr>
      </w:pPr>
      <w:r w:rsidRPr="301261D1">
        <w:rPr>
          <w:color w:val="000000" w:themeColor="text1"/>
        </w:rPr>
        <w:t>Drupal 9,</w:t>
      </w:r>
    </w:p>
    <w:p w14:paraId="2E043F5A" w14:textId="77777777" w:rsidR="00753D95" w:rsidRDefault="00753D95" w:rsidP="00753D95">
      <w:pPr>
        <w:widowControl w:val="0"/>
        <w:numPr>
          <w:ilvl w:val="1"/>
          <w:numId w:val="37"/>
        </w:numPr>
        <w:pBdr>
          <w:top w:val="nil"/>
          <w:left w:val="nil"/>
          <w:bottom w:val="nil"/>
          <w:right w:val="nil"/>
          <w:between w:val="nil"/>
        </w:pBdr>
        <w:rPr>
          <w:rFonts w:cs="Arial"/>
        </w:rPr>
      </w:pPr>
      <w:r w:rsidRPr="301261D1">
        <w:rPr>
          <w:rFonts w:ascii="Tahoma" w:eastAsia="Tahoma" w:hAnsi="Tahoma" w:cs="Tahoma"/>
        </w:rPr>
        <w:t>zemljevidi Google Maps oz. OpenStreetMap.</w:t>
      </w:r>
    </w:p>
    <w:p w14:paraId="73FF3243" w14:textId="77777777" w:rsidR="00753D95" w:rsidRDefault="00753D95" w:rsidP="00753D95">
      <w:pPr>
        <w:ind w:left="708"/>
        <w:jc w:val="both"/>
        <w:rPr>
          <w:rFonts w:cs="Arial"/>
        </w:rPr>
      </w:pPr>
    </w:p>
    <w:p w14:paraId="20383AFD" w14:textId="77777777" w:rsidR="00753D95" w:rsidRDefault="00753D95" w:rsidP="00753D95">
      <w:pPr>
        <w:ind w:left="708"/>
        <w:jc w:val="both"/>
        <w:rPr>
          <w:rFonts w:cs="Arial"/>
        </w:rPr>
      </w:pPr>
      <w:r w:rsidRPr="301261D1">
        <w:rPr>
          <w:rFonts w:cs="Arial"/>
        </w:rPr>
        <w:t>V primeru, da strokovnjak na rok za prejem ponudbe še vedno vzdržuje, posodablja in nadgrajuje sistem (aplikacijo) (pogodba oz. naročilnica še traja), mora vzdrževanje, posodabljanje in nadgrajevanje sistema (aplikacije) izvajati najmanj eno (1) leto, šteto od roka za oddajo ponudb</w:t>
      </w:r>
    </w:p>
    <w:p w14:paraId="283BBF1F" w14:textId="77777777" w:rsidR="00753D95" w:rsidRPr="000E3399" w:rsidRDefault="00753D95" w:rsidP="00753D95">
      <w:pPr>
        <w:widowControl w:val="0"/>
        <w:ind w:left="360"/>
        <w:contextualSpacing/>
        <w:jc w:val="both"/>
        <w:rPr>
          <w:rFonts w:eastAsia="Calibri" w:cs="Arial"/>
          <w:lang w:eastAsia="en-US"/>
        </w:rPr>
      </w:pPr>
    </w:p>
    <w:p w14:paraId="3CCD35A5" w14:textId="77777777" w:rsidR="00753D95" w:rsidRPr="00EE247E" w:rsidRDefault="00753D95" w:rsidP="00753D95">
      <w:pPr>
        <w:widowControl w:val="0"/>
        <w:contextualSpacing/>
        <w:jc w:val="both"/>
        <w:rPr>
          <w:rFonts w:eastAsia="Calibri" w:cs="Arial"/>
          <w:b/>
          <w:bCs/>
          <w:lang w:eastAsia="en-US"/>
        </w:rPr>
      </w:pPr>
      <w:r w:rsidRPr="6BADD19E">
        <w:rPr>
          <w:rFonts w:eastAsia="Calibri" w:cs="Arial"/>
          <w:b/>
          <w:bCs/>
          <w:lang w:eastAsia="en-US"/>
        </w:rPr>
        <w:t>SKLOP 2:</w:t>
      </w:r>
      <w:r w:rsidRPr="6BADD19E">
        <w:rPr>
          <w:rFonts w:eastAsia="Calibri" w:cs="Arial"/>
          <w:lang w:eastAsia="en-US"/>
        </w:rPr>
        <w:t xml:space="preserve"> </w:t>
      </w:r>
      <w:r w:rsidRPr="6BADD19E">
        <w:rPr>
          <w:rFonts w:eastAsia="Calibri" w:cs="Arial"/>
          <w:b/>
          <w:bCs/>
          <w:lang w:eastAsia="en-US"/>
        </w:rPr>
        <w:t>Vzdrževanje, posodabljanje in nadgradnja spletnih aplikacij ReNPIO in ESK - Spremljanje dela študijskih krožkov:</w:t>
      </w:r>
    </w:p>
    <w:p w14:paraId="278FCB1E" w14:textId="77777777" w:rsidR="00753D95" w:rsidRPr="003A2210" w:rsidRDefault="00753D95" w:rsidP="00753D95">
      <w:pPr>
        <w:pStyle w:val="Odstavekseznama"/>
        <w:widowControl w:val="0"/>
        <w:numPr>
          <w:ilvl w:val="0"/>
          <w:numId w:val="18"/>
        </w:numPr>
        <w:spacing w:line="240" w:lineRule="auto"/>
        <w:rPr>
          <w:rFonts w:ascii="Arial" w:eastAsia="Times New Roman" w:hAnsi="Arial" w:cs="Arial"/>
          <w:lang w:eastAsia="sl-SI"/>
        </w:rPr>
      </w:pPr>
      <w:r w:rsidRPr="301261D1">
        <w:rPr>
          <w:rFonts w:ascii="Arial" w:hAnsi="Arial" w:cs="Arial"/>
        </w:rPr>
        <w:t xml:space="preserve">Ponudnik zagotavlja </w:t>
      </w:r>
      <w:r w:rsidRPr="301261D1">
        <w:rPr>
          <w:rFonts w:ascii="Arial" w:hAnsi="Arial" w:cs="Arial"/>
          <w:b/>
          <w:bCs/>
        </w:rPr>
        <w:t>najmanj enega (1) strokovnjaka</w:t>
      </w:r>
      <w:r w:rsidRPr="301261D1">
        <w:rPr>
          <w:rFonts w:ascii="Arial" w:hAnsi="Arial" w:cs="Arial"/>
        </w:rPr>
        <w:t xml:space="preserve">, ki je v zadnjih petih (5) letih, pred rokom za prejem ponudbe, uspešno (v roku in v skladu s pogodbo, naročilnico, ipd.) vsaj eno leto vzdrževal, posodabljal in nadgrajeval </w:t>
      </w:r>
      <w:r w:rsidRPr="301261D1">
        <w:rPr>
          <w:rFonts w:ascii="Arial" w:hAnsi="Arial" w:cs="Arial"/>
          <w:b/>
          <w:bCs/>
        </w:rPr>
        <w:t>vsaj en (1) sistem (aplikacijo)</w:t>
      </w:r>
      <w:r w:rsidRPr="301261D1">
        <w:rPr>
          <w:rFonts w:ascii="Arial" w:hAnsi="Arial" w:cs="Arial"/>
        </w:rPr>
        <w:t xml:space="preserve">, </w:t>
      </w:r>
      <w:r w:rsidRPr="301261D1">
        <w:rPr>
          <w:rFonts w:ascii="Arial" w:eastAsia="Times New Roman" w:hAnsi="Arial" w:cs="Arial"/>
          <w:lang w:eastAsia="sl-SI"/>
        </w:rPr>
        <w:t>kjer je bilo potrebno domensko znanje s področja izobraževanja in usposabljanja odraslih</w:t>
      </w:r>
      <w:r w:rsidRPr="301261D1">
        <w:rPr>
          <w:rFonts w:ascii="Arial" w:hAnsi="Arial" w:cs="Arial"/>
        </w:rPr>
        <w:t xml:space="preserve"> in </w:t>
      </w:r>
      <w:r w:rsidRPr="301261D1">
        <w:rPr>
          <w:rFonts w:ascii="Arial" w:eastAsia="Times New Roman" w:hAnsi="Arial" w:cs="Arial"/>
          <w:lang w:eastAsia="sl-SI"/>
        </w:rPr>
        <w:t>ki obvezno vključuje spletne tehnologije PHP, Javascript in HTML/CSS ter vsaj še tri izmed naštetih tehnologij:</w:t>
      </w:r>
    </w:p>
    <w:p w14:paraId="526FFF03" w14:textId="77777777" w:rsidR="00753D95" w:rsidRDefault="00753D95" w:rsidP="00753D95">
      <w:pPr>
        <w:pStyle w:val="Odstavekseznama"/>
        <w:numPr>
          <w:ilvl w:val="0"/>
          <w:numId w:val="41"/>
        </w:numPr>
        <w:spacing w:line="240" w:lineRule="auto"/>
        <w:ind w:left="1440"/>
        <w:rPr>
          <w:rFonts w:ascii="Tahoma" w:eastAsia="Tahoma" w:hAnsi="Tahoma" w:cs="Tahoma"/>
          <w:lang w:eastAsia="sl-SI"/>
        </w:rPr>
      </w:pPr>
      <w:r w:rsidRPr="301261D1">
        <w:rPr>
          <w:rFonts w:ascii="Tahoma" w:eastAsia="Tahoma" w:hAnsi="Tahoma" w:cs="Tahoma"/>
          <w:lang w:eastAsia="sl-SI"/>
        </w:rPr>
        <w:t xml:space="preserve">jQuery, </w:t>
      </w:r>
    </w:p>
    <w:p w14:paraId="2D96EA03" w14:textId="77777777" w:rsidR="00753D95" w:rsidRDefault="00753D95" w:rsidP="00753D95">
      <w:pPr>
        <w:pStyle w:val="Odstavekseznama"/>
        <w:numPr>
          <w:ilvl w:val="0"/>
          <w:numId w:val="41"/>
        </w:numPr>
        <w:spacing w:line="240" w:lineRule="auto"/>
        <w:ind w:left="1440"/>
        <w:rPr>
          <w:rFonts w:ascii="Tahoma" w:eastAsia="Tahoma" w:hAnsi="Tahoma" w:cs="Tahoma"/>
        </w:rPr>
      </w:pPr>
      <w:r w:rsidRPr="301261D1">
        <w:rPr>
          <w:rFonts w:ascii="Tahoma" w:eastAsia="Tahoma" w:hAnsi="Tahoma" w:cs="Tahoma"/>
          <w:lang w:eastAsia="sl-SI"/>
        </w:rPr>
        <w:t xml:space="preserve">jQuery UI, </w:t>
      </w:r>
    </w:p>
    <w:p w14:paraId="119C395A" w14:textId="77777777" w:rsidR="00753D95" w:rsidRPr="00273069" w:rsidRDefault="00753D95" w:rsidP="00753D95">
      <w:pPr>
        <w:pStyle w:val="Odstavekseznama"/>
        <w:numPr>
          <w:ilvl w:val="0"/>
          <w:numId w:val="41"/>
        </w:numPr>
        <w:spacing w:line="240" w:lineRule="auto"/>
        <w:ind w:left="1440"/>
        <w:rPr>
          <w:rFonts w:ascii="Tahoma" w:eastAsia="Tahoma" w:hAnsi="Tahoma" w:cs="Tahoma"/>
        </w:rPr>
      </w:pPr>
      <w:r w:rsidRPr="301261D1">
        <w:rPr>
          <w:rFonts w:ascii="Tahoma" w:eastAsia="Tahoma" w:hAnsi="Tahoma" w:cs="Tahoma"/>
        </w:rPr>
        <w:t>Bootstrap,</w:t>
      </w:r>
    </w:p>
    <w:p w14:paraId="3150F761" w14:textId="77777777" w:rsidR="00753D95" w:rsidRPr="00273069" w:rsidRDefault="00753D95" w:rsidP="00753D95">
      <w:pPr>
        <w:pStyle w:val="Odstavekseznama"/>
        <w:numPr>
          <w:ilvl w:val="0"/>
          <w:numId w:val="41"/>
        </w:numPr>
        <w:spacing w:line="240" w:lineRule="auto"/>
        <w:ind w:left="1440"/>
        <w:rPr>
          <w:rFonts w:cs="Arial"/>
        </w:rPr>
      </w:pPr>
      <w:r w:rsidRPr="301261D1">
        <w:rPr>
          <w:rFonts w:ascii="Tahoma" w:eastAsia="Tahoma" w:hAnsi="Tahoma" w:cs="Tahoma"/>
          <w:lang w:eastAsia="sl-SI"/>
        </w:rPr>
        <w:t>MySQL/MariaDb.</w:t>
      </w:r>
    </w:p>
    <w:p w14:paraId="0A2F1B3C" w14:textId="77777777" w:rsidR="00753D95" w:rsidRDefault="00753D95" w:rsidP="00753D95">
      <w:pPr>
        <w:pStyle w:val="Odstavekseznama"/>
        <w:spacing w:line="240" w:lineRule="auto"/>
        <w:ind w:left="1080"/>
        <w:rPr>
          <w:rFonts w:ascii="Tahoma" w:eastAsia="Tahoma" w:hAnsi="Tahoma" w:cs="Tahoma"/>
        </w:rPr>
      </w:pPr>
    </w:p>
    <w:p w14:paraId="4C347BDA" w14:textId="77777777" w:rsidR="00753D95" w:rsidRDefault="00753D95" w:rsidP="00753D95">
      <w:pPr>
        <w:ind w:left="708"/>
        <w:jc w:val="both"/>
        <w:rPr>
          <w:rFonts w:cs="Arial"/>
        </w:rPr>
      </w:pPr>
      <w:r w:rsidRPr="301261D1">
        <w:rPr>
          <w:rFonts w:cs="Arial"/>
        </w:rPr>
        <w:t>V primeru, da strokovnjak na rok za prejem ponudbe še vedno vzdržuje, posodablja in nadgrajuje sistem (aplikacijo) (pogodba oz. naročilnica še traja), mora vzdrževanje, posodabljanje in nadgrajevanje sistema (aplikacije) izvajati najmanj eno (1) leto, šteto od roka za oddajo ponudb</w:t>
      </w:r>
    </w:p>
    <w:p w14:paraId="34796C48" w14:textId="78AFF710" w:rsidR="00AB3A89" w:rsidRDefault="00AB3A89" w:rsidP="00753D95">
      <w:pPr>
        <w:rPr>
          <w:rFonts w:cs="Arial"/>
          <w:b/>
          <w:color w:val="A6A6A6" w:themeColor="background1" w:themeShade="A6"/>
          <w:highlight w:val="yellow"/>
          <w:u w:val="single"/>
        </w:rPr>
      </w:pPr>
    </w:p>
    <w:p w14:paraId="2B0E8211" w14:textId="0C7F2358" w:rsidR="00753D95" w:rsidRDefault="00753D95" w:rsidP="00753D95">
      <w:pPr>
        <w:jc w:val="both"/>
        <w:rPr>
          <w:rFonts w:eastAsia="Arial" w:cs="Arial"/>
          <w:b/>
          <w:bCs/>
        </w:rPr>
      </w:pPr>
      <w:r w:rsidRPr="6BADD19E">
        <w:rPr>
          <w:rFonts w:eastAsia="Arial" w:cs="Arial"/>
          <w:b/>
          <w:bCs/>
        </w:rPr>
        <w:t xml:space="preserve">SKLOP </w:t>
      </w:r>
      <w:r>
        <w:rPr>
          <w:rFonts w:eastAsia="Arial" w:cs="Arial"/>
          <w:b/>
          <w:bCs/>
        </w:rPr>
        <w:t>3</w:t>
      </w:r>
      <w:r w:rsidRPr="6BADD19E">
        <w:rPr>
          <w:rFonts w:eastAsia="Arial" w:cs="Arial"/>
          <w:b/>
          <w:bCs/>
        </w:rPr>
        <w:t>:</w:t>
      </w:r>
      <w:r w:rsidRPr="6BADD19E">
        <w:rPr>
          <w:rFonts w:eastAsia="Arial" w:cs="Arial"/>
        </w:rPr>
        <w:t xml:space="preserve"> </w:t>
      </w:r>
      <w:r w:rsidRPr="6BADD19E">
        <w:rPr>
          <w:rFonts w:eastAsia="Arial" w:cs="Arial"/>
          <w:b/>
          <w:bCs/>
        </w:rPr>
        <w:t>Vzdrževanje, posodabljanje in nadgradnja spletnih aplikacij na področju andragoškega spopolnjevanja:</w:t>
      </w:r>
    </w:p>
    <w:p w14:paraId="66A092C0" w14:textId="77777777" w:rsidR="00753D95" w:rsidRDefault="00753D95" w:rsidP="00753D95">
      <w:pPr>
        <w:pStyle w:val="Odstavekseznama"/>
        <w:numPr>
          <w:ilvl w:val="0"/>
          <w:numId w:val="43"/>
        </w:numPr>
        <w:spacing w:line="240" w:lineRule="auto"/>
        <w:rPr>
          <w:rFonts w:ascii="Arial" w:eastAsia="Arial" w:hAnsi="Arial" w:cs="Arial"/>
        </w:rPr>
      </w:pPr>
      <w:r w:rsidRPr="6BADD19E">
        <w:rPr>
          <w:rFonts w:ascii="Arial" w:eastAsia="Arial" w:hAnsi="Arial" w:cs="Arial"/>
        </w:rPr>
        <w:t xml:space="preserve">Ponudnik zagotavlja </w:t>
      </w:r>
      <w:r w:rsidRPr="6BADD19E">
        <w:rPr>
          <w:rFonts w:ascii="Arial" w:eastAsia="Arial" w:hAnsi="Arial" w:cs="Arial"/>
          <w:b/>
          <w:bCs/>
        </w:rPr>
        <w:t>najmanj enega (1) strokovnjaka</w:t>
      </w:r>
      <w:r w:rsidRPr="6BADD19E">
        <w:rPr>
          <w:rFonts w:ascii="Arial" w:eastAsia="Arial" w:hAnsi="Arial" w:cs="Arial"/>
        </w:rPr>
        <w:t xml:space="preserve">, ki je v zadnjih petih (5) letih, pred rokom za prejem ponudbe, uspešno (v roku in v skladu s pogodbo, naročilnico, ipd.) vsaj eno leto vzdrževal, posodabljal in nadgrajeval </w:t>
      </w:r>
      <w:r w:rsidRPr="6BADD19E">
        <w:rPr>
          <w:rFonts w:ascii="Arial" w:eastAsia="Arial" w:hAnsi="Arial" w:cs="Arial"/>
          <w:b/>
          <w:bCs/>
        </w:rPr>
        <w:t>vsaj en (1) sistem (aplikacijo)</w:t>
      </w:r>
      <w:r w:rsidRPr="6BADD19E">
        <w:rPr>
          <w:rFonts w:ascii="Arial" w:eastAsia="Arial" w:hAnsi="Arial" w:cs="Arial"/>
        </w:rPr>
        <w:t>, ki je obvezno vključeval tehnologije PHP, Javascript in HTML/CSS ter vsaj še tri izmed naštetih tehnologij:</w:t>
      </w:r>
    </w:p>
    <w:p w14:paraId="392AC204" w14:textId="77777777" w:rsidR="00753D95" w:rsidRDefault="00753D95" w:rsidP="00753D95">
      <w:pPr>
        <w:pStyle w:val="Odstavekseznama"/>
        <w:numPr>
          <w:ilvl w:val="1"/>
          <w:numId w:val="42"/>
        </w:numPr>
        <w:spacing w:line="240" w:lineRule="auto"/>
        <w:rPr>
          <w:rFonts w:ascii="Arial" w:eastAsia="Arial" w:hAnsi="Arial" w:cs="Arial"/>
        </w:rPr>
      </w:pPr>
      <w:r w:rsidRPr="6BADD19E">
        <w:rPr>
          <w:rFonts w:ascii="Arial" w:eastAsia="Arial" w:hAnsi="Arial" w:cs="Arial"/>
        </w:rPr>
        <w:t xml:space="preserve">jQuery, </w:t>
      </w:r>
    </w:p>
    <w:p w14:paraId="3861ED5E" w14:textId="77777777" w:rsidR="00753D95" w:rsidRDefault="00753D95" w:rsidP="00753D95">
      <w:pPr>
        <w:pStyle w:val="Odstavekseznama"/>
        <w:numPr>
          <w:ilvl w:val="1"/>
          <w:numId w:val="42"/>
        </w:numPr>
        <w:spacing w:line="240" w:lineRule="auto"/>
        <w:rPr>
          <w:rFonts w:ascii="Arial" w:eastAsia="Arial" w:hAnsi="Arial" w:cs="Arial"/>
        </w:rPr>
      </w:pPr>
      <w:r w:rsidRPr="6BADD19E">
        <w:rPr>
          <w:rFonts w:ascii="Arial" w:eastAsia="Arial" w:hAnsi="Arial" w:cs="Arial"/>
        </w:rPr>
        <w:t xml:space="preserve">jQuery UI, </w:t>
      </w:r>
    </w:p>
    <w:p w14:paraId="1FDC07CA" w14:textId="77777777" w:rsidR="00753D95" w:rsidRDefault="00753D95" w:rsidP="00753D95">
      <w:pPr>
        <w:pStyle w:val="Odstavekseznama"/>
        <w:numPr>
          <w:ilvl w:val="1"/>
          <w:numId w:val="42"/>
        </w:numPr>
        <w:spacing w:line="240" w:lineRule="auto"/>
        <w:rPr>
          <w:rFonts w:ascii="Arial" w:eastAsia="Arial" w:hAnsi="Arial" w:cs="Arial"/>
        </w:rPr>
      </w:pPr>
      <w:r w:rsidRPr="6BADD19E">
        <w:rPr>
          <w:rFonts w:ascii="Arial" w:eastAsia="Arial" w:hAnsi="Arial" w:cs="Arial"/>
        </w:rPr>
        <w:t xml:space="preserve">Bootstrap, </w:t>
      </w:r>
    </w:p>
    <w:p w14:paraId="5723A5A6" w14:textId="77777777" w:rsidR="00753D95" w:rsidRDefault="00753D95" w:rsidP="00753D95">
      <w:pPr>
        <w:pStyle w:val="Odstavekseznama"/>
        <w:numPr>
          <w:ilvl w:val="1"/>
          <w:numId w:val="42"/>
        </w:numPr>
        <w:spacing w:line="240" w:lineRule="auto"/>
        <w:rPr>
          <w:rFonts w:ascii="Arial" w:eastAsia="Arial" w:hAnsi="Arial" w:cs="Arial"/>
        </w:rPr>
      </w:pPr>
      <w:r w:rsidRPr="6BADD19E">
        <w:rPr>
          <w:rFonts w:ascii="Arial" w:eastAsia="Arial" w:hAnsi="Arial" w:cs="Arial"/>
        </w:rPr>
        <w:lastRenderedPageBreak/>
        <w:t>MySQL/MariaDb,</w:t>
      </w:r>
    </w:p>
    <w:p w14:paraId="0D96C645" w14:textId="77777777" w:rsidR="00753D95" w:rsidRDefault="00753D95" w:rsidP="00753D95">
      <w:pPr>
        <w:ind w:left="708"/>
        <w:jc w:val="both"/>
        <w:rPr>
          <w:rFonts w:eastAsia="Arial" w:cs="Arial"/>
        </w:rPr>
      </w:pPr>
      <w:r w:rsidRPr="6BADD19E">
        <w:rPr>
          <w:rFonts w:eastAsia="Arial" w:cs="Arial"/>
        </w:rPr>
        <w:t xml:space="preserve"> </w:t>
      </w:r>
    </w:p>
    <w:p w14:paraId="6C410D4B" w14:textId="77777777" w:rsidR="00753D95" w:rsidRDefault="00753D95" w:rsidP="00753D95">
      <w:pPr>
        <w:ind w:left="708"/>
        <w:jc w:val="both"/>
        <w:rPr>
          <w:rFonts w:eastAsia="Arial" w:cs="Arial"/>
        </w:rPr>
      </w:pPr>
      <w:r w:rsidRPr="6BADD19E">
        <w:rPr>
          <w:rFonts w:eastAsia="Arial" w:cs="Arial"/>
        </w:rPr>
        <w:t xml:space="preserve">V primeru, da strokovnjak na rok za prejem ponudbe še vedno vzdržuje, posodablja in nadgrajuje sistem (aplikacijo) (pogodba oz. naročilnica še traja), mora vzdrževanje, posodabljanje in nadgrajevanje sistema (aplikacije) izvajati </w:t>
      </w:r>
      <w:r w:rsidRPr="00753D95">
        <w:rPr>
          <w:rFonts w:eastAsia="Arial" w:cs="Arial"/>
        </w:rPr>
        <w:t xml:space="preserve">najmanj </w:t>
      </w:r>
      <w:r w:rsidRPr="6BADD19E">
        <w:rPr>
          <w:rFonts w:eastAsia="Arial" w:cs="Arial"/>
        </w:rPr>
        <w:t>eno (1) leto, šteto od roka za oddajo ponudb</w:t>
      </w:r>
    </w:p>
    <w:p w14:paraId="16A7FA59" w14:textId="77777777" w:rsidR="00753D95" w:rsidRDefault="00753D95" w:rsidP="00753D95">
      <w:pPr>
        <w:rPr>
          <w:rFonts w:eastAsia="Arial" w:cs="Arial"/>
          <w:b/>
          <w:bCs/>
          <w:color w:val="A6A6A6" w:themeColor="background1" w:themeShade="A6"/>
          <w:highlight w:val="yellow"/>
        </w:rPr>
      </w:pPr>
    </w:p>
    <w:p w14:paraId="1E8E9848" w14:textId="165C4805" w:rsidR="00753D95" w:rsidRDefault="00753D95" w:rsidP="00753D95">
      <w:pPr>
        <w:widowControl w:val="0"/>
        <w:contextualSpacing/>
        <w:jc w:val="both"/>
        <w:rPr>
          <w:rFonts w:eastAsia="Calibri" w:cs="Arial"/>
          <w:lang w:eastAsia="en-US"/>
        </w:rPr>
      </w:pPr>
      <w:r w:rsidRPr="6BADD19E">
        <w:rPr>
          <w:rFonts w:eastAsia="Calibri" w:cs="Arial"/>
          <w:b/>
          <w:bCs/>
          <w:lang w:eastAsia="en-US"/>
        </w:rPr>
        <w:t xml:space="preserve">SKLOP </w:t>
      </w:r>
      <w:r>
        <w:rPr>
          <w:rFonts w:eastAsia="Calibri" w:cs="Arial"/>
          <w:b/>
          <w:bCs/>
          <w:lang w:eastAsia="en-US"/>
        </w:rPr>
        <w:t>4</w:t>
      </w:r>
      <w:r w:rsidRPr="6BADD19E">
        <w:rPr>
          <w:rFonts w:eastAsia="Calibri" w:cs="Arial"/>
          <w:b/>
          <w:bCs/>
          <w:lang w:eastAsia="en-US"/>
        </w:rPr>
        <w:t>: Vzdrževanje, posodabljanje in nadgradnja aplikacije Letni posvet o izobraževanju odraslih (LPoIO):</w:t>
      </w:r>
    </w:p>
    <w:p w14:paraId="5F74D6F9" w14:textId="77777777" w:rsidR="00753D95" w:rsidRPr="003A2210" w:rsidRDefault="00753D95" w:rsidP="00753D95">
      <w:pPr>
        <w:pStyle w:val="Odstavekseznama"/>
        <w:widowControl w:val="0"/>
        <w:numPr>
          <w:ilvl w:val="0"/>
          <w:numId w:val="18"/>
        </w:numPr>
        <w:spacing w:line="240" w:lineRule="auto"/>
        <w:rPr>
          <w:rFonts w:ascii="Arial" w:hAnsi="Arial" w:cs="Arial"/>
        </w:rPr>
      </w:pPr>
      <w:r w:rsidRPr="6BADD19E">
        <w:rPr>
          <w:rFonts w:ascii="Arial" w:hAnsi="Arial" w:cs="Arial"/>
        </w:rPr>
        <w:t xml:space="preserve">Ponudnik zagotavlja </w:t>
      </w:r>
      <w:r w:rsidRPr="6BADD19E">
        <w:rPr>
          <w:rFonts w:ascii="Arial" w:hAnsi="Arial" w:cs="Arial"/>
          <w:b/>
          <w:bCs/>
        </w:rPr>
        <w:t>najmanj enega (1) strokovnjaka</w:t>
      </w:r>
      <w:r w:rsidRPr="6BADD19E">
        <w:rPr>
          <w:rFonts w:ascii="Arial" w:hAnsi="Arial" w:cs="Arial"/>
        </w:rPr>
        <w:t xml:space="preserve">, ki je v zadnjih petih (5) letih, pred rokom za prejem ponudbe, uspešno (v roku in v skladu s pogodbo, naročilnico, ipd.) vsaj eno leto vzdrževal, posodabljal in nadgrajeval </w:t>
      </w:r>
      <w:r w:rsidRPr="6BADD19E">
        <w:rPr>
          <w:rFonts w:ascii="Arial" w:hAnsi="Arial" w:cs="Arial"/>
          <w:b/>
          <w:bCs/>
        </w:rPr>
        <w:t>vsaj en (1) sistem (aplikacijo)</w:t>
      </w:r>
      <w:r w:rsidRPr="6BADD19E">
        <w:rPr>
          <w:rFonts w:ascii="Arial" w:hAnsi="Arial" w:cs="Arial"/>
        </w:rPr>
        <w:t>,  in ki vključuje naslednje spletne tehnologije:</w:t>
      </w:r>
    </w:p>
    <w:p w14:paraId="2067FFFA" w14:textId="77777777" w:rsidR="00753D95" w:rsidRDefault="00753D95" w:rsidP="00753D95">
      <w:pPr>
        <w:numPr>
          <w:ilvl w:val="1"/>
          <w:numId w:val="37"/>
        </w:numPr>
        <w:pBdr>
          <w:top w:val="nil"/>
          <w:left w:val="nil"/>
          <w:bottom w:val="nil"/>
          <w:right w:val="nil"/>
          <w:between w:val="nil"/>
        </w:pBdr>
        <w:rPr>
          <w:rFonts w:ascii="Tahoma" w:eastAsia="Tahoma" w:hAnsi="Tahoma" w:cs="Tahoma"/>
        </w:rPr>
      </w:pPr>
      <w:r w:rsidRPr="301261D1">
        <w:rPr>
          <w:rFonts w:ascii="Tahoma" w:eastAsia="Tahoma" w:hAnsi="Tahoma" w:cs="Tahoma"/>
        </w:rPr>
        <w:t>PHP,</w:t>
      </w:r>
    </w:p>
    <w:p w14:paraId="50D3D46A" w14:textId="77777777" w:rsidR="00753D95" w:rsidRDefault="00753D95" w:rsidP="00753D95">
      <w:pPr>
        <w:numPr>
          <w:ilvl w:val="1"/>
          <w:numId w:val="37"/>
        </w:numPr>
        <w:pBdr>
          <w:top w:val="nil"/>
          <w:left w:val="nil"/>
          <w:bottom w:val="nil"/>
          <w:right w:val="nil"/>
          <w:between w:val="nil"/>
        </w:pBdr>
        <w:rPr>
          <w:rFonts w:ascii="Tahoma" w:eastAsia="Tahoma" w:hAnsi="Tahoma" w:cs="Tahoma"/>
        </w:rPr>
      </w:pPr>
      <w:r w:rsidRPr="301261D1">
        <w:rPr>
          <w:rFonts w:ascii="Tahoma" w:eastAsia="Tahoma" w:hAnsi="Tahoma" w:cs="Tahoma"/>
        </w:rPr>
        <w:t xml:space="preserve">Javascript, </w:t>
      </w:r>
    </w:p>
    <w:p w14:paraId="6988C1FE" w14:textId="77777777" w:rsidR="00753D95" w:rsidRPr="000E3399" w:rsidRDefault="00753D95" w:rsidP="00753D95">
      <w:pPr>
        <w:numPr>
          <w:ilvl w:val="1"/>
          <w:numId w:val="37"/>
        </w:numPr>
        <w:pBdr>
          <w:top w:val="nil"/>
          <w:left w:val="nil"/>
          <w:bottom w:val="nil"/>
          <w:right w:val="nil"/>
          <w:between w:val="nil"/>
        </w:pBdr>
        <w:rPr>
          <w:rFonts w:ascii="Tahoma" w:eastAsia="Tahoma" w:hAnsi="Tahoma" w:cs="Tahoma"/>
        </w:rPr>
      </w:pPr>
      <w:r w:rsidRPr="301261D1">
        <w:rPr>
          <w:rFonts w:ascii="Tahoma" w:eastAsia="Tahoma" w:hAnsi="Tahoma" w:cs="Tahoma"/>
        </w:rPr>
        <w:t>HTML/CSS.</w:t>
      </w:r>
    </w:p>
    <w:p w14:paraId="3E872529" w14:textId="77777777" w:rsidR="00753D95" w:rsidRDefault="00753D95" w:rsidP="00753D95">
      <w:pPr>
        <w:widowControl w:val="0"/>
        <w:ind w:left="720"/>
        <w:rPr>
          <w:rFonts w:cs="Arial"/>
          <w:b/>
          <w:bCs/>
          <w:u w:val="single"/>
        </w:rPr>
      </w:pPr>
      <w:r w:rsidRPr="301261D1">
        <w:rPr>
          <w:rFonts w:cs="Arial"/>
        </w:rPr>
        <w:t>Sistem oz. referenčni projekt (aplikacija) mora vključevati vse zgoraj navedene spletne tehnologije.</w:t>
      </w:r>
    </w:p>
    <w:p w14:paraId="61A96158" w14:textId="77777777" w:rsidR="00753D95" w:rsidRDefault="00753D95" w:rsidP="00753D95">
      <w:pPr>
        <w:widowControl w:val="0"/>
        <w:ind w:left="708"/>
        <w:rPr>
          <w:rFonts w:cs="Arial"/>
        </w:rPr>
      </w:pPr>
    </w:p>
    <w:p w14:paraId="3A0869CD" w14:textId="77777777" w:rsidR="00753D95" w:rsidRDefault="00753D95" w:rsidP="00753D95">
      <w:pPr>
        <w:ind w:left="708"/>
        <w:jc w:val="both"/>
        <w:rPr>
          <w:rFonts w:cs="Arial"/>
        </w:rPr>
      </w:pPr>
      <w:r w:rsidRPr="0E738DF4">
        <w:rPr>
          <w:rFonts w:cs="Arial"/>
        </w:rPr>
        <w:t xml:space="preserve">V primeru, da strokovnjak na rok za prejem ponudbe še vedno vzdržuje, posodablja in nadgrajuje sistem (aplikacijo) (pogodba oz. naročilnica še traja), mora vzdrževanje, posodabljanje in nadgrajevanje sistema (aplikacije) izvajati najmanj eno (1) leto, šteto od roka za oddajo ponudb. </w:t>
      </w:r>
    </w:p>
    <w:p w14:paraId="11A61208" w14:textId="77777777" w:rsidR="00753D95" w:rsidRDefault="00753D95" w:rsidP="00753D95">
      <w:pPr>
        <w:rPr>
          <w:rFonts w:cs="Arial"/>
          <w:b/>
          <w:color w:val="A6A6A6" w:themeColor="background1" w:themeShade="A6"/>
          <w:highlight w:val="yellow"/>
          <w:u w:val="single"/>
        </w:rPr>
      </w:pPr>
    </w:p>
    <w:p w14:paraId="7D3FD4BE" w14:textId="1641E143" w:rsidR="001A1571" w:rsidRPr="00854040" w:rsidRDefault="001A1571" w:rsidP="00854040">
      <w:pPr>
        <w:jc w:val="both"/>
        <w:rPr>
          <w:rFonts w:cs="Arial"/>
          <w:u w:val="single"/>
        </w:rPr>
      </w:pPr>
      <w:r w:rsidRPr="00854040">
        <w:rPr>
          <w:rFonts w:cs="Arial"/>
          <w:u w:val="single"/>
        </w:rPr>
        <w:t>Velja za vse sklope:</w:t>
      </w:r>
    </w:p>
    <w:p w14:paraId="03FB6615" w14:textId="18B52BAC" w:rsidR="00EE247E" w:rsidRPr="009C1E3F" w:rsidRDefault="001A1571" w:rsidP="00854040">
      <w:pPr>
        <w:jc w:val="both"/>
        <w:rPr>
          <w:rFonts w:cs="Arial"/>
        </w:rPr>
      </w:pPr>
      <w:r>
        <w:rPr>
          <w:rFonts w:cs="Arial"/>
        </w:rPr>
        <w:t>Referenco strokovnjaka (nominiranega kadra)</w:t>
      </w:r>
      <w:r w:rsidR="00EE247E">
        <w:rPr>
          <w:rFonts w:cs="Arial"/>
        </w:rPr>
        <w:t>, za posamezni sklop,</w:t>
      </w:r>
      <w:r w:rsidR="00EE247E" w:rsidRPr="009C1E3F">
        <w:rPr>
          <w:rFonts w:cs="Arial"/>
        </w:rPr>
        <w:t xml:space="preserve"> ponudnik ustrezno navede v seznamu na obrazcu OBR – 2.1</w:t>
      </w:r>
      <w:r w:rsidR="00EE247E">
        <w:rPr>
          <w:rFonts w:cs="Arial"/>
        </w:rPr>
        <w:t>1</w:t>
      </w:r>
      <w:r w:rsidR="00EE247E" w:rsidRPr="009C1E3F">
        <w:rPr>
          <w:rFonts w:cs="Arial"/>
        </w:rPr>
        <w:t xml:space="preserve"> ter za njega predloži podpisano referenčno izjavo s strani referenčnega naročnika na obrazcu OBR – 2.1</w:t>
      </w:r>
      <w:r w:rsidR="00EE247E">
        <w:rPr>
          <w:rFonts w:cs="Arial"/>
        </w:rPr>
        <w:t>1</w:t>
      </w:r>
      <w:r w:rsidR="00EE247E" w:rsidRPr="009C1E3F">
        <w:rPr>
          <w:rFonts w:cs="Arial"/>
        </w:rPr>
        <w:t>a. V primeru, da je referenčni naročnik Andragoški center Republike Slovenije, ponudniku ni potrebno prilagati podpisane referenčne izjave na obrazcu OBR – 2.1</w:t>
      </w:r>
      <w:r>
        <w:rPr>
          <w:rFonts w:cs="Arial"/>
        </w:rPr>
        <w:t>1</w:t>
      </w:r>
      <w:r w:rsidR="00EE247E" w:rsidRPr="009C1E3F">
        <w:rPr>
          <w:rFonts w:cs="Arial"/>
        </w:rPr>
        <w:t>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sidR="00EE247E" w:rsidRPr="009C1E3F">
        <w:rPr>
          <w:rFonts w:cs="Arial"/>
          <w:i/>
          <w:sz w:val="18"/>
          <w:szCs w:val="18"/>
        </w:rPr>
        <w:t xml:space="preserve"> </w:t>
      </w:r>
      <w:r w:rsidR="00EE247E" w:rsidRPr="009C1E3F">
        <w:rPr>
          <w:rFonts w:cs="Arial"/>
        </w:rPr>
        <w:t>V primeru, da bo ponudnik namesto referenčne izjave (npr. OBR – 2.1</w:t>
      </w:r>
      <w:r w:rsidR="00EE247E">
        <w:rPr>
          <w:rFonts w:cs="Arial"/>
        </w:rPr>
        <w:t>1</w:t>
      </w:r>
      <w:r w:rsidR="00EE247E" w:rsidRPr="009C1E3F">
        <w:rPr>
          <w:rFonts w:cs="Arial"/>
        </w:rPr>
        <w:t xml:space="preserve">a ali izjave na drugem obrazcu) predložil druga dokazila in da iz predloženih dokazil ne bo razvidno izpolnjevanje pogoja, lahko naročnik od ponudnika zahteva predložitev dodatnih dokazil oz. le – te preveri pri predstavnikih referenčnih naročnikov. </w:t>
      </w:r>
    </w:p>
    <w:p w14:paraId="5E87EE5F" w14:textId="77777777" w:rsidR="00EE247E" w:rsidRPr="00745829" w:rsidRDefault="00EE247E" w:rsidP="00EE247E">
      <w:pPr>
        <w:ind w:left="357"/>
        <w:jc w:val="both"/>
        <w:rPr>
          <w:rFonts w:cs="Arial"/>
        </w:rPr>
      </w:pPr>
    </w:p>
    <w:p w14:paraId="576F0C76" w14:textId="77777777" w:rsidR="00854040" w:rsidRPr="00854040" w:rsidRDefault="00854040" w:rsidP="00F12A3A">
      <w:pPr>
        <w:pStyle w:val="Pripombabesedilo"/>
        <w:jc w:val="both"/>
        <w:rPr>
          <w:sz w:val="22"/>
          <w:szCs w:val="22"/>
        </w:rPr>
      </w:pPr>
      <w:r w:rsidRPr="00854040">
        <w:rPr>
          <w:sz w:val="22"/>
          <w:szCs w:val="22"/>
        </w:rPr>
        <w:t>En (1) sistem oz. referenčni projekt (aplikacija) je lahko izveden oz. ga lahko izvaja na podlagi več sklenjenih pogodb oz. naročilnic.</w:t>
      </w:r>
    </w:p>
    <w:p w14:paraId="12539601" w14:textId="77777777" w:rsidR="00966646" w:rsidRDefault="00966646" w:rsidP="00854040">
      <w:pPr>
        <w:pStyle w:val="Pripombabesedilo"/>
        <w:jc w:val="both"/>
        <w:rPr>
          <w:rFonts w:cs="Arial"/>
          <w:sz w:val="22"/>
          <w:szCs w:val="22"/>
        </w:rPr>
      </w:pPr>
    </w:p>
    <w:p w14:paraId="1FD09BF0" w14:textId="09ED355E" w:rsidR="00EE247E" w:rsidRDefault="00966646" w:rsidP="00854040">
      <w:pPr>
        <w:pStyle w:val="Pripombabesedilo"/>
        <w:jc w:val="both"/>
        <w:rPr>
          <w:rFonts w:cs="Arial"/>
          <w:sz w:val="22"/>
          <w:szCs w:val="22"/>
        </w:rPr>
      </w:pPr>
      <w:r w:rsidRPr="00966646">
        <w:rPr>
          <w:rFonts w:cs="Arial"/>
          <w:sz w:val="22"/>
          <w:szCs w:val="22"/>
        </w:rPr>
        <w:t xml:space="preserve">Ponudnik oz. sodelujoče podjetje ne more biti hkrati referenčni naročnik. Referenčni naročnik je končni investitor in je tretja (pravna) oseba, kar pomeni, da referenčne izjave </w:t>
      </w:r>
      <w:r>
        <w:rPr>
          <w:rFonts w:cs="Arial"/>
          <w:sz w:val="22"/>
          <w:szCs w:val="22"/>
        </w:rPr>
        <w:t xml:space="preserve">za kader </w:t>
      </w:r>
      <w:r w:rsidRPr="00966646">
        <w:rPr>
          <w:rFonts w:cs="Arial"/>
          <w:sz w:val="22"/>
          <w:szCs w:val="22"/>
        </w:rPr>
        <w:t>ne more potrditi ponudnik oz. sodelujoče podjetj</w:t>
      </w:r>
      <w:r>
        <w:rPr>
          <w:rFonts w:cs="Arial"/>
          <w:sz w:val="22"/>
          <w:szCs w:val="22"/>
        </w:rPr>
        <w:t>e</w:t>
      </w:r>
      <w:r w:rsidRPr="00966646">
        <w:rPr>
          <w:rFonts w:cs="Arial"/>
          <w:sz w:val="22"/>
          <w:szCs w:val="22"/>
        </w:rPr>
        <w:t>, niti ga ne more potrditi podizvajalec ali obratno.</w:t>
      </w:r>
    </w:p>
    <w:p w14:paraId="20FB0F78" w14:textId="77777777" w:rsidR="00EE247E" w:rsidRPr="00745829" w:rsidRDefault="00EE247E" w:rsidP="00EE247E">
      <w:pPr>
        <w:pStyle w:val="Pripombabesedilo"/>
        <w:ind w:left="357"/>
        <w:jc w:val="both"/>
        <w:rPr>
          <w:rFonts w:cs="Arial"/>
          <w:sz w:val="22"/>
          <w:szCs w:val="22"/>
        </w:rPr>
      </w:pPr>
    </w:p>
    <w:p w14:paraId="77157388" w14:textId="77777777" w:rsidR="00EE247E" w:rsidRPr="00182B33" w:rsidRDefault="00EE247E" w:rsidP="00854040">
      <w:pPr>
        <w:pStyle w:val="Pripombabesedilo"/>
        <w:jc w:val="both"/>
        <w:rPr>
          <w:rFonts w:cs="Arial"/>
          <w:sz w:val="22"/>
          <w:szCs w:val="22"/>
        </w:rPr>
      </w:pPr>
      <w:r w:rsidRPr="00745829">
        <w:rPr>
          <w:rFonts w:cs="Arial"/>
          <w:sz w:val="22"/>
          <w:szCs w:val="22"/>
        </w:rPr>
        <w:t xml:space="preserve">Pogoj lahko ponudnik izpolni s sodelujočim podjetjem (soponudnikom </w:t>
      </w:r>
      <w:r>
        <w:rPr>
          <w:rFonts w:cs="Arial"/>
          <w:sz w:val="22"/>
          <w:szCs w:val="22"/>
        </w:rPr>
        <w:t>in/</w:t>
      </w:r>
      <w:r w:rsidRPr="00745829">
        <w:rPr>
          <w:rFonts w:cs="Arial"/>
          <w:sz w:val="22"/>
          <w:szCs w:val="22"/>
        </w:rPr>
        <w:t xml:space="preserve">ali podizvajalcem). </w:t>
      </w:r>
    </w:p>
    <w:p w14:paraId="3195BB0E" w14:textId="77777777" w:rsidR="00E2715F" w:rsidRPr="005F4ACF" w:rsidRDefault="00E2715F" w:rsidP="00E2715F">
      <w:pPr>
        <w:jc w:val="both"/>
        <w:rPr>
          <w:rFonts w:cs="Arial"/>
          <w:color w:val="A6A6A6" w:themeColor="background1" w:themeShade="A6"/>
          <w:highlight w:val="yellow"/>
        </w:rPr>
      </w:pPr>
    </w:p>
    <w:p w14:paraId="63AF6DA1" w14:textId="7E92A4D7" w:rsidR="00E2715F" w:rsidRDefault="00E2715F" w:rsidP="00854040">
      <w:pPr>
        <w:pStyle w:val="Pripombabesedilo"/>
        <w:jc w:val="both"/>
        <w:rPr>
          <w:rFonts w:cs="Arial"/>
          <w:b/>
          <w:i/>
          <w:sz w:val="22"/>
          <w:szCs w:val="22"/>
        </w:rPr>
      </w:pPr>
      <w:r w:rsidRPr="00E14602">
        <w:rPr>
          <w:rFonts w:cs="Arial"/>
          <w:sz w:val="22"/>
          <w:szCs w:val="22"/>
        </w:rPr>
        <w:t xml:space="preserve">DOKAZILO: </w:t>
      </w:r>
      <w:r w:rsidR="00E14602" w:rsidRPr="00E14602">
        <w:rPr>
          <w:rFonts w:cs="Arial"/>
          <w:b/>
          <w:i/>
          <w:sz w:val="22"/>
          <w:szCs w:val="22"/>
        </w:rPr>
        <w:t>Obrazec OBR – 2.1</w:t>
      </w:r>
      <w:r w:rsidR="00EE247E">
        <w:rPr>
          <w:rFonts w:cs="Arial"/>
          <w:b/>
          <w:i/>
          <w:sz w:val="22"/>
          <w:szCs w:val="22"/>
        </w:rPr>
        <w:t>1</w:t>
      </w:r>
      <w:r w:rsidR="00E14602" w:rsidRPr="00E14602">
        <w:rPr>
          <w:rFonts w:cs="Arial"/>
          <w:b/>
          <w:i/>
          <w:sz w:val="22"/>
          <w:szCs w:val="22"/>
        </w:rPr>
        <w:t xml:space="preserve"> in OBR – 2.</w:t>
      </w:r>
      <w:r w:rsidR="00E14602" w:rsidRPr="00182B33">
        <w:rPr>
          <w:rFonts w:cs="Arial"/>
          <w:b/>
          <w:i/>
          <w:sz w:val="22"/>
          <w:szCs w:val="22"/>
        </w:rPr>
        <w:t>1</w:t>
      </w:r>
      <w:r w:rsidR="00EE247E">
        <w:rPr>
          <w:rFonts w:cs="Arial"/>
          <w:b/>
          <w:i/>
          <w:sz w:val="22"/>
          <w:szCs w:val="22"/>
        </w:rPr>
        <w:t>1</w:t>
      </w:r>
      <w:r w:rsidRPr="00182B33">
        <w:rPr>
          <w:rFonts w:cs="Arial"/>
          <w:b/>
          <w:i/>
          <w:sz w:val="22"/>
          <w:szCs w:val="22"/>
        </w:rPr>
        <w:t xml:space="preserve">a </w:t>
      </w:r>
      <w:r w:rsidR="003D3210">
        <w:rPr>
          <w:rFonts w:cs="Arial"/>
          <w:b/>
          <w:i/>
          <w:iCs/>
          <w:sz w:val="22"/>
          <w:szCs w:val="22"/>
        </w:rPr>
        <w:t xml:space="preserve">oz. izjava na drugem obrazcu </w:t>
      </w:r>
    </w:p>
    <w:p w14:paraId="0008F3B5" w14:textId="2209CD07" w:rsidR="00725879" w:rsidRDefault="00725879" w:rsidP="00854040">
      <w:pPr>
        <w:pStyle w:val="Pripombabesedilo"/>
        <w:jc w:val="both"/>
        <w:rPr>
          <w:rFonts w:cs="Arial"/>
          <w:b/>
          <w:i/>
          <w:sz w:val="22"/>
          <w:szCs w:val="22"/>
        </w:rPr>
      </w:pPr>
    </w:p>
    <w:p w14:paraId="278B73E2" w14:textId="15A0165E" w:rsidR="00725879" w:rsidRPr="00725879" w:rsidRDefault="00725879" w:rsidP="00725879">
      <w:pPr>
        <w:pStyle w:val="Pripombabesedilo"/>
        <w:jc w:val="both"/>
        <w:rPr>
          <w:rFonts w:cs="Arial"/>
          <w:sz w:val="22"/>
          <w:szCs w:val="22"/>
        </w:rPr>
      </w:pPr>
      <w:r>
        <w:rPr>
          <w:rFonts w:cs="Arial"/>
          <w:sz w:val="22"/>
          <w:szCs w:val="22"/>
        </w:rPr>
        <w:t>Strokovnjak (nominirani kader)</w:t>
      </w:r>
      <w:r w:rsidRPr="00725879">
        <w:rPr>
          <w:rFonts w:cs="Arial"/>
          <w:sz w:val="22"/>
          <w:szCs w:val="22"/>
        </w:rPr>
        <w:t xml:space="preserve"> </w:t>
      </w:r>
      <w:r>
        <w:rPr>
          <w:rFonts w:cs="Arial"/>
          <w:sz w:val="22"/>
          <w:szCs w:val="22"/>
        </w:rPr>
        <w:t>za posamezni sklop</w:t>
      </w:r>
      <w:r w:rsidRPr="00725879">
        <w:rPr>
          <w:rFonts w:cs="Arial"/>
          <w:sz w:val="22"/>
          <w:szCs w:val="22"/>
        </w:rPr>
        <w:t xml:space="preserve">, ki bo imel neposredni stik z naročnikom in z naročnikovimi pooblaščenci, mora aktivno govoriti/pisati (aktivno znanje) slovenski jezik. Vsa pisna korespondenca (elektronska sporočila, dopisi, ipd.) z naročnikom in z naročnikovimi pooblaščenci mora potekati v slovenskem jeziku. V primeru, da </w:t>
      </w:r>
      <w:r>
        <w:rPr>
          <w:rFonts w:cs="Arial"/>
          <w:sz w:val="22"/>
          <w:szCs w:val="22"/>
        </w:rPr>
        <w:t>strokovnjak (nominiran kader)</w:t>
      </w:r>
      <w:r w:rsidRPr="00725879">
        <w:rPr>
          <w:rFonts w:cs="Arial"/>
          <w:sz w:val="22"/>
          <w:szCs w:val="22"/>
        </w:rPr>
        <w:t xml:space="preserve">, ki bo imel neposredni stik z naročnikom in z naročnikovimi pooblaščenci, ne bo znal aktivno </w:t>
      </w:r>
      <w:r w:rsidRPr="00725879">
        <w:rPr>
          <w:rFonts w:cs="Arial"/>
          <w:sz w:val="22"/>
          <w:szCs w:val="22"/>
        </w:rPr>
        <w:lastRenderedPageBreak/>
        <w:t xml:space="preserve">govoriti/pisati slovenski jezik, naročnik z njimi ne bo komuniciral ter si tudi pridržuje pravico, da od ponudnika zahteva zamenjavo </w:t>
      </w:r>
      <w:r>
        <w:rPr>
          <w:rFonts w:cs="Arial"/>
          <w:sz w:val="22"/>
          <w:szCs w:val="22"/>
        </w:rPr>
        <w:t>strokovnjaka (nominiranega kadra)</w:t>
      </w:r>
      <w:r w:rsidRPr="00725879">
        <w:rPr>
          <w:rFonts w:cs="Arial"/>
          <w:sz w:val="22"/>
          <w:szCs w:val="22"/>
        </w:rPr>
        <w:t xml:space="preserve">. V primeru, da bo </w:t>
      </w:r>
      <w:r>
        <w:rPr>
          <w:rFonts w:cs="Arial"/>
          <w:sz w:val="22"/>
          <w:szCs w:val="22"/>
        </w:rPr>
        <w:t>strokovnjak (nominiran kader)</w:t>
      </w:r>
      <w:r w:rsidRPr="00725879">
        <w:rPr>
          <w:rFonts w:cs="Arial"/>
          <w:sz w:val="22"/>
          <w:szCs w:val="22"/>
        </w:rPr>
        <w:t xml:space="preserve"> zamenjan, mora nov (nadomeščen) </w:t>
      </w:r>
      <w:r>
        <w:rPr>
          <w:rFonts w:cs="Arial"/>
          <w:sz w:val="22"/>
          <w:szCs w:val="22"/>
        </w:rPr>
        <w:t>strokovnjak (nominiran kader)</w:t>
      </w:r>
      <w:r w:rsidRPr="00725879">
        <w:rPr>
          <w:rFonts w:cs="Arial"/>
          <w:sz w:val="22"/>
          <w:szCs w:val="22"/>
        </w:rPr>
        <w:t xml:space="preserve"> izpolnjevati zahteve (kot zamenjan </w:t>
      </w:r>
      <w:r w:rsidR="000E7564">
        <w:rPr>
          <w:rFonts w:cs="Arial"/>
          <w:sz w:val="22"/>
          <w:szCs w:val="22"/>
        </w:rPr>
        <w:t>strokovnjak</w:t>
      </w:r>
      <w:r w:rsidRPr="00725879">
        <w:rPr>
          <w:rFonts w:cs="Arial"/>
          <w:sz w:val="22"/>
          <w:szCs w:val="22"/>
        </w:rPr>
        <w:t xml:space="preserve">) v zvezi s kadrovsko sposobnostjo – </w:t>
      </w:r>
      <w:r>
        <w:rPr>
          <w:rFonts w:cs="Arial"/>
          <w:sz w:val="22"/>
          <w:szCs w:val="22"/>
        </w:rPr>
        <w:t>nominacija kadra in reference kadra, in sicer za sklop, ki je zamenjan</w:t>
      </w:r>
      <w:r w:rsidRPr="00725879">
        <w:rPr>
          <w:rFonts w:cs="Arial"/>
          <w:sz w:val="22"/>
          <w:szCs w:val="22"/>
        </w:rPr>
        <w:t xml:space="preserve">.  </w:t>
      </w:r>
    </w:p>
    <w:p w14:paraId="2BE973B4" w14:textId="77777777" w:rsidR="00725879" w:rsidRPr="00725879" w:rsidRDefault="00725879" w:rsidP="00725879">
      <w:pPr>
        <w:pStyle w:val="Pripombabesedilo"/>
        <w:jc w:val="both"/>
        <w:rPr>
          <w:rFonts w:cs="Arial"/>
          <w:sz w:val="22"/>
          <w:szCs w:val="22"/>
        </w:rPr>
      </w:pPr>
    </w:p>
    <w:p w14:paraId="6D0B436E" w14:textId="1E0A5FA8" w:rsidR="00725879" w:rsidRPr="00854040" w:rsidRDefault="00725879" w:rsidP="00854040">
      <w:pPr>
        <w:pStyle w:val="Pripombabesedilo"/>
        <w:jc w:val="both"/>
        <w:rPr>
          <w:rFonts w:cs="Arial"/>
          <w:sz w:val="22"/>
          <w:szCs w:val="22"/>
        </w:rPr>
      </w:pPr>
      <w:r w:rsidRPr="00725879">
        <w:rPr>
          <w:rFonts w:cs="Arial"/>
          <w:sz w:val="22"/>
          <w:szCs w:val="22"/>
        </w:rPr>
        <w:t xml:space="preserve">Ponudnik mora navedeno v predhodnem odstavku zagotavljati ves čas trajanja predmetnega javnega naročila, in sicer od roka za oddajo ponudb do zaključka trajanja pogodbe. Ponudnik – izvajalec lahko </w:t>
      </w:r>
      <w:r>
        <w:rPr>
          <w:rFonts w:cs="Arial"/>
          <w:sz w:val="22"/>
          <w:szCs w:val="22"/>
        </w:rPr>
        <w:t>strokovnjaka (nominiranega kadra)</w:t>
      </w:r>
      <w:r w:rsidRPr="00725879">
        <w:rPr>
          <w:rFonts w:cs="Arial"/>
          <w:sz w:val="22"/>
          <w:szCs w:val="22"/>
        </w:rPr>
        <w:t xml:space="preserve"> zamenja oz. doda nov</w:t>
      </w:r>
      <w:r>
        <w:rPr>
          <w:rFonts w:cs="Arial"/>
          <w:sz w:val="22"/>
          <w:szCs w:val="22"/>
        </w:rPr>
        <w:t>ega</w:t>
      </w:r>
      <w:r w:rsidRPr="00725879">
        <w:rPr>
          <w:rFonts w:cs="Arial"/>
          <w:sz w:val="22"/>
          <w:szCs w:val="22"/>
        </w:rPr>
        <w:t xml:space="preserve"> le s predhodnim soglasjem naročnika. V takem primeru mora zamenjan oz. nov </w:t>
      </w:r>
      <w:r>
        <w:rPr>
          <w:rFonts w:cs="Arial"/>
          <w:sz w:val="22"/>
          <w:szCs w:val="22"/>
        </w:rPr>
        <w:t xml:space="preserve">strokovnjak (nominiran kader) </w:t>
      </w:r>
      <w:r w:rsidRPr="00725879">
        <w:rPr>
          <w:rFonts w:cs="Arial"/>
          <w:sz w:val="22"/>
          <w:szCs w:val="22"/>
        </w:rPr>
        <w:t xml:space="preserve">izpolnjevati kadrovske sposobnosti. Naročnik si pridržuje pravico kadarkoli zahtevati zamenjavo </w:t>
      </w:r>
      <w:r>
        <w:rPr>
          <w:rFonts w:cs="Arial"/>
          <w:sz w:val="22"/>
          <w:szCs w:val="22"/>
        </w:rPr>
        <w:t>strokovnjaka (nominiranega kadra), za posamezen sklop,</w:t>
      </w:r>
      <w:r w:rsidRPr="00725879">
        <w:rPr>
          <w:rFonts w:cs="Arial"/>
          <w:sz w:val="22"/>
          <w:szCs w:val="22"/>
        </w:rPr>
        <w:t xml:space="preserve"> brez pojasnila.</w:t>
      </w:r>
    </w:p>
    <w:p w14:paraId="629A2DAC" w14:textId="0540A0E7" w:rsidR="00E2715F" w:rsidRPr="00E14602" w:rsidRDefault="00E2715F" w:rsidP="00E14602">
      <w:pPr>
        <w:pStyle w:val="Pripombabesedilo"/>
        <w:ind w:left="357"/>
        <w:jc w:val="both"/>
        <w:rPr>
          <w:rFonts w:cs="Arial"/>
        </w:rPr>
      </w:pPr>
    </w:p>
    <w:p w14:paraId="735C82D0" w14:textId="77777777" w:rsidR="00D92B1E" w:rsidRPr="00D92B1E" w:rsidRDefault="00E2715F" w:rsidP="00D92B1E">
      <w:pPr>
        <w:pStyle w:val="Odstavekseznama"/>
        <w:numPr>
          <w:ilvl w:val="0"/>
          <w:numId w:val="9"/>
        </w:numPr>
        <w:spacing w:line="240" w:lineRule="auto"/>
        <w:ind w:left="357" w:hanging="357"/>
        <w:rPr>
          <w:rFonts w:ascii="Arial" w:hAnsi="Arial" w:cs="Arial"/>
          <w:i/>
          <w:color w:val="A6A6A6" w:themeColor="background1" w:themeShade="A6"/>
          <w:sz w:val="18"/>
          <w:szCs w:val="18"/>
        </w:rPr>
      </w:pPr>
      <w:r w:rsidRPr="00D92B1E">
        <w:rPr>
          <w:rFonts w:ascii="Arial" w:hAnsi="Arial" w:cs="Arial"/>
          <w:b/>
          <w:bCs/>
          <w:u w:val="single"/>
        </w:rPr>
        <w:t>Tehnična sposobnost - splošno:</w:t>
      </w:r>
    </w:p>
    <w:p w14:paraId="614E227E" w14:textId="0C1A9897" w:rsidR="00E2715F" w:rsidRPr="00D92B1E" w:rsidRDefault="00E2715F" w:rsidP="00D92B1E">
      <w:pPr>
        <w:pStyle w:val="Odstavekseznama"/>
        <w:numPr>
          <w:ilvl w:val="0"/>
          <w:numId w:val="35"/>
        </w:numPr>
        <w:spacing w:line="240" w:lineRule="auto"/>
        <w:ind w:left="714" w:hanging="357"/>
        <w:rPr>
          <w:rFonts w:ascii="Arial" w:hAnsi="Arial" w:cs="Arial"/>
          <w:i/>
          <w:color w:val="A6A6A6" w:themeColor="background1" w:themeShade="A6"/>
          <w:sz w:val="18"/>
          <w:szCs w:val="18"/>
        </w:rPr>
      </w:pPr>
      <w:r w:rsidRPr="00D92B1E">
        <w:rPr>
          <w:rFonts w:ascii="Arial" w:hAnsi="Arial" w:cs="Arial"/>
        </w:rPr>
        <w:t>izbrani ponudnik mora pogodbene obveznosti dokončati v zahtevanem roku ter storitev po predmetnem javnem naročilu izvesti v skladu z zahtevami razpisne dokumentacije.</w:t>
      </w:r>
    </w:p>
    <w:p w14:paraId="7D204553" w14:textId="4ABF5761" w:rsidR="00E2715F" w:rsidRPr="005F4ACF" w:rsidRDefault="00E2715F" w:rsidP="00E2715F">
      <w:pPr>
        <w:rPr>
          <w:highlight w:val="yellow"/>
        </w:rPr>
      </w:pPr>
    </w:p>
    <w:p w14:paraId="2A644AFF" w14:textId="7C2B2C81" w:rsidR="00DF5224" w:rsidRPr="00E2715F" w:rsidRDefault="00E2715F" w:rsidP="00E2715F">
      <w:pPr>
        <w:widowControl w:val="0"/>
        <w:ind w:left="357"/>
        <w:jc w:val="both"/>
        <w:rPr>
          <w:rFonts w:cs="Arial"/>
          <w:b/>
          <w:i/>
          <w:color w:val="A6A6A6" w:themeColor="background1" w:themeShade="A6"/>
        </w:rPr>
      </w:pPr>
      <w:r w:rsidRPr="00D92B1E">
        <w:rPr>
          <w:rFonts w:cs="Arial"/>
        </w:rPr>
        <w:t xml:space="preserve">DOKAZILO: </w:t>
      </w:r>
      <w:r w:rsidRPr="00D92B1E">
        <w:rPr>
          <w:rFonts w:cs="Arial"/>
          <w:b/>
          <w:i/>
        </w:rPr>
        <w:t xml:space="preserve">Obrazec OBR – 2. 10 </w:t>
      </w:r>
    </w:p>
    <w:p w14:paraId="5B9BD203" w14:textId="77777777" w:rsidR="00DF5224" w:rsidRPr="008A693A" w:rsidRDefault="00DF5224" w:rsidP="008A693A">
      <w:pPr>
        <w:widowControl w:val="0"/>
        <w:rPr>
          <w:rFonts w:cs="Arial"/>
          <w:color w:val="BFBFBF" w:themeColor="background1" w:themeShade="BF"/>
        </w:rPr>
      </w:pPr>
    </w:p>
    <w:bookmarkEnd w:id="1"/>
    <w:bookmarkEnd w:id="2"/>
    <w:bookmarkEnd w:id="3"/>
    <w:bookmarkEnd w:id="4"/>
    <w:p w14:paraId="35455264" w14:textId="1788A2C5" w:rsidR="00566A28" w:rsidRDefault="00566A28" w:rsidP="00566A28">
      <w:pPr>
        <w:widowControl w:val="0"/>
        <w:numPr>
          <w:ilvl w:val="0"/>
          <w:numId w:val="2"/>
        </w:numPr>
        <w:ind w:left="360"/>
        <w:rPr>
          <w:rFonts w:cs="Arial"/>
          <w:b/>
        </w:rPr>
      </w:pPr>
      <w:r w:rsidRPr="007B0111">
        <w:rPr>
          <w:rFonts w:cs="Arial"/>
          <w:b/>
        </w:rPr>
        <w:t xml:space="preserve">DRUGI POGOJI </w:t>
      </w:r>
    </w:p>
    <w:p w14:paraId="6FD91F41" w14:textId="77777777" w:rsidR="00E2715F" w:rsidRPr="00566A28" w:rsidRDefault="00E2715F" w:rsidP="00E2715F">
      <w:pPr>
        <w:widowControl w:val="0"/>
        <w:ind w:left="360"/>
        <w:rPr>
          <w:rFonts w:cs="Arial"/>
          <w:b/>
        </w:rPr>
      </w:pPr>
    </w:p>
    <w:p w14:paraId="14AE5BDF" w14:textId="0C758F2A" w:rsidR="00E2715F" w:rsidRDefault="00E2715F" w:rsidP="00182B33">
      <w:pPr>
        <w:pStyle w:val="Odstavekseznama"/>
        <w:numPr>
          <w:ilvl w:val="0"/>
          <w:numId w:val="7"/>
        </w:numPr>
        <w:tabs>
          <w:tab w:val="left" w:pos="142"/>
        </w:tabs>
        <w:spacing w:line="240" w:lineRule="auto"/>
        <w:ind w:left="357" w:hanging="357"/>
        <w:rPr>
          <w:rFonts w:ascii="Arial" w:hAnsi="Arial" w:cs="Arial"/>
        </w:rPr>
      </w:pPr>
      <w:r w:rsidRPr="00485947">
        <w:rPr>
          <w:rFonts w:ascii="Arial" w:hAnsi="Arial" w:cs="Arial"/>
        </w:rPr>
        <w:t xml:space="preserve">Ponudnik ni uvrščen v evidenco poslovnih subjektov iz 35. člena Zakona o integriteti in preprečevanju korupcije (Uradni list RS, št. </w:t>
      </w:r>
      <w:r w:rsidR="005F4ACF" w:rsidRPr="005F4ACF">
        <w:rPr>
          <w:rFonts w:ascii="Arial" w:hAnsi="Arial" w:cs="Arial"/>
        </w:rPr>
        <w:t>69/11 - uradno prečiščeno besedilo, 158/20, 3/22 - ZDeb, 16/23 - ZZPri</w:t>
      </w:r>
      <w:r w:rsidR="00D92B1E">
        <w:rPr>
          <w:rFonts w:ascii="Arial" w:hAnsi="Arial" w:cs="Arial"/>
        </w:rPr>
        <w:t xml:space="preserve">) in mu </w:t>
      </w:r>
      <w:r w:rsidRPr="00485947">
        <w:rPr>
          <w:rFonts w:ascii="Arial" w:hAnsi="Arial" w:cs="Arial"/>
        </w:rPr>
        <w:t>na podlagi tega člena</w:t>
      </w:r>
      <w:r w:rsidR="00D92B1E">
        <w:rPr>
          <w:rFonts w:ascii="Arial" w:hAnsi="Arial" w:cs="Arial"/>
        </w:rPr>
        <w:t xml:space="preserve"> ni</w:t>
      </w:r>
      <w:r w:rsidRPr="00485947">
        <w:rPr>
          <w:rFonts w:ascii="Arial" w:hAnsi="Arial" w:cs="Arial"/>
        </w:rPr>
        <w:t xml:space="preserve"> prepovedano poslovanje z naročnikom.</w:t>
      </w:r>
    </w:p>
    <w:p w14:paraId="6CDDF1C1" w14:textId="77777777" w:rsidR="005F4ACF" w:rsidRPr="000D4252" w:rsidRDefault="005F4ACF" w:rsidP="005F4ACF">
      <w:pPr>
        <w:pStyle w:val="Odstavekseznama"/>
        <w:tabs>
          <w:tab w:val="left" w:pos="142"/>
        </w:tabs>
        <w:spacing w:line="240" w:lineRule="auto"/>
        <w:ind w:left="360"/>
        <w:rPr>
          <w:rFonts w:ascii="Arial" w:hAnsi="Arial" w:cs="Arial"/>
        </w:rPr>
      </w:pPr>
    </w:p>
    <w:p w14:paraId="0007464B" w14:textId="77777777" w:rsidR="00E2715F" w:rsidRPr="00B77C44" w:rsidRDefault="00E2715F" w:rsidP="00E2715F">
      <w:pPr>
        <w:pStyle w:val="Odstavekseznama"/>
        <w:tabs>
          <w:tab w:val="left" w:pos="142"/>
        </w:tabs>
        <w:spacing w:line="240" w:lineRule="auto"/>
        <w:ind w:left="360"/>
        <w:rPr>
          <w:rFonts w:ascii="Arial" w:hAnsi="Arial" w:cs="Arial"/>
          <w:color w:val="BFBFBF" w:themeColor="background1" w:themeShade="BF"/>
        </w:rPr>
      </w:pPr>
      <w:bookmarkStart w:id="5" w:name="_Hlk152526065"/>
      <w:r w:rsidRPr="00346816">
        <w:rPr>
          <w:rFonts w:ascii="Arial" w:hAnsi="Arial" w:cs="Arial"/>
        </w:rPr>
        <w:t xml:space="preserve">DOKAZILO: </w:t>
      </w:r>
      <w:r>
        <w:rPr>
          <w:rFonts w:ascii="Arial" w:hAnsi="Arial" w:cs="Arial"/>
          <w:b/>
          <w:bCs/>
          <w:i/>
          <w:iCs/>
        </w:rPr>
        <w:t>Obrazec OBR – 2.10 in OBR – 2.10a</w:t>
      </w:r>
      <w:r w:rsidRPr="00346816">
        <w:rPr>
          <w:rFonts w:ascii="Arial" w:hAnsi="Arial" w:cs="Arial"/>
          <w:b/>
          <w:bCs/>
          <w:i/>
          <w:iCs/>
        </w:rPr>
        <w:t>.</w:t>
      </w:r>
      <w:r w:rsidRPr="00346816">
        <w:rPr>
          <w:rFonts w:ascii="Arial" w:hAnsi="Arial" w:cs="Arial"/>
        </w:rPr>
        <w:t xml:space="preserve"> </w:t>
      </w:r>
    </w:p>
    <w:bookmarkEnd w:id="5"/>
    <w:p w14:paraId="4F0C1219" w14:textId="77777777" w:rsidR="005F4ACF" w:rsidRDefault="005F4ACF" w:rsidP="00E2715F">
      <w:pPr>
        <w:widowControl w:val="0"/>
        <w:jc w:val="both"/>
        <w:rPr>
          <w:rFonts w:cs="Arial"/>
          <w:b/>
        </w:rPr>
      </w:pPr>
    </w:p>
    <w:p w14:paraId="18AE2E5E" w14:textId="21442A00" w:rsidR="00E2715F" w:rsidRPr="00916EBB" w:rsidRDefault="00E2715F" w:rsidP="00E2715F">
      <w:pPr>
        <w:widowControl w:val="0"/>
        <w:jc w:val="both"/>
        <w:rPr>
          <w:rFonts w:cs="Arial"/>
          <w:b/>
        </w:rPr>
      </w:pPr>
      <w:r w:rsidRPr="00916EBB">
        <w:rPr>
          <w:rFonts w:cs="Arial"/>
          <w:b/>
        </w:rPr>
        <w:t xml:space="preserve">OBRAZEC »ESPD« </w:t>
      </w:r>
    </w:p>
    <w:p w14:paraId="6D358817" w14:textId="77777777" w:rsidR="00E2715F" w:rsidRDefault="00E2715F" w:rsidP="00E2715F">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00E2715F">
      <w:pPr>
        <w:jc w:val="both"/>
        <w:rPr>
          <w:rFonts w:cs="Arial"/>
          <w:szCs w:val="20"/>
        </w:rPr>
      </w:pPr>
    </w:p>
    <w:p w14:paraId="19839F39" w14:textId="77777777" w:rsidR="00E2715F" w:rsidRPr="00C56DAE" w:rsidRDefault="00E2715F" w:rsidP="00E2715F">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00E2715F">
      <w:pPr>
        <w:jc w:val="both"/>
        <w:rPr>
          <w:rFonts w:cs="Arial"/>
          <w:szCs w:val="20"/>
        </w:rPr>
      </w:pPr>
    </w:p>
    <w:p w14:paraId="6EA05AE8" w14:textId="77777777" w:rsidR="00E2715F" w:rsidRPr="00C56DAE" w:rsidRDefault="00E2715F" w:rsidP="00E2715F">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00E2715F">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00E2715F">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00E2715F">
      <w:pPr>
        <w:ind w:left="720"/>
        <w:jc w:val="both"/>
        <w:rPr>
          <w:rFonts w:cs="Arial"/>
        </w:rPr>
      </w:pPr>
    </w:p>
    <w:p w14:paraId="3B153782" w14:textId="77777777" w:rsidR="00E2715F" w:rsidRPr="00C56DAE" w:rsidRDefault="00E2715F" w:rsidP="00E2715F">
      <w:pPr>
        <w:jc w:val="both"/>
        <w:rPr>
          <w:rFonts w:cs="Arial"/>
        </w:rPr>
      </w:pPr>
      <w:r w:rsidRPr="00C56DAE">
        <w:rPr>
          <w:rFonts w:cs="Arial"/>
        </w:rPr>
        <w:lastRenderedPageBreak/>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37FF5430" w14:textId="77777777" w:rsidR="00E2715F" w:rsidRDefault="00E2715F" w:rsidP="00E2715F">
      <w:pPr>
        <w:jc w:val="both"/>
        <w:rPr>
          <w:rFonts w:cs="Arial"/>
          <w:szCs w:val="20"/>
        </w:rPr>
      </w:pPr>
    </w:p>
    <w:p w14:paraId="594D86BC" w14:textId="77777777" w:rsidR="00E2715F" w:rsidRPr="005F166A" w:rsidRDefault="00E2715F" w:rsidP="00401872">
      <w:pPr>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3B13FCCB" w:rsidR="00210A1A" w:rsidRPr="00E2715F" w:rsidRDefault="00210A1A" w:rsidP="00E2715F">
      <w:pPr>
        <w:tabs>
          <w:tab w:val="left" w:pos="142"/>
        </w:tabs>
        <w:rPr>
          <w:rFonts w:cs="Arial"/>
        </w:rPr>
      </w:pPr>
    </w:p>
    <w:sectPr w:rsidR="00210A1A" w:rsidRPr="00E2715F"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0B368" w14:textId="77777777" w:rsidR="00035F6B" w:rsidRDefault="00035F6B">
      <w:r>
        <w:separator/>
      </w:r>
    </w:p>
  </w:endnote>
  <w:endnote w:type="continuationSeparator" w:id="0">
    <w:p w14:paraId="4FC82A3B" w14:textId="77777777" w:rsidR="00035F6B" w:rsidRDefault="0003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72C3AC98" w:rsidR="00725879" w:rsidRPr="00EA2AC5" w:rsidRDefault="00725879"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745CA5">
      <w:rPr>
        <w:rStyle w:val="tevilkastrani"/>
        <w:rFonts w:ascii="Arial" w:hAnsi="Arial" w:cs="Arial"/>
        <w:noProof/>
        <w:sz w:val="20"/>
        <w:szCs w:val="20"/>
      </w:rPr>
      <w:t>14</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745CA5">
      <w:rPr>
        <w:rStyle w:val="tevilkastrani"/>
        <w:rFonts w:ascii="Arial" w:hAnsi="Arial" w:cs="Arial"/>
        <w:noProof/>
        <w:sz w:val="20"/>
        <w:szCs w:val="20"/>
      </w:rPr>
      <w:t>14</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25879" w:rsidRPr="00A1445A" w14:paraId="518696AF" w14:textId="77777777" w:rsidTr="00A1445A">
      <w:tc>
        <w:tcPr>
          <w:tcW w:w="4605" w:type="dxa"/>
          <w:shd w:val="clear" w:color="auto" w:fill="auto"/>
        </w:tcPr>
        <w:p w14:paraId="22A7C1C5" w14:textId="515E5427" w:rsidR="00725879" w:rsidRPr="005A785E" w:rsidRDefault="00725879" w:rsidP="002618E0">
          <w:pPr>
            <w:rPr>
              <w:noProof/>
            </w:rPr>
          </w:pPr>
        </w:p>
      </w:tc>
      <w:tc>
        <w:tcPr>
          <w:tcW w:w="4605" w:type="dxa"/>
          <w:shd w:val="clear" w:color="auto" w:fill="auto"/>
        </w:tcPr>
        <w:p w14:paraId="18C17A89" w14:textId="07B00BD0" w:rsidR="00725879" w:rsidRPr="00A1445A" w:rsidRDefault="00725879"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45CA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45CA5">
            <w:rPr>
              <w:rStyle w:val="tevilkastrani"/>
              <w:rFonts w:cs="Arial"/>
              <w:noProof/>
            </w:rPr>
            <w:t>14</w:t>
          </w:r>
          <w:r w:rsidRPr="00A1445A">
            <w:rPr>
              <w:rStyle w:val="tevilkastrani"/>
              <w:rFonts w:cs="Arial"/>
            </w:rPr>
            <w:fldChar w:fldCharType="end"/>
          </w:r>
        </w:p>
      </w:tc>
    </w:tr>
  </w:tbl>
  <w:p w14:paraId="334FAB44" w14:textId="77777777" w:rsidR="00725879" w:rsidRPr="00FC6CF0" w:rsidRDefault="00725879">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14CE8" w14:textId="77777777" w:rsidR="00035F6B" w:rsidRDefault="00035F6B">
      <w:r>
        <w:separator/>
      </w:r>
    </w:p>
  </w:footnote>
  <w:footnote w:type="continuationSeparator" w:id="0">
    <w:p w14:paraId="6050764F" w14:textId="77777777" w:rsidR="00035F6B" w:rsidRDefault="00035F6B">
      <w:r>
        <w:continuationSeparator/>
      </w:r>
    </w:p>
  </w:footnote>
  <w:footnote w:id="1">
    <w:p w14:paraId="0E36B736" w14:textId="77777777" w:rsidR="00725879" w:rsidRPr="008976D2" w:rsidRDefault="00725879" w:rsidP="00E2715F">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B986" w14:textId="77777777" w:rsidR="00725879" w:rsidRDefault="00725879"/>
  <w:tbl>
    <w:tblPr>
      <w:tblW w:w="9232" w:type="dxa"/>
      <w:tblInd w:w="38" w:type="dxa"/>
      <w:tblLayout w:type="fixed"/>
      <w:tblLook w:val="01E0" w:firstRow="1" w:lastRow="1" w:firstColumn="1" w:lastColumn="1" w:noHBand="0" w:noVBand="0"/>
    </w:tblPr>
    <w:tblGrid>
      <w:gridCol w:w="4039"/>
      <w:gridCol w:w="1418"/>
      <w:gridCol w:w="3775"/>
    </w:tblGrid>
    <w:tr w:rsidR="00725879" w:rsidRPr="00A1445A" w14:paraId="7EBC0FB0" w14:textId="77777777" w:rsidTr="00E2715F">
      <w:tc>
        <w:tcPr>
          <w:tcW w:w="4039" w:type="dxa"/>
          <w:tcBorders>
            <w:bottom w:val="single" w:sz="4" w:space="0" w:color="auto"/>
          </w:tcBorders>
          <w:shd w:val="clear" w:color="auto" w:fill="auto"/>
        </w:tcPr>
        <w:p w14:paraId="262D6B2F" w14:textId="296B0081" w:rsidR="00725879" w:rsidRPr="00C0552D" w:rsidRDefault="00725879"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3775BFDE" w14:textId="39843975" w:rsidR="00725879" w:rsidRPr="00A1445A" w:rsidRDefault="00725879" w:rsidP="00A1445A">
          <w:pPr>
            <w:jc w:val="center"/>
            <w:rPr>
              <w:rFonts w:cs="Arial"/>
              <w:color w:val="000000"/>
            </w:rPr>
          </w:pPr>
        </w:p>
      </w:tc>
      <w:tc>
        <w:tcPr>
          <w:tcW w:w="3775" w:type="dxa"/>
          <w:tcBorders>
            <w:bottom w:val="single" w:sz="4" w:space="0" w:color="auto"/>
          </w:tcBorders>
          <w:shd w:val="clear" w:color="auto" w:fill="auto"/>
          <w:vAlign w:val="bottom"/>
        </w:tcPr>
        <w:p w14:paraId="459EF8D0" w14:textId="77777777" w:rsidR="00725879" w:rsidRPr="00A1445A" w:rsidRDefault="00725879" w:rsidP="00A04B00">
          <w:pPr>
            <w:tabs>
              <w:tab w:val="left" w:pos="1309"/>
            </w:tabs>
            <w:rPr>
              <w:rFonts w:cs="Arial"/>
              <w:color w:val="000000"/>
              <w:sz w:val="20"/>
              <w:szCs w:val="20"/>
            </w:rPr>
          </w:pPr>
        </w:p>
      </w:tc>
    </w:tr>
    <w:tr w:rsidR="00725879" w:rsidRPr="00D20ADE" w14:paraId="01693628" w14:textId="77777777" w:rsidTr="00E2715F">
      <w:tc>
        <w:tcPr>
          <w:tcW w:w="4039" w:type="dxa"/>
          <w:tcBorders>
            <w:top w:val="single" w:sz="4" w:space="0" w:color="auto"/>
          </w:tcBorders>
          <w:shd w:val="clear" w:color="auto" w:fill="auto"/>
        </w:tcPr>
        <w:p w14:paraId="0FB2C1C2" w14:textId="0B22A624" w:rsidR="00725879" w:rsidRPr="00D20ADE" w:rsidRDefault="00725879"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725879" w:rsidRPr="00D20ADE" w:rsidRDefault="00725879" w:rsidP="00C0552D">
          <w:pPr>
            <w:rPr>
              <w:rFonts w:cs="Arial"/>
              <w:color w:val="000000"/>
              <w:sz w:val="16"/>
              <w:szCs w:val="16"/>
            </w:rPr>
          </w:pPr>
        </w:p>
      </w:tc>
      <w:tc>
        <w:tcPr>
          <w:tcW w:w="3775" w:type="dxa"/>
          <w:tcBorders>
            <w:top w:val="single" w:sz="4" w:space="0" w:color="auto"/>
          </w:tcBorders>
          <w:shd w:val="clear" w:color="auto" w:fill="auto"/>
        </w:tcPr>
        <w:p w14:paraId="7B2CD15F" w14:textId="43CBBA9B" w:rsidR="00725879" w:rsidRPr="00D20ADE" w:rsidRDefault="00725879" w:rsidP="00E2715F">
          <w:pPr>
            <w:jc w:val="right"/>
            <w:rPr>
              <w:rFonts w:cs="Arial"/>
              <w:sz w:val="16"/>
              <w:szCs w:val="16"/>
            </w:rPr>
          </w:pPr>
          <w:r w:rsidRPr="00D20ADE">
            <w:rPr>
              <w:rFonts w:cs="Arial"/>
              <w:sz w:val="16"/>
              <w:szCs w:val="16"/>
            </w:rPr>
            <w:t>OBR – 2.0</w:t>
          </w:r>
          <w:r>
            <w:rPr>
              <w:rFonts w:cs="Arial"/>
              <w:sz w:val="16"/>
              <w:szCs w:val="16"/>
            </w:rPr>
            <w:t>4</w:t>
          </w:r>
        </w:p>
      </w:tc>
    </w:tr>
  </w:tbl>
  <w:p w14:paraId="3C4F4DC2" w14:textId="77777777" w:rsidR="00725879" w:rsidRPr="00FC6CF0" w:rsidRDefault="00725879" w:rsidP="00001218">
    <w:pPr>
      <w:pStyle w:val="Glava"/>
      <w:rPr>
        <w:rFonts w:ascii="Arial" w:hAnsi="Arial" w:cs="Arial"/>
        <w:sz w:val="2"/>
        <w:szCs w:val="2"/>
      </w:rPr>
    </w:pPr>
  </w:p>
  <w:p w14:paraId="4966F247" w14:textId="77777777" w:rsidR="00725879" w:rsidRPr="00FC6CF0" w:rsidRDefault="0072587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2A0"/>
    <w:multiLevelType w:val="multilevel"/>
    <w:tmpl w:val="5B622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2A34CB4"/>
    <w:multiLevelType w:val="multilevel"/>
    <w:tmpl w:val="C5B8A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F172AF"/>
    <w:multiLevelType w:val="hybridMultilevel"/>
    <w:tmpl w:val="CEA40B56"/>
    <w:lvl w:ilvl="0" w:tplc="7ED66064">
      <w:start w:val="1"/>
      <w:numFmt w:val="bullet"/>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B1A93"/>
    <w:multiLevelType w:val="hybridMultilevel"/>
    <w:tmpl w:val="46F8020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5D82349"/>
    <w:multiLevelType w:val="hybridMultilevel"/>
    <w:tmpl w:val="59568A8E"/>
    <w:lvl w:ilvl="0" w:tplc="CD828B36">
      <w:start w:val="1"/>
      <w:numFmt w:val="bullet"/>
      <w:lvlText w:val=""/>
      <w:lvlJc w:val="left"/>
      <w:pPr>
        <w:ind w:left="720" w:hanging="360"/>
      </w:pPr>
      <w:rPr>
        <w:rFonts w:ascii="Symbol" w:hAnsi="Symbol" w:hint="default"/>
      </w:rPr>
    </w:lvl>
    <w:lvl w:ilvl="1" w:tplc="33F8F83E">
      <w:start w:val="1"/>
      <w:numFmt w:val="bullet"/>
      <w:lvlText w:val="·"/>
      <w:lvlJc w:val="left"/>
      <w:pPr>
        <w:ind w:left="1440" w:hanging="360"/>
      </w:pPr>
      <w:rPr>
        <w:rFonts w:ascii="Symbol" w:hAnsi="Symbol" w:hint="default"/>
      </w:rPr>
    </w:lvl>
    <w:lvl w:ilvl="2" w:tplc="ED069C44">
      <w:start w:val="1"/>
      <w:numFmt w:val="bullet"/>
      <w:lvlText w:val=""/>
      <w:lvlJc w:val="left"/>
      <w:pPr>
        <w:ind w:left="2160" w:hanging="360"/>
      </w:pPr>
      <w:rPr>
        <w:rFonts w:ascii="Wingdings" w:hAnsi="Wingdings" w:hint="default"/>
      </w:rPr>
    </w:lvl>
    <w:lvl w:ilvl="3" w:tplc="4BDCA746">
      <w:start w:val="1"/>
      <w:numFmt w:val="bullet"/>
      <w:lvlText w:val=""/>
      <w:lvlJc w:val="left"/>
      <w:pPr>
        <w:ind w:left="2880" w:hanging="360"/>
      </w:pPr>
      <w:rPr>
        <w:rFonts w:ascii="Symbol" w:hAnsi="Symbol" w:hint="default"/>
      </w:rPr>
    </w:lvl>
    <w:lvl w:ilvl="4" w:tplc="C6C2797A">
      <w:start w:val="1"/>
      <w:numFmt w:val="bullet"/>
      <w:lvlText w:val="o"/>
      <w:lvlJc w:val="left"/>
      <w:pPr>
        <w:ind w:left="3600" w:hanging="360"/>
      </w:pPr>
      <w:rPr>
        <w:rFonts w:ascii="Courier New" w:hAnsi="Courier New" w:hint="default"/>
      </w:rPr>
    </w:lvl>
    <w:lvl w:ilvl="5" w:tplc="DB5257FA">
      <w:start w:val="1"/>
      <w:numFmt w:val="bullet"/>
      <w:lvlText w:val=""/>
      <w:lvlJc w:val="left"/>
      <w:pPr>
        <w:ind w:left="4320" w:hanging="360"/>
      </w:pPr>
      <w:rPr>
        <w:rFonts w:ascii="Wingdings" w:hAnsi="Wingdings" w:hint="default"/>
      </w:rPr>
    </w:lvl>
    <w:lvl w:ilvl="6" w:tplc="6AFA8FDC">
      <w:start w:val="1"/>
      <w:numFmt w:val="bullet"/>
      <w:lvlText w:val=""/>
      <w:lvlJc w:val="left"/>
      <w:pPr>
        <w:ind w:left="5040" w:hanging="360"/>
      </w:pPr>
      <w:rPr>
        <w:rFonts w:ascii="Symbol" w:hAnsi="Symbol" w:hint="default"/>
      </w:rPr>
    </w:lvl>
    <w:lvl w:ilvl="7" w:tplc="65640DA0">
      <w:start w:val="1"/>
      <w:numFmt w:val="bullet"/>
      <w:lvlText w:val="o"/>
      <w:lvlJc w:val="left"/>
      <w:pPr>
        <w:ind w:left="5760" w:hanging="360"/>
      </w:pPr>
      <w:rPr>
        <w:rFonts w:ascii="Courier New" w:hAnsi="Courier New" w:hint="default"/>
      </w:rPr>
    </w:lvl>
    <w:lvl w:ilvl="8" w:tplc="FAC28D16">
      <w:start w:val="1"/>
      <w:numFmt w:val="bullet"/>
      <w:lvlText w:val=""/>
      <w:lvlJc w:val="left"/>
      <w:pPr>
        <w:ind w:left="6480" w:hanging="360"/>
      </w:pPr>
      <w:rPr>
        <w:rFonts w:ascii="Wingdings" w:hAnsi="Wingdings" w:hint="default"/>
      </w:rPr>
    </w:lvl>
  </w:abstractNum>
  <w:abstractNum w:abstractNumId="10"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236E1C"/>
    <w:multiLevelType w:val="hybridMultilevel"/>
    <w:tmpl w:val="ACC23E2A"/>
    <w:lvl w:ilvl="0" w:tplc="395AB086">
      <w:start w:val="1"/>
      <w:numFmt w:val="bullet"/>
      <w:lvlText w:val="-"/>
      <w:lvlJc w:val="left"/>
      <w:pPr>
        <w:ind w:left="720" w:hanging="360"/>
      </w:pPr>
      <w:rPr>
        <w:rFonts w:ascii="Aptos" w:hAnsi="Aptos" w:hint="default"/>
      </w:rPr>
    </w:lvl>
    <w:lvl w:ilvl="1" w:tplc="B43288BC">
      <w:start w:val="1"/>
      <w:numFmt w:val="bullet"/>
      <w:lvlText w:val="o"/>
      <w:lvlJc w:val="left"/>
      <w:pPr>
        <w:ind w:left="1440" w:hanging="360"/>
      </w:pPr>
      <w:rPr>
        <w:rFonts w:ascii="Courier New" w:hAnsi="Courier New" w:hint="default"/>
      </w:rPr>
    </w:lvl>
    <w:lvl w:ilvl="2" w:tplc="350096A4">
      <w:start w:val="1"/>
      <w:numFmt w:val="bullet"/>
      <w:lvlText w:val=""/>
      <w:lvlJc w:val="left"/>
      <w:pPr>
        <w:ind w:left="2160" w:hanging="360"/>
      </w:pPr>
      <w:rPr>
        <w:rFonts w:ascii="Wingdings" w:hAnsi="Wingdings" w:hint="default"/>
      </w:rPr>
    </w:lvl>
    <w:lvl w:ilvl="3" w:tplc="B6B27F24">
      <w:start w:val="1"/>
      <w:numFmt w:val="bullet"/>
      <w:lvlText w:val=""/>
      <w:lvlJc w:val="left"/>
      <w:pPr>
        <w:ind w:left="2880" w:hanging="360"/>
      </w:pPr>
      <w:rPr>
        <w:rFonts w:ascii="Symbol" w:hAnsi="Symbol" w:hint="default"/>
      </w:rPr>
    </w:lvl>
    <w:lvl w:ilvl="4" w:tplc="016CEA9A">
      <w:start w:val="1"/>
      <w:numFmt w:val="bullet"/>
      <w:lvlText w:val="o"/>
      <w:lvlJc w:val="left"/>
      <w:pPr>
        <w:ind w:left="3600" w:hanging="360"/>
      </w:pPr>
      <w:rPr>
        <w:rFonts w:ascii="Courier New" w:hAnsi="Courier New" w:hint="default"/>
      </w:rPr>
    </w:lvl>
    <w:lvl w:ilvl="5" w:tplc="B0F2D858">
      <w:start w:val="1"/>
      <w:numFmt w:val="bullet"/>
      <w:lvlText w:val=""/>
      <w:lvlJc w:val="left"/>
      <w:pPr>
        <w:ind w:left="4320" w:hanging="360"/>
      </w:pPr>
      <w:rPr>
        <w:rFonts w:ascii="Wingdings" w:hAnsi="Wingdings" w:hint="default"/>
      </w:rPr>
    </w:lvl>
    <w:lvl w:ilvl="6" w:tplc="26B434F6">
      <w:start w:val="1"/>
      <w:numFmt w:val="bullet"/>
      <w:lvlText w:val=""/>
      <w:lvlJc w:val="left"/>
      <w:pPr>
        <w:ind w:left="5040" w:hanging="360"/>
      </w:pPr>
      <w:rPr>
        <w:rFonts w:ascii="Symbol" w:hAnsi="Symbol" w:hint="default"/>
      </w:rPr>
    </w:lvl>
    <w:lvl w:ilvl="7" w:tplc="2A3821D4">
      <w:start w:val="1"/>
      <w:numFmt w:val="bullet"/>
      <w:lvlText w:val="o"/>
      <w:lvlJc w:val="left"/>
      <w:pPr>
        <w:ind w:left="5760" w:hanging="360"/>
      </w:pPr>
      <w:rPr>
        <w:rFonts w:ascii="Courier New" w:hAnsi="Courier New" w:hint="default"/>
      </w:rPr>
    </w:lvl>
    <w:lvl w:ilvl="8" w:tplc="2706804C">
      <w:start w:val="1"/>
      <w:numFmt w:val="bullet"/>
      <w:lvlText w:val=""/>
      <w:lvlJc w:val="left"/>
      <w:pPr>
        <w:ind w:left="6480" w:hanging="360"/>
      </w:pPr>
      <w:rPr>
        <w:rFonts w:ascii="Wingdings" w:hAnsi="Wingdings" w:hint="default"/>
      </w:rPr>
    </w:lvl>
  </w:abstractNum>
  <w:abstractNum w:abstractNumId="15" w15:restartNumberingAfterBreak="0">
    <w:nsid w:val="31373E43"/>
    <w:multiLevelType w:val="hybridMultilevel"/>
    <w:tmpl w:val="626EAA5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DC27538"/>
    <w:multiLevelType w:val="hybridMultilevel"/>
    <w:tmpl w:val="61405AB8"/>
    <w:lvl w:ilvl="0" w:tplc="62D27FDA">
      <w:start w:val="1"/>
      <w:numFmt w:val="bullet"/>
      <w:lvlText w:val=""/>
      <w:lvlJc w:val="left"/>
      <w:pPr>
        <w:ind w:left="720" w:hanging="360"/>
      </w:pPr>
      <w:rPr>
        <w:rFonts w:ascii="Symbol" w:hAnsi="Symbol" w:hint="default"/>
      </w:rPr>
    </w:lvl>
    <w:lvl w:ilvl="1" w:tplc="6EC05B84">
      <w:start w:val="1"/>
      <w:numFmt w:val="bullet"/>
      <w:lvlText w:val="o"/>
      <w:lvlJc w:val="left"/>
      <w:pPr>
        <w:ind w:left="1440" w:hanging="360"/>
      </w:pPr>
      <w:rPr>
        <w:rFonts w:ascii="Courier New" w:hAnsi="Courier New" w:hint="default"/>
      </w:rPr>
    </w:lvl>
    <w:lvl w:ilvl="2" w:tplc="2F7AB7EA" w:tentative="1">
      <w:start w:val="1"/>
      <w:numFmt w:val="bullet"/>
      <w:lvlText w:val=""/>
      <w:lvlJc w:val="left"/>
      <w:pPr>
        <w:ind w:left="2160" w:hanging="360"/>
      </w:pPr>
      <w:rPr>
        <w:rFonts w:ascii="Wingdings" w:hAnsi="Wingdings" w:hint="default"/>
      </w:rPr>
    </w:lvl>
    <w:lvl w:ilvl="3" w:tplc="2C7AB346" w:tentative="1">
      <w:start w:val="1"/>
      <w:numFmt w:val="bullet"/>
      <w:lvlText w:val=""/>
      <w:lvlJc w:val="left"/>
      <w:pPr>
        <w:ind w:left="2880" w:hanging="360"/>
      </w:pPr>
      <w:rPr>
        <w:rFonts w:ascii="Symbol" w:hAnsi="Symbol" w:hint="default"/>
      </w:rPr>
    </w:lvl>
    <w:lvl w:ilvl="4" w:tplc="09C08E8C" w:tentative="1">
      <w:start w:val="1"/>
      <w:numFmt w:val="bullet"/>
      <w:lvlText w:val="o"/>
      <w:lvlJc w:val="left"/>
      <w:pPr>
        <w:ind w:left="3600" w:hanging="360"/>
      </w:pPr>
      <w:rPr>
        <w:rFonts w:ascii="Courier New" w:hAnsi="Courier New" w:hint="default"/>
      </w:rPr>
    </w:lvl>
    <w:lvl w:ilvl="5" w:tplc="1EFE5B1A" w:tentative="1">
      <w:start w:val="1"/>
      <w:numFmt w:val="bullet"/>
      <w:lvlText w:val=""/>
      <w:lvlJc w:val="left"/>
      <w:pPr>
        <w:ind w:left="4320" w:hanging="360"/>
      </w:pPr>
      <w:rPr>
        <w:rFonts w:ascii="Wingdings" w:hAnsi="Wingdings" w:hint="default"/>
      </w:rPr>
    </w:lvl>
    <w:lvl w:ilvl="6" w:tplc="5E0EC3E6" w:tentative="1">
      <w:start w:val="1"/>
      <w:numFmt w:val="bullet"/>
      <w:lvlText w:val=""/>
      <w:lvlJc w:val="left"/>
      <w:pPr>
        <w:ind w:left="5040" w:hanging="360"/>
      </w:pPr>
      <w:rPr>
        <w:rFonts w:ascii="Symbol" w:hAnsi="Symbol" w:hint="default"/>
      </w:rPr>
    </w:lvl>
    <w:lvl w:ilvl="7" w:tplc="0960158E" w:tentative="1">
      <w:start w:val="1"/>
      <w:numFmt w:val="bullet"/>
      <w:lvlText w:val="o"/>
      <w:lvlJc w:val="left"/>
      <w:pPr>
        <w:ind w:left="5760" w:hanging="360"/>
      </w:pPr>
      <w:rPr>
        <w:rFonts w:ascii="Courier New" w:hAnsi="Courier New" w:hint="default"/>
      </w:rPr>
    </w:lvl>
    <w:lvl w:ilvl="8" w:tplc="341A3172" w:tentative="1">
      <w:start w:val="1"/>
      <w:numFmt w:val="bullet"/>
      <w:lvlText w:val=""/>
      <w:lvlJc w:val="left"/>
      <w:pPr>
        <w:ind w:left="6480" w:hanging="360"/>
      </w:pPr>
      <w:rPr>
        <w:rFonts w:ascii="Wingdings" w:hAnsi="Wingdings" w:hint="default"/>
      </w:rPr>
    </w:lvl>
  </w:abstractNum>
  <w:abstractNum w:abstractNumId="19"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6"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8" w15:restartNumberingAfterBreak="0">
    <w:nsid w:val="560F3A23"/>
    <w:multiLevelType w:val="hybridMultilevel"/>
    <w:tmpl w:val="3132D1D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692CB2D"/>
    <w:multiLevelType w:val="hybridMultilevel"/>
    <w:tmpl w:val="051A05C8"/>
    <w:lvl w:ilvl="0" w:tplc="17243912">
      <w:start w:val="1"/>
      <w:numFmt w:val="bullet"/>
      <w:lvlText w:val=""/>
      <w:lvlJc w:val="left"/>
      <w:pPr>
        <w:ind w:left="720" w:hanging="360"/>
      </w:pPr>
      <w:rPr>
        <w:rFonts w:ascii="Symbol" w:hAnsi="Symbol" w:hint="default"/>
      </w:rPr>
    </w:lvl>
    <w:lvl w:ilvl="1" w:tplc="D0F4C496">
      <w:start w:val="1"/>
      <w:numFmt w:val="bullet"/>
      <w:lvlText w:val="·"/>
      <w:lvlJc w:val="left"/>
      <w:pPr>
        <w:ind w:left="1440" w:hanging="360"/>
      </w:pPr>
      <w:rPr>
        <w:rFonts w:ascii="Symbol" w:hAnsi="Symbol" w:hint="default"/>
      </w:rPr>
    </w:lvl>
    <w:lvl w:ilvl="2" w:tplc="5972FFA4">
      <w:start w:val="1"/>
      <w:numFmt w:val="bullet"/>
      <w:lvlText w:val=""/>
      <w:lvlJc w:val="left"/>
      <w:pPr>
        <w:ind w:left="2160" w:hanging="360"/>
      </w:pPr>
      <w:rPr>
        <w:rFonts w:ascii="Wingdings" w:hAnsi="Wingdings" w:hint="default"/>
      </w:rPr>
    </w:lvl>
    <w:lvl w:ilvl="3" w:tplc="C3D2F35C">
      <w:start w:val="1"/>
      <w:numFmt w:val="bullet"/>
      <w:lvlText w:val=""/>
      <w:lvlJc w:val="left"/>
      <w:pPr>
        <w:ind w:left="2880" w:hanging="360"/>
      </w:pPr>
      <w:rPr>
        <w:rFonts w:ascii="Symbol" w:hAnsi="Symbol" w:hint="default"/>
      </w:rPr>
    </w:lvl>
    <w:lvl w:ilvl="4" w:tplc="BA943A4C">
      <w:start w:val="1"/>
      <w:numFmt w:val="bullet"/>
      <w:lvlText w:val="o"/>
      <w:lvlJc w:val="left"/>
      <w:pPr>
        <w:ind w:left="3600" w:hanging="360"/>
      </w:pPr>
      <w:rPr>
        <w:rFonts w:ascii="Courier New" w:hAnsi="Courier New" w:hint="default"/>
      </w:rPr>
    </w:lvl>
    <w:lvl w:ilvl="5" w:tplc="FB627A8C">
      <w:start w:val="1"/>
      <w:numFmt w:val="bullet"/>
      <w:lvlText w:val=""/>
      <w:lvlJc w:val="left"/>
      <w:pPr>
        <w:ind w:left="4320" w:hanging="360"/>
      </w:pPr>
      <w:rPr>
        <w:rFonts w:ascii="Wingdings" w:hAnsi="Wingdings" w:hint="default"/>
      </w:rPr>
    </w:lvl>
    <w:lvl w:ilvl="6" w:tplc="BC3AA63C">
      <w:start w:val="1"/>
      <w:numFmt w:val="bullet"/>
      <w:lvlText w:val=""/>
      <w:lvlJc w:val="left"/>
      <w:pPr>
        <w:ind w:left="5040" w:hanging="360"/>
      </w:pPr>
      <w:rPr>
        <w:rFonts w:ascii="Symbol" w:hAnsi="Symbol" w:hint="default"/>
      </w:rPr>
    </w:lvl>
    <w:lvl w:ilvl="7" w:tplc="E02800AE">
      <w:start w:val="1"/>
      <w:numFmt w:val="bullet"/>
      <w:lvlText w:val="o"/>
      <w:lvlJc w:val="left"/>
      <w:pPr>
        <w:ind w:left="5760" w:hanging="360"/>
      </w:pPr>
      <w:rPr>
        <w:rFonts w:ascii="Courier New" w:hAnsi="Courier New" w:hint="default"/>
      </w:rPr>
    </w:lvl>
    <w:lvl w:ilvl="8" w:tplc="7368F4C8">
      <w:start w:val="1"/>
      <w:numFmt w:val="bullet"/>
      <w:lvlText w:val=""/>
      <w:lvlJc w:val="left"/>
      <w:pPr>
        <w:ind w:left="6480" w:hanging="360"/>
      </w:pPr>
      <w:rPr>
        <w:rFonts w:ascii="Wingdings" w:hAnsi="Wingdings" w:hint="default"/>
      </w:rPr>
    </w:lvl>
  </w:abstractNum>
  <w:abstractNum w:abstractNumId="30" w15:restartNumberingAfterBreak="0">
    <w:nsid w:val="574F07B0"/>
    <w:multiLevelType w:val="hybridMultilevel"/>
    <w:tmpl w:val="58D67F8E"/>
    <w:lvl w:ilvl="0" w:tplc="0BF40F3C">
      <w:start w:val="1"/>
      <w:numFmt w:val="bullet"/>
      <w:lvlText w:val="-"/>
      <w:lvlJc w:val="left"/>
      <w:pPr>
        <w:ind w:left="720" w:hanging="360"/>
      </w:pPr>
      <w:rPr>
        <w:rFonts w:ascii="Symbol" w:hAnsi="Symbol" w:hint="default"/>
      </w:rPr>
    </w:lvl>
    <w:lvl w:ilvl="1" w:tplc="ED6278A0">
      <w:start w:val="1"/>
      <w:numFmt w:val="bullet"/>
      <w:lvlText w:val="o"/>
      <w:lvlJc w:val="left"/>
      <w:pPr>
        <w:ind w:left="1440" w:hanging="360"/>
      </w:pPr>
      <w:rPr>
        <w:rFonts w:ascii="Courier New" w:hAnsi="Courier New" w:hint="default"/>
      </w:rPr>
    </w:lvl>
    <w:lvl w:ilvl="2" w:tplc="F398B7BE">
      <w:start w:val="1"/>
      <w:numFmt w:val="bullet"/>
      <w:lvlText w:val=""/>
      <w:lvlJc w:val="left"/>
      <w:pPr>
        <w:ind w:left="2160" w:hanging="360"/>
      </w:pPr>
      <w:rPr>
        <w:rFonts w:ascii="Wingdings" w:hAnsi="Wingdings" w:hint="default"/>
      </w:rPr>
    </w:lvl>
    <w:lvl w:ilvl="3" w:tplc="8B4454DE">
      <w:start w:val="1"/>
      <w:numFmt w:val="bullet"/>
      <w:lvlText w:val=""/>
      <w:lvlJc w:val="left"/>
      <w:pPr>
        <w:ind w:left="2880" w:hanging="360"/>
      </w:pPr>
      <w:rPr>
        <w:rFonts w:ascii="Symbol" w:hAnsi="Symbol" w:hint="default"/>
      </w:rPr>
    </w:lvl>
    <w:lvl w:ilvl="4" w:tplc="52445F94">
      <w:start w:val="1"/>
      <w:numFmt w:val="bullet"/>
      <w:lvlText w:val="o"/>
      <w:lvlJc w:val="left"/>
      <w:pPr>
        <w:ind w:left="3600" w:hanging="360"/>
      </w:pPr>
      <w:rPr>
        <w:rFonts w:ascii="Courier New" w:hAnsi="Courier New" w:hint="default"/>
      </w:rPr>
    </w:lvl>
    <w:lvl w:ilvl="5" w:tplc="07245E04">
      <w:start w:val="1"/>
      <w:numFmt w:val="bullet"/>
      <w:lvlText w:val=""/>
      <w:lvlJc w:val="left"/>
      <w:pPr>
        <w:ind w:left="4320" w:hanging="360"/>
      </w:pPr>
      <w:rPr>
        <w:rFonts w:ascii="Wingdings" w:hAnsi="Wingdings" w:hint="default"/>
      </w:rPr>
    </w:lvl>
    <w:lvl w:ilvl="6" w:tplc="30A22436">
      <w:start w:val="1"/>
      <w:numFmt w:val="bullet"/>
      <w:lvlText w:val=""/>
      <w:lvlJc w:val="left"/>
      <w:pPr>
        <w:ind w:left="5040" w:hanging="360"/>
      </w:pPr>
      <w:rPr>
        <w:rFonts w:ascii="Symbol" w:hAnsi="Symbol" w:hint="default"/>
      </w:rPr>
    </w:lvl>
    <w:lvl w:ilvl="7" w:tplc="930E2298">
      <w:start w:val="1"/>
      <w:numFmt w:val="bullet"/>
      <w:lvlText w:val="o"/>
      <w:lvlJc w:val="left"/>
      <w:pPr>
        <w:ind w:left="5760" w:hanging="360"/>
      </w:pPr>
      <w:rPr>
        <w:rFonts w:ascii="Courier New" w:hAnsi="Courier New" w:hint="default"/>
      </w:rPr>
    </w:lvl>
    <w:lvl w:ilvl="8" w:tplc="7EBA4A2A">
      <w:start w:val="1"/>
      <w:numFmt w:val="bullet"/>
      <w:lvlText w:val=""/>
      <w:lvlJc w:val="left"/>
      <w:pPr>
        <w:ind w:left="6480" w:hanging="360"/>
      </w:pPr>
      <w:rPr>
        <w:rFonts w:ascii="Wingdings" w:hAnsi="Wingdings" w:hint="default"/>
      </w:rPr>
    </w:lvl>
  </w:abstractNum>
  <w:abstractNum w:abstractNumId="31"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A51493"/>
    <w:multiLevelType w:val="hybridMultilevel"/>
    <w:tmpl w:val="042675FC"/>
    <w:lvl w:ilvl="0" w:tplc="2E745EB2">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1D4065"/>
    <w:multiLevelType w:val="hybridMultilevel"/>
    <w:tmpl w:val="25B87F5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B6815F6"/>
    <w:multiLevelType w:val="hybridMultilevel"/>
    <w:tmpl w:val="9110866C"/>
    <w:lvl w:ilvl="0" w:tplc="2E745EB2">
      <w:start w:val="1"/>
      <w:numFmt w:val="bullet"/>
      <w:lvlText w:val=""/>
      <w:lvlJc w:val="left"/>
      <w:pPr>
        <w:ind w:left="720" w:hanging="360"/>
      </w:pPr>
      <w:rPr>
        <w:rFonts w:ascii="Symbol" w:hAnsi="Symbol" w:hint="default"/>
        <w:color w:val="auto"/>
      </w:rPr>
    </w:lvl>
    <w:lvl w:ilvl="1" w:tplc="7ED6606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476752594">
    <w:abstractNumId w:val="21"/>
  </w:num>
  <w:num w:numId="2" w16cid:durableId="2146270844">
    <w:abstractNumId w:val="22"/>
  </w:num>
  <w:num w:numId="3" w16cid:durableId="231892578">
    <w:abstractNumId w:val="12"/>
  </w:num>
  <w:num w:numId="4" w16cid:durableId="807934376">
    <w:abstractNumId w:val="33"/>
  </w:num>
  <w:num w:numId="5" w16cid:durableId="1705910362">
    <w:abstractNumId w:val="2"/>
  </w:num>
  <w:num w:numId="6" w16cid:durableId="10425046">
    <w:abstractNumId w:val="26"/>
  </w:num>
  <w:num w:numId="7" w16cid:durableId="42485334">
    <w:abstractNumId w:val="13"/>
  </w:num>
  <w:num w:numId="8" w16cid:durableId="287056798">
    <w:abstractNumId w:val="32"/>
  </w:num>
  <w:num w:numId="9" w16cid:durableId="649600005">
    <w:abstractNumId w:val="20"/>
  </w:num>
  <w:num w:numId="10" w16cid:durableId="572816379">
    <w:abstractNumId w:val="39"/>
  </w:num>
  <w:num w:numId="11" w16cid:durableId="1346636760">
    <w:abstractNumId w:val="37"/>
  </w:num>
  <w:num w:numId="12" w16cid:durableId="724109875">
    <w:abstractNumId w:val="10"/>
  </w:num>
  <w:num w:numId="13" w16cid:durableId="141316406">
    <w:abstractNumId w:val="7"/>
  </w:num>
  <w:num w:numId="14" w16cid:durableId="734739380">
    <w:abstractNumId w:val="23"/>
  </w:num>
  <w:num w:numId="15" w16cid:durableId="214050813">
    <w:abstractNumId w:val="24"/>
  </w:num>
  <w:num w:numId="16" w16cid:durableId="1647970168">
    <w:abstractNumId w:val="31"/>
  </w:num>
  <w:num w:numId="17" w16cid:durableId="1986087164">
    <w:abstractNumId w:val="36"/>
  </w:num>
  <w:num w:numId="18" w16cid:durableId="120880634">
    <w:abstractNumId w:val="41"/>
  </w:num>
  <w:num w:numId="19" w16cid:durableId="1860195715">
    <w:abstractNumId w:val="1"/>
  </w:num>
  <w:num w:numId="20" w16cid:durableId="336613926">
    <w:abstractNumId w:val="19"/>
  </w:num>
  <w:num w:numId="21" w16cid:durableId="353118578">
    <w:abstractNumId w:val="25"/>
  </w:num>
  <w:num w:numId="22" w16cid:durableId="1230186543">
    <w:abstractNumId w:val="40"/>
  </w:num>
  <w:num w:numId="23" w16cid:durableId="1912078621">
    <w:abstractNumId w:val="17"/>
  </w:num>
  <w:num w:numId="24" w16cid:durableId="627277327">
    <w:abstractNumId w:val="16"/>
  </w:num>
  <w:num w:numId="25" w16cid:durableId="270169686">
    <w:abstractNumId w:val="3"/>
  </w:num>
  <w:num w:numId="26" w16cid:durableId="695500227">
    <w:abstractNumId w:val="42"/>
  </w:num>
  <w:num w:numId="27" w16cid:durableId="834035015">
    <w:abstractNumId w:val="6"/>
  </w:num>
  <w:num w:numId="28" w16cid:durableId="453602448">
    <w:abstractNumId w:val="27"/>
  </w:num>
  <w:num w:numId="29" w16cid:durableId="1470368058">
    <w:abstractNumId w:val="34"/>
  </w:num>
  <w:num w:numId="30" w16cid:durableId="1849825546">
    <w:abstractNumId w:val="0"/>
  </w:num>
  <w:num w:numId="31" w16cid:durableId="164128334">
    <w:abstractNumId w:val="4"/>
  </w:num>
  <w:num w:numId="32" w16cid:durableId="640043357">
    <w:abstractNumId w:val="28"/>
  </w:num>
  <w:num w:numId="33" w16cid:durableId="476149275">
    <w:abstractNumId w:val="5"/>
  </w:num>
  <w:num w:numId="34" w16cid:durableId="1559130546">
    <w:abstractNumId w:val="15"/>
  </w:num>
  <w:num w:numId="35" w16cid:durableId="770858339">
    <w:abstractNumId w:val="38"/>
  </w:num>
  <w:num w:numId="36" w16cid:durableId="802305215">
    <w:abstractNumId w:val="11"/>
  </w:num>
  <w:num w:numId="37" w16cid:durableId="1851597911">
    <w:abstractNumId w:val="35"/>
  </w:num>
  <w:num w:numId="38" w16cid:durableId="456142533">
    <w:abstractNumId w:val="14"/>
  </w:num>
  <w:num w:numId="39" w16cid:durableId="964776082">
    <w:abstractNumId w:val="9"/>
  </w:num>
  <w:num w:numId="40" w16cid:durableId="1166239724">
    <w:abstractNumId w:val="8"/>
  </w:num>
  <w:num w:numId="41" w16cid:durableId="1532525394">
    <w:abstractNumId w:val="18"/>
  </w:num>
  <w:num w:numId="42" w16cid:durableId="1444032630">
    <w:abstractNumId w:val="29"/>
  </w:num>
  <w:num w:numId="43" w16cid:durableId="1706713368">
    <w:abstractNumId w:val="30"/>
  </w:num>
  <w:num w:numId="44" w16cid:durableId="390269771">
    <w:abstractNumId w:val="41"/>
  </w:num>
  <w:num w:numId="45" w16cid:durableId="897130333">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5AB"/>
    <w:rsid w:val="00004EAD"/>
    <w:rsid w:val="00005413"/>
    <w:rsid w:val="00010466"/>
    <w:rsid w:val="00013B00"/>
    <w:rsid w:val="00015B5A"/>
    <w:rsid w:val="00020A4E"/>
    <w:rsid w:val="000239B7"/>
    <w:rsid w:val="000274F8"/>
    <w:rsid w:val="000342E4"/>
    <w:rsid w:val="00035F6B"/>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3399"/>
    <w:rsid w:val="000E41E1"/>
    <w:rsid w:val="000E7050"/>
    <w:rsid w:val="000E7564"/>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2B33"/>
    <w:rsid w:val="00183318"/>
    <w:rsid w:val="00183F71"/>
    <w:rsid w:val="00192CF8"/>
    <w:rsid w:val="001A1571"/>
    <w:rsid w:val="001A192F"/>
    <w:rsid w:val="001A25A2"/>
    <w:rsid w:val="001A7BD0"/>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3E6B"/>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2D05"/>
    <w:rsid w:val="002A5EF6"/>
    <w:rsid w:val="002A6A46"/>
    <w:rsid w:val="002B28E0"/>
    <w:rsid w:val="002B3767"/>
    <w:rsid w:val="002C2520"/>
    <w:rsid w:val="002C298C"/>
    <w:rsid w:val="002C49FB"/>
    <w:rsid w:val="002C7CD8"/>
    <w:rsid w:val="002D6A3C"/>
    <w:rsid w:val="002E1329"/>
    <w:rsid w:val="002E2547"/>
    <w:rsid w:val="002E2FD3"/>
    <w:rsid w:val="002E664D"/>
    <w:rsid w:val="002E6B63"/>
    <w:rsid w:val="002F0041"/>
    <w:rsid w:val="002F4F69"/>
    <w:rsid w:val="002F68A9"/>
    <w:rsid w:val="003001C6"/>
    <w:rsid w:val="00301033"/>
    <w:rsid w:val="00302129"/>
    <w:rsid w:val="00307FA2"/>
    <w:rsid w:val="00315EE6"/>
    <w:rsid w:val="00315F32"/>
    <w:rsid w:val="00316255"/>
    <w:rsid w:val="00325D8B"/>
    <w:rsid w:val="00326834"/>
    <w:rsid w:val="00336016"/>
    <w:rsid w:val="0035043A"/>
    <w:rsid w:val="00357542"/>
    <w:rsid w:val="003603EB"/>
    <w:rsid w:val="00360E14"/>
    <w:rsid w:val="00367250"/>
    <w:rsid w:val="00370866"/>
    <w:rsid w:val="00371B19"/>
    <w:rsid w:val="0037231D"/>
    <w:rsid w:val="003752BB"/>
    <w:rsid w:val="003915A0"/>
    <w:rsid w:val="0039218D"/>
    <w:rsid w:val="003A313E"/>
    <w:rsid w:val="003A3D5C"/>
    <w:rsid w:val="003A4842"/>
    <w:rsid w:val="003B36FC"/>
    <w:rsid w:val="003C0B6A"/>
    <w:rsid w:val="003C485B"/>
    <w:rsid w:val="003D1272"/>
    <w:rsid w:val="003D3210"/>
    <w:rsid w:val="003D35DD"/>
    <w:rsid w:val="003E4CFC"/>
    <w:rsid w:val="003E5C55"/>
    <w:rsid w:val="003E6F4F"/>
    <w:rsid w:val="003F0DE7"/>
    <w:rsid w:val="003F4DE6"/>
    <w:rsid w:val="00401872"/>
    <w:rsid w:val="00406373"/>
    <w:rsid w:val="00412B3B"/>
    <w:rsid w:val="0042623D"/>
    <w:rsid w:val="0043532D"/>
    <w:rsid w:val="00445049"/>
    <w:rsid w:val="00447F5A"/>
    <w:rsid w:val="00450ADE"/>
    <w:rsid w:val="004527D6"/>
    <w:rsid w:val="00455EB9"/>
    <w:rsid w:val="00456D1B"/>
    <w:rsid w:val="0046198A"/>
    <w:rsid w:val="004720C5"/>
    <w:rsid w:val="0047643E"/>
    <w:rsid w:val="0047705A"/>
    <w:rsid w:val="00477683"/>
    <w:rsid w:val="004801D0"/>
    <w:rsid w:val="00484295"/>
    <w:rsid w:val="00485947"/>
    <w:rsid w:val="004967C0"/>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17869"/>
    <w:rsid w:val="005255EB"/>
    <w:rsid w:val="00527213"/>
    <w:rsid w:val="005316C0"/>
    <w:rsid w:val="00532682"/>
    <w:rsid w:val="00537622"/>
    <w:rsid w:val="00552B64"/>
    <w:rsid w:val="005608A6"/>
    <w:rsid w:val="0056499C"/>
    <w:rsid w:val="00566A28"/>
    <w:rsid w:val="005724B4"/>
    <w:rsid w:val="005739FE"/>
    <w:rsid w:val="005753D9"/>
    <w:rsid w:val="0058399F"/>
    <w:rsid w:val="00586052"/>
    <w:rsid w:val="005966A4"/>
    <w:rsid w:val="005A785E"/>
    <w:rsid w:val="005B13BF"/>
    <w:rsid w:val="005B253B"/>
    <w:rsid w:val="005B3910"/>
    <w:rsid w:val="005C4C41"/>
    <w:rsid w:val="005C71B5"/>
    <w:rsid w:val="005C7E8F"/>
    <w:rsid w:val="005D7E01"/>
    <w:rsid w:val="005E38BC"/>
    <w:rsid w:val="005E5825"/>
    <w:rsid w:val="005E5A13"/>
    <w:rsid w:val="005F1763"/>
    <w:rsid w:val="005F18A6"/>
    <w:rsid w:val="005F4ACF"/>
    <w:rsid w:val="005F638A"/>
    <w:rsid w:val="005F7408"/>
    <w:rsid w:val="005F751D"/>
    <w:rsid w:val="0060073B"/>
    <w:rsid w:val="006011FA"/>
    <w:rsid w:val="006046EF"/>
    <w:rsid w:val="00610036"/>
    <w:rsid w:val="00610EF3"/>
    <w:rsid w:val="006110C9"/>
    <w:rsid w:val="0061133D"/>
    <w:rsid w:val="00612663"/>
    <w:rsid w:val="006142FA"/>
    <w:rsid w:val="00614B8B"/>
    <w:rsid w:val="006156AB"/>
    <w:rsid w:val="006163B7"/>
    <w:rsid w:val="006315C1"/>
    <w:rsid w:val="006318FA"/>
    <w:rsid w:val="0065152F"/>
    <w:rsid w:val="00657C07"/>
    <w:rsid w:val="00657D12"/>
    <w:rsid w:val="00662B06"/>
    <w:rsid w:val="00662D8F"/>
    <w:rsid w:val="0066332D"/>
    <w:rsid w:val="00666D21"/>
    <w:rsid w:val="00670A28"/>
    <w:rsid w:val="00670D1D"/>
    <w:rsid w:val="0067214E"/>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0ED7"/>
    <w:rsid w:val="007023A3"/>
    <w:rsid w:val="007033C0"/>
    <w:rsid w:val="00706E2E"/>
    <w:rsid w:val="00713038"/>
    <w:rsid w:val="00716B4B"/>
    <w:rsid w:val="00722803"/>
    <w:rsid w:val="007252FE"/>
    <w:rsid w:val="00725879"/>
    <w:rsid w:val="007345D8"/>
    <w:rsid w:val="00741DF3"/>
    <w:rsid w:val="00743912"/>
    <w:rsid w:val="00745CA5"/>
    <w:rsid w:val="00747AB8"/>
    <w:rsid w:val="00753D95"/>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07602"/>
    <w:rsid w:val="008155E7"/>
    <w:rsid w:val="008178D2"/>
    <w:rsid w:val="00824D1D"/>
    <w:rsid w:val="0082553A"/>
    <w:rsid w:val="00833AC6"/>
    <w:rsid w:val="00833D5E"/>
    <w:rsid w:val="0084082F"/>
    <w:rsid w:val="00843739"/>
    <w:rsid w:val="0084487F"/>
    <w:rsid w:val="00847017"/>
    <w:rsid w:val="0084712A"/>
    <w:rsid w:val="00850E00"/>
    <w:rsid w:val="00853DF7"/>
    <w:rsid w:val="00854040"/>
    <w:rsid w:val="008613C1"/>
    <w:rsid w:val="0086652F"/>
    <w:rsid w:val="00875E43"/>
    <w:rsid w:val="00882006"/>
    <w:rsid w:val="00895F3B"/>
    <w:rsid w:val="00896AD9"/>
    <w:rsid w:val="008A693A"/>
    <w:rsid w:val="008A757F"/>
    <w:rsid w:val="008A7FFD"/>
    <w:rsid w:val="008B25C9"/>
    <w:rsid w:val="008C2AC2"/>
    <w:rsid w:val="008C3485"/>
    <w:rsid w:val="008C678D"/>
    <w:rsid w:val="008C701A"/>
    <w:rsid w:val="008D0E57"/>
    <w:rsid w:val="008D6DCE"/>
    <w:rsid w:val="008D74C9"/>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66646"/>
    <w:rsid w:val="009716E2"/>
    <w:rsid w:val="00983C5D"/>
    <w:rsid w:val="00983D7A"/>
    <w:rsid w:val="0098401B"/>
    <w:rsid w:val="00986964"/>
    <w:rsid w:val="00991F05"/>
    <w:rsid w:val="009962A9"/>
    <w:rsid w:val="009A46DA"/>
    <w:rsid w:val="009B0FC7"/>
    <w:rsid w:val="009B3A0B"/>
    <w:rsid w:val="009B4B00"/>
    <w:rsid w:val="009B70DE"/>
    <w:rsid w:val="009B7404"/>
    <w:rsid w:val="009C1E3F"/>
    <w:rsid w:val="009C29C7"/>
    <w:rsid w:val="009C5AA6"/>
    <w:rsid w:val="009C6284"/>
    <w:rsid w:val="009D132C"/>
    <w:rsid w:val="009D1A86"/>
    <w:rsid w:val="009D21DD"/>
    <w:rsid w:val="009D40B0"/>
    <w:rsid w:val="009D6C16"/>
    <w:rsid w:val="009E053F"/>
    <w:rsid w:val="009E2ED4"/>
    <w:rsid w:val="009E3E28"/>
    <w:rsid w:val="009F0952"/>
    <w:rsid w:val="009F27B3"/>
    <w:rsid w:val="009F600A"/>
    <w:rsid w:val="009F7784"/>
    <w:rsid w:val="00A01CEA"/>
    <w:rsid w:val="00A04B00"/>
    <w:rsid w:val="00A061FF"/>
    <w:rsid w:val="00A13A5C"/>
    <w:rsid w:val="00A1445A"/>
    <w:rsid w:val="00A154E8"/>
    <w:rsid w:val="00A22650"/>
    <w:rsid w:val="00A2417F"/>
    <w:rsid w:val="00A3063E"/>
    <w:rsid w:val="00A33006"/>
    <w:rsid w:val="00A33527"/>
    <w:rsid w:val="00A33BE0"/>
    <w:rsid w:val="00A34ECB"/>
    <w:rsid w:val="00A515E0"/>
    <w:rsid w:val="00A57325"/>
    <w:rsid w:val="00A60282"/>
    <w:rsid w:val="00A63316"/>
    <w:rsid w:val="00A675BF"/>
    <w:rsid w:val="00A72B5B"/>
    <w:rsid w:val="00A72E16"/>
    <w:rsid w:val="00A75802"/>
    <w:rsid w:val="00A83E62"/>
    <w:rsid w:val="00A92149"/>
    <w:rsid w:val="00A9448B"/>
    <w:rsid w:val="00AA2F1C"/>
    <w:rsid w:val="00AA778C"/>
    <w:rsid w:val="00AB1522"/>
    <w:rsid w:val="00AB3346"/>
    <w:rsid w:val="00AB3A89"/>
    <w:rsid w:val="00AB4674"/>
    <w:rsid w:val="00AC2AA3"/>
    <w:rsid w:val="00AC72E5"/>
    <w:rsid w:val="00AD3618"/>
    <w:rsid w:val="00AD427F"/>
    <w:rsid w:val="00AF0AD6"/>
    <w:rsid w:val="00AF4CD9"/>
    <w:rsid w:val="00AF5191"/>
    <w:rsid w:val="00AF7809"/>
    <w:rsid w:val="00B00322"/>
    <w:rsid w:val="00B00D18"/>
    <w:rsid w:val="00B021F9"/>
    <w:rsid w:val="00B064DA"/>
    <w:rsid w:val="00B11DC1"/>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B3F0C"/>
    <w:rsid w:val="00BB549B"/>
    <w:rsid w:val="00BC00ED"/>
    <w:rsid w:val="00BC2412"/>
    <w:rsid w:val="00BC29DD"/>
    <w:rsid w:val="00BC2FEF"/>
    <w:rsid w:val="00BD0103"/>
    <w:rsid w:val="00BD37EA"/>
    <w:rsid w:val="00BD4AEF"/>
    <w:rsid w:val="00BE50C8"/>
    <w:rsid w:val="00BE655C"/>
    <w:rsid w:val="00BE6AEE"/>
    <w:rsid w:val="00BE7AAF"/>
    <w:rsid w:val="00BF3699"/>
    <w:rsid w:val="00BF48E9"/>
    <w:rsid w:val="00BF78A7"/>
    <w:rsid w:val="00C00400"/>
    <w:rsid w:val="00C03C9F"/>
    <w:rsid w:val="00C052DE"/>
    <w:rsid w:val="00C0552D"/>
    <w:rsid w:val="00C06BC8"/>
    <w:rsid w:val="00C124CB"/>
    <w:rsid w:val="00C13E14"/>
    <w:rsid w:val="00C14EA1"/>
    <w:rsid w:val="00C16A39"/>
    <w:rsid w:val="00C172B7"/>
    <w:rsid w:val="00C2689D"/>
    <w:rsid w:val="00C3655E"/>
    <w:rsid w:val="00C468BF"/>
    <w:rsid w:val="00C501A0"/>
    <w:rsid w:val="00C565DD"/>
    <w:rsid w:val="00C62CA8"/>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B2CB7"/>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0EB9"/>
    <w:rsid w:val="00D4345D"/>
    <w:rsid w:val="00D44741"/>
    <w:rsid w:val="00D44E9B"/>
    <w:rsid w:val="00D46A2E"/>
    <w:rsid w:val="00D579F3"/>
    <w:rsid w:val="00D62DDF"/>
    <w:rsid w:val="00D647BF"/>
    <w:rsid w:val="00D707B4"/>
    <w:rsid w:val="00D7309B"/>
    <w:rsid w:val="00D7388B"/>
    <w:rsid w:val="00D77C8B"/>
    <w:rsid w:val="00D8275B"/>
    <w:rsid w:val="00D83E17"/>
    <w:rsid w:val="00D84490"/>
    <w:rsid w:val="00D87E0D"/>
    <w:rsid w:val="00D90D4C"/>
    <w:rsid w:val="00D92B1E"/>
    <w:rsid w:val="00D92C6A"/>
    <w:rsid w:val="00D97A6C"/>
    <w:rsid w:val="00DA0B86"/>
    <w:rsid w:val="00DA4DDD"/>
    <w:rsid w:val="00DA5769"/>
    <w:rsid w:val="00DB14AB"/>
    <w:rsid w:val="00DB38C6"/>
    <w:rsid w:val="00DB3E61"/>
    <w:rsid w:val="00DC0402"/>
    <w:rsid w:val="00DC374C"/>
    <w:rsid w:val="00DF116B"/>
    <w:rsid w:val="00DF3D50"/>
    <w:rsid w:val="00DF5224"/>
    <w:rsid w:val="00DF5865"/>
    <w:rsid w:val="00E029F3"/>
    <w:rsid w:val="00E02C2C"/>
    <w:rsid w:val="00E0340C"/>
    <w:rsid w:val="00E14602"/>
    <w:rsid w:val="00E201BB"/>
    <w:rsid w:val="00E23A3F"/>
    <w:rsid w:val="00E2715F"/>
    <w:rsid w:val="00E27BF4"/>
    <w:rsid w:val="00E3278A"/>
    <w:rsid w:val="00E3300C"/>
    <w:rsid w:val="00E374A8"/>
    <w:rsid w:val="00E43C3D"/>
    <w:rsid w:val="00E550C0"/>
    <w:rsid w:val="00E57AA1"/>
    <w:rsid w:val="00E61921"/>
    <w:rsid w:val="00E6720A"/>
    <w:rsid w:val="00E676C3"/>
    <w:rsid w:val="00E74752"/>
    <w:rsid w:val="00E749F2"/>
    <w:rsid w:val="00E878A9"/>
    <w:rsid w:val="00E87CF8"/>
    <w:rsid w:val="00E90087"/>
    <w:rsid w:val="00E932C8"/>
    <w:rsid w:val="00E95B73"/>
    <w:rsid w:val="00E9600A"/>
    <w:rsid w:val="00EA0E12"/>
    <w:rsid w:val="00EA0F82"/>
    <w:rsid w:val="00EA1719"/>
    <w:rsid w:val="00EA2AC5"/>
    <w:rsid w:val="00EA3C34"/>
    <w:rsid w:val="00EA7B9C"/>
    <w:rsid w:val="00EB0309"/>
    <w:rsid w:val="00EB0DA9"/>
    <w:rsid w:val="00EC352A"/>
    <w:rsid w:val="00EC555B"/>
    <w:rsid w:val="00ED4A1F"/>
    <w:rsid w:val="00EE247E"/>
    <w:rsid w:val="00EE7F32"/>
    <w:rsid w:val="00EF0493"/>
    <w:rsid w:val="00EF1787"/>
    <w:rsid w:val="00EF18FD"/>
    <w:rsid w:val="00EF4267"/>
    <w:rsid w:val="00EF58C3"/>
    <w:rsid w:val="00F0300D"/>
    <w:rsid w:val="00F0401D"/>
    <w:rsid w:val="00F069C4"/>
    <w:rsid w:val="00F12A3A"/>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398D"/>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287C"/>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E339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00F925DF"/>
    <w:pPr>
      <w:spacing w:after="120"/>
    </w:pPr>
  </w:style>
  <w:style w:type="character" w:customStyle="1" w:styleId="TelobesedilaZnak">
    <w:name w:val="Telo besedila Znak"/>
    <w:basedOn w:val="Privzetapisavaodstavka"/>
    <w:link w:val="Telobesedila"/>
    <w:uiPriority w:val="1"/>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5369362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67F7B9E3-B8AA-4AFC-BC0C-D0D2344E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B6E53-08F6-4D11-B58F-15CA35509817}">
  <ds:schemaRefs>
    <ds:schemaRef ds:uri="http://schemas.openxmlformats.org/officeDocument/2006/bibliography"/>
  </ds:schemaRefs>
</ds:datastoreItem>
</file>

<file path=customXml/itemProps4.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4d8b7122-eb47-4798-8ac7-38fcf8bf2d53"/>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489</TotalTime>
  <Pages>11</Pages>
  <Words>4545</Words>
  <Characters>27279</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18</cp:revision>
  <cp:lastPrinted>2025-03-11T08:11:00Z</cp:lastPrinted>
  <dcterms:created xsi:type="dcterms:W3CDTF">2024-05-04T08:38:00Z</dcterms:created>
  <dcterms:modified xsi:type="dcterms:W3CDTF">2025-03-14T11:08:00Z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