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045F5520" w14:textId="77777777" w:rsidR="001E4956" w:rsidRPr="00FB6950" w:rsidRDefault="001E4956" w:rsidP="00481E2D">
      <w:pPr>
        <w:pStyle w:val="Brezrazmikov"/>
        <w:ind w:right="-142"/>
        <w:rPr>
          <w:lang w:val="sl-SI"/>
        </w:rPr>
      </w:pPr>
    </w:p>
    <w:p w14:paraId="28215716" w14:textId="77777777" w:rsidR="004E1407" w:rsidRPr="00603CC5" w:rsidRDefault="004E1407" w:rsidP="004E1407">
      <w:pPr>
        <w:pStyle w:val="Brezrazmikov"/>
        <w:ind w:right="-142"/>
        <w:rPr>
          <w:lang w:val="sl-SI"/>
        </w:rPr>
      </w:pPr>
      <w:r>
        <w:rPr>
          <w:lang w:val="sl-SI"/>
        </w:rPr>
        <w:t xml:space="preserve">za javno naročilo: </w:t>
      </w:r>
    </w:p>
    <w:p w14:paraId="2216BB70" w14:textId="77777777" w:rsidR="004E1407" w:rsidRPr="00FB6950" w:rsidRDefault="004E1407" w:rsidP="004E1407">
      <w:pPr>
        <w:pStyle w:val="Brezrazmikov"/>
        <w:ind w:right="-142"/>
        <w:rPr>
          <w:lang w:val="sl-SI"/>
        </w:rPr>
      </w:pPr>
    </w:p>
    <w:p w14:paraId="5D21865C" w14:textId="77777777" w:rsidR="004E1407" w:rsidRDefault="004E1407" w:rsidP="004E1407">
      <w:pPr>
        <w:numPr>
          <w:ilvl w:val="12"/>
          <w:numId w:val="0"/>
        </w:numPr>
        <w:jc w:val="center"/>
        <w:rPr>
          <w:rFonts w:ascii="Calibri" w:hAnsi="Calibri" w:cs="Tahoma"/>
          <w:b/>
          <w:sz w:val="36"/>
          <w:szCs w:val="28"/>
        </w:rPr>
      </w:pPr>
      <w:r w:rsidRPr="00596929">
        <w:rPr>
          <w:rFonts w:ascii="Calibri" w:hAnsi="Calibri" w:cs="Tahoma"/>
          <w:b/>
          <w:sz w:val="36"/>
          <w:szCs w:val="28"/>
        </w:rPr>
        <w:t>»DOBAVA ENERGENTOV ZA POTREBE UNIVERZE V MARIBORU</w:t>
      </w:r>
      <w:r>
        <w:rPr>
          <w:rFonts w:ascii="Calibri" w:hAnsi="Calibri" w:cs="Tahoma"/>
          <w:b/>
          <w:sz w:val="36"/>
          <w:szCs w:val="28"/>
        </w:rPr>
        <w:t>«</w:t>
      </w:r>
    </w:p>
    <w:p w14:paraId="7C43DFB4" w14:textId="77777777" w:rsidR="004E1407" w:rsidRPr="00603CC5" w:rsidRDefault="004E1407" w:rsidP="004E1407">
      <w:pPr>
        <w:pStyle w:val="Brezrazmikov"/>
        <w:ind w:right="-142"/>
        <w:rPr>
          <w:lang w:val="sl-SI"/>
        </w:rPr>
      </w:pPr>
      <w:r>
        <w:rPr>
          <w:lang w:val="sl-SI"/>
        </w:rPr>
        <w:t>s</w:t>
      </w:r>
      <w:r w:rsidRPr="00603CC5">
        <w:rPr>
          <w:lang w:val="sl-SI"/>
        </w:rPr>
        <w:t>klepa</w:t>
      </w:r>
      <w:r>
        <w:rPr>
          <w:lang w:val="sl-SI"/>
        </w:rPr>
        <w:t xml:space="preserve">ta </w:t>
      </w:r>
      <w:r w:rsidRPr="00603CC5">
        <w:rPr>
          <w:lang w:val="sl-SI"/>
        </w:rPr>
        <w:t>naslednji</w:t>
      </w:r>
    </w:p>
    <w:p w14:paraId="5CAA0F6E" w14:textId="6624E887" w:rsidR="0091153D" w:rsidRPr="00AF2B2C" w:rsidRDefault="0091153D" w:rsidP="0091153D">
      <w:pPr>
        <w:numPr>
          <w:ilvl w:val="12"/>
          <w:numId w:val="0"/>
        </w:numPr>
        <w:jc w:val="center"/>
        <w:rPr>
          <w:rFonts w:ascii="Calibri" w:hAnsi="Calibri" w:cs="Tahoma"/>
          <w:b/>
          <w:sz w:val="36"/>
          <w:szCs w:val="28"/>
        </w:rPr>
      </w:pPr>
      <w:r>
        <w:rPr>
          <w:rFonts w:ascii="Calibri" w:hAnsi="Calibri" w:cs="Tahoma"/>
          <w:b/>
          <w:sz w:val="36"/>
          <w:szCs w:val="28"/>
        </w:rPr>
        <w:t xml:space="preserve">OKVIRNI SPORAZUM </w:t>
      </w:r>
      <w:r w:rsidRPr="00AF2B2C">
        <w:rPr>
          <w:rFonts w:ascii="Calibri" w:hAnsi="Calibri" w:cs="Tahoma"/>
          <w:b/>
          <w:sz w:val="36"/>
          <w:szCs w:val="28"/>
        </w:rPr>
        <w:t xml:space="preserve">O </w:t>
      </w:r>
      <w:r w:rsidR="00AC277B">
        <w:rPr>
          <w:rFonts w:ascii="Calibri" w:hAnsi="Calibri" w:cs="Tahoma"/>
          <w:b/>
          <w:sz w:val="36"/>
          <w:szCs w:val="28"/>
        </w:rPr>
        <w:t xml:space="preserve">DOBAVI </w:t>
      </w:r>
      <w:r w:rsidRPr="00AF2B2C">
        <w:rPr>
          <w:rFonts w:ascii="Calibri" w:hAnsi="Calibri" w:cs="Tahoma"/>
          <w:b/>
          <w:sz w:val="36"/>
          <w:szCs w:val="28"/>
        </w:rPr>
        <w:t xml:space="preserve">ELEKTRIČNE ENERGIJE </w:t>
      </w:r>
    </w:p>
    <w:p w14:paraId="031ED312" w14:textId="77777777" w:rsidR="0091153D" w:rsidRPr="00AF2B2C" w:rsidRDefault="0091153D" w:rsidP="0091153D">
      <w:pPr>
        <w:numPr>
          <w:ilvl w:val="12"/>
          <w:numId w:val="0"/>
        </w:numPr>
        <w:jc w:val="center"/>
        <w:rPr>
          <w:rFonts w:ascii="Calibri" w:hAnsi="Calibri" w:cs="Tahoma"/>
          <w:b/>
          <w:sz w:val="36"/>
          <w:szCs w:val="28"/>
        </w:rPr>
      </w:pPr>
      <w:bookmarkStart w:id="0" w:name="_Hlk34590646"/>
      <w:r w:rsidRPr="00AF2B2C">
        <w:rPr>
          <w:rFonts w:ascii="Calibri" w:hAnsi="Calibri" w:cs="Tahoma"/>
          <w:b/>
          <w:sz w:val="36"/>
          <w:szCs w:val="28"/>
        </w:rPr>
        <w:t>(z upoštevanjem okoljskih vidikov)</w:t>
      </w:r>
      <w:bookmarkEnd w:id="0"/>
      <w:r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77777777" w:rsidR="0091153D"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(sklop 1)</w:t>
      </w:r>
    </w:p>
    <w:p w14:paraId="17A7B735" w14:textId="0398E58B" w:rsidR="004E0B2D" w:rsidRPr="004E0B2D" w:rsidRDefault="004E0B2D" w:rsidP="0091153D">
      <w:pPr>
        <w:numPr>
          <w:ilvl w:val="12"/>
          <w:numId w:val="0"/>
        </w:numPr>
        <w:jc w:val="center"/>
        <w:rPr>
          <w:rFonts w:ascii="Calibri" w:hAnsi="Calibri" w:cs="Tahoma"/>
          <w:b/>
          <w:color w:val="FF0000"/>
          <w:sz w:val="36"/>
          <w:szCs w:val="28"/>
        </w:rPr>
      </w:pPr>
      <w:r w:rsidRPr="004E0B2D">
        <w:rPr>
          <w:rFonts w:ascii="Calibri" w:hAnsi="Calibri" w:cs="Tahoma"/>
          <w:b/>
          <w:color w:val="FF0000"/>
          <w:sz w:val="36"/>
          <w:szCs w:val="28"/>
        </w:rPr>
        <w:t>Popravek št. 1</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5D4945A5" w14:textId="275610C8"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3F04A0B5"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DE3115">
        <w:rPr>
          <w:rFonts w:asciiTheme="minorHAnsi" w:hAnsiTheme="minorHAnsi" w:cstheme="minorHAnsi"/>
          <w:szCs w:val="22"/>
        </w:rPr>
        <w:t xml:space="preserve">okvirnega sporazuma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530CFA95" w:rsidR="00E57A8D" w:rsidRPr="00D343AC" w:rsidRDefault="007E47F7"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 xml:space="preserve">je </w:t>
      </w:r>
      <w:r w:rsidR="00DE3115" w:rsidRPr="00D343AC">
        <w:rPr>
          <w:rFonts w:asciiTheme="minorHAnsi" w:hAnsiTheme="minorHAnsi" w:cstheme="minorHAnsi"/>
          <w:sz w:val="22"/>
          <w:szCs w:val="22"/>
        </w:rPr>
        <w:t xml:space="preserve">naročnik izvedel postopek oddaje javnega naročila </w:t>
      </w:r>
      <w:r w:rsidR="00DC3752">
        <w:rPr>
          <w:rFonts w:asciiTheme="minorHAnsi" w:hAnsiTheme="minorHAnsi" w:cstheme="minorHAnsi"/>
          <w:sz w:val="22"/>
          <w:szCs w:val="22"/>
        </w:rPr>
        <w:t xml:space="preserve">»DOBAVA ENERGENTOV ZA POTREBE UNIVERZE V MARIBORU; </w:t>
      </w:r>
      <w:r w:rsidR="008673C3" w:rsidRPr="00D343AC">
        <w:rPr>
          <w:rFonts w:asciiTheme="minorHAnsi" w:hAnsiTheme="minorHAnsi" w:cstheme="minorHAnsi"/>
          <w:sz w:val="22"/>
          <w:szCs w:val="22"/>
        </w:rPr>
        <w:t>»</w:t>
      </w:r>
      <w:r w:rsidR="00DC3752">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ELEKTRIČNE ENERGIJE (z upoštevanjem okoljskih vidikov) - sklop 1</w:t>
      </w:r>
      <w:r w:rsidR="00587535">
        <w:rPr>
          <w:rFonts w:asciiTheme="minorHAnsi" w:hAnsiTheme="minorHAnsi" w:cstheme="minorHAnsi"/>
          <w:sz w:val="22"/>
          <w:szCs w:val="22"/>
        </w:rPr>
        <w:t>«</w:t>
      </w:r>
      <w:r w:rsidR="008673C3" w:rsidRPr="00D343AC">
        <w:rPr>
          <w:rFonts w:asciiTheme="minorHAnsi" w:hAnsiTheme="minorHAnsi" w:cstheme="minorHAnsi"/>
          <w:sz w:val="22"/>
          <w:szCs w:val="22"/>
        </w:rPr>
        <w:t xml:space="preserve"> in </w:t>
      </w:r>
      <w:r w:rsidR="00587535">
        <w:rPr>
          <w:rFonts w:asciiTheme="minorHAnsi" w:hAnsiTheme="minorHAnsi" w:cstheme="minorHAnsi"/>
          <w:sz w:val="22"/>
          <w:szCs w:val="22"/>
        </w:rPr>
        <w:t>»</w:t>
      </w:r>
      <w:r w:rsidR="00DC3752">
        <w:rPr>
          <w:rFonts w:asciiTheme="minorHAnsi" w:hAnsiTheme="minorHAnsi" w:cstheme="minorHAnsi"/>
          <w:sz w:val="22"/>
          <w:szCs w:val="22"/>
        </w:rPr>
        <w:t>DOBAVA</w:t>
      </w:r>
      <w:r w:rsidR="008673C3" w:rsidRPr="00D343AC">
        <w:rPr>
          <w:rFonts w:asciiTheme="minorHAnsi" w:hAnsiTheme="minorHAnsi" w:cstheme="minorHAnsi"/>
          <w:sz w:val="22"/>
          <w:szCs w:val="22"/>
        </w:rPr>
        <w:t xml:space="preserve"> ZEMELJSKEGA PLINA – sklop 2</w:t>
      </w:r>
      <w:r w:rsidR="00587535">
        <w:rPr>
          <w:rFonts w:asciiTheme="minorHAnsi" w:hAnsiTheme="minorHAnsi" w:cstheme="minorHAnsi"/>
          <w:sz w:val="22"/>
          <w:szCs w:val="22"/>
        </w:rPr>
        <w:t>«</w:t>
      </w:r>
      <w:r w:rsidR="008673C3" w:rsidRPr="00D343AC">
        <w:rPr>
          <w:rFonts w:asciiTheme="minorHAnsi" w:hAnsiTheme="minorHAnsi" w:cstheme="minorHAnsi"/>
          <w:sz w:val="22"/>
          <w:szCs w:val="22"/>
        </w:rPr>
        <w:t xml:space="preserve">, </w:t>
      </w:r>
      <w:r w:rsidR="00875F8B" w:rsidRPr="00D343AC">
        <w:rPr>
          <w:rFonts w:asciiTheme="minorHAnsi" w:hAnsiTheme="minorHAnsi" w:cstheme="minorHAnsi"/>
          <w:sz w:val="22"/>
          <w:szCs w:val="22"/>
        </w:rPr>
        <w:t>z oznako 302/5 – EEZP</w:t>
      </w:r>
      <w:r w:rsidR="00E41C87" w:rsidRPr="00D343AC">
        <w:rPr>
          <w:rFonts w:asciiTheme="minorHAnsi" w:hAnsiTheme="minorHAnsi" w:cstheme="minorHAnsi"/>
          <w:sz w:val="22"/>
          <w:szCs w:val="22"/>
        </w:rPr>
        <w:t>12</w:t>
      </w:r>
      <w:r w:rsidR="00875F8B" w:rsidRPr="00D343AC">
        <w:rPr>
          <w:rFonts w:asciiTheme="minorHAnsi" w:hAnsiTheme="minorHAnsi" w:cstheme="minorHAnsi"/>
          <w:sz w:val="22"/>
          <w:szCs w:val="22"/>
        </w:rPr>
        <w:t xml:space="preserve">/2025 </w:t>
      </w:r>
      <w:r w:rsidR="00DE3115"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(Uradni list RS, št. 91/15, 14/18, 121/21, 10/22, 74/22 – odl. US, 100/22 – ZNUZSZS, 28/23 in 88/23 – ZOPNN-F</w:t>
      </w:r>
      <w:r w:rsidR="00DE3115"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00DE3115"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00DE3115"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okoljskih vidikov </w:t>
      </w:r>
      <w:r w:rsidR="001B0C21" w:rsidRPr="00D343AC">
        <w:rPr>
          <w:rFonts w:asciiTheme="minorHAnsi" w:hAnsiTheme="minorHAnsi" w:cstheme="minorHAnsi"/>
          <w:sz w:val="22"/>
          <w:szCs w:val="22"/>
        </w:rPr>
        <w:t xml:space="preserve">(sklop1) </w:t>
      </w:r>
      <w:r w:rsidR="00830F4F" w:rsidRPr="00D343AC">
        <w:rPr>
          <w:rFonts w:asciiTheme="minorHAnsi" w:hAnsiTheme="minorHAnsi" w:cstheme="minorHAnsi"/>
          <w:sz w:val="22"/>
          <w:szCs w:val="22"/>
        </w:rPr>
        <w:t xml:space="preserve">in </w:t>
      </w:r>
      <w:r w:rsidR="001B0C21" w:rsidRPr="00D343AC">
        <w:rPr>
          <w:rFonts w:asciiTheme="minorHAnsi" w:hAnsiTheme="minorHAnsi" w:cstheme="minorHAnsi"/>
          <w:sz w:val="22"/>
          <w:szCs w:val="22"/>
        </w:rPr>
        <w:t xml:space="preserve">dobavo zemeljskega plina (sklop 2) </w:t>
      </w:r>
      <w:r w:rsidR="00DE3115"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1112700B" w:rsidR="0011319D" w:rsidRDefault="0011319D" w:rsidP="006831B4">
      <w:pPr>
        <w:numPr>
          <w:ilvl w:val="0"/>
          <w:numId w:val="5"/>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na podlagi izvedenega javnega naročila ter za sodelovanje v postopku pri odpiranju konkurence oz. posameznih povabil k oddaji ponudbe</w:t>
      </w:r>
      <w:r w:rsidR="00BF6E68" w:rsidRPr="007D7D38">
        <w:rPr>
          <w:rFonts w:asciiTheme="minorHAnsi" w:hAnsiTheme="minorHAnsi" w:cstheme="minorHAnsi"/>
          <w:color w:val="000000" w:themeColor="text1"/>
          <w:sz w:val="22"/>
          <w:szCs w:val="22"/>
        </w:rPr>
        <w:t xml:space="preserve"> </w:t>
      </w:r>
      <w:r w:rsidR="005B7D96" w:rsidRPr="007D7D38">
        <w:rPr>
          <w:rFonts w:asciiTheme="minorHAnsi" w:hAnsiTheme="minorHAnsi" w:cstheme="minorHAnsi"/>
          <w:color w:val="000000" w:themeColor="text1"/>
          <w:sz w:val="22"/>
          <w:szCs w:val="22"/>
        </w:rPr>
        <w:t>naročnika</w:t>
      </w:r>
      <w:r w:rsidR="00BF6E68" w:rsidRPr="007D7D38">
        <w:rPr>
          <w:rFonts w:asciiTheme="minorHAnsi" w:hAnsiTheme="minorHAnsi" w:cstheme="minorHAnsi"/>
          <w:color w:val="000000" w:themeColor="text1"/>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23842B1C" w14:textId="5E27E9B0" w:rsidR="009A6EC2" w:rsidRPr="007D47F1" w:rsidRDefault="009A6EC2" w:rsidP="00F245D7">
      <w:pPr>
        <w:numPr>
          <w:ilvl w:val="0"/>
          <w:numId w:val="5"/>
        </w:numPr>
        <w:ind w:right="-142"/>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dobavitelj naročniku zagotavlja, da opravlja vse dejavnosti, potrebne za izpolnjevanje prevzetih obveznosti po tem okvirnem sporazumu in da izpolnjuje vse pogoje, določene z veljavnimi predpisi in navodili naročnika za izvajanje dejavnosti in za izpolnjevanje prevzetih obveznosti;</w:t>
      </w:r>
    </w:p>
    <w:p w14:paraId="21969975" w14:textId="649D55BE" w:rsidR="00FB2CAC" w:rsidRPr="00603CC5" w:rsidRDefault="00FB2CAC"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r w:rsidR="006504D7">
        <w:rPr>
          <w:rFonts w:asciiTheme="minorHAnsi" w:hAnsiTheme="minorHAnsi" w:cstheme="minorHAnsi"/>
          <w:sz w:val="22"/>
          <w:szCs w:val="22"/>
        </w:rPr>
        <w:t>;</w:t>
      </w:r>
    </w:p>
    <w:p w14:paraId="53B514AD" w14:textId="0D38A3E8" w:rsidR="002E4A9C" w:rsidRDefault="002E4A9C" w:rsidP="006831B4">
      <w:pPr>
        <w:numPr>
          <w:ilvl w:val="0"/>
          <w:numId w:val="5"/>
        </w:numPr>
        <w:ind w:right="-142"/>
        <w:jc w:val="both"/>
        <w:rPr>
          <w:rFonts w:asciiTheme="minorHAnsi" w:hAnsiTheme="minorHAnsi" w:cstheme="minorHAnsi"/>
          <w:color w:val="000000" w:themeColor="text1"/>
          <w:sz w:val="22"/>
          <w:szCs w:val="22"/>
        </w:rPr>
      </w:pPr>
      <w:r w:rsidRPr="006504D7">
        <w:rPr>
          <w:rFonts w:asciiTheme="minorHAnsi" w:hAnsiTheme="minorHAnsi" w:cstheme="minorHAnsi"/>
          <w:color w:val="000000" w:themeColor="text1"/>
          <w:sz w:val="22"/>
          <w:szCs w:val="22"/>
        </w:rPr>
        <w:t xml:space="preserve">naročnik sklepa ta sporazum v imenu vseh </w:t>
      </w:r>
      <w:r w:rsidR="003136E1" w:rsidRPr="006504D7">
        <w:rPr>
          <w:rFonts w:asciiTheme="minorHAnsi" w:hAnsiTheme="minorHAnsi" w:cstheme="minorHAnsi"/>
          <w:color w:val="000000" w:themeColor="text1"/>
          <w:sz w:val="22"/>
          <w:szCs w:val="22"/>
        </w:rPr>
        <w:t xml:space="preserve">posameznih </w:t>
      </w:r>
      <w:r w:rsidR="004D050E" w:rsidRPr="006504D7">
        <w:rPr>
          <w:rFonts w:asciiTheme="minorHAnsi" w:hAnsiTheme="minorHAnsi" w:cstheme="minorHAnsi"/>
          <w:color w:val="000000" w:themeColor="text1"/>
          <w:sz w:val="22"/>
          <w:szCs w:val="22"/>
        </w:rPr>
        <w:t>naročnikov iz priloge</w:t>
      </w:r>
      <w:r w:rsidRPr="006504D7">
        <w:rPr>
          <w:rFonts w:asciiTheme="minorHAnsi" w:hAnsiTheme="minorHAnsi" w:cstheme="minorHAnsi"/>
          <w:color w:val="000000" w:themeColor="text1"/>
          <w:sz w:val="22"/>
          <w:szCs w:val="22"/>
        </w:rPr>
        <w:t xml:space="preserve"> </w:t>
      </w:r>
      <w:r w:rsidR="002F2324">
        <w:rPr>
          <w:rFonts w:asciiTheme="minorHAnsi" w:hAnsiTheme="minorHAnsi" w:cstheme="minorHAnsi"/>
          <w:color w:val="000000" w:themeColor="text1"/>
          <w:sz w:val="22"/>
          <w:szCs w:val="22"/>
        </w:rPr>
        <w:t>1</w:t>
      </w:r>
      <w:r w:rsidR="00B30391" w:rsidRPr="006504D7">
        <w:rPr>
          <w:rFonts w:asciiTheme="minorHAnsi" w:hAnsiTheme="minorHAnsi" w:cstheme="minorHAnsi"/>
          <w:color w:val="000000" w:themeColor="text1"/>
          <w:sz w:val="22"/>
          <w:szCs w:val="22"/>
        </w:rPr>
        <w:t xml:space="preserve"> (v nadaljevanju: posamezni naročniki)</w:t>
      </w:r>
      <w:r w:rsidR="00F1722E" w:rsidRPr="006504D7">
        <w:rPr>
          <w:rFonts w:asciiTheme="minorHAnsi" w:hAnsiTheme="minorHAnsi" w:cstheme="minorHAnsi"/>
          <w:color w:val="000000" w:themeColor="text1"/>
          <w:sz w:val="22"/>
          <w:szCs w:val="22"/>
        </w:rPr>
        <w:t>,</w:t>
      </w:r>
    </w:p>
    <w:p w14:paraId="7DC22AD7" w14:textId="4A397E86" w:rsidR="007B34C0" w:rsidRPr="007D47F1" w:rsidRDefault="007B34C0" w:rsidP="006831B4">
      <w:pPr>
        <w:pStyle w:val="Odstavekseznama"/>
        <w:numPr>
          <w:ilvl w:val="0"/>
          <w:numId w:val="5"/>
        </w:numPr>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je naročnik v isti vsebini sklenil okvirni sporazum tudi z: _______________;</w:t>
      </w:r>
    </w:p>
    <w:p w14:paraId="6FD3645C" w14:textId="7FD434C1" w:rsidR="00EF31D8" w:rsidRDefault="00EF31D8" w:rsidP="006831B4">
      <w:pPr>
        <w:pStyle w:val="Odstavekseznama"/>
        <w:numPr>
          <w:ilvl w:val="0"/>
          <w:numId w:val="5"/>
        </w:numPr>
        <w:jc w:val="both"/>
        <w:rPr>
          <w:rFonts w:asciiTheme="minorHAnsi" w:hAnsiTheme="minorHAnsi" w:cstheme="minorHAnsi"/>
          <w:color w:val="000000" w:themeColor="text1"/>
          <w:sz w:val="22"/>
          <w:szCs w:val="22"/>
        </w:rPr>
      </w:pPr>
      <w:r w:rsidRPr="00EF31D8">
        <w:rPr>
          <w:rFonts w:asciiTheme="minorHAnsi" w:hAnsiTheme="minorHAnsi" w:cstheme="minorHAnsi"/>
          <w:color w:val="000000" w:themeColor="text1"/>
          <w:sz w:val="22"/>
          <w:szCs w:val="22"/>
        </w:rPr>
        <w:t xml:space="preserve">stranka okvirnega sporazuma </w:t>
      </w:r>
      <w:r w:rsidR="001B2374">
        <w:rPr>
          <w:rFonts w:asciiTheme="minorHAnsi" w:hAnsiTheme="minorHAnsi" w:cstheme="minorHAnsi"/>
          <w:color w:val="000000" w:themeColor="text1"/>
          <w:sz w:val="22"/>
          <w:szCs w:val="22"/>
        </w:rPr>
        <w:t xml:space="preserve">za </w:t>
      </w:r>
      <w:r w:rsidRPr="00EF31D8">
        <w:rPr>
          <w:rFonts w:asciiTheme="minorHAnsi" w:hAnsiTheme="minorHAnsi" w:cstheme="minorHAnsi"/>
          <w:color w:val="000000" w:themeColor="text1"/>
          <w:sz w:val="22"/>
          <w:szCs w:val="22"/>
        </w:rPr>
        <w:t>dobavo električne energije z upoštevanjem okoljskih vidikov (sklop</w:t>
      </w:r>
      <w:r w:rsidR="00042DF4">
        <w:rPr>
          <w:rFonts w:asciiTheme="minorHAnsi" w:hAnsiTheme="minorHAnsi" w:cstheme="minorHAnsi"/>
          <w:color w:val="000000" w:themeColor="text1"/>
          <w:sz w:val="22"/>
          <w:szCs w:val="22"/>
        </w:rPr>
        <w:t xml:space="preserve"> </w:t>
      </w:r>
      <w:r w:rsidRPr="00EF31D8">
        <w:rPr>
          <w:rFonts w:asciiTheme="minorHAnsi" w:hAnsiTheme="minorHAnsi" w:cstheme="minorHAnsi"/>
          <w:color w:val="000000" w:themeColor="text1"/>
          <w:sz w:val="22"/>
          <w:szCs w:val="22"/>
        </w:rPr>
        <w:t xml:space="preserve">1) </w:t>
      </w:r>
      <w:r w:rsidR="001B2374">
        <w:rPr>
          <w:rFonts w:asciiTheme="minorHAnsi" w:hAnsiTheme="minorHAnsi" w:cstheme="minorHAnsi"/>
          <w:color w:val="000000" w:themeColor="text1"/>
          <w:sz w:val="22"/>
          <w:szCs w:val="22"/>
        </w:rPr>
        <w:t xml:space="preserve">je </w:t>
      </w:r>
      <w:r w:rsidRPr="00EF31D8">
        <w:rPr>
          <w:rFonts w:asciiTheme="minorHAnsi" w:hAnsiTheme="minorHAnsi" w:cstheme="minorHAnsi"/>
          <w:color w:val="000000" w:themeColor="text1"/>
          <w:sz w:val="22"/>
          <w:szCs w:val="22"/>
        </w:rPr>
        <w:t xml:space="preserve">dolžna izvrševati </w:t>
      </w:r>
      <w:r w:rsidR="001B2374">
        <w:rPr>
          <w:rFonts w:asciiTheme="minorHAnsi" w:hAnsiTheme="minorHAnsi" w:cstheme="minorHAnsi"/>
          <w:color w:val="000000" w:themeColor="text1"/>
          <w:sz w:val="22"/>
          <w:szCs w:val="22"/>
        </w:rPr>
        <w:t xml:space="preserve">sporazum </w:t>
      </w:r>
      <w:r w:rsidR="00E71BA5">
        <w:rPr>
          <w:rFonts w:asciiTheme="minorHAnsi" w:hAnsiTheme="minorHAnsi" w:cstheme="minorHAnsi"/>
          <w:color w:val="000000" w:themeColor="text1"/>
          <w:sz w:val="22"/>
          <w:szCs w:val="22"/>
        </w:rPr>
        <w:t xml:space="preserve">le </w:t>
      </w:r>
      <w:r w:rsidRPr="00EF31D8">
        <w:rPr>
          <w:rFonts w:asciiTheme="minorHAnsi" w:hAnsiTheme="minorHAnsi" w:cstheme="minorHAnsi"/>
          <w:color w:val="000000" w:themeColor="text1"/>
          <w:sz w:val="22"/>
          <w:szCs w:val="22"/>
        </w:rPr>
        <w:t xml:space="preserve">v primeru, če bo </w:t>
      </w:r>
      <w:r w:rsidR="00486407">
        <w:rPr>
          <w:rFonts w:asciiTheme="minorHAnsi" w:hAnsiTheme="minorHAnsi" w:cstheme="minorHAnsi"/>
          <w:color w:val="000000" w:themeColor="text1"/>
          <w:sz w:val="22"/>
          <w:szCs w:val="22"/>
        </w:rPr>
        <w:t xml:space="preserve">naročnik </w:t>
      </w:r>
      <w:r w:rsidRPr="00EF31D8">
        <w:rPr>
          <w:rFonts w:asciiTheme="minorHAnsi" w:hAnsiTheme="minorHAnsi" w:cstheme="minorHAnsi"/>
          <w:color w:val="000000" w:themeColor="text1"/>
          <w:sz w:val="22"/>
          <w:szCs w:val="22"/>
        </w:rPr>
        <w:t>z njo sklenil neposredn</w:t>
      </w:r>
      <w:r w:rsidR="00486407">
        <w:rPr>
          <w:rFonts w:asciiTheme="minorHAnsi" w:hAnsiTheme="minorHAnsi" w:cstheme="minorHAnsi"/>
          <w:color w:val="000000" w:themeColor="text1"/>
          <w:sz w:val="22"/>
          <w:szCs w:val="22"/>
        </w:rPr>
        <w:t>o</w:t>
      </w:r>
      <w:r w:rsidRPr="00EF31D8">
        <w:rPr>
          <w:rFonts w:asciiTheme="minorHAnsi" w:hAnsiTheme="minorHAnsi" w:cstheme="minorHAnsi"/>
          <w:color w:val="000000" w:themeColor="text1"/>
          <w:sz w:val="22"/>
          <w:szCs w:val="22"/>
        </w:rPr>
        <w:t xml:space="preserve"> </w:t>
      </w:r>
      <w:r w:rsidR="00486407">
        <w:rPr>
          <w:rFonts w:asciiTheme="minorHAnsi" w:hAnsiTheme="minorHAnsi" w:cstheme="minorHAnsi"/>
          <w:color w:val="000000" w:themeColor="text1"/>
          <w:sz w:val="22"/>
          <w:szCs w:val="22"/>
        </w:rPr>
        <w:t>pogodbo</w:t>
      </w:r>
      <w:r w:rsidR="001B3A07">
        <w:rPr>
          <w:rFonts w:asciiTheme="minorHAnsi" w:hAnsiTheme="minorHAnsi" w:cstheme="minorHAnsi"/>
          <w:color w:val="000000" w:themeColor="text1"/>
          <w:sz w:val="22"/>
          <w:szCs w:val="22"/>
        </w:rPr>
        <w:t xml:space="preserve"> za posamezno obdobje</w:t>
      </w:r>
      <w:r w:rsidR="00E71BA5">
        <w:rPr>
          <w:rFonts w:asciiTheme="minorHAnsi" w:hAnsiTheme="minorHAnsi" w:cstheme="minorHAnsi"/>
          <w:color w:val="000000" w:themeColor="text1"/>
          <w:sz w:val="22"/>
          <w:szCs w:val="22"/>
        </w:rPr>
        <w:t>;</w:t>
      </w:r>
    </w:p>
    <w:p w14:paraId="0D41123E" w14:textId="18C98CAE" w:rsidR="00CB1C11" w:rsidRPr="007D47F1" w:rsidRDefault="00CB1C11" w:rsidP="00D7771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bo za posamezna obdobja naročnik</w:t>
      </w:r>
      <w:r w:rsidR="001B6FD2" w:rsidRPr="007D47F1">
        <w:rPr>
          <w:rFonts w:asciiTheme="minorHAnsi" w:hAnsiTheme="minorHAnsi" w:cstheme="minorHAnsi"/>
          <w:color w:val="000000" w:themeColor="text1"/>
          <w:sz w:val="22"/>
          <w:szCs w:val="22"/>
        </w:rPr>
        <w:t xml:space="preserve"> </w:t>
      </w:r>
      <w:r w:rsidRPr="007D47F1">
        <w:rPr>
          <w:rFonts w:asciiTheme="minorHAnsi" w:hAnsiTheme="minorHAnsi" w:cstheme="minorHAnsi"/>
          <w:color w:val="000000" w:themeColor="text1"/>
          <w:sz w:val="22"/>
          <w:szCs w:val="22"/>
        </w:rPr>
        <w:t>odpiral konkurenc</w:t>
      </w:r>
      <w:r w:rsidR="0085112D" w:rsidRPr="007D47F1">
        <w:rPr>
          <w:rFonts w:asciiTheme="minorHAnsi" w:hAnsiTheme="minorHAnsi" w:cstheme="minorHAnsi"/>
          <w:color w:val="000000" w:themeColor="text1"/>
          <w:sz w:val="22"/>
          <w:szCs w:val="22"/>
        </w:rPr>
        <w:t>o</w:t>
      </w:r>
      <w:r w:rsidRPr="007D47F1">
        <w:rPr>
          <w:rFonts w:asciiTheme="minorHAnsi" w:hAnsiTheme="minorHAnsi" w:cstheme="minorHAnsi"/>
          <w:color w:val="000000" w:themeColor="text1"/>
          <w:sz w:val="22"/>
          <w:szCs w:val="22"/>
        </w:rPr>
        <w:t xml:space="preserve"> med gospodarskimi subjekti, ki so </w:t>
      </w:r>
      <w:r w:rsidR="001B6FD2" w:rsidRPr="007D47F1">
        <w:rPr>
          <w:rFonts w:asciiTheme="minorHAnsi" w:hAnsiTheme="minorHAnsi" w:cstheme="minorHAnsi"/>
          <w:color w:val="000000" w:themeColor="text1"/>
          <w:sz w:val="22"/>
          <w:szCs w:val="22"/>
        </w:rPr>
        <w:t>stranke okvirnega sporazuma</w:t>
      </w:r>
      <w:r w:rsidRPr="007D47F1">
        <w:rPr>
          <w:rFonts w:asciiTheme="minorHAnsi" w:hAnsiTheme="minorHAnsi" w:cstheme="minorHAnsi"/>
          <w:color w:val="000000" w:themeColor="text1"/>
          <w:sz w:val="22"/>
          <w:szCs w:val="22"/>
        </w:rPr>
        <w:t>;</w:t>
      </w:r>
    </w:p>
    <w:p w14:paraId="14F137CF" w14:textId="7397A8DC" w:rsidR="00E71BA5" w:rsidRPr="007D47F1"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 xml:space="preserve">se s tem sporazumom določajo pogoji </w:t>
      </w:r>
      <w:r w:rsidR="00F45444" w:rsidRPr="007D47F1">
        <w:rPr>
          <w:rFonts w:asciiTheme="minorHAnsi" w:hAnsiTheme="minorHAnsi" w:cstheme="minorHAnsi"/>
          <w:color w:val="000000" w:themeColor="text1"/>
          <w:sz w:val="22"/>
          <w:szCs w:val="22"/>
        </w:rPr>
        <w:t xml:space="preserve">in medsebojne obveznosti </w:t>
      </w:r>
      <w:r w:rsidRPr="007D47F1">
        <w:rPr>
          <w:rFonts w:asciiTheme="minorHAnsi" w:hAnsiTheme="minorHAnsi" w:cstheme="minorHAnsi"/>
          <w:color w:val="000000" w:themeColor="text1"/>
          <w:sz w:val="22"/>
          <w:szCs w:val="22"/>
        </w:rPr>
        <w:t xml:space="preserve">za dobavo električne energije v obdobju </w:t>
      </w:r>
      <w:r w:rsidRPr="007D47F1">
        <w:rPr>
          <w:rFonts w:asciiTheme="minorHAnsi" w:hAnsiTheme="minorHAnsi" w:cstheme="minorHAnsi"/>
          <w:b/>
          <w:bCs/>
          <w:color w:val="000000" w:themeColor="text1"/>
          <w:sz w:val="22"/>
          <w:szCs w:val="22"/>
        </w:rPr>
        <w:t xml:space="preserve">od 01. </w:t>
      </w:r>
      <w:r w:rsidR="00FB59C0" w:rsidRPr="007D47F1">
        <w:rPr>
          <w:rFonts w:asciiTheme="minorHAnsi" w:hAnsiTheme="minorHAnsi" w:cstheme="minorHAnsi"/>
          <w:b/>
          <w:bCs/>
          <w:color w:val="000000" w:themeColor="text1"/>
          <w:sz w:val="22"/>
          <w:szCs w:val="22"/>
        </w:rPr>
        <w:t>11</w:t>
      </w:r>
      <w:r w:rsidRPr="007D47F1">
        <w:rPr>
          <w:rFonts w:asciiTheme="minorHAnsi" w:hAnsiTheme="minorHAnsi" w:cstheme="minorHAnsi"/>
          <w:b/>
          <w:bCs/>
          <w:color w:val="000000" w:themeColor="text1"/>
          <w:sz w:val="22"/>
          <w:szCs w:val="22"/>
        </w:rPr>
        <w:t>. 2025 do 3</w:t>
      </w:r>
      <w:r w:rsidR="00FB59C0" w:rsidRPr="007D47F1">
        <w:rPr>
          <w:rFonts w:asciiTheme="minorHAnsi" w:hAnsiTheme="minorHAnsi" w:cstheme="minorHAnsi"/>
          <w:b/>
          <w:bCs/>
          <w:color w:val="000000" w:themeColor="text1"/>
          <w:sz w:val="22"/>
          <w:szCs w:val="22"/>
        </w:rPr>
        <w:t>0</w:t>
      </w:r>
      <w:r w:rsidRPr="007D47F1">
        <w:rPr>
          <w:rFonts w:asciiTheme="minorHAnsi" w:hAnsiTheme="minorHAnsi" w:cstheme="minorHAnsi"/>
          <w:b/>
          <w:bCs/>
          <w:color w:val="000000" w:themeColor="text1"/>
          <w:sz w:val="22"/>
          <w:szCs w:val="22"/>
        </w:rPr>
        <w:t xml:space="preserve">. </w:t>
      </w:r>
      <w:r w:rsidR="00FB59C0" w:rsidRPr="007D47F1">
        <w:rPr>
          <w:rFonts w:asciiTheme="minorHAnsi" w:hAnsiTheme="minorHAnsi" w:cstheme="minorHAnsi"/>
          <w:b/>
          <w:bCs/>
          <w:color w:val="000000" w:themeColor="text1"/>
          <w:sz w:val="22"/>
          <w:szCs w:val="22"/>
        </w:rPr>
        <w:t>04</w:t>
      </w:r>
      <w:r w:rsidRPr="007D47F1">
        <w:rPr>
          <w:rFonts w:asciiTheme="minorHAnsi" w:hAnsiTheme="minorHAnsi" w:cstheme="minorHAnsi"/>
          <w:b/>
          <w:bCs/>
          <w:color w:val="000000" w:themeColor="text1"/>
          <w:sz w:val="22"/>
          <w:szCs w:val="22"/>
        </w:rPr>
        <w:t>. 2029</w:t>
      </w:r>
      <w:r w:rsidRPr="007D47F1">
        <w:rPr>
          <w:rFonts w:asciiTheme="minorHAnsi" w:hAnsiTheme="minorHAnsi" w:cstheme="minorHAnsi"/>
          <w:color w:val="000000" w:themeColor="text1"/>
          <w:sz w:val="22"/>
          <w:szCs w:val="22"/>
        </w:rPr>
        <w:t>.</w:t>
      </w:r>
    </w:p>
    <w:p w14:paraId="22817472" w14:textId="0DCFD2FA" w:rsidR="00667A69" w:rsidRDefault="005B63E5" w:rsidP="000B12EF">
      <w:pPr>
        <w:spacing w:before="120" w:after="120" w:line="259" w:lineRule="auto"/>
        <w:ind w:right="-142"/>
        <w:jc w:val="both"/>
        <w:rPr>
          <w:rFonts w:asciiTheme="minorHAnsi" w:hAnsiTheme="minorHAnsi" w:cstheme="minorHAnsi"/>
          <w:sz w:val="22"/>
          <w:szCs w:val="22"/>
        </w:rPr>
      </w:pPr>
      <w:r>
        <w:rPr>
          <w:rFonts w:asciiTheme="minorHAnsi" w:hAnsiTheme="minorHAnsi" w:cstheme="minorHAnsi"/>
          <w:sz w:val="22"/>
          <w:szCs w:val="22"/>
        </w:rPr>
        <w:t xml:space="preserve">Stranki </w:t>
      </w:r>
      <w:r w:rsidR="00554B4B">
        <w:rPr>
          <w:rFonts w:asciiTheme="minorHAnsi" w:hAnsiTheme="minorHAnsi" w:cstheme="minorHAnsi"/>
          <w:sz w:val="22"/>
          <w:szCs w:val="22"/>
        </w:rPr>
        <w:t xml:space="preserve">sporazuma </w:t>
      </w:r>
      <w:r>
        <w:rPr>
          <w:rFonts w:asciiTheme="minorHAnsi" w:hAnsiTheme="minorHAnsi" w:cstheme="minorHAnsi"/>
          <w:sz w:val="22"/>
          <w:szCs w:val="22"/>
        </w:rPr>
        <w:t>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432EC7AD" w14:textId="77777777" w:rsidR="0091172F" w:rsidRPr="00AF2B2C" w:rsidRDefault="0091172F" w:rsidP="0091172F">
      <w:pPr>
        <w:pStyle w:val="Naslov4"/>
        <w:numPr>
          <w:ilvl w:val="0"/>
          <w:numId w:val="3"/>
        </w:numPr>
        <w:spacing w:before="0" w:after="0"/>
        <w:ind w:right="-142"/>
        <w:rPr>
          <w:b w:val="0"/>
          <w:sz w:val="22"/>
          <w:szCs w:val="22"/>
        </w:rPr>
      </w:pPr>
      <w:r w:rsidRPr="00AF2B2C">
        <w:rPr>
          <w:sz w:val="22"/>
          <w:szCs w:val="22"/>
        </w:rPr>
        <w:t xml:space="preserve"> </w:t>
      </w:r>
      <w:r w:rsidRPr="0091172F">
        <w:rPr>
          <w:rFonts w:asciiTheme="minorHAnsi" w:hAnsiTheme="minorHAnsi" w:cstheme="minorHAnsi"/>
          <w:sz w:val="22"/>
          <w:szCs w:val="22"/>
        </w:rPr>
        <w:t>UPORABA</w:t>
      </w:r>
      <w:r w:rsidRPr="00AF2B2C">
        <w:rPr>
          <w:sz w:val="22"/>
          <w:szCs w:val="22"/>
        </w:rPr>
        <w:t xml:space="preserve"> TERMINOLOGIJE</w:t>
      </w:r>
    </w:p>
    <w:p w14:paraId="74AEFFB3" w14:textId="77777777" w:rsidR="0091172F" w:rsidRPr="00AF2B2C" w:rsidRDefault="0091172F" w:rsidP="00CE7BFD">
      <w:pPr>
        <w:numPr>
          <w:ilvl w:val="0"/>
          <w:numId w:val="4"/>
        </w:numPr>
        <w:ind w:right="-142"/>
        <w:jc w:val="center"/>
        <w:rPr>
          <w:rFonts w:ascii="Calibri" w:hAnsi="Calibri"/>
          <w:sz w:val="22"/>
          <w:szCs w:val="22"/>
        </w:rPr>
      </w:pPr>
      <w:r w:rsidRPr="00CE7BFD">
        <w:rPr>
          <w:rFonts w:asciiTheme="minorHAnsi" w:hAnsiTheme="minorHAnsi" w:cstheme="minorHAnsi"/>
          <w:b/>
          <w:sz w:val="22"/>
          <w:szCs w:val="22"/>
        </w:rPr>
        <w:t>člen</w:t>
      </w:r>
    </w:p>
    <w:p w14:paraId="78947DA5" w14:textId="77777777" w:rsidR="0091172F" w:rsidRPr="00AF2B2C" w:rsidRDefault="0091172F" w:rsidP="0091172F">
      <w:pPr>
        <w:ind w:right="-468"/>
        <w:jc w:val="center"/>
        <w:rPr>
          <w:rFonts w:ascii="Calibri" w:hAnsi="Calibri"/>
          <w:sz w:val="22"/>
          <w:szCs w:val="22"/>
        </w:rPr>
      </w:pPr>
    </w:p>
    <w:p w14:paraId="73A51A73" w14:textId="291BC8E7" w:rsidR="0091172F" w:rsidRPr="00AF2B2C" w:rsidRDefault="00DC3D1D" w:rsidP="0091172F">
      <w:pPr>
        <w:ind w:right="-468"/>
        <w:jc w:val="both"/>
        <w:rPr>
          <w:rFonts w:ascii="Calibri" w:hAnsi="Calibri"/>
          <w:sz w:val="22"/>
          <w:szCs w:val="22"/>
        </w:rPr>
      </w:pPr>
      <w:r>
        <w:rPr>
          <w:rFonts w:ascii="Calibri" w:hAnsi="Calibri"/>
          <w:sz w:val="22"/>
          <w:szCs w:val="22"/>
        </w:rPr>
        <w:t>S</w:t>
      </w:r>
      <w:r w:rsidR="0091172F" w:rsidRPr="00AF2B2C">
        <w:rPr>
          <w:rFonts w:ascii="Calibri" w:hAnsi="Calibri"/>
          <w:sz w:val="22"/>
          <w:szCs w:val="22"/>
        </w:rPr>
        <w:t xml:space="preserve">tranki </w:t>
      </w:r>
      <w:r w:rsidR="006F0BF2">
        <w:rPr>
          <w:rFonts w:ascii="Calibri" w:hAnsi="Calibri"/>
          <w:sz w:val="22"/>
          <w:szCs w:val="22"/>
        </w:rPr>
        <w:t xml:space="preserve">tega </w:t>
      </w:r>
      <w:r>
        <w:rPr>
          <w:rFonts w:ascii="Calibri" w:hAnsi="Calibri"/>
          <w:sz w:val="22"/>
          <w:szCs w:val="22"/>
        </w:rPr>
        <w:t xml:space="preserve">sporazuma </w:t>
      </w:r>
      <w:r w:rsidR="0091172F" w:rsidRPr="00AF2B2C">
        <w:rPr>
          <w:rFonts w:ascii="Calibri" w:hAnsi="Calibri"/>
          <w:sz w:val="22"/>
          <w:szCs w:val="22"/>
        </w:rPr>
        <w:t xml:space="preserve">se sporazumeta za uporabo terminologije, kot je dogovorjena v tem členu. </w:t>
      </w:r>
    </w:p>
    <w:p w14:paraId="1FF4A331" w14:textId="77777777" w:rsidR="0091172F" w:rsidRPr="00AF2B2C" w:rsidRDefault="0091172F" w:rsidP="0091172F">
      <w:pPr>
        <w:ind w:right="-468"/>
        <w:jc w:val="both"/>
        <w:rPr>
          <w:rFonts w:ascii="Calibri" w:hAnsi="Calibri"/>
          <w:sz w:val="22"/>
          <w:szCs w:val="22"/>
        </w:rPr>
      </w:pPr>
    </w:p>
    <w:p w14:paraId="07255A8F" w14:textId="77777777" w:rsidR="0091172F" w:rsidRPr="00AF2B2C" w:rsidRDefault="0091172F" w:rsidP="0091172F">
      <w:pPr>
        <w:jc w:val="both"/>
        <w:rPr>
          <w:rFonts w:ascii="Calibri" w:hAnsi="Calibri"/>
          <w:sz w:val="22"/>
          <w:szCs w:val="22"/>
        </w:rPr>
      </w:pPr>
      <w:r w:rsidRPr="00AF2B2C">
        <w:rPr>
          <w:rFonts w:ascii="Calibri" w:hAnsi="Calibri"/>
          <w:sz w:val="22"/>
          <w:szCs w:val="22"/>
        </w:rPr>
        <w:t>Merilno mesto je mesto, kjer se meri električna energija in je navadno na prevzemno predajnem mestu. Prevzemno-predajno mesto v soglasju za priključitev določi sistemski operater distribucijskega omrežja (v nadaljevanju besedila: SODO). Preko tega mesta naročnik kot odjemalec odjema električno energijo iz omrežja.</w:t>
      </w:r>
    </w:p>
    <w:p w14:paraId="5B1B0632" w14:textId="77777777" w:rsidR="0091172F" w:rsidRPr="00AF2B2C" w:rsidRDefault="0091172F" w:rsidP="0091172F">
      <w:pPr>
        <w:spacing w:after="120"/>
        <w:jc w:val="both"/>
        <w:rPr>
          <w:rFonts w:ascii="Calibri" w:hAnsi="Calibri"/>
          <w:sz w:val="22"/>
          <w:szCs w:val="22"/>
        </w:rPr>
      </w:pPr>
      <w:r w:rsidRPr="00AF2B2C">
        <w:rPr>
          <w:rFonts w:ascii="Calibri" w:hAnsi="Calibri"/>
          <w:sz w:val="22"/>
          <w:szCs w:val="22"/>
        </w:rPr>
        <w:lastRenderedPageBreak/>
        <w:t>Pogodbeni stranki sta sporazumni, da se ne glede na poimenovanje v zakonu, podzakonskih aktih, splošnih pogojih sistemskega operaterja distribucijskega omrežja ali kateri drugi regulativi, za potrebe te pogodbe in njenega izvajanja za pojem prevzemno-predajnega mesta uporablja pojem »merilno mesto«.</w:t>
      </w:r>
    </w:p>
    <w:p w14:paraId="36C980AF" w14:textId="77777777" w:rsidR="0091172F" w:rsidRPr="00AF2B2C" w:rsidRDefault="0091172F" w:rsidP="0091172F">
      <w:pPr>
        <w:jc w:val="both"/>
        <w:rPr>
          <w:rFonts w:ascii="Calibri" w:hAnsi="Calibri"/>
          <w:sz w:val="22"/>
          <w:szCs w:val="22"/>
        </w:rPr>
      </w:pPr>
      <w:r w:rsidRPr="00AF2B2C">
        <w:rPr>
          <w:rFonts w:ascii="Calibri" w:hAnsi="Calibri"/>
          <w:sz w:val="22"/>
          <w:szCs w:val="22"/>
        </w:rPr>
        <w:t>Merilno mesto ima oznake, kot so navedene v soglasju za priključitev, pogodbi o priključitvi in pogodbi o dostopu, in sicer enoumno oznako: oznaka elektro-distribucijskega območja in ŠMM (številka merilnega mesta).</w:t>
      </w:r>
    </w:p>
    <w:p w14:paraId="6B5A8F37" w14:textId="77777777" w:rsidR="0091172F" w:rsidRPr="00AF2B2C" w:rsidRDefault="0091172F" w:rsidP="0091172F">
      <w:pPr>
        <w:jc w:val="both"/>
        <w:rPr>
          <w:rFonts w:ascii="Calibri" w:hAnsi="Calibri"/>
          <w:sz w:val="22"/>
          <w:szCs w:val="22"/>
        </w:rPr>
      </w:pPr>
    </w:p>
    <w:p w14:paraId="0C35226D" w14:textId="77777777" w:rsidR="0091172F" w:rsidRPr="00AF2B2C" w:rsidRDefault="0091172F" w:rsidP="0091172F">
      <w:pPr>
        <w:jc w:val="both"/>
        <w:rPr>
          <w:rFonts w:ascii="Calibri" w:hAnsi="Calibri"/>
          <w:sz w:val="22"/>
          <w:szCs w:val="22"/>
        </w:rPr>
      </w:pPr>
      <w:r w:rsidRPr="00AF2B2C">
        <w:rPr>
          <w:rFonts w:ascii="Calibri" w:hAnsi="Calibri"/>
          <w:sz w:val="22"/>
          <w:szCs w:val="22"/>
        </w:rPr>
        <w:t>V primeru, da merilna mesta, ki so predmet te pogodbe nimajo lastnosti iz prejšnjih odstavkov (enoumna oznaka, število merilnih mest na prevzemno predajnem mestu in podobno), je naročnik dolžan o tem dobavitelja nemudoma obvestiti ter mu sporočiti vsa pomembna dejstva in podatke, pogodbeni stranki pa na podlagi teh podatkov pripravita aneks k tej pogodbi, s katerim uredita medsebojna razmerja, skladno s podatki o merilnem mestu.</w:t>
      </w:r>
    </w:p>
    <w:p w14:paraId="4EDCCFD7" w14:textId="6B1A84DE"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780434">
        <w:rPr>
          <w:rFonts w:asciiTheme="minorHAnsi" w:hAnsiTheme="minorHAnsi" w:cstheme="minorHAnsi"/>
          <w:sz w:val="22"/>
          <w:szCs w:val="22"/>
        </w:rPr>
        <w:t xml:space="preserve">OKVIRNEGA </w:t>
      </w:r>
      <w:r w:rsidRPr="00603CC5">
        <w:rPr>
          <w:rFonts w:asciiTheme="minorHAnsi" w:hAnsiTheme="minorHAnsi" w:cstheme="minorHAnsi"/>
          <w:sz w:val="22"/>
          <w:szCs w:val="22"/>
        </w:rPr>
        <w:t>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3A1EC767" w14:textId="219B02C7" w:rsidR="00DE55EE" w:rsidRDefault="00DE55EE" w:rsidP="00DE55EE">
      <w:pPr>
        <w:spacing w:after="120"/>
        <w:jc w:val="both"/>
        <w:rPr>
          <w:rFonts w:ascii="Calibri" w:hAnsi="Calibri"/>
          <w:sz w:val="22"/>
          <w:szCs w:val="22"/>
        </w:rPr>
      </w:pPr>
      <w:r w:rsidRPr="00AF2B2C">
        <w:rPr>
          <w:rFonts w:ascii="Calibri" w:hAnsi="Calibri"/>
          <w:sz w:val="22"/>
          <w:szCs w:val="22"/>
        </w:rPr>
        <w:t xml:space="preserve">Predmet </w:t>
      </w:r>
      <w:r>
        <w:rPr>
          <w:rFonts w:ascii="Calibri" w:hAnsi="Calibri"/>
          <w:sz w:val="22"/>
          <w:szCs w:val="22"/>
        </w:rPr>
        <w:t xml:space="preserve">sporazuma </w:t>
      </w:r>
      <w:r w:rsidRPr="00AF2B2C">
        <w:rPr>
          <w:rFonts w:ascii="Calibri" w:hAnsi="Calibri"/>
          <w:sz w:val="22"/>
          <w:szCs w:val="22"/>
        </w:rPr>
        <w:t>je stalna in neprekinjena dobava električne energije za potrebe naročnika, pri čemer mora biti najmanj 50 % dobavljene električne energije pridobljene iz obnovljivih virov energije (OVE) oziroma iz soproizvodnje električne energije z visokim izkoristkom (SPTE), kar ustreza zahtevam iz Uredbe o zelenem javnem naročanju (Uradni list RS, št. </w:t>
      </w:r>
      <w:hyperlink r:id="rId8" w:tgtFrame="_blank" w:tooltip="Uredba o zelenem javnem naročanju" w:history="1">
        <w:r w:rsidRPr="00AF2B2C">
          <w:rPr>
            <w:rFonts w:ascii="Calibri" w:hAnsi="Calibri"/>
            <w:sz w:val="22"/>
            <w:szCs w:val="22"/>
          </w:rPr>
          <w:t>51/17</w:t>
        </w:r>
      </w:hyperlink>
      <w:r w:rsidRPr="00AF2B2C">
        <w:rPr>
          <w:rFonts w:ascii="Calibri" w:hAnsi="Calibri"/>
          <w:sz w:val="22"/>
          <w:szCs w:val="22"/>
        </w:rPr>
        <w:t>, </w:t>
      </w:r>
      <w:hyperlink r:id="rId9" w:tgtFrame="_blank" w:tooltip="Uredba o spremembah in dopolnitvah Uredbe o zelenem javnem naročanju" w:history="1">
        <w:r w:rsidRPr="00AF2B2C">
          <w:rPr>
            <w:rFonts w:ascii="Calibri" w:hAnsi="Calibri"/>
            <w:sz w:val="22"/>
            <w:szCs w:val="22"/>
          </w:rPr>
          <w:t>64/19</w:t>
        </w:r>
      </w:hyperlink>
      <w:r w:rsidRPr="00AF2B2C">
        <w:rPr>
          <w:rFonts w:ascii="Calibri" w:hAnsi="Calibri"/>
          <w:sz w:val="22"/>
          <w:szCs w:val="22"/>
        </w:rPr>
        <w:t> in </w:t>
      </w:r>
      <w:hyperlink r:id="rId10" w:tgtFrame="_blank" w:tooltip="Uredba o spremembah in dopolnitvah Uredbe o zelenem javnem naročanju" w:history="1">
        <w:r w:rsidRPr="00AF2B2C">
          <w:rPr>
            <w:rFonts w:ascii="Calibri" w:hAnsi="Calibri"/>
            <w:sz w:val="22"/>
            <w:szCs w:val="22"/>
          </w:rPr>
          <w:t>121/21</w:t>
        </w:r>
      </w:hyperlink>
      <w:r w:rsidRPr="00AF2B2C">
        <w:rPr>
          <w:rFonts w:ascii="Calibri" w:hAnsi="Calibri"/>
          <w:sz w:val="22"/>
          <w:szCs w:val="22"/>
        </w:rPr>
        <w:t xml:space="preserve">). </w:t>
      </w:r>
    </w:p>
    <w:p w14:paraId="36AED265" w14:textId="67C8D999" w:rsidR="00486878" w:rsidRPr="006458F4" w:rsidRDefault="00486878" w:rsidP="00486878">
      <w:pPr>
        <w:spacing w:after="120"/>
        <w:jc w:val="both"/>
        <w:rPr>
          <w:rFonts w:ascii="Calibri" w:hAnsi="Calibri"/>
          <w:color w:val="000000" w:themeColor="text1"/>
          <w:sz w:val="22"/>
          <w:szCs w:val="22"/>
        </w:rPr>
      </w:pPr>
      <w:r w:rsidRPr="006458F4">
        <w:rPr>
          <w:rFonts w:ascii="Calibri" w:hAnsi="Calibri"/>
          <w:color w:val="000000" w:themeColor="text1"/>
          <w:sz w:val="22"/>
          <w:szCs w:val="22"/>
        </w:rPr>
        <w:t>Vsakokratni dobavitelj za posamezno obdobje, bo za naročnik</w:t>
      </w:r>
      <w:r w:rsidR="00671242" w:rsidRPr="006458F4">
        <w:rPr>
          <w:rFonts w:ascii="Calibri" w:hAnsi="Calibri"/>
          <w:color w:val="000000" w:themeColor="text1"/>
          <w:sz w:val="22"/>
          <w:szCs w:val="22"/>
        </w:rPr>
        <w:t>a</w:t>
      </w:r>
      <w:r w:rsidRPr="006458F4">
        <w:rPr>
          <w:rFonts w:ascii="Calibri" w:hAnsi="Calibri"/>
          <w:color w:val="000000" w:themeColor="text1"/>
          <w:sz w:val="22"/>
          <w:szCs w:val="22"/>
        </w:rPr>
        <w:t xml:space="preserve"> v okviru ponudbene cene uredil vse potrebno za nemoteno dobavo električne energije od dne, ko merilna mesta preidejo v bilančno skupino novega dobavitelja. To vključuje izpeljavo postopkov za sklenitev pogodb o dostopu do omrežja pri pristojnih operaterjih distribucijskega omrežja.</w:t>
      </w:r>
    </w:p>
    <w:p w14:paraId="10C5CA3E" w14:textId="4BF536BC" w:rsidR="00A22325" w:rsidRPr="00C15080" w:rsidRDefault="00DE55EE" w:rsidP="00A22325">
      <w:pPr>
        <w:spacing w:after="120"/>
        <w:jc w:val="both"/>
        <w:rPr>
          <w:rFonts w:ascii="Calibri" w:hAnsi="Calibri"/>
          <w:color w:val="000000" w:themeColor="text1"/>
          <w:sz w:val="22"/>
          <w:szCs w:val="22"/>
        </w:rPr>
      </w:pPr>
      <w:r w:rsidRPr="00C15080">
        <w:rPr>
          <w:rFonts w:ascii="Calibri" w:hAnsi="Calibri"/>
          <w:color w:val="000000" w:themeColor="text1"/>
          <w:sz w:val="22"/>
          <w:szCs w:val="22"/>
        </w:rPr>
        <w:t xml:space="preserve">Seznam uporabnikov na strani naročnika (v nadaljevanju naročnik), ki se jim bo dobavljala električna energija skladno s prejšnjim odstavkom, je razviden iz </w:t>
      </w:r>
      <w:r w:rsidR="003204A7" w:rsidRPr="00C15080">
        <w:rPr>
          <w:rFonts w:ascii="Calibri" w:hAnsi="Calibri"/>
          <w:color w:val="000000" w:themeColor="text1"/>
          <w:sz w:val="22"/>
          <w:szCs w:val="22"/>
        </w:rPr>
        <w:t xml:space="preserve">Priloge št. 2: Seznam članic in drugih organizacijskih enot naročnika Univerze v Mariboru in njihovih merilnih mest </w:t>
      </w:r>
      <w:r w:rsidR="002D36A9">
        <w:rPr>
          <w:rFonts w:ascii="Calibri" w:hAnsi="Calibri"/>
          <w:color w:val="000000" w:themeColor="text1"/>
          <w:sz w:val="22"/>
          <w:szCs w:val="22"/>
        </w:rPr>
        <w:t xml:space="preserve">za </w:t>
      </w:r>
      <w:r w:rsidR="003204A7" w:rsidRPr="00C15080">
        <w:rPr>
          <w:rFonts w:ascii="Calibri" w:hAnsi="Calibri"/>
          <w:color w:val="000000" w:themeColor="text1"/>
          <w:sz w:val="22"/>
          <w:szCs w:val="22"/>
        </w:rPr>
        <w:t>sklop 1: dobava električne energije</w:t>
      </w:r>
      <w:r w:rsidR="002D36A9">
        <w:rPr>
          <w:rFonts w:ascii="Calibri" w:hAnsi="Calibri"/>
          <w:color w:val="000000" w:themeColor="text1"/>
          <w:sz w:val="22"/>
          <w:szCs w:val="22"/>
        </w:rPr>
        <w:t xml:space="preserve"> (</w:t>
      </w:r>
      <w:r w:rsidR="00A22325" w:rsidRPr="00C15080">
        <w:rPr>
          <w:rFonts w:ascii="Calibri" w:hAnsi="Calibri"/>
          <w:color w:val="000000" w:themeColor="text1"/>
          <w:sz w:val="22"/>
          <w:szCs w:val="22"/>
        </w:rPr>
        <w:t xml:space="preserve">v nadaljevanju Priloga št. </w:t>
      </w:r>
      <w:r w:rsidR="00BE3727">
        <w:rPr>
          <w:rFonts w:ascii="Calibri" w:hAnsi="Calibri"/>
          <w:color w:val="000000" w:themeColor="text1"/>
          <w:sz w:val="22"/>
          <w:szCs w:val="22"/>
        </w:rPr>
        <w:t>2</w:t>
      </w:r>
      <w:r w:rsidR="00A22325" w:rsidRPr="00C15080">
        <w:rPr>
          <w:rFonts w:ascii="Calibri" w:hAnsi="Calibri"/>
          <w:color w:val="000000" w:themeColor="text1"/>
          <w:sz w:val="22"/>
          <w:szCs w:val="22"/>
        </w:rPr>
        <w:t>), ki je priloga in sestavni del tega spora</w:t>
      </w:r>
      <w:r w:rsidR="00C15080" w:rsidRPr="00C15080">
        <w:rPr>
          <w:rFonts w:ascii="Calibri" w:hAnsi="Calibri"/>
          <w:color w:val="000000" w:themeColor="text1"/>
          <w:sz w:val="22"/>
          <w:szCs w:val="22"/>
        </w:rPr>
        <w:t>z</w:t>
      </w:r>
      <w:r w:rsidR="00A22325" w:rsidRPr="00C15080">
        <w:rPr>
          <w:rFonts w:ascii="Calibri" w:hAnsi="Calibri"/>
          <w:color w:val="000000" w:themeColor="text1"/>
          <w:sz w:val="22"/>
          <w:szCs w:val="22"/>
        </w:rPr>
        <w:t xml:space="preserve">uma.  </w:t>
      </w: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420BEFEC"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Naročnik s podpisom okvirnega sporazuma pooblašča dobavitelja, s katerim bo imel sklenjen</w:t>
      </w:r>
      <w:r w:rsidR="006F2646">
        <w:rPr>
          <w:rFonts w:asciiTheme="minorHAnsi" w:hAnsiTheme="minorHAnsi" w:cstheme="minorHAnsi"/>
          <w:lang w:val="sl-SI"/>
        </w:rPr>
        <w:t>o</w:t>
      </w:r>
      <w:r w:rsidRPr="00E92F1C">
        <w:rPr>
          <w:rFonts w:asciiTheme="minorHAnsi" w:hAnsiTheme="minorHAnsi" w:cstheme="minorHAnsi"/>
          <w:lang w:val="sl-SI"/>
        </w:rPr>
        <w:t xml:space="preserve"> neposredn</w:t>
      </w:r>
      <w:r w:rsidR="006F2646">
        <w:rPr>
          <w:rFonts w:asciiTheme="minorHAnsi" w:hAnsiTheme="minorHAnsi" w:cstheme="minorHAnsi"/>
          <w:lang w:val="sl-SI"/>
        </w:rPr>
        <w:t xml:space="preserve">o pogodbo </w:t>
      </w:r>
      <w:r w:rsidRPr="00E92F1C">
        <w:rPr>
          <w:rFonts w:asciiTheme="minorHAnsi" w:hAnsiTheme="minorHAnsi" w:cstheme="minorHAnsi"/>
          <w:lang w:val="sl-SI"/>
        </w:rPr>
        <w:t>za posamezno obdobje, da v njegovem imenu in za njegov račun 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7B126118" w14:textId="77777777" w:rsidR="008513EF" w:rsidRDefault="008513EF" w:rsidP="00481E2D">
      <w:pPr>
        <w:pStyle w:val="Brezrazmikov"/>
        <w:ind w:right="-142"/>
        <w:jc w:val="both"/>
        <w:rPr>
          <w:rFonts w:asciiTheme="minorHAnsi" w:hAnsiTheme="minorHAnsi" w:cstheme="minorHAnsi"/>
          <w:lang w:val="sl-SI"/>
        </w:rPr>
      </w:pPr>
    </w:p>
    <w:p w14:paraId="7EF2B1C1" w14:textId="77777777" w:rsidR="00712BA0" w:rsidRPr="00E53EA5" w:rsidRDefault="00712BA0" w:rsidP="00712BA0">
      <w:pPr>
        <w:pStyle w:val="Naslov4"/>
        <w:numPr>
          <w:ilvl w:val="0"/>
          <w:numId w:val="3"/>
        </w:numPr>
        <w:spacing w:before="0" w:after="0"/>
        <w:ind w:right="-142"/>
        <w:rPr>
          <w:rFonts w:eastAsia="Calibri"/>
          <w:b w:val="0"/>
          <w:sz w:val="22"/>
          <w:szCs w:val="22"/>
        </w:rPr>
      </w:pPr>
      <w:r w:rsidRPr="00E53EA5">
        <w:rPr>
          <w:rFonts w:eastAsia="Calibri"/>
          <w:sz w:val="22"/>
          <w:szCs w:val="22"/>
        </w:rPr>
        <w:t xml:space="preserve">NAČIN </w:t>
      </w:r>
      <w:r w:rsidRPr="00E53EA5">
        <w:rPr>
          <w:rFonts w:asciiTheme="minorHAnsi" w:hAnsiTheme="minorHAnsi" w:cstheme="minorHAnsi"/>
          <w:sz w:val="22"/>
          <w:szCs w:val="22"/>
        </w:rPr>
        <w:t>ODPIRANJA</w:t>
      </w:r>
      <w:r w:rsidRPr="00E53EA5">
        <w:rPr>
          <w:rFonts w:eastAsia="Calibri"/>
          <w:sz w:val="22"/>
          <w:szCs w:val="22"/>
        </w:rPr>
        <w:t xml:space="preserve"> KONKURENCE </w:t>
      </w:r>
    </w:p>
    <w:p w14:paraId="3F9A4155" w14:textId="77777777" w:rsidR="00712BA0" w:rsidRDefault="00712BA0" w:rsidP="00712BA0">
      <w:pPr>
        <w:ind w:right="-142"/>
        <w:jc w:val="both"/>
        <w:rPr>
          <w:rFonts w:asciiTheme="minorHAnsi" w:eastAsia="Calibri" w:hAnsiTheme="minorHAnsi" w:cstheme="minorHAnsi"/>
          <w:sz w:val="22"/>
          <w:szCs w:val="22"/>
          <w:lang w:eastAsia="en-US"/>
        </w:rPr>
      </w:pPr>
    </w:p>
    <w:p w14:paraId="1BC93C6A" w14:textId="77777777" w:rsidR="00712BA0" w:rsidRPr="00603CC5" w:rsidRDefault="00712BA0" w:rsidP="00712BA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C843D45" w14:textId="77777777" w:rsidR="00AC3352" w:rsidRDefault="00AC3352" w:rsidP="00712BA0">
      <w:pPr>
        <w:ind w:right="-142"/>
        <w:jc w:val="both"/>
        <w:rPr>
          <w:rFonts w:asciiTheme="minorHAnsi" w:eastAsia="Calibri" w:hAnsiTheme="minorHAnsi" w:cstheme="minorHAnsi"/>
          <w:sz w:val="22"/>
          <w:szCs w:val="22"/>
          <w:lang w:eastAsia="en-US"/>
        </w:rPr>
      </w:pPr>
    </w:p>
    <w:p w14:paraId="582CFBA9" w14:textId="4894B8D9" w:rsidR="00712BA0" w:rsidRDefault="00712BA0" w:rsidP="00712BA0">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 xml:space="preserve">Naročnik se s tem okvirnim sporazumom zavezuje, da bo električno energijo, ki je predmet tega okvirnega sporazuma, naročal na način, določen v razpisni dokumentaciji in v tem okvirnem sporazumu oz. v posamezni neposredni pogodbi. </w:t>
      </w:r>
    </w:p>
    <w:p w14:paraId="3F853C0D" w14:textId="77777777" w:rsidR="00AC3352" w:rsidRDefault="00AC3352" w:rsidP="00712BA0">
      <w:pPr>
        <w:ind w:right="-142"/>
        <w:jc w:val="both"/>
        <w:rPr>
          <w:rFonts w:asciiTheme="minorHAnsi" w:eastAsia="Calibri" w:hAnsiTheme="minorHAnsi" w:cstheme="minorHAnsi"/>
          <w:sz w:val="22"/>
          <w:szCs w:val="22"/>
          <w:lang w:eastAsia="en-US"/>
        </w:rPr>
      </w:pPr>
    </w:p>
    <w:p w14:paraId="42E61A68" w14:textId="0987D01C" w:rsidR="00AC3352" w:rsidRDefault="00AC3352" w:rsidP="00AC3352">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Pr>
          <w:rFonts w:asciiTheme="minorHAnsi" w:hAnsiTheme="minorHAnsi" w:cstheme="minorHAnsi"/>
          <w:sz w:val="22"/>
          <w:szCs w:val="22"/>
        </w:rPr>
        <w:t xml:space="preserve">bo </w:t>
      </w:r>
      <w:r w:rsidRPr="00134426">
        <w:rPr>
          <w:rFonts w:asciiTheme="minorHAnsi" w:hAnsiTheme="minorHAnsi" w:cstheme="minorHAnsi"/>
          <w:sz w:val="22"/>
          <w:szCs w:val="22"/>
        </w:rPr>
        <w:t>naroča</w:t>
      </w:r>
      <w:r>
        <w:rPr>
          <w:rFonts w:asciiTheme="minorHAnsi" w:hAnsiTheme="minorHAnsi" w:cstheme="minorHAnsi"/>
          <w:sz w:val="22"/>
          <w:szCs w:val="22"/>
        </w:rPr>
        <w:t>l</w:t>
      </w:r>
      <w:r w:rsidRPr="00134426">
        <w:rPr>
          <w:rFonts w:asciiTheme="minorHAnsi" w:hAnsiTheme="minorHAnsi" w:cstheme="minorHAnsi"/>
          <w:sz w:val="22"/>
          <w:szCs w:val="22"/>
        </w:rPr>
        <w:t xml:space="preserve"> </w:t>
      </w:r>
      <w:r>
        <w:rPr>
          <w:rFonts w:asciiTheme="minorHAnsi" w:hAnsiTheme="minorHAnsi" w:cstheme="minorHAnsi"/>
          <w:sz w:val="22"/>
          <w:szCs w:val="22"/>
        </w:rPr>
        <w:t xml:space="preserve">dobavo </w:t>
      </w:r>
      <w:r w:rsidRPr="00C4678D">
        <w:rPr>
          <w:rFonts w:asciiTheme="minorHAnsi" w:eastAsia="Calibri" w:hAnsiTheme="minorHAnsi" w:cstheme="minorHAnsi"/>
          <w:sz w:val="22"/>
          <w:szCs w:val="22"/>
          <w:lang w:eastAsia="en-US"/>
        </w:rPr>
        <w:t>električn</w:t>
      </w:r>
      <w:r>
        <w:rPr>
          <w:rFonts w:asciiTheme="minorHAnsi" w:eastAsia="Calibri" w:hAnsiTheme="minorHAnsi" w:cstheme="minorHAnsi"/>
          <w:sz w:val="22"/>
          <w:szCs w:val="22"/>
          <w:lang w:eastAsia="en-US"/>
        </w:rPr>
        <w:t>e</w:t>
      </w:r>
      <w:r w:rsidRPr="00C4678D">
        <w:rPr>
          <w:rFonts w:asciiTheme="minorHAnsi" w:eastAsia="Calibri" w:hAnsiTheme="minorHAnsi" w:cstheme="minorHAnsi"/>
          <w:sz w:val="22"/>
          <w:szCs w:val="22"/>
          <w:lang w:eastAsia="en-US"/>
        </w:rPr>
        <w:t xml:space="preserve"> energijo</w:t>
      </w:r>
      <w:r w:rsidRPr="00134426">
        <w:rPr>
          <w:rFonts w:asciiTheme="minorHAnsi" w:hAnsiTheme="minorHAnsi" w:cstheme="minorHAnsi"/>
          <w:sz w:val="22"/>
          <w:szCs w:val="22"/>
        </w:rPr>
        <w:t xml:space="preserve"> z odpiranjem konkurence med strankami okvirnega sporazuma.</w:t>
      </w:r>
    </w:p>
    <w:p w14:paraId="24B806B5" w14:textId="77777777" w:rsidR="00AC3352" w:rsidRPr="00C4678D" w:rsidRDefault="00AC3352" w:rsidP="00712BA0">
      <w:pPr>
        <w:ind w:right="-142"/>
        <w:jc w:val="both"/>
        <w:rPr>
          <w:rFonts w:asciiTheme="minorHAnsi" w:eastAsia="Calibri" w:hAnsiTheme="minorHAnsi" w:cstheme="minorHAnsi"/>
          <w:sz w:val="22"/>
          <w:szCs w:val="22"/>
          <w:lang w:eastAsia="en-US"/>
        </w:rPr>
      </w:pPr>
    </w:p>
    <w:p w14:paraId="574826B8" w14:textId="77777777" w:rsidR="00712BA0" w:rsidRPr="00C4678D" w:rsidRDefault="00712BA0" w:rsidP="00712BA0">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Naročnik se s tem okvirnim sporazumom zavezuje, da bo v postopku odpiranja konkurence,  k oddaji ponudbe povabil vse stranke, s katerimi je sklenil ta okvirni sporazum.</w:t>
      </w:r>
    </w:p>
    <w:p w14:paraId="106709C1" w14:textId="77777777" w:rsidR="00467091" w:rsidRPr="001F3675" w:rsidRDefault="00467091" w:rsidP="00467091">
      <w:pPr>
        <w:numPr>
          <w:ilvl w:val="0"/>
          <w:numId w:val="4"/>
        </w:numPr>
        <w:ind w:right="-142"/>
        <w:jc w:val="center"/>
        <w:rPr>
          <w:rFonts w:asciiTheme="minorHAnsi" w:hAnsiTheme="minorHAnsi" w:cstheme="minorHAnsi"/>
          <w:b/>
          <w:sz w:val="22"/>
          <w:szCs w:val="22"/>
        </w:rPr>
      </w:pPr>
      <w:r w:rsidRPr="001F3675">
        <w:rPr>
          <w:rFonts w:asciiTheme="minorHAnsi" w:hAnsiTheme="minorHAnsi" w:cstheme="minorHAnsi"/>
          <w:b/>
          <w:sz w:val="22"/>
          <w:szCs w:val="22"/>
        </w:rPr>
        <w:lastRenderedPageBreak/>
        <w:t>člen</w:t>
      </w:r>
    </w:p>
    <w:p w14:paraId="63830260" w14:textId="77777777" w:rsidR="00467091" w:rsidRDefault="00467091" w:rsidP="00467091">
      <w:pPr>
        <w:rPr>
          <w:rFonts w:ascii="Calibri" w:eastAsia="Calibri" w:hAnsi="Calibri"/>
        </w:rPr>
      </w:pPr>
    </w:p>
    <w:p w14:paraId="0A8FAB89" w14:textId="77777777" w:rsidR="00E679B5" w:rsidRPr="00CF2AE1" w:rsidRDefault="00467091" w:rsidP="00467091">
      <w:pPr>
        <w:jc w:val="both"/>
        <w:rPr>
          <w:rFonts w:ascii="Calibri" w:eastAsia="Calibri" w:hAnsi="Calibri"/>
          <w:color w:val="000000" w:themeColor="text1"/>
          <w:sz w:val="22"/>
          <w:szCs w:val="22"/>
        </w:rPr>
      </w:pPr>
      <w:r w:rsidRPr="00CF2AE1">
        <w:rPr>
          <w:rFonts w:ascii="Calibri" w:eastAsia="Calibri" w:hAnsi="Calibri"/>
          <w:color w:val="000000" w:themeColor="text1"/>
          <w:sz w:val="22"/>
          <w:szCs w:val="22"/>
        </w:rPr>
        <w:t>Postopek odpiranja konkurence bo naročnik izvedel med vsemi strankami, s katerimi je sklenil ta okvirni sporazum, preko informacijskega sisteme e-JN. Naročnik si pridržuje pravico, da posamezna obdobja</w:t>
      </w:r>
      <w:r w:rsidR="003502E8" w:rsidRPr="00CF2AE1">
        <w:rPr>
          <w:rFonts w:ascii="Calibri" w:eastAsia="Calibri" w:hAnsi="Calibri"/>
          <w:color w:val="000000" w:themeColor="text1"/>
          <w:sz w:val="22"/>
          <w:szCs w:val="22"/>
        </w:rPr>
        <w:t xml:space="preserve"> ne določi vnaprej, ampak </w:t>
      </w:r>
      <w:r w:rsidR="008314F5" w:rsidRPr="00CF2AE1">
        <w:rPr>
          <w:rFonts w:ascii="Calibri" w:eastAsia="Calibri" w:hAnsi="Calibri"/>
          <w:color w:val="000000" w:themeColor="text1"/>
          <w:sz w:val="22"/>
          <w:szCs w:val="22"/>
        </w:rPr>
        <w:t xml:space="preserve">novo posamezno obdobje </w:t>
      </w:r>
      <w:r w:rsidR="003502E8" w:rsidRPr="00CF2AE1">
        <w:rPr>
          <w:rFonts w:ascii="Calibri" w:eastAsia="Calibri" w:hAnsi="Calibri"/>
          <w:color w:val="000000" w:themeColor="text1"/>
          <w:sz w:val="22"/>
          <w:szCs w:val="22"/>
        </w:rPr>
        <w:t>določi</w:t>
      </w:r>
      <w:r w:rsidR="008314F5" w:rsidRPr="00CF2AE1">
        <w:rPr>
          <w:rFonts w:ascii="Calibri" w:eastAsia="Calibri" w:hAnsi="Calibri"/>
          <w:color w:val="000000" w:themeColor="text1"/>
          <w:sz w:val="22"/>
          <w:szCs w:val="22"/>
        </w:rPr>
        <w:t xml:space="preserve"> pred potekom predhodnega obdobja v odvisnosti od tržnih razmer.</w:t>
      </w:r>
    </w:p>
    <w:p w14:paraId="675E14B4" w14:textId="77777777" w:rsidR="00552FAD" w:rsidRPr="0039250B" w:rsidRDefault="00552FAD" w:rsidP="00552FAD">
      <w:pPr>
        <w:numPr>
          <w:ilvl w:val="0"/>
          <w:numId w:val="4"/>
        </w:numPr>
        <w:ind w:right="-142"/>
        <w:jc w:val="center"/>
        <w:rPr>
          <w:rFonts w:asciiTheme="minorHAnsi" w:hAnsiTheme="minorHAnsi" w:cstheme="minorHAnsi"/>
          <w:b/>
          <w:color w:val="000000" w:themeColor="text1"/>
          <w:sz w:val="22"/>
          <w:szCs w:val="22"/>
        </w:rPr>
      </w:pPr>
      <w:r w:rsidRPr="0039250B">
        <w:rPr>
          <w:rFonts w:asciiTheme="minorHAnsi" w:hAnsiTheme="minorHAnsi" w:cstheme="minorHAnsi"/>
          <w:b/>
          <w:color w:val="000000" w:themeColor="text1"/>
          <w:sz w:val="22"/>
          <w:szCs w:val="22"/>
        </w:rPr>
        <w:t>člen</w:t>
      </w:r>
    </w:p>
    <w:p w14:paraId="77D254A3" w14:textId="77777777" w:rsidR="00552FAD" w:rsidRPr="00552FAD" w:rsidRDefault="00552FAD" w:rsidP="00552FAD">
      <w:pPr>
        <w:jc w:val="both"/>
        <w:rPr>
          <w:rFonts w:ascii="Calibri" w:eastAsia="Calibri" w:hAnsi="Calibri"/>
          <w:color w:val="FF0000"/>
        </w:rPr>
      </w:pPr>
    </w:p>
    <w:p w14:paraId="40F51AA0" w14:textId="77777777" w:rsidR="005D0932" w:rsidRDefault="00552FAD" w:rsidP="00552FAD">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Naročnik bo izmed strank, s katerimi je sklenil okvirni sporazum, ob odpiranju konkurence izbral najugodnejšega dobavitelja</w:t>
      </w:r>
      <w:r w:rsidR="00BD36D0" w:rsidRPr="009E00CE">
        <w:rPr>
          <w:rFonts w:ascii="Calibri" w:eastAsia="Calibri" w:hAnsi="Calibri"/>
          <w:color w:val="000000" w:themeColor="text1"/>
          <w:sz w:val="22"/>
          <w:szCs w:val="22"/>
        </w:rPr>
        <w:t xml:space="preserve"> in bo z njim </w:t>
      </w:r>
      <w:r w:rsidR="0051447A" w:rsidRPr="009E00CE">
        <w:rPr>
          <w:rFonts w:ascii="Calibri" w:eastAsia="Calibri" w:hAnsi="Calibri" w:cs="Calibri"/>
          <w:color w:val="000000" w:themeColor="text1"/>
          <w:sz w:val="22"/>
          <w:szCs w:val="22"/>
          <w:lang w:eastAsia="en-US"/>
        </w:rPr>
        <w:t xml:space="preserve">po objavi odločitve o oddaji posameznega naročila na portalu javnih naročil, </w:t>
      </w:r>
      <w:r w:rsidR="00BD36D0" w:rsidRPr="009E00CE">
        <w:rPr>
          <w:rFonts w:ascii="Calibri" w:eastAsia="Calibri" w:hAnsi="Calibri"/>
          <w:color w:val="000000" w:themeColor="text1"/>
          <w:sz w:val="22"/>
          <w:szCs w:val="22"/>
        </w:rPr>
        <w:t>sklenil posebno neposredno pogodbo</w:t>
      </w:r>
      <w:r w:rsidRPr="009E00CE">
        <w:rPr>
          <w:rFonts w:ascii="Calibri" w:eastAsia="Calibri" w:hAnsi="Calibri"/>
          <w:color w:val="000000" w:themeColor="text1"/>
          <w:sz w:val="22"/>
          <w:szCs w:val="22"/>
        </w:rPr>
        <w:t xml:space="preserve">. </w:t>
      </w:r>
    </w:p>
    <w:p w14:paraId="48C18F53" w14:textId="77777777" w:rsidR="005D0932" w:rsidRDefault="005D0932" w:rsidP="00552FAD">
      <w:pPr>
        <w:jc w:val="both"/>
        <w:rPr>
          <w:rFonts w:ascii="Calibri" w:eastAsia="Calibri" w:hAnsi="Calibri"/>
          <w:color w:val="000000" w:themeColor="text1"/>
          <w:sz w:val="22"/>
          <w:szCs w:val="22"/>
        </w:rPr>
      </w:pPr>
    </w:p>
    <w:p w14:paraId="5B05F623" w14:textId="160B40CC" w:rsidR="00552FAD" w:rsidRDefault="00552FAD" w:rsidP="00552FAD">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Pri odpiranju konkurence bo merilo za oddajo naročila najnižja skupna ponudbena vrednost (v EUR brez DDV)</w:t>
      </w:r>
      <w:r w:rsidR="00AB6AD6" w:rsidRPr="009E00CE">
        <w:rPr>
          <w:rFonts w:ascii="Calibri" w:eastAsia="Calibri" w:hAnsi="Calibri"/>
          <w:color w:val="000000" w:themeColor="text1"/>
          <w:sz w:val="22"/>
          <w:szCs w:val="22"/>
        </w:rPr>
        <w:t xml:space="preserve">, razen </w:t>
      </w:r>
      <w:r w:rsidR="00706E49" w:rsidRPr="009E00CE">
        <w:rPr>
          <w:rFonts w:ascii="Calibri" w:eastAsia="Calibri" w:hAnsi="Calibri"/>
          <w:color w:val="000000" w:themeColor="text1"/>
          <w:sz w:val="22"/>
          <w:szCs w:val="22"/>
        </w:rPr>
        <w:t>v kolikor ni v posameznem povabilu k predložitvi ponudbe določeno</w:t>
      </w:r>
      <w:r w:rsidR="009E00CE" w:rsidRPr="009E00CE">
        <w:rPr>
          <w:rFonts w:ascii="Calibri" w:eastAsia="Calibri" w:hAnsi="Calibri"/>
          <w:color w:val="000000" w:themeColor="text1"/>
          <w:sz w:val="22"/>
          <w:szCs w:val="22"/>
        </w:rPr>
        <w:t xml:space="preserve"> drugače</w:t>
      </w:r>
      <w:r w:rsidRPr="009E00CE">
        <w:rPr>
          <w:rFonts w:ascii="Calibri" w:eastAsia="Calibri" w:hAnsi="Calibri"/>
          <w:color w:val="000000" w:themeColor="text1"/>
          <w:sz w:val="22"/>
          <w:szCs w:val="22"/>
        </w:rPr>
        <w:t>. V primeru, da dve (2) ali več strank okvirnega sporazuma, s katerimi ima naročnik sklenjen okvirni sporazum, pri odpiranju konkurence ponudita isto skupno ponudbeno vrednost, ki je med prispelimi ponudbami za posamezno naročilo najnižja skupna ponudbena vrednost (v EUR brez DDV), bo naročnik te stranke krovnega okvirnega sporazuma povabil k pogajanjem in naročilo oddal tisti, ki bo po končanih pogajanjih ponudila najnižjo skupno ponudbeno vrednost (v EUR brez DDV). Protokol pogajanj bo v tem primeru določen v povabilu na pogajanja. V kolikor bi več strank krovnega okvirnega sporazuma ponovno ponudilo isto najnižjo skupno ponudbeno vrednost, bo najugodnejši tisti ponudnik, ki je v sistem e-JN prvi oddal ponudbo.</w:t>
      </w:r>
    </w:p>
    <w:p w14:paraId="6E11F36E" w14:textId="77777777" w:rsidR="005D0932" w:rsidRDefault="005D0932" w:rsidP="00552FAD">
      <w:pPr>
        <w:jc w:val="both"/>
        <w:rPr>
          <w:rFonts w:ascii="Calibri" w:eastAsia="Calibri" w:hAnsi="Calibri"/>
          <w:color w:val="000000" w:themeColor="text1"/>
          <w:sz w:val="22"/>
          <w:szCs w:val="22"/>
        </w:rPr>
      </w:pPr>
    </w:p>
    <w:p w14:paraId="56880187" w14:textId="5BF2D789" w:rsidR="0052690C" w:rsidRPr="00603CC5" w:rsidRDefault="0052690C" w:rsidP="00552FA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1A414E2C" w14:textId="77777777" w:rsidR="006C6675" w:rsidRDefault="006C6675" w:rsidP="006C6675">
      <w:pPr>
        <w:ind w:right="-142"/>
        <w:jc w:val="both"/>
        <w:rPr>
          <w:rFonts w:asciiTheme="minorHAnsi" w:eastAsia="Calibri" w:hAnsiTheme="minorHAnsi" w:cstheme="minorHAnsi"/>
          <w:sz w:val="22"/>
          <w:szCs w:val="22"/>
          <w:lang w:eastAsia="en-US"/>
        </w:rPr>
      </w:pPr>
      <w:r w:rsidRPr="006C6675">
        <w:rPr>
          <w:rFonts w:asciiTheme="minorHAnsi" w:eastAsia="Calibri" w:hAnsiTheme="minorHAnsi" w:cstheme="minorHAnsi"/>
          <w:sz w:val="22"/>
          <w:szCs w:val="22"/>
          <w:lang w:eastAsia="en-US"/>
        </w:rPr>
        <w:t xml:space="preserve">Naročnik bo določil rok za oddajo ponudb v fazi odpiranja konkurence, ki ne bo krajši od treh (3) delovnih dni. </w:t>
      </w:r>
    </w:p>
    <w:p w14:paraId="3CF713F0" w14:textId="77777777" w:rsidR="000625C7" w:rsidRDefault="000625C7" w:rsidP="006C6675">
      <w:pPr>
        <w:ind w:right="-142"/>
        <w:jc w:val="both"/>
        <w:rPr>
          <w:rFonts w:asciiTheme="minorHAnsi" w:eastAsia="Calibri" w:hAnsiTheme="minorHAnsi" w:cstheme="minorHAnsi"/>
          <w:sz w:val="22"/>
          <w:szCs w:val="22"/>
          <w:lang w:eastAsia="en-US"/>
        </w:rPr>
      </w:pPr>
    </w:p>
    <w:p w14:paraId="39581D06" w14:textId="77777777" w:rsidR="000625C7" w:rsidRPr="004273B0" w:rsidRDefault="000625C7" w:rsidP="000625C7">
      <w:pPr>
        <w:ind w:right="-142"/>
        <w:jc w:val="both"/>
        <w:rPr>
          <w:rFonts w:asciiTheme="minorHAnsi" w:eastAsia="Calibri" w:hAnsiTheme="minorHAnsi" w:cstheme="minorHAnsi"/>
          <w:color w:val="FF0000"/>
          <w:sz w:val="22"/>
          <w:szCs w:val="22"/>
          <w:lang w:eastAsia="en-US"/>
        </w:rPr>
      </w:pPr>
      <w:r w:rsidRPr="004273B0">
        <w:rPr>
          <w:rFonts w:asciiTheme="minorHAnsi" w:eastAsia="Calibri" w:hAnsiTheme="minorHAnsi" w:cstheme="minorHAnsi"/>
          <w:color w:val="FF0000"/>
          <w:sz w:val="22"/>
          <w:szCs w:val="22"/>
          <w:lang w:eastAsia="en-US"/>
        </w:rPr>
        <w:t>Naročnik bo odločitev o izboru najugodnejšega ponudnika po oddaji ponudb na podlagi odpiranja konkurence izdajal v najkrajšem možnem času, predvidoma v roku 24 ur od oddaje ponudb.</w:t>
      </w:r>
    </w:p>
    <w:p w14:paraId="5660A25C" w14:textId="77777777" w:rsidR="006C6675" w:rsidRPr="006C6675" w:rsidRDefault="006C6675" w:rsidP="006C6675">
      <w:pPr>
        <w:ind w:right="-142"/>
        <w:jc w:val="both"/>
        <w:rPr>
          <w:rFonts w:asciiTheme="minorHAnsi" w:eastAsia="Calibri" w:hAnsiTheme="minorHAnsi" w:cstheme="minorHAnsi"/>
          <w:sz w:val="22"/>
          <w:szCs w:val="22"/>
          <w:lang w:eastAsia="en-US"/>
        </w:rPr>
      </w:pPr>
    </w:p>
    <w:p w14:paraId="60E05469" w14:textId="74BC6A1E" w:rsidR="0090527C" w:rsidRDefault="0090527C" w:rsidP="0090527C">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povabila k oddaji ponudb s predložitvijo ponudb in posamezna naročila izvaja v skladu z zahtevami naročnika in svojo ponudbo, s skrbnostjo dobrega strokovnjaka. </w:t>
      </w:r>
    </w:p>
    <w:p w14:paraId="2B1F0A71" w14:textId="77777777" w:rsidR="0090527C" w:rsidRDefault="0090527C" w:rsidP="006C6675">
      <w:pPr>
        <w:ind w:right="-142"/>
        <w:jc w:val="both"/>
        <w:rPr>
          <w:rFonts w:asciiTheme="minorHAnsi" w:eastAsia="Calibri" w:hAnsiTheme="minorHAnsi" w:cstheme="minorHAnsi"/>
          <w:sz w:val="22"/>
          <w:szCs w:val="22"/>
          <w:lang w:eastAsia="en-US"/>
        </w:rPr>
      </w:pPr>
    </w:p>
    <w:p w14:paraId="4BFB5287" w14:textId="6DB33815" w:rsidR="00E4776D" w:rsidRDefault="008D2332" w:rsidP="004F1907">
      <w:pPr>
        <w:ind w:right="-142"/>
        <w:jc w:val="both"/>
        <w:rPr>
          <w:rFonts w:ascii="Calibri" w:hAnsi="Calibri"/>
          <w:color w:val="000000" w:themeColor="text1"/>
          <w:sz w:val="22"/>
          <w:szCs w:val="22"/>
        </w:rPr>
      </w:pPr>
      <w:r>
        <w:rPr>
          <w:rFonts w:asciiTheme="minorHAnsi" w:eastAsia="Calibri" w:hAnsiTheme="minorHAnsi" w:cstheme="minorHAnsi"/>
          <w:sz w:val="22"/>
          <w:szCs w:val="22"/>
          <w:lang w:eastAsia="en-US"/>
        </w:rPr>
        <w:t xml:space="preserve">Dobavitelj </w:t>
      </w:r>
      <w:r w:rsidR="006C6675" w:rsidRPr="006C6675">
        <w:rPr>
          <w:rFonts w:asciiTheme="minorHAnsi" w:eastAsia="Calibri" w:hAnsiTheme="minorHAnsi" w:cstheme="minorHAnsi"/>
          <w:sz w:val="22"/>
          <w:szCs w:val="22"/>
          <w:lang w:eastAsia="en-US"/>
        </w:rPr>
        <w:t xml:space="preserve">se zavezuje, da bo oddal ponudbo v postopku odpiranja konkurence. V kolikor </w:t>
      </w:r>
      <w:r w:rsidR="00721AD6">
        <w:rPr>
          <w:rFonts w:asciiTheme="minorHAnsi" w:eastAsia="Calibri" w:hAnsiTheme="minorHAnsi" w:cstheme="minorHAnsi"/>
          <w:sz w:val="22"/>
          <w:szCs w:val="22"/>
          <w:lang w:eastAsia="en-US"/>
        </w:rPr>
        <w:t>dobavitelj</w:t>
      </w:r>
      <w:r w:rsidR="00721AD6" w:rsidRPr="006C6675">
        <w:rPr>
          <w:rFonts w:asciiTheme="minorHAnsi" w:eastAsia="Calibri" w:hAnsiTheme="minorHAnsi" w:cstheme="minorHAnsi"/>
          <w:sz w:val="22"/>
          <w:szCs w:val="22"/>
          <w:lang w:eastAsia="en-US"/>
        </w:rPr>
        <w:t xml:space="preserve"> </w:t>
      </w:r>
      <w:r w:rsidR="00721AD6">
        <w:rPr>
          <w:rFonts w:asciiTheme="minorHAnsi" w:eastAsia="Calibri" w:hAnsiTheme="minorHAnsi" w:cstheme="minorHAnsi"/>
          <w:sz w:val="22"/>
          <w:szCs w:val="22"/>
          <w:lang w:eastAsia="en-US"/>
        </w:rPr>
        <w:t xml:space="preserve">kot </w:t>
      </w:r>
      <w:r w:rsidR="006C6675" w:rsidRPr="006C6675">
        <w:rPr>
          <w:rFonts w:asciiTheme="minorHAnsi" w:eastAsia="Calibri" w:hAnsiTheme="minorHAnsi" w:cstheme="minorHAnsi"/>
          <w:sz w:val="22"/>
          <w:szCs w:val="22"/>
          <w:lang w:eastAsia="en-US"/>
        </w:rPr>
        <w:t xml:space="preserve">stranka okvirnega sporazuma ne bo oddal ponudbe v postopku odpiranja konkurence, </w:t>
      </w:r>
      <w:r w:rsidR="00E4776D" w:rsidRPr="00224AB1">
        <w:rPr>
          <w:rFonts w:ascii="Calibri" w:hAnsi="Calibri"/>
          <w:color w:val="000000" w:themeColor="text1"/>
          <w:sz w:val="22"/>
          <w:szCs w:val="22"/>
        </w:rPr>
        <w:t>lahko naročnik odstopi od okvirnega sporazuma</w:t>
      </w:r>
      <w:r w:rsidR="00721AD6">
        <w:rPr>
          <w:rFonts w:ascii="Calibri" w:hAnsi="Calibri"/>
          <w:color w:val="000000" w:themeColor="text1"/>
          <w:sz w:val="22"/>
          <w:szCs w:val="22"/>
        </w:rPr>
        <w:t xml:space="preserve"> z dobaviteljem</w:t>
      </w:r>
      <w:r w:rsidR="00E4776D" w:rsidRPr="00224AB1">
        <w:rPr>
          <w:rFonts w:ascii="Calibri" w:hAnsi="Calibri"/>
          <w:color w:val="000000" w:themeColor="text1"/>
          <w:sz w:val="22"/>
          <w:szCs w:val="22"/>
        </w:rPr>
        <w:t xml:space="preserve">, pri čemer si </w:t>
      </w:r>
      <w:r w:rsidR="00E4776D">
        <w:rPr>
          <w:rFonts w:ascii="Calibri" w:hAnsi="Calibri"/>
          <w:color w:val="000000" w:themeColor="text1"/>
          <w:sz w:val="22"/>
          <w:szCs w:val="22"/>
        </w:rPr>
        <w:t xml:space="preserve">naročnik </w:t>
      </w:r>
      <w:r w:rsidR="00E4776D" w:rsidRPr="00224AB1">
        <w:rPr>
          <w:rFonts w:ascii="Calibri" w:hAnsi="Calibri"/>
          <w:color w:val="000000" w:themeColor="text1"/>
          <w:sz w:val="22"/>
          <w:szCs w:val="22"/>
        </w:rPr>
        <w:t>pridržuje pravico do unovčenja finančnega zavarovanja za dobro izvedbo pogodbenih obveznosti.</w:t>
      </w:r>
    </w:p>
    <w:p w14:paraId="24E9B477" w14:textId="77777777" w:rsidR="009B4B63" w:rsidRPr="00224AB1" w:rsidRDefault="009B4B63" w:rsidP="004F1907">
      <w:pPr>
        <w:ind w:right="-142"/>
        <w:jc w:val="both"/>
        <w:rPr>
          <w:rFonts w:ascii="Calibri" w:hAnsi="Calibri"/>
          <w:color w:val="000000" w:themeColor="text1"/>
          <w:sz w:val="22"/>
          <w:szCs w:val="22"/>
        </w:rPr>
      </w:pPr>
    </w:p>
    <w:p w14:paraId="4F3C08A4" w14:textId="77777777" w:rsidR="009B4B63" w:rsidRDefault="009B4B63" w:rsidP="009B4B63">
      <w:pPr>
        <w:jc w:val="both"/>
        <w:rPr>
          <w:rFonts w:ascii="Calibri" w:hAnsi="Calibri"/>
          <w:color w:val="000000" w:themeColor="text1"/>
          <w:sz w:val="22"/>
          <w:szCs w:val="22"/>
        </w:rPr>
      </w:pPr>
      <w:r w:rsidRPr="00224AB1">
        <w:rPr>
          <w:rFonts w:ascii="Calibri" w:hAnsi="Calibri"/>
          <w:color w:val="000000" w:themeColor="text1"/>
          <w:sz w:val="22"/>
          <w:szCs w:val="22"/>
        </w:rPr>
        <w:t>Dobavitelj je naročniku odgovoren za vso škodo, ki je nastala naročnik</w:t>
      </w:r>
      <w:r>
        <w:rPr>
          <w:rFonts w:ascii="Calibri" w:hAnsi="Calibri"/>
          <w:color w:val="000000" w:themeColor="text1"/>
          <w:sz w:val="22"/>
          <w:szCs w:val="22"/>
        </w:rPr>
        <w:t xml:space="preserve">u </w:t>
      </w:r>
      <w:r w:rsidRPr="00224AB1">
        <w:rPr>
          <w:rFonts w:ascii="Calibri" w:hAnsi="Calibri"/>
          <w:color w:val="000000" w:themeColor="text1"/>
          <w:sz w:val="22"/>
          <w:szCs w:val="22"/>
        </w:rPr>
        <w:t>zaradi neizpolnjevanja pogodbenih obveznosti.</w:t>
      </w:r>
    </w:p>
    <w:p w14:paraId="2F138327" w14:textId="77777777" w:rsidR="00E4776D" w:rsidRDefault="00E4776D" w:rsidP="00CE658F">
      <w:pPr>
        <w:numPr>
          <w:ilvl w:val="12"/>
          <w:numId w:val="0"/>
        </w:numPr>
        <w:spacing w:line="276" w:lineRule="auto"/>
        <w:jc w:val="both"/>
        <w:rPr>
          <w:rFonts w:ascii="Calibri" w:hAnsi="Calibri" w:cs="Tahoma"/>
          <w:color w:val="000000"/>
          <w:sz w:val="22"/>
          <w:szCs w:val="22"/>
        </w:rPr>
      </w:pPr>
    </w:p>
    <w:p w14:paraId="55160483" w14:textId="1A9B3514" w:rsidR="00CE658F" w:rsidRDefault="00CE658F" w:rsidP="00CE658F">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Če ni v posameznem povabilu k oddaji ponudbe določeno drugače, se naročnik 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784C9B9C" w14:textId="77777777" w:rsidR="00A7553F" w:rsidRDefault="00A7553F" w:rsidP="00CE658F">
      <w:pPr>
        <w:numPr>
          <w:ilvl w:val="12"/>
          <w:numId w:val="0"/>
        </w:numPr>
        <w:spacing w:line="276" w:lineRule="auto"/>
        <w:jc w:val="both"/>
        <w:rPr>
          <w:rFonts w:ascii="Calibri" w:hAnsi="Calibri" w:cs="Tahoma"/>
          <w:color w:val="0070C0"/>
          <w:sz w:val="22"/>
          <w:szCs w:val="22"/>
        </w:rPr>
      </w:pPr>
    </w:p>
    <w:p w14:paraId="01F29BE4" w14:textId="77777777" w:rsidR="00A7553F" w:rsidRDefault="00A7553F" w:rsidP="00CE658F">
      <w:pPr>
        <w:numPr>
          <w:ilvl w:val="12"/>
          <w:numId w:val="0"/>
        </w:numPr>
        <w:spacing w:line="276" w:lineRule="auto"/>
        <w:jc w:val="both"/>
        <w:rPr>
          <w:rFonts w:ascii="Calibri" w:hAnsi="Calibri" w:cs="Tahoma"/>
          <w:color w:val="0070C0"/>
          <w:sz w:val="22"/>
          <w:szCs w:val="22"/>
        </w:rPr>
      </w:pPr>
    </w:p>
    <w:p w14:paraId="365499A9" w14:textId="77777777" w:rsidR="00A7553F" w:rsidRPr="00764F39" w:rsidRDefault="00A7553F" w:rsidP="00CE658F">
      <w:pPr>
        <w:numPr>
          <w:ilvl w:val="12"/>
          <w:numId w:val="0"/>
        </w:numPr>
        <w:spacing w:line="276" w:lineRule="auto"/>
        <w:jc w:val="both"/>
        <w:rPr>
          <w:rFonts w:ascii="Calibri" w:hAnsi="Calibri" w:cs="Tahoma"/>
          <w:color w:val="0070C0"/>
          <w:sz w:val="22"/>
          <w:szCs w:val="22"/>
        </w:rPr>
      </w:pPr>
    </w:p>
    <w:p w14:paraId="7DEB091F" w14:textId="77777777" w:rsidR="00BB0355" w:rsidRPr="00603CC5" w:rsidRDefault="00BB0355" w:rsidP="00BB03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7D36DA30" w14:textId="77777777" w:rsidR="006A646C" w:rsidRDefault="006A646C" w:rsidP="001A29B9">
      <w:pPr>
        <w:jc w:val="both"/>
        <w:rPr>
          <w:rFonts w:ascii="Calibri" w:eastAsia="Calibri" w:hAnsi="Calibri" w:cs="Calibri"/>
          <w:color w:val="FF0000"/>
          <w:sz w:val="22"/>
          <w:szCs w:val="22"/>
          <w:lang w:eastAsia="en-US"/>
        </w:rPr>
      </w:pPr>
    </w:p>
    <w:p w14:paraId="7F3C568E" w14:textId="68BB235E" w:rsidR="001A29B9" w:rsidRPr="009831D7" w:rsidRDefault="001A29B9" w:rsidP="001A29B9">
      <w:pPr>
        <w:jc w:val="both"/>
        <w:rPr>
          <w:rFonts w:ascii="Calibri" w:eastAsia="Calibri" w:hAnsi="Calibri" w:cs="Calibri"/>
          <w:color w:val="000000" w:themeColor="text1"/>
          <w:sz w:val="22"/>
          <w:szCs w:val="22"/>
          <w:lang w:eastAsia="en-US"/>
        </w:rPr>
      </w:pPr>
      <w:r w:rsidRPr="009831D7">
        <w:rPr>
          <w:rFonts w:ascii="Calibri" w:eastAsia="Calibri" w:hAnsi="Calibri" w:cs="Calibri"/>
          <w:color w:val="000000" w:themeColor="text1"/>
          <w:sz w:val="22"/>
          <w:szCs w:val="22"/>
          <w:lang w:eastAsia="en-US"/>
        </w:rPr>
        <w:t>Odločitev o izbiri stranke za izvedbo posameznega naročila</w:t>
      </w:r>
      <w:r w:rsidR="00691D6C" w:rsidRPr="009831D7">
        <w:rPr>
          <w:rFonts w:ascii="Calibri" w:eastAsia="Calibri" w:hAnsi="Calibri" w:cs="Calibri"/>
          <w:color w:val="000000" w:themeColor="text1"/>
          <w:sz w:val="22"/>
          <w:szCs w:val="22"/>
          <w:lang w:eastAsia="en-US"/>
        </w:rPr>
        <w:t xml:space="preserve"> </w:t>
      </w:r>
      <w:r w:rsidR="00691D6C" w:rsidRPr="009831D7">
        <w:rPr>
          <w:rFonts w:asciiTheme="minorHAnsi" w:eastAsia="Calibri" w:hAnsiTheme="minorHAnsi" w:cstheme="minorHAnsi"/>
          <w:color w:val="000000" w:themeColor="text1"/>
          <w:sz w:val="22"/>
          <w:szCs w:val="22"/>
          <w:lang w:eastAsia="en-US"/>
        </w:rPr>
        <w:t>za razpisano obdobje</w:t>
      </w:r>
      <w:r w:rsidRPr="009831D7">
        <w:rPr>
          <w:rFonts w:ascii="Calibri" w:eastAsia="Calibri" w:hAnsi="Calibri" w:cs="Calibri"/>
          <w:color w:val="000000" w:themeColor="text1"/>
          <w:sz w:val="22"/>
          <w:szCs w:val="22"/>
          <w:lang w:eastAsia="en-US"/>
        </w:rPr>
        <w:t>, ki je predmet odpiranja konkurence, vroči naročnik strankam okvirnega sporazuma, ki so pri odpiranju konkurence predložile ponudbe, z objavo te odločitve na portalu javnih naročil. Odločitev se šteje za vročeno z dnem objave na portalu javnih naročil.</w:t>
      </w:r>
    </w:p>
    <w:p w14:paraId="4193C3D0" w14:textId="77777777" w:rsidR="007E15F4" w:rsidRDefault="007E15F4" w:rsidP="005B4929">
      <w:pPr>
        <w:jc w:val="both"/>
        <w:rPr>
          <w:rFonts w:ascii="Calibri" w:eastAsia="Calibri" w:hAnsi="Calibri" w:cs="Calibri"/>
          <w:color w:val="000000" w:themeColor="text1"/>
          <w:sz w:val="22"/>
          <w:szCs w:val="22"/>
          <w:lang w:eastAsia="en-US"/>
        </w:rPr>
      </w:pPr>
    </w:p>
    <w:p w14:paraId="22BCB074" w14:textId="54DD1C4E" w:rsidR="005B4929" w:rsidRPr="00CB3B48" w:rsidRDefault="005B4929" w:rsidP="005B4929">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Šele po objavi odločitve o oddaji posameznega naročila na portalu javnih naročil, naročnik z izbranim dobaviteljem sklene neposredno pogodbo</w:t>
      </w:r>
      <w:r w:rsidR="006A646C" w:rsidRPr="00CB3B48">
        <w:rPr>
          <w:rFonts w:ascii="Calibri" w:eastAsia="Calibri" w:hAnsi="Calibri" w:cs="Calibri"/>
          <w:color w:val="000000" w:themeColor="text1"/>
          <w:sz w:val="22"/>
          <w:szCs w:val="22"/>
          <w:lang w:eastAsia="en-US"/>
        </w:rPr>
        <w:t xml:space="preserve"> </w:t>
      </w:r>
      <w:r w:rsidR="006A646C" w:rsidRPr="00CB3B48">
        <w:rPr>
          <w:rFonts w:asciiTheme="minorHAnsi" w:eastAsia="Calibri" w:hAnsiTheme="minorHAnsi" w:cstheme="minorHAnsi"/>
          <w:color w:val="000000" w:themeColor="text1"/>
          <w:sz w:val="22"/>
          <w:szCs w:val="22"/>
          <w:lang w:eastAsia="en-US"/>
        </w:rPr>
        <w:t>za razpisano obdobje</w:t>
      </w:r>
      <w:r w:rsidRPr="00CB3B48">
        <w:rPr>
          <w:rFonts w:ascii="Calibri" w:eastAsia="Calibri" w:hAnsi="Calibri" w:cs="Calibri"/>
          <w:color w:val="000000" w:themeColor="text1"/>
          <w:sz w:val="22"/>
          <w:szCs w:val="22"/>
          <w:lang w:eastAsia="en-US"/>
        </w:rPr>
        <w:t xml:space="preserve">. </w:t>
      </w:r>
    </w:p>
    <w:p w14:paraId="1F9D1CEB" w14:textId="77777777" w:rsidR="00EA6033" w:rsidRDefault="00EA6033" w:rsidP="006A646C">
      <w:pPr>
        <w:jc w:val="both"/>
        <w:rPr>
          <w:rFonts w:ascii="Calibri" w:eastAsia="Calibri" w:hAnsi="Calibri" w:cs="Calibri"/>
          <w:color w:val="000000" w:themeColor="text1"/>
          <w:sz w:val="22"/>
          <w:szCs w:val="22"/>
          <w:lang w:eastAsia="en-US"/>
        </w:rPr>
      </w:pPr>
    </w:p>
    <w:p w14:paraId="49354F0B" w14:textId="5196C1FE" w:rsidR="006A646C" w:rsidRPr="00CB3B48" w:rsidRDefault="006A646C" w:rsidP="006A646C">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Izbrani dobavitelj mora posamezno naročilo izvršiti v skladu s ponudbo in </w:t>
      </w:r>
      <w:r w:rsidRPr="00CB3B48">
        <w:rPr>
          <w:rFonts w:ascii="Calibri" w:eastAsia="Calibri" w:hAnsi="Calibri"/>
          <w:color w:val="000000" w:themeColor="text1"/>
          <w:sz w:val="22"/>
          <w:szCs w:val="22"/>
        </w:rPr>
        <w:t>neposredno pogodbo.</w:t>
      </w:r>
    </w:p>
    <w:p w14:paraId="0EF8AF09" w14:textId="77777777" w:rsidR="0056020C" w:rsidRDefault="0056020C" w:rsidP="007F10C2">
      <w:pPr>
        <w:ind w:right="-142"/>
        <w:jc w:val="both"/>
        <w:rPr>
          <w:rFonts w:asciiTheme="minorHAnsi" w:eastAsia="Calibri" w:hAnsiTheme="minorHAnsi" w:cstheme="minorHAnsi"/>
          <w:sz w:val="22"/>
          <w:szCs w:val="22"/>
          <w:lang w:eastAsia="en-US"/>
        </w:rPr>
      </w:pPr>
    </w:p>
    <w:p w14:paraId="43396083" w14:textId="6366E0F0" w:rsidR="00157D27" w:rsidRDefault="007F10C2" w:rsidP="00157D27">
      <w:pPr>
        <w:ind w:right="-142"/>
        <w:jc w:val="both"/>
        <w:rPr>
          <w:rFonts w:asciiTheme="minorHAnsi" w:eastAsia="Calibri" w:hAnsiTheme="minorHAnsi" w:cstheme="minorHAnsi"/>
          <w:sz w:val="22"/>
          <w:szCs w:val="22"/>
          <w:lang w:eastAsia="en-US"/>
        </w:rPr>
      </w:pPr>
      <w:r w:rsidRPr="007F10C2">
        <w:rPr>
          <w:rFonts w:asciiTheme="minorHAnsi" w:eastAsia="Calibri" w:hAnsiTheme="minorHAnsi" w:cstheme="minorHAnsi"/>
          <w:sz w:val="22"/>
          <w:szCs w:val="22"/>
          <w:lang w:eastAsia="en-US"/>
        </w:rPr>
        <w:t xml:space="preserve">Naročnik lahko v času trajanja okvirnega sporazuma </w:t>
      </w:r>
      <w:r w:rsidR="00DD2ECA" w:rsidRPr="007F10C2">
        <w:rPr>
          <w:rFonts w:asciiTheme="minorHAnsi" w:eastAsia="Calibri" w:hAnsiTheme="minorHAnsi" w:cstheme="minorHAnsi"/>
          <w:sz w:val="22"/>
          <w:szCs w:val="22"/>
          <w:lang w:eastAsia="en-US"/>
        </w:rPr>
        <w:t>v izjemnih primerih, kot na primer: prenehanje delovanja dobavitelja, stečaj, odstop od krovnega okvirnega sporazuma posamezne stranke, sprejetje predpisov o reguliranju cen električne energije, v kolikor bodo le-ti začeli veljati v času trajanja sporazuma, ipd.</w:t>
      </w:r>
      <w:r w:rsidR="00DD2ECA">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 xml:space="preserve">ponovno odpre konkurenco tudi med obdobjem </w:t>
      </w:r>
      <w:r w:rsidR="00157D27">
        <w:rPr>
          <w:rFonts w:asciiTheme="minorHAnsi" w:eastAsia="Calibri" w:hAnsiTheme="minorHAnsi" w:cstheme="minorHAnsi"/>
          <w:sz w:val="22"/>
          <w:szCs w:val="22"/>
          <w:lang w:eastAsia="en-US"/>
        </w:rPr>
        <w:t xml:space="preserve">v katerem je </w:t>
      </w:r>
      <w:r w:rsidR="00107909">
        <w:rPr>
          <w:rFonts w:asciiTheme="minorHAnsi" w:eastAsia="Calibri" w:hAnsiTheme="minorHAnsi" w:cstheme="minorHAnsi"/>
          <w:sz w:val="22"/>
          <w:szCs w:val="22"/>
          <w:lang w:eastAsia="en-US"/>
        </w:rPr>
        <w:t xml:space="preserve">z </w:t>
      </w:r>
      <w:r w:rsidR="00157D27" w:rsidRPr="007F10C2">
        <w:rPr>
          <w:rFonts w:asciiTheme="minorHAnsi" w:eastAsia="Calibri" w:hAnsiTheme="minorHAnsi" w:cstheme="minorHAnsi"/>
          <w:sz w:val="22"/>
          <w:szCs w:val="22"/>
          <w:lang w:eastAsia="en-US"/>
        </w:rPr>
        <w:t xml:space="preserve">izbranim dobaviteljem za </w:t>
      </w:r>
      <w:r w:rsidR="00157D27">
        <w:rPr>
          <w:rFonts w:asciiTheme="minorHAnsi" w:eastAsia="Calibri" w:hAnsiTheme="minorHAnsi" w:cstheme="minorHAnsi"/>
          <w:sz w:val="22"/>
          <w:szCs w:val="22"/>
          <w:lang w:eastAsia="en-US"/>
        </w:rPr>
        <w:t xml:space="preserve">razpisano </w:t>
      </w:r>
      <w:r w:rsidR="00157D27" w:rsidRPr="007F10C2">
        <w:rPr>
          <w:rFonts w:asciiTheme="minorHAnsi" w:eastAsia="Calibri" w:hAnsiTheme="minorHAnsi" w:cstheme="minorHAnsi"/>
          <w:sz w:val="22"/>
          <w:szCs w:val="22"/>
          <w:lang w:eastAsia="en-US"/>
        </w:rPr>
        <w:t>obdobje</w:t>
      </w:r>
      <w:r w:rsidR="00157D27">
        <w:rPr>
          <w:rFonts w:asciiTheme="minorHAnsi" w:eastAsia="Calibri" w:hAnsiTheme="minorHAnsi" w:cstheme="minorHAnsi"/>
          <w:sz w:val="22"/>
          <w:szCs w:val="22"/>
          <w:lang w:eastAsia="en-US"/>
        </w:rPr>
        <w:t xml:space="preserve"> </w:t>
      </w:r>
      <w:r w:rsidR="00157D27" w:rsidRPr="007F10C2">
        <w:rPr>
          <w:rFonts w:asciiTheme="minorHAnsi" w:eastAsia="Calibri" w:hAnsiTheme="minorHAnsi" w:cstheme="minorHAnsi"/>
          <w:sz w:val="22"/>
          <w:szCs w:val="22"/>
          <w:lang w:eastAsia="en-US"/>
        </w:rPr>
        <w:t>sklenil neposred</w:t>
      </w:r>
      <w:r w:rsidR="00157D27">
        <w:rPr>
          <w:rFonts w:asciiTheme="minorHAnsi" w:eastAsia="Calibri" w:hAnsiTheme="minorHAnsi" w:cstheme="minorHAnsi"/>
          <w:sz w:val="22"/>
          <w:szCs w:val="22"/>
          <w:lang w:eastAsia="en-US"/>
        </w:rPr>
        <w:t>no pogodbo</w:t>
      </w:r>
      <w:r w:rsidR="00157D27" w:rsidRPr="007F10C2">
        <w:rPr>
          <w:rFonts w:asciiTheme="minorHAnsi" w:eastAsia="Calibri" w:hAnsiTheme="minorHAnsi" w:cstheme="minorHAnsi"/>
          <w:sz w:val="22"/>
          <w:szCs w:val="22"/>
          <w:lang w:eastAsia="en-US"/>
        </w:rPr>
        <w:t xml:space="preserve">. </w:t>
      </w:r>
    </w:p>
    <w:p w14:paraId="4D6036B7" w14:textId="77777777" w:rsidR="00E10EFE" w:rsidRDefault="00E10EFE" w:rsidP="00157D27">
      <w:pPr>
        <w:ind w:right="-142"/>
        <w:jc w:val="both"/>
        <w:rPr>
          <w:rFonts w:asciiTheme="minorHAnsi" w:eastAsia="Calibri" w:hAnsiTheme="minorHAnsi" w:cstheme="minorHAnsi"/>
          <w:sz w:val="22"/>
          <w:szCs w:val="22"/>
          <w:lang w:eastAsia="en-US"/>
        </w:rPr>
      </w:pPr>
    </w:p>
    <w:p w14:paraId="18483667" w14:textId="77777777" w:rsidR="00E10EFE" w:rsidRPr="00594F88" w:rsidRDefault="00E10EFE" w:rsidP="00E10EFE">
      <w:pPr>
        <w:numPr>
          <w:ilvl w:val="0"/>
          <w:numId w:val="4"/>
        </w:numPr>
        <w:ind w:right="-142"/>
        <w:jc w:val="center"/>
        <w:rPr>
          <w:rFonts w:asciiTheme="minorHAnsi" w:hAnsiTheme="minorHAnsi" w:cstheme="minorHAnsi"/>
          <w:b/>
          <w:bCs/>
          <w:color w:val="000000" w:themeColor="text1"/>
          <w:sz w:val="22"/>
          <w:szCs w:val="22"/>
        </w:rPr>
      </w:pPr>
      <w:r w:rsidRPr="00E10EFE">
        <w:rPr>
          <w:rFonts w:asciiTheme="minorHAnsi" w:hAnsiTheme="minorHAnsi" w:cstheme="minorHAnsi"/>
          <w:b/>
          <w:sz w:val="22"/>
          <w:szCs w:val="22"/>
        </w:rPr>
        <w:t>člen</w:t>
      </w:r>
    </w:p>
    <w:p w14:paraId="255BC83D" w14:textId="77777777" w:rsidR="00E10EFE" w:rsidRDefault="00E10EFE" w:rsidP="00E10EFE">
      <w:pPr>
        <w:pStyle w:val="Glava"/>
        <w:tabs>
          <w:tab w:val="clear" w:pos="9072"/>
        </w:tabs>
        <w:ind w:right="-142"/>
        <w:jc w:val="both"/>
        <w:rPr>
          <w:rFonts w:asciiTheme="minorHAnsi" w:hAnsiTheme="minorHAnsi" w:cstheme="minorHAnsi"/>
          <w:strike/>
          <w:color w:val="FF0000"/>
          <w:sz w:val="22"/>
          <w:szCs w:val="22"/>
        </w:rPr>
      </w:pPr>
    </w:p>
    <w:p w14:paraId="4D1D9630" w14:textId="33B164BC" w:rsidR="00E10EFE" w:rsidRPr="00E259E5" w:rsidRDefault="00E10EFE" w:rsidP="00E10EFE">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Naročnik se v primeru, da za posamezno povabilo k predložitvi ponudbe ne prejme nobene ponudbe, lahko odloči za ponovitev postopka. Če naročnik spremeni pogoje neuspelega povpraševanja, se to šteje za novo povpraševanje.</w:t>
      </w:r>
    </w:p>
    <w:p w14:paraId="03179AF7" w14:textId="77777777" w:rsidR="00E10EFE" w:rsidRPr="00E259E5" w:rsidRDefault="00E10EFE" w:rsidP="00E10EFE">
      <w:pPr>
        <w:pStyle w:val="Glava"/>
        <w:ind w:right="-142"/>
        <w:jc w:val="both"/>
        <w:rPr>
          <w:rFonts w:asciiTheme="minorHAnsi" w:hAnsiTheme="minorHAnsi" w:cstheme="minorHAnsi"/>
          <w:color w:val="000000" w:themeColor="text1"/>
          <w:sz w:val="22"/>
          <w:szCs w:val="22"/>
        </w:rPr>
      </w:pPr>
    </w:p>
    <w:p w14:paraId="3BA09BF2" w14:textId="37725B8F" w:rsidR="00E10EFE" w:rsidRDefault="00E10EFE" w:rsidP="00E10EFE">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Prejšnji odstavek tega člena se uporabi tudi, če naročnik pridobi ponudbe, a so vse nedopustne.</w:t>
      </w:r>
    </w:p>
    <w:p w14:paraId="04F17631" w14:textId="77777777" w:rsidR="00E10EFE" w:rsidRDefault="00E10EFE" w:rsidP="00157D27">
      <w:pPr>
        <w:ind w:right="-142"/>
        <w:jc w:val="both"/>
        <w:rPr>
          <w:rFonts w:asciiTheme="minorHAnsi" w:eastAsia="Calibri" w:hAnsiTheme="minorHAnsi" w:cstheme="minorHAnsi"/>
          <w:sz w:val="22"/>
          <w:szCs w:val="22"/>
          <w:lang w:eastAsia="en-US"/>
        </w:rPr>
      </w:pPr>
    </w:p>
    <w:p w14:paraId="733A425F" w14:textId="289B7B1E" w:rsidR="006A76C6" w:rsidRPr="003467A0" w:rsidRDefault="00B2678E" w:rsidP="00B2678E">
      <w:pPr>
        <w:pStyle w:val="Naslov4"/>
        <w:numPr>
          <w:ilvl w:val="0"/>
          <w:numId w:val="3"/>
        </w:numPr>
        <w:spacing w:before="0" w:after="0"/>
        <w:ind w:right="-142"/>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ČAS TARIF</w:t>
      </w:r>
    </w:p>
    <w:p w14:paraId="5545329B" w14:textId="77777777" w:rsidR="00AD1F15" w:rsidRPr="00603CC5" w:rsidRDefault="00AD1F15"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EDA1686" w14:textId="77777777" w:rsidR="00AD1F15" w:rsidRDefault="00AD1F15" w:rsidP="00481E2D">
      <w:pPr>
        <w:ind w:right="-142"/>
        <w:jc w:val="both"/>
        <w:rPr>
          <w:rFonts w:asciiTheme="minorHAnsi" w:eastAsia="Calibri" w:hAnsiTheme="minorHAnsi" w:cstheme="minorHAnsi"/>
          <w:sz w:val="22"/>
          <w:szCs w:val="22"/>
          <w:lang w:eastAsia="en-US"/>
        </w:rPr>
      </w:pPr>
    </w:p>
    <w:p w14:paraId="1DA36B03" w14:textId="46D07BF3" w:rsidR="003467A0" w:rsidRPr="003467A0" w:rsidRDefault="00CD4B3B" w:rsidP="003467A0">
      <w:pPr>
        <w:ind w:right="-142"/>
        <w:jc w:val="both"/>
        <w:rPr>
          <w:rFonts w:asciiTheme="minorHAnsi" w:eastAsia="Calibri" w:hAnsiTheme="minorHAnsi" w:cstheme="minorHAnsi"/>
          <w:sz w:val="22"/>
          <w:szCs w:val="22"/>
          <w:lang w:eastAsia="en-US"/>
        </w:rPr>
      </w:pPr>
      <w:r w:rsidRPr="00AD1F15">
        <w:rPr>
          <w:rFonts w:asciiTheme="minorHAnsi" w:eastAsia="Calibri" w:hAnsiTheme="minorHAnsi" w:cstheme="minorHAnsi"/>
          <w:sz w:val="22"/>
          <w:szCs w:val="22"/>
          <w:lang w:eastAsia="en-US"/>
        </w:rPr>
        <w:t xml:space="preserve">Pri definiciji produktov in obračunu dobavljene električne energije se </w:t>
      </w:r>
      <w:r w:rsidR="000D5A3E" w:rsidRPr="00AD1F15">
        <w:rPr>
          <w:rFonts w:asciiTheme="minorHAnsi" w:eastAsia="Calibri" w:hAnsiTheme="minorHAnsi" w:cstheme="minorHAnsi"/>
          <w:sz w:val="22"/>
          <w:szCs w:val="22"/>
          <w:lang w:eastAsia="en-US"/>
        </w:rPr>
        <w:t>v skladu z veljavno zakonodajo</w:t>
      </w:r>
      <w:r w:rsidR="000D5A3E">
        <w:rPr>
          <w:rFonts w:asciiTheme="minorHAnsi" w:eastAsia="Calibri" w:hAnsiTheme="minorHAnsi" w:cstheme="minorHAnsi"/>
          <w:sz w:val="22"/>
          <w:szCs w:val="22"/>
          <w:lang w:eastAsia="en-US"/>
        </w:rPr>
        <w:t xml:space="preserve"> </w:t>
      </w:r>
      <w:r w:rsidRPr="00AD1F15">
        <w:rPr>
          <w:rFonts w:asciiTheme="minorHAnsi" w:eastAsia="Calibri" w:hAnsiTheme="minorHAnsi" w:cstheme="minorHAnsi"/>
          <w:sz w:val="22"/>
          <w:szCs w:val="22"/>
          <w:lang w:eastAsia="en-US"/>
        </w:rPr>
        <w:t xml:space="preserve">uporabljajo </w:t>
      </w:r>
      <w:r>
        <w:rPr>
          <w:rFonts w:asciiTheme="minorHAnsi" w:eastAsia="Calibri" w:hAnsiTheme="minorHAnsi" w:cstheme="minorHAnsi"/>
          <w:sz w:val="22"/>
          <w:szCs w:val="22"/>
          <w:lang w:eastAsia="en-US"/>
        </w:rPr>
        <w:t xml:space="preserve">trije </w:t>
      </w:r>
      <w:r w:rsidR="003467A0" w:rsidRPr="003467A0">
        <w:rPr>
          <w:rFonts w:asciiTheme="minorHAnsi" w:eastAsia="Calibri" w:hAnsiTheme="minorHAnsi" w:cstheme="minorHAnsi"/>
          <w:sz w:val="22"/>
          <w:szCs w:val="22"/>
          <w:lang w:eastAsia="en-US"/>
        </w:rPr>
        <w:t>tarifn</w:t>
      </w:r>
      <w:r>
        <w:rPr>
          <w:rFonts w:asciiTheme="minorHAnsi" w:eastAsia="Calibri" w:hAnsiTheme="minorHAnsi" w:cstheme="minorHAnsi"/>
          <w:sz w:val="22"/>
          <w:szCs w:val="22"/>
          <w:lang w:eastAsia="en-US"/>
        </w:rPr>
        <w:t>i</w:t>
      </w:r>
      <w:r w:rsidR="003467A0" w:rsidRPr="003467A0">
        <w:rPr>
          <w:rFonts w:asciiTheme="minorHAnsi" w:eastAsia="Calibri" w:hAnsiTheme="minorHAnsi" w:cstheme="minorHAnsi"/>
          <w:sz w:val="22"/>
          <w:szCs w:val="22"/>
          <w:lang w:eastAsia="en-US"/>
        </w:rPr>
        <w:t xml:space="preserve"> čas</w:t>
      </w:r>
      <w:r>
        <w:rPr>
          <w:rFonts w:asciiTheme="minorHAnsi" w:eastAsia="Calibri" w:hAnsiTheme="minorHAnsi" w:cstheme="minorHAnsi"/>
          <w:sz w:val="22"/>
          <w:szCs w:val="22"/>
          <w:lang w:eastAsia="en-US"/>
        </w:rPr>
        <w:t>i</w:t>
      </w:r>
      <w:r w:rsidR="003467A0" w:rsidRPr="003467A0">
        <w:rPr>
          <w:rFonts w:asciiTheme="minorHAnsi" w:eastAsia="Calibri" w:hAnsiTheme="minorHAnsi" w:cstheme="minorHAnsi"/>
          <w:sz w:val="22"/>
          <w:szCs w:val="22"/>
          <w:lang w:eastAsia="en-US"/>
        </w:rPr>
        <w:t xml:space="preserve"> in sicer: manjš</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dnevn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tarifo (MT), večj</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dnevn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(VT) in enotn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(ET).</w:t>
      </w:r>
    </w:p>
    <w:p w14:paraId="214D1A8C"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26003923" w14:textId="77777777" w:rsidR="003467A0" w:rsidRP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VT - večja dnevna tarifa, ki jo dvotarifni števec beleži vsak delavnik od 6.00 do 22.00 ure.</w:t>
      </w:r>
    </w:p>
    <w:p w14:paraId="719CCA1B"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27025835" w14:textId="77777777" w:rsidR="003467A0" w:rsidRP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MT - manjša tarifa je tarifa, ki jo dvotarifni števec beleži vsak delavnik od 22.00 do 6.00 ure naslednjega dne ter vsako soboto, nedeljo in dela prost dan od 0.00 do 24.00 ure.</w:t>
      </w:r>
    </w:p>
    <w:p w14:paraId="1FFEC066"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08FBCE82" w14:textId="0B27C60D" w:rsid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ET - je enotna tarifa, ki jo beleži enotarifni števec vsak dan od 0.00 do 24.00 ure.</w:t>
      </w:r>
    </w:p>
    <w:p w14:paraId="2F736FA3" w14:textId="77777777" w:rsidR="00D33B1D" w:rsidRDefault="00D33B1D" w:rsidP="003467A0">
      <w:pPr>
        <w:ind w:right="-142"/>
        <w:jc w:val="both"/>
        <w:rPr>
          <w:rFonts w:asciiTheme="minorHAnsi" w:eastAsia="Calibri" w:hAnsiTheme="minorHAnsi" w:cstheme="minorHAnsi"/>
          <w:sz w:val="22"/>
          <w:szCs w:val="22"/>
          <w:lang w:eastAsia="en-US"/>
        </w:rPr>
      </w:pPr>
    </w:p>
    <w:p w14:paraId="65BFCFF2" w14:textId="77777777" w:rsidR="003E7299" w:rsidRPr="00603CC5" w:rsidRDefault="003E7299"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635B724" w14:textId="77777777" w:rsidR="003E7299" w:rsidRDefault="003E7299" w:rsidP="006415E7">
      <w:pPr>
        <w:ind w:right="-142"/>
        <w:jc w:val="both"/>
        <w:rPr>
          <w:rFonts w:asciiTheme="minorHAnsi" w:eastAsia="Calibri" w:hAnsiTheme="minorHAnsi" w:cstheme="minorHAnsi"/>
          <w:sz w:val="22"/>
          <w:szCs w:val="22"/>
          <w:lang w:eastAsia="en-US"/>
        </w:rPr>
      </w:pPr>
    </w:p>
    <w:p w14:paraId="74A5C2F6" w14:textId="37DA8BE6" w:rsidR="006415E7" w:rsidRPr="006415E7" w:rsidRDefault="006415E7" w:rsidP="006415E7">
      <w:pPr>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w:t>
      </w:r>
      <w:r w:rsidRPr="006415E7">
        <w:rPr>
          <w:rFonts w:asciiTheme="minorHAnsi" w:eastAsia="Calibri" w:hAnsiTheme="minorHAnsi" w:cstheme="minorHAnsi"/>
          <w:sz w:val="22"/>
          <w:szCs w:val="22"/>
          <w:lang w:eastAsia="en-US"/>
        </w:rPr>
        <w:t xml:space="preserve">tranki </w:t>
      </w:r>
      <w:r>
        <w:rPr>
          <w:rFonts w:asciiTheme="minorHAnsi" w:eastAsia="Calibri" w:hAnsiTheme="minorHAnsi" w:cstheme="minorHAnsi"/>
          <w:sz w:val="22"/>
          <w:szCs w:val="22"/>
          <w:lang w:eastAsia="en-US"/>
        </w:rPr>
        <w:t xml:space="preserve">sporazuma </w:t>
      </w:r>
      <w:r w:rsidRPr="006415E7">
        <w:rPr>
          <w:rFonts w:asciiTheme="minorHAnsi" w:eastAsia="Calibri" w:hAnsiTheme="minorHAnsi" w:cstheme="minorHAnsi"/>
          <w:sz w:val="22"/>
          <w:szCs w:val="22"/>
          <w:lang w:eastAsia="en-US"/>
        </w:rPr>
        <w:t>sta sporazumni, da merjenje električne energije izvaja SODO oziroma z njegove strani pooblaščene osebe.</w:t>
      </w:r>
    </w:p>
    <w:p w14:paraId="163540DE" w14:textId="77777777" w:rsidR="006415E7" w:rsidRPr="006415E7" w:rsidRDefault="006415E7" w:rsidP="006415E7">
      <w:pPr>
        <w:ind w:right="-142"/>
        <w:jc w:val="both"/>
        <w:rPr>
          <w:rFonts w:asciiTheme="minorHAnsi" w:eastAsia="Calibri" w:hAnsiTheme="minorHAnsi" w:cstheme="minorHAnsi"/>
          <w:sz w:val="22"/>
          <w:szCs w:val="22"/>
          <w:lang w:eastAsia="en-US"/>
        </w:rPr>
      </w:pPr>
    </w:p>
    <w:p w14:paraId="140654E6" w14:textId="77777777" w:rsidR="006415E7" w:rsidRPr="006415E7" w:rsidRDefault="006415E7" w:rsidP="006415E7">
      <w:pPr>
        <w:ind w:right="-142"/>
        <w:jc w:val="both"/>
        <w:rPr>
          <w:rFonts w:asciiTheme="minorHAnsi" w:eastAsia="Calibri" w:hAnsiTheme="minorHAnsi" w:cstheme="minorHAnsi"/>
          <w:sz w:val="22"/>
          <w:szCs w:val="22"/>
          <w:lang w:eastAsia="en-US"/>
        </w:rPr>
      </w:pPr>
      <w:r w:rsidRPr="006415E7">
        <w:rPr>
          <w:rFonts w:asciiTheme="minorHAnsi" w:eastAsia="Calibri" w:hAnsiTheme="minorHAnsi" w:cstheme="minorHAnsi"/>
          <w:sz w:val="22"/>
          <w:szCs w:val="22"/>
          <w:lang w:eastAsia="en-US"/>
        </w:rPr>
        <w:t>Dobavitelj bo pri svojih obračunih, ki jih bo izvajal skladno s to pogodbo, uporabljal merilne in obračunske podatke, ki jih bo pripravil in posredoval SODO.</w:t>
      </w:r>
    </w:p>
    <w:p w14:paraId="51F3C3A3" w14:textId="77777777" w:rsidR="006415E7" w:rsidRPr="006415E7" w:rsidRDefault="006415E7" w:rsidP="006415E7">
      <w:pPr>
        <w:ind w:right="-142"/>
        <w:jc w:val="both"/>
        <w:rPr>
          <w:rFonts w:asciiTheme="minorHAnsi" w:eastAsia="Calibri" w:hAnsiTheme="minorHAnsi" w:cstheme="minorHAnsi"/>
          <w:sz w:val="22"/>
          <w:szCs w:val="22"/>
          <w:lang w:eastAsia="en-US"/>
        </w:rPr>
      </w:pPr>
    </w:p>
    <w:p w14:paraId="79D4B795" w14:textId="5519401B" w:rsidR="006415E7" w:rsidRDefault="006415E7" w:rsidP="006415E7">
      <w:pPr>
        <w:ind w:right="-142"/>
        <w:jc w:val="both"/>
        <w:rPr>
          <w:rFonts w:asciiTheme="minorHAnsi" w:eastAsia="Calibri" w:hAnsiTheme="minorHAnsi" w:cstheme="minorHAnsi"/>
          <w:sz w:val="22"/>
          <w:szCs w:val="22"/>
          <w:lang w:eastAsia="en-US"/>
        </w:rPr>
      </w:pPr>
      <w:r w:rsidRPr="006415E7">
        <w:rPr>
          <w:rFonts w:asciiTheme="minorHAnsi" w:eastAsia="Calibri" w:hAnsiTheme="minorHAnsi" w:cstheme="minorHAnsi"/>
          <w:sz w:val="22"/>
          <w:szCs w:val="22"/>
          <w:lang w:eastAsia="en-US"/>
        </w:rPr>
        <w:t>V primeru spremembe pravil o zaokroževanju, kot jih urejajo splošni pogoji SODO v času sklepanja te</w:t>
      </w:r>
      <w:r>
        <w:rPr>
          <w:rFonts w:asciiTheme="minorHAnsi" w:eastAsia="Calibri" w:hAnsiTheme="minorHAnsi" w:cstheme="minorHAnsi"/>
          <w:sz w:val="22"/>
          <w:szCs w:val="22"/>
          <w:lang w:eastAsia="en-US"/>
        </w:rPr>
        <w:t>ga</w:t>
      </w:r>
      <w:r w:rsidRPr="006415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sporazuma</w:t>
      </w:r>
      <w:r w:rsidRPr="006415E7">
        <w:rPr>
          <w:rFonts w:asciiTheme="minorHAnsi" w:eastAsia="Calibri" w:hAnsiTheme="minorHAnsi" w:cstheme="minorHAnsi"/>
          <w:sz w:val="22"/>
          <w:szCs w:val="22"/>
          <w:lang w:eastAsia="en-US"/>
        </w:rPr>
        <w:t>, se smiselno spremenijo določila te</w:t>
      </w:r>
      <w:r>
        <w:rPr>
          <w:rFonts w:asciiTheme="minorHAnsi" w:eastAsia="Calibri" w:hAnsiTheme="minorHAnsi" w:cstheme="minorHAnsi"/>
          <w:sz w:val="22"/>
          <w:szCs w:val="22"/>
          <w:lang w:eastAsia="en-US"/>
        </w:rPr>
        <w:t>ga sporazuma</w:t>
      </w:r>
      <w:r w:rsidRPr="006415E7">
        <w:rPr>
          <w:rFonts w:asciiTheme="minorHAnsi" w:eastAsia="Calibri" w:hAnsiTheme="minorHAnsi" w:cstheme="minorHAnsi"/>
          <w:sz w:val="22"/>
          <w:szCs w:val="22"/>
          <w:lang w:eastAsia="en-US"/>
        </w:rPr>
        <w:t xml:space="preserve">, razen če stranki </w:t>
      </w:r>
      <w:r>
        <w:rPr>
          <w:rFonts w:asciiTheme="minorHAnsi" w:eastAsia="Calibri" w:hAnsiTheme="minorHAnsi" w:cstheme="minorHAnsi"/>
          <w:sz w:val="22"/>
          <w:szCs w:val="22"/>
          <w:lang w:eastAsia="en-US"/>
        </w:rPr>
        <w:t xml:space="preserve">sporazuma </w:t>
      </w:r>
      <w:r w:rsidRPr="006415E7">
        <w:rPr>
          <w:rFonts w:asciiTheme="minorHAnsi" w:eastAsia="Calibri" w:hAnsiTheme="minorHAnsi" w:cstheme="minorHAnsi"/>
          <w:sz w:val="22"/>
          <w:szCs w:val="22"/>
          <w:lang w:eastAsia="en-US"/>
        </w:rPr>
        <w:t xml:space="preserve">skleneta poseben aneks k </w:t>
      </w:r>
      <w:r>
        <w:rPr>
          <w:rFonts w:asciiTheme="minorHAnsi" w:eastAsia="Calibri" w:hAnsiTheme="minorHAnsi" w:cstheme="minorHAnsi"/>
          <w:sz w:val="22"/>
          <w:szCs w:val="22"/>
          <w:lang w:eastAsia="en-US"/>
        </w:rPr>
        <w:t>sporazumu</w:t>
      </w:r>
      <w:r w:rsidRPr="006415E7">
        <w:rPr>
          <w:rFonts w:asciiTheme="minorHAnsi" w:eastAsia="Calibri" w:hAnsiTheme="minorHAnsi" w:cstheme="minorHAnsi"/>
          <w:sz w:val="22"/>
          <w:szCs w:val="22"/>
          <w:lang w:eastAsia="en-US"/>
        </w:rPr>
        <w:t>, s katerim drugače uredita obračunavanje po tej pogodbi.</w:t>
      </w:r>
    </w:p>
    <w:p w14:paraId="4FC1600A" w14:textId="77777777" w:rsidR="00D9353F" w:rsidRDefault="00D9353F" w:rsidP="006415E7">
      <w:pPr>
        <w:ind w:right="-142"/>
        <w:jc w:val="both"/>
        <w:rPr>
          <w:rFonts w:asciiTheme="minorHAnsi" w:eastAsia="Calibri" w:hAnsiTheme="minorHAnsi" w:cstheme="minorHAnsi"/>
          <w:sz w:val="22"/>
          <w:szCs w:val="22"/>
          <w:lang w:eastAsia="en-US"/>
        </w:rPr>
      </w:pPr>
    </w:p>
    <w:p w14:paraId="2DFD9506" w14:textId="77777777" w:rsidR="00D9353F" w:rsidRPr="00603CC5" w:rsidRDefault="00D9353F"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46E72EDC" w14:textId="77777777" w:rsidR="00D9353F" w:rsidRDefault="00D9353F" w:rsidP="006415E7">
      <w:pPr>
        <w:ind w:right="-142"/>
        <w:jc w:val="both"/>
        <w:rPr>
          <w:rFonts w:asciiTheme="minorHAnsi" w:eastAsia="Calibri" w:hAnsiTheme="minorHAnsi" w:cstheme="minorHAnsi"/>
          <w:sz w:val="22"/>
          <w:szCs w:val="22"/>
          <w:lang w:eastAsia="en-US"/>
        </w:rPr>
      </w:pPr>
    </w:p>
    <w:p w14:paraId="130ECAD5" w14:textId="56D45F56" w:rsidR="00D9353F" w:rsidRDefault="00D9353F" w:rsidP="006415E7">
      <w:pPr>
        <w:ind w:right="-142"/>
        <w:jc w:val="both"/>
        <w:rPr>
          <w:rFonts w:asciiTheme="minorHAnsi" w:eastAsia="Calibri" w:hAnsiTheme="minorHAnsi" w:cstheme="minorHAnsi"/>
          <w:sz w:val="22"/>
          <w:szCs w:val="22"/>
          <w:lang w:eastAsia="en-US"/>
        </w:rPr>
      </w:pPr>
      <w:r w:rsidRPr="00D9353F">
        <w:rPr>
          <w:rFonts w:asciiTheme="minorHAnsi" w:eastAsia="Calibri" w:hAnsiTheme="minorHAnsi" w:cstheme="minorHAnsi"/>
          <w:sz w:val="22"/>
          <w:szCs w:val="22"/>
          <w:lang w:eastAsia="en-US"/>
        </w:rPr>
        <w:t xml:space="preserve">Če se ugotovi, da je merilna naprava nepravilno registrirala dobavljeno oziroma prevzeto električno energijo, stranki </w:t>
      </w:r>
      <w:r w:rsidR="00CE0AA3">
        <w:rPr>
          <w:rFonts w:asciiTheme="minorHAnsi" w:eastAsia="Calibri" w:hAnsiTheme="minorHAnsi" w:cstheme="minorHAnsi"/>
          <w:sz w:val="22"/>
          <w:szCs w:val="22"/>
          <w:lang w:eastAsia="en-US"/>
        </w:rPr>
        <w:t xml:space="preserve">sporazuma </w:t>
      </w:r>
      <w:r w:rsidRPr="00D9353F">
        <w:rPr>
          <w:rFonts w:asciiTheme="minorHAnsi" w:eastAsia="Calibri" w:hAnsiTheme="minorHAnsi" w:cstheme="minorHAnsi"/>
          <w:sz w:val="22"/>
          <w:szCs w:val="22"/>
          <w:lang w:eastAsia="en-US"/>
        </w:rPr>
        <w:t>skupaj ugotovita obseg in čas nastanka napake. Ugotovljena razlika se poračuna v celoti pri naslednjem mesečnem obračunu. Popravek se izdela za obseg in čas ugotovljene nepravilnosti, vendar največ za 12 (dvanajst) mesecev nazaj.</w:t>
      </w:r>
    </w:p>
    <w:p w14:paraId="07586DE5" w14:textId="77777777" w:rsidR="00811E7C" w:rsidRDefault="00811E7C" w:rsidP="006415E7">
      <w:pPr>
        <w:ind w:right="-142"/>
        <w:jc w:val="both"/>
        <w:rPr>
          <w:rFonts w:asciiTheme="minorHAnsi" w:eastAsia="Calibri" w:hAnsiTheme="minorHAnsi" w:cstheme="minorHAnsi"/>
          <w:sz w:val="22"/>
          <w:szCs w:val="22"/>
          <w:lang w:eastAsia="en-US"/>
        </w:rPr>
      </w:pPr>
    </w:p>
    <w:p w14:paraId="0C138788" w14:textId="77777777" w:rsidR="00824E92" w:rsidRPr="00AF2B2C" w:rsidRDefault="00824E92" w:rsidP="00824E92">
      <w:pPr>
        <w:pStyle w:val="Naslov4"/>
        <w:numPr>
          <w:ilvl w:val="0"/>
          <w:numId w:val="3"/>
        </w:numPr>
        <w:spacing w:before="0" w:after="0"/>
        <w:ind w:right="-142"/>
        <w:rPr>
          <w:b w:val="0"/>
          <w:sz w:val="22"/>
          <w:szCs w:val="22"/>
        </w:rPr>
      </w:pPr>
      <w:r w:rsidRPr="00AF2B2C">
        <w:rPr>
          <w:sz w:val="22"/>
          <w:szCs w:val="22"/>
        </w:rPr>
        <w:t xml:space="preserve">MERILNA </w:t>
      </w:r>
      <w:r w:rsidRPr="00824E92">
        <w:rPr>
          <w:rFonts w:asciiTheme="minorHAnsi" w:eastAsia="Calibri" w:hAnsiTheme="minorHAnsi" w:cstheme="minorHAnsi"/>
          <w:sz w:val="22"/>
          <w:szCs w:val="22"/>
          <w:lang w:eastAsia="en-US"/>
        </w:rPr>
        <w:t>MESTA</w:t>
      </w:r>
    </w:p>
    <w:p w14:paraId="68B421BB" w14:textId="77777777" w:rsidR="00740834" w:rsidRPr="00603CC5" w:rsidRDefault="00740834" w:rsidP="00811E7C">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44D4FF4" w14:textId="77777777" w:rsidR="005A3A53" w:rsidRDefault="005A3A53" w:rsidP="006415E7">
      <w:pPr>
        <w:ind w:right="-142"/>
        <w:jc w:val="both"/>
        <w:rPr>
          <w:rFonts w:asciiTheme="minorHAnsi" w:eastAsia="Calibri" w:hAnsiTheme="minorHAnsi" w:cstheme="minorHAnsi"/>
          <w:sz w:val="22"/>
          <w:szCs w:val="22"/>
          <w:lang w:eastAsia="en-US"/>
        </w:rPr>
      </w:pPr>
    </w:p>
    <w:p w14:paraId="4BF6D5C3" w14:textId="47BA242C" w:rsidR="00740834" w:rsidRPr="00740834" w:rsidRDefault="00740834" w:rsidP="00DB6172">
      <w:pPr>
        <w:spacing w:after="120"/>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 xml:space="preserve">Dobavitelj se zavezuje, da bo dobavljal električno energijo na merilna mesta opredeljena v  Prilogi št. </w:t>
      </w:r>
      <w:r w:rsidR="008D437D">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ki je sestavni del te pogodbe. </w:t>
      </w:r>
    </w:p>
    <w:p w14:paraId="033DCAFB" w14:textId="7727FCBC" w:rsidR="00740834" w:rsidRPr="00740834" w:rsidRDefault="00740834" w:rsidP="00740834">
      <w:pPr>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 xml:space="preserve">Naročnik si pridržuje pravico kadarkoli v času veljavnosti pogodbe v seznam merilnih mest vključiti dodatna merilna mesta iz navedenega seznama Priloge št. </w:t>
      </w:r>
      <w:r w:rsidR="008D437D">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oziroma izključiti posamezna merilna mesta. Pogodbeni stranki se dogovorita, da se obstoječa in bodoča merilna mesta naročnika, ki jih v času sklenitve te pogodbe zaradi tehničnih razlogov (veljavne pogodbe z drugimi dobavitelji, mirovanje, nezaključena gradnja, itd.) še ni bilo mogoče vključiti v pogodbo, vključijo v to pogodbo pod enakimi pogoji in postopki, kot so se obstoječa merilna mesta navedena v Prilogi št. </w:t>
      </w:r>
      <w:r w:rsidR="00D12A47">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te pogodbe.</w:t>
      </w:r>
    </w:p>
    <w:p w14:paraId="74A0BBB9" w14:textId="77777777" w:rsidR="00740834" w:rsidRPr="00740834" w:rsidRDefault="00740834" w:rsidP="00740834">
      <w:pPr>
        <w:ind w:right="-142"/>
        <w:jc w:val="both"/>
        <w:rPr>
          <w:rFonts w:asciiTheme="minorHAnsi" w:eastAsia="Calibri" w:hAnsiTheme="minorHAnsi" w:cstheme="minorHAnsi"/>
          <w:sz w:val="22"/>
          <w:szCs w:val="22"/>
          <w:lang w:eastAsia="en-US"/>
        </w:rPr>
      </w:pPr>
    </w:p>
    <w:p w14:paraId="477D23D0" w14:textId="554E9F6B" w:rsidR="005A3A53" w:rsidRDefault="00740834" w:rsidP="00740834">
      <w:pPr>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V primeru vključitve ali izključitve dodatnih merilnih mest pogodbeni stranki skleneta aneks k pogodbi, in sicer po cenah in pod pogoji iz predmetne pogodbe.</w:t>
      </w:r>
    </w:p>
    <w:p w14:paraId="01B4A02E" w14:textId="77777777" w:rsidR="00842572" w:rsidRDefault="00842572" w:rsidP="00740834">
      <w:pPr>
        <w:ind w:right="-142"/>
        <w:jc w:val="both"/>
        <w:rPr>
          <w:rFonts w:asciiTheme="minorHAnsi" w:eastAsia="Calibri" w:hAnsiTheme="minorHAnsi" w:cstheme="minorHAnsi"/>
          <w:sz w:val="22"/>
          <w:szCs w:val="22"/>
          <w:lang w:eastAsia="en-US"/>
        </w:rPr>
      </w:pPr>
    </w:p>
    <w:p w14:paraId="45C496F9" w14:textId="5070AD8E" w:rsidR="006A7D0A" w:rsidRPr="006A7D0A" w:rsidRDefault="006A7D0A" w:rsidP="006A7D0A">
      <w:pPr>
        <w:pStyle w:val="Odstavekseznama"/>
        <w:numPr>
          <w:ilvl w:val="0"/>
          <w:numId w:val="3"/>
        </w:numPr>
        <w:rPr>
          <w:rFonts w:asciiTheme="minorHAnsi" w:eastAsia="Calibri" w:hAnsiTheme="minorHAnsi" w:cstheme="minorHAnsi"/>
          <w:b/>
          <w:bCs/>
          <w:sz w:val="22"/>
          <w:szCs w:val="22"/>
          <w:lang w:eastAsia="en-US"/>
        </w:rPr>
      </w:pPr>
      <w:r w:rsidRPr="006A7D0A">
        <w:rPr>
          <w:rFonts w:asciiTheme="minorHAnsi" w:eastAsia="Calibri" w:hAnsiTheme="minorHAnsi" w:cstheme="minorHAnsi"/>
          <w:b/>
          <w:bCs/>
          <w:sz w:val="22"/>
          <w:szCs w:val="22"/>
          <w:lang w:eastAsia="en-US"/>
        </w:rPr>
        <w:t>KOLIČIN</w:t>
      </w:r>
      <w:r>
        <w:rPr>
          <w:rFonts w:asciiTheme="minorHAnsi" w:eastAsia="Calibri" w:hAnsiTheme="minorHAnsi" w:cstheme="minorHAnsi"/>
          <w:b/>
          <w:bCs/>
          <w:sz w:val="22"/>
          <w:szCs w:val="22"/>
          <w:lang w:eastAsia="en-US"/>
        </w:rPr>
        <w:t>E</w:t>
      </w:r>
      <w:r w:rsidRPr="006A7D0A">
        <w:rPr>
          <w:rFonts w:asciiTheme="minorHAnsi" w:eastAsia="Calibri" w:hAnsiTheme="minorHAnsi" w:cstheme="minorHAnsi"/>
          <w:b/>
          <w:bCs/>
          <w:sz w:val="22"/>
          <w:szCs w:val="22"/>
          <w:lang w:eastAsia="en-US"/>
        </w:rPr>
        <w:t>, PODATKI ZA OBRAČUN</w:t>
      </w:r>
    </w:p>
    <w:p w14:paraId="0CF9EAA4" w14:textId="77777777" w:rsidR="00842572" w:rsidRPr="00811E7C" w:rsidRDefault="00842572" w:rsidP="00811E7C">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6AAB3EF0" w14:textId="77777777" w:rsidR="00842572" w:rsidRPr="00414AB6" w:rsidRDefault="00842572" w:rsidP="00842572">
      <w:pPr>
        <w:ind w:right="-142"/>
        <w:jc w:val="both"/>
        <w:rPr>
          <w:rFonts w:asciiTheme="minorHAnsi" w:eastAsia="Calibri" w:hAnsiTheme="minorHAnsi" w:cstheme="minorHAnsi"/>
          <w:color w:val="FF0000"/>
          <w:sz w:val="22"/>
          <w:szCs w:val="22"/>
          <w:lang w:eastAsia="en-US"/>
        </w:rPr>
      </w:pPr>
    </w:p>
    <w:p w14:paraId="469A6137" w14:textId="77777777" w:rsidR="00842572" w:rsidRPr="00A65AA0" w:rsidRDefault="00842572" w:rsidP="00842572">
      <w:pPr>
        <w:ind w:right="-142"/>
        <w:jc w:val="both"/>
        <w:rPr>
          <w:rFonts w:asciiTheme="minorHAnsi" w:eastAsia="Calibri" w:hAnsiTheme="minorHAnsi" w:cstheme="minorHAnsi"/>
          <w:color w:val="000000" w:themeColor="text1"/>
          <w:sz w:val="22"/>
          <w:szCs w:val="22"/>
          <w:lang w:eastAsia="en-US"/>
        </w:rPr>
      </w:pPr>
      <w:r w:rsidRPr="00A65AA0">
        <w:rPr>
          <w:rFonts w:asciiTheme="minorHAnsi" w:eastAsia="Calibri" w:hAnsiTheme="minorHAnsi" w:cstheme="minorHAnsi"/>
          <w:color w:val="000000" w:themeColor="text1"/>
          <w:sz w:val="22"/>
          <w:szCs w:val="22"/>
          <w:lang w:eastAsia="en-US"/>
        </w:rPr>
        <w:t>Naročnik bo kupoval električno energijo v količinah, ki je enaka dejanski porabi naročnika, dobavitelj pa je naročniku dolžan dobavljati električno energijo v skladu z dejanskimi potrebami naročnika. V predračunu so navedene okvirne količine porabe električne energije, glede na porabo v preteklih letih.</w:t>
      </w:r>
    </w:p>
    <w:p w14:paraId="2B9067A1"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270850C4" w14:textId="1EF7A47C" w:rsidR="006A1B76" w:rsidRDefault="00842572" w:rsidP="00842572">
      <w:pPr>
        <w:ind w:right="-142"/>
        <w:jc w:val="both"/>
        <w:rPr>
          <w:rFonts w:asciiTheme="minorHAnsi" w:eastAsia="Calibri" w:hAnsiTheme="minorHAnsi" w:cstheme="minorHAnsi"/>
          <w:color w:val="FF0000"/>
          <w:sz w:val="22"/>
          <w:szCs w:val="22"/>
          <w:lang w:eastAsia="en-US"/>
        </w:rPr>
      </w:pPr>
      <w:r w:rsidRPr="005A5847">
        <w:rPr>
          <w:rFonts w:asciiTheme="minorHAnsi" w:eastAsia="Calibri" w:hAnsiTheme="minorHAnsi" w:cstheme="minorHAnsi"/>
          <w:sz w:val="22"/>
          <w:szCs w:val="22"/>
          <w:lang w:eastAsia="en-US"/>
        </w:rPr>
        <w:t>Naročnik in dobavitelj te</w:t>
      </w:r>
      <w:r>
        <w:rPr>
          <w:rFonts w:asciiTheme="minorHAnsi" w:eastAsia="Calibri" w:hAnsiTheme="minorHAnsi" w:cstheme="minorHAnsi"/>
          <w:sz w:val="22"/>
          <w:szCs w:val="22"/>
          <w:lang w:eastAsia="en-US"/>
        </w:rPr>
        <w:t xml:space="preserve">ga sporazuma </w:t>
      </w:r>
      <w:r w:rsidRPr="005A5847">
        <w:rPr>
          <w:rFonts w:asciiTheme="minorHAnsi" w:eastAsia="Calibri" w:hAnsiTheme="minorHAnsi" w:cstheme="minorHAnsi"/>
          <w:sz w:val="22"/>
          <w:szCs w:val="22"/>
          <w:lang w:eastAsia="en-US"/>
        </w:rPr>
        <w:t>se izrecno dogovorita, da naročnik ne more vnaprej določiti natančne količine porabe električne energije, zato si pridržuje pravico, da lahko naroči manjšo oziroma večjo količino, kot je predvideno v te</w:t>
      </w:r>
      <w:r w:rsidR="00206588">
        <w:rPr>
          <w:rFonts w:asciiTheme="minorHAnsi" w:eastAsia="Calibri" w:hAnsiTheme="minorHAnsi" w:cstheme="minorHAnsi"/>
          <w:sz w:val="22"/>
          <w:szCs w:val="22"/>
          <w:lang w:eastAsia="en-US"/>
        </w:rPr>
        <w:t>m sporazumu</w:t>
      </w:r>
      <w:r w:rsidR="006A1B76">
        <w:rPr>
          <w:rFonts w:asciiTheme="minorHAnsi" w:eastAsia="Calibri" w:hAnsiTheme="minorHAnsi" w:cstheme="minorHAnsi"/>
          <w:sz w:val="22"/>
          <w:szCs w:val="22"/>
          <w:lang w:eastAsia="en-US"/>
        </w:rPr>
        <w:t xml:space="preserve">, </w:t>
      </w:r>
      <w:r w:rsidR="006A1B76" w:rsidRPr="006A1B76">
        <w:rPr>
          <w:rFonts w:asciiTheme="minorHAnsi" w:eastAsia="Calibri" w:hAnsiTheme="minorHAnsi" w:cstheme="minorHAnsi"/>
          <w:color w:val="FF0000"/>
          <w:sz w:val="22"/>
          <w:szCs w:val="22"/>
          <w:lang w:eastAsia="en-US"/>
        </w:rPr>
        <w:t>v zvezi s čimer dobavitelj ne sme zahtevati nadomestila ali odškodnine. Dobavitelj prevzame vse stroške nastale z odstopanjem odjema električne energije in zemeljskega plina od predvidenih količin.</w:t>
      </w:r>
    </w:p>
    <w:p w14:paraId="5123710C" w14:textId="77777777" w:rsidR="00B0452D" w:rsidRDefault="00B0452D" w:rsidP="00842572">
      <w:pPr>
        <w:ind w:right="-142"/>
        <w:jc w:val="both"/>
        <w:rPr>
          <w:rFonts w:asciiTheme="minorHAnsi" w:eastAsia="Calibri" w:hAnsiTheme="minorHAnsi" w:cstheme="minorHAnsi"/>
          <w:color w:val="FF0000"/>
          <w:sz w:val="22"/>
          <w:szCs w:val="22"/>
          <w:lang w:eastAsia="en-US"/>
        </w:rPr>
      </w:pPr>
    </w:p>
    <w:p w14:paraId="6F2B9698" w14:textId="77777777" w:rsidR="00842572" w:rsidRPr="005A5847"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Obračunsko obdobje je mesečno. Naročnik pooblašča dobavitelja, da v njegovem imenu od pristojnega sistemskega operaterja pridobi razpoložljive meritve in stanja števcev.</w:t>
      </w:r>
    </w:p>
    <w:p w14:paraId="763D35C2"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25444D16" w14:textId="77777777" w:rsidR="00842572"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Naročnik izrecno izjavlja, da ima na merilnih mestih, ki so predmet te pogodbe, merilne naprave (števce), ki ustrezajo zahtevam in pogojem pristojnega sistemskega operaterja tako glede na lastnosti merilnih mest, kot tudi glede na priključno moč teh mest. V primeru večjega števila merilnih naprav, ki merijo porabo električne energije preko posameznega merilnega mesta, ki je predmet te pogodbe, se pri merjenju električne energije upoštevajo vse merilne naprave (števci) tega mesta.</w:t>
      </w:r>
    </w:p>
    <w:p w14:paraId="484E1757" w14:textId="77777777" w:rsidR="00842572" w:rsidRPr="00603CC5" w:rsidRDefault="00842572" w:rsidP="00842572">
      <w:pPr>
        <w:ind w:right="-142"/>
        <w:jc w:val="both"/>
        <w:rPr>
          <w:rFonts w:asciiTheme="minorHAnsi" w:eastAsia="Calibri" w:hAnsiTheme="minorHAnsi" w:cstheme="minorHAnsi"/>
          <w:sz w:val="22"/>
          <w:szCs w:val="22"/>
          <w:lang w:eastAsia="en-US"/>
        </w:rPr>
      </w:pPr>
    </w:p>
    <w:p w14:paraId="76E22FFB" w14:textId="77777777" w:rsidR="00842572" w:rsidRDefault="00842572" w:rsidP="00842572">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 priporočili in normativi.</w:t>
      </w:r>
    </w:p>
    <w:p w14:paraId="27971534" w14:textId="77777777" w:rsidR="0004733A" w:rsidRDefault="0004733A" w:rsidP="00842572">
      <w:pPr>
        <w:ind w:right="-142"/>
        <w:jc w:val="both"/>
        <w:rPr>
          <w:rFonts w:asciiTheme="minorHAnsi" w:eastAsia="Calibri" w:hAnsiTheme="minorHAnsi" w:cstheme="minorHAnsi"/>
          <w:sz w:val="22"/>
          <w:szCs w:val="22"/>
          <w:lang w:eastAsia="en-US"/>
        </w:rPr>
      </w:pPr>
    </w:p>
    <w:p w14:paraId="6197A513" w14:textId="77777777" w:rsidR="0004733A" w:rsidRPr="00811E7C" w:rsidRDefault="0004733A"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49E7EDB9" w14:textId="77777777" w:rsidR="0004733A" w:rsidRDefault="0004733A" w:rsidP="00842572">
      <w:pPr>
        <w:ind w:right="-142"/>
        <w:jc w:val="both"/>
        <w:rPr>
          <w:rFonts w:asciiTheme="minorHAnsi" w:eastAsia="Calibri" w:hAnsiTheme="minorHAnsi" w:cstheme="minorHAnsi"/>
          <w:sz w:val="22"/>
          <w:szCs w:val="22"/>
          <w:lang w:eastAsia="en-US"/>
        </w:rPr>
      </w:pPr>
    </w:p>
    <w:p w14:paraId="7D918261" w14:textId="0E8CDA41" w:rsidR="0004733A" w:rsidRDefault="0004733A" w:rsidP="00842572">
      <w:pPr>
        <w:ind w:right="-142"/>
        <w:jc w:val="both"/>
        <w:rPr>
          <w:rFonts w:asciiTheme="minorHAnsi" w:eastAsia="Calibri" w:hAnsiTheme="minorHAnsi" w:cstheme="minorHAnsi"/>
          <w:sz w:val="22"/>
          <w:szCs w:val="22"/>
          <w:lang w:eastAsia="en-US"/>
        </w:rPr>
      </w:pPr>
      <w:r w:rsidRPr="0004733A">
        <w:rPr>
          <w:rFonts w:asciiTheme="minorHAnsi" w:eastAsia="Calibri" w:hAnsiTheme="minorHAnsi" w:cstheme="minorHAnsi"/>
          <w:sz w:val="22"/>
          <w:szCs w:val="22"/>
          <w:lang w:eastAsia="en-US"/>
        </w:rPr>
        <w:t>Naročnik lahko svoje pritožbe in reklamacije poda v pisni obliki, dobavitelj pa je nanje dolžan pisno odgovoriti najkasneje v roku 8. (osmih) delovnih dn</w:t>
      </w:r>
      <w:r>
        <w:rPr>
          <w:rFonts w:asciiTheme="minorHAnsi" w:eastAsia="Calibri" w:hAnsiTheme="minorHAnsi" w:cstheme="minorHAnsi"/>
          <w:sz w:val="22"/>
          <w:szCs w:val="22"/>
          <w:lang w:eastAsia="en-US"/>
        </w:rPr>
        <w:t xml:space="preserve">i </w:t>
      </w:r>
      <w:r w:rsidRPr="0004733A">
        <w:rPr>
          <w:rFonts w:asciiTheme="minorHAnsi" w:eastAsia="Calibri" w:hAnsiTheme="minorHAnsi" w:cstheme="minorHAnsi"/>
          <w:sz w:val="22"/>
          <w:szCs w:val="22"/>
          <w:lang w:eastAsia="en-US"/>
        </w:rPr>
        <w:t>od prejema.</w:t>
      </w:r>
    </w:p>
    <w:p w14:paraId="5500C652" w14:textId="77777777" w:rsidR="009E0BAF" w:rsidRPr="00811E7C" w:rsidRDefault="009E0BAF"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lastRenderedPageBreak/>
        <w:t>člen</w:t>
      </w:r>
    </w:p>
    <w:p w14:paraId="24F48E38" w14:textId="77777777" w:rsidR="009E0BAF" w:rsidRDefault="009E0BAF" w:rsidP="00842572">
      <w:pPr>
        <w:ind w:right="-142"/>
        <w:jc w:val="both"/>
        <w:rPr>
          <w:rFonts w:asciiTheme="minorHAnsi" w:eastAsia="Calibri" w:hAnsiTheme="minorHAnsi" w:cstheme="minorHAnsi"/>
          <w:sz w:val="22"/>
          <w:szCs w:val="22"/>
          <w:lang w:eastAsia="en-US"/>
        </w:rPr>
      </w:pPr>
    </w:p>
    <w:p w14:paraId="53C0100D" w14:textId="4B7C0D66" w:rsidR="002A01F3" w:rsidRPr="00AF2B2C" w:rsidRDefault="002A01F3" w:rsidP="002A01F3">
      <w:pPr>
        <w:jc w:val="both"/>
        <w:rPr>
          <w:rFonts w:ascii="Calibri" w:hAnsi="Calibri"/>
          <w:sz w:val="22"/>
          <w:szCs w:val="22"/>
        </w:rPr>
      </w:pPr>
      <w:bookmarkStart w:id="1" w:name="_Hlk34379514"/>
      <w:r w:rsidRPr="00AF2B2C">
        <w:rPr>
          <w:rFonts w:ascii="Calibri" w:hAnsi="Calibri"/>
          <w:sz w:val="22"/>
          <w:szCs w:val="22"/>
        </w:rPr>
        <w:t xml:space="preserve">Naročnik </w:t>
      </w:r>
      <w:r w:rsidR="00076F9E">
        <w:rPr>
          <w:rFonts w:ascii="Calibri" w:hAnsi="Calibri"/>
          <w:sz w:val="22"/>
          <w:szCs w:val="22"/>
        </w:rPr>
        <w:t xml:space="preserve">bo </w:t>
      </w:r>
      <w:r w:rsidRPr="00AF2B2C">
        <w:rPr>
          <w:rFonts w:ascii="Calibri" w:hAnsi="Calibri"/>
          <w:sz w:val="22"/>
          <w:szCs w:val="22"/>
        </w:rPr>
        <w:t>skladno s t</w:t>
      </w:r>
      <w:r w:rsidR="00076F9E">
        <w:rPr>
          <w:rFonts w:ascii="Calibri" w:hAnsi="Calibri"/>
          <w:sz w:val="22"/>
          <w:szCs w:val="22"/>
        </w:rPr>
        <w:t xml:space="preserve">em sporazumom </w:t>
      </w:r>
      <w:r w:rsidRPr="00AF2B2C">
        <w:rPr>
          <w:rFonts w:ascii="Calibri" w:hAnsi="Calibri"/>
          <w:sz w:val="22"/>
          <w:szCs w:val="22"/>
        </w:rPr>
        <w:t>za obdobje nje</w:t>
      </w:r>
      <w:r w:rsidR="00076F9E">
        <w:rPr>
          <w:rFonts w:ascii="Calibri" w:hAnsi="Calibri"/>
          <w:sz w:val="22"/>
          <w:szCs w:val="22"/>
        </w:rPr>
        <w:t xml:space="preserve">gove </w:t>
      </w:r>
      <w:r w:rsidRPr="00AF2B2C">
        <w:rPr>
          <w:rFonts w:ascii="Calibri" w:hAnsi="Calibri"/>
          <w:sz w:val="22"/>
          <w:szCs w:val="22"/>
        </w:rPr>
        <w:t xml:space="preserve">veljavnosti, zakupil naslednje </w:t>
      </w:r>
      <w:r w:rsidR="00EF71A8">
        <w:rPr>
          <w:rFonts w:ascii="Calibri" w:hAnsi="Calibri"/>
          <w:sz w:val="22"/>
          <w:szCs w:val="22"/>
        </w:rPr>
        <w:t>okvirne</w:t>
      </w:r>
      <w:r w:rsidRPr="00AF2B2C">
        <w:rPr>
          <w:rFonts w:ascii="Calibri" w:hAnsi="Calibri"/>
          <w:sz w:val="22"/>
          <w:szCs w:val="22"/>
        </w:rPr>
        <w:t xml:space="preserve"> količine električne energije po tarifah:</w:t>
      </w:r>
    </w:p>
    <w:bookmarkEnd w:id="1"/>
    <w:p w14:paraId="22EAC982" w14:textId="77777777" w:rsidR="002A01F3" w:rsidRPr="00AF2B2C" w:rsidRDefault="002A01F3" w:rsidP="002A01F3">
      <w:pPr>
        <w:jc w:val="both"/>
        <w:rPr>
          <w:rFonts w:ascii="Calibri" w:hAnsi="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173"/>
        <w:gridCol w:w="1614"/>
        <w:gridCol w:w="1600"/>
        <w:gridCol w:w="1327"/>
        <w:gridCol w:w="1764"/>
      </w:tblGrid>
      <w:tr w:rsidR="002A01F3" w:rsidRPr="00AF2B2C" w14:paraId="5140FB71" w14:textId="77777777" w:rsidTr="00EC13BF">
        <w:tc>
          <w:tcPr>
            <w:tcW w:w="1172" w:type="dxa"/>
            <w:tcBorders>
              <w:top w:val="single" w:sz="12" w:space="0" w:color="auto"/>
              <w:left w:val="single" w:sz="12" w:space="0" w:color="auto"/>
            </w:tcBorders>
            <w:shd w:val="clear" w:color="auto" w:fill="DBE5F1"/>
          </w:tcPr>
          <w:p w14:paraId="244141B7"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 xml:space="preserve">Od </w:t>
            </w:r>
          </w:p>
        </w:tc>
        <w:tc>
          <w:tcPr>
            <w:tcW w:w="1173" w:type="dxa"/>
            <w:tcBorders>
              <w:top w:val="single" w:sz="12" w:space="0" w:color="auto"/>
            </w:tcBorders>
            <w:shd w:val="clear" w:color="auto" w:fill="DBE5F1"/>
          </w:tcPr>
          <w:p w14:paraId="7682D9E0"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 xml:space="preserve">Do </w:t>
            </w:r>
          </w:p>
        </w:tc>
        <w:tc>
          <w:tcPr>
            <w:tcW w:w="1614" w:type="dxa"/>
            <w:tcBorders>
              <w:top w:val="single" w:sz="12" w:space="0" w:color="auto"/>
            </w:tcBorders>
            <w:shd w:val="clear" w:color="auto" w:fill="DBE5F1"/>
          </w:tcPr>
          <w:p w14:paraId="14ED62C2" w14:textId="317DA733" w:rsidR="002A01F3" w:rsidRPr="00AF2B2C" w:rsidRDefault="00092B7F" w:rsidP="00EC13BF">
            <w:pPr>
              <w:jc w:val="center"/>
              <w:rPr>
                <w:rFonts w:ascii="Calibri" w:hAnsi="Calibri"/>
                <w:b/>
                <w:sz w:val="18"/>
                <w:szCs w:val="18"/>
              </w:rPr>
            </w:pPr>
            <w:r>
              <w:rPr>
                <w:rFonts w:ascii="Calibri" w:hAnsi="Calibri"/>
                <w:b/>
                <w:sz w:val="18"/>
                <w:szCs w:val="18"/>
              </w:rPr>
              <w:t>Okvirna p</w:t>
            </w:r>
            <w:r w:rsidR="002A01F3" w:rsidRPr="00AF2B2C">
              <w:rPr>
                <w:rFonts w:ascii="Calibri" w:hAnsi="Calibri"/>
                <w:b/>
                <w:sz w:val="18"/>
                <w:szCs w:val="18"/>
              </w:rPr>
              <w:t>ogodbena količina VT</w:t>
            </w:r>
          </w:p>
        </w:tc>
        <w:tc>
          <w:tcPr>
            <w:tcW w:w="1600" w:type="dxa"/>
            <w:tcBorders>
              <w:top w:val="single" w:sz="12" w:space="0" w:color="auto"/>
            </w:tcBorders>
            <w:shd w:val="clear" w:color="auto" w:fill="DBE5F1"/>
          </w:tcPr>
          <w:p w14:paraId="71F27408" w14:textId="3405DB09" w:rsidR="002A01F3" w:rsidRPr="00AF2B2C" w:rsidRDefault="00092B7F" w:rsidP="00EC13BF">
            <w:pPr>
              <w:jc w:val="center"/>
              <w:rPr>
                <w:rFonts w:ascii="Calibri" w:hAnsi="Calibri"/>
                <w:b/>
                <w:sz w:val="18"/>
                <w:szCs w:val="18"/>
              </w:rPr>
            </w:pPr>
            <w:r>
              <w:rPr>
                <w:rFonts w:ascii="Calibri" w:hAnsi="Calibri"/>
                <w:b/>
                <w:sz w:val="18"/>
                <w:szCs w:val="18"/>
              </w:rPr>
              <w:t>Okvirna</w:t>
            </w:r>
            <w:r w:rsidRPr="00AF2B2C">
              <w:rPr>
                <w:rFonts w:ascii="Calibri" w:hAnsi="Calibri"/>
                <w:b/>
                <w:sz w:val="18"/>
                <w:szCs w:val="18"/>
              </w:rPr>
              <w:t xml:space="preserve"> </w:t>
            </w:r>
            <w:r>
              <w:rPr>
                <w:rFonts w:ascii="Calibri" w:hAnsi="Calibri"/>
                <w:b/>
                <w:sz w:val="18"/>
                <w:szCs w:val="18"/>
              </w:rPr>
              <w:t>p</w:t>
            </w:r>
            <w:r w:rsidR="002A01F3" w:rsidRPr="00AF2B2C">
              <w:rPr>
                <w:rFonts w:ascii="Calibri" w:hAnsi="Calibri"/>
                <w:b/>
                <w:sz w:val="18"/>
                <w:szCs w:val="18"/>
              </w:rPr>
              <w:t>ogodbena količina MT</w:t>
            </w:r>
          </w:p>
        </w:tc>
        <w:tc>
          <w:tcPr>
            <w:tcW w:w="1327" w:type="dxa"/>
            <w:tcBorders>
              <w:top w:val="single" w:sz="12" w:space="0" w:color="auto"/>
            </w:tcBorders>
            <w:shd w:val="clear" w:color="auto" w:fill="DBE5F1"/>
          </w:tcPr>
          <w:p w14:paraId="7D5A42A6" w14:textId="16BF0243" w:rsidR="002A01F3" w:rsidRPr="00AF2B2C" w:rsidRDefault="00092B7F" w:rsidP="00EC13BF">
            <w:pPr>
              <w:jc w:val="center"/>
              <w:rPr>
                <w:rFonts w:ascii="Calibri" w:hAnsi="Calibri"/>
                <w:b/>
                <w:sz w:val="18"/>
                <w:szCs w:val="18"/>
              </w:rPr>
            </w:pPr>
            <w:r>
              <w:rPr>
                <w:rFonts w:ascii="Calibri" w:hAnsi="Calibri"/>
                <w:b/>
                <w:sz w:val="18"/>
                <w:szCs w:val="18"/>
              </w:rPr>
              <w:t>Okvirna</w:t>
            </w:r>
            <w:r w:rsidRPr="00AF2B2C">
              <w:rPr>
                <w:rFonts w:ascii="Calibri" w:hAnsi="Calibri"/>
                <w:b/>
                <w:sz w:val="18"/>
                <w:szCs w:val="18"/>
              </w:rPr>
              <w:t xml:space="preserve"> </w:t>
            </w:r>
            <w:r>
              <w:rPr>
                <w:rFonts w:ascii="Calibri" w:hAnsi="Calibri"/>
                <w:b/>
                <w:sz w:val="18"/>
                <w:szCs w:val="18"/>
              </w:rPr>
              <w:t>p</w:t>
            </w:r>
            <w:r w:rsidR="002A01F3" w:rsidRPr="00AF2B2C">
              <w:rPr>
                <w:rFonts w:ascii="Calibri" w:hAnsi="Calibri"/>
                <w:b/>
                <w:sz w:val="18"/>
                <w:szCs w:val="18"/>
              </w:rPr>
              <w:t>ogodbena količina ET</w:t>
            </w:r>
          </w:p>
        </w:tc>
        <w:tc>
          <w:tcPr>
            <w:tcW w:w="1764" w:type="dxa"/>
            <w:tcBorders>
              <w:top w:val="single" w:sz="12" w:space="0" w:color="auto"/>
              <w:right w:val="single" w:sz="12" w:space="0" w:color="auto"/>
            </w:tcBorders>
            <w:shd w:val="clear" w:color="auto" w:fill="DBE5F1"/>
          </w:tcPr>
          <w:p w14:paraId="0ABBE24E" w14:textId="669AE973" w:rsidR="002A01F3" w:rsidRPr="00AF2B2C" w:rsidRDefault="002A01F3" w:rsidP="00EC13BF">
            <w:pPr>
              <w:jc w:val="center"/>
              <w:rPr>
                <w:rFonts w:ascii="Calibri" w:hAnsi="Calibri"/>
                <w:b/>
                <w:sz w:val="18"/>
                <w:szCs w:val="18"/>
              </w:rPr>
            </w:pPr>
            <w:r w:rsidRPr="00AF2B2C">
              <w:rPr>
                <w:rFonts w:ascii="Calibri" w:hAnsi="Calibri"/>
                <w:b/>
                <w:sz w:val="18"/>
                <w:szCs w:val="18"/>
              </w:rPr>
              <w:t>Skupaj</w:t>
            </w:r>
            <w:r w:rsidR="00FD7B6C">
              <w:rPr>
                <w:rFonts w:ascii="Calibri" w:hAnsi="Calibri"/>
                <w:b/>
                <w:sz w:val="18"/>
                <w:szCs w:val="18"/>
              </w:rPr>
              <w:t xml:space="preserve"> okvirno</w:t>
            </w:r>
          </w:p>
          <w:p w14:paraId="64E57186"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VT + MT + ET</w:t>
            </w:r>
          </w:p>
        </w:tc>
      </w:tr>
      <w:tr w:rsidR="00E73FDE" w:rsidRPr="00E73FDE" w14:paraId="599F7D98" w14:textId="77777777" w:rsidTr="00EC13BF">
        <w:trPr>
          <w:trHeight w:val="344"/>
        </w:trPr>
        <w:tc>
          <w:tcPr>
            <w:tcW w:w="1172" w:type="dxa"/>
            <w:tcBorders>
              <w:left w:val="single" w:sz="12" w:space="0" w:color="auto"/>
              <w:bottom w:val="single" w:sz="12" w:space="0" w:color="auto"/>
            </w:tcBorders>
            <w:vAlign w:val="center"/>
          </w:tcPr>
          <w:p w14:paraId="44FB0F1E" w14:textId="020EA2CC"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 xml:space="preserve">01. </w:t>
            </w:r>
            <w:r w:rsidR="003A3AA7" w:rsidRPr="00E73FDE">
              <w:rPr>
                <w:rFonts w:ascii="Calibri" w:hAnsi="Calibri"/>
                <w:color w:val="000000" w:themeColor="text1"/>
                <w:sz w:val="18"/>
                <w:szCs w:val="18"/>
              </w:rPr>
              <w:t>11</w:t>
            </w:r>
            <w:r w:rsidRPr="00E73FDE">
              <w:rPr>
                <w:rFonts w:ascii="Calibri" w:hAnsi="Calibri"/>
                <w:color w:val="000000" w:themeColor="text1"/>
                <w:sz w:val="18"/>
                <w:szCs w:val="18"/>
              </w:rPr>
              <w:t>. 2025</w:t>
            </w:r>
          </w:p>
        </w:tc>
        <w:tc>
          <w:tcPr>
            <w:tcW w:w="1173" w:type="dxa"/>
            <w:tcBorders>
              <w:bottom w:val="single" w:sz="12" w:space="0" w:color="auto"/>
            </w:tcBorders>
            <w:vAlign w:val="center"/>
          </w:tcPr>
          <w:p w14:paraId="6E7FCF68" w14:textId="28660E06"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31. 10. 202</w:t>
            </w:r>
            <w:r w:rsidR="001575DC" w:rsidRPr="00E73FDE">
              <w:rPr>
                <w:rFonts w:ascii="Calibri" w:hAnsi="Calibri"/>
                <w:color w:val="000000" w:themeColor="text1"/>
                <w:sz w:val="18"/>
                <w:szCs w:val="18"/>
              </w:rPr>
              <w:t>9</w:t>
            </w:r>
          </w:p>
        </w:tc>
        <w:tc>
          <w:tcPr>
            <w:tcW w:w="1614" w:type="dxa"/>
            <w:tcBorders>
              <w:bottom w:val="single" w:sz="12" w:space="0" w:color="auto"/>
            </w:tcBorders>
            <w:vAlign w:val="center"/>
          </w:tcPr>
          <w:p w14:paraId="3844BCFF" w14:textId="32A8F158" w:rsidR="002A01F3" w:rsidRPr="00E73FDE" w:rsidRDefault="00082006" w:rsidP="00EC13BF">
            <w:pPr>
              <w:jc w:val="center"/>
              <w:rPr>
                <w:rFonts w:ascii="Calibri" w:hAnsi="Calibri"/>
                <w:color w:val="000000" w:themeColor="text1"/>
                <w:sz w:val="18"/>
                <w:szCs w:val="18"/>
              </w:rPr>
            </w:pPr>
            <w:r w:rsidRPr="00E73FDE">
              <w:rPr>
                <w:rFonts w:ascii="Calibri" w:hAnsi="Calibri"/>
                <w:color w:val="000000" w:themeColor="text1"/>
                <w:sz w:val="18"/>
                <w:szCs w:val="18"/>
              </w:rPr>
              <w:t>18</w:t>
            </w:r>
            <w:r w:rsidR="002A01F3" w:rsidRPr="00E73FDE">
              <w:rPr>
                <w:rFonts w:ascii="Calibri" w:hAnsi="Calibri"/>
                <w:color w:val="000000" w:themeColor="text1"/>
                <w:sz w:val="18"/>
                <w:szCs w:val="18"/>
              </w:rPr>
              <w:t>.</w:t>
            </w:r>
            <w:r w:rsidRPr="00E73FDE">
              <w:rPr>
                <w:rFonts w:ascii="Calibri" w:hAnsi="Calibri"/>
                <w:color w:val="000000" w:themeColor="text1"/>
                <w:sz w:val="18"/>
                <w:szCs w:val="18"/>
              </w:rPr>
              <w:t xml:space="preserve">072.358 </w:t>
            </w:r>
            <w:r w:rsidR="002A01F3" w:rsidRPr="00E73FDE">
              <w:rPr>
                <w:rFonts w:ascii="Calibri" w:hAnsi="Calibri"/>
                <w:color w:val="000000" w:themeColor="text1"/>
                <w:sz w:val="18"/>
                <w:szCs w:val="18"/>
              </w:rPr>
              <w:t>kWh</w:t>
            </w:r>
          </w:p>
        </w:tc>
        <w:tc>
          <w:tcPr>
            <w:tcW w:w="1600" w:type="dxa"/>
            <w:tcBorders>
              <w:bottom w:val="single" w:sz="12" w:space="0" w:color="auto"/>
            </w:tcBorders>
            <w:vAlign w:val="center"/>
          </w:tcPr>
          <w:p w14:paraId="401351FC" w14:textId="363862D1" w:rsidR="002A01F3" w:rsidRPr="00E73FDE" w:rsidRDefault="008326D3" w:rsidP="00EC13BF">
            <w:pPr>
              <w:jc w:val="center"/>
              <w:rPr>
                <w:rFonts w:ascii="Calibri" w:hAnsi="Calibri"/>
                <w:color w:val="000000" w:themeColor="text1"/>
                <w:sz w:val="18"/>
                <w:szCs w:val="18"/>
              </w:rPr>
            </w:pPr>
            <w:r w:rsidRPr="00E73FDE">
              <w:rPr>
                <w:rFonts w:ascii="Calibri" w:hAnsi="Calibri"/>
                <w:color w:val="000000" w:themeColor="text1"/>
                <w:sz w:val="18"/>
                <w:szCs w:val="18"/>
              </w:rPr>
              <w:t>1</w:t>
            </w:r>
            <w:r w:rsidR="00082006" w:rsidRPr="00E73FDE">
              <w:rPr>
                <w:rFonts w:ascii="Calibri" w:hAnsi="Calibri"/>
                <w:color w:val="000000" w:themeColor="text1"/>
                <w:sz w:val="18"/>
                <w:szCs w:val="18"/>
              </w:rPr>
              <w:t>2</w:t>
            </w:r>
            <w:r w:rsidR="002A01F3" w:rsidRPr="00E73FDE">
              <w:rPr>
                <w:rFonts w:ascii="Calibri" w:hAnsi="Calibri"/>
                <w:color w:val="000000" w:themeColor="text1"/>
                <w:sz w:val="18"/>
                <w:szCs w:val="18"/>
              </w:rPr>
              <w:t>.</w:t>
            </w:r>
            <w:r w:rsidR="00082006" w:rsidRPr="00E73FDE">
              <w:rPr>
                <w:rFonts w:ascii="Calibri" w:hAnsi="Calibri"/>
                <w:color w:val="000000" w:themeColor="text1"/>
                <w:sz w:val="18"/>
                <w:szCs w:val="18"/>
              </w:rPr>
              <w:t xml:space="preserve">761.908 </w:t>
            </w:r>
            <w:r w:rsidR="002A01F3" w:rsidRPr="00E73FDE">
              <w:rPr>
                <w:rFonts w:ascii="Calibri" w:hAnsi="Calibri"/>
                <w:color w:val="000000" w:themeColor="text1"/>
                <w:sz w:val="18"/>
                <w:szCs w:val="18"/>
              </w:rPr>
              <w:t>kWh</w:t>
            </w:r>
          </w:p>
        </w:tc>
        <w:tc>
          <w:tcPr>
            <w:tcW w:w="1327" w:type="dxa"/>
            <w:tcBorders>
              <w:bottom w:val="single" w:sz="12" w:space="0" w:color="auto"/>
            </w:tcBorders>
            <w:vAlign w:val="center"/>
          </w:tcPr>
          <w:p w14:paraId="403D1819" w14:textId="40239728"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2</w:t>
            </w:r>
            <w:r w:rsidR="00082006" w:rsidRPr="00E73FDE">
              <w:rPr>
                <w:rFonts w:ascii="Calibri" w:hAnsi="Calibri"/>
                <w:color w:val="000000" w:themeColor="text1"/>
                <w:sz w:val="18"/>
                <w:szCs w:val="18"/>
              </w:rPr>
              <w:t>18.788</w:t>
            </w:r>
            <w:r w:rsidRPr="00E73FDE">
              <w:rPr>
                <w:rFonts w:ascii="Calibri" w:hAnsi="Calibri"/>
                <w:color w:val="000000" w:themeColor="text1"/>
                <w:sz w:val="18"/>
                <w:szCs w:val="18"/>
              </w:rPr>
              <w:t xml:space="preserve"> kWh</w:t>
            </w:r>
          </w:p>
        </w:tc>
        <w:tc>
          <w:tcPr>
            <w:tcW w:w="1764" w:type="dxa"/>
            <w:tcBorders>
              <w:bottom w:val="single" w:sz="12" w:space="0" w:color="auto"/>
              <w:right w:val="single" w:sz="12" w:space="0" w:color="auto"/>
            </w:tcBorders>
            <w:vAlign w:val="center"/>
          </w:tcPr>
          <w:p w14:paraId="02D251F9" w14:textId="2F1800EE" w:rsidR="002A01F3" w:rsidRPr="00E73FDE" w:rsidRDefault="00E73FDE" w:rsidP="00EC13BF">
            <w:pPr>
              <w:jc w:val="center"/>
              <w:rPr>
                <w:rFonts w:ascii="Calibri" w:hAnsi="Calibri"/>
                <w:color w:val="000000" w:themeColor="text1"/>
                <w:sz w:val="18"/>
                <w:szCs w:val="18"/>
              </w:rPr>
            </w:pPr>
            <w:r w:rsidRPr="00E73FDE">
              <w:rPr>
                <w:rFonts w:ascii="Calibri" w:hAnsi="Calibri"/>
                <w:color w:val="000000" w:themeColor="text1"/>
                <w:sz w:val="18"/>
                <w:szCs w:val="18"/>
              </w:rPr>
              <w:t>3</w:t>
            </w:r>
            <w:r w:rsidR="00F739EE" w:rsidRPr="00E73FDE">
              <w:rPr>
                <w:rFonts w:ascii="Calibri" w:hAnsi="Calibri"/>
                <w:color w:val="000000" w:themeColor="text1"/>
                <w:sz w:val="18"/>
                <w:szCs w:val="18"/>
              </w:rPr>
              <w:t>1.0</w:t>
            </w:r>
            <w:r w:rsidRPr="00E73FDE">
              <w:rPr>
                <w:rFonts w:ascii="Calibri" w:hAnsi="Calibri"/>
                <w:color w:val="000000" w:themeColor="text1"/>
                <w:sz w:val="18"/>
                <w:szCs w:val="18"/>
              </w:rPr>
              <w:t>53</w:t>
            </w:r>
            <w:r w:rsidR="00F739EE" w:rsidRPr="00E73FDE">
              <w:rPr>
                <w:rFonts w:ascii="Calibri" w:hAnsi="Calibri"/>
                <w:color w:val="000000" w:themeColor="text1"/>
                <w:sz w:val="18"/>
                <w:szCs w:val="18"/>
              </w:rPr>
              <w:t>.</w:t>
            </w:r>
            <w:r w:rsidRPr="00E73FDE">
              <w:rPr>
                <w:rFonts w:ascii="Calibri" w:hAnsi="Calibri"/>
                <w:color w:val="000000" w:themeColor="text1"/>
                <w:sz w:val="18"/>
                <w:szCs w:val="18"/>
              </w:rPr>
              <w:t xml:space="preserve">054 </w:t>
            </w:r>
            <w:r w:rsidR="002A01F3" w:rsidRPr="00E73FDE">
              <w:rPr>
                <w:rFonts w:ascii="Calibri" w:hAnsi="Calibri"/>
                <w:color w:val="000000" w:themeColor="text1"/>
                <w:sz w:val="18"/>
                <w:szCs w:val="18"/>
              </w:rPr>
              <w:t>kWh</w:t>
            </w:r>
          </w:p>
        </w:tc>
      </w:tr>
    </w:tbl>
    <w:p w14:paraId="05088B2B" w14:textId="77777777" w:rsidR="00725156" w:rsidRDefault="00725156" w:rsidP="002A01F3">
      <w:pPr>
        <w:jc w:val="both"/>
        <w:rPr>
          <w:rFonts w:ascii="Calibri" w:hAnsi="Calibri"/>
          <w:sz w:val="22"/>
          <w:szCs w:val="22"/>
        </w:rPr>
      </w:pPr>
    </w:p>
    <w:p w14:paraId="2431AA0E" w14:textId="29CEFE8F" w:rsidR="002A01F3" w:rsidRDefault="002A01F3" w:rsidP="000B6E79">
      <w:pPr>
        <w:spacing w:after="120"/>
        <w:jc w:val="both"/>
        <w:rPr>
          <w:rFonts w:ascii="Calibri" w:hAnsi="Calibri"/>
          <w:sz w:val="22"/>
          <w:szCs w:val="22"/>
        </w:rPr>
      </w:pPr>
      <w:r w:rsidRPr="00AF2B2C">
        <w:rPr>
          <w:rFonts w:ascii="Calibri" w:hAnsi="Calibri"/>
          <w:sz w:val="22"/>
          <w:szCs w:val="22"/>
        </w:rPr>
        <w:t>Enotarifni obračun se uporablja izključno za merilna mesta z enotarifnim merjenjem.</w:t>
      </w:r>
    </w:p>
    <w:p w14:paraId="4C3A7559" w14:textId="5E5776AB" w:rsidR="00232ED9" w:rsidRDefault="00232ED9" w:rsidP="00232ED9">
      <w:pPr>
        <w:jc w:val="both"/>
        <w:rPr>
          <w:rFonts w:asciiTheme="minorHAnsi" w:hAnsiTheme="minorHAnsi" w:cstheme="minorHAnsi"/>
          <w:sz w:val="22"/>
          <w:szCs w:val="22"/>
        </w:rPr>
      </w:pPr>
      <w:r w:rsidRPr="00AF2B2C">
        <w:rPr>
          <w:rFonts w:ascii="Calibri" w:hAnsi="Calibri"/>
          <w:sz w:val="22"/>
          <w:szCs w:val="22"/>
        </w:rPr>
        <w:t xml:space="preserve">Vrednost </w:t>
      </w:r>
      <w:r w:rsidR="00BF5163">
        <w:rPr>
          <w:rFonts w:ascii="Calibri" w:hAnsi="Calibri"/>
          <w:sz w:val="22"/>
          <w:szCs w:val="22"/>
        </w:rPr>
        <w:t xml:space="preserve">sporazuma </w:t>
      </w:r>
      <w:r w:rsidRPr="00AF2B2C">
        <w:rPr>
          <w:rFonts w:ascii="Calibri" w:hAnsi="Calibri"/>
          <w:sz w:val="22"/>
          <w:szCs w:val="22"/>
        </w:rPr>
        <w:t xml:space="preserve">je preračunana glede na predvidene potrebe naročnika kot izhajajo iz </w:t>
      </w:r>
      <w:r w:rsidR="00BF5163">
        <w:rPr>
          <w:rFonts w:ascii="Calibri" w:hAnsi="Calibri"/>
          <w:sz w:val="22"/>
          <w:szCs w:val="22"/>
        </w:rPr>
        <w:t xml:space="preserve">prvega odstavka tega </w:t>
      </w:r>
      <w:r w:rsidRPr="00AF2B2C">
        <w:rPr>
          <w:rFonts w:ascii="Calibri" w:hAnsi="Calibri"/>
          <w:sz w:val="22"/>
          <w:szCs w:val="22"/>
        </w:rPr>
        <w:t xml:space="preserve">člena. </w:t>
      </w:r>
      <w:r w:rsidRPr="00AF2B2C">
        <w:rPr>
          <w:rFonts w:asciiTheme="minorHAnsi" w:hAnsiTheme="minorHAnsi" w:cstheme="minorHAnsi"/>
          <w:sz w:val="22"/>
          <w:szCs w:val="22"/>
        </w:rPr>
        <w:t>Predvidene količine električne energije so izračunane na podlagi dejanske porabe v letu 202</w:t>
      </w:r>
      <w:r>
        <w:rPr>
          <w:rFonts w:asciiTheme="minorHAnsi" w:hAnsiTheme="minorHAnsi" w:cstheme="minorHAnsi"/>
          <w:sz w:val="22"/>
          <w:szCs w:val="22"/>
        </w:rPr>
        <w:t>3</w:t>
      </w:r>
      <w:r w:rsidRPr="00AF2B2C">
        <w:rPr>
          <w:rFonts w:asciiTheme="minorHAnsi" w:hAnsiTheme="minorHAnsi" w:cstheme="minorHAnsi"/>
          <w:sz w:val="22"/>
          <w:szCs w:val="22"/>
        </w:rPr>
        <w:t xml:space="preserve"> in 202</w:t>
      </w:r>
      <w:r>
        <w:rPr>
          <w:rFonts w:asciiTheme="minorHAnsi" w:hAnsiTheme="minorHAnsi" w:cstheme="minorHAnsi"/>
          <w:sz w:val="22"/>
          <w:szCs w:val="22"/>
        </w:rPr>
        <w:t>4</w:t>
      </w:r>
      <w:r w:rsidRPr="00AF2B2C">
        <w:rPr>
          <w:rFonts w:asciiTheme="minorHAnsi" w:hAnsiTheme="minorHAnsi" w:cstheme="minorHAnsi"/>
          <w:sz w:val="22"/>
          <w:szCs w:val="22"/>
        </w:rPr>
        <w:t xml:space="preserve">. </w:t>
      </w:r>
    </w:p>
    <w:p w14:paraId="7144FC73" w14:textId="77777777" w:rsidR="003456EC" w:rsidRPr="00811E7C" w:rsidRDefault="003456EC"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347BB7CB" w14:textId="77777777" w:rsidR="003456EC" w:rsidRDefault="003456EC" w:rsidP="000B391A">
      <w:pPr>
        <w:jc w:val="both"/>
        <w:rPr>
          <w:rFonts w:ascii="Calibri" w:hAnsi="Calibri"/>
          <w:sz w:val="22"/>
          <w:szCs w:val="22"/>
        </w:rPr>
      </w:pPr>
    </w:p>
    <w:p w14:paraId="6CD0D0D9" w14:textId="4BB68792" w:rsidR="000B391A" w:rsidRPr="00B33E91" w:rsidRDefault="000B391A" w:rsidP="000B391A">
      <w:pPr>
        <w:jc w:val="both"/>
        <w:rPr>
          <w:rFonts w:ascii="Calibri" w:hAnsi="Calibri"/>
          <w:color w:val="000000" w:themeColor="text1"/>
          <w:sz w:val="22"/>
          <w:szCs w:val="22"/>
        </w:rPr>
      </w:pPr>
      <w:r w:rsidRPr="00B33E91">
        <w:rPr>
          <w:rFonts w:ascii="Calibri" w:hAnsi="Calibri"/>
          <w:color w:val="000000" w:themeColor="text1"/>
          <w:sz w:val="22"/>
          <w:szCs w:val="22"/>
        </w:rPr>
        <w:t>Stranki sporazuma sta sporazumni, da bo naročnik dobavitelju</w:t>
      </w:r>
      <w:r w:rsidR="003A495D" w:rsidRPr="00B33E91">
        <w:rPr>
          <w:rFonts w:ascii="Calibri" w:hAnsi="Calibri"/>
          <w:color w:val="000000" w:themeColor="text1"/>
          <w:sz w:val="22"/>
          <w:szCs w:val="22"/>
        </w:rPr>
        <w:t xml:space="preserve">, </w:t>
      </w:r>
      <w:r w:rsidR="003A495D" w:rsidRPr="00B33E91">
        <w:rPr>
          <w:rFonts w:ascii="Calibri" w:eastAsia="Calibri" w:hAnsi="Calibri"/>
          <w:color w:val="000000" w:themeColor="text1"/>
          <w:sz w:val="22"/>
          <w:szCs w:val="22"/>
        </w:rPr>
        <w:t>ki bo v posameznem postopku odpiranja konkurence</w:t>
      </w:r>
      <w:r w:rsidR="00CE49DE" w:rsidRPr="00B33E91">
        <w:rPr>
          <w:rFonts w:ascii="Calibri" w:eastAsia="Calibri" w:hAnsi="Calibri"/>
          <w:color w:val="000000" w:themeColor="text1"/>
          <w:sz w:val="22"/>
          <w:szCs w:val="22"/>
        </w:rPr>
        <w:t xml:space="preserve"> </w:t>
      </w:r>
      <w:r w:rsidR="003A495D" w:rsidRPr="00B33E91">
        <w:rPr>
          <w:rFonts w:ascii="Calibri" w:eastAsia="Calibri" w:hAnsi="Calibri"/>
          <w:color w:val="000000" w:themeColor="text1"/>
          <w:sz w:val="22"/>
          <w:szCs w:val="22"/>
        </w:rPr>
        <w:t>oddal najugodnejšo ponudbo za posame</w:t>
      </w:r>
      <w:r w:rsidR="00CE49DE" w:rsidRPr="00B33E91">
        <w:rPr>
          <w:rFonts w:ascii="Calibri" w:eastAsia="Calibri" w:hAnsi="Calibri"/>
          <w:color w:val="000000" w:themeColor="text1"/>
          <w:sz w:val="22"/>
          <w:szCs w:val="22"/>
        </w:rPr>
        <w:t>z</w:t>
      </w:r>
      <w:r w:rsidR="003A495D" w:rsidRPr="00B33E91">
        <w:rPr>
          <w:rFonts w:ascii="Calibri" w:eastAsia="Calibri" w:hAnsi="Calibri"/>
          <w:color w:val="000000" w:themeColor="text1"/>
          <w:sz w:val="22"/>
          <w:szCs w:val="22"/>
        </w:rPr>
        <w:t>no razpisano obdobje</w:t>
      </w:r>
      <w:r w:rsidR="00CE49DE" w:rsidRPr="00B33E91">
        <w:rPr>
          <w:rFonts w:ascii="Calibri" w:eastAsia="Calibri" w:hAnsi="Calibri"/>
          <w:color w:val="000000" w:themeColor="text1"/>
          <w:sz w:val="22"/>
          <w:szCs w:val="22"/>
        </w:rPr>
        <w:t xml:space="preserve">, </w:t>
      </w:r>
      <w:r w:rsidRPr="00B33E91">
        <w:rPr>
          <w:rFonts w:ascii="Calibri" w:hAnsi="Calibri"/>
          <w:color w:val="000000" w:themeColor="text1"/>
          <w:sz w:val="22"/>
          <w:szCs w:val="22"/>
        </w:rPr>
        <w:t xml:space="preserve">plačal dejansko prevzeto količino električne energije (realizacija) po cenah, določenih v </w:t>
      </w:r>
      <w:r w:rsidR="000108A5" w:rsidRPr="00B33E91">
        <w:rPr>
          <w:rFonts w:ascii="Calibri" w:hAnsi="Calibri"/>
          <w:color w:val="000000" w:themeColor="text1"/>
          <w:sz w:val="22"/>
          <w:szCs w:val="22"/>
        </w:rPr>
        <w:t xml:space="preserve">neposredni </w:t>
      </w:r>
      <w:r w:rsidRPr="00B33E91">
        <w:rPr>
          <w:rFonts w:ascii="Calibri" w:hAnsi="Calibri"/>
          <w:color w:val="000000" w:themeColor="text1"/>
          <w:sz w:val="22"/>
          <w:szCs w:val="22"/>
        </w:rPr>
        <w:t xml:space="preserve">pogodbi. </w:t>
      </w:r>
    </w:p>
    <w:p w14:paraId="21E90BBF" w14:textId="77777777" w:rsidR="000B391A" w:rsidRPr="00AF2B2C" w:rsidRDefault="000B391A" w:rsidP="000B391A">
      <w:pPr>
        <w:jc w:val="both"/>
        <w:rPr>
          <w:rFonts w:ascii="Calibri" w:hAnsi="Calibri"/>
          <w:sz w:val="22"/>
          <w:szCs w:val="22"/>
        </w:rPr>
      </w:pPr>
    </w:p>
    <w:p w14:paraId="04745C0F" w14:textId="103DDDA2" w:rsidR="000B391A" w:rsidRDefault="000B391A" w:rsidP="000B391A">
      <w:pPr>
        <w:jc w:val="both"/>
        <w:rPr>
          <w:rFonts w:ascii="Calibri" w:hAnsi="Calibri"/>
          <w:sz w:val="22"/>
          <w:szCs w:val="22"/>
        </w:rPr>
      </w:pPr>
      <w:r w:rsidRPr="00AF2B2C">
        <w:rPr>
          <w:rFonts w:ascii="Calibri" w:hAnsi="Calibri"/>
          <w:sz w:val="22"/>
          <w:szCs w:val="22"/>
        </w:rPr>
        <w:t xml:space="preserve">Količine, navedene v </w:t>
      </w:r>
      <w:r w:rsidR="00734F0E">
        <w:rPr>
          <w:rFonts w:ascii="Calibri" w:hAnsi="Calibri"/>
          <w:sz w:val="22"/>
          <w:szCs w:val="22"/>
        </w:rPr>
        <w:t>1</w:t>
      </w:r>
      <w:r w:rsidR="00627AC4">
        <w:rPr>
          <w:rFonts w:ascii="Calibri" w:hAnsi="Calibri"/>
          <w:sz w:val="22"/>
          <w:szCs w:val="22"/>
        </w:rPr>
        <w:t>7</w:t>
      </w:r>
      <w:r w:rsidRPr="00AF2B2C">
        <w:rPr>
          <w:rFonts w:ascii="Calibri" w:hAnsi="Calibri"/>
          <w:sz w:val="22"/>
          <w:szCs w:val="22"/>
        </w:rPr>
        <w:t>. členu, so okvirne vrednosti in za naročnika niso obvezujoče. Dobavitelj prevzame vse stroške nastale z odstopanjem odjema električne energije od predvidenih količin.</w:t>
      </w:r>
    </w:p>
    <w:p w14:paraId="050C8441" w14:textId="77777777" w:rsidR="00232ED9" w:rsidRPr="00AF2B2C" w:rsidRDefault="00232ED9" w:rsidP="002A01F3">
      <w:pPr>
        <w:jc w:val="both"/>
        <w:rPr>
          <w:rFonts w:ascii="Calibri" w:hAnsi="Calibri"/>
          <w:sz w:val="22"/>
          <w:szCs w:val="22"/>
        </w:rPr>
      </w:pPr>
    </w:p>
    <w:p w14:paraId="2757CEC4" w14:textId="2BBE04B8" w:rsidR="008C340C" w:rsidRPr="00603CC5" w:rsidRDefault="00E8012D" w:rsidP="00481E2D">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O</w:t>
      </w:r>
      <w:r w:rsidR="008C340C" w:rsidRPr="00603CC5">
        <w:rPr>
          <w:rFonts w:asciiTheme="minorHAnsi" w:hAnsiTheme="minorHAnsi" w:cstheme="minorHAnsi"/>
          <w:sz w:val="22"/>
          <w:szCs w:val="22"/>
        </w:rPr>
        <w:t>CEN</w:t>
      </w:r>
      <w:r>
        <w:rPr>
          <w:rFonts w:asciiTheme="minorHAnsi" w:hAnsiTheme="minorHAnsi" w:cstheme="minorHAnsi"/>
          <w:sz w:val="22"/>
          <w:szCs w:val="22"/>
        </w:rPr>
        <w:t>JENA VREDNOST OKVIRNEGA SPORAZUMA</w:t>
      </w:r>
    </w:p>
    <w:p w14:paraId="26B10CDE" w14:textId="77777777" w:rsidR="008C340C" w:rsidRDefault="008C340C" w:rsidP="00481E2D">
      <w:pPr>
        <w:ind w:right="-142"/>
        <w:jc w:val="center"/>
        <w:rPr>
          <w:rFonts w:asciiTheme="minorHAnsi" w:hAnsiTheme="minorHAnsi" w:cstheme="minorHAnsi"/>
          <w:b/>
          <w:sz w:val="22"/>
          <w:szCs w:val="22"/>
        </w:rPr>
      </w:pPr>
    </w:p>
    <w:p w14:paraId="4797FAE0" w14:textId="77777777" w:rsidR="003456EC" w:rsidRPr="00811E7C" w:rsidRDefault="003456EC"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78434416" w14:textId="77777777" w:rsidR="003456EC" w:rsidRPr="00603CC5" w:rsidRDefault="003456EC" w:rsidP="00481E2D">
      <w:pPr>
        <w:ind w:right="-142"/>
        <w:jc w:val="center"/>
        <w:rPr>
          <w:rFonts w:asciiTheme="minorHAnsi" w:hAnsiTheme="minorHAnsi" w:cstheme="minorHAnsi"/>
          <w:b/>
          <w:sz w:val="22"/>
          <w:szCs w:val="22"/>
        </w:rPr>
      </w:pPr>
    </w:p>
    <w:p w14:paraId="4A7774EC" w14:textId="09985A9B" w:rsidR="00033B84" w:rsidRDefault="00047ED7" w:rsidP="00EE3FE8">
      <w:pPr>
        <w:pStyle w:val="Brezrazmikov"/>
        <w:spacing w:after="120"/>
        <w:ind w:right="-142"/>
        <w:jc w:val="both"/>
        <w:rPr>
          <w:rFonts w:asciiTheme="minorHAnsi" w:hAnsiTheme="minorHAnsi" w:cstheme="minorHAnsi"/>
          <w:lang w:val="sl-SI"/>
        </w:rPr>
      </w:pPr>
      <w:r>
        <w:rPr>
          <w:rFonts w:asciiTheme="minorHAnsi" w:hAnsiTheme="minorHAnsi" w:cstheme="minorHAnsi"/>
          <w:lang w:val="sl-SI"/>
        </w:rPr>
        <w:t>Skupna o</w:t>
      </w:r>
      <w:r w:rsidR="009F0525" w:rsidRPr="006475E1">
        <w:rPr>
          <w:rFonts w:asciiTheme="minorHAnsi" w:hAnsiTheme="minorHAnsi" w:cstheme="minorHAnsi"/>
          <w:lang w:val="sl-SI"/>
        </w:rPr>
        <w:t xml:space="preserve">cenjena vrednost sporazuma za obdobje </w:t>
      </w:r>
      <w:r w:rsidR="002A4BC5">
        <w:rPr>
          <w:rFonts w:asciiTheme="minorHAnsi" w:hAnsiTheme="minorHAnsi" w:cstheme="minorHAnsi"/>
          <w:lang w:val="sl-SI"/>
        </w:rPr>
        <w:t>trajanja tega okvirnega sporazuma</w:t>
      </w:r>
      <w:r w:rsidR="000C016D">
        <w:rPr>
          <w:rFonts w:asciiTheme="minorHAnsi" w:hAnsiTheme="minorHAnsi" w:cstheme="minorHAnsi"/>
          <w:lang w:val="sl-SI"/>
        </w:rPr>
        <w:t xml:space="preserve"> </w:t>
      </w:r>
      <w:r w:rsidR="008B1931">
        <w:rPr>
          <w:rFonts w:asciiTheme="minorHAnsi" w:hAnsiTheme="minorHAnsi" w:cstheme="minorHAnsi"/>
          <w:lang w:val="sl-SI"/>
        </w:rPr>
        <w:t>z</w:t>
      </w:r>
      <w:r w:rsidR="009F0525" w:rsidRPr="006475E1">
        <w:rPr>
          <w:rFonts w:asciiTheme="minorHAnsi" w:hAnsiTheme="minorHAnsi" w:cstheme="minorHAnsi"/>
          <w:lang w:val="sl-SI"/>
        </w:rPr>
        <w:t xml:space="preserve">naša </w:t>
      </w:r>
      <w:bookmarkStart w:id="2" w:name="_Hlk182479375"/>
      <w:bookmarkStart w:id="3" w:name="_Hlk163469058"/>
      <w:r w:rsidR="007A07DA" w:rsidRPr="006475E1">
        <w:rPr>
          <w:rFonts w:asciiTheme="minorHAnsi" w:hAnsiTheme="minorHAnsi" w:cstheme="minorHAnsi"/>
        </w:rPr>
        <w:fldChar w:fldCharType="begin">
          <w:ffData>
            <w:name w:val="Besedilo13"/>
            <w:enabled/>
            <w:calcOnExit w:val="0"/>
            <w:textInput/>
          </w:ffData>
        </w:fldChar>
      </w:r>
      <w:bookmarkStart w:id="4"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2"/>
      <w:bookmarkEnd w:id="4"/>
      <w:r w:rsidR="009F0525" w:rsidRPr="006475E1">
        <w:rPr>
          <w:rFonts w:asciiTheme="minorHAnsi" w:hAnsiTheme="minorHAnsi" w:cstheme="minorHAnsi"/>
          <w:lang w:val="sl-SI"/>
        </w:rPr>
        <w:t xml:space="preserve"> EUR brez DDV</w:t>
      </w:r>
      <w:bookmarkEnd w:id="3"/>
      <w:r w:rsidR="00447A4A" w:rsidRPr="006475E1">
        <w:rPr>
          <w:rFonts w:asciiTheme="minorHAnsi" w:hAnsiTheme="minorHAnsi" w:cstheme="minorHAnsi"/>
          <w:lang w:val="sl-SI"/>
        </w:rPr>
        <w:t xml:space="preserve"> </w:t>
      </w:r>
      <w:r w:rsidR="00F3641D">
        <w:rPr>
          <w:rFonts w:asciiTheme="minorHAnsi" w:hAnsiTheme="minorHAnsi" w:cstheme="minorHAnsi"/>
          <w:lang w:val="sl-SI"/>
        </w:rPr>
        <w:t xml:space="preserve">in </w:t>
      </w:r>
      <w:r w:rsidR="00033B84">
        <w:rPr>
          <w:rFonts w:asciiTheme="minorHAnsi" w:hAnsiTheme="minorHAnsi" w:cstheme="minorHAnsi"/>
          <w:lang w:val="sl-SI"/>
        </w:rPr>
        <w:t>sicer kot sledi:</w:t>
      </w:r>
    </w:p>
    <w:p w14:paraId="1700F6AC" w14:textId="34D8991E" w:rsidR="00C230BC" w:rsidRPr="00C524D6" w:rsidRDefault="00033B84" w:rsidP="006831B4">
      <w:pPr>
        <w:pStyle w:val="Brezrazmikov"/>
        <w:numPr>
          <w:ilvl w:val="1"/>
          <w:numId w:val="10"/>
        </w:numPr>
        <w:ind w:right="-142"/>
        <w:jc w:val="both"/>
        <w:rPr>
          <w:rFonts w:asciiTheme="minorHAnsi" w:hAnsiTheme="minorHAnsi" w:cstheme="minorHAnsi"/>
          <w:lang w:val="sl-SI"/>
        </w:rPr>
      </w:pPr>
      <w:r>
        <w:rPr>
          <w:rFonts w:asciiTheme="minorHAnsi" w:hAnsiTheme="minorHAnsi" w:cstheme="minorHAnsi"/>
          <w:lang w:val="sl-SI"/>
        </w:rPr>
        <w:t xml:space="preserve">ocenjena </w:t>
      </w:r>
      <w:r w:rsidR="007716EB">
        <w:rPr>
          <w:rFonts w:asciiTheme="minorHAnsi" w:hAnsiTheme="minorHAnsi" w:cstheme="minorHAnsi"/>
          <w:lang w:val="sl-SI"/>
        </w:rPr>
        <w:t>vrednost sporazuma za Un</w:t>
      </w:r>
      <w:r w:rsidR="00C230BC">
        <w:rPr>
          <w:rFonts w:asciiTheme="minorHAnsi" w:hAnsiTheme="minorHAnsi" w:cstheme="minorHAnsi"/>
          <w:lang w:val="sl-SI"/>
        </w:rPr>
        <w:t>i</w:t>
      </w:r>
      <w:r w:rsidR="007716EB">
        <w:rPr>
          <w:rFonts w:asciiTheme="minorHAnsi" w:hAnsiTheme="minorHAnsi" w:cstheme="minorHAnsi"/>
          <w:lang w:val="sl-SI"/>
        </w:rPr>
        <w:t>verzo v Mariboru (rektorat</w:t>
      </w:r>
      <w:r w:rsidR="008B1931">
        <w:rPr>
          <w:rFonts w:asciiTheme="minorHAnsi" w:hAnsiTheme="minorHAnsi" w:cstheme="minorHAnsi"/>
          <w:lang w:val="sl-SI"/>
        </w:rPr>
        <w:t xml:space="preserve"> in</w:t>
      </w:r>
      <w:r w:rsidR="007716EB">
        <w:rPr>
          <w:rFonts w:asciiTheme="minorHAnsi" w:hAnsiTheme="minorHAnsi" w:cstheme="minorHAnsi"/>
          <w:lang w:val="sl-SI"/>
        </w:rPr>
        <w:t xml:space="preserve"> fakultete) znaša</w:t>
      </w:r>
      <w:r w:rsidR="00C230BC">
        <w:rPr>
          <w:rFonts w:asciiTheme="minorHAnsi" w:hAnsiTheme="minorHAnsi" w:cstheme="minorHAnsi"/>
          <w:lang w:val="sl-SI"/>
        </w:rPr>
        <w:t xml:space="preserve"> </w:t>
      </w:r>
      <w:r w:rsidR="00C230BC" w:rsidRPr="006475E1">
        <w:rPr>
          <w:rFonts w:asciiTheme="minorHAnsi" w:hAnsiTheme="minorHAnsi" w:cstheme="minorHAnsi"/>
        </w:rPr>
        <w:fldChar w:fldCharType="begin">
          <w:ffData>
            <w:name w:val="Besedilo13"/>
            <w:enabled/>
            <w:calcOnExit w:val="0"/>
            <w:textInput/>
          </w:ffData>
        </w:fldChar>
      </w:r>
      <w:r w:rsidR="00C230BC" w:rsidRPr="006475E1">
        <w:rPr>
          <w:rFonts w:asciiTheme="minorHAnsi" w:hAnsiTheme="minorHAnsi" w:cstheme="minorHAnsi"/>
          <w:lang w:val="sl-SI"/>
        </w:rPr>
        <w:instrText xml:space="preserve"> FORMTEXT </w:instrText>
      </w:r>
      <w:r w:rsidR="00C230BC" w:rsidRPr="006475E1">
        <w:rPr>
          <w:rFonts w:asciiTheme="minorHAnsi" w:hAnsiTheme="minorHAnsi" w:cstheme="minorHAnsi"/>
        </w:rPr>
      </w:r>
      <w:r w:rsidR="00C230BC" w:rsidRPr="006475E1">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rPr>
        <w:fldChar w:fldCharType="end"/>
      </w:r>
      <w:r w:rsidR="00C230BC">
        <w:rPr>
          <w:rFonts w:asciiTheme="minorHAnsi" w:hAnsiTheme="minorHAnsi" w:cstheme="minorHAnsi"/>
        </w:rPr>
        <w:t xml:space="preserve"> EUR brez DDV,</w:t>
      </w:r>
    </w:p>
    <w:p w14:paraId="5D6DE0E8" w14:textId="7476DF33" w:rsidR="00C524D6" w:rsidRPr="00C524D6" w:rsidRDefault="007716EB" w:rsidP="006831B4">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 </w:t>
      </w:r>
      <w:r w:rsidR="00C230BC" w:rsidRPr="00C524D6">
        <w:rPr>
          <w:rFonts w:asciiTheme="minorHAnsi" w:hAnsiTheme="minorHAnsi" w:cstheme="minorHAnsi"/>
          <w:lang w:val="sl-SI"/>
        </w:rPr>
        <w:t>ocenjena vrednost sporazuma za U</w:t>
      </w:r>
      <w:r w:rsidR="00C90FC2" w:rsidRPr="00C524D6">
        <w:rPr>
          <w:rFonts w:asciiTheme="minorHAnsi" w:hAnsiTheme="minorHAnsi" w:cstheme="minorHAnsi"/>
          <w:lang w:val="sl-SI"/>
        </w:rPr>
        <w:t>niverzo v Mariboru</w:t>
      </w:r>
      <w:r w:rsidR="00AD3D0C" w:rsidRPr="00C524D6">
        <w:rPr>
          <w:rFonts w:asciiTheme="minorHAnsi" w:hAnsiTheme="minorHAnsi" w:cstheme="minorHAnsi"/>
          <w:lang w:val="sl-SI"/>
        </w:rPr>
        <w:t xml:space="preserve"> Univerzitetno </w:t>
      </w:r>
      <w:r w:rsidR="008B1931" w:rsidRPr="00C524D6">
        <w:rPr>
          <w:rFonts w:asciiTheme="minorHAnsi" w:hAnsiTheme="minorHAnsi" w:cstheme="minorHAnsi"/>
          <w:lang w:val="sl-SI"/>
        </w:rPr>
        <w:t>k</w:t>
      </w:r>
      <w:r w:rsidR="00AD3D0C" w:rsidRPr="00C524D6">
        <w:rPr>
          <w:rFonts w:asciiTheme="minorHAnsi" w:hAnsiTheme="minorHAnsi" w:cstheme="minorHAnsi"/>
          <w:lang w:val="sl-SI"/>
        </w:rPr>
        <w:t xml:space="preserve">njižnico Maribor </w:t>
      </w:r>
      <w:r w:rsidR="00C230BC" w:rsidRPr="00C524D6">
        <w:rPr>
          <w:rFonts w:asciiTheme="minorHAnsi" w:hAnsiTheme="minorHAnsi" w:cstheme="minorHAnsi"/>
          <w:lang w:val="sl-SI"/>
        </w:rPr>
        <w:t xml:space="preserve">znaša </w:t>
      </w:r>
      <w:r w:rsidR="00C230BC" w:rsidRPr="00C524D6">
        <w:rPr>
          <w:rFonts w:asciiTheme="minorHAnsi" w:hAnsiTheme="minorHAnsi" w:cstheme="minorHAnsi"/>
        </w:rPr>
        <w:fldChar w:fldCharType="begin">
          <w:ffData>
            <w:name w:val="Besedilo13"/>
            <w:enabled/>
            <w:calcOnExit w:val="0"/>
            <w:textInput/>
          </w:ffData>
        </w:fldChar>
      </w:r>
      <w:r w:rsidR="00C230BC" w:rsidRPr="00C524D6">
        <w:rPr>
          <w:rFonts w:asciiTheme="minorHAnsi" w:hAnsiTheme="minorHAnsi" w:cstheme="minorHAnsi"/>
          <w:lang w:val="sl-SI"/>
        </w:rPr>
        <w:instrText xml:space="preserve"> FORMTEXT </w:instrText>
      </w:r>
      <w:r w:rsidR="00C230BC" w:rsidRPr="00C524D6">
        <w:rPr>
          <w:rFonts w:asciiTheme="minorHAnsi" w:hAnsiTheme="minorHAnsi" w:cstheme="minorHAnsi"/>
        </w:rPr>
      </w:r>
      <w:r w:rsidR="00C230BC" w:rsidRPr="00C524D6">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C524D6">
        <w:rPr>
          <w:rFonts w:asciiTheme="minorHAnsi" w:hAnsiTheme="minorHAnsi" w:cstheme="minorHAnsi"/>
        </w:rPr>
        <w:fldChar w:fldCharType="end"/>
      </w:r>
      <w:r w:rsidR="00C230BC" w:rsidRPr="00C524D6">
        <w:rPr>
          <w:rFonts w:asciiTheme="minorHAnsi" w:hAnsiTheme="minorHAnsi" w:cstheme="minorHAnsi"/>
        </w:rPr>
        <w:t xml:space="preserve"> EUR brez DDV,</w:t>
      </w:r>
    </w:p>
    <w:p w14:paraId="5D24AB3D" w14:textId="0F5D966D" w:rsidR="008C340C" w:rsidRPr="00C96B04" w:rsidRDefault="00AD3D0C" w:rsidP="006831B4">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ocenjena vrednost sporazuma za Univerzo v Mariboru Študentske domove znaša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 xml:space="preserve"> EUR brez DDV</w:t>
      </w:r>
      <w:r w:rsidR="00C524D6">
        <w:rPr>
          <w:rFonts w:asciiTheme="minorHAnsi" w:hAnsiTheme="minorHAnsi" w:cstheme="minorHAnsi"/>
        </w:rPr>
        <w:t>.</w:t>
      </w:r>
    </w:p>
    <w:p w14:paraId="46C3389C" w14:textId="77777777" w:rsidR="00C96B04" w:rsidRDefault="00C96B04" w:rsidP="00C96B04">
      <w:pPr>
        <w:pStyle w:val="Brezrazmikov"/>
        <w:ind w:right="-142"/>
        <w:jc w:val="both"/>
        <w:rPr>
          <w:rFonts w:asciiTheme="minorHAnsi" w:hAnsiTheme="minorHAnsi" w:cstheme="minorHAnsi"/>
        </w:rPr>
      </w:pPr>
    </w:p>
    <w:p w14:paraId="3ADC0C69" w14:textId="77777777" w:rsidR="00C96B04" w:rsidRPr="00AF2B2C" w:rsidRDefault="00C96B04" w:rsidP="00C96B04">
      <w:pPr>
        <w:pStyle w:val="Odstavekseznama"/>
        <w:numPr>
          <w:ilvl w:val="0"/>
          <w:numId w:val="3"/>
        </w:numPr>
        <w:rPr>
          <w:rFonts w:ascii="Calibri" w:hAnsi="Calibri"/>
          <w:b/>
          <w:sz w:val="22"/>
          <w:szCs w:val="22"/>
        </w:rPr>
      </w:pPr>
      <w:r w:rsidRPr="00A2460E">
        <w:rPr>
          <w:rFonts w:asciiTheme="minorHAnsi" w:eastAsia="Calibri" w:hAnsiTheme="minorHAnsi" w:cstheme="minorHAnsi"/>
          <w:b/>
          <w:bCs/>
          <w:sz w:val="22"/>
          <w:szCs w:val="22"/>
          <w:lang w:eastAsia="en-US"/>
        </w:rPr>
        <w:t>CENA</w:t>
      </w:r>
    </w:p>
    <w:p w14:paraId="26D4ECD1" w14:textId="77777777" w:rsidR="00C96B04" w:rsidRPr="00D76F30" w:rsidRDefault="00C96B04" w:rsidP="0004733A">
      <w:pPr>
        <w:numPr>
          <w:ilvl w:val="0"/>
          <w:numId w:val="4"/>
        </w:numPr>
        <w:ind w:right="-142"/>
        <w:jc w:val="center"/>
        <w:rPr>
          <w:rFonts w:asciiTheme="minorHAnsi" w:hAnsiTheme="minorHAnsi" w:cstheme="minorHAnsi"/>
          <w:b/>
          <w:color w:val="000000" w:themeColor="text1"/>
          <w:sz w:val="22"/>
          <w:szCs w:val="22"/>
        </w:rPr>
      </w:pPr>
      <w:r w:rsidRPr="00D76F30">
        <w:rPr>
          <w:rFonts w:asciiTheme="minorHAnsi" w:hAnsiTheme="minorHAnsi" w:cstheme="minorHAnsi"/>
          <w:b/>
          <w:color w:val="000000" w:themeColor="text1"/>
          <w:sz w:val="22"/>
          <w:szCs w:val="22"/>
        </w:rPr>
        <w:t>člen</w:t>
      </w:r>
    </w:p>
    <w:p w14:paraId="18340BC8" w14:textId="1FB4A73D" w:rsidR="00C2177E" w:rsidRPr="00720CD6" w:rsidRDefault="00C2177E" w:rsidP="007B0360">
      <w:pPr>
        <w:spacing w:before="120"/>
        <w:rPr>
          <w:rFonts w:asciiTheme="minorHAnsi" w:hAnsiTheme="minorHAnsi" w:cstheme="minorHAnsi"/>
          <w:color w:val="000000" w:themeColor="text1"/>
          <w:sz w:val="22"/>
          <w:szCs w:val="22"/>
        </w:rPr>
      </w:pPr>
      <w:bookmarkStart w:id="5" w:name="_Hlk34382003"/>
      <w:r w:rsidRPr="00720CD6">
        <w:rPr>
          <w:rFonts w:asciiTheme="minorHAnsi" w:hAnsiTheme="minorHAnsi" w:cstheme="minorHAnsi"/>
          <w:color w:val="000000" w:themeColor="text1"/>
          <w:sz w:val="22"/>
          <w:szCs w:val="22"/>
        </w:rPr>
        <w:t>Cene so določene glede na način merjenja na posameznem merilnem mestu.</w:t>
      </w:r>
    </w:p>
    <w:p w14:paraId="518DCB24" w14:textId="1F8F4798"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bookmarkStart w:id="6" w:name="_Hlk193806383"/>
      <w:r w:rsidRPr="007E6BD9">
        <w:rPr>
          <w:rFonts w:asciiTheme="minorHAnsi" w:eastAsia="Arial Unicode MS" w:hAnsiTheme="minorHAnsi"/>
          <w:color w:val="000000" w:themeColor="text1"/>
          <w:kern w:val="2"/>
          <w:sz w:val="22"/>
          <w:szCs w:val="22"/>
          <w:lang w:eastAsia="en-US"/>
        </w:rPr>
        <w:t>Cene na enoto električne energije za ET, VT in MT za posamezno obdobje so fiksne ves čas trajanja sporazuma in se ne morejo spreminjati, razen v primeru, če se bo v času trajanja tega sporazuma na podlagi veljavnih predpisov regulirala cena električne energije, na način, da bi bila za naročnika nižja.</w:t>
      </w:r>
    </w:p>
    <w:bookmarkEnd w:id="6"/>
    <w:p w14:paraId="47B70D47" w14:textId="6C2D6108" w:rsidR="00C96B04" w:rsidRPr="00087305"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strike/>
          <w:color w:val="000000" w:themeColor="text1"/>
          <w:kern w:val="2"/>
          <w:sz w:val="22"/>
          <w:szCs w:val="22"/>
          <w:lang w:eastAsia="en-US"/>
        </w:rPr>
      </w:pPr>
      <w:r w:rsidRPr="00720CD6">
        <w:rPr>
          <w:rFonts w:asciiTheme="minorHAnsi" w:eastAsia="Arial Unicode MS" w:hAnsiTheme="minorHAnsi" w:cstheme="minorHAnsi"/>
          <w:color w:val="000000" w:themeColor="text1"/>
          <w:kern w:val="2"/>
          <w:sz w:val="22"/>
          <w:szCs w:val="22"/>
        </w:rPr>
        <w:t xml:space="preserve">Cene vključujejo vse stroške oziroma elemente, iz katerih so sestavljene, morebitne popuste ter stroške zavarovanj, ki jih bo imel dobavitelj z dobavo električne energije na lokacije oziroma odjemna mesta naročnika, tako </w:t>
      </w:r>
      <w:r w:rsidRPr="00720CD6">
        <w:rPr>
          <w:rFonts w:asciiTheme="minorHAnsi" w:eastAsia="Arial Unicode MS" w:hAnsiTheme="minorHAnsi"/>
          <w:color w:val="000000" w:themeColor="text1"/>
          <w:kern w:val="2"/>
          <w:sz w:val="22"/>
          <w:szCs w:val="22"/>
          <w:lang w:eastAsia="en-US"/>
        </w:rPr>
        <w:t xml:space="preserve">da naročnik ni dolžan plačati dobavitelju nobenih drugih stroškov, </w:t>
      </w:r>
      <w:r w:rsidRPr="00720CD6">
        <w:rPr>
          <w:rFonts w:asciiTheme="minorHAnsi" w:eastAsia="Arial Unicode MS" w:hAnsiTheme="minorHAnsi" w:cstheme="minorHAnsi"/>
          <w:color w:val="000000" w:themeColor="text1"/>
          <w:kern w:val="2"/>
          <w:sz w:val="22"/>
          <w:szCs w:val="22"/>
        </w:rPr>
        <w:t>z izjemo stroškov iz naslednjega odstavka tega člena</w:t>
      </w:r>
      <w:r w:rsidRPr="00720CD6">
        <w:rPr>
          <w:rFonts w:asciiTheme="minorHAnsi" w:eastAsia="Arial Unicode MS" w:hAnsiTheme="minorHAnsi"/>
          <w:color w:val="000000" w:themeColor="text1"/>
          <w:kern w:val="2"/>
          <w:sz w:val="22"/>
          <w:szCs w:val="22"/>
          <w:lang w:eastAsia="en-US"/>
        </w:rPr>
        <w:t xml:space="preserve">. </w:t>
      </w:r>
      <w:bookmarkEnd w:id="5"/>
    </w:p>
    <w:p w14:paraId="54853788" w14:textId="77777777"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41D9154E" w14:textId="01DEB5A6" w:rsidR="00C2177E" w:rsidRPr="00720CD6" w:rsidRDefault="00E9204E" w:rsidP="00823173">
      <w:pPr>
        <w:spacing w:after="120"/>
        <w:jc w:val="both"/>
        <w:rPr>
          <w:rFonts w:asciiTheme="minorHAnsi" w:hAnsiTheme="minorHAnsi" w:cstheme="minorHAnsi"/>
          <w:color w:val="000000" w:themeColor="text1"/>
          <w:sz w:val="22"/>
          <w:szCs w:val="22"/>
        </w:rPr>
      </w:pPr>
      <w:r>
        <w:rPr>
          <w:rFonts w:ascii="Calibri" w:hAnsi="Calibri"/>
          <w:color w:val="000000" w:themeColor="text1"/>
          <w:sz w:val="22"/>
          <w:szCs w:val="22"/>
        </w:rPr>
        <w:lastRenderedPageBreak/>
        <w:t>S</w:t>
      </w:r>
      <w:r w:rsidR="00C2177E" w:rsidRPr="00720CD6">
        <w:rPr>
          <w:rFonts w:ascii="Calibri" w:hAnsi="Calibri"/>
          <w:color w:val="000000" w:themeColor="text1"/>
          <w:sz w:val="22"/>
          <w:szCs w:val="22"/>
        </w:rPr>
        <w:t xml:space="preserve">tranki </w:t>
      </w:r>
      <w:r>
        <w:rPr>
          <w:rFonts w:ascii="Calibri" w:hAnsi="Calibri"/>
          <w:color w:val="000000" w:themeColor="text1"/>
          <w:sz w:val="22"/>
          <w:szCs w:val="22"/>
        </w:rPr>
        <w:t xml:space="preserve">sporazuma </w:t>
      </w:r>
      <w:r w:rsidR="00C2177E" w:rsidRPr="00720CD6">
        <w:rPr>
          <w:rFonts w:ascii="Calibri" w:hAnsi="Calibri"/>
          <w:color w:val="000000" w:themeColor="text1"/>
          <w:sz w:val="22"/>
          <w:szCs w:val="22"/>
        </w:rPr>
        <w:t>sta sporazumni, da skupna pogodbena vrednost iz te</w:t>
      </w:r>
      <w:r>
        <w:rPr>
          <w:rFonts w:ascii="Calibri" w:hAnsi="Calibri"/>
          <w:color w:val="000000" w:themeColor="text1"/>
          <w:sz w:val="22"/>
          <w:szCs w:val="22"/>
        </w:rPr>
        <w:t xml:space="preserve">ga sporazuma </w:t>
      </w:r>
      <w:r w:rsidR="00C2177E" w:rsidRPr="00720CD6">
        <w:rPr>
          <w:rFonts w:ascii="Calibri" w:hAnsi="Calibri"/>
          <w:color w:val="000000" w:themeColor="text1"/>
          <w:sz w:val="22"/>
          <w:szCs w:val="22"/>
        </w:rPr>
        <w:t xml:space="preserve">ne vključuje </w:t>
      </w:r>
      <w:r w:rsidR="00C2177E" w:rsidRPr="00720CD6">
        <w:rPr>
          <w:rFonts w:asciiTheme="minorHAnsi" w:hAnsiTheme="minorHAnsi" w:cstheme="minorHAnsi"/>
          <w:color w:val="000000" w:themeColor="text1"/>
          <w:sz w:val="22"/>
          <w:szCs w:val="22"/>
        </w:rPr>
        <w:t>zakonsko določenih dajatev in davkov in tako ne vključuje:</w:t>
      </w:r>
    </w:p>
    <w:p w14:paraId="3CBC5461"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stroškov obračunske moči in omrežnine,</w:t>
      </w:r>
    </w:p>
    <w:p w14:paraId="1FFDE1AF"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prispevka za delovanje operaterja trga,</w:t>
      </w:r>
    </w:p>
    <w:p w14:paraId="69C7C53F"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 xml:space="preserve">prispevka za </w:t>
      </w:r>
      <w:r w:rsidRPr="00A34E92">
        <w:rPr>
          <w:rFonts w:asciiTheme="minorHAnsi" w:hAnsiTheme="minorHAnsi" w:cstheme="minorHAnsi"/>
          <w:color w:val="000000" w:themeColor="text1"/>
          <w:sz w:val="22"/>
          <w:szCs w:val="22"/>
        </w:rPr>
        <w:t>učinkovito rabo energije</w:t>
      </w:r>
      <w:r w:rsidRPr="00A34E92">
        <w:rPr>
          <w:rFonts w:ascii="Calibri" w:hAnsi="Calibri"/>
          <w:color w:val="000000" w:themeColor="text1"/>
          <w:sz w:val="22"/>
          <w:szCs w:val="22"/>
        </w:rPr>
        <w:t>,</w:t>
      </w:r>
    </w:p>
    <w:p w14:paraId="2FE6F773"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prispevka za SPTE in OVE</w:t>
      </w:r>
    </w:p>
    <w:p w14:paraId="4AAFD064"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 xml:space="preserve">trošarine </w:t>
      </w:r>
      <w:r w:rsidRPr="00A34E92">
        <w:rPr>
          <w:rFonts w:asciiTheme="minorHAnsi" w:hAnsiTheme="minorHAnsi" w:cstheme="minorHAnsi"/>
          <w:color w:val="000000" w:themeColor="text1"/>
          <w:sz w:val="22"/>
          <w:szCs w:val="22"/>
        </w:rPr>
        <w:t>na električno energijo</w:t>
      </w:r>
      <w:r w:rsidRPr="00A34E92">
        <w:rPr>
          <w:rFonts w:ascii="Calibri" w:hAnsi="Calibri"/>
          <w:color w:val="000000" w:themeColor="text1"/>
          <w:sz w:val="22"/>
          <w:szCs w:val="22"/>
        </w:rPr>
        <w:t>,</w:t>
      </w:r>
    </w:p>
    <w:p w14:paraId="55DA6F75"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morebitnih drugih dodatkov, prispevkov, davkov, ki jih bo predpisal pooblaščen državni organ,</w:t>
      </w:r>
    </w:p>
    <w:p w14:paraId="37F2C142"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davka na dodano vrednost (DDV).</w:t>
      </w:r>
    </w:p>
    <w:p w14:paraId="75AAAB94" w14:textId="77777777" w:rsidR="00C2177E" w:rsidRPr="00A34E92" w:rsidRDefault="00C2177E" w:rsidP="00B3710E">
      <w:pPr>
        <w:spacing w:before="120" w:after="120"/>
        <w:jc w:val="both"/>
        <w:rPr>
          <w:rFonts w:ascii="Calibri" w:hAnsi="Calibri"/>
          <w:color w:val="000000" w:themeColor="text1"/>
          <w:sz w:val="22"/>
          <w:szCs w:val="22"/>
        </w:rPr>
      </w:pPr>
      <w:r w:rsidRPr="00A34E92">
        <w:rPr>
          <w:rFonts w:ascii="Calibri" w:hAnsi="Calibri"/>
          <w:color w:val="000000" w:themeColor="text1"/>
          <w:sz w:val="22"/>
          <w:szCs w:val="22"/>
        </w:rPr>
        <w:t>Stroški vseh postavk iz prejšnjega odstavka bremenijo naročnika.</w:t>
      </w:r>
    </w:p>
    <w:p w14:paraId="29666E93" w14:textId="61288331" w:rsidR="00C96B04" w:rsidRPr="00AF2B2C" w:rsidRDefault="00C96B04" w:rsidP="00C96B04">
      <w:pPr>
        <w:jc w:val="both"/>
        <w:rPr>
          <w:rFonts w:ascii="Calibri" w:hAnsi="Calibri"/>
          <w:sz w:val="22"/>
          <w:szCs w:val="22"/>
        </w:rPr>
      </w:pPr>
      <w:r w:rsidRPr="00AF2B2C">
        <w:rPr>
          <w:rFonts w:ascii="Calibri" w:hAnsi="Calibri"/>
          <w:sz w:val="22"/>
          <w:szCs w:val="22"/>
        </w:rPr>
        <w:t>Za morebitna nova merilna mesta je vse zgoraj navedeno potrebno urediti v roku 30 (trideset) dni od sklenitve aneksa k te</w:t>
      </w:r>
      <w:r w:rsidR="00E501F8">
        <w:rPr>
          <w:rFonts w:ascii="Calibri" w:hAnsi="Calibri"/>
          <w:sz w:val="22"/>
          <w:szCs w:val="22"/>
        </w:rPr>
        <w:t>mu sporazumu</w:t>
      </w:r>
      <w:r w:rsidRPr="00AF2B2C">
        <w:rPr>
          <w:rFonts w:ascii="Calibri" w:hAnsi="Calibri"/>
          <w:sz w:val="22"/>
          <w:szCs w:val="22"/>
        </w:rPr>
        <w:t>.</w:t>
      </w:r>
    </w:p>
    <w:p w14:paraId="629AE456" w14:textId="77777777" w:rsidR="00384C48" w:rsidRDefault="00384C48" w:rsidP="00BE6519">
      <w:pPr>
        <w:jc w:val="both"/>
        <w:rPr>
          <w:rFonts w:ascii="Calibri" w:hAnsi="Calibri"/>
          <w:sz w:val="22"/>
          <w:szCs w:val="22"/>
        </w:rPr>
      </w:pPr>
    </w:p>
    <w:p w14:paraId="1C8E182C" w14:textId="77777777" w:rsidR="00384C48" w:rsidRPr="00AF2B2C" w:rsidRDefault="00384C48" w:rsidP="00A32A94">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12420BC8" w14:textId="77777777" w:rsidR="00384C48" w:rsidRPr="00B54DCF" w:rsidRDefault="00384C48" w:rsidP="0004733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0ACAA930" w14:textId="77777777" w:rsidR="00384C48" w:rsidRPr="00AF2B2C" w:rsidRDefault="00384C48" w:rsidP="00384C48">
      <w:pPr>
        <w:jc w:val="center"/>
        <w:rPr>
          <w:rFonts w:ascii="Calibri" w:hAnsi="Calibri"/>
          <w:sz w:val="22"/>
          <w:szCs w:val="22"/>
        </w:rPr>
      </w:pPr>
    </w:p>
    <w:p w14:paraId="1BC94C63" w14:textId="6041C6E5" w:rsidR="00384C48" w:rsidRPr="00AF2B2C" w:rsidRDefault="00384C48" w:rsidP="00384C48">
      <w:pPr>
        <w:jc w:val="both"/>
        <w:rPr>
          <w:rFonts w:ascii="Calibri" w:hAnsi="Calibri"/>
          <w:sz w:val="22"/>
          <w:szCs w:val="22"/>
        </w:rPr>
      </w:pPr>
      <w:bookmarkStart w:id="7" w:name="_Hlk34382278"/>
      <w:r w:rsidRPr="00AF2B2C">
        <w:rPr>
          <w:rFonts w:ascii="Calibri" w:hAnsi="Calibri"/>
          <w:sz w:val="22"/>
          <w:szCs w:val="22"/>
        </w:rPr>
        <w:t xml:space="preserve">Naročnik bo poravnal svoje obveznosti za dobavo električne energije na podlagi pravilno izstavljenih eRačunov za posamezna merilna mesta. Dobavitelj izstavi eRačun na podlagi dejansko porabljene električne energije do </w:t>
      </w:r>
      <w:r w:rsidRPr="00CA211D">
        <w:rPr>
          <w:rFonts w:ascii="Calibri" w:hAnsi="Calibri"/>
          <w:color w:val="FF0000"/>
          <w:sz w:val="22"/>
          <w:szCs w:val="22"/>
        </w:rPr>
        <w:t>1</w:t>
      </w:r>
      <w:r w:rsidR="00CA211D" w:rsidRPr="00CA211D">
        <w:rPr>
          <w:rFonts w:ascii="Calibri" w:hAnsi="Calibri"/>
          <w:color w:val="FF0000"/>
          <w:sz w:val="22"/>
          <w:szCs w:val="22"/>
        </w:rPr>
        <w:t>5</w:t>
      </w:r>
      <w:r w:rsidRPr="00CA211D">
        <w:rPr>
          <w:rFonts w:ascii="Calibri" w:hAnsi="Calibri"/>
          <w:color w:val="FF0000"/>
          <w:sz w:val="22"/>
          <w:szCs w:val="22"/>
        </w:rPr>
        <w:t xml:space="preserve">. </w:t>
      </w:r>
      <w:r w:rsidRPr="00AF2B2C">
        <w:rPr>
          <w:rFonts w:ascii="Calibri" w:hAnsi="Calibri"/>
          <w:sz w:val="22"/>
          <w:szCs w:val="22"/>
        </w:rPr>
        <w:t xml:space="preserve">v mesecu za pretekli mesec, na transakcijski račun organizacijske enote naročnika, ki ji pripada posamezno merilno mesto – merilna mesta so natančno specificirana v Prilogi št. 1. Na računu mora biti obvezno označen sklic na številko </w:t>
      </w:r>
      <w:r w:rsidR="00964F52">
        <w:rPr>
          <w:rFonts w:ascii="Calibri" w:hAnsi="Calibri"/>
          <w:sz w:val="22"/>
          <w:szCs w:val="22"/>
        </w:rPr>
        <w:t xml:space="preserve">neposredne </w:t>
      </w:r>
      <w:r w:rsidRPr="00AF2B2C">
        <w:rPr>
          <w:rFonts w:ascii="Calibri" w:hAnsi="Calibri"/>
          <w:sz w:val="22"/>
          <w:szCs w:val="22"/>
        </w:rPr>
        <w:t xml:space="preserve">pogodbe. Za kakovostni in količinski prevzem električne energije so odgovorne </w:t>
      </w:r>
      <w:bookmarkStart w:id="8" w:name="_Hlk35263371"/>
      <w:r w:rsidRPr="00AF2B2C">
        <w:rPr>
          <w:rFonts w:ascii="Calibri" w:hAnsi="Calibri"/>
          <w:sz w:val="22"/>
          <w:szCs w:val="22"/>
        </w:rPr>
        <w:t xml:space="preserve">posamezne organizacijske enote naročnika </w:t>
      </w:r>
      <w:bookmarkEnd w:id="8"/>
      <w:r w:rsidRPr="00AF2B2C">
        <w:rPr>
          <w:rFonts w:ascii="Calibri" w:hAnsi="Calibri"/>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1484436A" w14:textId="77777777" w:rsidR="00384C48" w:rsidRPr="00AF2B2C" w:rsidRDefault="00384C48" w:rsidP="00384C48">
      <w:pPr>
        <w:jc w:val="both"/>
        <w:rPr>
          <w:rFonts w:ascii="Calibri" w:hAnsi="Calibri"/>
          <w:sz w:val="22"/>
          <w:szCs w:val="22"/>
        </w:rPr>
      </w:pPr>
    </w:p>
    <w:p w14:paraId="311AFDFE" w14:textId="62DC8425" w:rsidR="00384C48" w:rsidRPr="00AF2B2C" w:rsidRDefault="00384C48" w:rsidP="00384C48">
      <w:pPr>
        <w:jc w:val="both"/>
        <w:rPr>
          <w:rFonts w:ascii="Calibri" w:hAnsi="Calibri"/>
          <w:sz w:val="22"/>
          <w:szCs w:val="22"/>
        </w:rPr>
      </w:pPr>
      <w:r w:rsidRPr="00AF2B2C">
        <w:rPr>
          <w:rFonts w:ascii="Calibri" w:hAnsi="Calibri"/>
          <w:sz w:val="22"/>
          <w:szCs w:val="22"/>
        </w:rPr>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(eRačun) in sicer preko portala Uprave Republike Slovenije za javna plačila.</w:t>
      </w:r>
    </w:p>
    <w:p w14:paraId="738ED3DC" w14:textId="77777777" w:rsidR="00384C48" w:rsidRPr="00AF2B2C" w:rsidRDefault="00384C48" w:rsidP="00384C48">
      <w:pPr>
        <w:jc w:val="both"/>
        <w:rPr>
          <w:rFonts w:ascii="Calibri" w:hAnsi="Calibri"/>
          <w:sz w:val="22"/>
          <w:szCs w:val="22"/>
        </w:rPr>
      </w:pPr>
    </w:p>
    <w:p w14:paraId="49628FEA" w14:textId="777F0969" w:rsidR="00384C48" w:rsidRPr="00AF2B2C" w:rsidRDefault="00384C48" w:rsidP="00384C48">
      <w:pPr>
        <w:jc w:val="both"/>
        <w:rPr>
          <w:rFonts w:ascii="Calibri" w:hAnsi="Calibri" w:cs="Arial"/>
          <w:sz w:val="22"/>
          <w:szCs w:val="22"/>
        </w:rPr>
      </w:pPr>
      <w:r w:rsidRPr="00AF2B2C">
        <w:rPr>
          <w:rFonts w:ascii="Calibri" w:hAnsi="Calibri"/>
          <w:sz w:val="22"/>
          <w:szCs w:val="22"/>
        </w:rPr>
        <w:t>Posamezen naročnik je dolžan plačati račun dobavitelja v roku 30 (trideset) dni, šteto od dneva prejema pravilno izstavljenega eRačuna, na transakcijski račun št.</w:t>
      </w:r>
      <w:r w:rsidR="002A3D6D">
        <w:rPr>
          <w:rFonts w:ascii="Calibri" w:hAnsi="Calibri"/>
          <w:sz w:val="22"/>
          <w:szCs w:val="22"/>
        </w:rPr>
        <w:t xml:space="preserve">: </w:t>
      </w:r>
      <w:r w:rsidRPr="00AF2B2C">
        <w:rPr>
          <w:rFonts w:ascii="Calibri" w:hAnsi="Calibri"/>
          <w:sz w:val="22"/>
          <w:szCs w:val="22"/>
        </w:rPr>
        <w:t xml:space="preserve"> SI56</w:t>
      </w:r>
      <w:r w:rsidR="002A3D6D">
        <w:rPr>
          <w:rFonts w:ascii="Calibri" w:hAnsi="Calibri"/>
          <w:sz w:val="22"/>
          <w:szCs w:val="22"/>
        </w:rPr>
        <w:t xml:space="preserve"> _________________</w:t>
      </w:r>
      <w:r w:rsidRPr="00AF2B2C">
        <w:rPr>
          <w:rFonts w:ascii="Calibri" w:hAnsi="Calibri"/>
          <w:sz w:val="22"/>
          <w:szCs w:val="22"/>
        </w:rPr>
        <w:t>, odprt pri</w:t>
      </w:r>
      <w:r w:rsidR="002A3D6D">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V primeru zamude plačila je dobavitelj upravičen zaračunati zakonske zamudne obresti. Z računom dobavitelj naročniku zaračuna dejansko porabo električne energije po znesku za enoto ET, VT oziroma MT in DDV ter morebitne ostale dajatve, prispevke in dodatke določene s strani države vezane na status dobavitelja.</w:t>
      </w:r>
    </w:p>
    <w:p w14:paraId="6537DA8C" w14:textId="77777777" w:rsidR="00384C48" w:rsidRPr="00AF2B2C" w:rsidRDefault="00384C48" w:rsidP="00384C48">
      <w:pPr>
        <w:jc w:val="both"/>
        <w:rPr>
          <w:rFonts w:ascii="Calibri" w:hAnsi="Calibri" w:cs="Arial"/>
          <w:sz w:val="22"/>
          <w:szCs w:val="22"/>
        </w:rPr>
      </w:pPr>
    </w:p>
    <w:p w14:paraId="2AC82532" w14:textId="77777777" w:rsidR="00384C48" w:rsidRPr="00AF2B2C" w:rsidRDefault="00384C48" w:rsidP="00384C48">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5B47BE10" w14:textId="77777777" w:rsidR="00384C48" w:rsidRPr="00AF2B2C" w:rsidRDefault="00384C48" w:rsidP="00384C48">
      <w:pPr>
        <w:jc w:val="both"/>
        <w:rPr>
          <w:rFonts w:ascii="Calibri" w:hAnsi="Calibri" w:cs="Arial"/>
          <w:sz w:val="22"/>
          <w:szCs w:val="22"/>
        </w:rPr>
      </w:pPr>
    </w:p>
    <w:bookmarkEnd w:id="7"/>
    <w:p w14:paraId="6A534FEA" w14:textId="77777777" w:rsidR="00384C48" w:rsidRPr="00AF2B2C" w:rsidRDefault="00384C48" w:rsidP="00A64974">
      <w:pPr>
        <w:pStyle w:val="Odstavekseznama"/>
        <w:numPr>
          <w:ilvl w:val="0"/>
          <w:numId w:val="3"/>
        </w:numPr>
        <w:rPr>
          <w:rFonts w:ascii="Calibri" w:hAnsi="Calibri"/>
          <w:b/>
          <w:sz w:val="22"/>
          <w:szCs w:val="22"/>
        </w:rPr>
      </w:pPr>
      <w:r w:rsidRPr="00AF2B2C">
        <w:rPr>
          <w:rFonts w:ascii="Calibri" w:hAnsi="Calibri"/>
          <w:b/>
          <w:sz w:val="22"/>
          <w:szCs w:val="22"/>
        </w:rPr>
        <w:t>DOSTOP DO OMREŽJA</w:t>
      </w:r>
    </w:p>
    <w:p w14:paraId="192DB7A0" w14:textId="77777777" w:rsidR="00384C48" w:rsidRPr="00B54DCF" w:rsidRDefault="00384C48" w:rsidP="0004733A">
      <w:pPr>
        <w:numPr>
          <w:ilvl w:val="0"/>
          <w:numId w:val="4"/>
        </w:numPr>
        <w:ind w:right="-142"/>
        <w:jc w:val="center"/>
        <w:rPr>
          <w:rFonts w:asciiTheme="minorHAnsi" w:hAnsiTheme="minorHAnsi" w:cstheme="minorHAnsi"/>
          <w:b/>
          <w:sz w:val="22"/>
          <w:szCs w:val="22"/>
        </w:rPr>
      </w:pPr>
      <w:r w:rsidRPr="00A64974">
        <w:rPr>
          <w:rFonts w:asciiTheme="minorHAnsi" w:hAnsiTheme="minorHAnsi" w:cstheme="minorHAnsi"/>
          <w:b/>
          <w:sz w:val="22"/>
          <w:szCs w:val="22"/>
        </w:rPr>
        <w:t>člen</w:t>
      </w:r>
    </w:p>
    <w:p w14:paraId="09EA3305" w14:textId="77777777" w:rsidR="00384C48" w:rsidRPr="00AF2B2C" w:rsidRDefault="00384C48" w:rsidP="00384C48">
      <w:pPr>
        <w:jc w:val="center"/>
        <w:rPr>
          <w:rFonts w:ascii="Calibri" w:hAnsi="Calibri"/>
          <w:sz w:val="22"/>
          <w:szCs w:val="22"/>
        </w:rPr>
      </w:pPr>
    </w:p>
    <w:p w14:paraId="78B3FBA3" w14:textId="77777777" w:rsidR="00384C48" w:rsidRPr="00AF2B2C" w:rsidRDefault="00384C48" w:rsidP="00384C48">
      <w:pPr>
        <w:jc w:val="both"/>
        <w:rPr>
          <w:rFonts w:ascii="Calibri" w:hAnsi="Calibri"/>
          <w:sz w:val="22"/>
          <w:szCs w:val="22"/>
        </w:rPr>
      </w:pPr>
      <w:r w:rsidRPr="00AF2B2C">
        <w:rPr>
          <w:rFonts w:ascii="Calibri" w:hAnsi="Calibri"/>
          <w:sz w:val="22"/>
          <w:szCs w:val="22"/>
        </w:rPr>
        <w:t>Naročnik izrecno izjavlja, da so za merilna mesta, ki so predmet te pogodbe, izdana soglasja za priključitev, sklenjene pogodbe o priključitvi in pogodbe o dostopu do omrežja.</w:t>
      </w:r>
    </w:p>
    <w:p w14:paraId="2BC99E97" w14:textId="77777777" w:rsidR="00384C48" w:rsidRPr="00AF2B2C" w:rsidRDefault="00384C48" w:rsidP="00384C48">
      <w:pPr>
        <w:jc w:val="both"/>
        <w:rPr>
          <w:rFonts w:ascii="Calibri" w:hAnsi="Calibri"/>
          <w:sz w:val="22"/>
          <w:szCs w:val="22"/>
        </w:rPr>
      </w:pPr>
    </w:p>
    <w:p w14:paraId="70D5E2CA" w14:textId="77777777" w:rsidR="00384C48" w:rsidRPr="00AF2B2C" w:rsidRDefault="00384C48" w:rsidP="00384C48">
      <w:pPr>
        <w:jc w:val="both"/>
        <w:rPr>
          <w:rFonts w:ascii="Calibri" w:hAnsi="Calibri"/>
          <w:sz w:val="22"/>
          <w:szCs w:val="22"/>
        </w:rPr>
      </w:pPr>
      <w:r w:rsidRPr="00AF2B2C">
        <w:rPr>
          <w:rFonts w:ascii="Calibri" w:hAnsi="Calibri"/>
          <w:sz w:val="22"/>
          <w:szCs w:val="22"/>
        </w:rPr>
        <w:t>Če za posamezno merilno mesto ni sklenjena pogodba o dostopu, se naročnik zavezuje, da bo uredil sklenitev tovrstne pogodbe pred pričetkom odjema/oddaje po tej pogodbi.</w:t>
      </w:r>
    </w:p>
    <w:p w14:paraId="586A5AB7" w14:textId="77777777" w:rsidR="00384C48" w:rsidRDefault="00384C48" w:rsidP="00384C48">
      <w:pPr>
        <w:jc w:val="both"/>
        <w:rPr>
          <w:rFonts w:ascii="Calibri" w:hAnsi="Calibri"/>
          <w:sz w:val="22"/>
          <w:szCs w:val="22"/>
        </w:rPr>
      </w:pPr>
    </w:p>
    <w:p w14:paraId="0326F7B9" w14:textId="77777777" w:rsidR="00384C48" w:rsidRPr="00AF2B2C" w:rsidRDefault="00384C48" w:rsidP="00384C48">
      <w:pPr>
        <w:jc w:val="both"/>
        <w:rPr>
          <w:rFonts w:ascii="Calibri" w:hAnsi="Calibri"/>
          <w:sz w:val="22"/>
          <w:szCs w:val="22"/>
        </w:rPr>
      </w:pPr>
      <w:r w:rsidRPr="00AF2B2C">
        <w:rPr>
          <w:rFonts w:ascii="Calibri" w:hAnsi="Calibri"/>
          <w:sz w:val="22"/>
          <w:szCs w:val="22"/>
        </w:rPr>
        <w:lastRenderedPageBreak/>
        <w:t>Naročnik izrecno izjavlja, da ima za merilna mesta, za katera je soglasje za priključitev izdano na tretjo osebo, soglasje te osebe za sklenitev pogodbe o dobavi/prevzemu za ta merilna mesta.</w:t>
      </w:r>
    </w:p>
    <w:p w14:paraId="08FA3480" w14:textId="77777777" w:rsidR="00384C48" w:rsidRPr="00AF2B2C" w:rsidRDefault="00384C48" w:rsidP="00384C48">
      <w:pPr>
        <w:jc w:val="both"/>
        <w:rPr>
          <w:rFonts w:ascii="Calibri" w:hAnsi="Calibri"/>
          <w:sz w:val="22"/>
          <w:szCs w:val="22"/>
        </w:rPr>
      </w:pPr>
    </w:p>
    <w:p w14:paraId="01BCC023"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lahko za sklenitev pogodbe o dostopu pooblasti dobavitelja, ki bo za naročnika uredil sklenitev teh pogodb s SODO, če bodo izpolnjeni vsi pogoji za sklenitev teh pogodb. Za vsako merilno mesto, za katero je soglasje </w:t>
      </w:r>
      <w:r w:rsidRPr="00AF2B2C">
        <w:rPr>
          <w:rFonts w:ascii="Calibri" w:hAnsi="Calibri"/>
          <w:bCs/>
          <w:sz w:val="22"/>
          <w:szCs w:val="22"/>
        </w:rPr>
        <w:t xml:space="preserve">za </w:t>
      </w:r>
      <w:r w:rsidRPr="00AF2B2C">
        <w:rPr>
          <w:rFonts w:ascii="Calibri" w:hAnsi="Calibri"/>
          <w:sz w:val="22"/>
          <w:szCs w:val="22"/>
        </w:rPr>
        <w:t>priključitev izdano na tretjo osebo, mora naročnik dobavitelju predložiti pooblastilo te osebe za urejanje pogodbe o dobavi za ta merilna mesta.</w:t>
      </w:r>
    </w:p>
    <w:p w14:paraId="4123BA93" w14:textId="77777777" w:rsidR="00384C48" w:rsidRPr="00AF2B2C" w:rsidRDefault="00384C48" w:rsidP="00384C48">
      <w:pPr>
        <w:jc w:val="both"/>
        <w:rPr>
          <w:rFonts w:ascii="Calibri" w:hAnsi="Calibri"/>
          <w:sz w:val="22"/>
          <w:szCs w:val="22"/>
        </w:rPr>
      </w:pPr>
    </w:p>
    <w:p w14:paraId="12B96902" w14:textId="3CA143D6" w:rsidR="00384C48" w:rsidRPr="00AF2B2C" w:rsidRDefault="00C20071" w:rsidP="00384C48">
      <w:pPr>
        <w:jc w:val="both"/>
        <w:rPr>
          <w:rFonts w:ascii="Calibri" w:hAnsi="Calibri"/>
          <w:sz w:val="22"/>
          <w:szCs w:val="22"/>
        </w:rPr>
      </w:pPr>
      <w:r>
        <w:rPr>
          <w:rFonts w:ascii="Calibri" w:hAnsi="Calibri"/>
          <w:sz w:val="22"/>
          <w:szCs w:val="22"/>
        </w:rPr>
        <w:t>S</w:t>
      </w:r>
      <w:r w:rsidR="00384C48" w:rsidRPr="00AF2B2C">
        <w:rPr>
          <w:rFonts w:ascii="Calibri" w:hAnsi="Calibri"/>
          <w:sz w:val="22"/>
          <w:szCs w:val="22"/>
        </w:rPr>
        <w:t xml:space="preserve">tranki </w:t>
      </w:r>
      <w:r>
        <w:rPr>
          <w:rFonts w:ascii="Calibri" w:hAnsi="Calibri"/>
          <w:sz w:val="22"/>
          <w:szCs w:val="22"/>
        </w:rPr>
        <w:t>sporazuma</w:t>
      </w:r>
      <w:r w:rsidR="006C014C">
        <w:rPr>
          <w:rFonts w:ascii="Calibri" w:hAnsi="Calibri"/>
          <w:sz w:val="22"/>
          <w:szCs w:val="22"/>
        </w:rPr>
        <w:t xml:space="preserve"> </w:t>
      </w:r>
      <w:r w:rsidR="00384C48" w:rsidRPr="00AF2B2C">
        <w:rPr>
          <w:rFonts w:ascii="Calibri" w:hAnsi="Calibri"/>
          <w:sz w:val="22"/>
          <w:szCs w:val="22"/>
        </w:rPr>
        <w:t>sta sporazumni, da je pogoj za veljavnost te</w:t>
      </w:r>
      <w:r w:rsidR="008F7DE8">
        <w:rPr>
          <w:rFonts w:ascii="Calibri" w:hAnsi="Calibri"/>
          <w:sz w:val="22"/>
          <w:szCs w:val="22"/>
        </w:rPr>
        <w:t xml:space="preserve">ga sporazuma </w:t>
      </w:r>
      <w:r w:rsidR="00384C48" w:rsidRPr="00AF2B2C">
        <w:rPr>
          <w:rFonts w:ascii="Calibri" w:hAnsi="Calibri"/>
          <w:sz w:val="22"/>
          <w:szCs w:val="22"/>
        </w:rPr>
        <w:t xml:space="preserve">veljavna pogodba o dostopu do omrežja. V primeru prenehanja pogodbe o dostopu do omrežja preneha tudi ta </w:t>
      </w:r>
      <w:r w:rsidR="008F7DE8">
        <w:rPr>
          <w:rFonts w:ascii="Calibri" w:hAnsi="Calibri"/>
          <w:sz w:val="22"/>
          <w:szCs w:val="22"/>
        </w:rPr>
        <w:t>sporazum</w:t>
      </w:r>
      <w:r w:rsidR="00384C48" w:rsidRPr="00AF2B2C">
        <w:rPr>
          <w:rFonts w:ascii="Calibri" w:hAnsi="Calibri"/>
          <w:sz w:val="22"/>
          <w:szCs w:val="22"/>
        </w:rPr>
        <w:t xml:space="preserve"> med pogodbenima strankama.</w:t>
      </w:r>
    </w:p>
    <w:p w14:paraId="6DFE3FE0" w14:textId="77777777" w:rsidR="00384C48" w:rsidRPr="00AF2B2C" w:rsidRDefault="00384C48" w:rsidP="00384C48">
      <w:pPr>
        <w:jc w:val="both"/>
        <w:rPr>
          <w:rFonts w:ascii="Calibri" w:hAnsi="Calibri"/>
          <w:sz w:val="22"/>
          <w:szCs w:val="22"/>
        </w:rPr>
      </w:pPr>
    </w:p>
    <w:p w14:paraId="4DE55F86" w14:textId="77777777" w:rsidR="00384C48" w:rsidRPr="00AF2B2C" w:rsidRDefault="00384C48" w:rsidP="00384C48">
      <w:pPr>
        <w:jc w:val="both"/>
        <w:rPr>
          <w:rFonts w:ascii="Calibri" w:hAnsi="Calibri"/>
          <w:sz w:val="22"/>
          <w:szCs w:val="22"/>
        </w:rPr>
      </w:pPr>
      <w:r w:rsidRPr="00AF2B2C">
        <w:rPr>
          <w:rFonts w:ascii="Calibri" w:hAnsi="Calibri"/>
          <w:sz w:val="22"/>
          <w:szCs w:val="22"/>
        </w:rPr>
        <w:t>Če je pogodba o dostopu do omrežja prenehala iz razloga, ki je na strani naročnika, naročnik s tem ni prost svojih obveznosti iz te pogodbe. Naročnik se v tem primeru zavezuje dobavitelju povrniti škodo.</w:t>
      </w:r>
    </w:p>
    <w:p w14:paraId="738E67ED" w14:textId="77777777" w:rsidR="00384C48" w:rsidRDefault="00384C48" w:rsidP="00384C48">
      <w:pPr>
        <w:jc w:val="both"/>
        <w:rPr>
          <w:rFonts w:ascii="Calibri" w:hAnsi="Calibri"/>
          <w:sz w:val="22"/>
          <w:szCs w:val="22"/>
        </w:rPr>
      </w:pPr>
    </w:p>
    <w:p w14:paraId="3935DD8B" w14:textId="26B4860F" w:rsidR="00384C48" w:rsidRPr="00AF2B2C" w:rsidRDefault="00384C48" w:rsidP="00384C48">
      <w:pPr>
        <w:jc w:val="both"/>
        <w:rPr>
          <w:rFonts w:ascii="Calibri" w:hAnsi="Calibri"/>
          <w:sz w:val="22"/>
          <w:szCs w:val="22"/>
        </w:rPr>
      </w:pPr>
      <w:r w:rsidRPr="00AF2B2C">
        <w:rPr>
          <w:rFonts w:ascii="Calibri" w:hAnsi="Calibri"/>
          <w:sz w:val="22"/>
          <w:szCs w:val="22"/>
        </w:rPr>
        <w:t>V primeru prekinitve ali ustavitve odjema, ki ga izvede SODO, pri čemer je razlog za to na strani naročnika, tovrstna prekinitev ali ustavitev nima vpliva na določila te</w:t>
      </w:r>
      <w:r w:rsidR="008F7DE8">
        <w:rPr>
          <w:rFonts w:ascii="Calibri" w:hAnsi="Calibri"/>
          <w:sz w:val="22"/>
          <w:szCs w:val="22"/>
        </w:rPr>
        <w:t>ga sporazuma</w:t>
      </w:r>
      <w:r w:rsidRPr="00AF2B2C">
        <w:rPr>
          <w:rFonts w:ascii="Calibri" w:hAnsi="Calibri"/>
          <w:sz w:val="22"/>
          <w:szCs w:val="22"/>
        </w:rPr>
        <w:t>.</w:t>
      </w:r>
    </w:p>
    <w:p w14:paraId="6280ED71" w14:textId="77777777" w:rsidR="00384C48" w:rsidRPr="00AF2B2C" w:rsidRDefault="00384C48" w:rsidP="00384C48">
      <w:pPr>
        <w:jc w:val="both"/>
        <w:rPr>
          <w:rFonts w:ascii="Calibri" w:hAnsi="Calibri"/>
          <w:sz w:val="22"/>
          <w:szCs w:val="22"/>
        </w:rPr>
      </w:pPr>
    </w:p>
    <w:p w14:paraId="072200FD"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V primeru prekinitve ali ustavitve odjema ali v primeru, da pogodba o dostopu do omrežja preneha iz razloga, ki je izključno na strani dobavitelja (brez razlogov na strani OBP – obveznosti bilančne podskupine, ki bi predstavljali kršitev te pogodbe), dobavitelj s tem ni prost svojih obveznosti iz te pogodbe. Dobavitelj se v takšnem primeru zavezuje naročniku povrniti nastalo škodo. </w:t>
      </w:r>
    </w:p>
    <w:p w14:paraId="3E8CA3D5" w14:textId="77777777" w:rsidR="00384C48" w:rsidRPr="00AF2B2C" w:rsidRDefault="00384C48" w:rsidP="00384C48">
      <w:pPr>
        <w:jc w:val="both"/>
        <w:rPr>
          <w:rFonts w:ascii="Calibri" w:hAnsi="Calibri"/>
          <w:sz w:val="22"/>
          <w:szCs w:val="22"/>
        </w:rPr>
      </w:pPr>
    </w:p>
    <w:p w14:paraId="3475E584" w14:textId="119DA130" w:rsidR="00384C48" w:rsidRDefault="00384C48" w:rsidP="00384C48">
      <w:pPr>
        <w:jc w:val="both"/>
        <w:rPr>
          <w:rFonts w:ascii="Calibri" w:hAnsi="Calibri"/>
          <w:sz w:val="22"/>
          <w:szCs w:val="22"/>
        </w:rPr>
      </w:pPr>
      <w:r w:rsidRPr="00AF2B2C">
        <w:rPr>
          <w:rFonts w:ascii="Calibri" w:hAnsi="Calibri"/>
          <w:sz w:val="22"/>
          <w:szCs w:val="22"/>
        </w:rPr>
        <w:t>V primeru prekinitve ali ustavitve odjema, ki ga izvede SODO, razlog za to pa je izključno na strani dobavitelja (brez razlogov na strani OBP, ki bi predstavljali kršitev te pogodbe), tovrstna prekinitev ali ustavitev nima vpliva na določila te</w:t>
      </w:r>
      <w:r w:rsidR="006B07C0">
        <w:rPr>
          <w:rFonts w:ascii="Calibri" w:hAnsi="Calibri"/>
          <w:sz w:val="22"/>
          <w:szCs w:val="22"/>
        </w:rPr>
        <w:t>ga sporazuma</w:t>
      </w:r>
      <w:r w:rsidRPr="00AF2B2C">
        <w:rPr>
          <w:rFonts w:ascii="Calibri" w:hAnsi="Calibri"/>
          <w:sz w:val="22"/>
          <w:szCs w:val="22"/>
        </w:rPr>
        <w:t>.</w:t>
      </w:r>
    </w:p>
    <w:p w14:paraId="61143CEC" w14:textId="77777777" w:rsidR="00D55D5F" w:rsidRDefault="00D55D5F" w:rsidP="00384C48">
      <w:pPr>
        <w:jc w:val="both"/>
        <w:rPr>
          <w:rFonts w:ascii="Calibri" w:hAnsi="Calibri"/>
          <w:sz w:val="22"/>
          <w:szCs w:val="22"/>
        </w:rPr>
      </w:pPr>
    </w:p>
    <w:p w14:paraId="621D97F8" w14:textId="77777777" w:rsidR="00384C48" w:rsidRPr="00AF2B2C" w:rsidRDefault="00384C48" w:rsidP="00EC03C1">
      <w:pPr>
        <w:pStyle w:val="Odstavekseznama"/>
        <w:numPr>
          <w:ilvl w:val="0"/>
          <w:numId w:val="3"/>
        </w:numPr>
        <w:rPr>
          <w:rFonts w:ascii="Calibri" w:hAnsi="Calibri"/>
          <w:b/>
          <w:sz w:val="22"/>
          <w:szCs w:val="22"/>
        </w:rPr>
      </w:pPr>
      <w:r w:rsidRPr="00AF2B2C">
        <w:rPr>
          <w:rFonts w:ascii="Calibri" w:hAnsi="Calibri"/>
          <w:b/>
          <w:sz w:val="22"/>
          <w:szCs w:val="22"/>
        </w:rPr>
        <w:t>ROKI</w:t>
      </w:r>
    </w:p>
    <w:p w14:paraId="77C2D79C" w14:textId="77777777" w:rsidR="00384C48" w:rsidRPr="00AF2B2C" w:rsidRDefault="00384C48"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8D66433" w14:textId="77777777" w:rsidR="00384C48" w:rsidRPr="00AF2B2C" w:rsidRDefault="00384C48" w:rsidP="00384C48">
      <w:pPr>
        <w:pStyle w:val="Telobesedila2"/>
        <w:rPr>
          <w:rFonts w:asciiTheme="minorHAnsi" w:hAnsiTheme="minorHAnsi" w:cstheme="minorHAnsi"/>
          <w:sz w:val="22"/>
          <w:szCs w:val="22"/>
        </w:rPr>
      </w:pPr>
    </w:p>
    <w:p w14:paraId="23CEBAFE" w14:textId="77777777" w:rsidR="00384C48" w:rsidRDefault="00384C48" w:rsidP="00384C48">
      <w:pPr>
        <w:pStyle w:val="Telobesedila2"/>
        <w:jc w:val="both"/>
        <w:rPr>
          <w:rFonts w:asciiTheme="minorHAnsi" w:hAnsiTheme="minorHAnsi" w:cstheme="minorHAnsi"/>
          <w:b w:val="0"/>
          <w:bCs/>
          <w:sz w:val="22"/>
          <w:szCs w:val="22"/>
        </w:rPr>
      </w:pPr>
      <w:r w:rsidRPr="00EC03C1">
        <w:rPr>
          <w:rFonts w:asciiTheme="minorHAnsi" w:hAnsiTheme="minorHAnsi" w:cstheme="minorHAnsi"/>
          <w:b w:val="0"/>
          <w:bCs/>
          <w:sz w:val="22"/>
          <w:szCs w:val="22"/>
        </w:rPr>
        <w:t xml:space="preserve">Dobavitelj bo izpolnil naročilo v skladu s pogoji ponudbene dokumentacije v dogovorjeni količini, kvaliteti in rokih, sicer bo naročnik unovčil finančno zavarovanje za dobro izvedbo pogodbenih obveznosti. </w:t>
      </w:r>
    </w:p>
    <w:p w14:paraId="0FF3F0CC" w14:textId="77777777" w:rsidR="002E06FA" w:rsidRDefault="002E06FA" w:rsidP="00384C48">
      <w:pPr>
        <w:pStyle w:val="Telobesedila2"/>
        <w:jc w:val="both"/>
        <w:rPr>
          <w:rFonts w:asciiTheme="minorHAnsi" w:hAnsiTheme="minorHAnsi" w:cstheme="minorHAnsi"/>
          <w:b w:val="0"/>
          <w:bCs/>
          <w:sz w:val="22"/>
          <w:szCs w:val="22"/>
        </w:rPr>
      </w:pPr>
    </w:p>
    <w:p w14:paraId="5975A9E1" w14:textId="77777777" w:rsidR="002E06FA" w:rsidRPr="00D55D5F" w:rsidRDefault="002E06FA" w:rsidP="002E06FA">
      <w:pPr>
        <w:pStyle w:val="Odstavekseznama"/>
        <w:numPr>
          <w:ilvl w:val="0"/>
          <w:numId w:val="3"/>
        </w:numPr>
        <w:rPr>
          <w:rFonts w:ascii="Calibri" w:hAnsi="Calibri"/>
          <w:b/>
          <w:color w:val="000000" w:themeColor="text1"/>
          <w:sz w:val="22"/>
          <w:szCs w:val="22"/>
        </w:rPr>
      </w:pPr>
      <w:r w:rsidRPr="00D55D5F">
        <w:rPr>
          <w:rFonts w:ascii="Calibri" w:hAnsi="Calibri"/>
          <w:b/>
          <w:color w:val="000000" w:themeColor="text1"/>
          <w:sz w:val="22"/>
          <w:szCs w:val="22"/>
        </w:rPr>
        <w:t>PRAVICE IN OBVEZNOSTI POGODBENIH STRANK</w:t>
      </w:r>
    </w:p>
    <w:p w14:paraId="7A4002CC" w14:textId="77777777" w:rsidR="002E06FA" w:rsidRPr="00603CC5" w:rsidRDefault="002E06FA" w:rsidP="002E06FA">
      <w:pPr>
        <w:pStyle w:val="Odstavekseznama"/>
        <w:ind w:right="-142"/>
        <w:rPr>
          <w:rFonts w:asciiTheme="minorHAnsi" w:hAnsiTheme="minorHAnsi" w:cstheme="minorHAnsi"/>
          <w:sz w:val="22"/>
          <w:szCs w:val="22"/>
        </w:rPr>
      </w:pPr>
    </w:p>
    <w:p w14:paraId="578AAF4B" w14:textId="77777777" w:rsidR="008558E0" w:rsidRPr="00AF2B2C" w:rsidRDefault="008558E0"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7ACB439" w14:textId="77777777" w:rsidR="008558E0" w:rsidRDefault="008558E0" w:rsidP="002E06FA">
      <w:pPr>
        <w:pStyle w:val="Glava"/>
        <w:numPr>
          <w:ilvl w:val="12"/>
          <w:numId w:val="0"/>
        </w:numPr>
        <w:tabs>
          <w:tab w:val="clear" w:pos="9072"/>
          <w:tab w:val="left" w:pos="708"/>
        </w:tabs>
        <w:ind w:right="-142"/>
        <w:jc w:val="both"/>
        <w:rPr>
          <w:rFonts w:asciiTheme="minorHAnsi" w:hAnsiTheme="minorHAnsi" w:cstheme="minorHAnsi"/>
          <w:sz w:val="22"/>
          <w:szCs w:val="22"/>
        </w:rPr>
      </w:pPr>
    </w:p>
    <w:p w14:paraId="6BB5E2F4" w14:textId="294A04F3" w:rsidR="002E06FA" w:rsidRPr="009D711E" w:rsidRDefault="002E06FA" w:rsidP="002E06FA">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w:t>
      </w:r>
      <w:r w:rsidR="00EA3F03">
        <w:rPr>
          <w:rFonts w:asciiTheme="minorHAnsi" w:hAnsiTheme="minorHAnsi" w:cstheme="minorHAnsi"/>
          <w:sz w:val="22"/>
          <w:szCs w:val="22"/>
        </w:rPr>
        <w:t xml:space="preserve"> </w:t>
      </w:r>
      <w:r w:rsidR="00EA3F03" w:rsidRPr="009D711E">
        <w:rPr>
          <w:rFonts w:asciiTheme="minorHAnsi" w:hAnsiTheme="minorHAnsi" w:cstheme="minorHAnsi"/>
          <w:sz w:val="22"/>
          <w:szCs w:val="22"/>
        </w:rPr>
        <w:t>zavezuje</w:t>
      </w:r>
      <w:r w:rsidRPr="009D711E">
        <w:rPr>
          <w:rFonts w:asciiTheme="minorHAnsi" w:hAnsiTheme="minorHAnsi" w:cstheme="minorHAnsi"/>
          <w:sz w:val="22"/>
          <w:szCs w:val="22"/>
        </w:rPr>
        <w:t>:</w:t>
      </w:r>
    </w:p>
    <w:p w14:paraId="4C571353" w14:textId="6B5FDC70" w:rsidR="002E06FA" w:rsidRPr="005160E4" w:rsidRDefault="00EA3F03"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in se </w:t>
      </w:r>
      <w:r w:rsidR="002E06FA" w:rsidRPr="005160E4">
        <w:rPr>
          <w:rFonts w:asciiTheme="minorHAnsi" w:hAnsiTheme="minorHAnsi" w:cstheme="minorHAnsi"/>
          <w:sz w:val="22"/>
          <w:szCs w:val="22"/>
        </w:rPr>
        <w:t>v celoti strinja in sprejema pogoje in ostale zahteve naročnika, navedene v dokumentaciji v zvezi z oddajo javnega naročila, brez kakršnih koli omejitev;</w:t>
      </w:r>
    </w:p>
    <w:p w14:paraId="438D2454" w14:textId="1CF06AC3" w:rsidR="002E06FA" w:rsidRPr="005160E4" w:rsidRDefault="00CD1668"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in potrjuje, da </w:t>
      </w:r>
      <w:r w:rsidR="002E06FA" w:rsidRPr="005160E4">
        <w:rPr>
          <w:rFonts w:asciiTheme="minorHAnsi" w:hAnsiTheme="minorHAnsi" w:cstheme="minorHAnsi"/>
          <w:sz w:val="22"/>
          <w:szCs w:val="22"/>
        </w:rPr>
        <w:tab/>
        <w:t>je ob izdelavi ponudbe pregledal celotno dokumentacijo v zvezi z oddajo javnega naročila;</w:t>
      </w:r>
    </w:p>
    <w:p w14:paraId="18B787CE" w14:textId="074E0DE8" w:rsidR="002E06FA" w:rsidRPr="005160E4" w:rsidRDefault="00D30948"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ter </w:t>
      </w:r>
      <w:r w:rsidR="00CD1668">
        <w:rPr>
          <w:rFonts w:asciiTheme="minorHAnsi" w:hAnsiTheme="minorHAnsi" w:cstheme="minorHAnsi"/>
          <w:sz w:val="22"/>
          <w:szCs w:val="22"/>
        </w:rPr>
        <w:t xml:space="preserve">potrjuje, da </w:t>
      </w:r>
      <w:r w:rsidR="002E06FA" w:rsidRPr="005160E4">
        <w:rPr>
          <w:rFonts w:asciiTheme="minorHAnsi" w:hAnsiTheme="minorHAnsi" w:cstheme="minorHAnsi"/>
          <w:sz w:val="22"/>
          <w:szCs w:val="22"/>
        </w:rPr>
        <w:t xml:space="preserve">je v celoti seznanjen z obsegom in zahtevnostjo javnega naročila in je sposoben dobaviti </w:t>
      </w:r>
      <w:r w:rsidR="00C42749">
        <w:rPr>
          <w:rFonts w:asciiTheme="minorHAnsi" w:hAnsiTheme="minorHAnsi" w:cstheme="minorHAnsi"/>
          <w:sz w:val="22"/>
          <w:szCs w:val="22"/>
        </w:rPr>
        <w:t xml:space="preserve">električno energijo </w:t>
      </w:r>
      <w:r w:rsidR="002E06FA" w:rsidRPr="005160E4">
        <w:rPr>
          <w:rFonts w:asciiTheme="minorHAnsi" w:hAnsiTheme="minorHAnsi" w:cstheme="minorHAnsi"/>
          <w:sz w:val="22"/>
          <w:szCs w:val="22"/>
        </w:rPr>
        <w:t>v količini in rokih, kot bo zahteval naročnik;</w:t>
      </w:r>
    </w:p>
    <w:p w14:paraId="122EAE4C" w14:textId="5F6A415C" w:rsidR="002E06FA" w:rsidRPr="00A2369B" w:rsidRDefault="002E06FA" w:rsidP="006831B4">
      <w:pPr>
        <w:pStyle w:val="Glava"/>
        <w:numPr>
          <w:ilvl w:val="0"/>
          <w:numId w:val="8"/>
        </w:numPr>
        <w:tabs>
          <w:tab w:val="clear" w:pos="9072"/>
          <w:tab w:val="left" w:pos="708"/>
        </w:tabs>
        <w:ind w:right="-142"/>
        <w:jc w:val="both"/>
        <w:rPr>
          <w:rFonts w:ascii="Calibri" w:hAnsi="Calibri" w:cs="Calibri"/>
          <w:color w:val="000000" w:themeColor="text1"/>
          <w:sz w:val="22"/>
          <w:szCs w:val="22"/>
        </w:rPr>
      </w:pPr>
      <w:r w:rsidRPr="00A2369B">
        <w:rPr>
          <w:rFonts w:asciiTheme="minorHAnsi" w:hAnsiTheme="minorHAnsi" w:cstheme="minorHAnsi"/>
          <w:sz w:val="22"/>
          <w:szCs w:val="22"/>
        </w:rPr>
        <w:t xml:space="preserve">bo  naročniku dobavljal </w:t>
      </w:r>
      <w:r w:rsidR="00C42749" w:rsidRPr="00A2369B">
        <w:rPr>
          <w:rFonts w:asciiTheme="minorHAnsi" w:hAnsiTheme="minorHAnsi" w:cstheme="minorHAnsi"/>
          <w:sz w:val="22"/>
          <w:szCs w:val="22"/>
        </w:rPr>
        <w:t>električno energijo</w:t>
      </w:r>
      <w:r w:rsidRPr="00A2369B">
        <w:rPr>
          <w:rFonts w:asciiTheme="minorHAnsi" w:hAnsiTheme="minorHAnsi" w:cstheme="minorHAnsi"/>
          <w:sz w:val="22"/>
          <w:szCs w:val="22"/>
        </w:rPr>
        <w:t>, ki bo izpolnjeval</w:t>
      </w:r>
      <w:r w:rsidR="00C42749" w:rsidRPr="00A2369B">
        <w:rPr>
          <w:rFonts w:asciiTheme="minorHAnsi" w:hAnsiTheme="minorHAnsi" w:cstheme="minorHAnsi"/>
          <w:sz w:val="22"/>
          <w:szCs w:val="22"/>
        </w:rPr>
        <w:t>a</w:t>
      </w:r>
      <w:r w:rsidRPr="00A2369B">
        <w:rPr>
          <w:rFonts w:asciiTheme="minorHAnsi" w:hAnsiTheme="minorHAnsi" w:cstheme="minorHAnsi"/>
          <w:sz w:val="22"/>
          <w:szCs w:val="22"/>
        </w:rPr>
        <w:t xml:space="preserve"> vse tehnične zahteve iz ponudbenega predračuna/posameznih povabil k oddaji ponudbe, vključno z okoljskimi zahtevami</w:t>
      </w:r>
      <w:r w:rsidR="00A2369B" w:rsidRPr="00A2369B">
        <w:rPr>
          <w:rFonts w:asciiTheme="minorHAnsi" w:hAnsiTheme="minorHAnsi" w:cstheme="minorHAnsi"/>
          <w:sz w:val="22"/>
          <w:szCs w:val="22"/>
        </w:rPr>
        <w:t xml:space="preserve"> oz.</w:t>
      </w:r>
      <w:r w:rsidR="00A2369B">
        <w:rPr>
          <w:rFonts w:asciiTheme="minorHAnsi" w:hAnsiTheme="minorHAnsi" w:cstheme="minorHAnsi"/>
          <w:sz w:val="22"/>
          <w:szCs w:val="22"/>
        </w:rPr>
        <w:t xml:space="preserve"> </w:t>
      </w:r>
      <w:r w:rsidRPr="00A2369B">
        <w:rPr>
          <w:rFonts w:ascii="Calibri" w:hAnsi="Calibri" w:cs="Calibri"/>
          <w:color w:val="000000" w:themeColor="text1"/>
          <w:sz w:val="22"/>
          <w:szCs w:val="22"/>
        </w:rPr>
        <w:t>ki bo zadostil</w:t>
      </w:r>
      <w:r w:rsidR="00A2369B">
        <w:rPr>
          <w:rFonts w:ascii="Calibri" w:hAnsi="Calibri" w:cs="Calibri"/>
          <w:color w:val="000000" w:themeColor="text1"/>
          <w:sz w:val="22"/>
          <w:szCs w:val="22"/>
        </w:rPr>
        <w:t>a</w:t>
      </w:r>
      <w:r w:rsidRPr="00A2369B">
        <w:rPr>
          <w:rFonts w:ascii="Calibri" w:hAnsi="Calibri" w:cs="Calibri"/>
          <w:color w:val="000000" w:themeColor="text1"/>
          <w:sz w:val="22"/>
          <w:szCs w:val="22"/>
        </w:rPr>
        <w:t xml:space="preserve"> ciljem in pogojem iz Uredbe o zelenem javnem naročanju (Uradni list RS, št. 51/17 in 64/19) ter v zvezi s tem na poziv posredoval tudi ustrezna dokazila;</w:t>
      </w:r>
    </w:p>
    <w:p w14:paraId="23E152B5" w14:textId="5ED6F664" w:rsidR="002E06FA" w:rsidRPr="00420CEC" w:rsidRDefault="002E06FA" w:rsidP="006831B4">
      <w:pPr>
        <w:pStyle w:val="Glava"/>
        <w:numPr>
          <w:ilvl w:val="0"/>
          <w:numId w:val="8"/>
        </w:numPr>
        <w:tabs>
          <w:tab w:val="clear" w:pos="9072"/>
          <w:tab w:val="left" w:pos="708"/>
        </w:tabs>
        <w:ind w:right="-142"/>
        <w:jc w:val="both"/>
        <w:rPr>
          <w:rFonts w:ascii="Calibri" w:hAnsi="Calibri" w:cs="Calibri"/>
          <w:sz w:val="22"/>
          <w:szCs w:val="22"/>
        </w:rPr>
      </w:pPr>
      <w:r w:rsidRPr="00420CEC">
        <w:rPr>
          <w:rFonts w:ascii="Calibri" w:hAnsi="Calibri" w:cs="Calibri"/>
          <w:sz w:val="22"/>
          <w:szCs w:val="22"/>
        </w:rPr>
        <w:t>da se bo odzival na povpraševanja naročnika s pripravo ponudbe v rokih, določenih s strani naročnika;</w:t>
      </w:r>
    </w:p>
    <w:p w14:paraId="162EACF8" w14:textId="77777777" w:rsidR="002E06FA" w:rsidRPr="00B5330E" w:rsidRDefault="002E06FA" w:rsidP="006831B4">
      <w:pPr>
        <w:pStyle w:val="Glava"/>
        <w:numPr>
          <w:ilvl w:val="0"/>
          <w:numId w:val="8"/>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lastRenderedPageBreak/>
        <w:t>naročnika pisno opozoriti na okoliščine, ki bi lahko otežile ali onemogočile kakovostno, pravilno in pravočasno dobavo;</w:t>
      </w:r>
    </w:p>
    <w:p w14:paraId="17AE56F3" w14:textId="77777777" w:rsidR="002E06FA" w:rsidRPr="007A68C4" w:rsidRDefault="002E06FA" w:rsidP="006831B4">
      <w:pPr>
        <w:pStyle w:val="Glava"/>
        <w:numPr>
          <w:ilvl w:val="0"/>
          <w:numId w:val="8"/>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t>naročnika pisno obvestiti o vseh spremembah na strani dobavitelja, ki so povezane z njegovim poslovanjem in vplivajo ali bi lahko vplivale na izvajanje tega sporazuma;</w:t>
      </w:r>
    </w:p>
    <w:p w14:paraId="164A6C3D" w14:textId="68070A0E" w:rsidR="002E06FA" w:rsidRPr="009D711E" w:rsidRDefault="002E06FA" w:rsidP="006831B4">
      <w:pPr>
        <w:pStyle w:val="Odstavekseznama"/>
        <w:numPr>
          <w:ilvl w:val="0"/>
          <w:numId w:val="8"/>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 naročnik</w:t>
      </w:r>
      <w:r w:rsidR="00AE27EC">
        <w:rPr>
          <w:rFonts w:asciiTheme="minorHAnsi" w:hAnsiTheme="minorHAnsi" w:cstheme="minorHAnsi"/>
          <w:sz w:val="22"/>
          <w:szCs w:val="22"/>
        </w:rPr>
        <w:t xml:space="preserve">a </w:t>
      </w:r>
      <w:r w:rsidRPr="009D711E">
        <w:rPr>
          <w:rFonts w:asciiTheme="minorHAnsi" w:hAnsiTheme="minorHAnsi" w:cstheme="minorHAnsi"/>
          <w:sz w:val="22"/>
          <w:szCs w:val="22"/>
        </w:rPr>
        <w:t>in v skladu z določili tega sporazuma;</w:t>
      </w:r>
    </w:p>
    <w:p w14:paraId="40273055" w14:textId="77777777" w:rsidR="002E06FA" w:rsidRDefault="002E06FA" w:rsidP="006831B4">
      <w:pPr>
        <w:pStyle w:val="Odstavekseznama"/>
        <w:numPr>
          <w:ilvl w:val="0"/>
          <w:numId w:val="8"/>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3A76145B" w14:textId="186B3795" w:rsidR="002E06FA" w:rsidRPr="007A68C4" w:rsidRDefault="002E06FA" w:rsidP="006831B4">
      <w:pPr>
        <w:pStyle w:val="Odstavekseznama"/>
        <w:numPr>
          <w:ilvl w:val="0"/>
          <w:numId w:val="8"/>
        </w:numPr>
        <w:ind w:right="-142"/>
        <w:jc w:val="both"/>
        <w:rPr>
          <w:rFonts w:asciiTheme="minorHAnsi" w:hAnsiTheme="minorHAnsi" w:cstheme="minorHAnsi"/>
          <w:sz w:val="22"/>
          <w:szCs w:val="22"/>
        </w:rPr>
      </w:pPr>
      <w:r w:rsidRPr="007A68C4">
        <w:rPr>
          <w:rFonts w:asciiTheme="minorHAnsi" w:hAnsiTheme="minorHAnsi" w:cstheme="minorHAnsi"/>
          <w:sz w:val="22"/>
          <w:szCs w:val="22"/>
        </w:rPr>
        <w:t xml:space="preserve">da bo </w:t>
      </w:r>
      <w:r w:rsidR="00AE27EC">
        <w:rPr>
          <w:rFonts w:asciiTheme="minorHAnsi" w:hAnsiTheme="minorHAnsi" w:cstheme="minorHAnsi"/>
          <w:sz w:val="22"/>
          <w:szCs w:val="22"/>
        </w:rPr>
        <w:t xml:space="preserve">električno energijo </w:t>
      </w:r>
      <w:r w:rsidR="00446EA6">
        <w:rPr>
          <w:rFonts w:asciiTheme="minorHAnsi" w:hAnsiTheme="minorHAnsi" w:cstheme="minorHAnsi"/>
          <w:sz w:val="22"/>
          <w:szCs w:val="22"/>
        </w:rPr>
        <w:t xml:space="preserve">lahko </w:t>
      </w:r>
      <w:r w:rsidRPr="007A68C4">
        <w:rPr>
          <w:rFonts w:asciiTheme="minorHAnsi" w:hAnsiTheme="minorHAnsi" w:cstheme="minorHAnsi"/>
          <w:sz w:val="22"/>
          <w:szCs w:val="22"/>
        </w:rPr>
        <w:t>zagotavljal in dobavljal nemoteno v celotnem trajanju izvajanja sporazuma;</w:t>
      </w:r>
    </w:p>
    <w:p w14:paraId="00BCF014" w14:textId="77777777" w:rsidR="002E06FA" w:rsidRPr="00DC62B9" w:rsidRDefault="002E06FA" w:rsidP="006831B4">
      <w:pPr>
        <w:pStyle w:val="Odstavekseznama"/>
        <w:numPr>
          <w:ilvl w:val="0"/>
          <w:numId w:val="8"/>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792ACE79" w14:textId="517418A0" w:rsidR="002E06FA" w:rsidRDefault="002E06FA" w:rsidP="00384C48">
      <w:pPr>
        <w:pStyle w:val="Glava"/>
        <w:numPr>
          <w:ilvl w:val="0"/>
          <w:numId w:val="2"/>
        </w:numPr>
        <w:tabs>
          <w:tab w:val="clear" w:pos="9072"/>
        </w:tabs>
        <w:ind w:right="-142"/>
        <w:jc w:val="both"/>
        <w:rPr>
          <w:rFonts w:asciiTheme="minorHAnsi" w:hAnsiTheme="minorHAnsi" w:cstheme="minorHAnsi"/>
          <w:sz w:val="22"/>
          <w:szCs w:val="22"/>
        </w:rPr>
      </w:pPr>
      <w:r w:rsidRPr="007A68C4">
        <w:rPr>
          <w:rFonts w:asciiTheme="minorHAnsi" w:hAnsiTheme="minorHAnsi" w:cstheme="minorHAnsi"/>
          <w:sz w:val="22"/>
          <w:szCs w:val="22"/>
        </w:rPr>
        <w:t xml:space="preserve">z naročnikom aktivno sodelovati in se aktivno odzivati na </w:t>
      </w:r>
      <w:r>
        <w:rPr>
          <w:rFonts w:asciiTheme="minorHAnsi" w:hAnsiTheme="minorHAnsi" w:cstheme="minorHAnsi"/>
          <w:sz w:val="22"/>
          <w:szCs w:val="22"/>
        </w:rPr>
        <w:t>posamezna povpraševanja (povabila k oddaji ponudb)</w:t>
      </w:r>
      <w:r w:rsidR="00176703">
        <w:rPr>
          <w:rFonts w:asciiTheme="minorHAnsi" w:hAnsiTheme="minorHAnsi" w:cstheme="minorHAnsi"/>
          <w:sz w:val="22"/>
          <w:szCs w:val="22"/>
        </w:rPr>
        <w:t>.</w:t>
      </w:r>
    </w:p>
    <w:p w14:paraId="7C7EF200" w14:textId="77777777" w:rsidR="008558E0" w:rsidRPr="00AF2B2C" w:rsidRDefault="008558E0"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99DF9A5" w14:textId="77777777" w:rsidR="008558E0" w:rsidRPr="00176703" w:rsidRDefault="008558E0" w:rsidP="008558E0">
      <w:pPr>
        <w:pStyle w:val="Glava"/>
        <w:tabs>
          <w:tab w:val="clear" w:pos="9072"/>
        </w:tabs>
        <w:ind w:right="-142"/>
        <w:jc w:val="both"/>
        <w:rPr>
          <w:rFonts w:asciiTheme="minorHAnsi" w:hAnsiTheme="minorHAnsi" w:cstheme="minorHAnsi"/>
          <w:sz w:val="22"/>
          <w:szCs w:val="22"/>
        </w:rPr>
      </w:pPr>
    </w:p>
    <w:p w14:paraId="03943339" w14:textId="36A20175" w:rsidR="00384C48" w:rsidRPr="00AF2B2C" w:rsidRDefault="00384C48" w:rsidP="00384C48">
      <w:pPr>
        <w:jc w:val="both"/>
        <w:rPr>
          <w:rFonts w:ascii="Calibri" w:hAnsi="Calibri"/>
          <w:sz w:val="22"/>
          <w:szCs w:val="22"/>
        </w:rPr>
      </w:pPr>
      <w:bookmarkStart w:id="9" w:name="_Hlk34382590"/>
      <w:r w:rsidRPr="00AF2B2C">
        <w:rPr>
          <w:rFonts w:ascii="Calibri" w:hAnsi="Calibri"/>
          <w:sz w:val="22"/>
          <w:szCs w:val="22"/>
        </w:rPr>
        <w:t>S t</w:t>
      </w:r>
      <w:r w:rsidR="00491059">
        <w:rPr>
          <w:rFonts w:ascii="Calibri" w:hAnsi="Calibri"/>
          <w:sz w:val="22"/>
          <w:szCs w:val="22"/>
        </w:rPr>
        <w:t xml:space="preserve">em sporazumom </w:t>
      </w:r>
      <w:r w:rsidRPr="00AF2B2C">
        <w:rPr>
          <w:rFonts w:ascii="Calibri" w:hAnsi="Calibri"/>
          <w:sz w:val="22"/>
          <w:szCs w:val="22"/>
        </w:rPr>
        <w:t xml:space="preserve">se </w:t>
      </w:r>
      <w:r w:rsidR="00896F38">
        <w:rPr>
          <w:rFonts w:ascii="Calibri" w:hAnsi="Calibri"/>
          <w:sz w:val="22"/>
          <w:szCs w:val="22"/>
        </w:rPr>
        <w:t>i</w:t>
      </w:r>
      <w:r w:rsidR="00896F38">
        <w:rPr>
          <w:rFonts w:asciiTheme="minorHAnsi" w:hAnsiTheme="minorHAnsi" w:cstheme="minorHAnsi"/>
          <w:bCs/>
          <w:color w:val="000000" w:themeColor="text1"/>
          <w:sz w:val="22"/>
          <w:szCs w:val="22"/>
        </w:rPr>
        <w:t xml:space="preserve">zbrani </w:t>
      </w:r>
      <w:r w:rsidR="00896F38" w:rsidRPr="003D03F3">
        <w:rPr>
          <w:rFonts w:asciiTheme="minorHAnsi" w:hAnsiTheme="minorHAnsi" w:cstheme="minorHAnsi"/>
          <w:bCs/>
          <w:color w:val="000000" w:themeColor="text1"/>
          <w:sz w:val="22"/>
          <w:szCs w:val="22"/>
        </w:rPr>
        <w:t xml:space="preserve">dobavitelj, ki je </w:t>
      </w:r>
      <w:r w:rsidR="00896F38">
        <w:rPr>
          <w:rFonts w:asciiTheme="minorHAnsi" w:hAnsiTheme="minorHAnsi" w:cstheme="minorHAnsi"/>
          <w:bCs/>
          <w:color w:val="000000" w:themeColor="text1"/>
          <w:sz w:val="22"/>
          <w:szCs w:val="22"/>
        </w:rPr>
        <w:t xml:space="preserve">pri odpiranju konkurence za posamezno razpisano obdobje </w:t>
      </w:r>
      <w:r w:rsidR="00896F38" w:rsidRPr="003D03F3">
        <w:rPr>
          <w:rFonts w:asciiTheme="minorHAnsi" w:hAnsiTheme="minorHAnsi" w:cstheme="minorHAnsi"/>
          <w:bCs/>
          <w:color w:val="000000" w:themeColor="text1"/>
          <w:sz w:val="22"/>
          <w:szCs w:val="22"/>
        </w:rPr>
        <w:t>ponudil najnižjo ponudbeno ceno</w:t>
      </w:r>
      <w:r w:rsidR="00F2506F">
        <w:rPr>
          <w:rFonts w:asciiTheme="minorHAnsi" w:hAnsiTheme="minorHAnsi" w:cstheme="minorHAnsi"/>
          <w:bCs/>
          <w:color w:val="000000" w:themeColor="text1"/>
          <w:sz w:val="22"/>
          <w:szCs w:val="22"/>
        </w:rPr>
        <w:t xml:space="preserve">, </w:t>
      </w:r>
      <w:r w:rsidRPr="00AF2B2C">
        <w:rPr>
          <w:rFonts w:ascii="Calibri" w:hAnsi="Calibri"/>
          <w:sz w:val="22"/>
          <w:szCs w:val="22"/>
        </w:rPr>
        <w:t>zaveže dobaviti električno energijo, naročnik pa se zaveže, da mu bo za to plačal dogovorjeno ceno.</w:t>
      </w:r>
    </w:p>
    <w:bookmarkEnd w:id="9"/>
    <w:p w14:paraId="677DC33C" w14:textId="77777777" w:rsidR="00384C48" w:rsidRPr="00AF2B2C" w:rsidRDefault="00384C48" w:rsidP="00384C48">
      <w:pPr>
        <w:jc w:val="both"/>
        <w:rPr>
          <w:rFonts w:ascii="Calibri" w:hAnsi="Calibri"/>
          <w:sz w:val="22"/>
          <w:szCs w:val="22"/>
        </w:rPr>
      </w:pPr>
    </w:p>
    <w:p w14:paraId="5EB7B11B" w14:textId="77777777" w:rsidR="00384C48" w:rsidRPr="00AF2B2C" w:rsidRDefault="00384C48" w:rsidP="00384C48">
      <w:pPr>
        <w:jc w:val="both"/>
        <w:rPr>
          <w:rFonts w:ascii="Calibri" w:hAnsi="Calibri"/>
          <w:sz w:val="22"/>
          <w:szCs w:val="22"/>
        </w:rPr>
      </w:pPr>
      <w:bookmarkStart w:id="10" w:name="_Hlk34382659"/>
      <w:r w:rsidRPr="00AF2B2C">
        <w:rPr>
          <w:rFonts w:ascii="Calibri" w:hAnsi="Calibri"/>
          <w:sz w:val="22"/>
          <w:szCs w:val="22"/>
        </w:rPr>
        <w:t xml:space="preserve">Naročnik se obvezuje, da bo: </w:t>
      </w:r>
    </w:p>
    <w:p w14:paraId="4812509E" w14:textId="00E70474"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prevzemal električno energijo na način in pod pogoji, določenimi s t</w:t>
      </w:r>
      <w:r w:rsidR="0004737D">
        <w:rPr>
          <w:rFonts w:ascii="Calibri" w:hAnsi="Calibri"/>
          <w:sz w:val="22"/>
          <w:szCs w:val="22"/>
        </w:rPr>
        <w:t xml:space="preserve">em sporazumom in neposredno </w:t>
      </w:r>
      <w:r w:rsidRPr="00AF2B2C">
        <w:rPr>
          <w:rFonts w:ascii="Calibri" w:hAnsi="Calibri"/>
          <w:sz w:val="22"/>
          <w:szCs w:val="22"/>
        </w:rPr>
        <w:t>pogodbo, razen v primerih višje sile;</w:t>
      </w:r>
    </w:p>
    <w:p w14:paraId="01ABA840"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dobavitelju nemudoma posredoval vse podatke, ki bi jih SODO zahteval od dobavitelja;</w:t>
      </w:r>
    </w:p>
    <w:p w14:paraId="3162537A"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obveščal dobavitelja o ugotovljenih napakah ali drugih težavah;</w:t>
      </w:r>
    </w:p>
    <w:p w14:paraId="242939F4"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plačeval dobavljeno blago oziroma električno energijo v dogovorjenem roku;</w:t>
      </w:r>
    </w:p>
    <w:p w14:paraId="5CA10CD2"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izpolnjeval svoje druge obveznosti v roku in na predviden način.</w:t>
      </w:r>
    </w:p>
    <w:bookmarkEnd w:id="10"/>
    <w:p w14:paraId="0A222D13" w14:textId="77777777" w:rsidR="003F1D39" w:rsidRDefault="003F1D39" w:rsidP="00384C48">
      <w:pPr>
        <w:jc w:val="both"/>
        <w:rPr>
          <w:rFonts w:ascii="Calibri" w:hAnsi="Calibri"/>
          <w:sz w:val="22"/>
          <w:szCs w:val="22"/>
        </w:rPr>
      </w:pPr>
    </w:p>
    <w:p w14:paraId="25DC14AD" w14:textId="438CC303"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w:t>
      </w:r>
      <w:r w:rsidR="006773B0">
        <w:rPr>
          <w:rFonts w:ascii="Calibri" w:hAnsi="Calibri"/>
          <w:sz w:val="22"/>
          <w:szCs w:val="22"/>
        </w:rPr>
        <w:t xml:space="preserve">izbranega </w:t>
      </w:r>
      <w:r w:rsidRPr="00AF2B2C">
        <w:rPr>
          <w:rFonts w:ascii="Calibri" w:hAnsi="Calibri"/>
          <w:sz w:val="22"/>
          <w:szCs w:val="22"/>
        </w:rPr>
        <w:t>dobavitelja pooblašča:</w:t>
      </w:r>
    </w:p>
    <w:p w14:paraId="0711EE84"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da v njegovem imenu ureja in vodi postopek menjave dobavitelja pri SODO in bilančne (pod)skupine;</w:t>
      </w:r>
    </w:p>
    <w:p w14:paraId="55F8043C"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za izvedbo vsega potrebnega za izvajanje pogodbe o dobavi pri SODO, za sklenitev pogodb o uporabi sistema, za posredovanje vseh potrebnih podatkov iz pogodbe, za izpolnitev in podpis izjav ter podobnega, kar bi zahteval SODO in se nanaša na naročnika;</w:t>
      </w:r>
    </w:p>
    <w:p w14:paraId="26C75A2D"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za dostop do baze podatkov (evidence merilnih mest) o naročniku, ki ga vodi SODO. Naročnik soglaša, da SODO posreduje dobavitelju podatke o porabi električne energije za potrebe obračuna za čas trajanja pogodbe ter omogoči dobavitelju dostop do merilnih in obračunskih podatkov za merilna mesta, ki so predmet pogodbe.</w:t>
      </w:r>
    </w:p>
    <w:p w14:paraId="48DB24CC" w14:textId="77777777" w:rsidR="00384C48" w:rsidRPr="00AF2B2C" w:rsidRDefault="00384C48" w:rsidP="00384C48">
      <w:pPr>
        <w:jc w:val="both"/>
        <w:rPr>
          <w:rFonts w:ascii="Calibri" w:hAnsi="Calibri"/>
          <w:sz w:val="22"/>
          <w:szCs w:val="22"/>
        </w:rPr>
      </w:pPr>
    </w:p>
    <w:p w14:paraId="1A1F85A5" w14:textId="332816CC" w:rsidR="00384C48" w:rsidRPr="00AF2B2C" w:rsidRDefault="00E7509A" w:rsidP="00384C48">
      <w:pPr>
        <w:jc w:val="both"/>
        <w:rPr>
          <w:rFonts w:ascii="Calibri" w:hAnsi="Calibri"/>
          <w:sz w:val="22"/>
          <w:szCs w:val="22"/>
        </w:rPr>
      </w:pPr>
      <w:bookmarkStart w:id="11" w:name="_Hlk34382860"/>
      <w:r>
        <w:rPr>
          <w:rFonts w:ascii="Calibri" w:hAnsi="Calibri"/>
          <w:sz w:val="22"/>
          <w:szCs w:val="22"/>
        </w:rPr>
        <w:t>Izbrani d</w:t>
      </w:r>
      <w:r w:rsidR="00384C48" w:rsidRPr="00AF2B2C">
        <w:rPr>
          <w:rFonts w:ascii="Calibri" w:hAnsi="Calibri"/>
          <w:sz w:val="22"/>
          <w:szCs w:val="22"/>
        </w:rPr>
        <w:t xml:space="preserve">obavitelj se obvezuje, da bo:  </w:t>
      </w:r>
    </w:p>
    <w:p w14:paraId="4656D51F" w14:textId="283515B6"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razpolagal z zadostnimi kapacitetami in bo zagotavljal dobavo električne energije na vsa odjemna mesta vključena v pogodbo, kakovost dobavljene električne energije pa bo ustrezala slovenskemu standardu SIST EN 50160</w:t>
      </w:r>
      <w:r w:rsidR="00E43CE2">
        <w:rPr>
          <w:rFonts w:ascii="Calibri" w:hAnsi="Calibri"/>
          <w:sz w:val="22"/>
          <w:szCs w:val="22"/>
        </w:rPr>
        <w:t>;</w:t>
      </w:r>
    </w:p>
    <w:p w14:paraId="0C3AD95C" w14:textId="4BC9249A"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dobavo električne energije opravljal pravilno in kvalitetno, v skladu z veljavnimi predpisi (zakoni, podzakonskimi akti, pravilniki, standardi), tehničnimi navodili, priporočili in določili te</w:t>
      </w:r>
      <w:r w:rsidR="00E43CE2">
        <w:rPr>
          <w:rFonts w:ascii="Calibri" w:hAnsi="Calibri"/>
          <w:sz w:val="22"/>
          <w:szCs w:val="22"/>
        </w:rPr>
        <w:t>ga sporazuma in neposredne</w:t>
      </w:r>
      <w:r w:rsidRPr="00AF2B2C">
        <w:rPr>
          <w:rFonts w:ascii="Calibri" w:hAnsi="Calibri"/>
          <w:sz w:val="22"/>
          <w:szCs w:val="22"/>
        </w:rPr>
        <w:t xml:space="preserve"> pogodbe;</w:t>
      </w:r>
    </w:p>
    <w:p w14:paraId="48B162C2"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storitve po tej pogodbi izvajal s strokovno usposobljenimi delavci;</w:t>
      </w:r>
    </w:p>
    <w:p w14:paraId="58267921"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omogočal ustrezen nadzor naročniku in morebitne ugotovljene nepravilnosti odpravil v roku, ki ga določi naročniku;</w:t>
      </w:r>
    </w:p>
    <w:p w14:paraId="5701B9DC" w14:textId="618376A1"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v primeru višje sile ali ukrepov državnih organov, ki imajo za posledico zmanjšanje ali ustavitev dobave električne energije, sme dobavitelj dobaviti manjše količine električne energije, kot so določene s t</w:t>
      </w:r>
      <w:r w:rsidR="00E43CE2">
        <w:rPr>
          <w:rFonts w:ascii="Calibri" w:hAnsi="Calibri"/>
          <w:sz w:val="22"/>
          <w:szCs w:val="22"/>
        </w:rPr>
        <w:t>em sporazumom oz. neposredno po</w:t>
      </w:r>
      <w:r w:rsidRPr="00AF2B2C">
        <w:rPr>
          <w:rFonts w:ascii="Calibri" w:hAnsi="Calibri"/>
          <w:sz w:val="22"/>
          <w:szCs w:val="22"/>
        </w:rPr>
        <w:t xml:space="preserve">godbo. Nastop višje sile oprošča naročnika in dobavitelja izpolnitve obveznosti iz te pogodbe za čas trajanja višje sile, prav tako ju oprošča </w:t>
      </w:r>
      <w:r w:rsidRPr="00AF2B2C">
        <w:rPr>
          <w:rFonts w:ascii="Calibri" w:hAnsi="Calibri"/>
          <w:sz w:val="22"/>
          <w:szCs w:val="22"/>
        </w:rPr>
        <w:lastRenderedPageBreak/>
        <w:t>obveznosti plačila odškodnin zaradi neizpolnjevanja obveznosti iz pogodbe v času trajanja višje sile.</w:t>
      </w:r>
    </w:p>
    <w:p w14:paraId="784402B6"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takoj pisno opozoril naročnika na okoliščine, ki bi lahko otežile ali onemogočile kvalitetno in pravilno dobavo električne energije. V primeru vzdrževalnih del je dolžan to storiti v roku 48 ur pred pričetkom zmanjšanja ali ustavitve dobave električne energije. V primeru opustitve obvestila odgovarja naročniku za vso zaradi tega nastalo škodo;</w:t>
      </w:r>
    </w:p>
    <w:p w14:paraId="6428FF7E" w14:textId="57CAB6E5"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najkasneje do vključno 30. 6. tekočega leta za preteklo leto izvajanja </w:t>
      </w:r>
      <w:r w:rsidR="008B4814">
        <w:rPr>
          <w:rFonts w:ascii="Calibri" w:hAnsi="Calibri"/>
          <w:sz w:val="22"/>
          <w:szCs w:val="22"/>
        </w:rPr>
        <w:t xml:space="preserve">tega sporazuma oz. neposredne </w:t>
      </w:r>
      <w:r w:rsidRPr="00AF2B2C">
        <w:rPr>
          <w:rFonts w:ascii="Calibri" w:hAnsi="Calibri"/>
          <w:sz w:val="22"/>
          <w:szCs w:val="22"/>
        </w:rPr>
        <w:t xml:space="preserve">pogodbe naročniku posredoval podatke o izvoru dobavljene električne energije in priložil potrdilo o unovčenju ustreznega števila potrdil o izvoru električne energije, s čimer bo dokazal, da je bilo vsaj 50 % dobavljene električne energije pridobljene iz obnovljivih virov (OVE) oziroma soproizvodnje električne energije z visokim izkoristkom (SPTE); </w:t>
      </w:r>
    </w:p>
    <w:p w14:paraId="13DE7CE3"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pred pričetkom dobave električne energije, na podlagi pooblastila naročnika, izvedel menjavo bilančne (pod)skupine in skupaj s pristojnim upravljavcem elektroenergetskega omrežja uredil dostop do distribucijskega ali prenosnega omrežja in podatkov za vsako merilno mesto, ki ga bo pogodbeno oskrboval z električno energijo. </w:t>
      </w:r>
    </w:p>
    <w:p w14:paraId="5969CA75" w14:textId="77777777" w:rsidR="00384C48" w:rsidRPr="00AF2B2C" w:rsidRDefault="00384C48" w:rsidP="00384C48">
      <w:pPr>
        <w:jc w:val="both"/>
        <w:rPr>
          <w:rFonts w:ascii="Calibri" w:hAnsi="Calibri"/>
          <w:sz w:val="22"/>
          <w:szCs w:val="22"/>
        </w:rPr>
      </w:pPr>
    </w:p>
    <w:p w14:paraId="4A88DAF9" w14:textId="1CF8FA47" w:rsidR="00384C48" w:rsidRPr="00AF2B2C" w:rsidRDefault="00D36465" w:rsidP="00384C48">
      <w:pPr>
        <w:jc w:val="both"/>
        <w:rPr>
          <w:rFonts w:ascii="Calibri" w:hAnsi="Calibri"/>
          <w:sz w:val="22"/>
          <w:szCs w:val="22"/>
        </w:rPr>
      </w:pPr>
      <w:r>
        <w:rPr>
          <w:rFonts w:ascii="Calibri" w:hAnsi="Calibri"/>
          <w:sz w:val="22"/>
          <w:szCs w:val="22"/>
        </w:rPr>
        <w:t>Izbrani d</w:t>
      </w:r>
      <w:r w:rsidR="00384C48" w:rsidRPr="00AF2B2C">
        <w:rPr>
          <w:rFonts w:ascii="Calibri" w:hAnsi="Calibri"/>
          <w:sz w:val="22"/>
          <w:szCs w:val="22"/>
        </w:rPr>
        <w:t xml:space="preserve">obavitelj se zavezuje, da bo za naročnika neodplačno izvedel: </w:t>
      </w:r>
    </w:p>
    <w:p w14:paraId="7F454E95"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izpeljavo postopka za sklenitev pogodbe o dostopu do omrežja pri sistemskem operaterju distribucijskega omrežja (SODO);</w:t>
      </w:r>
    </w:p>
    <w:p w14:paraId="20E498F3"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prijavo bilateralnih pogodb na organiziranem trgu;</w:t>
      </w:r>
    </w:p>
    <w:p w14:paraId="7CCC6EA0"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arhiviranje in posredovanje podatkov o merilnih vrednostih (v elektronski obliki) za vsakih  12 (dvanajst) mesecev, od začetka trajanja te pogodbe do konca njenega trajanja, naročniku v elektronski obliki posredovati podatke o porabi električne energije za vsako merilno mesto posebej, ločeno za porabo ET, VT in MT (v kWh) ter ločeno stroške za porabljeno in sicer skupaj za vse organizacijske enote naročnika, skupaj za vsako posamezno organizacijsko enoto naročnika in za vsako posamezno merilno mesto naročnika; </w:t>
      </w:r>
    </w:p>
    <w:p w14:paraId="49BCF3D9" w14:textId="77777777" w:rsidR="00384C48" w:rsidRPr="00AF2B2C" w:rsidRDefault="00384C48" w:rsidP="006831B4">
      <w:pPr>
        <w:pStyle w:val="Odstavekseznama"/>
        <w:numPr>
          <w:ilvl w:val="0"/>
          <w:numId w:val="14"/>
        </w:numPr>
        <w:jc w:val="both"/>
        <w:rPr>
          <w:rFonts w:ascii="Calibri" w:hAnsi="Calibri" w:cs="Tahoma"/>
          <w:sz w:val="22"/>
          <w:szCs w:val="22"/>
        </w:rPr>
      </w:pPr>
      <w:r w:rsidRPr="00AF2B2C">
        <w:rPr>
          <w:rFonts w:ascii="Calibri" w:hAnsi="Calibri" w:cs="Tahoma"/>
          <w:sz w:val="22"/>
          <w:szCs w:val="22"/>
        </w:rPr>
        <w:t xml:space="preserve">po preteku koledarskega leta na račun naročnika posredovati ustrezno količino potrdil o izvoru električne energije, ki jih izda državni ali regionalni organ ali neodvisna organizacija, pooblaščena za izdajo teh potrdil, s čimer bo dokazal, da blago izpolnjuje zahteve; </w:t>
      </w:r>
    </w:p>
    <w:p w14:paraId="70E3B242"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tolmačenje vseh nejasnosti, vezanih na obseg pogodbenih storitev;</w:t>
      </w:r>
    </w:p>
    <w:p w14:paraId="6A3A736D"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svetovanje glede potreb pri dobavi električne energije; </w:t>
      </w:r>
    </w:p>
    <w:p w14:paraId="5F6B1AB3" w14:textId="0BBA4AD4" w:rsidR="00384C48"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vse kar je potrebno za nemoteno dobavo električne energije oziroma urediti zamenjavo bilančne skupine, ki jo določi sistemski operater distribucijskega omrežja, za obstoječa merilna mesta do 3</w:t>
      </w:r>
      <w:r w:rsidR="009D10F8">
        <w:rPr>
          <w:rFonts w:ascii="Calibri" w:hAnsi="Calibri"/>
          <w:sz w:val="22"/>
          <w:szCs w:val="22"/>
        </w:rPr>
        <w:t>1</w:t>
      </w:r>
      <w:r w:rsidRPr="00AF2B2C">
        <w:rPr>
          <w:rFonts w:ascii="Calibri" w:hAnsi="Calibri"/>
          <w:sz w:val="22"/>
          <w:szCs w:val="22"/>
        </w:rPr>
        <w:t xml:space="preserve">. </w:t>
      </w:r>
      <w:r w:rsidR="009D10F8">
        <w:rPr>
          <w:rFonts w:ascii="Calibri" w:hAnsi="Calibri"/>
          <w:sz w:val="22"/>
          <w:szCs w:val="22"/>
        </w:rPr>
        <w:t>10</w:t>
      </w:r>
      <w:r w:rsidRPr="00AF2B2C">
        <w:rPr>
          <w:rFonts w:ascii="Calibri" w:hAnsi="Calibri"/>
          <w:sz w:val="22"/>
          <w:szCs w:val="22"/>
        </w:rPr>
        <w:t>. 202</w:t>
      </w:r>
      <w:r w:rsidR="009D10F8">
        <w:rPr>
          <w:rFonts w:ascii="Calibri" w:hAnsi="Calibri"/>
          <w:sz w:val="22"/>
          <w:szCs w:val="22"/>
        </w:rPr>
        <w:t>5</w:t>
      </w:r>
      <w:r w:rsidRPr="00AF2B2C">
        <w:rPr>
          <w:rFonts w:ascii="Calibri" w:hAnsi="Calibri"/>
          <w:sz w:val="22"/>
          <w:szCs w:val="22"/>
        </w:rPr>
        <w:t xml:space="preserve"> do 0:00. </w:t>
      </w:r>
      <w:bookmarkEnd w:id="11"/>
    </w:p>
    <w:p w14:paraId="2AEC39C4" w14:textId="77777777" w:rsidR="00384C48" w:rsidRDefault="00384C48" w:rsidP="00384C48">
      <w:pPr>
        <w:jc w:val="both"/>
        <w:rPr>
          <w:rFonts w:ascii="Calibri" w:hAnsi="Calibri"/>
          <w:sz w:val="22"/>
          <w:szCs w:val="22"/>
        </w:rPr>
      </w:pPr>
    </w:p>
    <w:p w14:paraId="4D661B45" w14:textId="77777777" w:rsidR="003423FD" w:rsidRPr="00D6449D" w:rsidRDefault="003423FD" w:rsidP="002421AF">
      <w:pPr>
        <w:pStyle w:val="Odstavekseznama"/>
        <w:numPr>
          <w:ilvl w:val="0"/>
          <w:numId w:val="3"/>
        </w:numPr>
        <w:rPr>
          <w:rFonts w:asciiTheme="minorHAnsi" w:hAnsiTheme="minorHAnsi" w:cstheme="minorHAnsi"/>
          <w:b/>
          <w:sz w:val="22"/>
          <w:szCs w:val="22"/>
        </w:rPr>
      </w:pPr>
      <w:r w:rsidRPr="00D6449D">
        <w:rPr>
          <w:rFonts w:ascii="Calibri" w:hAnsi="Calibri"/>
          <w:b/>
          <w:color w:val="000000" w:themeColor="text1"/>
          <w:sz w:val="22"/>
          <w:szCs w:val="22"/>
        </w:rPr>
        <w:t>PODIZVAJALCI</w:t>
      </w:r>
    </w:p>
    <w:p w14:paraId="0BF87749" w14:textId="77777777" w:rsidR="00320365" w:rsidRPr="00AF2B2C" w:rsidRDefault="00320365" w:rsidP="00320365">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58ADDA8" w14:textId="77777777" w:rsidR="00320365" w:rsidRDefault="00320365" w:rsidP="003423FD">
      <w:pPr>
        <w:pStyle w:val="Brezrazmikov"/>
        <w:ind w:right="-142"/>
        <w:jc w:val="both"/>
        <w:rPr>
          <w:rFonts w:asciiTheme="minorHAnsi" w:hAnsiTheme="minorHAnsi" w:cstheme="minorHAnsi"/>
          <w:lang w:val="sl-SI"/>
        </w:rPr>
      </w:pPr>
    </w:p>
    <w:p w14:paraId="721C0155" w14:textId="158EC424" w:rsidR="00320365" w:rsidRPr="00362B12" w:rsidRDefault="00320365" w:rsidP="00320365">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8C4105">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dobavitelj za izvedbo predmeta javnega naročila ne bo imel podizvajalcev)</w:t>
      </w:r>
      <w:r>
        <w:rPr>
          <w:rFonts w:asciiTheme="minorHAnsi" w:hAnsiTheme="minorHAnsi" w:cstheme="minorHAnsi"/>
          <w:i/>
          <w:color w:val="0070C0"/>
          <w:sz w:val="22"/>
          <w:szCs w:val="22"/>
        </w:rPr>
        <w:t>.</w:t>
      </w:r>
    </w:p>
    <w:p w14:paraId="376C1372" w14:textId="77777777" w:rsidR="00320365" w:rsidRPr="00362B12" w:rsidRDefault="00320365" w:rsidP="00320365">
      <w:pPr>
        <w:overflowPunct w:val="0"/>
        <w:autoSpaceDE w:val="0"/>
        <w:autoSpaceDN w:val="0"/>
        <w:adjustRightInd w:val="0"/>
        <w:jc w:val="both"/>
        <w:rPr>
          <w:rFonts w:asciiTheme="minorHAnsi" w:hAnsiTheme="minorHAnsi" w:cstheme="minorHAnsi"/>
          <w:color w:val="0070C0"/>
          <w:sz w:val="22"/>
          <w:szCs w:val="22"/>
        </w:rPr>
      </w:pPr>
    </w:p>
    <w:p w14:paraId="4832D6DA"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izjavlja, da dobav, ki so predmet neposredne pogodbe ne bo izvajal s podizvajalci, pri čemer se zaveda, da bo naročnik v primeru predložitve neresničnih izjav ali dokazil podal Državni revizijski komisiji predlog za uvedbo postopka o prekršku iz 2. točke prvega odstavka 112. člena ZJN-3. </w:t>
      </w:r>
    </w:p>
    <w:p w14:paraId="61694C40"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1F9F1209" w14:textId="1107C3A2"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okvirnem sporazumu. V tem primeru mora dobavitelj med izvajanjem javnega naročila naročnika obvestiti o morebitnih spremembah v zvezi z izvajanjem okvirnega sporazuma s podizvajalci in poslati informacije o podizvajalcih, ki jih namerava naknadno vključiti v izvajanje tega javnega naročila, in sicer najkasneje v petih (5) delovnih dneh po spremembi. </w:t>
      </w:r>
    </w:p>
    <w:p w14:paraId="3483B47E"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3BB01BB7"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lastRenderedPageBreak/>
        <w:t xml:space="preserve">V primeru vključitve (novih) podizvajalcev mora glavni dobavitelj o tem pisno obvestiti naročnika in mu predložiti: </w:t>
      </w:r>
    </w:p>
    <w:p w14:paraId="6E24226E"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7B49C5D3"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8373732"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podizvajalca/ev za neposredno plačilo, če podizvajalec/i to zahteva/jo.</w:t>
      </w:r>
    </w:p>
    <w:p w14:paraId="594D69A1"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09DA37FB"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3A260A4"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57623FDB"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6F388AF3"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673776AC" w14:textId="71E8D0CD"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Če naročnik ugotovi, da dobave električne energije izvaja podizvajalec, ki ni naveden v ponudbi oziroma ni dogovorjen z okvirnim sporazumom, ima pravico odpovedati neposredno</w:t>
      </w:r>
      <w:r w:rsidR="008E79E3">
        <w:rPr>
          <w:rFonts w:asciiTheme="minorHAnsi" w:hAnsiTheme="minorHAnsi" w:cstheme="minorHAnsi"/>
          <w:color w:val="000000" w:themeColor="text1"/>
          <w:sz w:val="22"/>
          <w:szCs w:val="22"/>
        </w:rPr>
        <w:t xml:space="preserve"> </w:t>
      </w:r>
      <w:r w:rsidRPr="005E6584">
        <w:rPr>
          <w:rFonts w:asciiTheme="minorHAnsi" w:hAnsiTheme="minorHAnsi" w:cstheme="minorHAnsi"/>
          <w:color w:val="000000" w:themeColor="text1"/>
          <w:sz w:val="22"/>
          <w:szCs w:val="22"/>
        </w:rPr>
        <w:t xml:space="preserve">pogodbo in okvirni sporazum. </w:t>
      </w:r>
    </w:p>
    <w:p w14:paraId="55D0A1FD"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3FE34A44" w14:textId="2794EC85" w:rsidR="00320365"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okvirnega sporazuma</w:t>
      </w:r>
      <w:r w:rsidR="00D541CE">
        <w:rPr>
          <w:rFonts w:asciiTheme="minorHAnsi" w:hAnsiTheme="minorHAnsi" w:cstheme="minorHAnsi"/>
          <w:color w:val="000000" w:themeColor="text1"/>
          <w:sz w:val="22"/>
          <w:szCs w:val="22"/>
        </w:rPr>
        <w:t xml:space="preserve"> oz. </w:t>
      </w:r>
      <w:r w:rsidR="00D541CE" w:rsidRPr="005E6584">
        <w:rPr>
          <w:rFonts w:asciiTheme="minorHAnsi" w:hAnsiTheme="minorHAnsi" w:cstheme="minorHAnsi"/>
          <w:color w:val="000000" w:themeColor="text1"/>
          <w:sz w:val="22"/>
          <w:szCs w:val="22"/>
        </w:rPr>
        <w:t>neposredn</w:t>
      </w:r>
      <w:r w:rsidR="00D541CE">
        <w:rPr>
          <w:rFonts w:asciiTheme="minorHAnsi" w:hAnsiTheme="minorHAnsi" w:cstheme="minorHAnsi"/>
          <w:color w:val="000000" w:themeColor="text1"/>
          <w:sz w:val="22"/>
          <w:szCs w:val="22"/>
        </w:rPr>
        <w:t xml:space="preserve">e </w:t>
      </w:r>
      <w:r w:rsidR="00D541CE" w:rsidRPr="005E6584">
        <w:rPr>
          <w:rFonts w:asciiTheme="minorHAnsi" w:hAnsiTheme="minorHAnsi" w:cstheme="minorHAnsi"/>
          <w:color w:val="000000" w:themeColor="text1"/>
          <w:sz w:val="22"/>
          <w:szCs w:val="22"/>
        </w:rPr>
        <w:t>pogodb</w:t>
      </w:r>
      <w:r w:rsidR="00D541CE">
        <w:rPr>
          <w:rFonts w:asciiTheme="minorHAnsi" w:hAnsiTheme="minorHAnsi" w:cstheme="minorHAnsi"/>
          <w:color w:val="000000" w:themeColor="text1"/>
          <w:sz w:val="22"/>
          <w:szCs w:val="22"/>
        </w:rPr>
        <w:t>e</w:t>
      </w:r>
      <w:r w:rsidRPr="005E6584">
        <w:rPr>
          <w:rFonts w:asciiTheme="minorHAnsi" w:hAnsiTheme="minorHAnsi" w:cstheme="minorHAnsi"/>
          <w:color w:val="000000" w:themeColor="text1"/>
          <w:sz w:val="22"/>
          <w:szCs w:val="22"/>
        </w:rPr>
        <w:t>.</w:t>
      </w:r>
    </w:p>
    <w:p w14:paraId="1F8214C4" w14:textId="77777777" w:rsidR="00320365" w:rsidRDefault="00320365" w:rsidP="003423FD">
      <w:pPr>
        <w:pStyle w:val="Brezrazmikov"/>
        <w:ind w:right="-142"/>
        <w:jc w:val="both"/>
        <w:rPr>
          <w:rFonts w:asciiTheme="minorHAnsi" w:hAnsiTheme="minorHAnsi" w:cstheme="minorHAnsi"/>
          <w:lang w:val="sl-SI"/>
        </w:rPr>
      </w:pPr>
    </w:p>
    <w:p w14:paraId="76A3A2DA" w14:textId="03F2AF52" w:rsidR="00E16CBA" w:rsidRPr="00AB3406" w:rsidRDefault="00CE771F" w:rsidP="00E16CBA">
      <w:pPr>
        <w:overflowPunct w:val="0"/>
        <w:autoSpaceDE w:val="0"/>
        <w:autoSpaceDN w:val="0"/>
        <w:adjustRightInd w:val="0"/>
        <w:ind w:left="360"/>
        <w:jc w:val="center"/>
        <w:rPr>
          <w:rFonts w:asciiTheme="minorHAnsi" w:hAnsiTheme="minorHAnsi" w:cstheme="minorHAnsi"/>
          <w:b/>
          <w:bCs/>
          <w:color w:val="0070C0"/>
          <w:sz w:val="22"/>
          <w:szCs w:val="22"/>
        </w:rPr>
      </w:pPr>
      <w:r>
        <w:rPr>
          <w:rFonts w:asciiTheme="minorHAnsi" w:hAnsiTheme="minorHAnsi" w:cstheme="minorHAnsi"/>
          <w:b/>
          <w:bCs/>
          <w:color w:val="0070C0"/>
          <w:sz w:val="22"/>
          <w:szCs w:val="22"/>
        </w:rPr>
        <w:t>27</w:t>
      </w:r>
      <w:r w:rsidR="00E16CBA" w:rsidRPr="00AB3406">
        <w:rPr>
          <w:rFonts w:asciiTheme="minorHAnsi" w:hAnsiTheme="minorHAnsi" w:cstheme="minorHAnsi"/>
          <w:b/>
          <w:bCs/>
          <w:color w:val="0070C0"/>
          <w:sz w:val="22"/>
          <w:szCs w:val="22"/>
        </w:rPr>
        <w:t xml:space="preserve"> a. </w:t>
      </w:r>
      <w:r w:rsidR="00E16CBA">
        <w:rPr>
          <w:rFonts w:asciiTheme="minorHAnsi" w:hAnsiTheme="minorHAnsi" w:cstheme="minorHAnsi"/>
          <w:b/>
          <w:bCs/>
          <w:color w:val="0070C0"/>
          <w:sz w:val="22"/>
          <w:szCs w:val="22"/>
        </w:rPr>
        <w:t xml:space="preserve"> </w:t>
      </w:r>
      <w:r w:rsidR="00E16CBA" w:rsidRPr="00AB3406">
        <w:rPr>
          <w:rFonts w:asciiTheme="minorHAnsi" w:hAnsiTheme="minorHAnsi" w:cstheme="minorHAnsi"/>
          <w:b/>
          <w:bCs/>
          <w:color w:val="0070C0"/>
          <w:sz w:val="22"/>
          <w:szCs w:val="22"/>
        </w:rPr>
        <w:t>člen</w:t>
      </w:r>
    </w:p>
    <w:p w14:paraId="7EAB8A44" w14:textId="16E977AF" w:rsidR="00E16CBA" w:rsidRPr="00362B12" w:rsidRDefault="00E16CBA" w:rsidP="00E16CBA">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6C3B08">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bo dobavitelj za izvedbo predmeta javnega naročila imel podizvajalca)</w:t>
      </w:r>
      <w:r>
        <w:rPr>
          <w:rFonts w:asciiTheme="minorHAnsi" w:hAnsiTheme="minorHAnsi" w:cstheme="minorHAnsi"/>
          <w:i/>
          <w:color w:val="0070C0"/>
          <w:sz w:val="22"/>
          <w:szCs w:val="22"/>
        </w:rPr>
        <w:t>.</w:t>
      </w:r>
    </w:p>
    <w:p w14:paraId="15E44353" w14:textId="77777777" w:rsidR="00E16CBA" w:rsidRPr="00362B12" w:rsidRDefault="00E16CBA" w:rsidP="00E16CBA">
      <w:pPr>
        <w:overflowPunct w:val="0"/>
        <w:autoSpaceDE w:val="0"/>
        <w:autoSpaceDN w:val="0"/>
        <w:adjustRightInd w:val="0"/>
        <w:jc w:val="both"/>
        <w:rPr>
          <w:rFonts w:asciiTheme="minorHAnsi" w:hAnsiTheme="minorHAnsi" w:cstheme="minorHAnsi"/>
          <w:color w:val="0070C0"/>
          <w:sz w:val="22"/>
          <w:szCs w:val="22"/>
        </w:rPr>
      </w:pPr>
    </w:p>
    <w:p w14:paraId="19E55A00" w14:textId="77777777" w:rsidR="00E16CBA" w:rsidRPr="00603CC5" w:rsidRDefault="00E16CBA" w:rsidP="00E16CBA">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0EBA694D" w14:textId="77777777" w:rsidR="00E16CBA" w:rsidRPr="00BD3C64" w:rsidRDefault="00E16CBA" w:rsidP="00E16CBA">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E16CBA" w:rsidRPr="00397155" w14:paraId="1328719B" w14:textId="77777777" w:rsidTr="00072475">
        <w:trPr>
          <w:trHeight w:val="1059"/>
          <w:jc w:val="center"/>
        </w:trPr>
        <w:tc>
          <w:tcPr>
            <w:tcW w:w="1980" w:type="dxa"/>
          </w:tcPr>
          <w:p w14:paraId="20666466" w14:textId="77777777" w:rsidR="00E16CBA" w:rsidRPr="00397155" w:rsidRDefault="00E16CBA" w:rsidP="00072475">
            <w:pPr>
              <w:rPr>
                <w:rFonts w:asciiTheme="minorHAnsi" w:eastAsia="Calibri" w:hAnsiTheme="minorHAnsi" w:cstheme="minorHAnsi"/>
                <w:bCs/>
                <w:color w:val="000000" w:themeColor="text1"/>
                <w:sz w:val="22"/>
                <w:szCs w:val="22"/>
              </w:rPr>
            </w:pPr>
          </w:p>
          <w:p w14:paraId="13266417" w14:textId="77777777" w:rsidR="00E16CBA" w:rsidRPr="00397155" w:rsidRDefault="00E16CBA" w:rsidP="00072475">
            <w:pPr>
              <w:rPr>
                <w:rFonts w:asciiTheme="minorHAnsi" w:eastAsia="Calibri" w:hAnsiTheme="minorHAnsi" w:cstheme="minorHAnsi"/>
                <w:b/>
                <w:bCs/>
                <w:color w:val="000000" w:themeColor="text1"/>
                <w:sz w:val="22"/>
                <w:szCs w:val="22"/>
              </w:rPr>
            </w:pPr>
          </w:p>
          <w:p w14:paraId="42DA8153"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53A0251E" w14:textId="77777777" w:rsidR="00E16CBA" w:rsidRPr="00397155" w:rsidRDefault="00E16CBA" w:rsidP="00072475">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41BCD32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03FE590A"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4FAA997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5ECF4DD7"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51EA0D7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1B147331" w14:textId="77777777" w:rsidR="00E16CBA" w:rsidRPr="00397155" w:rsidRDefault="00E16CBA" w:rsidP="00072475">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7A93DF29" w14:textId="77777777" w:rsidR="00E16CBA" w:rsidRPr="00397155" w:rsidRDefault="00E16CBA" w:rsidP="00072475">
            <w:pPr>
              <w:rPr>
                <w:rFonts w:asciiTheme="minorHAnsi" w:eastAsia="Calibri" w:hAnsiTheme="minorHAnsi" w:cstheme="minorHAnsi"/>
                <w:bCs/>
                <w:color w:val="000000" w:themeColor="text1"/>
                <w:sz w:val="22"/>
                <w:szCs w:val="22"/>
              </w:rPr>
            </w:pPr>
          </w:p>
          <w:p w14:paraId="15E52939" w14:textId="77777777" w:rsidR="00E16CBA" w:rsidRPr="00397155" w:rsidRDefault="00E16CBA" w:rsidP="00072475">
            <w:pPr>
              <w:rPr>
                <w:rFonts w:asciiTheme="minorHAnsi" w:eastAsia="Calibri" w:hAnsiTheme="minorHAnsi" w:cstheme="minorHAnsi"/>
                <w:bCs/>
                <w:color w:val="000000" w:themeColor="text1"/>
                <w:sz w:val="22"/>
                <w:szCs w:val="22"/>
              </w:rPr>
            </w:pPr>
          </w:p>
          <w:p w14:paraId="136B36F8"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E16CBA" w:rsidRPr="00397155" w14:paraId="46B0D09D" w14:textId="77777777" w:rsidTr="00072475">
        <w:trPr>
          <w:trHeight w:val="378"/>
          <w:jc w:val="center"/>
        </w:trPr>
        <w:tc>
          <w:tcPr>
            <w:tcW w:w="1980" w:type="dxa"/>
          </w:tcPr>
          <w:p w14:paraId="119B12EA" w14:textId="77777777" w:rsidR="00E16CBA" w:rsidRPr="00397155" w:rsidRDefault="00E16CBA" w:rsidP="00072475">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0531590D"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126" w:type="dxa"/>
          </w:tcPr>
          <w:p w14:paraId="51320A7C"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755" w:type="dxa"/>
          </w:tcPr>
          <w:p w14:paraId="07C90AD2" w14:textId="77777777" w:rsidR="00E16CBA" w:rsidRPr="00397155" w:rsidRDefault="00E16CBA" w:rsidP="00072475">
            <w:pPr>
              <w:rPr>
                <w:rFonts w:asciiTheme="minorHAnsi" w:eastAsia="Calibri" w:hAnsiTheme="minorHAnsi" w:cstheme="minorHAnsi"/>
                <w:bCs/>
                <w:color w:val="000000" w:themeColor="text1"/>
                <w:sz w:val="22"/>
                <w:szCs w:val="22"/>
              </w:rPr>
            </w:pPr>
          </w:p>
        </w:tc>
      </w:tr>
      <w:tr w:rsidR="00E16CBA" w:rsidRPr="00397155" w14:paraId="048C51E8" w14:textId="77777777" w:rsidTr="00072475">
        <w:trPr>
          <w:trHeight w:val="378"/>
          <w:jc w:val="center"/>
        </w:trPr>
        <w:tc>
          <w:tcPr>
            <w:tcW w:w="1980" w:type="dxa"/>
          </w:tcPr>
          <w:p w14:paraId="083FE4F7" w14:textId="77777777" w:rsidR="00E16CBA" w:rsidRPr="00397155" w:rsidRDefault="00E16CBA" w:rsidP="00072475">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163F879D"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126" w:type="dxa"/>
          </w:tcPr>
          <w:p w14:paraId="1E424823"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755" w:type="dxa"/>
          </w:tcPr>
          <w:p w14:paraId="6FD61FBC" w14:textId="77777777" w:rsidR="00E16CBA" w:rsidRPr="00397155" w:rsidRDefault="00E16CBA" w:rsidP="00072475">
            <w:pPr>
              <w:rPr>
                <w:rFonts w:asciiTheme="minorHAnsi" w:eastAsia="Calibri" w:hAnsiTheme="minorHAnsi" w:cstheme="minorHAnsi"/>
                <w:bCs/>
                <w:color w:val="000000" w:themeColor="text1"/>
                <w:sz w:val="22"/>
                <w:szCs w:val="22"/>
              </w:rPr>
            </w:pPr>
          </w:p>
        </w:tc>
      </w:tr>
    </w:tbl>
    <w:p w14:paraId="162EE642"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20443590" w14:textId="77777777" w:rsidR="00E16CBA" w:rsidRPr="00DD19D3" w:rsidRDefault="00E16CBA" w:rsidP="00E16CBA">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podizvajalca/ev po neposrednem plačilu.</w:t>
      </w:r>
    </w:p>
    <w:p w14:paraId="73DC0249" w14:textId="5A50A015" w:rsidR="00C219C7" w:rsidRDefault="00C219C7" w:rsidP="00712B41">
      <w:pPr>
        <w:spacing w:before="120" w:after="120"/>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73C7A901" w14:textId="0932D8A6" w:rsidR="00E16CBA" w:rsidRPr="00397155" w:rsidRDefault="00E16CBA" w:rsidP="00E16CBA">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4DAB8772"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4877F276"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3C9D6EB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V kolikor podizvajalec v skladu in na način, določen v drugem in tretjem odstavku 94. člena ZJN-3 zahteva neposredno plačilo, se šteje, da mora:</w:t>
      </w:r>
    </w:p>
    <w:p w14:paraId="7EAE0247"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neposredni pogodbi pooblastiti naročnika, da na podlagi potrjenih računov oz. situacij s strani glavnega dobavitelja neposredno plačuje podizvajalcu,</w:t>
      </w:r>
    </w:p>
    <w:p w14:paraId="749A51C7"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5F404663"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3FD930F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0A391867"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4B69EDA0"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39CDF488" w14:textId="77777777" w:rsidR="00E16CBA" w:rsidRPr="00397155" w:rsidRDefault="00E16CBA" w:rsidP="00E16CBA">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2D2AE458"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186BCC3"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090478E8"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0B9F1D9F"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Dobavitelj mora imeti ob sklenitvi neposredne pogodbe na dan začetka izvajanja neposredne pogodbe in v času njenega izvajanja, sklenjene pogodbe s podizvajalci. </w:t>
      </w:r>
    </w:p>
    <w:p w14:paraId="44212144" w14:textId="77777777" w:rsidR="00712B41" w:rsidRDefault="00712B41" w:rsidP="00E16CBA">
      <w:pPr>
        <w:overflowPunct w:val="0"/>
        <w:autoSpaceDE w:val="0"/>
        <w:autoSpaceDN w:val="0"/>
        <w:adjustRightInd w:val="0"/>
        <w:jc w:val="both"/>
        <w:rPr>
          <w:rFonts w:asciiTheme="minorHAnsi" w:hAnsiTheme="minorHAnsi" w:cstheme="minorHAnsi"/>
          <w:color w:val="000000" w:themeColor="text1"/>
          <w:sz w:val="22"/>
          <w:szCs w:val="22"/>
        </w:rPr>
      </w:pPr>
    </w:p>
    <w:p w14:paraId="20FAABF8" w14:textId="4DE0CCE4"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4BA4100D"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70089D15"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157F3115"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podizvajalca/ev za neposredno plačilo, če podizvajalec/i to zahteva/jo.</w:t>
      </w:r>
    </w:p>
    <w:p w14:paraId="4B8AAF3F"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2271DBB4"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5065DBD"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046CADD"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10 (desetih) dneh od prejema predloga.</w:t>
      </w:r>
    </w:p>
    <w:p w14:paraId="16E16AC3"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0C97296" w14:textId="74F32E8B"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136737">
        <w:rPr>
          <w:rFonts w:asciiTheme="minorHAnsi" w:hAnsiTheme="minorHAnsi" w:cstheme="minorHAnsi"/>
          <w:color w:val="000000" w:themeColor="text1"/>
          <w:sz w:val="22"/>
          <w:szCs w:val="22"/>
        </w:rPr>
        <w:t>ga okvirnega sporazuma</w:t>
      </w:r>
      <w:r w:rsidRPr="00397155">
        <w:rPr>
          <w:rFonts w:asciiTheme="minorHAnsi" w:hAnsiTheme="minorHAnsi" w:cstheme="minorHAnsi"/>
          <w:color w:val="000000" w:themeColor="text1"/>
          <w:sz w:val="22"/>
          <w:szCs w:val="22"/>
        </w:rPr>
        <w:t>.</w:t>
      </w:r>
    </w:p>
    <w:p w14:paraId="2B3DC3BA"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7B8A8B3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naročnik ugotovi, da dobave električne energije izvaja podizvajalec, ki ni naveden v ponudbi oziroma ni dogovorjen z neposredno pogodbo oziroma dobavitelj ni zamenjal podizvajalca na način določen v okvirnem sporazumu, ima pravico odpovedati neposredno pogodbo in okvirni sporazum. Naročnik si pridržuje pravico, da lahko kadarkoli preveri delavce kateregakoli od podizvajalcev. Vsi delavci so naročniku dolžni dati verodostojne podatke.</w:t>
      </w:r>
    </w:p>
    <w:p w14:paraId="0D0C86BE"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738176F4" w14:textId="0064A90C" w:rsidR="008857B6" w:rsidRPr="00603CC5" w:rsidRDefault="008857B6" w:rsidP="008857B6">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lastRenderedPageBreak/>
        <w:t>Dobavitelj, za vse storitve</w:t>
      </w:r>
      <w:r w:rsidR="00E6447D">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izvedene po tej pogodbi, ki jih izvedejo podizvajalci, odgovarja kot da bi storitve</w:t>
      </w:r>
      <w:r w:rsidR="00E6447D">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opravil sam.</w:t>
      </w:r>
    </w:p>
    <w:p w14:paraId="621957CA" w14:textId="77777777" w:rsidR="00320365" w:rsidRPr="00603CC5" w:rsidRDefault="00320365" w:rsidP="003423FD">
      <w:pPr>
        <w:pStyle w:val="Brezrazmikov"/>
        <w:ind w:right="-142"/>
        <w:jc w:val="both"/>
        <w:rPr>
          <w:rFonts w:asciiTheme="minorHAnsi" w:hAnsiTheme="minorHAnsi" w:cstheme="minorHAnsi"/>
          <w:lang w:val="sl-SI"/>
        </w:rPr>
      </w:pPr>
    </w:p>
    <w:p w14:paraId="28B5C0C0" w14:textId="7149B5D3" w:rsidR="008857B6" w:rsidRDefault="008857B6" w:rsidP="0013673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0A71D461" w14:textId="77777777" w:rsidR="009F4006" w:rsidRPr="00136737" w:rsidRDefault="009F4006" w:rsidP="00136737">
      <w:pPr>
        <w:numPr>
          <w:ilvl w:val="12"/>
          <w:numId w:val="0"/>
        </w:numPr>
        <w:ind w:right="-142"/>
        <w:jc w:val="both"/>
        <w:rPr>
          <w:rFonts w:asciiTheme="minorHAnsi" w:hAnsiTheme="minorHAnsi" w:cstheme="minorHAnsi"/>
          <w:sz w:val="22"/>
          <w:szCs w:val="22"/>
        </w:rPr>
      </w:pPr>
    </w:p>
    <w:p w14:paraId="3E6C6379" w14:textId="0149C098"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501A0B7" w14:textId="77777777" w:rsidR="00511D11" w:rsidRDefault="00511D11" w:rsidP="003423FD">
      <w:pPr>
        <w:numPr>
          <w:ilvl w:val="12"/>
          <w:numId w:val="0"/>
        </w:numPr>
        <w:ind w:right="-142"/>
        <w:jc w:val="both"/>
        <w:rPr>
          <w:rFonts w:asciiTheme="minorHAnsi" w:hAnsiTheme="minorHAnsi" w:cstheme="minorHAnsi"/>
          <w:sz w:val="22"/>
          <w:szCs w:val="22"/>
        </w:rPr>
      </w:pPr>
    </w:p>
    <w:p w14:paraId="5000B957" w14:textId="77777777" w:rsidR="003423FD" w:rsidRPr="00603CC5" w:rsidRDefault="003423FD" w:rsidP="003423FD">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ki izvaja javno naročilo z enim ali več podizvajalci, mora imeti ob sklenitvi sporazuma z naročnikom ali med nje</w:t>
      </w:r>
      <w:r>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46D320E9" w14:textId="77777777" w:rsidR="003423FD" w:rsidRDefault="003423FD" w:rsidP="003423FD">
      <w:pPr>
        <w:ind w:right="-142"/>
        <w:jc w:val="both"/>
        <w:rPr>
          <w:rFonts w:asciiTheme="minorHAnsi" w:hAnsiTheme="minorHAnsi" w:cstheme="minorHAnsi"/>
          <w:i/>
          <w:sz w:val="22"/>
          <w:szCs w:val="22"/>
        </w:rPr>
      </w:pPr>
    </w:p>
    <w:p w14:paraId="2CA27079" w14:textId="77777777" w:rsidR="003423FD" w:rsidRPr="00753BE7" w:rsidRDefault="003423FD" w:rsidP="003423FD">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6EC1A606" w14:textId="77777777" w:rsidR="003423FD" w:rsidRDefault="003423FD" w:rsidP="003423FD">
      <w:pPr>
        <w:ind w:right="-142"/>
        <w:jc w:val="both"/>
        <w:rPr>
          <w:rFonts w:asciiTheme="minorHAnsi" w:hAnsiTheme="minorHAnsi" w:cstheme="minorHAnsi"/>
          <w:i/>
          <w:sz w:val="22"/>
          <w:szCs w:val="22"/>
        </w:rPr>
      </w:pPr>
    </w:p>
    <w:p w14:paraId="160B2CBE" w14:textId="77777777" w:rsidR="003423FD" w:rsidRDefault="003423FD" w:rsidP="003423F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 xml:space="preserve">V kolikor bo dobavitelj pri izvedbi obveznosti iz tega sporazuma nastopal skupaj s podizvajalci, ki zahtevajo neposredno plačilo, dobavitelj v skladu z določili Zakona o javnem naročanju (Uradni list RS, št. 91/15, 14/18, 121/21, 10/22, 74/22 – odl.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45323DF3" w14:textId="77777777" w:rsidR="00D6449D" w:rsidRPr="008C2C0C" w:rsidRDefault="00D6449D" w:rsidP="003423FD">
      <w:pPr>
        <w:numPr>
          <w:ilvl w:val="12"/>
          <w:numId w:val="0"/>
        </w:numPr>
        <w:ind w:right="-142"/>
        <w:jc w:val="both"/>
        <w:rPr>
          <w:rFonts w:asciiTheme="minorHAnsi" w:hAnsiTheme="minorHAnsi" w:cstheme="minorHAnsi"/>
          <w:sz w:val="22"/>
          <w:szCs w:val="22"/>
        </w:rPr>
      </w:pPr>
    </w:p>
    <w:p w14:paraId="795FB6D7" w14:textId="77777777" w:rsidR="003423FD" w:rsidRDefault="003423FD" w:rsidP="003423FD">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7D9C9678" w14:textId="77777777" w:rsidR="003423FD" w:rsidRDefault="003423FD" w:rsidP="00384C48">
      <w:pPr>
        <w:jc w:val="both"/>
        <w:rPr>
          <w:rFonts w:ascii="Calibri" w:hAnsi="Calibri"/>
          <w:sz w:val="22"/>
          <w:szCs w:val="22"/>
        </w:rPr>
      </w:pPr>
    </w:p>
    <w:p w14:paraId="4165E360" w14:textId="77777777" w:rsidR="00384C48" w:rsidRPr="00AF2B2C" w:rsidRDefault="00384C48" w:rsidP="000214D3">
      <w:pPr>
        <w:pStyle w:val="Odstavekseznama"/>
        <w:numPr>
          <w:ilvl w:val="0"/>
          <w:numId w:val="3"/>
        </w:numPr>
        <w:rPr>
          <w:rFonts w:ascii="Calibri" w:hAnsi="Calibri"/>
          <w:b/>
          <w:sz w:val="22"/>
          <w:szCs w:val="22"/>
        </w:rPr>
      </w:pPr>
      <w:r w:rsidRPr="00AF2B2C">
        <w:rPr>
          <w:rFonts w:ascii="Calibri" w:hAnsi="Calibri"/>
          <w:b/>
          <w:sz w:val="22"/>
          <w:szCs w:val="22"/>
        </w:rPr>
        <w:t xml:space="preserve">ZAMUDA </w:t>
      </w:r>
      <w:r w:rsidRPr="00D90844">
        <w:rPr>
          <w:rFonts w:ascii="Calibri" w:hAnsi="Calibri"/>
          <w:b/>
          <w:color w:val="000000" w:themeColor="text1"/>
          <w:sz w:val="22"/>
          <w:szCs w:val="22"/>
        </w:rPr>
        <w:t xml:space="preserve">IN </w:t>
      </w:r>
      <w:r w:rsidRPr="00AF2B2C">
        <w:rPr>
          <w:rFonts w:ascii="Calibri" w:hAnsi="Calibri"/>
          <w:b/>
          <w:sz w:val="22"/>
          <w:szCs w:val="22"/>
        </w:rPr>
        <w:t>POGODBENA KAZEN</w:t>
      </w:r>
    </w:p>
    <w:p w14:paraId="0702F5E6" w14:textId="77777777" w:rsidR="00384C48" w:rsidRDefault="00384C48" w:rsidP="00384C48">
      <w:pPr>
        <w:jc w:val="both"/>
        <w:rPr>
          <w:rFonts w:ascii="Calibri" w:hAnsi="Calibri"/>
          <w:sz w:val="22"/>
          <w:szCs w:val="22"/>
        </w:rPr>
      </w:pPr>
    </w:p>
    <w:p w14:paraId="05F55342"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6AAADEB" w14:textId="77777777" w:rsidR="00511D11" w:rsidRDefault="00511D11" w:rsidP="00384C48">
      <w:pPr>
        <w:jc w:val="both"/>
        <w:rPr>
          <w:rFonts w:ascii="Calibri" w:hAnsi="Calibri"/>
          <w:sz w:val="22"/>
          <w:szCs w:val="22"/>
        </w:rPr>
      </w:pPr>
    </w:p>
    <w:p w14:paraId="17A03EEA" w14:textId="2F87C559" w:rsidR="00384C48" w:rsidRPr="00AF2B2C" w:rsidRDefault="00384C48" w:rsidP="00384C48">
      <w:pPr>
        <w:jc w:val="both"/>
        <w:rPr>
          <w:rFonts w:ascii="Calibri" w:hAnsi="Calibri"/>
          <w:sz w:val="22"/>
          <w:szCs w:val="22"/>
        </w:rPr>
      </w:pPr>
      <w:r w:rsidRPr="00AF2B2C">
        <w:rPr>
          <w:rFonts w:ascii="Calibri" w:hAnsi="Calibri"/>
          <w:sz w:val="22"/>
          <w:szCs w:val="22"/>
        </w:rPr>
        <w:t>Če dobavitelj po lastni krivdi zamudi z dobavo energentov za potrebe naročnika, je dolžan posameznemu naročniku plačati pogodbeno kazen v višini 5 ‰ (pet promilov</w:t>
      </w:r>
      <w:bookmarkStart w:id="12" w:name="_Hlk34906040"/>
      <w:r w:rsidRPr="00AF2B2C">
        <w:rPr>
          <w:rFonts w:ascii="Calibri" w:hAnsi="Calibri"/>
          <w:sz w:val="22"/>
          <w:szCs w:val="22"/>
        </w:rPr>
        <w:t xml:space="preserve">) pogodbene vrednosti </w:t>
      </w:r>
      <w:bookmarkEnd w:id="12"/>
      <w:r w:rsidRPr="00AF2B2C">
        <w:rPr>
          <w:rFonts w:ascii="Calibri" w:hAnsi="Calibri"/>
          <w:sz w:val="22"/>
          <w:szCs w:val="22"/>
        </w:rPr>
        <w:t>(vrednost z DDV) za vsak zamujeni dan, vendar ne več kot 3 % (tri odstotke) skupne pogodbene vrednosti (vrednost z DDV).</w:t>
      </w:r>
    </w:p>
    <w:p w14:paraId="799A5FFC" w14:textId="77777777" w:rsidR="00384C48" w:rsidRPr="00AF2B2C" w:rsidRDefault="00384C48" w:rsidP="00384C48">
      <w:pPr>
        <w:jc w:val="both"/>
        <w:rPr>
          <w:rFonts w:ascii="Calibri" w:hAnsi="Calibri"/>
          <w:sz w:val="22"/>
          <w:szCs w:val="22"/>
        </w:rPr>
      </w:pPr>
    </w:p>
    <w:p w14:paraId="3261439A" w14:textId="77777777" w:rsidR="00384C48" w:rsidRPr="00AF2B2C" w:rsidRDefault="00384C48" w:rsidP="00384C48">
      <w:pPr>
        <w:jc w:val="both"/>
        <w:rPr>
          <w:rFonts w:ascii="Calibri" w:hAnsi="Calibri"/>
          <w:sz w:val="22"/>
          <w:szCs w:val="22"/>
        </w:rPr>
      </w:pPr>
      <w:r w:rsidRPr="00AF2B2C">
        <w:rPr>
          <w:rFonts w:ascii="Calibri" w:hAnsi="Calibri"/>
          <w:sz w:val="22"/>
          <w:szCs w:val="22"/>
        </w:rPr>
        <w:t>Obračun pogodbene kazni ne izključuje unovčitve finančnega zavarovanja. Če pogodbena kazen preseže mejo iz prejšnjega odstavka, lahko naročnik unovči finančno zavarovanje za dobro izvedbo pogodbenih obveznosti.</w:t>
      </w:r>
    </w:p>
    <w:p w14:paraId="586B4AED" w14:textId="77777777" w:rsidR="00384C48" w:rsidRPr="00AF2B2C" w:rsidRDefault="00384C48" w:rsidP="00384C48">
      <w:pPr>
        <w:jc w:val="both"/>
        <w:rPr>
          <w:rFonts w:ascii="Calibri" w:hAnsi="Calibri"/>
          <w:sz w:val="22"/>
          <w:szCs w:val="22"/>
        </w:rPr>
      </w:pPr>
    </w:p>
    <w:p w14:paraId="27265A17"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ima pravico poleg pogodbene kazni od dobavitelja zahtevati tudi izpolnitev naloge, s katero je bil dobavitelj v zamudi. V primeru, da dobavitelj z nalogo zamuja tako, da naročniku nastane škoda, ki je večja od pogodbene kazni, je dobavitelj dolžan poleg pogodbene kazni plačati tudi razliko med plačano pogodbeno kaznijo ter nastalo škodo. </w:t>
      </w:r>
    </w:p>
    <w:p w14:paraId="2B724E52" w14:textId="77777777" w:rsidR="00624702" w:rsidRDefault="00624702" w:rsidP="00384C48">
      <w:pPr>
        <w:jc w:val="both"/>
        <w:rPr>
          <w:rFonts w:ascii="Calibri" w:hAnsi="Calibri"/>
          <w:sz w:val="22"/>
          <w:szCs w:val="22"/>
        </w:rPr>
      </w:pPr>
      <w:bookmarkStart w:id="13" w:name="_Hlk34906157"/>
    </w:p>
    <w:p w14:paraId="0A1F4C28" w14:textId="4207CDB3" w:rsidR="00384C48" w:rsidRDefault="00384C48" w:rsidP="00384C48">
      <w:pPr>
        <w:jc w:val="both"/>
        <w:rPr>
          <w:rFonts w:ascii="Calibri" w:hAnsi="Calibri"/>
          <w:sz w:val="22"/>
          <w:szCs w:val="22"/>
        </w:rPr>
      </w:pPr>
      <w:r w:rsidRPr="00AF2B2C">
        <w:rPr>
          <w:rFonts w:ascii="Calibri" w:hAnsi="Calibri"/>
          <w:sz w:val="22"/>
          <w:szCs w:val="22"/>
        </w:rPr>
        <w:t>Storitev</w:t>
      </w:r>
      <w:r w:rsidR="001443AD">
        <w:rPr>
          <w:rFonts w:ascii="Calibri" w:hAnsi="Calibri"/>
          <w:sz w:val="22"/>
          <w:szCs w:val="22"/>
        </w:rPr>
        <w:t>/blago</w:t>
      </w:r>
      <w:r w:rsidRPr="00AF2B2C">
        <w:rPr>
          <w:rFonts w:ascii="Calibri" w:hAnsi="Calibri"/>
          <w:sz w:val="22"/>
          <w:szCs w:val="22"/>
        </w:rPr>
        <w:t>, za katero se bo ugotovilo, da kakorkoli odstopa od zahtev te pogodbe, bo zavrnjena, zaradi česar bo dobavitelj lahko prešel v zamudo.</w:t>
      </w:r>
    </w:p>
    <w:p w14:paraId="584234F4" w14:textId="77777777" w:rsidR="00633414" w:rsidRDefault="00633414" w:rsidP="00384C48">
      <w:pPr>
        <w:jc w:val="both"/>
        <w:rPr>
          <w:rFonts w:ascii="Calibri" w:hAnsi="Calibri"/>
          <w:sz w:val="22"/>
          <w:szCs w:val="22"/>
        </w:rPr>
      </w:pPr>
    </w:p>
    <w:p w14:paraId="4E04AA20" w14:textId="77777777" w:rsidR="00633414" w:rsidRDefault="00633414" w:rsidP="00384C48">
      <w:pPr>
        <w:jc w:val="both"/>
        <w:rPr>
          <w:rFonts w:ascii="Calibri" w:hAnsi="Calibri"/>
          <w:sz w:val="22"/>
          <w:szCs w:val="22"/>
        </w:rPr>
      </w:pPr>
    </w:p>
    <w:p w14:paraId="35386ABE" w14:textId="77777777" w:rsidR="009A6449" w:rsidRDefault="009A6449" w:rsidP="00384C48">
      <w:pPr>
        <w:jc w:val="both"/>
        <w:rPr>
          <w:rFonts w:ascii="Calibri" w:hAnsi="Calibri"/>
          <w:sz w:val="22"/>
          <w:szCs w:val="22"/>
        </w:rPr>
      </w:pPr>
    </w:p>
    <w:p w14:paraId="09DECE5E" w14:textId="1F263A81" w:rsidR="009A6449" w:rsidRPr="003F1D39" w:rsidRDefault="009A6449" w:rsidP="009A6449">
      <w:pPr>
        <w:pStyle w:val="Odstavekseznama"/>
        <w:numPr>
          <w:ilvl w:val="0"/>
          <w:numId w:val="3"/>
        </w:numPr>
        <w:rPr>
          <w:rFonts w:asciiTheme="minorHAnsi" w:hAnsiTheme="minorHAnsi" w:cstheme="minorHAnsi"/>
          <w:b/>
          <w:color w:val="000000" w:themeColor="text1"/>
          <w:sz w:val="22"/>
          <w:szCs w:val="22"/>
        </w:rPr>
      </w:pPr>
      <w:r w:rsidRPr="003F1D39">
        <w:rPr>
          <w:rFonts w:ascii="Calibri" w:hAnsi="Calibri"/>
          <w:b/>
          <w:color w:val="000000" w:themeColor="text1"/>
          <w:sz w:val="22"/>
          <w:szCs w:val="22"/>
        </w:rPr>
        <w:lastRenderedPageBreak/>
        <w:t>FINANČN</w:t>
      </w:r>
      <w:r w:rsidR="00A942BE" w:rsidRPr="003F1D39">
        <w:rPr>
          <w:rFonts w:ascii="Calibri" w:hAnsi="Calibri"/>
          <w:b/>
          <w:color w:val="000000" w:themeColor="text1"/>
          <w:sz w:val="22"/>
          <w:szCs w:val="22"/>
        </w:rPr>
        <w:t>O</w:t>
      </w:r>
      <w:r w:rsidRPr="003F1D39">
        <w:rPr>
          <w:rFonts w:asciiTheme="minorHAnsi" w:hAnsiTheme="minorHAnsi" w:cstheme="minorHAnsi"/>
          <w:b/>
          <w:color w:val="000000" w:themeColor="text1"/>
          <w:sz w:val="22"/>
          <w:szCs w:val="22"/>
        </w:rPr>
        <w:t xml:space="preserve"> ZAVAROVANJ</w:t>
      </w:r>
      <w:r w:rsidR="00A942BE" w:rsidRPr="003F1D39">
        <w:rPr>
          <w:rFonts w:asciiTheme="minorHAnsi" w:hAnsiTheme="minorHAnsi" w:cstheme="minorHAnsi"/>
          <w:b/>
          <w:color w:val="000000" w:themeColor="text1"/>
          <w:sz w:val="22"/>
          <w:szCs w:val="22"/>
        </w:rPr>
        <w:t>E ZA DOBRO IZVEDBO POGODBENIH OBVEZNOSTI</w:t>
      </w:r>
    </w:p>
    <w:p w14:paraId="439FA9D1" w14:textId="77777777" w:rsidR="009A6449" w:rsidRPr="00FB0CC6" w:rsidRDefault="009A6449" w:rsidP="009A6449">
      <w:pPr>
        <w:rPr>
          <w:color w:val="000000" w:themeColor="text1"/>
        </w:rPr>
      </w:pPr>
    </w:p>
    <w:p w14:paraId="5CDEC7E4" w14:textId="77777777" w:rsidR="00511D11" w:rsidRPr="00FB0CC6" w:rsidRDefault="00511D11" w:rsidP="0004733A">
      <w:pPr>
        <w:numPr>
          <w:ilvl w:val="0"/>
          <w:numId w:val="4"/>
        </w:numPr>
        <w:ind w:right="-142"/>
        <w:jc w:val="center"/>
        <w:rPr>
          <w:rFonts w:ascii="Calibri" w:hAnsi="Calibri"/>
          <w:color w:val="000000" w:themeColor="text1"/>
          <w:sz w:val="22"/>
          <w:szCs w:val="22"/>
        </w:rPr>
      </w:pPr>
      <w:r w:rsidRPr="00FB0CC6">
        <w:rPr>
          <w:rFonts w:asciiTheme="minorHAnsi" w:hAnsiTheme="minorHAnsi" w:cstheme="minorHAnsi"/>
          <w:b/>
          <w:color w:val="000000" w:themeColor="text1"/>
          <w:sz w:val="22"/>
          <w:szCs w:val="22"/>
        </w:rPr>
        <w:t>člen</w:t>
      </w:r>
    </w:p>
    <w:p w14:paraId="14CA42A2" w14:textId="77777777" w:rsidR="009A6449" w:rsidRPr="00FB0CC6" w:rsidRDefault="009A6449" w:rsidP="009A6449">
      <w:pPr>
        <w:ind w:right="-142"/>
        <w:rPr>
          <w:rFonts w:asciiTheme="minorHAnsi" w:hAnsiTheme="minorHAnsi" w:cstheme="minorHAnsi"/>
          <w:b/>
          <w:color w:val="000000" w:themeColor="text1"/>
          <w:sz w:val="22"/>
          <w:szCs w:val="22"/>
        </w:rPr>
      </w:pPr>
    </w:p>
    <w:p w14:paraId="158C1ADB" w14:textId="0185B35B" w:rsidR="00817E23" w:rsidRPr="00FB0CC6" w:rsidRDefault="00E046DA" w:rsidP="00ED000E">
      <w:pPr>
        <w:jc w:val="both"/>
        <w:rPr>
          <w:rFonts w:asciiTheme="minorHAnsi" w:hAnsiTheme="minorHAnsi" w:cstheme="minorHAnsi"/>
          <w:color w:val="000000" w:themeColor="text1"/>
          <w:sz w:val="22"/>
          <w:szCs w:val="22"/>
        </w:rPr>
      </w:pPr>
      <w:bookmarkStart w:id="14" w:name="_Hlk48725621"/>
      <w:bookmarkStart w:id="15" w:name="_Hlk54940304"/>
      <w:r w:rsidRPr="00FB0CC6">
        <w:rPr>
          <w:rFonts w:asciiTheme="minorHAnsi" w:hAnsiTheme="minorHAnsi" w:cstheme="minorHAnsi"/>
          <w:color w:val="000000" w:themeColor="text1"/>
          <w:sz w:val="22"/>
          <w:szCs w:val="22"/>
        </w:rPr>
        <w:t xml:space="preserve">Dobavitelj </w:t>
      </w:r>
      <w:r w:rsidR="00817E23" w:rsidRPr="00FB0CC6">
        <w:rPr>
          <w:rFonts w:asciiTheme="minorHAnsi" w:hAnsiTheme="minorHAnsi" w:cstheme="minorHAnsi"/>
          <w:color w:val="000000" w:themeColor="text1"/>
          <w:sz w:val="22"/>
          <w:szCs w:val="22"/>
        </w:rPr>
        <w:t xml:space="preserve">mora za zavarovanje za dobro izvedbo pogodbenih obveznosti predložiti ustrezno finančno zavarovanje ob podpisu okvirnega sporazuma </w:t>
      </w:r>
      <w:r w:rsidR="00817E23" w:rsidRPr="00FB0CC6" w:rsidDel="009C17E4">
        <w:rPr>
          <w:rFonts w:asciiTheme="minorHAnsi" w:hAnsiTheme="minorHAnsi" w:cstheme="minorHAnsi"/>
          <w:color w:val="000000" w:themeColor="text1"/>
          <w:sz w:val="22"/>
          <w:szCs w:val="22"/>
        </w:rPr>
        <w:t xml:space="preserve">oziroma najkasneje v </w:t>
      </w:r>
      <w:r w:rsidRPr="00FB0CC6">
        <w:rPr>
          <w:rFonts w:asciiTheme="minorHAnsi" w:hAnsiTheme="minorHAnsi" w:cstheme="minorHAnsi"/>
          <w:color w:val="000000" w:themeColor="text1"/>
          <w:sz w:val="22"/>
          <w:szCs w:val="22"/>
        </w:rPr>
        <w:t>15 (</w:t>
      </w:r>
      <w:r w:rsidR="00817E23" w:rsidRPr="00FB0CC6" w:rsidDel="009C17E4">
        <w:rPr>
          <w:rFonts w:asciiTheme="minorHAnsi" w:hAnsiTheme="minorHAnsi" w:cstheme="minorHAnsi"/>
          <w:color w:val="000000" w:themeColor="text1"/>
          <w:sz w:val="22"/>
          <w:szCs w:val="22"/>
        </w:rPr>
        <w:t>petnajstih</w:t>
      </w:r>
      <w:r w:rsidRPr="00FB0CC6">
        <w:rPr>
          <w:rFonts w:asciiTheme="minorHAnsi" w:hAnsiTheme="minorHAnsi" w:cstheme="minorHAnsi"/>
          <w:color w:val="000000" w:themeColor="text1"/>
          <w:sz w:val="22"/>
          <w:szCs w:val="22"/>
        </w:rPr>
        <w:t xml:space="preserve">) </w:t>
      </w:r>
      <w:r w:rsidR="00817E23" w:rsidRPr="00FB0CC6" w:rsidDel="009C17E4">
        <w:rPr>
          <w:rFonts w:asciiTheme="minorHAnsi" w:hAnsiTheme="minorHAnsi" w:cstheme="minorHAnsi"/>
          <w:color w:val="000000" w:themeColor="text1"/>
          <w:sz w:val="22"/>
          <w:szCs w:val="22"/>
        </w:rPr>
        <w:t xml:space="preserve">koledarskih dneh od sklenitve okvirnega sporazuma </w:t>
      </w:r>
      <w:r w:rsidR="00817E23" w:rsidRPr="00FB0CC6">
        <w:rPr>
          <w:rFonts w:asciiTheme="minorHAnsi" w:hAnsiTheme="minorHAnsi" w:cstheme="minorHAnsi"/>
          <w:color w:val="000000" w:themeColor="text1"/>
          <w:sz w:val="22"/>
          <w:szCs w:val="22"/>
        </w:rPr>
        <w:t>v višin</w:t>
      </w:r>
      <w:r w:rsidR="005C046E" w:rsidRPr="00FB0CC6">
        <w:rPr>
          <w:rFonts w:asciiTheme="minorHAnsi" w:hAnsiTheme="minorHAnsi" w:cstheme="minorHAnsi"/>
          <w:color w:val="000000" w:themeColor="text1"/>
          <w:sz w:val="22"/>
          <w:szCs w:val="22"/>
        </w:rPr>
        <w:t>i 5</w:t>
      </w:r>
      <w:r w:rsidR="001F3B4C" w:rsidRPr="00FB0CC6">
        <w:rPr>
          <w:rFonts w:asciiTheme="minorHAnsi" w:hAnsiTheme="minorHAnsi" w:cstheme="minorHAnsi"/>
          <w:color w:val="000000" w:themeColor="text1"/>
          <w:sz w:val="22"/>
          <w:szCs w:val="22"/>
        </w:rPr>
        <w:t>0</w:t>
      </w:r>
      <w:r w:rsidR="005C046E" w:rsidRPr="00FB0CC6">
        <w:rPr>
          <w:rFonts w:asciiTheme="minorHAnsi" w:hAnsiTheme="minorHAnsi" w:cstheme="minorHAnsi"/>
          <w:color w:val="000000" w:themeColor="text1"/>
          <w:sz w:val="22"/>
          <w:szCs w:val="22"/>
        </w:rPr>
        <w:t>.000,00 EUR.</w:t>
      </w:r>
    </w:p>
    <w:p w14:paraId="3AEF118F" w14:textId="77777777" w:rsidR="00817E23" w:rsidRPr="00817E23" w:rsidRDefault="00817E23" w:rsidP="00ED000E">
      <w:pPr>
        <w:jc w:val="both"/>
        <w:rPr>
          <w:rFonts w:asciiTheme="minorHAnsi" w:hAnsiTheme="minorHAnsi" w:cstheme="minorHAnsi"/>
          <w:sz w:val="22"/>
          <w:szCs w:val="22"/>
        </w:rPr>
      </w:pPr>
    </w:p>
    <w:bookmarkEnd w:id="14"/>
    <w:p w14:paraId="4D1AF21E" w14:textId="5E613DAD" w:rsidR="00226565" w:rsidRPr="000363C5" w:rsidRDefault="00426FA2" w:rsidP="00ED000E">
      <w:pPr>
        <w:jc w:val="both"/>
        <w:rPr>
          <w:rFonts w:asciiTheme="minorHAnsi" w:hAnsiTheme="minorHAnsi" w:cstheme="minorHAnsi"/>
          <w:color w:val="000000" w:themeColor="text1"/>
          <w:sz w:val="22"/>
          <w:szCs w:val="22"/>
        </w:rPr>
      </w:pPr>
      <w:r w:rsidRPr="00342EF2">
        <w:rPr>
          <w:rFonts w:asciiTheme="minorHAnsi" w:hAnsiTheme="minorHAnsi" w:cstheme="minorHAnsi"/>
          <w:color w:val="000000" w:themeColor="text1"/>
          <w:sz w:val="22"/>
          <w:szCs w:val="22"/>
        </w:rPr>
        <w:t xml:space="preserve">Dobavitelj </w:t>
      </w:r>
      <w:r w:rsidR="00817E23" w:rsidRPr="000363C5">
        <w:rPr>
          <w:rFonts w:asciiTheme="minorHAnsi" w:hAnsiTheme="minorHAnsi" w:cstheme="minorHAnsi"/>
          <w:color w:val="000000" w:themeColor="text1"/>
          <w:sz w:val="22"/>
          <w:szCs w:val="22"/>
        </w:rPr>
        <w:t xml:space="preserve">lahko predloži </w:t>
      </w:r>
      <w:r w:rsidR="00817E23" w:rsidRPr="000363C5">
        <w:rPr>
          <w:rFonts w:asciiTheme="minorHAnsi" w:hAnsiTheme="minorHAnsi" w:cstheme="minorHAnsi"/>
          <w:b/>
          <w:bCs/>
          <w:color w:val="000000" w:themeColor="text1"/>
          <w:sz w:val="22"/>
          <w:szCs w:val="22"/>
        </w:rPr>
        <w:t>bančno garancijo ali kavcijsko zavarovanje pri zavarovalnici</w:t>
      </w:r>
      <w:r w:rsidR="00817E23" w:rsidRPr="000363C5">
        <w:rPr>
          <w:rFonts w:asciiTheme="minorHAnsi" w:hAnsiTheme="minorHAnsi" w:cstheme="minorHAnsi"/>
          <w:color w:val="000000" w:themeColor="text1"/>
          <w:sz w:val="22"/>
          <w:szCs w:val="22"/>
        </w:rPr>
        <w:t xml:space="preserve">. </w:t>
      </w:r>
    </w:p>
    <w:p w14:paraId="7FEAE33E" w14:textId="77777777" w:rsidR="00226565" w:rsidRPr="000363C5" w:rsidRDefault="00226565" w:rsidP="00ED000E">
      <w:pPr>
        <w:jc w:val="both"/>
        <w:rPr>
          <w:rFonts w:asciiTheme="minorHAnsi" w:hAnsiTheme="minorHAnsi" w:cstheme="minorHAnsi"/>
          <w:color w:val="000000" w:themeColor="text1"/>
          <w:sz w:val="22"/>
          <w:szCs w:val="22"/>
        </w:rPr>
      </w:pPr>
    </w:p>
    <w:p w14:paraId="0EED9A83" w14:textId="6E03731B" w:rsidR="00817E23" w:rsidRPr="000363C5" w:rsidRDefault="00817E23" w:rsidP="00ED000E">
      <w:pPr>
        <w:pStyle w:val="Glava"/>
        <w:numPr>
          <w:ilvl w:val="12"/>
          <w:numId w:val="0"/>
        </w:numPr>
        <w:tabs>
          <w:tab w:val="left" w:pos="720"/>
        </w:tabs>
        <w:jc w:val="both"/>
        <w:rPr>
          <w:rFonts w:asciiTheme="minorHAnsi" w:hAnsiTheme="minorHAnsi" w:cstheme="minorHAnsi"/>
          <w:color w:val="000000" w:themeColor="text1"/>
          <w:sz w:val="22"/>
          <w:szCs w:val="22"/>
        </w:rPr>
      </w:pPr>
      <w:r w:rsidRPr="000363C5">
        <w:rPr>
          <w:rFonts w:asciiTheme="minorHAnsi" w:hAnsiTheme="minorHAnsi" w:cstheme="minorHAnsi"/>
          <w:color w:val="000000" w:themeColor="text1"/>
          <w:sz w:val="22"/>
          <w:szCs w:val="22"/>
        </w:rPr>
        <w:t xml:space="preserve">Veljavnost finančnega zavarovanja je </w:t>
      </w:r>
      <w:r w:rsidR="00AE7BCB" w:rsidRPr="000363C5">
        <w:rPr>
          <w:rFonts w:asciiTheme="minorHAnsi" w:hAnsiTheme="minorHAnsi" w:cstheme="minorHAnsi"/>
          <w:color w:val="000000" w:themeColor="text1"/>
          <w:sz w:val="22"/>
          <w:szCs w:val="22"/>
        </w:rPr>
        <w:t>30 (</w:t>
      </w:r>
      <w:r w:rsidRPr="000363C5">
        <w:rPr>
          <w:rFonts w:asciiTheme="minorHAnsi" w:hAnsiTheme="minorHAnsi" w:cstheme="minorHAnsi"/>
          <w:color w:val="000000" w:themeColor="text1"/>
          <w:sz w:val="22"/>
          <w:szCs w:val="22"/>
        </w:rPr>
        <w:t>trideset</w:t>
      </w:r>
      <w:r w:rsidR="00AE7BCB" w:rsidRPr="000363C5">
        <w:rPr>
          <w:rFonts w:asciiTheme="minorHAnsi" w:hAnsiTheme="minorHAnsi" w:cstheme="minorHAnsi"/>
          <w:color w:val="000000" w:themeColor="text1"/>
          <w:sz w:val="22"/>
          <w:szCs w:val="22"/>
        </w:rPr>
        <w:t xml:space="preserve">) </w:t>
      </w:r>
      <w:r w:rsidRPr="000363C5">
        <w:rPr>
          <w:rFonts w:asciiTheme="minorHAnsi" w:hAnsiTheme="minorHAnsi" w:cstheme="minorHAnsi"/>
          <w:color w:val="000000" w:themeColor="text1"/>
          <w:sz w:val="22"/>
          <w:szCs w:val="22"/>
        </w:rPr>
        <w:t>dni po prenehanju veljavnosti okvirnega sporazuma.</w:t>
      </w:r>
    </w:p>
    <w:bookmarkEnd w:id="15"/>
    <w:p w14:paraId="19A1015A" w14:textId="77777777" w:rsidR="00633414" w:rsidRDefault="00633414" w:rsidP="00191CC1">
      <w:pPr>
        <w:spacing w:after="120"/>
        <w:jc w:val="both"/>
        <w:rPr>
          <w:rFonts w:asciiTheme="minorHAnsi" w:hAnsiTheme="minorHAnsi" w:cstheme="minorHAnsi"/>
          <w:sz w:val="22"/>
          <w:szCs w:val="22"/>
        </w:rPr>
      </w:pPr>
    </w:p>
    <w:p w14:paraId="549B581C" w14:textId="23FF710F" w:rsidR="00207162" w:rsidRPr="00207162" w:rsidRDefault="00207162" w:rsidP="00191CC1">
      <w:pPr>
        <w:spacing w:after="120"/>
        <w:jc w:val="both"/>
        <w:rPr>
          <w:rFonts w:asciiTheme="minorHAnsi" w:hAnsiTheme="minorHAnsi" w:cstheme="minorHAnsi"/>
          <w:sz w:val="22"/>
          <w:szCs w:val="22"/>
        </w:rPr>
      </w:pPr>
      <w:r w:rsidRPr="00207162">
        <w:rPr>
          <w:rFonts w:asciiTheme="minorHAnsi" w:hAnsiTheme="minorHAnsi" w:cstheme="minorHAnsi"/>
          <w:sz w:val="22"/>
          <w:szCs w:val="22"/>
        </w:rPr>
        <w:t>Naročnik ima pravico unovčiti zavarovanje za dobro izvedbo obveznosti po okvirnem sporazumu (za vsakega posameznega naročnika) v primeru, če:</w:t>
      </w:r>
    </w:p>
    <w:p w14:paraId="66900E33"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pričel izvajati svojih pogodbenih obveznosti v skladu z določili okvirnega sporazuma;</w:t>
      </w:r>
    </w:p>
    <w:p w14:paraId="3F7DA72C"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izpolnil svojih pogodbenih obveznosti v skladu z določili okvirnega sporazuma;</w:t>
      </w:r>
    </w:p>
    <w:p w14:paraId="52832B5C"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pravočasno izpolnil svojih pogodbenih obveznosti v skladu z določili okvirnega sporazuma;</w:t>
      </w:r>
    </w:p>
    <w:p w14:paraId="0D23433D"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pravilno izpolnil svojih pogodbenih obveznosti v skladu z določili okvirnega sporazuma;</w:t>
      </w:r>
    </w:p>
    <w:p w14:paraId="1CD73455"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bo izbrani ponudnik prenehal izpolnjevati svoje pogodbene obveznosti v skladu z določili okvirnega sporazuma;</w:t>
      </w:r>
    </w:p>
    <w:p w14:paraId="06FF6B10" w14:textId="77777777" w:rsidR="00207162" w:rsidRPr="00207162" w:rsidRDefault="00207162" w:rsidP="00207162">
      <w:pPr>
        <w:numPr>
          <w:ilvl w:val="0"/>
          <w:numId w:val="6"/>
        </w:numPr>
        <w:spacing w:line="260" w:lineRule="atLeast"/>
        <w:contextualSpacing/>
        <w:jc w:val="both"/>
        <w:rPr>
          <w:rFonts w:ascii="Calibri" w:hAnsi="Calibri" w:cs="Calibri"/>
          <w:sz w:val="22"/>
          <w:szCs w:val="22"/>
        </w:rPr>
      </w:pPr>
      <w:bookmarkStart w:id="16" w:name="_Hlk148014787"/>
      <w:r w:rsidRPr="00207162">
        <w:rPr>
          <w:rFonts w:ascii="Calibri" w:hAnsi="Calibri" w:cs="Calibri"/>
          <w:sz w:val="22"/>
          <w:szCs w:val="22"/>
        </w:rPr>
        <w:t>izbrani ponudnik ne bo mogel zagotoviti poplačila pogodbene kazni oz. razlike med plačano pogodbeno kaznijo ter nastalimi stroški in škodo;</w:t>
      </w:r>
    </w:p>
    <w:bookmarkEnd w:id="16"/>
    <w:p w14:paraId="0FBAF18C" w14:textId="77777777" w:rsidR="00207162" w:rsidRPr="00207162" w:rsidRDefault="00207162" w:rsidP="00207162">
      <w:pPr>
        <w:numPr>
          <w:ilvl w:val="0"/>
          <w:numId w:val="6"/>
        </w:numPr>
        <w:spacing w:line="260" w:lineRule="atLeast"/>
        <w:contextualSpacing/>
        <w:jc w:val="both"/>
        <w:rPr>
          <w:rFonts w:ascii="Calibri" w:hAnsi="Calibri" w:cs="Calibri"/>
          <w:sz w:val="22"/>
          <w:szCs w:val="22"/>
        </w:rPr>
      </w:pPr>
      <w:r w:rsidRPr="00207162">
        <w:rPr>
          <w:rFonts w:ascii="Calibri" w:hAnsi="Calibri" w:cs="Calibri"/>
          <w:sz w:val="22"/>
          <w:szCs w:val="22"/>
        </w:rPr>
        <w:t xml:space="preserve">bo naročnik okvirni sporazum razdrl zaradi kršitev na strani dobavitelja. </w:t>
      </w:r>
    </w:p>
    <w:p w14:paraId="11D14C32" w14:textId="77777777" w:rsidR="00207162" w:rsidRPr="00207162" w:rsidRDefault="00207162" w:rsidP="00207162">
      <w:pPr>
        <w:pStyle w:val="Glava"/>
        <w:tabs>
          <w:tab w:val="clear" w:pos="4536"/>
          <w:tab w:val="clear" w:pos="9072"/>
          <w:tab w:val="left" w:pos="360"/>
        </w:tabs>
        <w:ind w:left="720"/>
        <w:rPr>
          <w:rFonts w:asciiTheme="minorHAnsi" w:hAnsiTheme="minorHAnsi" w:cstheme="minorHAnsi"/>
          <w:sz w:val="22"/>
          <w:szCs w:val="22"/>
        </w:rPr>
      </w:pPr>
    </w:p>
    <w:p w14:paraId="2564E6D1" w14:textId="77777777" w:rsidR="00207162" w:rsidRPr="00207162" w:rsidRDefault="00207162" w:rsidP="00826AE8">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 xml:space="preserve">Finančno zavarovanje za dobro izvedbo pogodbenih obveznosti, izročeno naročniku, velja za izpolnjevanje obveznosti za vsakega posameznega naročnika po sporazumu. </w:t>
      </w:r>
    </w:p>
    <w:p w14:paraId="2AF7B2CC" w14:textId="77777777" w:rsidR="00207162" w:rsidRPr="00207162" w:rsidRDefault="00207162" w:rsidP="00826AE8">
      <w:pPr>
        <w:pStyle w:val="Glava"/>
        <w:tabs>
          <w:tab w:val="left" w:pos="360"/>
        </w:tabs>
        <w:jc w:val="both"/>
        <w:rPr>
          <w:rFonts w:asciiTheme="minorHAnsi" w:hAnsiTheme="minorHAnsi" w:cstheme="minorHAnsi"/>
          <w:sz w:val="22"/>
          <w:szCs w:val="22"/>
        </w:rPr>
      </w:pPr>
    </w:p>
    <w:p w14:paraId="7B9311E6" w14:textId="77777777" w:rsidR="00207162" w:rsidRPr="00207162" w:rsidRDefault="00207162" w:rsidP="00826AE8">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Če se bodo med trajanjem okvirnega sporazuma spremenili roki za izvedbo posla, vrsta blaga ali storitve, kakovost in količina, bo moral dobavitelj temu ustrezno spremeniti tudi zavarovanje oziroma podaljšati njegovo veljavnost.</w:t>
      </w:r>
    </w:p>
    <w:p w14:paraId="69A76685" w14:textId="77777777" w:rsidR="00511D11" w:rsidRPr="00AF2B2C" w:rsidRDefault="00511D11" w:rsidP="0004733A">
      <w:pPr>
        <w:numPr>
          <w:ilvl w:val="0"/>
          <w:numId w:val="4"/>
        </w:numPr>
        <w:ind w:right="-142"/>
        <w:jc w:val="center"/>
        <w:rPr>
          <w:rFonts w:ascii="Calibri" w:hAnsi="Calibri"/>
          <w:sz w:val="22"/>
          <w:szCs w:val="22"/>
        </w:rPr>
      </w:pPr>
      <w:bookmarkStart w:id="17" w:name="_Hlk34589597"/>
      <w:bookmarkEnd w:id="13"/>
      <w:r w:rsidRPr="00EC03C1">
        <w:rPr>
          <w:rFonts w:asciiTheme="minorHAnsi" w:hAnsiTheme="minorHAnsi" w:cstheme="minorHAnsi"/>
          <w:b/>
          <w:sz w:val="22"/>
          <w:szCs w:val="22"/>
        </w:rPr>
        <w:t>člen</w:t>
      </w:r>
    </w:p>
    <w:p w14:paraId="574C853F" w14:textId="77777777" w:rsidR="00B622C0" w:rsidRPr="00AF2B2C" w:rsidRDefault="00B622C0" w:rsidP="00B622C0">
      <w:pPr>
        <w:ind w:right="-142"/>
        <w:rPr>
          <w:rFonts w:asciiTheme="minorHAnsi" w:hAnsiTheme="minorHAnsi" w:cstheme="minorHAnsi"/>
          <w:b/>
          <w:sz w:val="22"/>
          <w:szCs w:val="22"/>
        </w:rPr>
      </w:pPr>
    </w:p>
    <w:p w14:paraId="2DA0AA0A" w14:textId="77777777" w:rsidR="00B622C0" w:rsidRPr="00AF2B2C" w:rsidRDefault="00B622C0" w:rsidP="00B622C0">
      <w:pPr>
        <w:ind w:right="-142"/>
        <w:jc w:val="both"/>
        <w:rPr>
          <w:rFonts w:asciiTheme="minorHAnsi" w:hAnsiTheme="minorHAnsi" w:cstheme="minorHAnsi"/>
          <w:sz w:val="22"/>
          <w:szCs w:val="22"/>
        </w:rPr>
      </w:pPr>
      <w:r w:rsidRPr="00AF2B2C">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AF2B2C">
        <w:rPr>
          <w:rFonts w:asciiTheme="minorHAnsi" w:eastAsia="Calibri" w:hAnsiTheme="minorHAnsi" w:cstheme="minorHAnsi"/>
          <w:sz w:val="22"/>
          <w:szCs w:val="22"/>
          <w:lang w:eastAsia="en-US"/>
        </w:rPr>
        <w:t>dobavitelja</w:t>
      </w:r>
      <w:r w:rsidRPr="00AF2B2C">
        <w:rPr>
          <w:rFonts w:asciiTheme="minorHAnsi" w:hAnsiTheme="minorHAnsi" w:cstheme="minorHAnsi"/>
          <w:snapToGrid w:val="0"/>
          <w:sz w:val="22"/>
          <w:szCs w:val="22"/>
        </w:rPr>
        <w:t xml:space="preserve"> o tem pisno obvestiti najkasneje 3 (tri) dni po dnevu, ko je finančno zavarovanje predložil v izplačilo</w:t>
      </w:r>
      <w:r w:rsidRPr="00AF2B2C">
        <w:rPr>
          <w:rFonts w:asciiTheme="minorHAnsi" w:hAnsiTheme="minorHAnsi" w:cstheme="minorHAnsi"/>
          <w:sz w:val="22"/>
          <w:szCs w:val="22"/>
        </w:rPr>
        <w:t>. V primeru večkratne slabe izvedbe storitev oziroma v primeru neizpolnjevanj zahtev naročnika lahko naročnik unovči finančno zavarovanje za dobro izvedbo pogodbenih obveznosti in/ali odstopi od pogodbe, brez kakršnihkoli obveznosti do dobavitelja.</w:t>
      </w:r>
    </w:p>
    <w:p w14:paraId="07A8078B" w14:textId="77777777" w:rsidR="00B622C0" w:rsidRPr="00AF2B2C" w:rsidRDefault="00B622C0" w:rsidP="00B622C0">
      <w:pPr>
        <w:ind w:right="-142"/>
        <w:jc w:val="both"/>
        <w:rPr>
          <w:rFonts w:asciiTheme="minorHAnsi" w:hAnsiTheme="minorHAnsi" w:cstheme="minorHAnsi"/>
          <w:snapToGrid w:val="0"/>
          <w:sz w:val="22"/>
          <w:szCs w:val="22"/>
        </w:rPr>
      </w:pPr>
    </w:p>
    <w:p w14:paraId="54362507" w14:textId="77777777" w:rsidR="00B622C0" w:rsidRDefault="00B622C0" w:rsidP="00B622C0">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V primeru unovčitve finančnega zavarovanja za dobro izvedbo pogodbenih obveznosti, bo moral dobavitelj unovčeno zavarovanje za dobro izvedbo pogodbenih obveznosti nemudoma ustrezno nadomestiti z novim finančnim zavarovanjem.</w:t>
      </w:r>
    </w:p>
    <w:p w14:paraId="4A49CC6B" w14:textId="77777777" w:rsidR="00FB5610" w:rsidRPr="00AF2B2C" w:rsidRDefault="00FB5610" w:rsidP="00B622C0">
      <w:pPr>
        <w:ind w:right="-142"/>
        <w:jc w:val="both"/>
        <w:rPr>
          <w:rFonts w:asciiTheme="minorHAnsi" w:hAnsiTheme="minorHAnsi" w:cstheme="minorHAnsi"/>
          <w:snapToGrid w:val="0"/>
          <w:sz w:val="22"/>
          <w:szCs w:val="22"/>
        </w:rPr>
      </w:pPr>
    </w:p>
    <w:p w14:paraId="3C376CF6" w14:textId="088DEDFE" w:rsidR="00B622C0" w:rsidRPr="00AF2B2C" w:rsidRDefault="00B622C0" w:rsidP="00B622C0">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AF2B2C">
        <w:rPr>
          <w:rFonts w:asciiTheme="minorHAnsi" w:hAnsiTheme="minorHAnsi" w:cstheme="minorHAnsi"/>
          <w:sz w:val="22"/>
          <w:szCs w:val="22"/>
        </w:rPr>
        <w:lastRenderedPageBreak/>
        <w:t>Če se bo med trajanjem te</w:t>
      </w:r>
      <w:r w:rsidR="00FB5610">
        <w:rPr>
          <w:rFonts w:asciiTheme="minorHAnsi" w:hAnsiTheme="minorHAnsi" w:cstheme="minorHAnsi"/>
          <w:sz w:val="22"/>
          <w:szCs w:val="22"/>
        </w:rPr>
        <w:t xml:space="preserve">ga sporazuma </w:t>
      </w:r>
      <w:r w:rsidRPr="00AF2B2C">
        <w:rPr>
          <w:rFonts w:asciiTheme="minorHAnsi" w:hAnsiTheme="minorHAnsi" w:cstheme="minorHAnsi"/>
          <w:sz w:val="22"/>
          <w:szCs w:val="22"/>
        </w:rPr>
        <w:t>spremenil rok za izvedbo posla, vrsta storitve, kakovost in količina, bo moral dobavitelj temu ustrezno spremeniti tudi zavarovanje oziroma podaljšati njegovo veljavnost.</w:t>
      </w:r>
    </w:p>
    <w:p w14:paraId="355BF707" w14:textId="77777777" w:rsidR="00B622C0" w:rsidRPr="00AF2B2C" w:rsidRDefault="00B622C0" w:rsidP="00B622C0">
      <w:pPr>
        <w:spacing w:line="260" w:lineRule="atLeast"/>
        <w:ind w:right="-142"/>
        <w:jc w:val="both"/>
        <w:rPr>
          <w:rFonts w:asciiTheme="minorHAnsi" w:hAnsiTheme="minorHAnsi" w:cstheme="minorHAnsi"/>
          <w:sz w:val="22"/>
          <w:szCs w:val="22"/>
        </w:rPr>
      </w:pPr>
    </w:p>
    <w:p w14:paraId="2420A355" w14:textId="7F7B107D" w:rsidR="00B622C0" w:rsidRPr="00AF2B2C" w:rsidRDefault="00B622C0" w:rsidP="00B622C0">
      <w:pPr>
        <w:ind w:right="-142"/>
        <w:jc w:val="both"/>
        <w:rPr>
          <w:rFonts w:asciiTheme="minorHAnsi" w:hAnsiTheme="minorHAnsi" w:cstheme="minorHAnsi"/>
          <w:sz w:val="22"/>
          <w:szCs w:val="22"/>
        </w:rPr>
      </w:pPr>
      <w:r w:rsidRPr="00AF2B2C">
        <w:rPr>
          <w:rFonts w:asciiTheme="minorHAnsi" w:hAnsiTheme="minorHAnsi" w:cstheme="minorHAnsi"/>
          <w:sz w:val="22"/>
          <w:szCs w:val="22"/>
        </w:rPr>
        <w:t>Finančno zavarovanje za dobro izvedbo pogodbenih obveznosti, izročeno naročniku, velja za izpolnjevanje obveznosti za vsakega posameznega naročnika po te</w:t>
      </w:r>
      <w:r w:rsidR="002F6E8B">
        <w:rPr>
          <w:rFonts w:asciiTheme="minorHAnsi" w:hAnsiTheme="minorHAnsi" w:cstheme="minorHAnsi"/>
          <w:sz w:val="22"/>
          <w:szCs w:val="22"/>
        </w:rPr>
        <w:t>m sporazumu</w:t>
      </w:r>
      <w:r w:rsidRPr="00AF2B2C">
        <w:rPr>
          <w:rFonts w:asciiTheme="minorHAnsi" w:hAnsiTheme="minorHAnsi" w:cstheme="minorHAnsi"/>
          <w:sz w:val="22"/>
          <w:szCs w:val="22"/>
        </w:rPr>
        <w:t>.</w:t>
      </w:r>
    </w:p>
    <w:p w14:paraId="1326BAEA" w14:textId="77777777" w:rsidR="00B622C0" w:rsidRPr="00AF2B2C" w:rsidRDefault="00B622C0" w:rsidP="00B622C0">
      <w:pPr>
        <w:spacing w:line="260" w:lineRule="atLeast"/>
        <w:ind w:right="-142"/>
        <w:jc w:val="both"/>
        <w:rPr>
          <w:rFonts w:asciiTheme="minorHAnsi" w:hAnsiTheme="minorHAnsi" w:cstheme="minorHAnsi"/>
          <w:sz w:val="22"/>
          <w:szCs w:val="22"/>
        </w:rPr>
      </w:pPr>
    </w:p>
    <w:p w14:paraId="4FDD5DFA" w14:textId="79119412" w:rsidR="00B622C0" w:rsidRDefault="00B622C0" w:rsidP="00B622C0">
      <w:pPr>
        <w:spacing w:line="260" w:lineRule="atLeast"/>
        <w:ind w:right="-142"/>
        <w:jc w:val="both"/>
        <w:rPr>
          <w:rFonts w:asciiTheme="minorHAnsi" w:hAnsiTheme="minorHAnsi" w:cstheme="minorHAnsi"/>
          <w:sz w:val="22"/>
          <w:szCs w:val="22"/>
        </w:rPr>
      </w:pPr>
      <w:r w:rsidRPr="00AF2B2C">
        <w:rPr>
          <w:rFonts w:asciiTheme="minorHAnsi" w:hAnsiTheme="minorHAnsi" w:cstheme="minorHAnsi"/>
          <w:sz w:val="22"/>
          <w:szCs w:val="22"/>
        </w:rPr>
        <w:t xml:space="preserve">Predložitev finančnega zavarovanja iz tega člena je pogoj za veljavnost </w:t>
      </w:r>
      <w:r w:rsidR="00C51E6F">
        <w:rPr>
          <w:rFonts w:asciiTheme="minorHAnsi" w:hAnsiTheme="minorHAnsi" w:cstheme="minorHAnsi"/>
          <w:sz w:val="22"/>
          <w:szCs w:val="22"/>
        </w:rPr>
        <w:t>sporazuma</w:t>
      </w:r>
      <w:r w:rsidRPr="00AF2B2C">
        <w:rPr>
          <w:rFonts w:asciiTheme="minorHAnsi" w:hAnsiTheme="minorHAnsi" w:cstheme="minorHAnsi"/>
          <w:sz w:val="22"/>
          <w:szCs w:val="22"/>
        </w:rPr>
        <w:t>.</w:t>
      </w:r>
    </w:p>
    <w:p w14:paraId="3AF5365A" w14:textId="77777777" w:rsidR="00C51E6F" w:rsidRPr="00AF2B2C" w:rsidRDefault="00C51E6F" w:rsidP="00B622C0">
      <w:pPr>
        <w:spacing w:line="260" w:lineRule="atLeast"/>
        <w:ind w:right="-142"/>
        <w:jc w:val="both"/>
        <w:rPr>
          <w:rFonts w:asciiTheme="minorHAnsi" w:hAnsiTheme="minorHAnsi" w:cstheme="minorHAnsi"/>
          <w:sz w:val="22"/>
          <w:szCs w:val="22"/>
        </w:rPr>
      </w:pPr>
    </w:p>
    <w:p w14:paraId="7A6B17C8" w14:textId="6616130D" w:rsidR="00B622C0" w:rsidRDefault="00B622C0" w:rsidP="00B622C0">
      <w:pPr>
        <w:jc w:val="both"/>
        <w:rPr>
          <w:rFonts w:asciiTheme="minorHAnsi" w:hAnsiTheme="minorHAnsi" w:cstheme="minorHAnsi"/>
          <w:bCs/>
          <w:sz w:val="22"/>
          <w:szCs w:val="22"/>
        </w:rPr>
      </w:pPr>
      <w:r w:rsidRPr="00AF2B2C">
        <w:rPr>
          <w:rFonts w:asciiTheme="minorHAnsi" w:hAnsiTheme="minorHAnsi" w:cstheme="minorHAnsi"/>
          <w:bCs/>
          <w:sz w:val="22"/>
          <w:szCs w:val="22"/>
        </w:rPr>
        <w:t>Unovčenje finančnega zavarovanja za dobro izvedbo pogodbenih obveznosti ne odvezuje dobavitelja poravnati posameznemu naročniku vso škodo, ki bi mu nastala zaradi dobaviteljevega neizpolnjevanja obveznosti iz te</w:t>
      </w:r>
      <w:r w:rsidR="00C51E6F">
        <w:rPr>
          <w:rFonts w:asciiTheme="minorHAnsi" w:hAnsiTheme="minorHAnsi" w:cstheme="minorHAnsi"/>
          <w:bCs/>
          <w:sz w:val="22"/>
          <w:szCs w:val="22"/>
        </w:rPr>
        <w:t>ga sporazuma</w:t>
      </w:r>
      <w:r w:rsidRPr="00AF2B2C">
        <w:rPr>
          <w:rFonts w:asciiTheme="minorHAnsi" w:hAnsiTheme="minorHAnsi" w:cstheme="minorHAnsi"/>
          <w:bCs/>
          <w:sz w:val="22"/>
          <w:szCs w:val="22"/>
        </w:rPr>
        <w:t>.</w:t>
      </w:r>
      <w:bookmarkEnd w:id="17"/>
    </w:p>
    <w:p w14:paraId="5614DD59"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32ECA55" w14:textId="77777777" w:rsidR="00104AE6" w:rsidRDefault="00104AE6" w:rsidP="00104AE6">
      <w:pPr>
        <w:autoSpaceDE w:val="0"/>
        <w:autoSpaceDN w:val="0"/>
        <w:adjustRightInd w:val="0"/>
        <w:ind w:right="-142"/>
        <w:jc w:val="both"/>
        <w:rPr>
          <w:rFonts w:asciiTheme="minorHAnsi" w:hAnsiTheme="minorHAnsi" w:cstheme="minorHAnsi"/>
          <w:sz w:val="22"/>
          <w:szCs w:val="22"/>
        </w:rPr>
      </w:pPr>
    </w:p>
    <w:p w14:paraId="7514E742" w14:textId="77777777" w:rsidR="00104AE6" w:rsidRDefault="00104AE6" w:rsidP="00104AE6">
      <w:pPr>
        <w:autoSpaceDE w:val="0"/>
        <w:autoSpaceDN w:val="0"/>
        <w:adjustRightInd w:val="0"/>
        <w:ind w:right="-142"/>
        <w:jc w:val="both"/>
        <w:rPr>
          <w:rFonts w:asciiTheme="minorHAnsi" w:hAnsiTheme="minorHAnsi" w:cstheme="minorHAnsi"/>
          <w:color w:val="000000" w:themeColor="text1"/>
          <w:sz w:val="22"/>
          <w:szCs w:val="22"/>
        </w:rPr>
      </w:pPr>
      <w:r w:rsidRPr="005D62C1">
        <w:rPr>
          <w:rFonts w:asciiTheme="minorHAnsi" w:hAnsiTheme="minorHAnsi" w:cstheme="minorHAnsi"/>
          <w:color w:val="000000" w:themeColor="text1"/>
          <w:sz w:val="22"/>
          <w:szCs w:val="22"/>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143C52E2" w14:textId="77777777" w:rsidR="00633414" w:rsidRDefault="00633414" w:rsidP="00104AE6">
      <w:pPr>
        <w:autoSpaceDE w:val="0"/>
        <w:autoSpaceDN w:val="0"/>
        <w:adjustRightInd w:val="0"/>
        <w:ind w:right="-142"/>
        <w:jc w:val="both"/>
        <w:rPr>
          <w:rFonts w:asciiTheme="minorHAnsi" w:hAnsiTheme="minorHAnsi" w:cstheme="minorHAnsi"/>
          <w:color w:val="000000" w:themeColor="text1"/>
          <w:sz w:val="22"/>
          <w:szCs w:val="22"/>
        </w:rPr>
      </w:pPr>
    </w:p>
    <w:p w14:paraId="1128D6BF" w14:textId="77777777" w:rsidR="00151CA8" w:rsidRPr="00DA300D" w:rsidRDefault="00151CA8" w:rsidP="00987C1B">
      <w:pPr>
        <w:pStyle w:val="Odstavekseznama"/>
        <w:numPr>
          <w:ilvl w:val="0"/>
          <w:numId w:val="3"/>
        </w:numPr>
        <w:rPr>
          <w:rFonts w:ascii="Calibri" w:hAnsi="Calibri"/>
          <w:b/>
          <w:color w:val="000000" w:themeColor="text1"/>
          <w:sz w:val="22"/>
          <w:szCs w:val="22"/>
        </w:rPr>
      </w:pPr>
      <w:r w:rsidRPr="00DA300D">
        <w:rPr>
          <w:rFonts w:ascii="Calibri" w:hAnsi="Calibri"/>
          <w:b/>
          <w:color w:val="000000" w:themeColor="text1"/>
          <w:sz w:val="22"/>
          <w:szCs w:val="22"/>
        </w:rPr>
        <w:t>PROTIKORUPCIJSKA KLAVZULA</w:t>
      </w:r>
    </w:p>
    <w:p w14:paraId="63E3A609" w14:textId="77777777" w:rsidR="00151CA8" w:rsidRPr="00AF2B2C" w:rsidRDefault="00151CA8" w:rsidP="00151CA8">
      <w:pPr>
        <w:jc w:val="center"/>
        <w:rPr>
          <w:rFonts w:ascii="Calibri" w:hAnsi="Calibri"/>
          <w:sz w:val="22"/>
          <w:szCs w:val="22"/>
        </w:rPr>
      </w:pPr>
    </w:p>
    <w:p w14:paraId="0BBE8B36"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C257ADA" w14:textId="77777777" w:rsidR="00B2174C" w:rsidRDefault="00B2174C" w:rsidP="00151CA8">
      <w:pPr>
        <w:keepNext/>
        <w:keepLines/>
        <w:ind w:right="-142"/>
        <w:jc w:val="both"/>
        <w:rPr>
          <w:rFonts w:asciiTheme="minorHAnsi" w:hAnsiTheme="minorHAnsi" w:cstheme="minorHAnsi"/>
          <w:sz w:val="22"/>
          <w:szCs w:val="22"/>
          <w:lang w:eastAsia="x-none"/>
        </w:rPr>
      </w:pPr>
    </w:p>
    <w:p w14:paraId="2F658289" w14:textId="69F0F64B" w:rsidR="00151CA8" w:rsidRPr="00AF2B2C" w:rsidRDefault="00151CA8" w:rsidP="00151CA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11"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12"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3"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ZDeb in 16/23 – ZZPri; v nadaljevanju besedila: ZIntPK) je </w:t>
      </w:r>
      <w:r w:rsidRPr="00AF2B2C">
        <w:rPr>
          <w:rFonts w:asciiTheme="minorHAnsi" w:hAnsiTheme="minorHAnsi" w:cstheme="minorHAnsi"/>
          <w:sz w:val="22"/>
          <w:szCs w:val="22"/>
        </w:rPr>
        <w:t>pogodba</w:t>
      </w:r>
      <w:r w:rsidR="009B5C57">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644D7E62"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0BF673C9"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08C49501"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7894F691"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C40327"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nična.</w:t>
      </w:r>
    </w:p>
    <w:p w14:paraId="4BB9A6FD"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C481E1D" w14:textId="77777777" w:rsidR="00151CA8" w:rsidRDefault="00151CA8" w:rsidP="00151CA8">
      <w:pPr>
        <w:keepNext/>
        <w:keepLine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722075F" w14:textId="77777777" w:rsidR="002B3436" w:rsidRDefault="002B3436" w:rsidP="00151CA8">
      <w:pPr>
        <w:keepNext/>
        <w:keepLines/>
        <w:ind w:right="-142"/>
        <w:jc w:val="both"/>
        <w:rPr>
          <w:rFonts w:asciiTheme="minorHAnsi" w:hAnsiTheme="minorHAnsi" w:cstheme="minorHAnsi"/>
          <w:sz w:val="22"/>
          <w:szCs w:val="22"/>
          <w:lang w:eastAsia="x-none"/>
        </w:rPr>
      </w:pPr>
    </w:p>
    <w:p w14:paraId="7F82AA27" w14:textId="6AAF9A4C" w:rsidR="002B3436" w:rsidRPr="002B3436" w:rsidRDefault="002B3436" w:rsidP="002B3436">
      <w:pPr>
        <w:pStyle w:val="Odstavekseznama"/>
        <w:numPr>
          <w:ilvl w:val="0"/>
          <w:numId w:val="3"/>
        </w:numPr>
        <w:rPr>
          <w:rFonts w:asciiTheme="minorHAnsi" w:hAnsiTheme="minorHAnsi" w:cstheme="minorHAnsi"/>
          <w:b/>
          <w:bCs/>
          <w:sz w:val="22"/>
          <w:szCs w:val="22"/>
          <w:lang w:eastAsia="x-none"/>
        </w:rPr>
      </w:pPr>
      <w:r w:rsidRPr="002B3436">
        <w:rPr>
          <w:rFonts w:asciiTheme="minorHAnsi" w:hAnsiTheme="minorHAnsi" w:cstheme="minorHAnsi"/>
          <w:b/>
          <w:bCs/>
          <w:sz w:val="22"/>
          <w:szCs w:val="22"/>
          <w:lang w:eastAsia="x-none"/>
        </w:rPr>
        <w:t xml:space="preserve">OMEJITEV </w:t>
      </w:r>
      <w:r w:rsidRPr="002B3436">
        <w:rPr>
          <w:rFonts w:ascii="Calibri" w:hAnsi="Calibri"/>
          <w:b/>
          <w:bCs/>
          <w:color w:val="000000" w:themeColor="text1"/>
          <w:sz w:val="22"/>
          <w:szCs w:val="22"/>
        </w:rPr>
        <w:t>POSLOVANJA</w:t>
      </w:r>
    </w:p>
    <w:p w14:paraId="29817039" w14:textId="77777777" w:rsidR="002B3436" w:rsidRPr="002B3436" w:rsidRDefault="002B3436" w:rsidP="002B3436">
      <w:pPr>
        <w:keepNext/>
        <w:keepLines/>
        <w:ind w:right="-142"/>
        <w:jc w:val="both"/>
        <w:rPr>
          <w:rFonts w:asciiTheme="minorHAnsi" w:hAnsiTheme="minorHAnsi" w:cstheme="minorHAnsi"/>
          <w:sz w:val="22"/>
          <w:szCs w:val="22"/>
          <w:lang w:eastAsia="x-none"/>
        </w:rPr>
      </w:pPr>
    </w:p>
    <w:p w14:paraId="1E1D5837" w14:textId="77777777" w:rsidR="002B3436" w:rsidRPr="00AF2B2C" w:rsidRDefault="002B3436"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532DF15" w14:textId="77777777" w:rsidR="002B3436" w:rsidRDefault="002B3436" w:rsidP="002B3436">
      <w:pPr>
        <w:keepNext/>
        <w:keepLines/>
        <w:ind w:right="-142"/>
        <w:jc w:val="both"/>
        <w:rPr>
          <w:rFonts w:asciiTheme="minorHAnsi" w:hAnsiTheme="minorHAnsi" w:cstheme="minorHAnsi"/>
          <w:sz w:val="22"/>
          <w:szCs w:val="22"/>
          <w:lang w:eastAsia="x-none"/>
        </w:rPr>
      </w:pPr>
    </w:p>
    <w:p w14:paraId="65BB0EC6" w14:textId="469F59E4" w:rsidR="002B3436" w:rsidRPr="002B3436" w:rsidRDefault="00156F71" w:rsidP="00C50E75">
      <w:pPr>
        <w:keepNext/>
        <w:keepLines/>
        <w:spacing w:after="120"/>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Okvirni sporazum je ničen</w:t>
      </w:r>
      <w:r w:rsidR="002B3436" w:rsidRPr="002B3436">
        <w:rPr>
          <w:rFonts w:asciiTheme="minorHAnsi" w:hAnsiTheme="minorHAnsi" w:cstheme="minorHAnsi"/>
          <w:sz w:val="22"/>
          <w:szCs w:val="22"/>
          <w:lang w:eastAsia="x-none"/>
        </w:rPr>
        <w:t>, če je sklenjen s subjektom, v katerem je funkcionar, ki opravlja funkcijo pri naročniku ali njegov družinski član:</w:t>
      </w:r>
    </w:p>
    <w:p w14:paraId="5432BA7D" w14:textId="7A6ACCBE" w:rsidR="002B3436" w:rsidRPr="00C50E75" w:rsidRDefault="002B3436" w:rsidP="00C50E75">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udeležen kot poslovodja, član poslovodstva ali zakoniti zastopnik,</w:t>
      </w:r>
    </w:p>
    <w:p w14:paraId="6172C23E" w14:textId="6BB619CD" w:rsidR="002B3436" w:rsidRDefault="002B3436" w:rsidP="00C50E75">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neposredno ali preko drugih pravnih oseb v več kot pet odstotnem (5 %) deležu udeležen pri ustanoviteljskih pravicah, upravljanju ali kapitalu.</w:t>
      </w:r>
    </w:p>
    <w:p w14:paraId="15E361EB" w14:textId="77777777" w:rsidR="00986A70" w:rsidRDefault="00986A70" w:rsidP="00986A70">
      <w:pPr>
        <w:keepNext/>
        <w:keepLines/>
        <w:ind w:right="-142"/>
        <w:jc w:val="both"/>
        <w:rPr>
          <w:rFonts w:asciiTheme="minorHAnsi" w:hAnsiTheme="minorHAnsi" w:cstheme="minorHAnsi"/>
          <w:sz w:val="22"/>
          <w:szCs w:val="22"/>
          <w:lang w:eastAsia="x-none"/>
        </w:rPr>
      </w:pPr>
    </w:p>
    <w:p w14:paraId="65B80F15" w14:textId="77777777" w:rsidR="00151CA8" w:rsidRDefault="00151CA8" w:rsidP="00151CA8">
      <w:pPr>
        <w:keepNext/>
        <w:keepLines/>
        <w:ind w:right="-142"/>
        <w:jc w:val="both"/>
        <w:rPr>
          <w:rFonts w:asciiTheme="minorHAnsi" w:hAnsiTheme="minorHAnsi" w:cstheme="minorHAnsi"/>
          <w:sz w:val="22"/>
          <w:szCs w:val="22"/>
          <w:lang w:eastAsia="x-none"/>
        </w:rPr>
      </w:pPr>
    </w:p>
    <w:p w14:paraId="3A354E38" w14:textId="77777777" w:rsidR="00E67B12" w:rsidRDefault="00E67B12">
      <w:pPr>
        <w:spacing w:after="160" w:line="259" w:lineRule="auto"/>
        <w:rPr>
          <w:rFonts w:ascii="Calibri" w:hAnsi="Calibri"/>
          <w:b/>
          <w:color w:val="000000" w:themeColor="text1"/>
          <w:sz w:val="22"/>
          <w:szCs w:val="22"/>
        </w:rPr>
      </w:pPr>
      <w:r>
        <w:rPr>
          <w:rFonts w:ascii="Calibri" w:hAnsi="Calibri"/>
          <w:b/>
          <w:color w:val="000000" w:themeColor="text1"/>
          <w:sz w:val="22"/>
          <w:szCs w:val="22"/>
        </w:rPr>
        <w:br w:type="page"/>
      </w:r>
    </w:p>
    <w:p w14:paraId="61277C95" w14:textId="2E52D154" w:rsidR="00151CA8" w:rsidRPr="00AF2B2C" w:rsidRDefault="00151CA8" w:rsidP="00830757">
      <w:pPr>
        <w:pStyle w:val="Odstavekseznama"/>
        <w:numPr>
          <w:ilvl w:val="0"/>
          <w:numId w:val="3"/>
        </w:numPr>
        <w:rPr>
          <w:rFonts w:ascii="Calibri" w:hAnsi="Calibri"/>
          <w:b/>
          <w:sz w:val="22"/>
          <w:szCs w:val="22"/>
        </w:rPr>
      </w:pPr>
      <w:r w:rsidRPr="00830757">
        <w:rPr>
          <w:rFonts w:ascii="Calibri" w:hAnsi="Calibri"/>
          <w:b/>
          <w:color w:val="000000" w:themeColor="text1"/>
          <w:sz w:val="22"/>
          <w:szCs w:val="22"/>
        </w:rPr>
        <w:lastRenderedPageBreak/>
        <w:t>KRITNI</w:t>
      </w:r>
      <w:r w:rsidRPr="00AF2B2C">
        <w:rPr>
          <w:rFonts w:ascii="Calibri" w:hAnsi="Calibri"/>
          <w:b/>
          <w:sz w:val="22"/>
          <w:szCs w:val="22"/>
        </w:rPr>
        <w:t xml:space="preserve"> </w:t>
      </w:r>
      <w:r w:rsidRPr="00FA22E9">
        <w:rPr>
          <w:rFonts w:ascii="Calibri" w:hAnsi="Calibri"/>
          <w:b/>
          <w:color w:val="000000" w:themeColor="text1"/>
          <w:sz w:val="22"/>
          <w:szCs w:val="22"/>
        </w:rPr>
        <w:t>KUP</w:t>
      </w:r>
    </w:p>
    <w:p w14:paraId="23F9DC56" w14:textId="77777777" w:rsidR="00151CA8" w:rsidRDefault="00151CA8" w:rsidP="00151CA8">
      <w:pPr>
        <w:jc w:val="both"/>
        <w:rPr>
          <w:rFonts w:ascii="Calibri" w:hAnsi="Calibri"/>
          <w:sz w:val="22"/>
          <w:szCs w:val="22"/>
        </w:rPr>
      </w:pPr>
    </w:p>
    <w:p w14:paraId="6D77D4A4"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B4692BA" w14:textId="77777777" w:rsidR="00B2174C" w:rsidRPr="00AF2B2C" w:rsidRDefault="00B2174C" w:rsidP="00151CA8">
      <w:pPr>
        <w:jc w:val="both"/>
        <w:rPr>
          <w:rFonts w:ascii="Calibri" w:hAnsi="Calibri"/>
          <w:sz w:val="22"/>
          <w:szCs w:val="22"/>
        </w:rPr>
      </w:pPr>
    </w:p>
    <w:p w14:paraId="43868351" w14:textId="105524BB" w:rsidR="00151CA8" w:rsidRPr="00AF2B2C" w:rsidRDefault="00151CA8" w:rsidP="00151CA8">
      <w:pPr>
        <w:jc w:val="both"/>
        <w:rPr>
          <w:rFonts w:ascii="Calibri" w:hAnsi="Calibri"/>
          <w:sz w:val="22"/>
          <w:szCs w:val="22"/>
        </w:rPr>
      </w:pPr>
      <w:r w:rsidRPr="00AF2B2C">
        <w:rPr>
          <w:rFonts w:ascii="Calibri" w:hAnsi="Calibri"/>
          <w:sz w:val="22"/>
          <w:szCs w:val="22"/>
        </w:rPr>
        <w:t xml:space="preserve">V nujnih primerih (npr. grozeča škoda zaradi zamude </w:t>
      </w:r>
      <w:r w:rsidR="00A967B1">
        <w:rPr>
          <w:rFonts w:ascii="Calibri" w:hAnsi="Calibri"/>
          <w:sz w:val="22"/>
          <w:szCs w:val="22"/>
        </w:rPr>
        <w:t>dobavitelja</w:t>
      </w:r>
      <w:r w:rsidRPr="00AF2B2C">
        <w:rPr>
          <w:rFonts w:ascii="Calibri" w:hAnsi="Calibri"/>
          <w:sz w:val="22"/>
          <w:szCs w:val="22"/>
        </w:rPr>
        <w:t>) lahko naročnik izvede kritni kup naročen</w:t>
      </w:r>
      <w:r w:rsidR="00BF2E9D">
        <w:rPr>
          <w:rFonts w:ascii="Calibri" w:hAnsi="Calibri"/>
          <w:sz w:val="22"/>
          <w:szCs w:val="22"/>
        </w:rPr>
        <w:t>ega blaga</w:t>
      </w:r>
      <w:r w:rsidRPr="00AF2B2C">
        <w:rPr>
          <w:rFonts w:ascii="Calibri" w:hAnsi="Calibri"/>
          <w:sz w:val="22"/>
          <w:szCs w:val="22"/>
        </w:rPr>
        <w:t xml:space="preserve">, ki </w:t>
      </w:r>
      <w:r w:rsidR="00BF2E9D">
        <w:rPr>
          <w:rFonts w:ascii="Calibri" w:hAnsi="Calibri"/>
          <w:sz w:val="22"/>
          <w:szCs w:val="22"/>
        </w:rPr>
        <w:t xml:space="preserve">je </w:t>
      </w:r>
      <w:r w:rsidRPr="00AF2B2C">
        <w:rPr>
          <w:rFonts w:ascii="Calibri" w:hAnsi="Calibri"/>
          <w:sz w:val="22"/>
          <w:szCs w:val="22"/>
        </w:rPr>
        <w:t xml:space="preserve">v zamudi, pri tretji osebi na stroške dobavitelja. </w:t>
      </w:r>
    </w:p>
    <w:p w14:paraId="1A689D7C" w14:textId="77777777" w:rsidR="00151CA8" w:rsidRPr="00AF2B2C" w:rsidRDefault="00151CA8" w:rsidP="00151CA8">
      <w:pPr>
        <w:jc w:val="both"/>
        <w:rPr>
          <w:rFonts w:ascii="Calibri" w:hAnsi="Calibri"/>
          <w:sz w:val="22"/>
          <w:szCs w:val="22"/>
        </w:rPr>
      </w:pPr>
    </w:p>
    <w:p w14:paraId="3A6E5678" w14:textId="0F2E3A02" w:rsidR="00151CA8" w:rsidRDefault="00151CA8" w:rsidP="00151CA8">
      <w:pPr>
        <w:jc w:val="both"/>
        <w:rPr>
          <w:rFonts w:ascii="Calibri" w:hAnsi="Calibri"/>
          <w:sz w:val="22"/>
          <w:szCs w:val="22"/>
        </w:rPr>
      </w:pPr>
      <w:r w:rsidRPr="00AF2B2C">
        <w:rPr>
          <w:rFonts w:ascii="Calibri" w:hAnsi="Calibri"/>
          <w:sz w:val="22"/>
          <w:szCs w:val="22"/>
        </w:rPr>
        <w:t xml:space="preserve">Stroški kritne prodaje/kupa se izračunajo kot produkt nedobavljenih količin električne energije, ki so posledica prekinitve </w:t>
      </w:r>
      <w:r w:rsidR="00683905">
        <w:rPr>
          <w:rFonts w:ascii="Calibri" w:hAnsi="Calibri"/>
          <w:sz w:val="22"/>
          <w:szCs w:val="22"/>
        </w:rPr>
        <w:t xml:space="preserve">okvirnega sporazuma </w:t>
      </w:r>
      <w:r w:rsidRPr="00AF2B2C">
        <w:rPr>
          <w:rFonts w:ascii="Calibri" w:hAnsi="Calibri"/>
          <w:sz w:val="22"/>
          <w:szCs w:val="22"/>
        </w:rPr>
        <w:t xml:space="preserve">(od dneva prekinitve </w:t>
      </w:r>
      <w:r w:rsidR="00683905">
        <w:rPr>
          <w:rFonts w:ascii="Calibri" w:hAnsi="Calibri"/>
          <w:sz w:val="22"/>
          <w:szCs w:val="22"/>
        </w:rPr>
        <w:t xml:space="preserve">sporazuma </w:t>
      </w:r>
      <w:r w:rsidRPr="00AF2B2C">
        <w:rPr>
          <w:rFonts w:ascii="Calibri" w:hAnsi="Calibri"/>
          <w:sz w:val="22"/>
          <w:szCs w:val="22"/>
        </w:rPr>
        <w:t>do izteka veljavnosti te</w:t>
      </w:r>
      <w:r w:rsidR="00683905">
        <w:rPr>
          <w:rFonts w:ascii="Calibri" w:hAnsi="Calibri"/>
          <w:sz w:val="22"/>
          <w:szCs w:val="22"/>
        </w:rPr>
        <w:t>ga sporazuma</w:t>
      </w:r>
      <w:r w:rsidRPr="00AF2B2C">
        <w:rPr>
          <w:rFonts w:ascii="Calibri" w:hAnsi="Calibri"/>
          <w:sz w:val="22"/>
          <w:szCs w:val="22"/>
        </w:rPr>
        <w:t>) in razlike v ceni med ceno nadomestnega nakupa in pogodbeno ceno. V kolikor je razlika med ceno nadomestnega nakupa in pogodbeno ceno negativna, ima dobavitelj pravico zaračunati naročniku vrednost, ki se določi, kot zmnožek količin in razlike v ceni, znižani za 1 EUR/MWh. V kolikor je razlika med ceno nadomestnega nakupa in pogodbeno ceno pozitivna pa ima naročnik pravico zaračunati dobavitelju vrednost, ki se določi, kot zmnožek količin in razlike v ceni, povečani za 1 EUR/MWh.</w:t>
      </w:r>
    </w:p>
    <w:p w14:paraId="35F80AD1" w14:textId="77777777" w:rsidR="00151CA8" w:rsidRDefault="00151CA8" w:rsidP="00151CA8">
      <w:pPr>
        <w:jc w:val="both"/>
        <w:rPr>
          <w:rFonts w:ascii="Calibri" w:hAnsi="Calibri"/>
          <w:sz w:val="22"/>
          <w:szCs w:val="22"/>
        </w:rPr>
      </w:pPr>
    </w:p>
    <w:p w14:paraId="12CD15F6" w14:textId="15AF6B83" w:rsidR="00151CA8" w:rsidRDefault="00151CA8" w:rsidP="002F533E">
      <w:pPr>
        <w:pStyle w:val="Odstavekseznama"/>
        <w:numPr>
          <w:ilvl w:val="0"/>
          <w:numId w:val="3"/>
        </w:numPr>
        <w:rPr>
          <w:rFonts w:ascii="Calibri" w:hAnsi="Calibri"/>
          <w:b/>
          <w:sz w:val="22"/>
          <w:szCs w:val="22"/>
        </w:rPr>
      </w:pPr>
      <w:r w:rsidRPr="00AF2B2C">
        <w:rPr>
          <w:rFonts w:ascii="Calibri" w:hAnsi="Calibri"/>
          <w:b/>
          <w:sz w:val="22"/>
          <w:szCs w:val="22"/>
        </w:rPr>
        <w:t xml:space="preserve">ODSTOP OD </w:t>
      </w:r>
      <w:r w:rsidR="00A2445E">
        <w:rPr>
          <w:rFonts w:ascii="Calibri" w:hAnsi="Calibri"/>
          <w:b/>
          <w:sz w:val="22"/>
          <w:szCs w:val="22"/>
        </w:rPr>
        <w:t>OKVIRNEGA SPORAZUMA</w:t>
      </w:r>
    </w:p>
    <w:p w14:paraId="223FC9AA" w14:textId="77777777" w:rsidR="00A2445E" w:rsidRPr="00A2445E" w:rsidRDefault="00A2445E" w:rsidP="00A2445E">
      <w:pPr>
        <w:rPr>
          <w:rFonts w:ascii="Calibri" w:hAnsi="Calibri"/>
          <w:b/>
          <w:sz w:val="22"/>
          <w:szCs w:val="22"/>
        </w:rPr>
      </w:pPr>
    </w:p>
    <w:p w14:paraId="29258713"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1791616" w14:textId="77777777" w:rsidR="00151CA8" w:rsidRPr="00AF2B2C" w:rsidRDefault="00151CA8" w:rsidP="00151CA8">
      <w:pPr>
        <w:ind w:left="720"/>
        <w:rPr>
          <w:rFonts w:ascii="Calibri" w:hAnsi="Calibri"/>
          <w:sz w:val="22"/>
          <w:szCs w:val="22"/>
        </w:rPr>
      </w:pPr>
    </w:p>
    <w:p w14:paraId="0D511274" w14:textId="59CEDA18" w:rsidR="00151CA8" w:rsidRPr="00AF2B2C" w:rsidRDefault="00151CA8" w:rsidP="00151CA8">
      <w:pPr>
        <w:tabs>
          <w:tab w:val="left" w:pos="360"/>
        </w:tabs>
        <w:ind w:right="-142"/>
        <w:jc w:val="both"/>
        <w:rPr>
          <w:rFonts w:asciiTheme="minorHAnsi" w:hAnsiTheme="minorHAnsi" w:cstheme="minorHAnsi"/>
          <w:sz w:val="22"/>
          <w:szCs w:val="22"/>
          <w:lang w:eastAsia="x-none"/>
        </w:rPr>
      </w:pPr>
      <w:bookmarkStart w:id="18" w:name="_Hlk34384819"/>
      <w:r w:rsidRPr="00AF2B2C">
        <w:rPr>
          <w:rFonts w:asciiTheme="minorHAnsi" w:hAnsiTheme="minorHAnsi" w:cstheme="minorHAnsi"/>
          <w:sz w:val="22"/>
          <w:szCs w:val="22"/>
          <w:lang w:eastAsia="x-none"/>
        </w:rPr>
        <w:t xml:space="preserve">V primeru, da dobavitelj ne izpolnjuje obveznosti iz </w:t>
      </w:r>
      <w:r w:rsidR="00C75DFD">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na način, predviden v </w:t>
      </w:r>
      <w:r w:rsidR="00C75DFD">
        <w:rPr>
          <w:rFonts w:asciiTheme="minorHAnsi" w:hAnsiTheme="minorHAnsi" w:cstheme="minorHAnsi"/>
          <w:sz w:val="22"/>
          <w:szCs w:val="22"/>
          <w:lang w:eastAsia="x-none"/>
        </w:rPr>
        <w:t>sporazumu</w:t>
      </w:r>
      <w:r w:rsidRPr="00AF2B2C">
        <w:rPr>
          <w:rFonts w:asciiTheme="minorHAnsi" w:hAnsiTheme="minorHAnsi" w:cstheme="minorHAnsi"/>
          <w:sz w:val="22"/>
          <w:szCs w:val="22"/>
          <w:lang w:eastAsia="x-none"/>
        </w:rPr>
        <w:t>, začne naročnik ustrezne postopke za njegovo prekinitev.</w:t>
      </w:r>
    </w:p>
    <w:p w14:paraId="7A3D920D"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718F97B" w14:textId="6E544F38"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Naročnik lahko predčasno odstopi od </w:t>
      </w:r>
      <w:r w:rsidR="00C75DFD">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brez odpovednega roka v primerih: </w:t>
      </w:r>
    </w:p>
    <w:p w14:paraId="0427A7CC" w14:textId="128B250E"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večkrat neupravičeno zamudi z dobavo </w:t>
      </w:r>
      <w:r w:rsidR="008A0570">
        <w:rPr>
          <w:rFonts w:asciiTheme="minorHAnsi" w:hAnsiTheme="minorHAnsi" w:cstheme="minorHAnsi"/>
          <w:sz w:val="22"/>
          <w:szCs w:val="22"/>
          <w:lang w:eastAsia="x-none"/>
        </w:rPr>
        <w:t xml:space="preserve">blaga </w:t>
      </w:r>
      <w:r w:rsidRPr="00AF2B2C">
        <w:rPr>
          <w:rFonts w:asciiTheme="minorHAnsi" w:hAnsiTheme="minorHAnsi" w:cstheme="minorHAnsi"/>
          <w:sz w:val="22"/>
          <w:szCs w:val="22"/>
          <w:lang w:eastAsia="x-none"/>
        </w:rPr>
        <w:t>oziroma ga ne dobavi na način, kot je določeno v tej pogodbi;</w:t>
      </w:r>
    </w:p>
    <w:p w14:paraId="005CF4DC" w14:textId="77777777"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v roku ne odpravi reklamacij;</w:t>
      </w:r>
    </w:p>
    <w:p w14:paraId="092A54CC" w14:textId="5085FF0C"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brez potrditve naročnika poveča ceno </w:t>
      </w:r>
      <w:r w:rsidR="001B658A">
        <w:rPr>
          <w:rFonts w:asciiTheme="minorHAnsi" w:hAnsiTheme="minorHAnsi" w:cstheme="minorHAnsi"/>
          <w:sz w:val="22"/>
          <w:szCs w:val="22"/>
          <w:lang w:eastAsia="x-none"/>
        </w:rPr>
        <w:t>blaga</w:t>
      </w:r>
      <w:r w:rsidRPr="00AF2B2C">
        <w:rPr>
          <w:rFonts w:asciiTheme="minorHAnsi" w:hAnsiTheme="minorHAnsi" w:cstheme="minorHAnsi"/>
          <w:sz w:val="22"/>
          <w:szCs w:val="22"/>
          <w:lang w:eastAsia="x-none"/>
        </w:rPr>
        <w:t xml:space="preserve">; </w:t>
      </w:r>
    </w:p>
    <w:p w14:paraId="3803C46B" w14:textId="248EA535"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preneha </w:t>
      </w:r>
      <w:r w:rsidR="001B658A">
        <w:rPr>
          <w:rFonts w:asciiTheme="minorHAnsi" w:hAnsiTheme="minorHAnsi" w:cstheme="minorHAnsi"/>
          <w:sz w:val="22"/>
          <w:szCs w:val="22"/>
          <w:lang w:eastAsia="x-none"/>
        </w:rPr>
        <w:t xml:space="preserve">dobavljati blago </w:t>
      </w:r>
      <w:r w:rsidRPr="00AF2B2C">
        <w:rPr>
          <w:rFonts w:asciiTheme="minorHAnsi" w:hAnsiTheme="minorHAnsi" w:cstheme="minorHAnsi"/>
          <w:sz w:val="22"/>
          <w:szCs w:val="22"/>
          <w:lang w:eastAsia="x-none"/>
        </w:rPr>
        <w:t>po te</w:t>
      </w:r>
      <w:r w:rsidR="001B658A">
        <w:rPr>
          <w:rFonts w:asciiTheme="minorHAnsi" w:hAnsiTheme="minorHAnsi" w:cstheme="minorHAnsi"/>
          <w:sz w:val="22"/>
          <w:szCs w:val="22"/>
          <w:lang w:eastAsia="x-none"/>
        </w:rPr>
        <w:t>m sporazumu</w:t>
      </w:r>
      <w:r w:rsidR="0050372D">
        <w:rPr>
          <w:rFonts w:asciiTheme="minorHAnsi" w:hAnsiTheme="minorHAnsi" w:cstheme="minorHAnsi"/>
          <w:sz w:val="22"/>
          <w:szCs w:val="22"/>
          <w:lang w:eastAsia="x-none"/>
        </w:rPr>
        <w:t xml:space="preserve"> oz. neposredni pogodbi</w:t>
      </w:r>
      <w:r w:rsidRPr="00AF2B2C">
        <w:rPr>
          <w:rFonts w:asciiTheme="minorHAnsi" w:hAnsiTheme="minorHAnsi" w:cstheme="minorHAnsi"/>
          <w:sz w:val="22"/>
          <w:szCs w:val="22"/>
          <w:lang w:eastAsia="x-none"/>
        </w:rPr>
        <w:t xml:space="preserve">; </w:t>
      </w:r>
    </w:p>
    <w:p w14:paraId="03930878" w14:textId="77777777" w:rsidR="00151CA8" w:rsidRPr="00AF2B2C" w:rsidRDefault="00151CA8" w:rsidP="006831B4">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je nad dobaviteljem začet stečajni postopek ali preneha opravljati svojo dejavnost;</w:t>
      </w:r>
    </w:p>
    <w:p w14:paraId="3AB8925A" w14:textId="74CFB551" w:rsidR="00151CA8" w:rsidRPr="00AF2B2C" w:rsidRDefault="00151CA8" w:rsidP="006831B4">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drugače huje krši določila te</w:t>
      </w:r>
      <w:r w:rsidR="001B658A">
        <w:rPr>
          <w:rFonts w:asciiTheme="minorHAnsi" w:hAnsiTheme="minorHAnsi" w:cstheme="minorHAnsi"/>
          <w:sz w:val="22"/>
          <w:szCs w:val="22"/>
          <w:lang w:eastAsia="x-none"/>
        </w:rPr>
        <w:t>ga sporazuma</w:t>
      </w:r>
      <w:r w:rsidRPr="00AF2B2C">
        <w:rPr>
          <w:rFonts w:asciiTheme="minorHAnsi" w:hAnsiTheme="minorHAnsi" w:cstheme="minorHAnsi"/>
          <w:sz w:val="22"/>
          <w:szCs w:val="22"/>
          <w:lang w:eastAsia="x-none"/>
        </w:rPr>
        <w:t>.</w:t>
      </w:r>
    </w:p>
    <w:p w14:paraId="2BDFE08F" w14:textId="77777777" w:rsidR="00AA08C8" w:rsidRDefault="00AA08C8" w:rsidP="00151CA8">
      <w:pPr>
        <w:tabs>
          <w:tab w:val="left" w:pos="360"/>
        </w:tabs>
        <w:ind w:right="-142"/>
        <w:jc w:val="both"/>
        <w:rPr>
          <w:rFonts w:asciiTheme="minorHAnsi" w:hAnsiTheme="minorHAnsi" w:cstheme="minorHAnsi"/>
          <w:sz w:val="22"/>
          <w:szCs w:val="22"/>
          <w:lang w:eastAsia="x-none"/>
        </w:rPr>
      </w:pPr>
    </w:p>
    <w:p w14:paraId="4F7AE225" w14:textId="08DD4655"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Odstop mora biti podan v pisni obliki. Naročnik lahko ob tem unovči finančno zavarovanje za dobro izvedbo pogodbenih obveznosti.</w:t>
      </w:r>
    </w:p>
    <w:bookmarkEnd w:id="18"/>
    <w:p w14:paraId="1CDB954B"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C492349" w14:textId="77777777" w:rsidR="00B2174C" w:rsidRPr="00AF2B2C" w:rsidRDefault="00B2174C" w:rsidP="00151CA8">
      <w:pPr>
        <w:jc w:val="center"/>
        <w:rPr>
          <w:rFonts w:ascii="Calibri" w:hAnsi="Calibri"/>
          <w:sz w:val="22"/>
          <w:szCs w:val="22"/>
        </w:rPr>
      </w:pPr>
    </w:p>
    <w:p w14:paraId="13D791BB" w14:textId="253D9A6A" w:rsidR="00151CA8" w:rsidRDefault="00151CA8" w:rsidP="00151CA8">
      <w:pPr>
        <w:jc w:val="both"/>
        <w:rPr>
          <w:rFonts w:ascii="Calibri" w:hAnsi="Calibri"/>
          <w:sz w:val="22"/>
          <w:szCs w:val="22"/>
        </w:rPr>
      </w:pPr>
      <w:r w:rsidRPr="00AF2B2C">
        <w:rPr>
          <w:rFonts w:ascii="Calibri" w:hAnsi="Calibri"/>
          <w:sz w:val="22"/>
          <w:szCs w:val="22"/>
        </w:rPr>
        <w:t>Zamenjava dobavitelja se izvede 1. (prvega) dne v mesecu, ki sledi mesecu, v katerem je potekel odpovedni rok. Do zamenjave dobavitelja je sedanji dobavitelj dolžan dobavljati električno energijo naročniku pod pogoji in po cenah določenimi v te</w:t>
      </w:r>
      <w:r w:rsidR="0094520F">
        <w:rPr>
          <w:rFonts w:ascii="Calibri" w:hAnsi="Calibri"/>
          <w:sz w:val="22"/>
          <w:szCs w:val="22"/>
        </w:rPr>
        <w:t>m sporazumu oz. neposredni p</w:t>
      </w:r>
      <w:r w:rsidRPr="00AF2B2C">
        <w:rPr>
          <w:rFonts w:ascii="Calibri" w:hAnsi="Calibri"/>
          <w:sz w:val="22"/>
          <w:szCs w:val="22"/>
        </w:rPr>
        <w:t>ogodbi.</w:t>
      </w:r>
    </w:p>
    <w:p w14:paraId="4FFE698E"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AF8F24F" w14:textId="77777777" w:rsidR="006831B4" w:rsidRPr="00AF2B2C" w:rsidRDefault="006831B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312D9BA"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4D875340" w14:textId="77777777" w:rsidR="00E7766F" w:rsidRDefault="00E7766F" w:rsidP="00E7766F">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bistvenih ali ponavljajočih se kršitev določil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lahko odstopi od </w:t>
      </w:r>
      <w:r>
        <w:rPr>
          <w:rFonts w:asciiTheme="minorHAnsi" w:hAnsiTheme="minorHAnsi" w:cstheme="minorHAnsi"/>
          <w:sz w:val="22"/>
          <w:szCs w:val="22"/>
          <w:lang w:eastAsia="x-none"/>
        </w:rPr>
        <w:t>tega sporazuma</w:t>
      </w:r>
      <w:r w:rsidRPr="00AF2B2C">
        <w:rPr>
          <w:rFonts w:asciiTheme="minorHAnsi" w:hAnsiTheme="minorHAnsi" w:cstheme="minorHAnsi"/>
          <w:sz w:val="22"/>
          <w:szCs w:val="22"/>
          <w:lang w:eastAsia="x-none"/>
        </w:rPr>
        <w:t xml:space="preserve"> katerakoli od strank. Odpovedni rok je v tem primeru 3 (tri) mesece od dne, ko nasprotna stranka prejme pisno odpoved. V primeru uveljavljanja skrajšanega odstopnega roka, morajo stranke predhodno pisno opozoriti na bistvene ali ponavljajoče se kršitve s 30 (trideset) dnevnim rokom za odpravo pomanjkljivosti.</w:t>
      </w:r>
    </w:p>
    <w:p w14:paraId="59FC7A68" w14:textId="77777777" w:rsidR="00E67B12" w:rsidRDefault="00E67B12" w:rsidP="00E7766F">
      <w:pPr>
        <w:tabs>
          <w:tab w:val="left" w:pos="360"/>
        </w:tabs>
        <w:ind w:right="-142"/>
        <w:jc w:val="both"/>
        <w:rPr>
          <w:rFonts w:asciiTheme="minorHAnsi" w:hAnsiTheme="minorHAnsi" w:cstheme="minorHAnsi"/>
          <w:sz w:val="22"/>
          <w:szCs w:val="22"/>
          <w:lang w:eastAsia="x-none"/>
        </w:rPr>
      </w:pPr>
    </w:p>
    <w:p w14:paraId="446B3274" w14:textId="77777777" w:rsidR="00E67B12" w:rsidRDefault="00E67B12" w:rsidP="00E7766F">
      <w:pPr>
        <w:tabs>
          <w:tab w:val="left" w:pos="360"/>
        </w:tabs>
        <w:ind w:right="-142"/>
        <w:jc w:val="both"/>
        <w:rPr>
          <w:rFonts w:asciiTheme="minorHAnsi" w:hAnsiTheme="minorHAnsi" w:cstheme="minorHAnsi"/>
          <w:sz w:val="22"/>
          <w:szCs w:val="22"/>
          <w:lang w:eastAsia="x-none"/>
        </w:rPr>
      </w:pPr>
    </w:p>
    <w:p w14:paraId="1CCA76EF" w14:textId="77777777" w:rsidR="00E67B12" w:rsidRDefault="00E67B12" w:rsidP="00E7766F">
      <w:pPr>
        <w:tabs>
          <w:tab w:val="left" w:pos="360"/>
        </w:tabs>
        <w:ind w:right="-142"/>
        <w:jc w:val="both"/>
        <w:rPr>
          <w:rFonts w:asciiTheme="minorHAnsi" w:hAnsiTheme="minorHAnsi" w:cstheme="minorHAnsi"/>
          <w:sz w:val="22"/>
          <w:szCs w:val="22"/>
          <w:lang w:eastAsia="x-none"/>
        </w:rPr>
      </w:pPr>
    </w:p>
    <w:p w14:paraId="50B4EF7E" w14:textId="77777777" w:rsidR="00E67B12" w:rsidRPr="00AF2B2C" w:rsidRDefault="00E67B12" w:rsidP="00E7766F">
      <w:pPr>
        <w:tabs>
          <w:tab w:val="left" w:pos="360"/>
        </w:tabs>
        <w:ind w:right="-142"/>
        <w:jc w:val="both"/>
        <w:rPr>
          <w:rFonts w:asciiTheme="minorHAnsi" w:hAnsiTheme="minorHAnsi" w:cstheme="minorHAnsi"/>
          <w:sz w:val="22"/>
          <w:szCs w:val="22"/>
          <w:lang w:eastAsia="x-none"/>
        </w:rPr>
      </w:pPr>
    </w:p>
    <w:p w14:paraId="1E514CFC" w14:textId="77777777" w:rsidR="00E7766F" w:rsidRDefault="00E7766F" w:rsidP="00151CA8">
      <w:pPr>
        <w:tabs>
          <w:tab w:val="left" w:pos="360"/>
        </w:tabs>
        <w:ind w:right="-142"/>
        <w:jc w:val="both"/>
        <w:rPr>
          <w:rFonts w:asciiTheme="minorHAnsi" w:hAnsiTheme="minorHAnsi" w:cstheme="minorHAnsi"/>
          <w:sz w:val="22"/>
          <w:szCs w:val="22"/>
          <w:lang w:eastAsia="x-none"/>
        </w:rPr>
      </w:pPr>
    </w:p>
    <w:p w14:paraId="3D3BD3C6" w14:textId="77777777" w:rsidR="00D607BC" w:rsidRPr="00AF2B2C" w:rsidRDefault="00D607BC" w:rsidP="00976127">
      <w:pPr>
        <w:pStyle w:val="Odstavekseznama"/>
        <w:numPr>
          <w:ilvl w:val="0"/>
          <w:numId w:val="3"/>
        </w:numPr>
        <w:rPr>
          <w:rFonts w:ascii="Calibri" w:hAnsi="Calibri"/>
          <w:b/>
          <w:sz w:val="22"/>
          <w:szCs w:val="22"/>
        </w:rPr>
      </w:pPr>
      <w:r w:rsidRPr="00AF2B2C">
        <w:rPr>
          <w:rFonts w:ascii="Calibri" w:hAnsi="Calibri"/>
          <w:b/>
          <w:sz w:val="22"/>
          <w:szCs w:val="22"/>
        </w:rPr>
        <w:lastRenderedPageBreak/>
        <w:t xml:space="preserve">VARSTVO OSEBNIH PODATKOV IN POSLOVNA SKRIVNOST </w:t>
      </w:r>
    </w:p>
    <w:p w14:paraId="3B382367" w14:textId="77777777" w:rsidR="00D607BC" w:rsidRPr="00AF2B2C" w:rsidRDefault="00D607BC" w:rsidP="00D607BC">
      <w:pPr>
        <w:ind w:left="1080"/>
        <w:jc w:val="both"/>
        <w:rPr>
          <w:rFonts w:ascii="Calibri" w:hAnsi="Calibri"/>
          <w:b/>
          <w:sz w:val="22"/>
          <w:szCs w:val="22"/>
        </w:rPr>
      </w:pPr>
    </w:p>
    <w:p w14:paraId="4F09E455"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2CDDFA8" w14:textId="77777777" w:rsidR="006011A5" w:rsidRDefault="006011A5" w:rsidP="00D607BC">
      <w:pPr>
        <w:ind w:right="-142"/>
        <w:jc w:val="both"/>
        <w:rPr>
          <w:rFonts w:asciiTheme="minorHAnsi" w:hAnsiTheme="minorHAnsi" w:cstheme="minorHAnsi"/>
          <w:snapToGrid w:val="0"/>
          <w:sz w:val="22"/>
          <w:szCs w:val="22"/>
        </w:rPr>
      </w:pPr>
    </w:p>
    <w:p w14:paraId="675BDA1A" w14:textId="15381016" w:rsidR="00D607BC" w:rsidRPr="00AF2B2C" w:rsidRDefault="00D607BC" w:rsidP="00D607BC">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 xml:space="preserve">Stranki </w:t>
      </w:r>
      <w:r>
        <w:rPr>
          <w:rFonts w:asciiTheme="minorHAnsi" w:hAnsiTheme="minorHAnsi" w:cstheme="minorHAnsi"/>
          <w:snapToGrid w:val="0"/>
          <w:sz w:val="22"/>
          <w:szCs w:val="22"/>
        </w:rPr>
        <w:t xml:space="preserve">sporazuma </w:t>
      </w:r>
      <w:r w:rsidRPr="00AF2B2C">
        <w:rPr>
          <w:rFonts w:asciiTheme="minorHAnsi" w:hAnsiTheme="minorHAnsi" w:cstheme="minorHAnsi"/>
          <w:snapToGrid w:val="0"/>
          <w:sz w:val="22"/>
          <w:szCs w:val="22"/>
        </w:rPr>
        <w:t>bosta vse medsebojne dogovore, podatke in dokumentacijo, ki je predmet te</w:t>
      </w:r>
      <w:r>
        <w:rPr>
          <w:rFonts w:asciiTheme="minorHAnsi" w:hAnsiTheme="minorHAnsi" w:cstheme="minorHAnsi"/>
          <w:snapToGrid w:val="0"/>
          <w:sz w:val="22"/>
          <w:szCs w:val="22"/>
        </w:rPr>
        <w:t xml:space="preserve">ga sporazuma </w:t>
      </w:r>
      <w:r w:rsidRPr="00AF2B2C">
        <w:rPr>
          <w:rFonts w:asciiTheme="minorHAnsi" w:hAnsiTheme="minorHAnsi" w:cstheme="minorHAnsi"/>
          <w:snapToGrid w:val="0"/>
          <w:sz w:val="22"/>
          <w:szCs w:val="22"/>
        </w:rPr>
        <w:t>oziroma njegovega izvajanja, varovali kot poslovno skrivnost in jih ne bosta neupravičeno uporabljali v svojo korist oziroma komercialno izkoriščali ali posredovali tretjim osebam izven organizacij, ki niso vključene v izvajanje nalog predmeta pogodbe.</w:t>
      </w:r>
    </w:p>
    <w:p w14:paraId="49CAF568" w14:textId="77777777" w:rsidR="00D607BC" w:rsidRPr="00AF2B2C" w:rsidRDefault="00D607BC" w:rsidP="00D607BC">
      <w:pPr>
        <w:ind w:right="-142"/>
        <w:jc w:val="both"/>
        <w:rPr>
          <w:rFonts w:asciiTheme="minorHAnsi" w:hAnsiTheme="minorHAnsi" w:cstheme="minorHAnsi"/>
          <w:sz w:val="22"/>
          <w:szCs w:val="22"/>
        </w:rPr>
      </w:pPr>
    </w:p>
    <w:p w14:paraId="0A356815" w14:textId="77777777" w:rsidR="00D607BC" w:rsidRPr="00AF2B2C" w:rsidRDefault="00D607BC" w:rsidP="00D607BC">
      <w:pPr>
        <w:ind w:right="-142"/>
        <w:jc w:val="both"/>
        <w:rPr>
          <w:rFonts w:asciiTheme="minorHAnsi" w:hAnsiTheme="minorHAnsi" w:cstheme="minorHAnsi"/>
          <w:i/>
          <w:sz w:val="22"/>
          <w:szCs w:val="22"/>
        </w:rPr>
      </w:pPr>
      <w:r w:rsidRPr="00AF2B2C">
        <w:rPr>
          <w:rFonts w:asciiTheme="minorHAnsi" w:hAnsiTheme="minorHAnsi" w:cstheme="minorHAnsi"/>
          <w:sz w:val="22"/>
          <w:szCs w:val="22"/>
        </w:rPr>
        <w:t>Stranki sta sporazumni, da bosta osebne podatke, še posebej posebne vrste osebnih podatkov, obdelovali in varovali v skladu z določili Zakona o varstvu osebnih podatkov (Uradni list RS, št. </w:t>
      </w:r>
      <w:hyperlink r:id="rId14" w:tgtFrame="_blank" w:tooltip="Zakon o varstvu osebnih podatkov (uradno prečiščeno besedilo)" w:history="1">
        <w:r w:rsidRPr="00AF2B2C">
          <w:rPr>
            <w:rFonts w:asciiTheme="minorHAnsi" w:hAnsiTheme="minorHAnsi" w:cstheme="minorHAnsi"/>
            <w:sz w:val="22"/>
            <w:szCs w:val="22"/>
          </w:rPr>
          <w:t>94/07</w:t>
        </w:r>
      </w:hyperlink>
      <w:r w:rsidRPr="00AF2B2C">
        <w:rPr>
          <w:rFonts w:asciiTheme="minorHAnsi" w:hAnsiTheme="minorHAnsi" w:cstheme="minorHAnsi"/>
          <w:sz w:val="22"/>
          <w:szCs w:val="22"/>
        </w:rPr>
        <w:t> – uradno prečiščeno besedilo in </w:t>
      </w:r>
      <w:hyperlink r:id="rId15" w:tgtFrame="_blank" w:tooltip="Zakon o varstvu osebnih podatkov na področju obravnavanja kaznivih dejanj" w:history="1">
        <w:r w:rsidRPr="00AF2B2C">
          <w:rPr>
            <w:rFonts w:asciiTheme="minorHAnsi" w:hAnsiTheme="minorHAnsi" w:cstheme="minorHAnsi"/>
            <w:sz w:val="22"/>
            <w:szCs w:val="22"/>
          </w:rPr>
          <w:t>177/20</w:t>
        </w:r>
      </w:hyperlink>
      <w:r w:rsidRPr="00AF2B2C">
        <w:rPr>
          <w:rFonts w:asciiTheme="minorHAnsi" w:hAnsiTheme="minorHAnsi" w:cstheme="minorHAnsi"/>
          <w:sz w:val="22"/>
          <w:szCs w:val="22"/>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3DE6A42D" w14:textId="77777777" w:rsidR="00D607BC" w:rsidRPr="00AF2B2C" w:rsidRDefault="00D607BC" w:rsidP="00D607BC">
      <w:pPr>
        <w:ind w:right="-142"/>
        <w:jc w:val="both"/>
        <w:rPr>
          <w:rFonts w:asciiTheme="minorHAnsi" w:hAnsiTheme="minorHAnsi" w:cstheme="minorHAnsi"/>
          <w:iCs/>
          <w:sz w:val="22"/>
          <w:szCs w:val="22"/>
        </w:rPr>
      </w:pPr>
    </w:p>
    <w:p w14:paraId="5435352D" w14:textId="77777777" w:rsidR="00D607BC" w:rsidRPr="00AF2B2C" w:rsidRDefault="00D607BC" w:rsidP="00D607BC">
      <w:pPr>
        <w:ind w:right="-142"/>
        <w:jc w:val="both"/>
        <w:rPr>
          <w:rFonts w:asciiTheme="minorHAnsi" w:hAnsiTheme="minorHAnsi" w:cstheme="minorHAnsi"/>
          <w:sz w:val="22"/>
          <w:szCs w:val="22"/>
        </w:rPr>
      </w:pPr>
      <w:r w:rsidRPr="00AF2B2C">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845EF98" w14:textId="77777777" w:rsidR="00D607BC" w:rsidRPr="00AF2B2C" w:rsidRDefault="00D607BC" w:rsidP="00D607BC">
      <w:pPr>
        <w:ind w:right="-142"/>
        <w:jc w:val="both"/>
        <w:rPr>
          <w:rFonts w:asciiTheme="minorHAnsi" w:hAnsiTheme="minorHAnsi" w:cstheme="minorHAnsi"/>
          <w:sz w:val="22"/>
          <w:szCs w:val="22"/>
        </w:rPr>
      </w:pPr>
    </w:p>
    <w:p w14:paraId="4989627A"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D1230DF" w14:textId="77777777" w:rsidR="00D607BC" w:rsidRPr="00AF2B2C" w:rsidRDefault="00D607BC" w:rsidP="00D607BC">
      <w:pPr>
        <w:ind w:right="-142"/>
        <w:jc w:val="both"/>
        <w:rPr>
          <w:rFonts w:asciiTheme="minorHAnsi" w:hAnsiTheme="minorHAnsi" w:cstheme="minorHAnsi"/>
          <w:color w:val="000000" w:themeColor="text1"/>
          <w:sz w:val="22"/>
          <w:szCs w:val="22"/>
        </w:rPr>
      </w:pPr>
    </w:p>
    <w:p w14:paraId="7DE9A629" w14:textId="77777777" w:rsidR="00D607BC" w:rsidRPr="00AF2B2C" w:rsidRDefault="00D607BC" w:rsidP="00D607BC">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in 7/18</w:t>
      </w:r>
      <w:r w:rsidRPr="00AF2B2C">
        <w:t xml:space="preserve"> </w:t>
      </w:r>
      <w:r w:rsidRPr="00AF2B2C">
        <w:rPr>
          <w:rFonts w:asciiTheme="minorHAnsi" w:hAnsiTheme="minorHAnsi" w:cstheme="minorHAnsi"/>
          <w:color w:val="000000" w:themeColor="text1"/>
          <w:sz w:val="22"/>
          <w:szCs w:val="22"/>
        </w:rPr>
        <w:t>in 141/22; v nadaljnjem besedilu ZDIJZ).</w:t>
      </w:r>
    </w:p>
    <w:p w14:paraId="07987A38" w14:textId="77777777" w:rsidR="00D607BC" w:rsidRPr="00AF2B2C" w:rsidRDefault="00D607BC" w:rsidP="00D607BC">
      <w:pPr>
        <w:ind w:right="-142"/>
        <w:jc w:val="both"/>
        <w:rPr>
          <w:rFonts w:asciiTheme="minorHAnsi" w:hAnsiTheme="minorHAnsi" w:cstheme="minorHAnsi"/>
          <w:color w:val="000000" w:themeColor="text1"/>
          <w:sz w:val="22"/>
          <w:szCs w:val="22"/>
        </w:rPr>
      </w:pPr>
    </w:p>
    <w:p w14:paraId="7F956B9D" w14:textId="77777777" w:rsidR="00D607BC" w:rsidRDefault="00D607BC" w:rsidP="00D607BC">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Pogodbeni stranki sta seznanjeni z dejstvom, da so lahko skladno z ZDIJZ pogodba in/ali njeni sestavni deli predmet objave oziroma razkritja.</w:t>
      </w:r>
    </w:p>
    <w:p w14:paraId="72085517" w14:textId="77777777" w:rsidR="009B3184" w:rsidRDefault="009B3184" w:rsidP="00D607BC">
      <w:pPr>
        <w:ind w:right="-142"/>
        <w:jc w:val="both"/>
        <w:rPr>
          <w:rFonts w:asciiTheme="minorHAnsi" w:hAnsiTheme="minorHAnsi" w:cstheme="minorHAnsi"/>
          <w:color w:val="000000" w:themeColor="text1"/>
          <w:sz w:val="22"/>
          <w:szCs w:val="22"/>
        </w:rPr>
      </w:pPr>
    </w:p>
    <w:p w14:paraId="0E4B7818" w14:textId="77777777" w:rsidR="003C7F31" w:rsidRPr="00AF2B2C" w:rsidRDefault="003C7F31" w:rsidP="00976127">
      <w:pPr>
        <w:pStyle w:val="Odstavekseznama"/>
        <w:numPr>
          <w:ilvl w:val="0"/>
          <w:numId w:val="3"/>
        </w:numPr>
        <w:rPr>
          <w:rFonts w:ascii="Calibri" w:hAnsi="Calibri"/>
          <w:b/>
          <w:sz w:val="22"/>
          <w:szCs w:val="22"/>
        </w:rPr>
      </w:pPr>
      <w:r w:rsidRPr="00AF2B2C">
        <w:rPr>
          <w:rFonts w:ascii="Calibri" w:hAnsi="Calibri"/>
          <w:b/>
          <w:sz w:val="22"/>
          <w:szCs w:val="22"/>
        </w:rPr>
        <w:t>SKRBNIŠTVO</w:t>
      </w:r>
    </w:p>
    <w:p w14:paraId="144383DC" w14:textId="77777777" w:rsidR="003C7F31" w:rsidRPr="00AF2B2C" w:rsidRDefault="003C7F31" w:rsidP="003C7F31">
      <w:pPr>
        <w:jc w:val="both"/>
        <w:rPr>
          <w:rFonts w:ascii="Calibri" w:hAnsi="Calibri"/>
          <w:bCs/>
          <w:sz w:val="22"/>
          <w:szCs w:val="22"/>
        </w:rPr>
      </w:pPr>
    </w:p>
    <w:p w14:paraId="136DA62E"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6206273" w14:textId="77777777" w:rsidR="006011A5" w:rsidRDefault="006011A5" w:rsidP="003C7F31">
      <w:pPr>
        <w:jc w:val="both"/>
        <w:rPr>
          <w:rFonts w:ascii="Calibri" w:hAnsi="Calibri"/>
          <w:sz w:val="22"/>
          <w:szCs w:val="22"/>
        </w:rPr>
      </w:pPr>
    </w:p>
    <w:p w14:paraId="7D264205" w14:textId="15F3696E" w:rsidR="003C7F31" w:rsidRPr="00AF2B2C" w:rsidRDefault="003C7F31" w:rsidP="003C7F31">
      <w:pPr>
        <w:jc w:val="both"/>
        <w:rPr>
          <w:rFonts w:ascii="Calibri" w:hAnsi="Calibri"/>
          <w:sz w:val="22"/>
          <w:szCs w:val="22"/>
        </w:rPr>
      </w:pPr>
      <w:r w:rsidRPr="00AF2B2C">
        <w:rPr>
          <w:rFonts w:ascii="Calibri" w:hAnsi="Calibri"/>
          <w:sz w:val="22"/>
          <w:szCs w:val="22"/>
        </w:rPr>
        <w:t xml:space="preserve">Stranki </w:t>
      </w:r>
      <w:r>
        <w:rPr>
          <w:rFonts w:ascii="Calibri" w:hAnsi="Calibri"/>
          <w:sz w:val="22"/>
          <w:szCs w:val="22"/>
        </w:rPr>
        <w:t xml:space="preserve">sporazuma </w:t>
      </w:r>
      <w:r w:rsidRPr="00AF2B2C">
        <w:rPr>
          <w:rFonts w:ascii="Calibri" w:hAnsi="Calibri"/>
          <w:sz w:val="22"/>
          <w:szCs w:val="22"/>
        </w:rPr>
        <w:t>določata naslednja skrbnika za izvajanje pogodbe:</w:t>
      </w:r>
    </w:p>
    <w:p w14:paraId="3FBFB560" w14:textId="31EBAF8A" w:rsidR="003C7F31" w:rsidRPr="00AF2B2C" w:rsidRDefault="003C7F31" w:rsidP="006831B4">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sidR="00FB042B">
        <w:rPr>
          <w:rFonts w:ascii="Calibri" w:hAnsi="Calibri"/>
          <w:sz w:val="22"/>
          <w:szCs w:val="22"/>
        </w:rPr>
        <w:t>, direktor ŠD in ravnatelj UKM</w:t>
      </w:r>
      <w:r w:rsidRPr="00AF2B2C">
        <w:rPr>
          <w:rFonts w:ascii="Calibri" w:hAnsi="Calibri"/>
          <w:sz w:val="22"/>
          <w:szCs w:val="22"/>
        </w:rPr>
        <w:t>;</w:t>
      </w:r>
    </w:p>
    <w:p w14:paraId="389DEB95" w14:textId="0A51C8E6" w:rsidR="003C7F31" w:rsidRPr="00AF2B2C" w:rsidRDefault="003C7F31" w:rsidP="006831B4">
      <w:pPr>
        <w:numPr>
          <w:ilvl w:val="0"/>
          <w:numId w:val="7"/>
        </w:numPr>
        <w:jc w:val="both"/>
        <w:rPr>
          <w:rFonts w:ascii="Calibri" w:hAnsi="Calibri"/>
          <w:sz w:val="22"/>
          <w:szCs w:val="22"/>
        </w:rPr>
      </w:pPr>
      <w:r w:rsidRPr="00AF2B2C">
        <w:rPr>
          <w:rFonts w:ascii="Calibri" w:hAnsi="Calibri"/>
          <w:sz w:val="22"/>
          <w:szCs w:val="22"/>
        </w:rPr>
        <w:t xml:space="preserve">na strani dobavitelja: </w:t>
      </w:r>
    </w:p>
    <w:p w14:paraId="1D638674" w14:textId="77777777" w:rsidR="003C7F31" w:rsidRPr="00AF2B2C" w:rsidRDefault="003C7F31" w:rsidP="003C7F31">
      <w:pPr>
        <w:ind w:left="360"/>
        <w:jc w:val="both"/>
        <w:rPr>
          <w:rFonts w:ascii="Calibri" w:hAnsi="Calibri"/>
          <w:sz w:val="22"/>
          <w:szCs w:val="22"/>
        </w:rPr>
      </w:pPr>
    </w:p>
    <w:p w14:paraId="0E29C305" w14:textId="57318539" w:rsidR="003C7F31" w:rsidRPr="009B3184" w:rsidRDefault="003C7F31" w:rsidP="003C7F31">
      <w:pPr>
        <w:jc w:val="both"/>
        <w:rPr>
          <w:rFonts w:ascii="Calibri" w:hAnsi="Calibri"/>
          <w:color w:val="000000" w:themeColor="text1"/>
          <w:sz w:val="22"/>
          <w:szCs w:val="22"/>
        </w:rPr>
      </w:pPr>
      <w:r w:rsidRPr="009B3184">
        <w:rPr>
          <w:rFonts w:ascii="Calibri" w:hAnsi="Calibri"/>
          <w:color w:val="000000" w:themeColor="text1"/>
          <w:sz w:val="22"/>
          <w:szCs w:val="22"/>
        </w:rPr>
        <w:t>Za izvajanje obveznosti po tej pogodbi so zadolženi tajniki članic</w:t>
      </w:r>
      <w:r w:rsidR="00095EDF" w:rsidRPr="009B3184">
        <w:rPr>
          <w:rFonts w:ascii="Calibri" w:hAnsi="Calibri"/>
          <w:color w:val="000000" w:themeColor="text1"/>
          <w:sz w:val="22"/>
          <w:szCs w:val="22"/>
        </w:rPr>
        <w:t>, direktor ŠD in ravnatelj UKM</w:t>
      </w:r>
      <w:r w:rsidR="00A5502C" w:rsidRPr="009B3184">
        <w:rPr>
          <w:rFonts w:ascii="Calibri" w:hAnsi="Calibri"/>
          <w:color w:val="000000" w:themeColor="text1"/>
          <w:sz w:val="22"/>
          <w:szCs w:val="22"/>
        </w:rPr>
        <w:t xml:space="preserve">, </w:t>
      </w:r>
      <w:r w:rsidRPr="009B3184">
        <w:rPr>
          <w:rFonts w:ascii="Calibri" w:hAnsi="Calibri"/>
          <w:color w:val="000000" w:themeColor="text1"/>
          <w:sz w:val="22"/>
          <w:szCs w:val="22"/>
        </w:rPr>
        <w:t>kot so naveden</w:t>
      </w:r>
      <w:r w:rsidR="007F3316">
        <w:rPr>
          <w:rFonts w:ascii="Calibri" w:hAnsi="Calibri"/>
          <w:color w:val="000000" w:themeColor="text1"/>
          <w:sz w:val="22"/>
          <w:szCs w:val="22"/>
        </w:rPr>
        <w:t>e</w:t>
      </w:r>
      <w:r w:rsidRPr="009B3184">
        <w:rPr>
          <w:rFonts w:ascii="Calibri" w:hAnsi="Calibri"/>
          <w:color w:val="000000" w:themeColor="text1"/>
          <w:sz w:val="22"/>
          <w:szCs w:val="22"/>
        </w:rPr>
        <w:t xml:space="preserve"> v Prilogi </w:t>
      </w:r>
      <w:r w:rsidR="0090483F">
        <w:rPr>
          <w:rFonts w:ascii="Calibri" w:hAnsi="Calibri"/>
          <w:color w:val="000000" w:themeColor="text1"/>
          <w:sz w:val="22"/>
          <w:szCs w:val="22"/>
        </w:rPr>
        <w:t>2</w:t>
      </w:r>
      <w:r w:rsidRPr="009B3184">
        <w:rPr>
          <w:rFonts w:ascii="Calibri" w:hAnsi="Calibri"/>
          <w:color w:val="000000" w:themeColor="text1"/>
          <w:sz w:val="22"/>
          <w:szCs w:val="22"/>
        </w:rPr>
        <w:t>.</w:t>
      </w:r>
    </w:p>
    <w:p w14:paraId="732B571A" w14:textId="77777777" w:rsidR="003C7F31" w:rsidRPr="00AF2B2C" w:rsidRDefault="003C7F31" w:rsidP="003C7F31">
      <w:pPr>
        <w:jc w:val="both"/>
        <w:rPr>
          <w:rFonts w:ascii="Calibri" w:hAnsi="Calibri"/>
          <w:sz w:val="22"/>
          <w:szCs w:val="22"/>
        </w:rPr>
      </w:pPr>
    </w:p>
    <w:p w14:paraId="60B97ACD" w14:textId="133C4D3E" w:rsidR="003C7F31" w:rsidRDefault="003C7F31" w:rsidP="003C7F31">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sidR="00965B63">
        <w:rPr>
          <w:rFonts w:ascii="Calibri" w:hAnsi="Calibri"/>
          <w:sz w:val="22"/>
          <w:szCs w:val="22"/>
        </w:rPr>
        <w:t xml:space="preserve">sporazuma </w:t>
      </w:r>
      <w:r w:rsidRPr="00AF2B2C">
        <w:rPr>
          <w:rFonts w:ascii="Calibri" w:hAnsi="Calibri"/>
          <w:sz w:val="22"/>
          <w:szCs w:val="22"/>
        </w:rPr>
        <w:t>s posebnim dogovorom.</w:t>
      </w:r>
    </w:p>
    <w:p w14:paraId="3F5E37C3" w14:textId="77777777" w:rsidR="00384C48" w:rsidRDefault="00384C48" w:rsidP="00BE6519">
      <w:pPr>
        <w:jc w:val="both"/>
        <w:rPr>
          <w:rFonts w:ascii="Calibri" w:hAnsi="Calibri"/>
          <w:sz w:val="22"/>
          <w:szCs w:val="22"/>
        </w:rPr>
      </w:pPr>
    </w:p>
    <w:p w14:paraId="3883B932" w14:textId="77777777" w:rsidR="00F03737" w:rsidRPr="00AF2B2C" w:rsidRDefault="00F03737" w:rsidP="00A21768">
      <w:pPr>
        <w:pStyle w:val="Odstavekseznama"/>
        <w:numPr>
          <w:ilvl w:val="0"/>
          <w:numId w:val="3"/>
        </w:numPr>
        <w:rPr>
          <w:rFonts w:ascii="Calibri" w:hAnsi="Calibri"/>
          <w:b/>
          <w:sz w:val="22"/>
          <w:szCs w:val="22"/>
        </w:rPr>
      </w:pPr>
      <w:r w:rsidRPr="00AF2B2C">
        <w:rPr>
          <w:rFonts w:ascii="Calibri" w:hAnsi="Calibri"/>
          <w:b/>
          <w:sz w:val="22"/>
          <w:szCs w:val="22"/>
        </w:rPr>
        <w:t>PREHODNE IN KONČNE DOLOČBE</w:t>
      </w:r>
    </w:p>
    <w:p w14:paraId="3064746E" w14:textId="77777777" w:rsidR="00F03737" w:rsidRPr="00AF2B2C" w:rsidRDefault="00F03737" w:rsidP="00F03737">
      <w:pPr>
        <w:jc w:val="both"/>
        <w:rPr>
          <w:rFonts w:ascii="Calibri" w:hAnsi="Calibri"/>
          <w:sz w:val="22"/>
          <w:szCs w:val="22"/>
        </w:rPr>
      </w:pPr>
    </w:p>
    <w:p w14:paraId="7F685385" w14:textId="77777777" w:rsidR="00F03737" w:rsidRDefault="00F03737" w:rsidP="00F03737">
      <w:pPr>
        <w:jc w:val="both"/>
        <w:rPr>
          <w:rFonts w:ascii="Calibri" w:hAnsi="Calibri"/>
          <w:sz w:val="22"/>
          <w:szCs w:val="22"/>
        </w:rPr>
      </w:pPr>
      <w:bookmarkStart w:id="19" w:name="_Hlk34589820"/>
    </w:p>
    <w:p w14:paraId="21ADB978" w14:textId="77777777" w:rsidR="00212E34" w:rsidRPr="00AF2B2C" w:rsidRDefault="00212E3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7E4E26DA"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8E69B6">
        <w:rPr>
          <w:rFonts w:ascii="Calibri" w:hAnsi="Calibri"/>
          <w:sz w:val="22"/>
          <w:szCs w:val="22"/>
        </w:rPr>
        <w:t xml:space="preserve">sporazum </w:t>
      </w:r>
      <w:r w:rsidRPr="00AF2B2C">
        <w:rPr>
          <w:rFonts w:ascii="Calibri" w:hAnsi="Calibri"/>
          <w:sz w:val="22"/>
          <w:szCs w:val="22"/>
        </w:rPr>
        <w:t>je sklenjen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lastRenderedPageBreak/>
        <w:t xml:space="preserve">če bo naročnik seznanjen, da je sodišče s pravnomočno odločitvijo ugotovilo kršitev obveznosti delovne, okoljske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19"/>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15A87F9" w14:textId="77777777" w:rsidR="00212E34" w:rsidRDefault="00212E34" w:rsidP="00954B1A">
      <w:pPr>
        <w:jc w:val="both"/>
        <w:rPr>
          <w:rFonts w:ascii="Calibri" w:hAnsi="Calibri" w:cs="Tahoma"/>
          <w:sz w:val="22"/>
          <w:szCs w:val="22"/>
        </w:rPr>
      </w:pPr>
    </w:p>
    <w:p w14:paraId="25FF05E5" w14:textId="20B10005"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E76BE9">
        <w:rPr>
          <w:rFonts w:ascii="Calibri" w:hAnsi="Calibri" w:cs="Tahoma"/>
          <w:sz w:val="22"/>
          <w:szCs w:val="22"/>
        </w:rPr>
        <w:t xml:space="preserve">sporazuma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0714F0" w:rsidRDefault="003D3C3E" w:rsidP="0004733A">
      <w:pPr>
        <w:numPr>
          <w:ilvl w:val="0"/>
          <w:numId w:val="4"/>
        </w:numPr>
        <w:ind w:right="-142"/>
        <w:jc w:val="center"/>
        <w:rPr>
          <w:rFonts w:asciiTheme="minorHAnsi" w:hAnsiTheme="minorHAnsi" w:cstheme="minorHAnsi"/>
          <w:b/>
          <w:sz w:val="22"/>
          <w:szCs w:val="22"/>
        </w:rPr>
      </w:pPr>
      <w:bookmarkStart w:id="20" w:name="_Hlk34589886"/>
      <w:r w:rsidRPr="00EC03C1">
        <w:rPr>
          <w:rFonts w:asciiTheme="minorHAnsi" w:hAnsiTheme="minorHAnsi" w:cstheme="minorHAnsi"/>
          <w:b/>
          <w:sz w:val="22"/>
          <w:szCs w:val="22"/>
        </w:rPr>
        <w:t>člen</w:t>
      </w:r>
    </w:p>
    <w:p w14:paraId="4FE797FC" w14:textId="77777777" w:rsidR="003D3C3E" w:rsidRDefault="003D3C3E" w:rsidP="00F03737">
      <w:pPr>
        <w:jc w:val="both"/>
        <w:rPr>
          <w:rFonts w:ascii="Calibri" w:hAnsi="Calibri" w:cs="Tahoma"/>
          <w:sz w:val="22"/>
          <w:szCs w:val="22"/>
        </w:rPr>
      </w:pPr>
    </w:p>
    <w:p w14:paraId="7F516E58" w14:textId="0F49A67D" w:rsidR="00F03737"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w:t>
      </w:r>
      <w:r w:rsidR="005F0F64">
        <w:rPr>
          <w:rFonts w:ascii="Calibri" w:hAnsi="Calibri" w:cs="Tahoma"/>
          <w:sz w:val="22"/>
          <w:szCs w:val="22"/>
        </w:rPr>
        <w:t xml:space="preserve">em sporazumom </w:t>
      </w:r>
      <w:r w:rsidRPr="00AF2B2C">
        <w:rPr>
          <w:rFonts w:ascii="Calibri" w:hAnsi="Calibri" w:cs="Tahoma"/>
          <w:sz w:val="22"/>
          <w:szCs w:val="22"/>
        </w:rPr>
        <w:t>pogodbo, se uporabljajo določila Energetskega zakona (Uradni list RS, št. </w:t>
      </w:r>
      <w:hyperlink r:id="rId16"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7"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8"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9"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20"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21"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22"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 ZOTDS; v nadaljnjem besedilu EZ-1) in podrednih predpisov izdanih na temelju tega zakona, določil Obligacijskega zakonika (Uradni list RS, št. 97/07 – uradno prečiščeno besedilo, 64/16 – odl. US in 20/18 – OROZ631; v nadaljnjem besedilu OZ) in drugih veljavnih predpisov.</w:t>
      </w:r>
    </w:p>
    <w:p w14:paraId="4D75EEBD" w14:textId="77777777" w:rsidR="00C74B28" w:rsidRPr="00AF2B2C" w:rsidRDefault="00C74B28" w:rsidP="00F03737">
      <w:pPr>
        <w:jc w:val="both"/>
        <w:rPr>
          <w:rFonts w:ascii="Calibri" w:hAnsi="Calibri" w:cs="Tahoma"/>
          <w:sz w:val="22"/>
          <w:szCs w:val="22"/>
        </w:rPr>
      </w:pPr>
    </w:p>
    <w:p w14:paraId="3833C44B" w14:textId="77777777" w:rsidR="006F723F" w:rsidRPr="00AF2B2C" w:rsidRDefault="006F723F"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70A7BAEB" w14:textId="77777777" w:rsidR="00E67B12" w:rsidRDefault="00E67B12" w:rsidP="00F03737">
      <w:pPr>
        <w:spacing w:line="260" w:lineRule="atLeast"/>
        <w:ind w:right="-142"/>
        <w:jc w:val="both"/>
        <w:rPr>
          <w:rFonts w:asciiTheme="minorHAnsi" w:eastAsia="Calibri" w:hAnsiTheme="minorHAnsi" w:cstheme="minorHAnsi"/>
          <w:sz w:val="22"/>
          <w:szCs w:val="22"/>
          <w:lang w:eastAsia="en-US"/>
        </w:rPr>
      </w:pPr>
    </w:p>
    <w:p w14:paraId="2F419BD7" w14:textId="77777777" w:rsidR="00E67B12" w:rsidRDefault="00E67B12" w:rsidP="00F03737">
      <w:pPr>
        <w:spacing w:line="260" w:lineRule="atLeast"/>
        <w:ind w:right="-142"/>
        <w:jc w:val="both"/>
        <w:rPr>
          <w:rFonts w:asciiTheme="minorHAnsi" w:eastAsia="Calibri" w:hAnsiTheme="minorHAnsi" w:cstheme="minorHAnsi"/>
          <w:sz w:val="22"/>
          <w:szCs w:val="22"/>
          <w:lang w:eastAsia="en-US"/>
        </w:rPr>
      </w:pP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34FE3D4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sporazum se lahko spremeni ali dopolni s pisnim aneksom, ki ga sprejmeta in podpišeta obe stranki sporazuma.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sporazuma,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7777777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2CEF80D7" w14:textId="77777777" w:rsidR="00C563F1" w:rsidRPr="00AF2B2C" w:rsidRDefault="00C563F1" w:rsidP="00C563F1">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4AFF24E" w14:textId="77777777" w:rsidR="00C563F1" w:rsidRDefault="00C563F1" w:rsidP="00C563F1">
      <w:pPr>
        <w:pStyle w:val="Telobesedila3"/>
        <w:keepNext/>
        <w:keepLines/>
        <w:jc w:val="both"/>
        <w:rPr>
          <w:rFonts w:asciiTheme="minorHAnsi" w:hAnsiTheme="minorHAnsi" w:cstheme="minorHAnsi"/>
          <w:sz w:val="22"/>
          <w:szCs w:val="22"/>
        </w:rPr>
      </w:pPr>
    </w:p>
    <w:p w14:paraId="734E407E" w14:textId="5178F965" w:rsidR="00C563F1" w:rsidRPr="009C7DAC" w:rsidRDefault="00C563F1" w:rsidP="00C563F1">
      <w:pPr>
        <w:pStyle w:val="Telobesedila3"/>
        <w:keepNext/>
        <w:keepLines/>
        <w:jc w:val="both"/>
        <w:rPr>
          <w:rFonts w:asciiTheme="minorHAnsi" w:hAnsiTheme="minorHAnsi" w:cstheme="minorHAnsi"/>
          <w:sz w:val="22"/>
          <w:szCs w:val="22"/>
        </w:rPr>
      </w:pPr>
      <w:r w:rsidRPr="009C7DAC">
        <w:rPr>
          <w:rFonts w:asciiTheme="minorHAnsi" w:hAnsiTheme="minorHAnsi" w:cstheme="minorHAnsi"/>
          <w:sz w:val="22"/>
          <w:szCs w:val="22"/>
        </w:rPr>
        <w:t xml:space="preserve">Nobena stranka </w:t>
      </w:r>
      <w:r>
        <w:rPr>
          <w:rFonts w:asciiTheme="minorHAnsi" w:hAnsiTheme="minorHAnsi" w:cstheme="minorHAnsi"/>
          <w:sz w:val="22"/>
          <w:szCs w:val="22"/>
        </w:rPr>
        <w:t>sporazuma n</w:t>
      </w:r>
      <w:r w:rsidRPr="009C7DAC">
        <w:rPr>
          <w:rFonts w:asciiTheme="minorHAnsi" w:hAnsiTheme="minorHAnsi" w:cstheme="minorHAnsi"/>
          <w:sz w:val="22"/>
          <w:szCs w:val="22"/>
        </w:rPr>
        <w:t xml:space="preserve">e bo brez predhodnega pisnega soglasja druge stranke (soglasje bo izdano, če ne obstajajo utemeljeni razlogi proti izdaji le-tega), prenesla na tretjo osebo </w:t>
      </w:r>
      <w:r>
        <w:rPr>
          <w:rFonts w:asciiTheme="minorHAnsi" w:hAnsiTheme="minorHAnsi" w:cstheme="minorHAnsi"/>
          <w:sz w:val="22"/>
          <w:szCs w:val="22"/>
        </w:rPr>
        <w:t>sporazuma</w:t>
      </w:r>
      <w:r w:rsidRPr="009C7DAC">
        <w:rPr>
          <w:rFonts w:asciiTheme="minorHAnsi" w:hAnsiTheme="minorHAnsi" w:cstheme="minorHAnsi"/>
          <w:sz w:val="22"/>
          <w:szCs w:val="22"/>
        </w:rPr>
        <w:t xml:space="preserve"> ali dela </w:t>
      </w:r>
      <w:r>
        <w:rPr>
          <w:rFonts w:asciiTheme="minorHAnsi" w:hAnsiTheme="minorHAnsi" w:cstheme="minorHAnsi"/>
          <w:sz w:val="22"/>
          <w:szCs w:val="22"/>
        </w:rPr>
        <w:t xml:space="preserve">sporazuma </w:t>
      </w:r>
      <w:r w:rsidRPr="009C7DAC">
        <w:rPr>
          <w:rFonts w:asciiTheme="minorHAnsi" w:hAnsiTheme="minorHAnsi" w:cstheme="minorHAnsi"/>
          <w:sz w:val="22"/>
          <w:szCs w:val="22"/>
        </w:rPr>
        <w:t xml:space="preserve">ali kakršnekoli pravice, koristi, obveznosti ali interesa iz </w:t>
      </w:r>
      <w:r>
        <w:rPr>
          <w:rFonts w:asciiTheme="minorHAnsi" w:hAnsiTheme="minorHAnsi" w:cstheme="minorHAnsi"/>
          <w:sz w:val="22"/>
          <w:szCs w:val="22"/>
        </w:rPr>
        <w:t>tega sporazuma</w:t>
      </w:r>
      <w:r w:rsidRPr="009C7DAC">
        <w:rPr>
          <w:rFonts w:asciiTheme="minorHAnsi" w:hAnsiTheme="minorHAnsi" w:cstheme="minorHAnsi"/>
          <w:sz w:val="22"/>
          <w:szCs w:val="22"/>
        </w:rPr>
        <w:t>.</w:t>
      </w:r>
    </w:p>
    <w:p w14:paraId="079065B7" w14:textId="77777777" w:rsidR="00C563F1" w:rsidRPr="00603CC5" w:rsidRDefault="00C563F1" w:rsidP="00232675">
      <w:pPr>
        <w:spacing w:line="260" w:lineRule="atLeast"/>
        <w:ind w:right="-142"/>
        <w:jc w:val="both"/>
        <w:rPr>
          <w:rFonts w:asciiTheme="minorHAnsi" w:hAnsiTheme="minorHAnsi" w:cstheme="minorHAnsi"/>
          <w:sz w:val="22"/>
          <w:szCs w:val="22"/>
        </w:rPr>
      </w:pPr>
    </w:p>
    <w:bookmarkEnd w:id="20"/>
    <w:p w14:paraId="415F8996" w14:textId="77777777" w:rsidR="006F723F" w:rsidRPr="00AF2B2C" w:rsidRDefault="006F723F" w:rsidP="0056396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16163DB9" w:rsidR="00F03737"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ga sporazuma</w:t>
      </w:r>
      <w:r w:rsidRPr="00AF2B2C">
        <w:rPr>
          <w:rFonts w:asciiTheme="minorHAnsi" w:hAnsiTheme="minorHAnsi" w:cstheme="minorHAnsi"/>
          <w:sz w:val="22"/>
          <w:szCs w:val="22"/>
        </w:rPr>
        <w:t>, pod pogoji in na način, kot je določeno s t</w:t>
      </w:r>
      <w:r w:rsidR="007F6850">
        <w:rPr>
          <w:rFonts w:asciiTheme="minorHAnsi" w:hAnsiTheme="minorHAnsi" w:cstheme="minorHAnsi"/>
          <w:sz w:val="22"/>
          <w:szCs w:val="22"/>
        </w:rPr>
        <w:t>em sporazumom</w:t>
      </w:r>
      <w:r w:rsidRPr="00AF2B2C">
        <w:rPr>
          <w:rFonts w:asciiTheme="minorHAnsi" w:hAnsiTheme="minorHAnsi" w:cstheme="minorHAnsi"/>
          <w:sz w:val="22"/>
          <w:szCs w:val="22"/>
        </w:rPr>
        <w:t>. Stranki uredita spremembo s sklenitvijo pisnega aneksa k te</w:t>
      </w:r>
      <w:r w:rsidR="007F6850">
        <w:rPr>
          <w:rFonts w:asciiTheme="minorHAnsi" w:hAnsiTheme="minorHAnsi" w:cstheme="minorHAnsi"/>
          <w:sz w:val="22"/>
          <w:szCs w:val="22"/>
        </w:rPr>
        <w:t>mu sporazumu</w:t>
      </w:r>
      <w:r w:rsidRPr="00AF2B2C">
        <w:rPr>
          <w:rFonts w:asciiTheme="minorHAnsi" w:hAnsiTheme="minorHAnsi" w:cstheme="minorHAnsi"/>
          <w:sz w:val="22"/>
          <w:szCs w:val="22"/>
        </w:rPr>
        <w:t>.</w:t>
      </w:r>
    </w:p>
    <w:p w14:paraId="299FAE78" w14:textId="77777777" w:rsidR="006F723F" w:rsidRPr="00C3614E" w:rsidRDefault="006F723F" w:rsidP="00474F31">
      <w:pPr>
        <w:numPr>
          <w:ilvl w:val="0"/>
          <w:numId w:val="4"/>
        </w:numPr>
        <w:ind w:right="-142"/>
        <w:jc w:val="center"/>
        <w:rPr>
          <w:rFonts w:asciiTheme="minorHAnsi" w:hAnsiTheme="minorHAnsi" w:cstheme="minorHAnsi"/>
          <w:b/>
          <w:sz w:val="22"/>
          <w:szCs w:val="22"/>
        </w:rPr>
      </w:pPr>
      <w:bookmarkStart w:id="21"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6FC0363D" w:rsidR="00F03737" w:rsidRDefault="00F03737" w:rsidP="00F03737">
      <w:pPr>
        <w:jc w:val="both"/>
        <w:rPr>
          <w:rFonts w:ascii="Calibri" w:hAnsi="Calibri" w:cs="Tahoma"/>
          <w:sz w:val="22"/>
          <w:szCs w:val="22"/>
        </w:rPr>
      </w:pPr>
      <w:bookmarkStart w:id="22" w:name="_Hlk191120751"/>
      <w:r w:rsidRPr="00AF2B2C">
        <w:rPr>
          <w:rFonts w:ascii="Calibri" w:hAnsi="Calibri" w:cs="Tahoma"/>
          <w:sz w:val="22"/>
          <w:szCs w:val="22"/>
        </w:rPr>
        <w:t xml:space="preserve">Stranki </w:t>
      </w:r>
      <w:r w:rsidR="009A0017">
        <w:rPr>
          <w:rFonts w:ascii="Calibri" w:hAnsi="Calibri" w:cs="Tahoma"/>
          <w:sz w:val="22"/>
          <w:szCs w:val="22"/>
        </w:rPr>
        <w:t xml:space="preserve">sporazuma </w:t>
      </w:r>
      <w:r w:rsidRPr="00AF2B2C">
        <w:rPr>
          <w:rFonts w:ascii="Calibri" w:hAnsi="Calibri" w:cs="Tahoma"/>
          <w:sz w:val="22"/>
          <w:szCs w:val="22"/>
        </w:rPr>
        <w:t>se obvezujeta, da bosta storili vse, kar je potrebno za izvršitev te</w:t>
      </w:r>
      <w:r w:rsidR="009A0017">
        <w:rPr>
          <w:rFonts w:ascii="Calibri" w:hAnsi="Calibri" w:cs="Tahoma"/>
          <w:sz w:val="22"/>
          <w:szCs w:val="22"/>
        </w:rPr>
        <w:t>ga sporazuma</w:t>
      </w:r>
      <w:r w:rsidRPr="00AF2B2C">
        <w:rPr>
          <w:rFonts w:ascii="Calibri" w:hAnsi="Calibri" w:cs="Tahoma"/>
          <w:sz w:val="22"/>
          <w:szCs w:val="22"/>
        </w:rPr>
        <w:t xml:space="preserve"> in da bosta pri nje</w:t>
      </w:r>
      <w:r w:rsidR="009C3756">
        <w:rPr>
          <w:rFonts w:ascii="Calibri" w:hAnsi="Calibri" w:cs="Tahoma"/>
          <w:sz w:val="22"/>
          <w:szCs w:val="22"/>
        </w:rPr>
        <w:t xml:space="preserve">govem </w:t>
      </w:r>
      <w:r w:rsidRPr="00AF2B2C">
        <w:rPr>
          <w:rFonts w:ascii="Calibri" w:hAnsi="Calibri" w:cs="Tahoma"/>
          <w:sz w:val="22"/>
          <w:szCs w:val="22"/>
        </w:rPr>
        <w:t>izvrševanju ravnali s skrbnostjo dobrega strokovnjaka.</w:t>
      </w:r>
    </w:p>
    <w:bookmarkEnd w:id="22"/>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3614E">
      <w:pPr>
        <w:numPr>
          <w:ilvl w:val="0"/>
          <w:numId w:val="4"/>
        </w:numPr>
        <w:ind w:right="-142"/>
        <w:jc w:val="center"/>
        <w:rPr>
          <w:rFonts w:ascii="Calibri" w:hAnsi="Calibri"/>
          <w:sz w:val="22"/>
          <w:szCs w:val="22"/>
        </w:rPr>
      </w:pPr>
      <w:bookmarkStart w:id="23" w:name="_Hlk190695497"/>
      <w:bookmarkEnd w:id="21"/>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661C6D6E" w14:textId="1A67BC75" w:rsidR="00E662A6" w:rsidRDefault="00E662A6" w:rsidP="00E662A6">
      <w:pPr>
        <w:pStyle w:val="Brezrazmikov"/>
        <w:ind w:right="-142"/>
        <w:jc w:val="both"/>
        <w:rPr>
          <w:rFonts w:asciiTheme="minorHAnsi" w:hAnsiTheme="minorHAnsi" w:cstheme="minorHAnsi"/>
          <w:color w:val="000000" w:themeColor="text1"/>
          <w:lang w:val="sl-SI"/>
        </w:rPr>
      </w:pPr>
      <w:bookmarkStart w:id="24" w:name="_Hlk191120793"/>
      <w:r w:rsidRPr="00642419">
        <w:rPr>
          <w:rFonts w:asciiTheme="minorHAnsi" w:hAnsiTheme="minorHAnsi" w:cstheme="minorHAnsi"/>
          <w:color w:val="000000" w:themeColor="text1"/>
          <w:lang w:val="sl-SI"/>
        </w:rPr>
        <w:t>Stranki sporazuma se zavezujeta, da bosta morebitne spore reševali sporazumno. V nasprotnem primeru spore rešuje stvarno pristojno sodišče v Mariboru po slovenskem pravu.</w:t>
      </w:r>
    </w:p>
    <w:bookmarkEnd w:id="23"/>
    <w:bookmarkEnd w:id="24"/>
    <w:p w14:paraId="1AD12F9D" w14:textId="77777777" w:rsidR="00E662A6" w:rsidRPr="00AF2B2C" w:rsidRDefault="00E662A6" w:rsidP="00F03737">
      <w:pPr>
        <w:jc w:val="both"/>
        <w:rPr>
          <w:rFonts w:ascii="Calibri" w:hAnsi="Calibri"/>
          <w:sz w:val="22"/>
          <w:szCs w:val="22"/>
        </w:rPr>
      </w:pPr>
    </w:p>
    <w:p w14:paraId="7E3FA772" w14:textId="77777777" w:rsidR="002C43DC" w:rsidRPr="003A2160" w:rsidRDefault="002C43DC" w:rsidP="00C3614E">
      <w:pPr>
        <w:numPr>
          <w:ilvl w:val="0"/>
          <w:numId w:val="4"/>
        </w:numPr>
        <w:ind w:right="-142"/>
        <w:jc w:val="center"/>
        <w:rPr>
          <w:rFonts w:asciiTheme="minorHAnsi" w:hAnsiTheme="minorHAnsi" w:cstheme="minorHAnsi"/>
          <w:b/>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65111C4C" w14:textId="09D6F19E" w:rsidR="00965F86" w:rsidRDefault="00B61FEB" w:rsidP="00720A14">
      <w:pPr>
        <w:pStyle w:val="Brezrazmikov"/>
        <w:ind w:right="-142"/>
        <w:jc w:val="both"/>
        <w:rPr>
          <w:rFonts w:asciiTheme="minorHAnsi" w:hAnsiTheme="minorHAnsi" w:cstheme="minorHAnsi"/>
          <w:lang w:val="sl-SI"/>
        </w:rPr>
      </w:pPr>
      <w:bookmarkStart w:id="25" w:name="_Hlk191120833"/>
      <w:r>
        <w:rPr>
          <w:rFonts w:cs="Tahoma"/>
        </w:rPr>
        <w:t xml:space="preserve">Okvirni sporazum </w:t>
      </w:r>
      <w:r w:rsidR="00F03737" w:rsidRPr="00AF2B2C">
        <w:rPr>
          <w:rFonts w:cs="Tahoma"/>
        </w:rPr>
        <w:t xml:space="preserve">stopi v veljavo z dnem podpisa vseh pogodbenih strank, uporablja pa se za obdobje </w:t>
      </w:r>
      <w:r w:rsidR="004E160C">
        <w:rPr>
          <w:rFonts w:cs="Tahoma"/>
        </w:rPr>
        <w:t>48</w:t>
      </w:r>
      <w:r w:rsidR="00F03737">
        <w:rPr>
          <w:rFonts w:cs="Tahoma"/>
        </w:rPr>
        <w:t xml:space="preserve"> </w:t>
      </w:r>
      <w:r w:rsidR="00F03737" w:rsidRPr="00AF2B2C">
        <w:rPr>
          <w:rFonts w:cs="Tahoma"/>
        </w:rPr>
        <w:t>(</w:t>
      </w:r>
      <w:r w:rsidR="004E160C">
        <w:rPr>
          <w:rFonts w:cs="Tahoma"/>
        </w:rPr>
        <w:t>oseminštirideset</w:t>
      </w:r>
      <w:r w:rsidR="00F03737">
        <w:rPr>
          <w:rFonts w:cs="Tahoma"/>
        </w:rPr>
        <w:t>)</w:t>
      </w:r>
      <w:r w:rsidR="00F03737" w:rsidRPr="00AF2B2C">
        <w:rPr>
          <w:rFonts w:cs="Tahoma"/>
        </w:rPr>
        <w:t xml:space="preserve"> mesecev od 01. </w:t>
      </w:r>
      <w:r w:rsidR="004E160C">
        <w:rPr>
          <w:rFonts w:cs="Tahoma"/>
        </w:rPr>
        <w:t>11</w:t>
      </w:r>
      <w:r w:rsidR="00F03737" w:rsidRPr="00AF2B2C">
        <w:rPr>
          <w:rFonts w:cs="Tahoma"/>
        </w:rPr>
        <w:t>. 202</w:t>
      </w:r>
      <w:r w:rsidR="00F03737">
        <w:rPr>
          <w:rFonts w:cs="Tahoma"/>
        </w:rPr>
        <w:t>5</w:t>
      </w:r>
      <w:r w:rsidR="00F03737" w:rsidRPr="00AF2B2C">
        <w:rPr>
          <w:rFonts w:cs="Tahoma"/>
        </w:rPr>
        <w:t xml:space="preserve"> </w:t>
      </w:r>
      <w:bookmarkStart w:id="26" w:name="_Hlk35264293"/>
      <w:r w:rsidR="00F03737" w:rsidRPr="00AF2B2C">
        <w:rPr>
          <w:rFonts w:cs="Tahoma"/>
        </w:rPr>
        <w:t>(00:00) do 3</w:t>
      </w:r>
      <w:r w:rsidR="00F03737">
        <w:rPr>
          <w:rFonts w:cs="Tahoma"/>
        </w:rPr>
        <w:t>1</w:t>
      </w:r>
      <w:r w:rsidR="00F03737" w:rsidRPr="00AF2B2C">
        <w:rPr>
          <w:rFonts w:cs="Tahoma"/>
        </w:rPr>
        <w:t xml:space="preserve">. </w:t>
      </w:r>
      <w:r w:rsidR="00F03737">
        <w:rPr>
          <w:rFonts w:cs="Tahoma"/>
        </w:rPr>
        <w:t>10</w:t>
      </w:r>
      <w:r w:rsidR="00F03737" w:rsidRPr="00AF2B2C">
        <w:rPr>
          <w:rFonts w:cs="Tahoma"/>
        </w:rPr>
        <w:t>. 202</w:t>
      </w:r>
      <w:r w:rsidR="004E160C">
        <w:rPr>
          <w:rFonts w:cs="Tahoma"/>
        </w:rPr>
        <w:t>9</w:t>
      </w:r>
      <w:r w:rsidR="00F03737" w:rsidRPr="00AF2B2C">
        <w:rPr>
          <w:rFonts w:cs="Tahoma"/>
        </w:rPr>
        <w:t xml:space="preserve"> (24:00)</w:t>
      </w:r>
      <w:bookmarkEnd w:id="26"/>
      <w:r w:rsidR="00F03737" w:rsidRPr="00AF2B2C">
        <w:rPr>
          <w:rFonts w:cs="Tahoma"/>
        </w:rPr>
        <w:t>, pod pogojem da dobavitelj predloži finančno zavarovanje za dobro izvedbo pogodbenih obveznosti</w:t>
      </w:r>
      <w:r w:rsidR="00562BE6">
        <w:rPr>
          <w:rFonts w:cs="Tahoma"/>
        </w:rPr>
        <w:t xml:space="preserve"> </w:t>
      </w:r>
      <w:r w:rsidR="00562BE6">
        <w:rPr>
          <w:rFonts w:asciiTheme="minorHAnsi" w:hAnsiTheme="minorHAnsi" w:cstheme="minorHAnsi"/>
          <w:lang w:val="sl-SI"/>
        </w:rPr>
        <w:t>v višini in na način, kot je določeno v tem sporazumu.</w:t>
      </w:r>
    </w:p>
    <w:bookmarkEnd w:id="25"/>
    <w:p w14:paraId="11A69DC1" w14:textId="77777777" w:rsidR="00F12650" w:rsidRDefault="00F12650">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1ABD0E45" w14:textId="17A0DF63" w:rsidR="00164BD8" w:rsidRPr="00AF2B2C" w:rsidRDefault="00164BD8" w:rsidP="001A6C6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5A2344B" w14:textId="77777777" w:rsidR="00164BD8" w:rsidRDefault="00164BD8" w:rsidP="00F03737">
      <w:pPr>
        <w:jc w:val="both"/>
        <w:rPr>
          <w:rFonts w:ascii="Calibri" w:hAnsi="Calibri"/>
          <w:sz w:val="22"/>
          <w:szCs w:val="22"/>
        </w:rPr>
      </w:pPr>
    </w:p>
    <w:p w14:paraId="0F605F54" w14:textId="6B9C48D0" w:rsidR="00F03737" w:rsidRPr="00AF2B2C" w:rsidRDefault="00D5210E" w:rsidP="00F03737">
      <w:pPr>
        <w:jc w:val="both"/>
        <w:rPr>
          <w:rFonts w:ascii="Calibri" w:hAnsi="Calibri"/>
          <w:sz w:val="22"/>
          <w:szCs w:val="22"/>
        </w:rPr>
      </w:pPr>
      <w:r>
        <w:rPr>
          <w:rFonts w:ascii="Calibri" w:hAnsi="Calibri"/>
          <w:sz w:val="22"/>
          <w:szCs w:val="22"/>
        </w:rPr>
        <w:t xml:space="preserve">Sporazum </w:t>
      </w:r>
      <w:r w:rsidR="00F03737" w:rsidRPr="00AF2B2C">
        <w:rPr>
          <w:rFonts w:ascii="Calibri" w:hAnsi="Calibri"/>
          <w:sz w:val="22"/>
          <w:szCs w:val="22"/>
        </w:rPr>
        <w:t>je sestavljen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4638D1FE"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00E71E38">
        <w:rPr>
          <w:rFonts w:ascii="Calibri" w:hAnsi="Calibri" w:cs="Tahoma"/>
          <w:sz w:val="22"/>
          <w:szCs w:val="22"/>
        </w:rPr>
        <w:t>:</w:t>
      </w:r>
      <w:r w:rsidRPr="00AF2B2C">
        <w:rPr>
          <w:rFonts w:ascii="Calibri" w:hAnsi="Calibri" w:cs="Tahoma"/>
          <w:sz w:val="22"/>
          <w:szCs w:val="22"/>
        </w:rPr>
        <w:tab/>
        <w:t xml:space="preserve"> V Mariboru, dne</w:t>
      </w:r>
      <w:r w:rsidR="00E71E38">
        <w:rPr>
          <w:rFonts w:ascii="Calibri" w:hAnsi="Calibri" w:cs="Tahoma"/>
          <w:sz w:val="22"/>
          <w:szCs w:val="22"/>
        </w:rPr>
        <w:t>:</w:t>
      </w:r>
      <w:r w:rsidRPr="00AF2B2C">
        <w:rPr>
          <w:rFonts w:ascii="Calibri" w:hAnsi="Calibri" w:cs="Tahoma"/>
          <w:sz w:val="22"/>
          <w:szCs w:val="22"/>
        </w:rPr>
        <w:t xml:space="preserv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27"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tbl>
    <w:p w14:paraId="62FBD327" w14:textId="77777777" w:rsidR="00F03737" w:rsidRPr="00AF2B2C" w:rsidRDefault="00F03737" w:rsidP="00F03737">
      <w:pPr>
        <w:pStyle w:val="Glava"/>
        <w:tabs>
          <w:tab w:val="clear" w:pos="4536"/>
          <w:tab w:val="clear" w:pos="9072"/>
        </w:tabs>
        <w:jc w:val="both"/>
        <w:rPr>
          <w:rFonts w:ascii="Calibri" w:hAnsi="Calibri" w:cs="Tahoma"/>
          <w:sz w:val="22"/>
          <w:szCs w:val="22"/>
        </w:rPr>
      </w:pPr>
      <w:bookmarkStart w:id="28" w:name="_Hlk34386727"/>
      <w:bookmarkEnd w:id="27"/>
      <w:r w:rsidRPr="00AF2B2C">
        <w:rPr>
          <w:rFonts w:ascii="Calibri" w:hAnsi="Calibri" w:cs="Tahoma"/>
          <w:sz w:val="22"/>
          <w:szCs w:val="22"/>
        </w:rPr>
        <w:t>Priloga:</w:t>
      </w:r>
    </w:p>
    <w:bookmarkEnd w:id="28"/>
    <w:p w14:paraId="38FB76AE" w14:textId="2620CB57" w:rsidR="00680420" w:rsidRPr="00680420" w:rsidRDefault="00680420" w:rsidP="00680420">
      <w:pPr>
        <w:pStyle w:val="Glava"/>
        <w:numPr>
          <w:ilvl w:val="0"/>
          <w:numId w:val="16"/>
        </w:numPr>
        <w:tabs>
          <w:tab w:val="clear" w:pos="4536"/>
          <w:tab w:val="clear" w:pos="9072"/>
        </w:tabs>
        <w:jc w:val="both"/>
        <w:rPr>
          <w:rFonts w:ascii="Calibri" w:hAnsi="Calibri" w:cs="Tahoma"/>
          <w:color w:val="000000" w:themeColor="text1"/>
          <w:sz w:val="22"/>
          <w:szCs w:val="22"/>
        </w:rPr>
      </w:pPr>
      <w:r w:rsidRPr="00C15080">
        <w:rPr>
          <w:rFonts w:ascii="Calibri" w:hAnsi="Calibri"/>
          <w:color w:val="000000" w:themeColor="text1"/>
          <w:sz w:val="22"/>
          <w:szCs w:val="22"/>
        </w:rPr>
        <w:t>Prilog</w:t>
      </w:r>
      <w:r w:rsidR="00F12650">
        <w:rPr>
          <w:rFonts w:ascii="Calibri" w:hAnsi="Calibri"/>
          <w:color w:val="000000" w:themeColor="text1"/>
          <w:sz w:val="22"/>
          <w:szCs w:val="22"/>
        </w:rPr>
        <w:t>a</w:t>
      </w:r>
      <w:r w:rsidRPr="00C15080">
        <w:rPr>
          <w:rFonts w:ascii="Calibri" w:hAnsi="Calibri"/>
          <w:color w:val="000000" w:themeColor="text1"/>
          <w:sz w:val="22"/>
          <w:szCs w:val="22"/>
        </w:rPr>
        <w:t xml:space="preserve"> št. 2: Seznam članic in drugih organizacijskih enot naročnika Univerze v Mariboru in njihovih merilnih mest</w:t>
      </w:r>
      <w:r w:rsidR="002C7C2D">
        <w:rPr>
          <w:rFonts w:ascii="Calibri" w:hAnsi="Calibri"/>
          <w:color w:val="000000" w:themeColor="text1"/>
          <w:sz w:val="22"/>
          <w:szCs w:val="22"/>
        </w:rPr>
        <w:t xml:space="preserve"> za </w:t>
      </w:r>
      <w:r w:rsidRPr="00C15080">
        <w:rPr>
          <w:rFonts w:ascii="Calibri" w:hAnsi="Calibri"/>
          <w:color w:val="000000" w:themeColor="text1"/>
          <w:sz w:val="22"/>
          <w:szCs w:val="22"/>
        </w:rPr>
        <w:t>sklop 1: dobava električne energije</w:t>
      </w:r>
      <w:r w:rsidR="002C7C2D">
        <w:rPr>
          <w:rFonts w:ascii="Calibri" w:hAnsi="Calibri"/>
          <w:color w:val="000000" w:themeColor="text1"/>
          <w:sz w:val="22"/>
          <w:szCs w:val="22"/>
        </w:rPr>
        <w:t xml:space="preserve"> </w:t>
      </w:r>
      <w:r w:rsidRPr="00FC63B2">
        <w:rPr>
          <w:rFonts w:ascii="Calibri" w:hAnsi="Calibri" w:cs="Tahoma"/>
          <w:color w:val="000000" w:themeColor="text1"/>
          <w:sz w:val="22"/>
          <w:szCs w:val="22"/>
        </w:rPr>
        <w:t>(nazadnje posodobljeno 02. 10. 2023).</w:t>
      </w:r>
    </w:p>
    <w:sectPr w:rsidR="00680420" w:rsidRPr="00680420" w:rsidSect="00665E38">
      <w:headerReference w:type="default" r:id="rId23"/>
      <w:footerReference w:type="default" r:id="rId24"/>
      <w:head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4BE9525C"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0A17C7">
      <w:rPr>
        <w:rFonts w:ascii="Calibri" w:hAnsi="Calibri" w:cs="Calibri"/>
        <w:sz w:val="16"/>
        <w:szCs w:val="16"/>
      </w:rPr>
      <w:t xml:space="preserve"> – sklop 1 EE</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24331637" w:rsidR="00FB4897" w:rsidRPr="007B5604" w:rsidRDefault="00FB4897" w:rsidP="00CB662C">
    <w:pPr>
      <w:pStyle w:val="Glava"/>
      <w:pBdr>
        <w:bottom w:val="single" w:sz="6" w:space="1" w:color="auto"/>
      </w:pBdr>
      <w:rPr>
        <w:rFonts w:asciiTheme="minorHAnsi" w:hAnsiTheme="minorHAnsi" w:cstheme="minorHAnsi"/>
      </w:rPr>
    </w:pPr>
    <w:bookmarkStart w:id="29"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FB5F3B">
      <w:rPr>
        <w:rFonts w:asciiTheme="minorHAnsi" w:hAnsiTheme="minorHAnsi" w:cstheme="minorHAnsi"/>
        <w:sz w:val="18"/>
        <w:szCs w:val="18"/>
      </w:rPr>
      <w:t xml:space="preserve">6 </w:t>
    </w:r>
    <w:r w:rsidR="004C2BF9" w:rsidRPr="004C2BF9">
      <w:rPr>
        <w:rFonts w:asciiTheme="minorHAnsi" w:hAnsiTheme="minorHAnsi" w:cstheme="minorHAnsi"/>
        <w:sz w:val="18"/>
        <w:szCs w:val="18"/>
      </w:rPr>
      <w:t>»Vzorec okvirnega sporazuma« - sklop 1: EE</w:t>
    </w:r>
  </w:p>
  <w:bookmarkEnd w:id="29"/>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0F1F5232"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FB5F3B">
      <w:rPr>
        <w:rFonts w:asciiTheme="minorHAnsi" w:hAnsiTheme="minorHAnsi" w:cstheme="minorHAnsi"/>
        <w:sz w:val="18"/>
        <w:szCs w:val="18"/>
      </w:rPr>
      <w:t>6</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sklop 1</w:t>
    </w:r>
    <w:r w:rsidR="005025C5">
      <w:rPr>
        <w:rFonts w:asciiTheme="minorHAnsi" w:hAnsiTheme="minorHAnsi" w:cstheme="minorHAnsi"/>
        <w:sz w:val="18"/>
        <w:szCs w:val="18"/>
      </w:rPr>
      <w:t>: EE</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454EE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F50CA"/>
    <w:multiLevelType w:val="hybridMultilevel"/>
    <w:tmpl w:val="2CB46E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E43ABB"/>
    <w:multiLevelType w:val="hybridMultilevel"/>
    <w:tmpl w:val="BEA66C74"/>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4A5F3B"/>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835D5C"/>
    <w:multiLevelType w:val="hybridMultilevel"/>
    <w:tmpl w:val="9E5EE7B8"/>
    <w:lvl w:ilvl="0" w:tplc="7C9CD6F0">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B4363"/>
    <w:multiLevelType w:val="hybridMultilevel"/>
    <w:tmpl w:val="D41A6D12"/>
    <w:lvl w:ilvl="0" w:tplc="FFFFFFFF">
      <w:start w:val="1"/>
      <w:numFmt w:val="bullet"/>
      <w:lvlText w:val=""/>
      <w:lvlJc w:val="left"/>
      <w:pPr>
        <w:ind w:left="720" w:hanging="360"/>
      </w:pPr>
      <w:rPr>
        <w:rFonts w:ascii="Symbol" w:hAnsi="Symbol" w:hint="default"/>
      </w:rPr>
    </w:lvl>
    <w:lvl w:ilvl="1" w:tplc="3F1A1E0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06248F"/>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9799137">
    <w:abstractNumId w:val="0"/>
  </w:num>
  <w:num w:numId="2" w16cid:durableId="1661931702">
    <w:abstractNumId w:val="16"/>
  </w:num>
  <w:num w:numId="3" w16cid:durableId="990329811">
    <w:abstractNumId w:val="11"/>
  </w:num>
  <w:num w:numId="4" w16cid:durableId="486899424">
    <w:abstractNumId w:val="15"/>
  </w:num>
  <w:num w:numId="5" w16cid:durableId="979117690">
    <w:abstractNumId w:val="4"/>
  </w:num>
  <w:num w:numId="6" w16cid:durableId="911155314">
    <w:abstractNumId w:val="26"/>
  </w:num>
  <w:num w:numId="7" w16cid:durableId="713584284">
    <w:abstractNumId w:val="5"/>
  </w:num>
  <w:num w:numId="8" w16cid:durableId="1819103213">
    <w:abstractNumId w:val="12"/>
  </w:num>
  <w:num w:numId="9" w16cid:durableId="1699117879">
    <w:abstractNumId w:val="27"/>
  </w:num>
  <w:num w:numId="10" w16cid:durableId="1208175705">
    <w:abstractNumId w:val="1"/>
  </w:num>
  <w:num w:numId="11" w16cid:durableId="1221793615">
    <w:abstractNumId w:val="21"/>
  </w:num>
  <w:num w:numId="12" w16cid:durableId="253129458">
    <w:abstractNumId w:val="19"/>
  </w:num>
  <w:num w:numId="13" w16cid:durableId="242302515">
    <w:abstractNumId w:val="9"/>
  </w:num>
  <w:num w:numId="14" w16cid:durableId="1468817917">
    <w:abstractNumId w:val="14"/>
  </w:num>
  <w:num w:numId="15" w16cid:durableId="843738131">
    <w:abstractNumId w:val="7"/>
  </w:num>
  <w:num w:numId="16" w16cid:durableId="1309895136">
    <w:abstractNumId w:val="8"/>
  </w:num>
  <w:num w:numId="17" w16cid:durableId="608661252">
    <w:abstractNumId w:val="18"/>
  </w:num>
  <w:num w:numId="18" w16cid:durableId="988822023">
    <w:abstractNumId w:val="22"/>
  </w:num>
  <w:num w:numId="19" w16cid:durableId="1895655249">
    <w:abstractNumId w:val="20"/>
  </w:num>
  <w:num w:numId="20" w16cid:durableId="1244222028">
    <w:abstractNumId w:val="10"/>
  </w:num>
  <w:num w:numId="21" w16cid:durableId="781194903">
    <w:abstractNumId w:val="23"/>
  </w:num>
  <w:num w:numId="22" w16cid:durableId="748380045">
    <w:abstractNumId w:val="13"/>
  </w:num>
  <w:num w:numId="23" w16cid:durableId="1410418035">
    <w:abstractNumId w:val="6"/>
  </w:num>
  <w:num w:numId="24" w16cid:durableId="2102602707">
    <w:abstractNumId w:val="17"/>
  </w:num>
  <w:num w:numId="25" w16cid:durableId="881404555">
    <w:abstractNumId w:val="24"/>
  </w:num>
  <w:num w:numId="26" w16cid:durableId="919563463">
    <w:abstractNumId w:val="2"/>
  </w:num>
  <w:num w:numId="27" w16cid:durableId="163863846">
    <w:abstractNumId w:val="25"/>
  </w:num>
  <w:num w:numId="28" w16cid:durableId="91239740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2E50"/>
    <w:rsid w:val="00012EFC"/>
    <w:rsid w:val="000131CD"/>
    <w:rsid w:val="000150DA"/>
    <w:rsid w:val="0001728D"/>
    <w:rsid w:val="0002025E"/>
    <w:rsid w:val="00020A83"/>
    <w:rsid w:val="00020D68"/>
    <w:rsid w:val="000214D3"/>
    <w:rsid w:val="00023399"/>
    <w:rsid w:val="00024ABD"/>
    <w:rsid w:val="00025521"/>
    <w:rsid w:val="00026E11"/>
    <w:rsid w:val="00030565"/>
    <w:rsid w:val="00031117"/>
    <w:rsid w:val="00031BDE"/>
    <w:rsid w:val="00032895"/>
    <w:rsid w:val="00033B84"/>
    <w:rsid w:val="000363C5"/>
    <w:rsid w:val="000373FD"/>
    <w:rsid w:val="00041785"/>
    <w:rsid w:val="00041A0C"/>
    <w:rsid w:val="00042D9F"/>
    <w:rsid w:val="00042DF4"/>
    <w:rsid w:val="00045AA9"/>
    <w:rsid w:val="0004733A"/>
    <w:rsid w:val="0004737D"/>
    <w:rsid w:val="000476CA"/>
    <w:rsid w:val="00047ED7"/>
    <w:rsid w:val="00052747"/>
    <w:rsid w:val="00052A4A"/>
    <w:rsid w:val="000554BD"/>
    <w:rsid w:val="000568AF"/>
    <w:rsid w:val="00057141"/>
    <w:rsid w:val="00060ADE"/>
    <w:rsid w:val="00060C8B"/>
    <w:rsid w:val="00061896"/>
    <w:rsid w:val="000625C7"/>
    <w:rsid w:val="00063264"/>
    <w:rsid w:val="000634FD"/>
    <w:rsid w:val="0006351F"/>
    <w:rsid w:val="00066336"/>
    <w:rsid w:val="00067EB6"/>
    <w:rsid w:val="000709E4"/>
    <w:rsid w:val="00070D24"/>
    <w:rsid w:val="000714F0"/>
    <w:rsid w:val="00071B44"/>
    <w:rsid w:val="00071FAE"/>
    <w:rsid w:val="00072BE6"/>
    <w:rsid w:val="00072BEA"/>
    <w:rsid w:val="000730A9"/>
    <w:rsid w:val="00073533"/>
    <w:rsid w:val="0007353B"/>
    <w:rsid w:val="000744C8"/>
    <w:rsid w:val="00074752"/>
    <w:rsid w:val="00076514"/>
    <w:rsid w:val="00076F9E"/>
    <w:rsid w:val="00077E69"/>
    <w:rsid w:val="00080F90"/>
    <w:rsid w:val="00081A7A"/>
    <w:rsid w:val="00081B98"/>
    <w:rsid w:val="00082006"/>
    <w:rsid w:val="00082819"/>
    <w:rsid w:val="000829CF"/>
    <w:rsid w:val="00082CC2"/>
    <w:rsid w:val="000838CB"/>
    <w:rsid w:val="00084C90"/>
    <w:rsid w:val="00085CBF"/>
    <w:rsid w:val="00086F84"/>
    <w:rsid w:val="00087305"/>
    <w:rsid w:val="000878D0"/>
    <w:rsid w:val="000900B7"/>
    <w:rsid w:val="00092AA5"/>
    <w:rsid w:val="00092B7F"/>
    <w:rsid w:val="000936EF"/>
    <w:rsid w:val="000947AB"/>
    <w:rsid w:val="00094D2A"/>
    <w:rsid w:val="00094DAB"/>
    <w:rsid w:val="00095ED4"/>
    <w:rsid w:val="00095EDF"/>
    <w:rsid w:val="0009705C"/>
    <w:rsid w:val="00097F4E"/>
    <w:rsid w:val="000A17C7"/>
    <w:rsid w:val="000A18FB"/>
    <w:rsid w:val="000A22E2"/>
    <w:rsid w:val="000A4A8F"/>
    <w:rsid w:val="000A7071"/>
    <w:rsid w:val="000B12EF"/>
    <w:rsid w:val="000B391A"/>
    <w:rsid w:val="000B489E"/>
    <w:rsid w:val="000B626D"/>
    <w:rsid w:val="000B639F"/>
    <w:rsid w:val="000B6E79"/>
    <w:rsid w:val="000C016D"/>
    <w:rsid w:val="000C02BF"/>
    <w:rsid w:val="000C222E"/>
    <w:rsid w:val="000C2747"/>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6713"/>
    <w:rsid w:val="000E7FD7"/>
    <w:rsid w:val="000F05F5"/>
    <w:rsid w:val="000F0636"/>
    <w:rsid w:val="000F0CDE"/>
    <w:rsid w:val="000F296A"/>
    <w:rsid w:val="000F3076"/>
    <w:rsid w:val="000F3537"/>
    <w:rsid w:val="000F3F87"/>
    <w:rsid w:val="000F4EE1"/>
    <w:rsid w:val="000F5DBA"/>
    <w:rsid w:val="000F72C8"/>
    <w:rsid w:val="001002E6"/>
    <w:rsid w:val="00102A4E"/>
    <w:rsid w:val="00104303"/>
    <w:rsid w:val="00104AE6"/>
    <w:rsid w:val="00104B5B"/>
    <w:rsid w:val="00105FD4"/>
    <w:rsid w:val="00107909"/>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26E97"/>
    <w:rsid w:val="0013025C"/>
    <w:rsid w:val="001304B6"/>
    <w:rsid w:val="001307FB"/>
    <w:rsid w:val="0013241D"/>
    <w:rsid w:val="00132E4E"/>
    <w:rsid w:val="00134426"/>
    <w:rsid w:val="00136737"/>
    <w:rsid w:val="00140004"/>
    <w:rsid w:val="001401A7"/>
    <w:rsid w:val="00142CDF"/>
    <w:rsid w:val="00143FA6"/>
    <w:rsid w:val="001443AD"/>
    <w:rsid w:val="00144591"/>
    <w:rsid w:val="00144984"/>
    <w:rsid w:val="00147A2B"/>
    <w:rsid w:val="00150263"/>
    <w:rsid w:val="00151BBD"/>
    <w:rsid w:val="00151CA8"/>
    <w:rsid w:val="001525A0"/>
    <w:rsid w:val="00153038"/>
    <w:rsid w:val="001540FB"/>
    <w:rsid w:val="001546EC"/>
    <w:rsid w:val="001556D0"/>
    <w:rsid w:val="0015573B"/>
    <w:rsid w:val="00156F71"/>
    <w:rsid w:val="001575DC"/>
    <w:rsid w:val="00157D27"/>
    <w:rsid w:val="00157F0E"/>
    <w:rsid w:val="00157F43"/>
    <w:rsid w:val="00160172"/>
    <w:rsid w:val="001617A7"/>
    <w:rsid w:val="00164666"/>
    <w:rsid w:val="001646C2"/>
    <w:rsid w:val="00164BD8"/>
    <w:rsid w:val="00165533"/>
    <w:rsid w:val="00165679"/>
    <w:rsid w:val="00165BA5"/>
    <w:rsid w:val="001666AD"/>
    <w:rsid w:val="001668B9"/>
    <w:rsid w:val="001701EF"/>
    <w:rsid w:val="00170F3D"/>
    <w:rsid w:val="001716C9"/>
    <w:rsid w:val="0017298F"/>
    <w:rsid w:val="00172ED4"/>
    <w:rsid w:val="00173FB9"/>
    <w:rsid w:val="00174B20"/>
    <w:rsid w:val="00175438"/>
    <w:rsid w:val="00176703"/>
    <w:rsid w:val="00180B41"/>
    <w:rsid w:val="001819BC"/>
    <w:rsid w:val="00182002"/>
    <w:rsid w:val="0018286A"/>
    <w:rsid w:val="0018301E"/>
    <w:rsid w:val="00183791"/>
    <w:rsid w:val="00183DDB"/>
    <w:rsid w:val="00184BD4"/>
    <w:rsid w:val="0018538F"/>
    <w:rsid w:val="00186058"/>
    <w:rsid w:val="00186184"/>
    <w:rsid w:val="00186461"/>
    <w:rsid w:val="00186818"/>
    <w:rsid w:val="00191008"/>
    <w:rsid w:val="001912BA"/>
    <w:rsid w:val="001913F5"/>
    <w:rsid w:val="001914A6"/>
    <w:rsid w:val="00191CC1"/>
    <w:rsid w:val="00191CD4"/>
    <w:rsid w:val="00191D8D"/>
    <w:rsid w:val="00194372"/>
    <w:rsid w:val="001A1D0A"/>
    <w:rsid w:val="001A1F72"/>
    <w:rsid w:val="001A29B9"/>
    <w:rsid w:val="001A2F2F"/>
    <w:rsid w:val="001A4206"/>
    <w:rsid w:val="001A6C64"/>
    <w:rsid w:val="001B0C03"/>
    <w:rsid w:val="001B0C21"/>
    <w:rsid w:val="001B111B"/>
    <w:rsid w:val="001B2374"/>
    <w:rsid w:val="001B2C1E"/>
    <w:rsid w:val="001B3A07"/>
    <w:rsid w:val="001B3DBD"/>
    <w:rsid w:val="001B40C9"/>
    <w:rsid w:val="001B41D8"/>
    <w:rsid w:val="001B4FEB"/>
    <w:rsid w:val="001B51AC"/>
    <w:rsid w:val="001B658A"/>
    <w:rsid w:val="001B6C1C"/>
    <w:rsid w:val="001B6FD2"/>
    <w:rsid w:val="001B79A1"/>
    <w:rsid w:val="001B7F28"/>
    <w:rsid w:val="001C033E"/>
    <w:rsid w:val="001C1E97"/>
    <w:rsid w:val="001C2D0C"/>
    <w:rsid w:val="001C30D8"/>
    <w:rsid w:val="001C4A30"/>
    <w:rsid w:val="001C4DB0"/>
    <w:rsid w:val="001C7C33"/>
    <w:rsid w:val="001D17B5"/>
    <w:rsid w:val="001D19F1"/>
    <w:rsid w:val="001D4098"/>
    <w:rsid w:val="001D430B"/>
    <w:rsid w:val="001D7AC9"/>
    <w:rsid w:val="001E2CF0"/>
    <w:rsid w:val="001E30B7"/>
    <w:rsid w:val="001E37A1"/>
    <w:rsid w:val="001E4956"/>
    <w:rsid w:val="001E54D4"/>
    <w:rsid w:val="001E641D"/>
    <w:rsid w:val="001E6FC8"/>
    <w:rsid w:val="001F1366"/>
    <w:rsid w:val="001F1E31"/>
    <w:rsid w:val="001F3206"/>
    <w:rsid w:val="001F3675"/>
    <w:rsid w:val="001F38E4"/>
    <w:rsid w:val="001F3B4C"/>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588"/>
    <w:rsid w:val="00206E03"/>
    <w:rsid w:val="00207162"/>
    <w:rsid w:val="002071D0"/>
    <w:rsid w:val="00207D5B"/>
    <w:rsid w:val="00212882"/>
    <w:rsid w:val="00212C39"/>
    <w:rsid w:val="00212E34"/>
    <w:rsid w:val="00212F55"/>
    <w:rsid w:val="002154B6"/>
    <w:rsid w:val="00215977"/>
    <w:rsid w:val="00215A32"/>
    <w:rsid w:val="00215C82"/>
    <w:rsid w:val="002170A9"/>
    <w:rsid w:val="00217D76"/>
    <w:rsid w:val="00224AB1"/>
    <w:rsid w:val="00224E7B"/>
    <w:rsid w:val="00225A7C"/>
    <w:rsid w:val="00225B38"/>
    <w:rsid w:val="00226565"/>
    <w:rsid w:val="00227A50"/>
    <w:rsid w:val="00227EDB"/>
    <w:rsid w:val="00230B48"/>
    <w:rsid w:val="00231C51"/>
    <w:rsid w:val="0023255D"/>
    <w:rsid w:val="00232675"/>
    <w:rsid w:val="00232C64"/>
    <w:rsid w:val="00232E17"/>
    <w:rsid w:val="00232ED9"/>
    <w:rsid w:val="002331A6"/>
    <w:rsid w:val="00233364"/>
    <w:rsid w:val="00233F56"/>
    <w:rsid w:val="00234931"/>
    <w:rsid w:val="0023511C"/>
    <w:rsid w:val="002375AB"/>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1505"/>
    <w:rsid w:val="00262590"/>
    <w:rsid w:val="00262D18"/>
    <w:rsid w:val="002636FA"/>
    <w:rsid w:val="00264450"/>
    <w:rsid w:val="00265A1E"/>
    <w:rsid w:val="00265DFF"/>
    <w:rsid w:val="002674E4"/>
    <w:rsid w:val="002704CD"/>
    <w:rsid w:val="00270CB1"/>
    <w:rsid w:val="00271C5E"/>
    <w:rsid w:val="00271DC9"/>
    <w:rsid w:val="00274769"/>
    <w:rsid w:val="00275B0B"/>
    <w:rsid w:val="00276D89"/>
    <w:rsid w:val="00277A8D"/>
    <w:rsid w:val="00277BBF"/>
    <w:rsid w:val="00277D71"/>
    <w:rsid w:val="00277DCB"/>
    <w:rsid w:val="00280A6D"/>
    <w:rsid w:val="00282789"/>
    <w:rsid w:val="00283541"/>
    <w:rsid w:val="00284CDF"/>
    <w:rsid w:val="00285A4B"/>
    <w:rsid w:val="00290457"/>
    <w:rsid w:val="0029104D"/>
    <w:rsid w:val="00291690"/>
    <w:rsid w:val="00291B32"/>
    <w:rsid w:val="00292023"/>
    <w:rsid w:val="00293FC1"/>
    <w:rsid w:val="00295A13"/>
    <w:rsid w:val="00296DE5"/>
    <w:rsid w:val="002A01F3"/>
    <w:rsid w:val="002A0D38"/>
    <w:rsid w:val="002A22F0"/>
    <w:rsid w:val="002A3417"/>
    <w:rsid w:val="002A3D6D"/>
    <w:rsid w:val="002A47FB"/>
    <w:rsid w:val="002A4BC5"/>
    <w:rsid w:val="002A4D4B"/>
    <w:rsid w:val="002A719E"/>
    <w:rsid w:val="002A75B4"/>
    <w:rsid w:val="002A7AE2"/>
    <w:rsid w:val="002A7EC3"/>
    <w:rsid w:val="002B2011"/>
    <w:rsid w:val="002B27EF"/>
    <w:rsid w:val="002B3436"/>
    <w:rsid w:val="002B3E09"/>
    <w:rsid w:val="002B466D"/>
    <w:rsid w:val="002B5354"/>
    <w:rsid w:val="002B5D3E"/>
    <w:rsid w:val="002B5F85"/>
    <w:rsid w:val="002C010F"/>
    <w:rsid w:val="002C0DAB"/>
    <w:rsid w:val="002C2C38"/>
    <w:rsid w:val="002C38A7"/>
    <w:rsid w:val="002C43DC"/>
    <w:rsid w:val="002C61D1"/>
    <w:rsid w:val="002C6DC1"/>
    <w:rsid w:val="002C6EC6"/>
    <w:rsid w:val="002C7C2D"/>
    <w:rsid w:val="002D1C0E"/>
    <w:rsid w:val="002D2009"/>
    <w:rsid w:val="002D2D90"/>
    <w:rsid w:val="002D36A9"/>
    <w:rsid w:val="002D3A96"/>
    <w:rsid w:val="002D3F94"/>
    <w:rsid w:val="002D4954"/>
    <w:rsid w:val="002D49A7"/>
    <w:rsid w:val="002D5412"/>
    <w:rsid w:val="002D5AC8"/>
    <w:rsid w:val="002D6012"/>
    <w:rsid w:val="002D74DD"/>
    <w:rsid w:val="002E06FA"/>
    <w:rsid w:val="002E1D79"/>
    <w:rsid w:val="002E2FB2"/>
    <w:rsid w:val="002E3C9B"/>
    <w:rsid w:val="002E4A9C"/>
    <w:rsid w:val="002E550A"/>
    <w:rsid w:val="002E6098"/>
    <w:rsid w:val="002E68EA"/>
    <w:rsid w:val="002E6B01"/>
    <w:rsid w:val="002F1B37"/>
    <w:rsid w:val="002F2324"/>
    <w:rsid w:val="002F2467"/>
    <w:rsid w:val="002F4CA1"/>
    <w:rsid w:val="002F4E8C"/>
    <w:rsid w:val="002F533E"/>
    <w:rsid w:val="002F59C7"/>
    <w:rsid w:val="002F6E8B"/>
    <w:rsid w:val="002F6ECA"/>
    <w:rsid w:val="0030021E"/>
    <w:rsid w:val="0030029B"/>
    <w:rsid w:val="00301F64"/>
    <w:rsid w:val="00302779"/>
    <w:rsid w:val="00303B63"/>
    <w:rsid w:val="003054E4"/>
    <w:rsid w:val="0030613F"/>
    <w:rsid w:val="00306B7D"/>
    <w:rsid w:val="00307845"/>
    <w:rsid w:val="003101AF"/>
    <w:rsid w:val="003102B2"/>
    <w:rsid w:val="00311F36"/>
    <w:rsid w:val="003122B3"/>
    <w:rsid w:val="003136E1"/>
    <w:rsid w:val="003151CF"/>
    <w:rsid w:val="00315EEB"/>
    <w:rsid w:val="00317A85"/>
    <w:rsid w:val="00320365"/>
    <w:rsid w:val="003204A7"/>
    <w:rsid w:val="003208D2"/>
    <w:rsid w:val="00320EBF"/>
    <w:rsid w:val="003233A7"/>
    <w:rsid w:val="003236FF"/>
    <w:rsid w:val="00323775"/>
    <w:rsid w:val="0032385F"/>
    <w:rsid w:val="00323AFD"/>
    <w:rsid w:val="003252DE"/>
    <w:rsid w:val="003253E0"/>
    <w:rsid w:val="003263D1"/>
    <w:rsid w:val="003264B2"/>
    <w:rsid w:val="00326518"/>
    <w:rsid w:val="0032681B"/>
    <w:rsid w:val="00327635"/>
    <w:rsid w:val="00327EBC"/>
    <w:rsid w:val="003336AA"/>
    <w:rsid w:val="00333A8D"/>
    <w:rsid w:val="00333D1E"/>
    <w:rsid w:val="00335A64"/>
    <w:rsid w:val="00337881"/>
    <w:rsid w:val="00337DA9"/>
    <w:rsid w:val="00340734"/>
    <w:rsid w:val="003423FD"/>
    <w:rsid w:val="00343370"/>
    <w:rsid w:val="003456EC"/>
    <w:rsid w:val="003465EC"/>
    <w:rsid w:val="003467A0"/>
    <w:rsid w:val="003469B9"/>
    <w:rsid w:val="00346BF5"/>
    <w:rsid w:val="003473A3"/>
    <w:rsid w:val="00347772"/>
    <w:rsid w:val="00347AB8"/>
    <w:rsid w:val="003502E8"/>
    <w:rsid w:val="0035154E"/>
    <w:rsid w:val="0035163D"/>
    <w:rsid w:val="003518EB"/>
    <w:rsid w:val="00352A7C"/>
    <w:rsid w:val="0035378C"/>
    <w:rsid w:val="0035390F"/>
    <w:rsid w:val="00353DB4"/>
    <w:rsid w:val="0035560F"/>
    <w:rsid w:val="0035619C"/>
    <w:rsid w:val="00356F63"/>
    <w:rsid w:val="003600CF"/>
    <w:rsid w:val="003603AD"/>
    <w:rsid w:val="00360D1B"/>
    <w:rsid w:val="00360EA6"/>
    <w:rsid w:val="0036172A"/>
    <w:rsid w:val="00363474"/>
    <w:rsid w:val="00365CD8"/>
    <w:rsid w:val="0036675F"/>
    <w:rsid w:val="00367380"/>
    <w:rsid w:val="0036741A"/>
    <w:rsid w:val="00372648"/>
    <w:rsid w:val="00372783"/>
    <w:rsid w:val="00374531"/>
    <w:rsid w:val="00376C33"/>
    <w:rsid w:val="00376ED2"/>
    <w:rsid w:val="00377B1D"/>
    <w:rsid w:val="0038054D"/>
    <w:rsid w:val="0038103F"/>
    <w:rsid w:val="00382524"/>
    <w:rsid w:val="00382692"/>
    <w:rsid w:val="00382990"/>
    <w:rsid w:val="00383E10"/>
    <w:rsid w:val="00384C48"/>
    <w:rsid w:val="00385B53"/>
    <w:rsid w:val="00386324"/>
    <w:rsid w:val="00386AD2"/>
    <w:rsid w:val="00387AC1"/>
    <w:rsid w:val="00390B62"/>
    <w:rsid w:val="0039250B"/>
    <w:rsid w:val="00392597"/>
    <w:rsid w:val="00392D57"/>
    <w:rsid w:val="00393548"/>
    <w:rsid w:val="00394431"/>
    <w:rsid w:val="00395DC4"/>
    <w:rsid w:val="00396000"/>
    <w:rsid w:val="003972FB"/>
    <w:rsid w:val="003A01DF"/>
    <w:rsid w:val="003A03AD"/>
    <w:rsid w:val="003A2067"/>
    <w:rsid w:val="003A2160"/>
    <w:rsid w:val="003A3AA7"/>
    <w:rsid w:val="003A495D"/>
    <w:rsid w:val="003A61CC"/>
    <w:rsid w:val="003A722E"/>
    <w:rsid w:val="003A75E3"/>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7A9D"/>
    <w:rsid w:val="003D7B97"/>
    <w:rsid w:val="003E0012"/>
    <w:rsid w:val="003E1E60"/>
    <w:rsid w:val="003E499B"/>
    <w:rsid w:val="003E5A0D"/>
    <w:rsid w:val="003E7021"/>
    <w:rsid w:val="003E7299"/>
    <w:rsid w:val="003F10F7"/>
    <w:rsid w:val="003F1D39"/>
    <w:rsid w:val="003F39B9"/>
    <w:rsid w:val="003F3BEE"/>
    <w:rsid w:val="003F3E5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1A25"/>
    <w:rsid w:val="00414AB6"/>
    <w:rsid w:val="00415222"/>
    <w:rsid w:val="00415973"/>
    <w:rsid w:val="00415B2B"/>
    <w:rsid w:val="004165E9"/>
    <w:rsid w:val="00416F3F"/>
    <w:rsid w:val="004171C6"/>
    <w:rsid w:val="00417889"/>
    <w:rsid w:val="0041788F"/>
    <w:rsid w:val="0042009D"/>
    <w:rsid w:val="00420153"/>
    <w:rsid w:val="00420B9B"/>
    <w:rsid w:val="00420CEC"/>
    <w:rsid w:val="00420FC2"/>
    <w:rsid w:val="00422153"/>
    <w:rsid w:val="00423846"/>
    <w:rsid w:val="00424422"/>
    <w:rsid w:val="004247C8"/>
    <w:rsid w:val="004269C5"/>
    <w:rsid w:val="00426EB3"/>
    <w:rsid w:val="00426FA2"/>
    <w:rsid w:val="00427027"/>
    <w:rsid w:val="004321DF"/>
    <w:rsid w:val="0043315E"/>
    <w:rsid w:val="00435989"/>
    <w:rsid w:val="00437CF1"/>
    <w:rsid w:val="004410D6"/>
    <w:rsid w:val="0044191F"/>
    <w:rsid w:val="004431BE"/>
    <w:rsid w:val="00443705"/>
    <w:rsid w:val="00443B0A"/>
    <w:rsid w:val="00444F12"/>
    <w:rsid w:val="00446A45"/>
    <w:rsid w:val="00446EA6"/>
    <w:rsid w:val="004472D3"/>
    <w:rsid w:val="00447A4A"/>
    <w:rsid w:val="00450548"/>
    <w:rsid w:val="0045058B"/>
    <w:rsid w:val="00450CF0"/>
    <w:rsid w:val="00454A9C"/>
    <w:rsid w:val="00454C38"/>
    <w:rsid w:val="0045504A"/>
    <w:rsid w:val="0045601C"/>
    <w:rsid w:val="00457E40"/>
    <w:rsid w:val="0046009E"/>
    <w:rsid w:val="00460E66"/>
    <w:rsid w:val="00462DBE"/>
    <w:rsid w:val="00463D47"/>
    <w:rsid w:val="00464B9A"/>
    <w:rsid w:val="00467091"/>
    <w:rsid w:val="00467DAA"/>
    <w:rsid w:val="00470003"/>
    <w:rsid w:val="00470F0B"/>
    <w:rsid w:val="00471328"/>
    <w:rsid w:val="0047146C"/>
    <w:rsid w:val="00471749"/>
    <w:rsid w:val="004717E4"/>
    <w:rsid w:val="004730B4"/>
    <w:rsid w:val="004734F1"/>
    <w:rsid w:val="00473ED6"/>
    <w:rsid w:val="00474F31"/>
    <w:rsid w:val="004751DB"/>
    <w:rsid w:val="00475919"/>
    <w:rsid w:val="00476B73"/>
    <w:rsid w:val="00481E2D"/>
    <w:rsid w:val="0048274D"/>
    <w:rsid w:val="00482E1D"/>
    <w:rsid w:val="00483FEC"/>
    <w:rsid w:val="00485DDE"/>
    <w:rsid w:val="00486407"/>
    <w:rsid w:val="00486423"/>
    <w:rsid w:val="00486878"/>
    <w:rsid w:val="00491059"/>
    <w:rsid w:val="00491603"/>
    <w:rsid w:val="00491C87"/>
    <w:rsid w:val="00492A04"/>
    <w:rsid w:val="00494289"/>
    <w:rsid w:val="00494843"/>
    <w:rsid w:val="004950ED"/>
    <w:rsid w:val="0049648E"/>
    <w:rsid w:val="00496EE6"/>
    <w:rsid w:val="004A00A1"/>
    <w:rsid w:val="004A0AB9"/>
    <w:rsid w:val="004A0C52"/>
    <w:rsid w:val="004A1021"/>
    <w:rsid w:val="004A21CC"/>
    <w:rsid w:val="004A3DAC"/>
    <w:rsid w:val="004A5427"/>
    <w:rsid w:val="004A6171"/>
    <w:rsid w:val="004A6A85"/>
    <w:rsid w:val="004B06DC"/>
    <w:rsid w:val="004B1218"/>
    <w:rsid w:val="004B1C6E"/>
    <w:rsid w:val="004B1DB7"/>
    <w:rsid w:val="004B274A"/>
    <w:rsid w:val="004B33B7"/>
    <w:rsid w:val="004B3633"/>
    <w:rsid w:val="004B3669"/>
    <w:rsid w:val="004B5E67"/>
    <w:rsid w:val="004B6603"/>
    <w:rsid w:val="004B670C"/>
    <w:rsid w:val="004B6E5D"/>
    <w:rsid w:val="004C0228"/>
    <w:rsid w:val="004C0461"/>
    <w:rsid w:val="004C0EE6"/>
    <w:rsid w:val="004C2BF9"/>
    <w:rsid w:val="004C3BBE"/>
    <w:rsid w:val="004C4811"/>
    <w:rsid w:val="004C48D7"/>
    <w:rsid w:val="004C4E8C"/>
    <w:rsid w:val="004C5383"/>
    <w:rsid w:val="004C74FC"/>
    <w:rsid w:val="004C763A"/>
    <w:rsid w:val="004C7B6F"/>
    <w:rsid w:val="004C7EFB"/>
    <w:rsid w:val="004D050E"/>
    <w:rsid w:val="004D1031"/>
    <w:rsid w:val="004D10D6"/>
    <w:rsid w:val="004D14C5"/>
    <w:rsid w:val="004D1B41"/>
    <w:rsid w:val="004D1CB3"/>
    <w:rsid w:val="004D312A"/>
    <w:rsid w:val="004D37C8"/>
    <w:rsid w:val="004D45C5"/>
    <w:rsid w:val="004D50E1"/>
    <w:rsid w:val="004D5572"/>
    <w:rsid w:val="004D5EF6"/>
    <w:rsid w:val="004D6235"/>
    <w:rsid w:val="004D6C9F"/>
    <w:rsid w:val="004D7137"/>
    <w:rsid w:val="004E07C8"/>
    <w:rsid w:val="004E0B2D"/>
    <w:rsid w:val="004E1407"/>
    <w:rsid w:val="004E160C"/>
    <w:rsid w:val="004E22F4"/>
    <w:rsid w:val="004E27B3"/>
    <w:rsid w:val="004E31BD"/>
    <w:rsid w:val="004E37D4"/>
    <w:rsid w:val="004E3CA5"/>
    <w:rsid w:val="004E486C"/>
    <w:rsid w:val="004E4B82"/>
    <w:rsid w:val="004E52B9"/>
    <w:rsid w:val="004E5CFD"/>
    <w:rsid w:val="004E6564"/>
    <w:rsid w:val="004E67C1"/>
    <w:rsid w:val="004E6850"/>
    <w:rsid w:val="004E6FB9"/>
    <w:rsid w:val="004E6FD3"/>
    <w:rsid w:val="004F05B1"/>
    <w:rsid w:val="004F157C"/>
    <w:rsid w:val="004F1907"/>
    <w:rsid w:val="004F3296"/>
    <w:rsid w:val="004F48E6"/>
    <w:rsid w:val="004F500E"/>
    <w:rsid w:val="004F5B1C"/>
    <w:rsid w:val="004F6913"/>
    <w:rsid w:val="00501638"/>
    <w:rsid w:val="00501791"/>
    <w:rsid w:val="005025C5"/>
    <w:rsid w:val="0050372D"/>
    <w:rsid w:val="00503D48"/>
    <w:rsid w:val="00505AC3"/>
    <w:rsid w:val="00505F7B"/>
    <w:rsid w:val="0050603B"/>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4E21"/>
    <w:rsid w:val="005450F2"/>
    <w:rsid w:val="00546B1D"/>
    <w:rsid w:val="00547086"/>
    <w:rsid w:val="00547597"/>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964"/>
    <w:rsid w:val="00563B56"/>
    <w:rsid w:val="00564FA0"/>
    <w:rsid w:val="00565B2E"/>
    <w:rsid w:val="005663F0"/>
    <w:rsid w:val="00567239"/>
    <w:rsid w:val="00571F1A"/>
    <w:rsid w:val="005727EA"/>
    <w:rsid w:val="00572907"/>
    <w:rsid w:val="00572CA4"/>
    <w:rsid w:val="005734E7"/>
    <w:rsid w:val="0057410C"/>
    <w:rsid w:val="00574568"/>
    <w:rsid w:val="005749DD"/>
    <w:rsid w:val="00574D8A"/>
    <w:rsid w:val="00576D3D"/>
    <w:rsid w:val="005771E8"/>
    <w:rsid w:val="0058039E"/>
    <w:rsid w:val="00580B99"/>
    <w:rsid w:val="0058145D"/>
    <w:rsid w:val="00581C7A"/>
    <w:rsid w:val="0058253D"/>
    <w:rsid w:val="00584002"/>
    <w:rsid w:val="00584930"/>
    <w:rsid w:val="00584EF3"/>
    <w:rsid w:val="00586265"/>
    <w:rsid w:val="00587535"/>
    <w:rsid w:val="00587C32"/>
    <w:rsid w:val="00587C83"/>
    <w:rsid w:val="0059136D"/>
    <w:rsid w:val="0059146D"/>
    <w:rsid w:val="005916AB"/>
    <w:rsid w:val="00591B18"/>
    <w:rsid w:val="00591F9B"/>
    <w:rsid w:val="00592763"/>
    <w:rsid w:val="00592837"/>
    <w:rsid w:val="00594F88"/>
    <w:rsid w:val="00596929"/>
    <w:rsid w:val="00597325"/>
    <w:rsid w:val="00597E10"/>
    <w:rsid w:val="005A25C4"/>
    <w:rsid w:val="005A2BD2"/>
    <w:rsid w:val="005A3A53"/>
    <w:rsid w:val="005A5717"/>
    <w:rsid w:val="005A5847"/>
    <w:rsid w:val="005A60C1"/>
    <w:rsid w:val="005A60D4"/>
    <w:rsid w:val="005A7143"/>
    <w:rsid w:val="005A7464"/>
    <w:rsid w:val="005B0A9F"/>
    <w:rsid w:val="005B0DF4"/>
    <w:rsid w:val="005B1180"/>
    <w:rsid w:val="005B195C"/>
    <w:rsid w:val="005B1A20"/>
    <w:rsid w:val="005B22AC"/>
    <w:rsid w:val="005B260D"/>
    <w:rsid w:val="005B2B7D"/>
    <w:rsid w:val="005B2CD4"/>
    <w:rsid w:val="005B481F"/>
    <w:rsid w:val="005B4929"/>
    <w:rsid w:val="005B5B70"/>
    <w:rsid w:val="005B63E5"/>
    <w:rsid w:val="005B7D96"/>
    <w:rsid w:val="005C0316"/>
    <w:rsid w:val="005C046E"/>
    <w:rsid w:val="005C219E"/>
    <w:rsid w:val="005C32AB"/>
    <w:rsid w:val="005C5208"/>
    <w:rsid w:val="005C5A47"/>
    <w:rsid w:val="005C6049"/>
    <w:rsid w:val="005C6FDC"/>
    <w:rsid w:val="005C700A"/>
    <w:rsid w:val="005D0932"/>
    <w:rsid w:val="005D1295"/>
    <w:rsid w:val="005D1EE9"/>
    <w:rsid w:val="005D537C"/>
    <w:rsid w:val="005D562D"/>
    <w:rsid w:val="005D62C1"/>
    <w:rsid w:val="005D6487"/>
    <w:rsid w:val="005D64BD"/>
    <w:rsid w:val="005D6FF5"/>
    <w:rsid w:val="005D70D2"/>
    <w:rsid w:val="005D7A64"/>
    <w:rsid w:val="005E1A59"/>
    <w:rsid w:val="005E33C4"/>
    <w:rsid w:val="005E39EE"/>
    <w:rsid w:val="005E5F2D"/>
    <w:rsid w:val="005E6BDA"/>
    <w:rsid w:val="005E7729"/>
    <w:rsid w:val="005E7B4A"/>
    <w:rsid w:val="005F0F64"/>
    <w:rsid w:val="005F1602"/>
    <w:rsid w:val="005F169B"/>
    <w:rsid w:val="005F172E"/>
    <w:rsid w:val="005F1740"/>
    <w:rsid w:val="005F3391"/>
    <w:rsid w:val="005F5044"/>
    <w:rsid w:val="005F53DB"/>
    <w:rsid w:val="005F5A23"/>
    <w:rsid w:val="005F60EE"/>
    <w:rsid w:val="005F67E6"/>
    <w:rsid w:val="005F7410"/>
    <w:rsid w:val="005F7560"/>
    <w:rsid w:val="005F7941"/>
    <w:rsid w:val="006000E7"/>
    <w:rsid w:val="00600332"/>
    <w:rsid w:val="00601125"/>
    <w:rsid w:val="006011A5"/>
    <w:rsid w:val="00601661"/>
    <w:rsid w:val="00602E0F"/>
    <w:rsid w:val="00602E85"/>
    <w:rsid w:val="00602F48"/>
    <w:rsid w:val="00603468"/>
    <w:rsid w:val="0060361D"/>
    <w:rsid w:val="006036E4"/>
    <w:rsid w:val="00603CC5"/>
    <w:rsid w:val="006048CD"/>
    <w:rsid w:val="0060599A"/>
    <w:rsid w:val="00610992"/>
    <w:rsid w:val="0061133E"/>
    <w:rsid w:val="00612206"/>
    <w:rsid w:val="0061452F"/>
    <w:rsid w:val="006146AE"/>
    <w:rsid w:val="00614E49"/>
    <w:rsid w:val="00616A7E"/>
    <w:rsid w:val="00616F93"/>
    <w:rsid w:val="00617649"/>
    <w:rsid w:val="006206C2"/>
    <w:rsid w:val="00622C75"/>
    <w:rsid w:val="00623BAD"/>
    <w:rsid w:val="00624702"/>
    <w:rsid w:val="00624A48"/>
    <w:rsid w:val="00625712"/>
    <w:rsid w:val="00625847"/>
    <w:rsid w:val="006264A9"/>
    <w:rsid w:val="00627705"/>
    <w:rsid w:val="00627AC4"/>
    <w:rsid w:val="00627E07"/>
    <w:rsid w:val="00631C89"/>
    <w:rsid w:val="0063204C"/>
    <w:rsid w:val="0063206A"/>
    <w:rsid w:val="00632643"/>
    <w:rsid w:val="0063314A"/>
    <w:rsid w:val="00633414"/>
    <w:rsid w:val="006334F4"/>
    <w:rsid w:val="006354D7"/>
    <w:rsid w:val="00635D55"/>
    <w:rsid w:val="00635F9A"/>
    <w:rsid w:val="00636478"/>
    <w:rsid w:val="006370CD"/>
    <w:rsid w:val="006411C4"/>
    <w:rsid w:val="006415E7"/>
    <w:rsid w:val="0064235D"/>
    <w:rsid w:val="00642419"/>
    <w:rsid w:val="00642B79"/>
    <w:rsid w:val="00642F6B"/>
    <w:rsid w:val="00643436"/>
    <w:rsid w:val="006446E1"/>
    <w:rsid w:val="006458F4"/>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EF1"/>
    <w:rsid w:val="00667193"/>
    <w:rsid w:val="00667A69"/>
    <w:rsid w:val="00671242"/>
    <w:rsid w:val="006714E1"/>
    <w:rsid w:val="00672D97"/>
    <w:rsid w:val="00673971"/>
    <w:rsid w:val="006758AA"/>
    <w:rsid w:val="006758CD"/>
    <w:rsid w:val="00675EA5"/>
    <w:rsid w:val="00676424"/>
    <w:rsid w:val="006773B0"/>
    <w:rsid w:val="0067741F"/>
    <w:rsid w:val="00677C48"/>
    <w:rsid w:val="00680420"/>
    <w:rsid w:val="0068081A"/>
    <w:rsid w:val="00681E54"/>
    <w:rsid w:val="00682082"/>
    <w:rsid w:val="00683104"/>
    <w:rsid w:val="006831B4"/>
    <w:rsid w:val="00683905"/>
    <w:rsid w:val="00684ED0"/>
    <w:rsid w:val="00686DE1"/>
    <w:rsid w:val="00686F33"/>
    <w:rsid w:val="00687F50"/>
    <w:rsid w:val="0069117F"/>
    <w:rsid w:val="00691D6C"/>
    <w:rsid w:val="0069254D"/>
    <w:rsid w:val="006940CA"/>
    <w:rsid w:val="006954D1"/>
    <w:rsid w:val="00696320"/>
    <w:rsid w:val="00697454"/>
    <w:rsid w:val="00697710"/>
    <w:rsid w:val="006A0D77"/>
    <w:rsid w:val="006A1B76"/>
    <w:rsid w:val="006A3F80"/>
    <w:rsid w:val="006A4A5C"/>
    <w:rsid w:val="006A4AE5"/>
    <w:rsid w:val="006A4B01"/>
    <w:rsid w:val="006A4B88"/>
    <w:rsid w:val="006A6232"/>
    <w:rsid w:val="006A6281"/>
    <w:rsid w:val="006A646C"/>
    <w:rsid w:val="006A76C6"/>
    <w:rsid w:val="006A7D0A"/>
    <w:rsid w:val="006B0166"/>
    <w:rsid w:val="006B036B"/>
    <w:rsid w:val="006B07C0"/>
    <w:rsid w:val="006B1786"/>
    <w:rsid w:val="006B1F2D"/>
    <w:rsid w:val="006B2670"/>
    <w:rsid w:val="006B341E"/>
    <w:rsid w:val="006B356B"/>
    <w:rsid w:val="006B42E5"/>
    <w:rsid w:val="006B46D1"/>
    <w:rsid w:val="006B53C2"/>
    <w:rsid w:val="006B5433"/>
    <w:rsid w:val="006C0031"/>
    <w:rsid w:val="006C014C"/>
    <w:rsid w:val="006C14AA"/>
    <w:rsid w:val="006C3B08"/>
    <w:rsid w:val="006C476D"/>
    <w:rsid w:val="006C4A86"/>
    <w:rsid w:val="006C4E1D"/>
    <w:rsid w:val="006C596B"/>
    <w:rsid w:val="006C645A"/>
    <w:rsid w:val="006C6675"/>
    <w:rsid w:val="006C6F5F"/>
    <w:rsid w:val="006C702F"/>
    <w:rsid w:val="006D02BF"/>
    <w:rsid w:val="006D10EE"/>
    <w:rsid w:val="006D17FB"/>
    <w:rsid w:val="006D1993"/>
    <w:rsid w:val="006D1BF0"/>
    <w:rsid w:val="006D345D"/>
    <w:rsid w:val="006D408A"/>
    <w:rsid w:val="006D62A4"/>
    <w:rsid w:val="006D7FD0"/>
    <w:rsid w:val="006E08A9"/>
    <w:rsid w:val="006E2CF4"/>
    <w:rsid w:val="006E3569"/>
    <w:rsid w:val="006E6931"/>
    <w:rsid w:val="006F0633"/>
    <w:rsid w:val="006F0BF2"/>
    <w:rsid w:val="006F1E11"/>
    <w:rsid w:val="006F2184"/>
    <w:rsid w:val="006F2646"/>
    <w:rsid w:val="006F4187"/>
    <w:rsid w:val="006F5360"/>
    <w:rsid w:val="006F54AC"/>
    <w:rsid w:val="006F5B64"/>
    <w:rsid w:val="006F665A"/>
    <w:rsid w:val="006F723F"/>
    <w:rsid w:val="00700323"/>
    <w:rsid w:val="00700473"/>
    <w:rsid w:val="00701474"/>
    <w:rsid w:val="007019BA"/>
    <w:rsid w:val="007033D9"/>
    <w:rsid w:val="0070354C"/>
    <w:rsid w:val="00705BD1"/>
    <w:rsid w:val="00706E49"/>
    <w:rsid w:val="0070738E"/>
    <w:rsid w:val="007116F0"/>
    <w:rsid w:val="00711EEB"/>
    <w:rsid w:val="007128B1"/>
    <w:rsid w:val="00712B41"/>
    <w:rsid w:val="00712BA0"/>
    <w:rsid w:val="00715E72"/>
    <w:rsid w:val="00716937"/>
    <w:rsid w:val="00717134"/>
    <w:rsid w:val="0072012C"/>
    <w:rsid w:val="00720593"/>
    <w:rsid w:val="00720A14"/>
    <w:rsid w:val="00720CD6"/>
    <w:rsid w:val="0072107B"/>
    <w:rsid w:val="00721419"/>
    <w:rsid w:val="00721AD6"/>
    <w:rsid w:val="00721E55"/>
    <w:rsid w:val="0072244F"/>
    <w:rsid w:val="00722BD5"/>
    <w:rsid w:val="00724BE7"/>
    <w:rsid w:val="00724FEA"/>
    <w:rsid w:val="00725156"/>
    <w:rsid w:val="00725A6C"/>
    <w:rsid w:val="00725F28"/>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EF3"/>
    <w:rsid w:val="00746996"/>
    <w:rsid w:val="00747F69"/>
    <w:rsid w:val="00750D6C"/>
    <w:rsid w:val="00751848"/>
    <w:rsid w:val="00752065"/>
    <w:rsid w:val="007525CE"/>
    <w:rsid w:val="00752C54"/>
    <w:rsid w:val="00753BE5"/>
    <w:rsid w:val="00753BE7"/>
    <w:rsid w:val="0075485C"/>
    <w:rsid w:val="00757A38"/>
    <w:rsid w:val="00757C74"/>
    <w:rsid w:val="00761169"/>
    <w:rsid w:val="00761FAB"/>
    <w:rsid w:val="00763BAB"/>
    <w:rsid w:val="00763E39"/>
    <w:rsid w:val="00764F39"/>
    <w:rsid w:val="007658C0"/>
    <w:rsid w:val="00765F8B"/>
    <w:rsid w:val="007674C6"/>
    <w:rsid w:val="00767C8A"/>
    <w:rsid w:val="00767F66"/>
    <w:rsid w:val="007716EB"/>
    <w:rsid w:val="00773326"/>
    <w:rsid w:val="00775E08"/>
    <w:rsid w:val="00776BA9"/>
    <w:rsid w:val="007777E4"/>
    <w:rsid w:val="00777F51"/>
    <w:rsid w:val="00780151"/>
    <w:rsid w:val="00780434"/>
    <w:rsid w:val="0078107E"/>
    <w:rsid w:val="00781F75"/>
    <w:rsid w:val="00782A4E"/>
    <w:rsid w:val="007830AC"/>
    <w:rsid w:val="007840E4"/>
    <w:rsid w:val="00787B67"/>
    <w:rsid w:val="0079002A"/>
    <w:rsid w:val="00790D14"/>
    <w:rsid w:val="00791F5B"/>
    <w:rsid w:val="00792129"/>
    <w:rsid w:val="00792C51"/>
    <w:rsid w:val="00794362"/>
    <w:rsid w:val="007964E0"/>
    <w:rsid w:val="00796905"/>
    <w:rsid w:val="00796CFF"/>
    <w:rsid w:val="00797E70"/>
    <w:rsid w:val="00797E7F"/>
    <w:rsid w:val="007A07DA"/>
    <w:rsid w:val="007A291A"/>
    <w:rsid w:val="007A2AD1"/>
    <w:rsid w:val="007A2E31"/>
    <w:rsid w:val="007A3F8A"/>
    <w:rsid w:val="007A68C4"/>
    <w:rsid w:val="007A732F"/>
    <w:rsid w:val="007B0360"/>
    <w:rsid w:val="007B08D7"/>
    <w:rsid w:val="007B1C70"/>
    <w:rsid w:val="007B34C0"/>
    <w:rsid w:val="007B60C3"/>
    <w:rsid w:val="007B683E"/>
    <w:rsid w:val="007B6D18"/>
    <w:rsid w:val="007C4A84"/>
    <w:rsid w:val="007C53F7"/>
    <w:rsid w:val="007C7A58"/>
    <w:rsid w:val="007D16F6"/>
    <w:rsid w:val="007D47F1"/>
    <w:rsid w:val="007D484C"/>
    <w:rsid w:val="007D5FE2"/>
    <w:rsid w:val="007D7D38"/>
    <w:rsid w:val="007D7EE3"/>
    <w:rsid w:val="007E0956"/>
    <w:rsid w:val="007E0E65"/>
    <w:rsid w:val="007E15F4"/>
    <w:rsid w:val="007E3ADD"/>
    <w:rsid w:val="007E4279"/>
    <w:rsid w:val="007E4341"/>
    <w:rsid w:val="007E47F7"/>
    <w:rsid w:val="007E52A1"/>
    <w:rsid w:val="007E6BD9"/>
    <w:rsid w:val="007F0E61"/>
    <w:rsid w:val="007F10C2"/>
    <w:rsid w:val="007F2161"/>
    <w:rsid w:val="007F3316"/>
    <w:rsid w:val="007F441C"/>
    <w:rsid w:val="007F6850"/>
    <w:rsid w:val="007F6E6A"/>
    <w:rsid w:val="00800839"/>
    <w:rsid w:val="00800A5A"/>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4EF9"/>
    <w:rsid w:val="00815B04"/>
    <w:rsid w:val="008164BD"/>
    <w:rsid w:val="008172AF"/>
    <w:rsid w:val="00817862"/>
    <w:rsid w:val="00817E23"/>
    <w:rsid w:val="00821742"/>
    <w:rsid w:val="0082222B"/>
    <w:rsid w:val="00822615"/>
    <w:rsid w:val="00823173"/>
    <w:rsid w:val="00823D73"/>
    <w:rsid w:val="00824E92"/>
    <w:rsid w:val="00824EA0"/>
    <w:rsid w:val="00825963"/>
    <w:rsid w:val="0082614C"/>
    <w:rsid w:val="00826AE8"/>
    <w:rsid w:val="00830757"/>
    <w:rsid w:val="00830F4F"/>
    <w:rsid w:val="008314F5"/>
    <w:rsid w:val="008321D9"/>
    <w:rsid w:val="008326D3"/>
    <w:rsid w:val="008339E5"/>
    <w:rsid w:val="00834BA3"/>
    <w:rsid w:val="00841056"/>
    <w:rsid w:val="008414F4"/>
    <w:rsid w:val="00842572"/>
    <w:rsid w:val="00843228"/>
    <w:rsid w:val="0084591C"/>
    <w:rsid w:val="008462EA"/>
    <w:rsid w:val="00847650"/>
    <w:rsid w:val="008503BD"/>
    <w:rsid w:val="0085112D"/>
    <w:rsid w:val="008513EF"/>
    <w:rsid w:val="0085159E"/>
    <w:rsid w:val="00852072"/>
    <w:rsid w:val="0085385F"/>
    <w:rsid w:val="00853D41"/>
    <w:rsid w:val="008558E0"/>
    <w:rsid w:val="00857EE4"/>
    <w:rsid w:val="00860496"/>
    <w:rsid w:val="008605BC"/>
    <w:rsid w:val="0086068B"/>
    <w:rsid w:val="00860D07"/>
    <w:rsid w:val="00861694"/>
    <w:rsid w:val="00861AEF"/>
    <w:rsid w:val="008622C6"/>
    <w:rsid w:val="00862896"/>
    <w:rsid w:val="008673C3"/>
    <w:rsid w:val="008677A7"/>
    <w:rsid w:val="00867BDF"/>
    <w:rsid w:val="00870AEA"/>
    <w:rsid w:val="00870BC9"/>
    <w:rsid w:val="00871B85"/>
    <w:rsid w:val="00871BD9"/>
    <w:rsid w:val="0087270A"/>
    <w:rsid w:val="00873693"/>
    <w:rsid w:val="008740BE"/>
    <w:rsid w:val="00874F1C"/>
    <w:rsid w:val="008756E1"/>
    <w:rsid w:val="00875F8B"/>
    <w:rsid w:val="00876DA9"/>
    <w:rsid w:val="00881129"/>
    <w:rsid w:val="0088139C"/>
    <w:rsid w:val="00882018"/>
    <w:rsid w:val="0088330C"/>
    <w:rsid w:val="00883985"/>
    <w:rsid w:val="00883E3A"/>
    <w:rsid w:val="008846BF"/>
    <w:rsid w:val="008851D1"/>
    <w:rsid w:val="008857B6"/>
    <w:rsid w:val="00886F52"/>
    <w:rsid w:val="008871EE"/>
    <w:rsid w:val="00890525"/>
    <w:rsid w:val="00890B80"/>
    <w:rsid w:val="00890DEC"/>
    <w:rsid w:val="0089129C"/>
    <w:rsid w:val="0089197C"/>
    <w:rsid w:val="00891E7B"/>
    <w:rsid w:val="00892C13"/>
    <w:rsid w:val="008934B7"/>
    <w:rsid w:val="00893A85"/>
    <w:rsid w:val="00894E49"/>
    <w:rsid w:val="00895CED"/>
    <w:rsid w:val="00896F38"/>
    <w:rsid w:val="008A00AD"/>
    <w:rsid w:val="008A0570"/>
    <w:rsid w:val="008A2635"/>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9CB"/>
    <w:rsid w:val="008C2C0C"/>
    <w:rsid w:val="008C2EA4"/>
    <w:rsid w:val="008C31EA"/>
    <w:rsid w:val="008C340C"/>
    <w:rsid w:val="008C4105"/>
    <w:rsid w:val="008C463D"/>
    <w:rsid w:val="008C6613"/>
    <w:rsid w:val="008C79F6"/>
    <w:rsid w:val="008D1883"/>
    <w:rsid w:val="008D2332"/>
    <w:rsid w:val="008D26A0"/>
    <w:rsid w:val="008D2C44"/>
    <w:rsid w:val="008D40F9"/>
    <w:rsid w:val="008D437D"/>
    <w:rsid w:val="008D593E"/>
    <w:rsid w:val="008D7147"/>
    <w:rsid w:val="008D7204"/>
    <w:rsid w:val="008E03F9"/>
    <w:rsid w:val="008E1007"/>
    <w:rsid w:val="008E35B0"/>
    <w:rsid w:val="008E387D"/>
    <w:rsid w:val="008E39A7"/>
    <w:rsid w:val="008E46DE"/>
    <w:rsid w:val="008E4A51"/>
    <w:rsid w:val="008E4E68"/>
    <w:rsid w:val="008E61BE"/>
    <w:rsid w:val="008E69B6"/>
    <w:rsid w:val="008E79E3"/>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488"/>
    <w:rsid w:val="00901583"/>
    <w:rsid w:val="0090305C"/>
    <w:rsid w:val="0090483F"/>
    <w:rsid w:val="00904C0A"/>
    <w:rsid w:val="0090527C"/>
    <w:rsid w:val="00905BA3"/>
    <w:rsid w:val="0091109C"/>
    <w:rsid w:val="0091153D"/>
    <w:rsid w:val="0091172F"/>
    <w:rsid w:val="00912BF1"/>
    <w:rsid w:val="00914EA0"/>
    <w:rsid w:val="00914FD8"/>
    <w:rsid w:val="009155AB"/>
    <w:rsid w:val="00915705"/>
    <w:rsid w:val="009173CB"/>
    <w:rsid w:val="00920BB4"/>
    <w:rsid w:val="00920DD0"/>
    <w:rsid w:val="00921CFC"/>
    <w:rsid w:val="009220EA"/>
    <w:rsid w:val="0092290A"/>
    <w:rsid w:val="00922A62"/>
    <w:rsid w:val="009234F7"/>
    <w:rsid w:val="00923B71"/>
    <w:rsid w:val="00924AF4"/>
    <w:rsid w:val="0092530F"/>
    <w:rsid w:val="0093019E"/>
    <w:rsid w:val="00933100"/>
    <w:rsid w:val="009338EB"/>
    <w:rsid w:val="0093484D"/>
    <w:rsid w:val="009359A4"/>
    <w:rsid w:val="00935FBA"/>
    <w:rsid w:val="00936421"/>
    <w:rsid w:val="00942B01"/>
    <w:rsid w:val="00944077"/>
    <w:rsid w:val="00944117"/>
    <w:rsid w:val="009443EF"/>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6A70"/>
    <w:rsid w:val="00987B6F"/>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363A"/>
    <w:rsid w:val="009A461D"/>
    <w:rsid w:val="009A497A"/>
    <w:rsid w:val="009A4EF4"/>
    <w:rsid w:val="009A6449"/>
    <w:rsid w:val="009A6E75"/>
    <w:rsid w:val="009A6EC2"/>
    <w:rsid w:val="009A7262"/>
    <w:rsid w:val="009A7314"/>
    <w:rsid w:val="009A7FE0"/>
    <w:rsid w:val="009B0BA5"/>
    <w:rsid w:val="009B163D"/>
    <w:rsid w:val="009B25BF"/>
    <w:rsid w:val="009B3184"/>
    <w:rsid w:val="009B3FEC"/>
    <w:rsid w:val="009B4147"/>
    <w:rsid w:val="009B4987"/>
    <w:rsid w:val="009B4B63"/>
    <w:rsid w:val="009B4CEF"/>
    <w:rsid w:val="009B5C57"/>
    <w:rsid w:val="009B7F47"/>
    <w:rsid w:val="009C0980"/>
    <w:rsid w:val="009C12B5"/>
    <w:rsid w:val="009C1D9D"/>
    <w:rsid w:val="009C34B0"/>
    <w:rsid w:val="009C3756"/>
    <w:rsid w:val="009C50CD"/>
    <w:rsid w:val="009C5F65"/>
    <w:rsid w:val="009C7203"/>
    <w:rsid w:val="009C75FB"/>
    <w:rsid w:val="009C7CD7"/>
    <w:rsid w:val="009D0E33"/>
    <w:rsid w:val="009D0EBE"/>
    <w:rsid w:val="009D10F8"/>
    <w:rsid w:val="009D286B"/>
    <w:rsid w:val="009D2DA4"/>
    <w:rsid w:val="009D3723"/>
    <w:rsid w:val="009D493F"/>
    <w:rsid w:val="009D5560"/>
    <w:rsid w:val="009D5BC3"/>
    <w:rsid w:val="009D6757"/>
    <w:rsid w:val="009D711E"/>
    <w:rsid w:val="009D7EFD"/>
    <w:rsid w:val="009E00CE"/>
    <w:rsid w:val="009E054D"/>
    <w:rsid w:val="009E0BAF"/>
    <w:rsid w:val="009E1A2E"/>
    <w:rsid w:val="009E3C58"/>
    <w:rsid w:val="009E44F0"/>
    <w:rsid w:val="009E5220"/>
    <w:rsid w:val="009E533A"/>
    <w:rsid w:val="009E5351"/>
    <w:rsid w:val="009E5CCD"/>
    <w:rsid w:val="009E63A3"/>
    <w:rsid w:val="009E7283"/>
    <w:rsid w:val="009E7DA2"/>
    <w:rsid w:val="009F0525"/>
    <w:rsid w:val="009F06BE"/>
    <w:rsid w:val="009F1BDE"/>
    <w:rsid w:val="009F325E"/>
    <w:rsid w:val="009F3787"/>
    <w:rsid w:val="009F39B2"/>
    <w:rsid w:val="009F4006"/>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B1B"/>
    <w:rsid w:val="00A14888"/>
    <w:rsid w:val="00A20FBA"/>
    <w:rsid w:val="00A21768"/>
    <w:rsid w:val="00A22325"/>
    <w:rsid w:val="00A2369B"/>
    <w:rsid w:val="00A2445E"/>
    <w:rsid w:val="00A2460E"/>
    <w:rsid w:val="00A27118"/>
    <w:rsid w:val="00A31221"/>
    <w:rsid w:val="00A3237B"/>
    <w:rsid w:val="00A32A94"/>
    <w:rsid w:val="00A32B62"/>
    <w:rsid w:val="00A32C42"/>
    <w:rsid w:val="00A35B55"/>
    <w:rsid w:val="00A35E3B"/>
    <w:rsid w:val="00A36AE0"/>
    <w:rsid w:val="00A36C1F"/>
    <w:rsid w:val="00A416ED"/>
    <w:rsid w:val="00A41797"/>
    <w:rsid w:val="00A41ECB"/>
    <w:rsid w:val="00A433B5"/>
    <w:rsid w:val="00A43BAF"/>
    <w:rsid w:val="00A44B8E"/>
    <w:rsid w:val="00A44DD9"/>
    <w:rsid w:val="00A4639E"/>
    <w:rsid w:val="00A469DF"/>
    <w:rsid w:val="00A46F96"/>
    <w:rsid w:val="00A47EC5"/>
    <w:rsid w:val="00A51500"/>
    <w:rsid w:val="00A515C1"/>
    <w:rsid w:val="00A51A38"/>
    <w:rsid w:val="00A5349B"/>
    <w:rsid w:val="00A54E7B"/>
    <w:rsid w:val="00A5502C"/>
    <w:rsid w:val="00A57CD5"/>
    <w:rsid w:val="00A6083D"/>
    <w:rsid w:val="00A60A64"/>
    <w:rsid w:val="00A61022"/>
    <w:rsid w:val="00A64974"/>
    <w:rsid w:val="00A657F5"/>
    <w:rsid w:val="00A65AA0"/>
    <w:rsid w:val="00A667AA"/>
    <w:rsid w:val="00A6686D"/>
    <w:rsid w:val="00A66926"/>
    <w:rsid w:val="00A6694C"/>
    <w:rsid w:val="00A670B2"/>
    <w:rsid w:val="00A674EC"/>
    <w:rsid w:val="00A67D4F"/>
    <w:rsid w:val="00A70B9B"/>
    <w:rsid w:val="00A73D0B"/>
    <w:rsid w:val="00A73D46"/>
    <w:rsid w:val="00A73E02"/>
    <w:rsid w:val="00A7482B"/>
    <w:rsid w:val="00A7553F"/>
    <w:rsid w:val="00A756CB"/>
    <w:rsid w:val="00A759C6"/>
    <w:rsid w:val="00A76135"/>
    <w:rsid w:val="00A7697D"/>
    <w:rsid w:val="00A77B89"/>
    <w:rsid w:val="00A77BDC"/>
    <w:rsid w:val="00A80547"/>
    <w:rsid w:val="00A80CEC"/>
    <w:rsid w:val="00A8124E"/>
    <w:rsid w:val="00A81C12"/>
    <w:rsid w:val="00A82CF9"/>
    <w:rsid w:val="00A8322B"/>
    <w:rsid w:val="00A83650"/>
    <w:rsid w:val="00A84E50"/>
    <w:rsid w:val="00A86846"/>
    <w:rsid w:val="00A87385"/>
    <w:rsid w:val="00A87404"/>
    <w:rsid w:val="00A90416"/>
    <w:rsid w:val="00A907D0"/>
    <w:rsid w:val="00A93D1B"/>
    <w:rsid w:val="00A942BE"/>
    <w:rsid w:val="00A9508D"/>
    <w:rsid w:val="00A965B9"/>
    <w:rsid w:val="00A96733"/>
    <w:rsid w:val="00A967B1"/>
    <w:rsid w:val="00A97216"/>
    <w:rsid w:val="00AA08C8"/>
    <w:rsid w:val="00AA08D3"/>
    <w:rsid w:val="00AA3AB3"/>
    <w:rsid w:val="00AA4657"/>
    <w:rsid w:val="00AA60EA"/>
    <w:rsid w:val="00AA6B83"/>
    <w:rsid w:val="00AA6CD2"/>
    <w:rsid w:val="00AA7D2A"/>
    <w:rsid w:val="00AB2F28"/>
    <w:rsid w:val="00AB3590"/>
    <w:rsid w:val="00AB3860"/>
    <w:rsid w:val="00AB44F1"/>
    <w:rsid w:val="00AB54B1"/>
    <w:rsid w:val="00AB5986"/>
    <w:rsid w:val="00AB653F"/>
    <w:rsid w:val="00AB6612"/>
    <w:rsid w:val="00AB6869"/>
    <w:rsid w:val="00AB6AD6"/>
    <w:rsid w:val="00AB7C0C"/>
    <w:rsid w:val="00AC067E"/>
    <w:rsid w:val="00AC277B"/>
    <w:rsid w:val="00AC3352"/>
    <w:rsid w:val="00AC3DDF"/>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7EF"/>
    <w:rsid w:val="00AD3D0C"/>
    <w:rsid w:val="00AD48B0"/>
    <w:rsid w:val="00AD4906"/>
    <w:rsid w:val="00AD6004"/>
    <w:rsid w:val="00AD65B9"/>
    <w:rsid w:val="00AD74C2"/>
    <w:rsid w:val="00AD7F7A"/>
    <w:rsid w:val="00AE04C5"/>
    <w:rsid w:val="00AE1AF0"/>
    <w:rsid w:val="00AE1EC2"/>
    <w:rsid w:val="00AE27EC"/>
    <w:rsid w:val="00AE2EC5"/>
    <w:rsid w:val="00AE2F57"/>
    <w:rsid w:val="00AE3EBB"/>
    <w:rsid w:val="00AE667D"/>
    <w:rsid w:val="00AE720F"/>
    <w:rsid w:val="00AE750B"/>
    <w:rsid w:val="00AE7BCB"/>
    <w:rsid w:val="00AF06D4"/>
    <w:rsid w:val="00AF1323"/>
    <w:rsid w:val="00AF13CE"/>
    <w:rsid w:val="00AF3ACF"/>
    <w:rsid w:val="00AF41FC"/>
    <w:rsid w:val="00AF44B1"/>
    <w:rsid w:val="00AF5A54"/>
    <w:rsid w:val="00AF6A1F"/>
    <w:rsid w:val="00AF7242"/>
    <w:rsid w:val="00B0010B"/>
    <w:rsid w:val="00B00881"/>
    <w:rsid w:val="00B011EC"/>
    <w:rsid w:val="00B0452D"/>
    <w:rsid w:val="00B055AD"/>
    <w:rsid w:val="00B056FD"/>
    <w:rsid w:val="00B063A0"/>
    <w:rsid w:val="00B06E5A"/>
    <w:rsid w:val="00B06E75"/>
    <w:rsid w:val="00B10198"/>
    <w:rsid w:val="00B11838"/>
    <w:rsid w:val="00B13DBA"/>
    <w:rsid w:val="00B14427"/>
    <w:rsid w:val="00B148BD"/>
    <w:rsid w:val="00B15640"/>
    <w:rsid w:val="00B16FF1"/>
    <w:rsid w:val="00B17173"/>
    <w:rsid w:val="00B2136C"/>
    <w:rsid w:val="00B21435"/>
    <w:rsid w:val="00B2174C"/>
    <w:rsid w:val="00B237D8"/>
    <w:rsid w:val="00B24B28"/>
    <w:rsid w:val="00B250B9"/>
    <w:rsid w:val="00B258CA"/>
    <w:rsid w:val="00B2678E"/>
    <w:rsid w:val="00B26DBA"/>
    <w:rsid w:val="00B30391"/>
    <w:rsid w:val="00B317B1"/>
    <w:rsid w:val="00B32AA9"/>
    <w:rsid w:val="00B337DD"/>
    <w:rsid w:val="00B33E91"/>
    <w:rsid w:val="00B33F35"/>
    <w:rsid w:val="00B34241"/>
    <w:rsid w:val="00B34945"/>
    <w:rsid w:val="00B34B7C"/>
    <w:rsid w:val="00B35C2D"/>
    <w:rsid w:val="00B364D7"/>
    <w:rsid w:val="00B36B2E"/>
    <w:rsid w:val="00B3710E"/>
    <w:rsid w:val="00B3758C"/>
    <w:rsid w:val="00B37615"/>
    <w:rsid w:val="00B37CDC"/>
    <w:rsid w:val="00B401C5"/>
    <w:rsid w:val="00B42F99"/>
    <w:rsid w:val="00B4542C"/>
    <w:rsid w:val="00B45E39"/>
    <w:rsid w:val="00B50A3D"/>
    <w:rsid w:val="00B50FA8"/>
    <w:rsid w:val="00B5282D"/>
    <w:rsid w:val="00B52F06"/>
    <w:rsid w:val="00B52F30"/>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5C37"/>
    <w:rsid w:val="00B76448"/>
    <w:rsid w:val="00B76775"/>
    <w:rsid w:val="00B76954"/>
    <w:rsid w:val="00B77313"/>
    <w:rsid w:val="00B80749"/>
    <w:rsid w:val="00B82B1D"/>
    <w:rsid w:val="00B83F83"/>
    <w:rsid w:val="00B851A2"/>
    <w:rsid w:val="00B864B7"/>
    <w:rsid w:val="00B86A54"/>
    <w:rsid w:val="00B911B2"/>
    <w:rsid w:val="00B91991"/>
    <w:rsid w:val="00B921B6"/>
    <w:rsid w:val="00B92339"/>
    <w:rsid w:val="00B9247F"/>
    <w:rsid w:val="00B92833"/>
    <w:rsid w:val="00B94268"/>
    <w:rsid w:val="00B9616B"/>
    <w:rsid w:val="00BA0CCE"/>
    <w:rsid w:val="00BA1653"/>
    <w:rsid w:val="00BA1C33"/>
    <w:rsid w:val="00BA1EBE"/>
    <w:rsid w:val="00BA217E"/>
    <w:rsid w:val="00BA24DE"/>
    <w:rsid w:val="00BA30EC"/>
    <w:rsid w:val="00BA40FF"/>
    <w:rsid w:val="00BA5126"/>
    <w:rsid w:val="00BA5A77"/>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51A4"/>
    <w:rsid w:val="00BC7450"/>
    <w:rsid w:val="00BC790D"/>
    <w:rsid w:val="00BD24E7"/>
    <w:rsid w:val="00BD36D0"/>
    <w:rsid w:val="00BD3CA9"/>
    <w:rsid w:val="00BD40E2"/>
    <w:rsid w:val="00BD759B"/>
    <w:rsid w:val="00BD7F59"/>
    <w:rsid w:val="00BE0A13"/>
    <w:rsid w:val="00BE1C28"/>
    <w:rsid w:val="00BE33C4"/>
    <w:rsid w:val="00BE3727"/>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10423"/>
    <w:rsid w:val="00C1049E"/>
    <w:rsid w:val="00C119E4"/>
    <w:rsid w:val="00C11A66"/>
    <w:rsid w:val="00C11D5A"/>
    <w:rsid w:val="00C12708"/>
    <w:rsid w:val="00C12DC5"/>
    <w:rsid w:val="00C13781"/>
    <w:rsid w:val="00C13D83"/>
    <w:rsid w:val="00C15080"/>
    <w:rsid w:val="00C1512A"/>
    <w:rsid w:val="00C16444"/>
    <w:rsid w:val="00C16B85"/>
    <w:rsid w:val="00C178D7"/>
    <w:rsid w:val="00C20071"/>
    <w:rsid w:val="00C2039D"/>
    <w:rsid w:val="00C20A0C"/>
    <w:rsid w:val="00C2177E"/>
    <w:rsid w:val="00C219C7"/>
    <w:rsid w:val="00C21E6E"/>
    <w:rsid w:val="00C22B4C"/>
    <w:rsid w:val="00C230BC"/>
    <w:rsid w:val="00C23C83"/>
    <w:rsid w:val="00C23FD0"/>
    <w:rsid w:val="00C26649"/>
    <w:rsid w:val="00C30283"/>
    <w:rsid w:val="00C315C4"/>
    <w:rsid w:val="00C3227A"/>
    <w:rsid w:val="00C324DF"/>
    <w:rsid w:val="00C32747"/>
    <w:rsid w:val="00C32CF0"/>
    <w:rsid w:val="00C332CB"/>
    <w:rsid w:val="00C33A75"/>
    <w:rsid w:val="00C33DB9"/>
    <w:rsid w:val="00C35258"/>
    <w:rsid w:val="00C35A1C"/>
    <w:rsid w:val="00C3614E"/>
    <w:rsid w:val="00C36D63"/>
    <w:rsid w:val="00C36E63"/>
    <w:rsid w:val="00C37F51"/>
    <w:rsid w:val="00C41B1B"/>
    <w:rsid w:val="00C42749"/>
    <w:rsid w:val="00C45E2C"/>
    <w:rsid w:val="00C4678D"/>
    <w:rsid w:val="00C46860"/>
    <w:rsid w:val="00C476ED"/>
    <w:rsid w:val="00C50CE1"/>
    <w:rsid w:val="00C50E75"/>
    <w:rsid w:val="00C51E6F"/>
    <w:rsid w:val="00C524D6"/>
    <w:rsid w:val="00C526E8"/>
    <w:rsid w:val="00C5490F"/>
    <w:rsid w:val="00C55BE5"/>
    <w:rsid w:val="00C563F1"/>
    <w:rsid w:val="00C568E8"/>
    <w:rsid w:val="00C57F84"/>
    <w:rsid w:val="00C601C2"/>
    <w:rsid w:val="00C6037D"/>
    <w:rsid w:val="00C606BF"/>
    <w:rsid w:val="00C62663"/>
    <w:rsid w:val="00C63365"/>
    <w:rsid w:val="00C643C7"/>
    <w:rsid w:val="00C646D7"/>
    <w:rsid w:val="00C65281"/>
    <w:rsid w:val="00C665ED"/>
    <w:rsid w:val="00C67340"/>
    <w:rsid w:val="00C67845"/>
    <w:rsid w:val="00C67D97"/>
    <w:rsid w:val="00C73A61"/>
    <w:rsid w:val="00C73B36"/>
    <w:rsid w:val="00C746C9"/>
    <w:rsid w:val="00C74B28"/>
    <w:rsid w:val="00C75DFD"/>
    <w:rsid w:val="00C76264"/>
    <w:rsid w:val="00C774EF"/>
    <w:rsid w:val="00C80838"/>
    <w:rsid w:val="00C83451"/>
    <w:rsid w:val="00C83DDA"/>
    <w:rsid w:val="00C864B8"/>
    <w:rsid w:val="00C869BD"/>
    <w:rsid w:val="00C90420"/>
    <w:rsid w:val="00C90FC2"/>
    <w:rsid w:val="00C93575"/>
    <w:rsid w:val="00C935DC"/>
    <w:rsid w:val="00C95AC4"/>
    <w:rsid w:val="00C9679A"/>
    <w:rsid w:val="00C96B04"/>
    <w:rsid w:val="00C973A7"/>
    <w:rsid w:val="00C9762E"/>
    <w:rsid w:val="00CA12CD"/>
    <w:rsid w:val="00CA1991"/>
    <w:rsid w:val="00CA211D"/>
    <w:rsid w:val="00CA24ED"/>
    <w:rsid w:val="00CA344B"/>
    <w:rsid w:val="00CA5BAF"/>
    <w:rsid w:val="00CA669C"/>
    <w:rsid w:val="00CA6D14"/>
    <w:rsid w:val="00CB0123"/>
    <w:rsid w:val="00CB1464"/>
    <w:rsid w:val="00CB172E"/>
    <w:rsid w:val="00CB1C11"/>
    <w:rsid w:val="00CB2B73"/>
    <w:rsid w:val="00CB3B48"/>
    <w:rsid w:val="00CB4921"/>
    <w:rsid w:val="00CB5431"/>
    <w:rsid w:val="00CB5D4F"/>
    <w:rsid w:val="00CB5E91"/>
    <w:rsid w:val="00CB662C"/>
    <w:rsid w:val="00CB6DD6"/>
    <w:rsid w:val="00CB7F2B"/>
    <w:rsid w:val="00CC0E5F"/>
    <w:rsid w:val="00CC2274"/>
    <w:rsid w:val="00CC2591"/>
    <w:rsid w:val="00CC2FD3"/>
    <w:rsid w:val="00CC3116"/>
    <w:rsid w:val="00CC3241"/>
    <w:rsid w:val="00CC3656"/>
    <w:rsid w:val="00CC3BAF"/>
    <w:rsid w:val="00CC4880"/>
    <w:rsid w:val="00CC4ED9"/>
    <w:rsid w:val="00CC5ADE"/>
    <w:rsid w:val="00CC6723"/>
    <w:rsid w:val="00CC6A53"/>
    <w:rsid w:val="00CC6E1B"/>
    <w:rsid w:val="00CD1414"/>
    <w:rsid w:val="00CD1668"/>
    <w:rsid w:val="00CD4B3B"/>
    <w:rsid w:val="00CD50F0"/>
    <w:rsid w:val="00CD62B8"/>
    <w:rsid w:val="00CD6EEB"/>
    <w:rsid w:val="00CE0AA3"/>
    <w:rsid w:val="00CE2260"/>
    <w:rsid w:val="00CE264C"/>
    <w:rsid w:val="00CE29E0"/>
    <w:rsid w:val="00CE49DE"/>
    <w:rsid w:val="00CE4E77"/>
    <w:rsid w:val="00CE5510"/>
    <w:rsid w:val="00CE5995"/>
    <w:rsid w:val="00CE5FD4"/>
    <w:rsid w:val="00CE607F"/>
    <w:rsid w:val="00CE658F"/>
    <w:rsid w:val="00CE6A01"/>
    <w:rsid w:val="00CE771F"/>
    <w:rsid w:val="00CE7BFD"/>
    <w:rsid w:val="00CF03C6"/>
    <w:rsid w:val="00CF080A"/>
    <w:rsid w:val="00CF1A34"/>
    <w:rsid w:val="00CF2AE1"/>
    <w:rsid w:val="00CF2CA6"/>
    <w:rsid w:val="00CF46FF"/>
    <w:rsid w:val="00CF49FD"/>
    <w:rsid w:val="00CF4C72"/>
    <w:rsid w:val="00CF5A25"/>
    <w:rsid w:val="00CF60F0"/>
    <w:rsid w:val="00CF633B"/>
    <w:rsid w:val="00D01258"/>
    <w:rsid w:val="00D061FE"/>
    <w:rsid w:val="00D07A56"/>
    <w:rsid w:val="00D12A47"/>
    <w:rsid w:val="00D136EA"/>
    <w:rsid w:val="00D1554D"/>
    <w:rsid w:val="00D21C3E"/>
    <w:rsid w:val="00D22E86"/>
    <w:rsid w:val="00D230C5"/>
    <w:rsid w:val="00D23645"/>
    <w:rsid w:val="00D24533"/>
    <w:rsid w:val="00D250C4"/>
    <w:rsid w:val="00D260C8"/>
    <w:rsid w:val="00D304E2"/>
    <w:rsid w:val="00D30948"/>
    <w:rsid w:val="00D31E6C"/>
    <w:rsid w:val="00D33B1D"/>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78"/>
    <w:rsid w:val="00D519F1"/>
    <w:rsid w:val="00D51B7D"/>
    <w:rsid w:val="00D5210E"/>
    <w:rsid w:val="00D52FBD"/>
    <w:rsid w:val="00D541CE"/>
    <w:rsid w:val="00D55D5F"/>
    <w:rsid w:val="00D602FA"/>
    <w:rsid w:val="00D607BC"/>
    <w:rsid w:val="00D60DAA"/>
    <w:rsid w:val="00D6308F"/>
    <w:rsid w:val="00D63BD0"/>
    <w:rsid w:val="00D642CF"/>
    <w:rsid w:val="00D6449D"/>
    <w:rsid w:val="00D66C4A"/>
    <w:rsid w:val="00D70A9A"/>
    <w:rsid w:val="00D70D33"/>
    <w:rsid w:val="00D711F0"/>
    <w:rsid w:val="00D74211"/>
    <w:rsid w:val="00D743B7"/>
    <w:rsid w:val="00D76B63"/>
    <w:rsid w:val="00D76F30"/>
    <w:rsid w:val="00D772D0"/>
    <w:rsid w:val="00D804E5"/>
    <w:rsid w:val="00D81120"/>
    <w:rsid w:val="00D83C60"/>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3D94"/>
    <w:rsid w:val="00DA57F1"/>
    <w:rsid w:val="00DA5C57"/>
    <w:rsid w:val="00DA5E88"/>
    <w:rsid w:val="00DA72C8"/>
    <w:rsid w:val="00DA736E"/>
    <w:rsid w:val="00DB3E7C"/>
    <w:rsid w:val="00DB6172"/>
    <w:rsid w:val="00DB74FC"/>
    <w:rsid w:val="00DB774A"/>
    <w:rsid w:val="00DC1258"/>
    <w:rsid w:val="00DC141A"/>
    <w:rsid w:val="00DC22F1"/>
    <w:rsid w:val="00DC3752"/>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1A4A"/>
    <w:rsid w:val="00DE2568"/>
    <w:rsid w:val="00DE3115"/>
    <w:rsid w:val="00DE3726"/>
    <w:rsid w:val="00DE3965"/>
    <w:rsid w:val="00DE55EE"/>
    <w:rsid w:val="00DE6BC3"/>
    <w:rsid w:val="00DE7A8E"/>
    <w:rsid w:val="00DF0261"/>
    <w:rsid w:val="00DF0CBA"/>
    <w:rsid w:val="00DF174D"/>
    <w:rsid w:val="00DF3A0D"/>
    <w:rsid w:val="00DF4A2F"/>
    <w:rsid w:val="00DF4E67"/>
    <w:rsid w:val="00DF645F"/>
    <w:rsid w:val="00E00452"/>
    <w:rsid w:val="00E00BF8"/>
    <w:rsid w:val="00E02DC3"/>
    <w:rsid w:val="00E03137"/>
    <w:rsid w:val="00E046DA"/>
    <w:rsid w:val="00E06577"/>
    <w:rsid w:val="00E06C12"/>
    <w:rsid w:val="00E07644"/>
    <w:rsid w:val="00E07957"/>
    <w:rsid w:val="00E10472"/>
    <w:rsid w:val="00E10EDA"/>
    <w:rsid w:val="00E10EFE"/>
    <w:rsid w:val="00E12128"/>
    <w:rsid w:val="00E12AF2"/>
    <w:rsid w:val="00E13772"/>
    <w:rsid w:val="00E141F8"/>
    <w:rsid w:val="00E16CBA"/>
    <w:rsid w:val="00E175AF"/>
    <w:rsid w:val="00E2077E"/>
    <w:rsid w:val="00E20F2E"/>
    <w:rsid w:val="00E2196A"/>
    <w:rsid w:val="00E25844"/>
    <w:rsid w:val="00E259E5"/>
    <w:rsid w:val="00E25CEE"/>
    <w:rsid w:val="00E26FDA"/>
    <w:rsid w:val="00E30419"/>
    <w:rsid w:val="00E30434"/>
    <w:rsid w:val="00E32525"/>
    <w:rsid w:val="00E325BA"/>
    <w:rsid w:val="00E334C1"/>
    <w:rsid w:val="00E3365A"/>
    <w:rsid w:val="00E350E8"/>
    <w:rsid w:val="00E36ED0"/>
    <w:rsid w:val="00E370B1"/>
    <w:rsid w:val="00E37A22"/>
    <w:rsid w:val="00E41537"/>
    <w:rsid w:val="00E41C87"/>
    <w:rsid w:val="00E41E72"/>
    <w:rsid w:val="00E43CE2"/>
    <w:rsid w:val="00E44A05"/>
    <w:rsid w:val="00E44B45"/>
    <w:rsid w:val="00E44F41"/>
    <w:rsid w:val="00E4605B"/>
    <w:rsid w:val="00E4776D"/>
    <w:rsid w:val="00E479F9"/>
    <w:rsid w:val="00E47BFD"/>
    <w:rsid w:val="00E501F8"/>
    <w:rsid w:val="00E518DA"/>
    <w:rsid w:val="00E52297"/>
    <w:rsid w:val="00E52622"/>
    <w:rsid w:val="00E53D91"/>
    <w:rsid w:val="00E53EA5"/>
    <w:rsid w:val="00E542A8"/>
    <w:rsid w:val="00E57803"/>
    <w:rsid w:val="00E57A8D"/>
    <w:rsid w:val="00E604A9"/>
    <w:rsid w:val="00E61027"/>
    <w:rsid w:val="00E63243"/>
    <w:rsid w:val="00E63FFD"/>
    <w:rsid w:val="00E640B7"/>
    <w:rsid w:val="00E6447D"/>
    <w:rsid w:val="00E652FF"/>
    <w:rsid w:val="00E66238"/>
    <w:rsid w:val="00E662A6"/>
    <w:rsid w:val="00E6656A"/>
    <w:rsid w:val="00E679B5"/>
    <w:rsid w:val="00E67B12"/>
    <w:rsid w:val="00E703CE"/>
    <w:rsid w:val="00E71BA5"/>
    <w:rsid w:val="00E71E38"/>
    <w:rsid w:val="00E72084"/>
    <w:rsid w:val="00E723F5"/>
    <w:rsid w:val="00E73BB6"/>
    <w:rsid w:val="00E73EAE"/>
    <w:rsid w:val="00E73FDE"/>
    <w:rsid w:val="00E7509A"/>
    <w:rsid w:val="00E75C9B"/>
    <w:rsid w:val="00E7656A"/>
    <w:rsid w:val="00E766D5"/>
    <w:rsid w:val="00E76AC8"/>
    <w:rsid w:val="00E76BE9"/>
    <w:rsid w:val="00E77361"/>
    <w:rsid w:val="00E7766F"/>
    <w:rsid w:val="00E8012D"/>
    <w:rsid w:val="00E803AE"/>
    <w:rsid w:val="00E80BF7"/>
    <w:rsid w:val="00E8132F"/>
    <w:rsid w:val="00E81342"/>
    <w:rsid w:val="00E82677"/>
    <w:rsid w:val="00E84419"/>
    <w:rsid w:val="00E861F6"/>
    <w:rsid w:val="00E90022"/>
    <w:rsid w:val="00E911EF"/>
    <w:rsid w:val="00E91B93"/>
    <w:rsid w:val="00E91C74"/>
    <w:rsid w:val="00E9204E"/>
    <w:rsid w:val="00E924CB"/>
    <w:rsid w:val="00E9266C"/>
    <w:rsid w:val="00E92E91"/>
    <w:rsid w:val="00E92F1C"/>
    <w:rsid w:val="00E94CBF"/>
    <w:rsid w:val="00E94DAD"/>
    <w:rsid w:val="00E9574F"/>
    <w:rsid w:val="00E969DE"/>
    <w:rsid w:val="00EA0DE8"/>
    <w:rsid w:val="00EA1016"/>
    <w:rsid w:val="00EA1F17"/>
    <w:rsid w:val="00EA1F32"/>
    <w:rsid w:val="00EA3F03"/>
    <w:rsid w:val="00EA4200"/>
    <w:rsid w:val="00EA52BF"/>
    <w:rsid w:val="00EA592A"/>
    <w:rsid w:val="00EA6033"/>
    <w:rsid w:val="00EA7D41"/>
    <w:rsid w:val="00EA7ED8"/>
    <w:rsid w:val="00EB02BF"/>
    <w:rsid w:val="00EB0AA6"/>
    <w:rsid w:val="00EB0F88"/>
    <w:rsid w:val="00EB1B3D"/>
    <w:rsid w:val="00EB30E1"/>
    <w:rsid w:val="00EB34D4"/>
    <w:rsid w:val="00EB4DAC"/>
    <w:rsid w:val="00EB5B86"/>
    <w:rsid w:val="00EB729E"/>
    <w:rsid w:val="00EB7685"/>
    <w:rsid w:val="00EC03C1"/>
    <w:rsid w:val="00EC0BF4"/>
    <w:rsid w:val="00EC116D"/>
    <w:rsid w:val="00EC503B"/>
    <w:rsid w:val="00EC5FB3"/>
    <w:rsid w:val="00EC6565"/>
    <w:rsid w:val="00EC6A83"/>
    <w:rsid w:val="00EC6D67"/>
    <w:rsid w:val="00EC6E85"/>
    <w:rsid w:val="00EC73B5"/>
    <w:rsid w:val="00EC7BC4"/>
    <w:rsid w:val="00ED000E"/>
    <w:rsid w:val="00ED01A3"/>
    <w:rsid w:val="00ED22B2"/>
    <w:rsid w:val="00ED3A2C"/>
    <w:rsid w:val="00ED4004"/>
    <w:rsid w:val="00ED4181"/>
    <w:rsid w:val="00ED480E"/>
    <w:rsid w:val="00ED66A4"/>
    <w:rsid w:val="00EE002A"/>
    <w:rsid w:val="00EE1337"/>
    <w:rsid w:val="00EE1392"/>
    <w:rsid w:val="00EE3FE8"/>
    <w:rsid w:val="00EE6250"/>
    <w:rsid w:val="00EE6F1E"/>
    <w:rsid w:val="00EF09B3"/>
    <w:rsid w:val="00EF102F"/>
    <w:rsid w:val="00EF175A"/>
    <w:rsid w:val="00EF19A9"/>
    <w:rsid w:val="00EF1F7A"/>
    <w:rsid w:val="00EF31D8"/>
    <w:rsid w:val="00EF6B4C"/>
    <w:rsid w:val="00EF71A8"/>
    <w:rsid w:val="00F00634"/>
    <w:rsid w:val="00F01024"/>
    <w:rsid w:val="00F011E8"/>
    <w:rsid w:val="00F02E83"/>
    <w:rsid w:val="00F03737"/>
    <w:rsid w:val="00F0400F"/>
    <w:rsid w:val="00F05235"/>
    <w:rsid w:val="00F06936"/>
    <w:rsid w:val="00F075E8"/>
    <w:rsid w:val="00F07F5A"/>
    <w:rsid w:val="00F10C2F"/>
    <w:rsid w:val="00F12488"/>
    <w:rsid w:val="00F12650"/>
    <w:rsid w:val="00F149B8"/>
    <w:rsid w:val="00F14AE4"/>
    <w:rsid w:val="00F15F21"/>
    <w:rsid w:val="00F16A5E"/>
    <w:rsid w:val="00F1722E"/>
    <w:rsid w:val="00F17D3E"/>
    <w:rsid w:val="00F17E8F"/>
    <w:rsid w:val="00F20370"/>
    <w:rsid w:val="00F205C8"/>
    <w:rsid w:val="00F21BF2"/>
    <w:rsid w:val="00F22B56"/>
    <w:rsid w:val="00F22B70"/>
    <w:rsid w:val="00F234FE"/>
    <w:rsid w:val="00F23645"/>
    <w:rsid w:val="00F23951"/>
    <w:rsid w:val="00F23ABE"/>
    <w:rsid w:val="00F24063"/>
    <w:rsid w:val="00F2411F"/>
    <w:rsid w:val="00F2506F"/>
    <w:rsid w:val="00F252A7"/>
    <w:rsid w:val="00F2554F"/>
    <w:rsid w:val="00F25863"/>
    <w:rsid w:val="00F27B14"/>
    <w:rsid w:val="00F30ED3"/>
    <w:rsid w:val="00F30EFC"/>
    <w:rsid w:val="00F31C6E"/>
    <w:rsid w:val="00F32299"/>
    <w:rsid w:val="00F32683"/>
    <w:rsid w:val="00F337F0"/>
    <w:rsid w:val="00F33F00"/>
    <w:rsid w:val="00F33F4A"/>
    <w:rsid w:val="00F352D0"/>
    <w:rsid w:val="00F35C3D"/>
    <w:rsid w:val="00F35F56"/>
    <w:rsid w:val="00F3641D"/>
    <w:rsid w:val="00F40452"/>
    <w:rsid w:val="00F40836"/>
    <w:rsid w:val="00F40CDA"/>
    <w:rsid w:val="00F42F5C"/>
    <w:rsid w:val="00F448C1"/>
    <w:rsid w:val="00F44C4B"/>
    <w:rsid w:val="00F45444"/>
    <w:rsid w:val="00F45D98"/>
    <w:rsid w:val="00F477E1"/>
    <w:rsid w:val="00F504DE"/>
    <w:rsid w:val="00F516E0"/>
    <w:rsid w:val="00F53231"/>
    <w:rsid w:val="00F5393E"/>
    <w:rsid w:val="00F54D41"/>
    <w:rsid w:val="00F54D46"/>
    <w:rsid w:val="00F56467"/>
    <w:rsid w:val="00F56C88"/>
    <w:rsid w:val="00F5789A"/>
    <w:rsid w:val="00F60DFA"/>
    <w:rsid w:val="00F61CDD"/>
    <w:rsid w:val="00F62123"/>
    <w:rsid w:val="00F63369"/>
    <w:rsid w:val="00F634E0"/>
    <w:rsid w:val="00F63809"/>
    <w:rsid w:val="00F64780"/>
    <w:rsid w:val="00F668DC"/>
    <w:rsid w:val="00F671E1"/>
    <w:rsid w:val="00F703BA"/>
    <w:rsid w:val="00F708AC"/>
    <w:rsid w:val="00F71E66"/>
    <w:rsid w:val="00F739EE"/>
    <w:rsid w:val="00F777D0"/>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123"/>
    <w:rsid w:val="00FA22E9"/>
    <w:rsid w:val="00FA2C63"/>
    <w:rsid w:val="00FA3166"/>
    <w:rsid w:val="00FA3261"/>
    <w:rsid w:val="00FA611D"/>
    <w:rsid w:val="00FA6379"/>
    <w:rsid w:val="00FB042B"/>
    <w:rsid w:val="00FB0CC6"/>
    <w:rsid w:val="00FB23A0"/>
    <w:rsid w:val="00FB2613"/>
    <w:rsid w:val="00FB2CAC"/>
    <w:rsid w:val="00FB4897"/>
    <w:rsid w:val="00FB5610"/>
    <w:rsid w:val="00FB59C0"/>
    <w:rsid w:val="00FB5A5E"/>
    <w:rsid w:val="00FB5DD2"/>
    <w:rsid w:val="00FB5F3B"/>
    <w:rsid w:val="00FB68FF"/>
    <w:rsid w:val="00FC0E35"/>
    <w:rsid w:val="00FC10BE"/>
    <w:rsid w:val="00FC12F2"/>
    <w:rsid w:val="00FC157B"/>
    <w:rsid w:val="00FC1A7E"/>
    <w:rsid w:val="00FC1B43"/>
    <w:rsid w:val="00FC34E1"/>
    <w:rsid w:val="00FC3908"/>
    <w:rsid w:val="00FC546F"/>
    <w:rsid w:val="00FC5AAE"/>
    <w:rsid w:val="00FC63B2"/>
    <w:rsid w:val="00FC6604"/>
    <w:rsid w:val="00FD0958"/>
    <w:rsid w:val="00FD098C"/>
    <w:rsid w:val="00FD2177"/>
    <w:rsid w:val="00FD3025"/>
    <w:rsid w:val="00FD3089"/>
    <w:rsid w:val="00FD7B6C"/>
    <w:rsid w:val="00FE0B58"/>
    <w:rsid w:val="00FE0DD7"/>
    <w:rsid w:val="00FE1BEF"/>
    <w:rsid w:val="00FE39E9"/>
    <w:rsid w:val="00FE4F7D"/>
    <w:rsid w:val="00FE501D"/>
    <w:rsid w:val="00FE6480"/>
    <w:rsid w:val="00FE7941"/>
    <w:rsid w:val="00FF0520"/>
    <w:rsid w:val="00FF129A"/>
    <w:rsid w:val="00FF1EA6"/>
    <w:rsid w:val="00FF30E5"/>
    <w:rsid w:val="00FF3F0D"/>
    <w:rsid w:val="00FF45F8"/>
    <w:rsid w:val="00FF5222"/>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E16CB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0-01-276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1-01-4149" TargetMode="Externa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0-01-097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9-01-2673" TargetMode="External"/><Relationship Id="rId20" Type="http://schemas.openxmlformats.org/officeDocument/2006/relationships/hyperlink" Target="http://www.uradni-list.si/1/objava.jsp?sop=2021-01-33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0-01-3110" TargetMode="External"/><Relationship Id="rId23" Type="http://schemas.openxmlformats.org/officeDocument/2006/relationships/header" Target="header1.xml"/><Relationship Id="rId10" Type="http://schemas.openxmlformats.org/officeDocument/2006/relationships/hyperlink" Target="http://www.uradni-list.si/1/objava.jsp?sop=2021-01-2581" TargetMode="External"/><Relationship Id="rId19" Type="http://schemas.openxmlformats.org/officeDocument/2006/relationships/hyperlink" Target="http://www.uradni-list.si/1/objava.jsp?sop=2021-01-2570"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hyperlink" Target="http://www.uradni-list.si/1/objava.jsp?sop=2007-01-4690" TargetMode="External"/><Relationship Id="rId22" Type="http://schemas.openxmlformats.org/officeDocument/2006/relationships/hyperlink" Target="http://www.uradni-list.si/1/objava.jsp?sop=2022-01-087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22</Pages>
  <Words>8660</Words>
  <Characters>49367</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27</cp:revision>
  <cp:lastPrinted>2024-11-14T11:24:00Z</cp:lastPrinted>
  <dcterms:created xsi:type="dcterms:W3CDTF">2025-03-27T19:28:00Z</dcterms:created>
  <dcterms:modified xsi:type="dcterms:W3CDTF">2025-03-28T18:37:00Z</dcterms:modified>
</cp:coreProperties>
</file>