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F6B57" w14:textId="70659CD4" w:rsidR="002027CA" w:rsidRDefault="002027CA" w:rsidP="00DE1C98">
      <w:pPr>
        <w:ind w:left="720" w:hanging="720"/>
      </w:pPr>
    </w:p>
    <w:p w14:paraId="1444F6F9" w14:textId="77777777" w:rsidR="00F33673" w:rsidRDefault="00F33673" w:rsidP="00DE1C98">
      <w:pPr>
        <w:ind w:left="720" w:hanging="720"/>
      </w:pPr>
    </w:p>
    <w:p w14:paraId="053E6203" w14:textId="0C7D9889" w:rsidR="002027CA" w:rsidRDefault="002027CA" w:rsidP="00DE1C98">
      <w:pPr>
        <w:ind w:left="720" w:hanging="720"/>
      </w:pPr>
    </w:p>
    <w:p w14:paraId="1B919F9D"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r w:rsidRPr="002027CA">
        <w:rPr>
          <w:rFonts w:cs="Times New Roman"/>
          <w:bCs/>
          <w:noProof/>
          <w:szCs w:val="20"/>
          <w:lang w:val="en-GB"/>
        </w:rPr>
        <w:drawing>
          <wp:inline distT="0" distB="0" distL="0" distR="0" wp14:anchorId="6FD1024D" wp14:editId="40522C7F">
            <wp:extent cx="514350" cy="644219"/>
            <wp:effectExtent l="0" t="0" r="0" b="3810"/>
            <wp:docPr id="2" name="Slika 2" descr="C:\Users\sonjak\AppData\Local\Microsoft\Windows\INetCache\Content.Outlook\CV4Q0X1G\logotip_komun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jak\AppData\Local\Microsoft\Windows\INetCache\Content.Outlook\CV4Q0X1G\logotip_komunal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92" cy="742217"/>
                    </a:xfrm>
                    <a:prstGeom prst="rect">
                      <a:avLst/>
                    </a:prstGeom>
                    <a:noFill/>
                    <a:ln>
                      <a:noFill/>
                    </a:ln>
                  </pic:spPr>
                </pic:pic>
              </a:graphicData>
            </a:graphic>
          </wp:inline>
        </w:drawing>
      </w:r>
    </w:p>
    <w:p w14:paraId="3CA4FFAF"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
          <w:color w:val="339966"/>
          <w:sz w:val="28"/>
          <w:szCs w:val="28"/>
          <w:lang w:val="en-GB" w:eastAsia="en-US"/>
        </w:rPr>
      </w:pPr>
      <w:r w:rsidRPr="002027CA">
        <w:rPr>
          <w:b/>
          <w:color w:val="339966"/>
          <w:sz w:val="28"/>
          <w:szCs w:val="28"/>
          <w:lang w:val="en-GB" w:eastAsia="en-US"/>
        </w:rPr>
        <w:t>KOMUNALA NOVO MESTO d.o.o.</w:t>
      </w:r>
    </w:p>
    <w:p w14:paraId="20F1B883"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p>
    <w:p w14:paraId="74404E8E" w14:textId="77777777" w:rsidR="002027CA" w:rsidRPr="002027CA" w:rsidRDefault="002027CA" w:rsidP="002027CA">
      <w:pPr>
        <w:suppressAutoHyphens w:val="0"/>
        <w:autoSpaceDN/>
        <w:spacing w:after="200" w:line="276" w:lineRule="auto"/>
        <w:jc w:val="center"/>
        <w:textAlignment w:val="auto"/>
        <w:rPr>
          <w:rFonts w:ascii="AvantGarde Bk BT" w:eastAsia="Calibri" w:hAnsi="AvantGarde Bk BT" w:cs="Times New Roman"/>
          <w:b/>
          <w:lang w:eastAsia="en-US"/>
        </w:rPr>
      </w:pPr>
    </w:p>
    <w:p w14:paraId="62129D0A" w14:textId="13308B03" w:rsidR="002027CA" w:rsidRPr="002027CA" w:rsidRDefault="002027CA" w:rsidP="002027CA">
      <w:pPr>
        <w:rPr>
          <w:b/>
          <w:sz w:val="32"/>
          <w:szCs w:val="32"/>
        </w:rPr>
      </w:pPr>
      <w:r w:rsidRPr="002027CA">
        <w:rPr>
          <w:b/>
          <w:sz w:val="32"/>
          <w:szCs w:val="32"/>
        </w:rPr>
        <w:t>Št.: JN</w:t>
      </w:r>
      <w:r>
        <w:rPr>
          <w:b/>
          <w:sz w:val="32"/>
          <w:szCs w:val="32"/>
        </w:rPr>
        <w:t>V</w:t>
      </w:r>
      <w:r w:rsidRPr="002027CA">
        <w:rPr>
          <w:b/>
          <w:sz w:val="32"/>
          <w:szCs w:val="32"/>
        </w:rPr>
        <w:t>-0</w:t>
      </w:r>
      <w:r w:rsidR="002D0F50">
        <w:rPr>
          <w:b/>
          <w:sz w:val="32"/>
          <w:szCs w:val="32"/>
        </w:rPr>
        <w:t>1</w:t>
      </w:r>
      <w:r w:rsidRPr="002027CA">
        <w:rPr>
          <w:b/>
          <w:sz w:val="32"/>
          <w:szCs w:val="32"/>
        </w:rPr>
        <w:t>-</w:t>
      </w:r>
      <w:r>
        <w:rPr>
          <w:b/>
          <w:sz w:val="32"/>
          <w:szCs w:val="32"/>
        </w:rPr>
        <w:t>B</w:t>
      </w:r>
      <w:r w:rsidRPr="002027CA">
        <w:rPr>
          <w:b/>
          <w:sz w:val="32"/>
          <w:szCs w:val="32"/>
        </w:rPr>
        <w:t>/202</w:t>
      </w:r>
      <w:r w:rsidR="00CE0F87">
        <w:rPr>
          <w:b/>
          <w:sz w:val="32"/>
          <w:szCs w:val="32"/>
        </w:rPr>
        <w:t>5</w:t>
      </w:r>
    </w:p>
    <w:p w14:paraId="7F1F616B" w14:textId="77777777" w:rsidR="002027CA" w:rsidRPr="002027CA" w:rsidRDefault="002027CA" w:rsidP="002027CA">
      <w:pPr>
        <w:rPr>
          <w:b/>
          <w:bCs/>
          <w:sz w:val="24"/>
          <w:szCs w:val="24"/>
        </w:rPr>
      </w:pPr>
    </w:p>
    <w:p w14:paraId="71E94F70" w14:textId="77777777" w:rsidR="002027CA" w:rsidRPr="002027CA" w:rsidRDefault="002027CA" w:rsidP="002027CA">
      <w:pPr>
        <w:rPr>
          <w:b/>
          <w:bCs/>
          <w:sz w:val="24"/>
          <w:szCs w:val="24"/>
        </w:rPr>
      </w:pPr>
    </w:p>
    <w:p w14:paraId="1E996869" w14:textId="77777777" w:rsidR="002027CA" w:rsidRPr="002027CA" w:rsidRDefault="002027CA" w:rsidP="002027CA">
      <w:pPr>
        <w:rPr>
          <w:b/>
          <w:bCs/>
          <w:sz w:val="24"/>
          <w:szCs w:val="24"/>
        </w:rPr>
      </w:pPr>
    </w:p>
    <w:p w14:paraId="7E474D32" w14:textId="77777777" w:rsidR="002027CA" w:rsidRPr="002027CA" w:rsidRDefault="002027CA" w:rsidP="002027CA">
      <w:pPr>
        <w:rPr>
          <w:b/>
          <w:bCs/>
          <w:sz w:val="24"/>
          <w:szCs w:val="24"/>
        </w:rPr>
      </w:pPr>
    </w:p>
    <w:p w14:paraId="10697B31" w14:textId="77777777" w:rsidR="002027CA" w:rsidRPr="002027CA" w:rsidRDefault="002027CA" w:rsidP="002027CA">
      <w:pPr>
        <w:rPr>
          <w:b/>
          <w:bCs/>
          <w:sz w:val="24"/>
          <w:szCs w:val="24"/>
        </w:rPr>
      </w:pPr>
    </w:p>
    <w:p w14:paraId="39A7BC60" w14:textId="77777777" w:rsidR="002027CA" w:rsidRPr="002027CA" w:rsidRDefault="002027CA" w:rsidP="002027CA">
      <w:pPr>
        <w:jc w:val="center"/>
        <w:rPr>
          <w:b/>
          <w:bCs/>
          <w:sz w:val="24"/>
          <w:szCs w:val="24"/>
        </w:rPr>
      </w:pPr>
      <w:r w:rsidRPr="002027CA">
        <w:rPr>
          <w:b/>
          <w:bCs/>
          <w:sz w:val="24"/>
          <w:szCs w:val="24"/>
        </w:rPr>
        <w:t xml:space="preserve">RAZPISNA DOKUMENTACIJA </w:t>
      </w:r>
    </w:p>
    <w:p w14:paraId="72F283D7" w14:textId="77777777" w:rsidR="002027CA" w:rsidRPr="002027CA" w:rsidRDefault="002027CA" w:rsidP="002027CA">
      <w:pPr>
        <w:jc w:val="center"/>
        <w:rPr>
          <w:b/>
          <w:bCs/>
          <w:sz w:val="24"/>
          <w:szCs w:val="24"/>
        </w:rPr>
      </w:pPr>
      <w:r w:rsidRPr="002027CA">
        <w:rPr>
          <w:b/>
          <w:bCs/>
          <w:sz w:val="24"/>
          <w:szCs w:val="24"/>
        </w:rPr>
        <w:t>V ZVEZI Z ODDAJO JAVNEGA NAROČILA:</w:t>
      </w:r>
    </w:p>
    <w:p w14:paraId="5CB8CE8F" w14:textId="77777777" w:rsidR="002027CA" w:rsidRPr="002027CA" w:rsidRDefault="002027CA" w:rsidP="002027CA">
      <w:pPr>
        <w:jc w:val="center"/>
        <w:rPr>
          <w:b/>
          <w:bCs/>
          <w:sz w:val="24"/>
          <w:szCs w:val="24"/>
        </w:rPr>
      </w:pPr>
    </w:p>
    <w:p w14:paraId="38D91CBD" w14:textId="77777777" w:rsidR="002027CA" w:rsidRPr="002027CA" w:rsidRDefault="002027CA" w:rsidP="002027CA"/>
    <w:p w14:paraId="7C3061DD" w14:textId="77777777" w:rsidR="002027CA" w:rsidRPr="002027CA" w:rsidRDefault="002027CA" w:rsidP="002027CA"/>
    <w:p w14:paraId="67274801" w14:textId="77777777" w:rsidR="002027CA" w:rsidRPr="002027CA" w:rsidRDefault="002027CA" w:rsidP="002027CA"/>
    <w:p w14:paraId="0B70D8BD" w14:textId="77777777" w:rsidR="00A038D0" w:rsidRDefault="00AD7E17" w:rsidP="00AD7E17">
      <w:pPr>
        <w:jc w:val="center"/>
        <w:rPr>
          <w:b/>
          <w:bCs/>
          <w:color w:val="000000" w:themeColor="text1"/>
          <w:sz w:val="36"/>
          <w:szCs w:val="36"/>
        </w:rPr>
      </w:pPr>
      <w:bookmarkStart w:id="0" w:name="_Hlk108427212"/>
      <w:r w:rsidRPr="00AD7E17">
        <w:rPr>
          <w:b/>
          <w:bCs/>
          <w:color w:val="000000" w:themeColor="text1"/>
          <w:sz w:val="36"/>
          <w:szCs w:val="36"/>
        </w:rPr>
        <w:t xml:space="preserve">NAKUP ELEKTRIČNE ENERGIJE </w:t>
      </w:r>
    </w:p>
    <w:p w14:paraId="032573EF" w14:textId="77777777" w:rsidR="00A038D0" w:rsidRDefault="00AD7E17" w:rsidP="00AD7E17">
      <w:pPr>
        <w:jc w:val="center"/>
        <w:rPr>
          <w:b/>
          <w:bCs/>
          <w:color w:val="000000" w:themeColor="text1"/>
          <w:sz w:val="36"/>
          <w:szCs w:val="36"/>
        </w:rPr>
      </w:pPr>
      <w:r w:rsidRPr="00AD7E17">
        <w:rPr>
          <w:b/>
          <w:bCs/>
          <w:color w:val="000000" w:themeColor="text1"/>
          <w:sz w:val="36"/>
          <w:szCs w:val="36"/>
        </w:rPr>
        <w:t xml:space="preserve">Z DELEŽEM ELEKTRIČNE ENERGIJE </w:t>
      </w:r>
    </w:p>
    <w:p w14:paraId="15601570" w14:textId="4EDD4947" w:rsidR="00AD7E17" w:rsidRDefault="00AD7E17" w:rsidP="00A038D0">
      <w:pPr>
        <w:jc w:val="center"/>
        <w:rPr>
          <w:b/>
          <w:bCs/>
          <w:color w:val="000000" w:themeColor="text1"/>
          <w:sz w:val="36"/>
          <w:szCs w:val="36"/>
        </w:rPr>
      </w:pPr>
      <w:r w:rsidRPr="00AD7E17">
        <w:rPr>
          <w:b/>
          <w:bCs/>
          <w:color w:val="000000" w:themeColor="text1"/>
          <w:sz w:val="36"/>
          <w:szCs w:val="36"/>
        </w:rPr>
        <w:t xml:space="preserve">IZ OBNOVLJIVIH VIROV IN/ALI </w:t>
      </w:r>
    </w:p>
    <w:p w14:paraId="39E8D17F" w14:textId="77777777" w:rsidR="00AD7E17" w:rsidRDefault="00AD7E17" w:rsidP="00AD7E17">
      <w:pPr>
        <w:jc w:val="center"/>
        <w:rPr>
          <w:b/>
          <w:bCs/>
          <w:color w:val="000000" w:themeColor="text1"/>
          <w:sz w:val="36"/>
          <w:szCs w:val="36"/>
        </w:rPr>
      </w:pPr>
      <w:r w:rsidRPr="00AD7E17">
        <w:rPr>
          <w:b/>
          <w:bCs/>
          <w:color w:val="000000" w:themeColor="text1"/>
          <w:sz w:val="36"/>
          <w:szCs w:val="36"/>
        </w:rPr>
        <w:t xml:space="preserve">SOPROIZVODNJE ELEKTRIČNE ENERGIJE </w:t>
      </w:r>
    </w:p>
    <w:p w14:paraId="33A4A493" w14:textId="77777777" w:rsidR="00A038D0" w:rsidRDefault="00AD7E17" w:rsidP="00AD7E17">
      <w:pPr>
        <w:jc w:val="center"/>
        <w:rPr>
          <w:b/>
          <w:bCs/>
          <w:color w:val="000000" w:themeColor="text1"/>
          <w:sz w:val="36"/>
          <w:szCs w:val="36"/>
        </w:rPr>
      </w:pPr>
      <w:r w:rsidRPr="00AD7E17">
        <w:rPr>
          <w:b/>
          <w:bCs/>
          <w:color w:val="000000" w:themeColor="text1"/>
          <w:sz w:val="36"/>
          <w:szCs w:val="36"/>
        </w:rPr>
        <w:t xml:space="preserve">Z VISOKIM IZKORISTKOM </w:t>
      </w:r>
    </w:p>
    <w:p w14:paraId="07AA5737" w14:textId="268EDCA2" w:rsidR="00AD7E17" w:rsidRPr="00AD7E17" w:rsidRDefault="00AD7E17" w:rsidP="00AD7E17">
      <w:pPr>
        <w:jc w:val="center"/>
        <w:rPr>
          <w:b/>
          <w:bCs/>
          <w:color w:val="000000" w:themeColor="text1"/>
          <w:sz w:val="36"/>
          <w:szCs w:val="36"/>
        </w:rPr>
      </w:pPr>
      <w:r w:rsidRPr="00AD7E17">
        <w:rPr>
          <w:b/>
          <w:bCs/>
          <w:color w:val="000000" w:themeColor="text1"/>
          <w:sz w:val="36"/>
          <w:szCs w:val="36"/>
        </w:rPr>
        <w:t xml:space="preserve">ZA </w:t>
      </w:r>
      <w:r w:rsidR="005D70A6">
        <w:rPr>
          <w:b/>
          <w:bCs/>
          <w:color w:val="000000" w:themeColor="text1"/>
          <w:sz w:val="36"/>
          <w:szCs w:val="36"/>
        </w:rPr>
        <w:t>LETO 202</w:t>
      </w:r>
      <w:r w:rsidR="00CE0F87">
        <w:rPr>
          <w:b/>
          <w:bCs/>
          <w:color w:val="000000" w:themeColor="text1"/>
          <w:sz w:val="36"/>
          <w:szCs w:val="36"/>
        </w:rPr>
        <w:t>7</w:t>
      </w:r>
    </w:p>
    <w:bookmarkEnd w:id="0"/>
    <w:p w14:paraId="7237A236" w14:textId="77777777" w:rsidR="002027CA" w:rsidRPr="002027CA" w:rsidRDefault="002027CA" w:rsidP="002027CA"/>
    <w:p w14:paraId="5B56DF03" w14:textId="77777777" w:rsidR="002027CA" w:rsidRPr="002027CA" w:rsidRDefault="002027CA" w:rsidP="002027CA"/>
    <w:p w14:paraId="01280F88" w14:textId="37A17EBB" w:rsidR="002027CA" w:rsidRPr="00AD7E17" w:rsidRDefault="002027CA" w:rsidP="00AD7E17">
      <w:pPr>
        <w:jc w:val="center"/>
        <w:rPr>
          <w:b/>
          <w:bCs/>
        </w:rPr>
      </w:pPr>
      <w:r w:rsidRPr="002027CA">
        <w:rPr>
          <w:b/>
          <w:bCs/>
        </w:rPr>
        <w:t xml:space="preserve">za oddajo </w:t>
      </w:r>
      <w:r w:rsidR="004A022E">
        <w:rPr>
          <w:b/>
          <w:bCs/>
        </w:rPr>
        <w:t xml:space="preserve">skupnega </w:t>
      </w:r>
      <w:r w:rsidRPr="002027CA">
        <w:rPr>
          <w:b/>
          <w:bCs/>
        </w:rPr>
        <w:t xml:space="preserve">javnega naročila po </w:t>
      </w:r>
      <w:r>
        <w:rPr>
          <w:b/>
          <w:bCs/>
        </w:rPr>
        <w:t>odprtem postopku</w:t>
      </w:r>
    </w:p>
    <w:p w14:paraId="78E872E6" w14:textId="77777777" w:rsidR="002027CA" w:rsidRPr="002027CA" w:rsidRDefault="002027CA" w:rsidP="002027CA"/>
    <w:p w14:paraId="088CDEFD" w14:textId="77777777" w:rsidR="002027CA" w:rsidRPr="002027CA" w:rsidRDefault="002027CA" w:rsidP="002027CA"/>
    <w:p w14:paraId="1F53517A" w14:textId="77777777" w:rsidR="002027CA" w:rsidRPr="002027CA" w:rsidRDefault="002027CA" w:rsidP="002027CA">
      <w:pPr>
        <w:jc w:val="center"/>
      </w:pPr>
    </w:p>
    <w:p w14:paraId="5A696652" w14:textId="77777777" w:rsidR="002027CA" w:rsidRPr="002027CA" w:rsidRDefault="002027CA" w:rsidP="002027CA">
      <w:pPr>
        <w:jc w:val="center"/>
      </w:pPr>
    </w:p>
    <w:p w14:paraId="1887500D" w14:textId="77777777" w:rsidR="002027CA" w:rsidRPr="002027CA" w:rsidRDefault="002027CA" w:rsidP="002027CA">
      <w:pPr>
        <w:jc w:val="center"/>
      </w:pPr>
    </w:p>
    <w:p w14:paraId="1A16CAA8" w14:textId="77777777" w:rsidR="002027CA" w:rsidRPr="002027CA" w:rsidRDefault="002027CA" w:rsidP="002027CA">
      <w:pPr>
        <w:jc w:val="center"/>
      </w:pPr>
    </w:p>
    <w:p w14:paraId="776950E4" w14:textId="77777777" w:rsidR="002027CA" w:rsidRPr="002027CA" w:rsidRDefault="002027CA" w:rsidP="002027CA"/>
    <w:p w14:paraId="1E512E12" w14:textId="77777777" w:rsidR="002027CA" w:rsidRPr="002027CA" w:rsidRDefault="002027CA" w:rsidP="002027CA">
      <w:pPr>
        <w:jc w:val="center"/>
      </w:pPr>
    </w:p>
    <w:p w14:paraId="2B612A1A" w14:textId="77777777" w:rsidR="002027CA" w:rsidRPr="002027CA" w:rsidRDefault="002027CA" w:rsidP="002027CA">
      <w:pPr>
        <w:jc w:val="center"/>
      </w:pPr>
    </w:p>
    <w:p w14:paraId="4998FED0" w14:textId="77777777" w:rsidR="002027CA" w:rsidRPr="002027CA" w:rsidRDefault="002027CA" w:rsidP="002027CA">
      <w:pPr>
        <w:jc w:val="center"/>
      </w:pPr>
    </w:p>
    <w:p w14:paraId="0D744376" w14:textId="77777777" w:rsidR="002027CA" w:rsidRPr="002027CA" w:rsidRDefault="002027CA" w:rsidP="002027CA">
      <w:pPr>
        <w:jc w:val="center"/>
      </w:pPr>
    </w:p>
    <w:p w14:paraId="404CCDCC" w14:textId="77777777" w:rsidR="002027CA" w:rsidRPr="002027CA" w:rsidRDefault="002027CA" w:rsidP="002027CA"/>
    <w:p w14:paraId="5D7FF355" w14:textId="77777777" w:rsidR="002027CA" w:rsidRPr="002027CA" w:rsidRDefault="002027CA" w:rsidP="002027CA"/>
    <w:p w14:paraId="10A6F71F" w14:textId="77777777" w:rsidR="002027CA" w:rsidRPr="002027CA" w:rsidRDefault="002027CA" w:rsidP="002027CA"/>
    <w:p w14:paraId="75C18C01" w14:textId="77777777" w:rsidR="002027CA" w:rsidRPr="002027CA" w:rsidRDefault="002027CA" w:rsidP="00AD7E17"/>
    <w:p w14:paraId="1D24F1A2" w14:textId="77777777" w:rsidR="002027CA" w:rsidRPr="002027CA" w:rsidRDefault="002027CA" w:rsidP="002027CA">
      <w:pPr>
        <w:jc w:val="center"/>
      </w:pPr>
    </w:p>
    <w:p w14:paraId="2D56A3A7" w14:textId="12954BE4" w:rsidR="002027CA" w:rsidRPr="002027CA" w:rsidRDefault="002027CA" w:rsidP="002027CA">
      <w:pPr>
        <w:jc w:val="center"/>
        <w:sectPr w:rsidR="002027CA" w:rsidRPr="002027CA" w:rsidSect="00AC02D3">
          <w:footerReference w:type="default" r:id="rId9"/>
          <w:pgSz w:w="11906" w:h="16838"/>
          <w:pgMar w:top="851" w:right="851" w:bottom="851" w:left="851" w:header="709" w:footer="709" w:gutter="0"/>
          <w:cols w:space="708"/>
        </w:sectPr>
      </w:pPr>
      <w:r w:rsidRPr="002027CA">
        <w:t>Datum:</w:t>
      </w:r>
      <w:r w:rsidR="005A55A5">
        <w:t xml:space="preserve"> </w:t>
      </w:r>
      <w:r w:rsidR="00CE0F87">
        <w:t>APRIL 2025</w:t>
      </w:r>
    </w:p>
    <w:p w14:paraId="5743BB8A" w14:textId="77777777" w:rsidR="003176B0" w:rsidRDefault="003176B0" w:rsidP="006D5966"/>
    <w:p w14:paraId="25F45D9D" w14:textId="77777777" w:rsidR="00160CC3" w:rsidRPr="00AC092B" w:rsidRDefault="00AC092B" w:rsidP="00DE1C98">
      <w:pPr>
        <w:pStyle w:val="Glava"/>
        <w:numPr>
          <w:ilvl w:val="0"/>
          <w:numId w:val="12"/>
        </w:numPr>
        <w:ind w:left="720"/>
        <w:rPr>
          <w:b/>
        </w:rPr>
      </w:pPr>
      <w:r w:rsidRPr="00AC092B">
        <w:rPr>
          <w:b/>
        </w:rPr>
        <w:t>POVABILO K SODELOVANJU V POSTOPKU ODDAJE JAVNEGA NAROČILA</w:t>
      </w:r>
    </w:p>
    <w:p w14:paraId="2AB81E30" w14:textId="2A9E1E1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360"/>
        <w:jc w:val="both"/>
        <w:textAlignment w:val="auto"/>
        <w:outlineLvl w:val="0"/>
        <w:rPr>
          <w:rFonts w:ascii="Arial" w:hAnsi="Arial" w:cs="Arial"/>
          <w:b/>
          <w:bCs/>
          <w:caps/>
          <w:sz w:val="21"/>
          <w:szCs w:val="21"/>
        </w:rPr>
      </w:pPr>
      <w:bookmarkStart w:id="1" w:name="_Toc509672543"/>
      <w:bookmarkStart w:id="2" w:name="_Toc94187041"/>
      <w:r w:rsidRPr="0087213F">
        <w:rPr>
          <w:rFonts w:ascii="Arial" w:hAnsi="Arial" w:cs="Arial"/>
          <w:b/>
          <w:bCs/>
          <w:sz w:val="21"/>
          <w:szCs w:val="21"/>
        </w:rPr>
        <w:t>NAROČNIK</w:t>
      </w:r>
      <w:bookmarkEnd w:id="1"/>
      <w:bookmarkEnd w:id="2"/>
      <w:r w:rsidR="00AB5352">
        <w:rPr>
          <w:rFonts w:ascii="Arial" w:hAnsi="Arial" w:cs="Arial"/>
          <w:b/>
          <w:bCs/>
          <w:sz w:val="21"/>
          <w:szCs w:val="21"/>
        </w:rPr>
        <w:t>I</w:t>
      </w:r>
    </w:p>
    <w:p w14:paraId="6F33DFC0" w14:textId="77777777" w:rsidR="009762DD" w:rsidRDefault="009762DD" w:rsidP="009762DD">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Predmetno javno naročilo se izvaja kot</w:t>
      </w:r>
      <w:r>
        <w:rPr>
          <w:rFonts w:eastAsia="Calibri" w:cs="Times New Roman"/>
          <w:sz w:val="21"/>
          <w:szCs w:val="21"/>
          <w:lang w:eastAsia="en-US"/>
        </w:rPr>
        <w:t xml:space="preserve"> skupno</w:t>
      </w:r>
      <w:r w:rsidRPr="009762DD">
        <w:rPr>
          <w:rFonts w:eastAsia="Calibri" w:cs="Times New Roman"/>
          <w:sz w:val="21"/>
          <w:szCs w:val="21"/>
          <w:lang w:eastAsia="en-US"/>
        </w:rPr>
        <w:t xml:space="preserve"> javno naročilo </w:t>
      </w:r>
      <w:r>
        <w:rPr>
          <w:rFonts w:eastAsia="Calibri" w:cs="Times New Roman"/>
          <w:sz w:val="21"/>
          <w:szCs w:val="21"/>
          <w:lang w:eastAsia="en-US"/>
        </w:rPr>
        <w:t xml:space="preserve">naslednjih </w:t>
      </w:r>
      <w:r w:rsidRPr="009762DD">
        <w:rPr>
          <w:rFonts w:eastAsia="Calibri" w:cs="Times New Roman"/>
          <w:sz w:val="21"/>
          <w:szCs w:val="21"/>
          <w:lang w:eastAsia="en-US"/>
        </w:rPr>
        <w:t>naročnikov</w:t>
      </w:r>
      <w:r>
        <w:rPr>
          <w:rFonts w:eastAsia="Calibri" w:cs="Times New Roman"/>
          <w:sz w:val="21"/>
          <w:szCs w:val="21"/>
          <w:lang w:eastAsia="en-US"/>
        </w:rPr>
        <w:t>:</w:t>
      </w:r>
      <w:r w:rsidRPr="009762DD">
        <w:rPr>
          <w:rFonts w:eastAsia="Calibri" w:cs="Times New Roman"/>
          <w:sz w:val="21"/>
          <w:szCs w:val="21"/>
          <w:lang w:eastAsia="en-US"/>
        </w:rPr>
        <w:t xml:space="preserve"> </w:t>
      </w:r>
    </w:p>
    <w:p w14:paraId="3317BF3D" w14:textId="77777777" w:rsidR="00176785" w:rsidRDefault="00176785" w:rsidP="009762DD">
      <w:pPr>
        <w:suppressAutoHyphens w:val="0"/>
        <w:autoSpaceDN/>
        <w:spacing w:line="260" w:lineRule="atLeast"/>
        <w:jc w:val="both"/>
        <w:textAlignment w:val="auto"/>
        <w:rPr>
          <w:rFonts w:eastAsia="Calibri" w:cs="Times New Roman"/>
          <w:sz w:val="21"/>
          <w:szCs w:val="21"/>
          <w:lang w:eastAsia="en-US"/>
        </w:rPr>
      </w:pPr>
    </w:p>
    <w:p w14:paraId="3FBAF857" w14:textId="4F0886CD" w:rsidR="00447807" w:rsidRPr="001F7015" w:rsidRDefault="001E10F2" w:rsidP="00BC02EF">
      <w:pPr>
        <w:pStyle w:val="Odstavekseznama"/>
        <w:numPr>
          <w:ilvl w:val="0"/>
          <w:numId w:val="38"/>
        </w:numPr>
        <w:suppressAutoHyphens w:val="0"/>
        <w:autoSpaceDN/>
        <w:spacing w:line="260" w:lineRule="atLeast"/>
        <w:jc w:val="both"/>
        <w:textAlignment w:val="auto"/>
        <w:rPr>
          <w:rFonts w:ascii="Arial" w:hAnsi="Arial" w:cs="Arial"/>
          <w:b/>
          <w:bCs/>
          <w:sz w:val="21"/>
          <w:szCs w:val="21"/>
        </w:rPr>
      </w:pPr>
      <w:r w:rsidRPr="001F7015">
        <w:rPr>
          <w:rFonts w:ascii="Arial" w:hAnsi="Arial" w:cs="Arial"/>
          <w:b/>
          <w:bCs/>
          <w:sz w:val="21"/>
          <w:szCs w:val="21"/>
        </w:rPr>
        <w:t xml:space="preserve">KOMUNALA NOVO MESTO </w:t>
      </w:r>
      <w:r w:rsidR="006659DA" w:rsidRPr="001F7015">
        <w:rPr>
          <w:rFonts w:ascii="Arial" w:hAnsi="Arial" w:cs="Arial"/>
          <w:b/>
          <w:bCs/>
          <w:sz w:val="21"/>
          <w:szCs w:val="21"/>
        </w:rPr>
        <w:t>d.o.o</w:t>
      </w:r>
      <w:r w:rsidRPr="001F7015">
        <w:rPr>
          <w:rFonts w:ascii="Arial" w:hAnsi="Arial" w:cs="Arial"/>
          <w:b/>
          <w:bCs/>
          <w:sz w:val="21"/>
          <w:szCs w:val="21"/>
        </w:rPr>
        <w:t>., Podbevškova ulica 12, Novo mesto</w:t>
      </w:r>
      <w:bookmarkStart w:id="3" w:name="_Hlk110181224"/>
      <w:r w:rsidR="00C74307" w:rsidRPr="001F7015">
        <w:rPr>
          <w:rFonts w:ascii="Arial" w:hAnsi="Arial" w:cs="Arial"/>
          <w:b/>
          <w:bCs/>
          <w:sz w:val="21"/>
          <w:szCs w:val="21"/>
        </w:rPr>
        <w:t xml:space="preserve"> (kontaktna oseba naročnika: Eva Filej Rudman, </w:t>
      </w:r>
      <w:hyperlink r:id="rId10" w:history="1">
        <w:r w:rsidR="00AC6F08" w:rsidRPr="001F7015">
          <w:rPr>
            <w:rStyle w:val="Hiperpovezava"/>
            <w:rFonts w:ascii="Arial" w:hAnsi="Arial" w:cs="Arial"/>
            <w:b/>
            <w:bCs/>
            <w:color w:val="auto"/>
            <w:sz w:val="21"/>
            <w:szCs w:val="21"/>
          </w:rPr>
          <w:t>eva.filejrudman@komunala-nm.si</w:t>
        </w:r>
      </w:hyperlink>
      <w:r w:rsidR="00AC6F08" w:rsidRPr="001F7015">
        <w:rPr>
          <w:rFonts w:ascii="Arial" w:hAnsi="Arial" w:cs="Arial"/>
          <w:b/>
          <w:bCs/>
          <w:sz w:val="21"/>
          <w:szCs w:val="21"/>
        </w:rPr>
        <w:t xml:space="preserve"> </w:t>
      </w:r>
      <w:r w:rsidR="00C74307" w:rsidRPr="001F7015">
        <w:rPr>
          <w:rFonts w:ascii="Arial" w:hAnsi="Arial" w:cs="Arial"/>
          <w:b/>
          <w:bCs/>
          <w:sz w:val="21"/>
          <w:szCs w:val="21"/>
        </w:rPr>
        <w:t>)</w:t>
      </w:r>
    </w:p>
    <w:p w14:paraId="6623B3A3" w14:textId="77777777" w:rsidR="00447807" w:rsidRPr="001F7015" w:rsidRDefault="00447807" w:rsidP="00447807">
      <w:pPr>
        <w:suppressAutoHyphens w:val="0"/>
        <w:autoSpaceDN/>
        <w:spacing w:line="260" w:lineRule="atLeast"/>
        <w:jc w:val="both"/>
        <w:textAlignment w:val="auto"/>
        <w:rPr>
          <w:rFonts w:eastAsia="Calibri"/>
          <w:b/>
          <w:bCs/>
          <w:sz w:val="21"/>
          <w:szCs w:val="21"/>
          <w:lang w:eastAsia="en-US"/>
        </w:rPr>
      </w:pPr>
    </w:p>
    <w:p w14:paraId="6056B857" w14:textId="199B4DBD" w:rsidR="00447807" w:rsidRPr="001F7015"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KOMUNALA RIBNICA</w:t>
      </w:r>
      <w:r w:rsidR="001E10F2" w:rsidRPr="001F7015">
        <w:rPr>
          <w:rFonts w:ascii="Arial" w:hAnsi="Arial" w:cs="Arial"/>
          <w:b/>
          <w:bCs/>
          <w:sz w:val="21"/>
          <w:szCs w:val="21"/>
        </w:rPr>
        <w:t xml:space="preserve"> </w:t>
      </w:r>
      <w:r w:rsidR="006659DA" w:rsidRPr="001F7015">
        <w:rPr>
          <w:rFonts w:ascii="Arial" w:hAnsi="Arial" w:cs="Arial"/>
          <w:b/>
          <w:bCs/>
          <w:sz w:val="21"/>
          <w:szCs w:val="21"/>
        </w:rPr>
        <w:t>d.o.o., Goriča vas 11a, 1310 Ribnica</w:t>
      </w:r>
      <w:r w:rsidR="0087091C" w:rsidRPr="001F7015">
        <w:rPr>
          <w:rFonts w:ascii="Arial" w:hAnsi="Arial" w:cs="Arial"/>
          <w:b/>
          <w:bCs/>
          <w:sz w:val="21"/>
          <w:szCs w:val="21"/>
        </w:rPr>
        <w:t xml:space="preserve"> (</w:t>
      </w:r>
      <w:r w:rsidR="00AC6F08" w:rsidRPr="001F7015">
        <w:rPr>
          <w:rFonts w:ascii="Arial" w:hAnsi="Arial" w:cs="Arial"/>
          <w:b/>
          <w:bCs/>
          <w:sz w:val="21"/>
          <w:szCs w:val="21"/>
        </w:rPr>
        <w:t xml:space="preserve">kontaktna oseba naročnika: Bojan Trdan, </w:t>
      </w:r>
      <w:hyperlink r:id="rId11" w:history="1">
        <w:r w:rsidR="00AC6F08" w:rsidRPr="001F7015">
          <w:rPr>
            <w:rStyle w:val="Hiperpovezava"/>
            <w:rFonts w:ascii="Arial" w:hAnsi="Arial" w:cs="Arial"/>
            <w:b/>
            <w:bCs/>
            <w:color w:val="auto"/>
            <w:sz w:val="21"/>
            <w:szCs w:val="21"/>
          </w:rPr>
          <w:t>bojan@komunala-ribnica.si</w:t>
        </w:r>
      </w:hyperlink>
      <w:r w:rsidR="00AC6F08" w:rsidRPr="001F7015">
        <w:rPr>
          <w:rFonts w:ascii="Arial" w:hAnsi="Arial" w:cs="Arial"/>
          <w:b/>
          <w:bCs/>
          <w:sz w:val="21"/>
          <w:szCs w:val="21"/>
        </w:rPr>
        <w:t xml:space="preserve"> )</w:t>
      </w:r>
    </w:p>
    <w:p w14:paraId="3978C319" w14:textId="7BC00B7B" w:rsidR="006659DA" w:rsidRPr="001F7015"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 xml:space="preserve">JEKO </w:t>
      </w:r>
      <w:r w:rsidR="006659DA" w:rsidRPr="001F7015">
        <w:rPr>
          <w:rFonts w:ascii="Arial" w:hAnsi="Arial" w:cs="Arial"/>
          <w:b/>
          <w:bCs/>
          <w:sz w:val="21"/>
          <w:szCs w:val="21"/>
        </w:rPr>
        <w:t xml:space="preserve">d.o.o., Cesta Maršala Tita 51,  4720 </w:t>
      </w:r>
      <w:r w:rsidRPr="001F7015">
        <w:rPr>
          <w:rFonts w:ascii="Arial" w:hAnsi="Arial" w:cs="Arial"/>
          <w:b/>
          <w:bCs/>
          <w:sz w:val="21"/>
          <w:szCs w:val="21"/>
        </w:rPr>
        <w:t>J</w:t>
      </w:r>
      <w:r w:rsidR="006659DA" w:rsidRPr="001F7015">
        <w:rPr>
          <w:rFonts w:ascii="Arial" w:hAnsi="Arial" w:cs="Arial"/>
          <w:b/>
          <w:bCs/>
          <w:sz w:val="21"/>
          <w:szCs w:val="21"/>
        </w:rPr>
        <w:t>esenice</w:t>
      </w:r>
      <w:r w:rsidR="00AC6F08" w:rsidRPr="001F7015">
        <w:rPr>
          <w:rFonts w:ascii="Arial" w:hAnsi="Arial" w:cs="Arial"/>
          <w:b/>
          <w:bCs/>
          <w:sz w:val="21"/>
          <w:szCs w:val="21"/>
        </w:rPr>
        <w:t xml:space="preserve"> (</w:t>
      </w:r>
      <w:r w:rsidR="00CB60FE" w:rsidRPr="001F7015">
        <w:rPr>
          <w:rFonts w:ascii="Arial" w:hAnsi="Arial" w:cs="Arial"/>
          <w:b/>
          <w:bCs/>
          <w:sz w:val="21"/>
          <w:szCs w:val="21"/>
        </w:rPr>
        <w:t xml:space="preserve">kontaktna oseba naročnika: Kristina Mejač, </w:t>
      </w:r>
      <w:hyperlink r:id="rId12" w:history="1">
        <w:r w:rsidR="00CB60FE" w:rsidRPr="001F7015">
          <w:rPr>
            <w:rStyle w:val="Hiperpovezava"/>
            <w:rFonts w:ascii="Arial" w:hAnsi="Arial" w:cs="Arial"/>
            <w:b/>
            <w:bCs/>
            <w:color w:val="auto"/>
            <w:sz w:val="21"/>
            <w:szCs w:val="21"/>
          </w:rPr>
          <w:t>kristina.mejac@jeko.si</w:t>
        </w:r>
      </w:hyperlink>
      <w:r w:rsidR="00CB60FE" w:rsidRPr="001F7015">
        <w:rPr>
          <w:rFonts w:ascii="Arial" w:hAnsi="Arial" w:cs="Arial"/>
          <w:b/>
          <w:bCs/>
          <w:sz w:val="21"/>
          <w:szCs w:val="21"/>
        </w:rPr>
        <w:t xml:space="preserve"> )</w:t>
      </w:r>
    </w:p>
    <w:p w14:paraId="32A24A8E" w14:textId="3315E04B" w:rsidR="00176785" w:rsidRPr="002B4DF5"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KOMUNALA ČRNOMELJ</w:t>
      </w:r>
      <w:r w:rsidR="006659DA" w:rsidRPr="001F7015">
        <w:rPr>
          <w:rFonts w:ascii="Arial" w:hAnsi="Arial" w:cs="Arial"/>
          <w:b/>
          <w:bCs/>
          <w:sz w:val="21"/>
          <w:szCs w:val="21"/>
        </w:rPr>
        <w:t xml:space="preserve"> d.o.o., Belokranjska cesta 24 a, 8340 Črnomelj</w:t>
      </w:r>
      <w:r w:rsidR="00CB60FE" w:rsidRPr="001F7015">
        <w:rPr>
          <w:rFonts w:ascii="Arial" w:hAnsi="Arial" w:cs="Arial"/>
          <w:b/>
          <w:bCs/>
          <w:sz w:val="21"/>
          <w:szCs w:val="21"/>
        </w:rPr>
        <w:t xml:space="preserve"> (kontaktna oseba naročnika: </w:t>
      </w:r>
      <w:r w:rsidR="00CE0F87">
        <w:rPr>
          <w:rFonts w:ascii="Arial" w:hAnsi="Arial" w:cs="Arial"/>
          <w:b/>
          <w:bCs/>
          <w:sz w:val="21"/>
          <w:szCs w:val="21"/>
        </w:rPr>
        <w:t xml:space="preserve">Damjana </w:t>
      </w:r>
      <w:r w:rsidR="00CE0F87" w:rsidRPr="002B4DF5">
        <w:rPr>
          <w:rFonts w:ascii="Arial" w:hAnsi="Arial" w:cs="Arial"/>
          <w:b/>
          <w:bCs/>
          <w:sz w:val="21"/>
          <w:szCs w:val="21"/>
        </w:rPr>
        <w:t>Flajnik</w:t>
      </w:r>
      <w:r w:rsidR="00CB60FE" w:rsidRPr="002B4DF5">
        <w:rPr>
          <w:rFonts w:ascii="Arial" w:hAnsi="Arial" w:cs="Arial"/>
          <w:b/>
          <w:bCs/>
          <w:sz w:val="21"/>
          <w:szCs w:val="21"/>
        </w:rPr>
        <w:t xml:space="preserve">, </w:t>
      </w:r>
      <w:hyperlink r:id="rId13" w:history="1">
        <w:r w:rsidR="00CE0F87" w:rsidRPr="002B4DF5">
          <w:rPr>
            <w:rStyle w:val="Hiperpovezava"/>
            <w:rFonts w:ascii="Arial" w:hAnsi="Arial" w:cs="Arial"/>
            <w:b/>
            <w:bCs/>
            <w:color w:val="auto"/>
            <w:sz w:val="21"/>
            <w:szCs w:val="21"/>
          </w:rPr>
          <w:t>damjana.flajnik@komunala-crnomelj.si</w:t>
        </w:r>
      </w:hyperlink>
      <w:r w:rsidR="00CB60FE" w:rsidRPr="002B4DF5">
        <w:rPr>
          <w:rFonts w:ascii="Arial" w:hAnsi="Arial" w:cs="Arial"/>
          <w:b/>
          <w:bCs/>
          <w:sz w:val="21"/>
          <w:szCs w:val="21"/>
        </w:rPr>
        <w:t xml:space="preserve"> )</w:t>
      </w:r>
    </w:p>
    <w:p w14:paraId="4D1B996D" w14:textId="47C4A0FC" w:rsidR="00176785" w:rsidRPr="001F7015"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KOMUNALA R</w:t>
      </w:r>
      <w:r w:rsidR="006659DA" w:rsidRPr="001F7015">
        <w:rPr>
          <w:rFonts w:ascii="Arial" w:hAnsi="Arial" w:cs="Arial"/>
          <w:b/>
          <w:bCs/>
          <w:sz w:val="21"/>
          <w:szCs w:val="21"/>
        </w:rPr>
        <w:t>ADOVLJICA d.o.o.. Ljubljanska cesta 27, 4240 Radovljica</w:t>
      </w:r>
      <w:r w:rsidR="00CB60FE" w:rsidRPr="001F7015">
        <w:rPr>
          <w:rFonts w:ascii="Arial" w:hAnsi="Arial" w:cs="Arial"/>
          <w:b/>
          <w:bCs/>
          <w:sz w:val="21"/>
          <w:szCs w:val="21"/>
        </w:rPr>
        <w:t xml:space="preserve"> (</w:t>
      </w:r>
      <w:r w:rsidR="00A95E42" w:rsidRPr="001F7015">
        <w:rPr>
          <w:rFonts w:ascii="Arial" w:hAnsi="Arial" w:cs="Arial"/>
          <w:b/>
          <w:bCs/>
          <w:sz w:val="21"/>
          <w:szCs w:val="21"/>
        </w:rPr>
        <w:t xml:space="preserve">kontaktna oseba naročnika: </w:t>
      </w:r>
      <w:r w:rsidR="0053091A" w:rsidRPr="001F7015">
        <w:rPr>
          <w:rFonts w:ascii="Arial" w:hAnsi="Arial" w:cs="Arial"/>
          <w:b/>
          <w:bCs/>
          <w:sz w:val="21"/>
          <w:szCs w:val="21"/>
        </w:rPr>
        <w:t>Marko Kogovšek</w:t>
      </w:r>
      <w:r w:rsidR="00A95E42" w:rsidRPr="001F7015">
        <w:rPr>
          <w:rFonts w:ascii="Arial" w:hAnsi="Arial" w:cs="Arial"/>
          <w:b/>
          <w:bCs/>
          <w:sz w:val="21"/>
          <w:szCs w:val="21"/>
        </w:rPr>
        <w:t xml:space="preserve">, </w:t>
      </w:r>
      <w:hyperlink r:id="rId14" w:history="1">
        <w:r w:rsidR="0053091A" w:rsidRPr="001F7015">
          <w:rPr>
            <w:rStyle w:val="Hiperpovezava"/>
            <w:rFonts w:ascii="Arial" w:hAnsi="Arial" w:cs="Arial"/>
            <w:b/>
            <w:bCs/>
            <w:color w:val="auto"/>
            <w:sz w:val="21"/>
            <w:szCs w:val="21"/>
          </w:rPr>
          <w:t>marko.kogovsek@komunala-radovljica.si</w:t>
        </w:r>
      </w:hyperlink>
      <w:r w:rsidR="00A95E42" w:rsidRPr="001F7015">
        <w:rPr>
          <w:rFonts w:ascii="Arial" w:hAnsi="Arial" w:cs="Arial"/>
          <w:b/>
          <w:bCs/>
          <w:sz w:val="21"/>
          <w:szCs w:val="21"/>
        </w:rPr>
        <w:t xml:space="preserve"> )</w:t>
      </w:r>
    </w:p>
    <w:p w14:paraId="36D9D96B" w14:textId="2A78F808" w:rsidR="00176785" w:rsidRPr="001F7015" w:rsidRDefault="006B583C"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 xml:space="preserve">KOMUNALNO STANOVANJSKA DRUŽBA d.o.o. AJDOVŠČINA, Goriška cesta 23 b, 5270 Ajdovščina </w:t>
      </w:r>
      <w:r w:rsidR="00A95E42" w:rsidRPr="001F7015">
        <w:rPr>
          <w:rFonts w:ascii="Arial" w:hAnsi="Arial" w:cs="Arial"/>
          <w:b/>
          <w:bCs/>
          <w:sz w:val="21"/>
          <w:szCs w:val="21"/>
        </w:rPr>
        <w:t xml:space="preserve">(kontaktna oseba naročnika: Aleš Bačer, </w:t>
      </w:r>
      <w:hyperlink r:id="rId15" w:history="1">
        <w:r w:rsidR="00A95E42" w:rsidRPr="001F7015">
          <w:rPr>
            <w:rStyle w:val="Hiperpovezava"/>
            <w:rFonts w:ascii="Arial" w:hAnsi="Arial" w:cs="Arial"/>
            <w:b/>
            <w:bCs/>
            <w:color w:val="auto"/>
            <w:sz w:val="21"/>
            <w:szCs w:val="21"/>
          </w:rPr>
          <w:t>ales.bacer@ksda.si</w:t>
        </w:r>
      </w:hyperlink>
      <w:r w:rsidR="00A95E42" w:rsidRPr="001F7015">
        <w:rPr>
          <w:rFonts w:ascii="Arial" w:hAnsi="Arial" w:cs="Arial"/>
          <w:b/>
          <w:bCs/>
          <w:sz w:val="21"/>
          <w:szCs w:val="21"/>
        </w:rPr>
        <w:t xml:space="preserve"> )</w:t>
      </w:r>
    </w:p>
    <w:p w14:paraId="5E76AA26" w14:textId="034D8922" w:rsidR="00176785" w:rsidRPr="001F7015"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KOMUNALA KOČEVJE</w:t>
      </w:r>
      <w:r w:rsidR="006B583C" w:rsidRPr="001F7015">
        <w:rPr>
          <w:rFonts w:ascii="Arial" w:hAnsi="Arial" w:cs="Arial"/>
          <w:b/>
          <w:bCs/>
          <w:sz w:val="21"/>
          <w:szCs w:val="21"/>
        </w:rPr>
        <w:t xml:space="preserve"> d.o.o., Tesarska ulica 10, 1330 Kočevje</w:t>
      </w:r>
      <w:r w:rsidR="00A95E42" w:rsidRPr="001F7015">
        <w:rPr>
          <w:rFonts w:ascii="Arial" w:hAnsi="Arial" w:cs="Arial"/>
          <w:b/>
          <w:bCs/>
          <w:sz w:val="21"/>
          <w:szCs w:val="21"/>
        </w:rPr>
        <w:t xml:space="preserve"> (kontaktna oseba naročnika: Rebeka Malnar, </w:t>
      </w:r>
      <w:hyperlink r:id="rId16" w:history="1">
        <w:r w:rsidR="00A95E42" w:rsidRPr="001F7015">
          <w:rPr>
            <w:rStyle w:val="Hiperpovezava"/>
            <w:rFonts w:ascii="Arial" w:hAnsi="Arial" w:cs="Arial"/>
            <w:b/>
            <w:bCs/>
            <w:color w:val="auto"/>
            <w:sz w:val="21"/>
            <w:szCs w:val="21"/>
          </w:rPr>
          <w:t>rebeka.malnar@komunala-kocevje.si</w:t>
        </w:r>
      </w:hyperlink>
      <w:r w:rsidR="00A95E42" w:rsidRPr="001F7015">
        <w:rPr>
          <w:rFonts w:ascii="Arial" w:hAnsi="Arial" w:cs="Arial"/>
          <w:b/>
          <w:bCs/>
          <w:sz w:val="21"/>
          <w:szCs w:val="21"/>
        </w:rPr>
        <w:t xml:space="preserve"> )</w:t>
      </w:r>
    </w:p>
    <w:p w14:paraId="096A4A33" w14:textId="6185BB9F" w:rsidR="00176785" w:rsidRPr="001F7015"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KOMUNAL</w:t>
      </w:r>
      <w:r w:rsidR="006B583C" w:rsidRPr="001F7015">
        <w:rPr>
          <w:rFonts w:ascii="Arial" w:hAnsi="Arial" w:cs="Arial"/>
          <w:b/>
          <w:bCs/>
          <w:sz w:val="21"/>
          <w:szCs w:val="21"/>
        </w:rPr>
        <w:t xml:space="preserve">NO PODJETJE VRHNIKA d.o.o., Pot na </w:t>
      </w:r>
      <w:proofErr w:type="spellStart"/>
      <w:r w:rsidR="006B583C" w:rsidRPr="001F7015">
        <w:rPr>
          <w:rFonts w:ascii="Arial" w:hAnsi="Arial" w:cs="Arial"/>
          <w:b/>
          <w:bCs/>
          <w:sz w:val="21"/>
          <w:szCs w:val="21"/>
        </w:rPr>
        <w:t>Tojnice</w:t>
      </w:r>
      <w:proofErr w:type="spellEnd"/>
      <w:r w:rsidR="006B583C" w:rsidRPr="001F7015">
        <w:rPr>
          <w:rFonts w:ascii="Arial" w:hAnsi="Arial" w:cs="Arial"/>
          <w:b/>
          <w:bCs/>
          <w:sz w:val="21"/>
          <w:szCs w:val="21"/>
        </w:rPr>
        <w:t xml:space="preserve"> 40, 1360 Vrhnika </w:t>
      </w:r>
      <w:r w:rsidR="00A95E42" w:rsidRPr="001F7015">
        <w:rPr>
          <w:rFonts w:ascii="Arial" w:hAnsi="Arial" w:cs="Arial"/>
          <w:b/>
          <w:bCs/>
          <w:sz w:val="21"/>
          <w:szCs w:val="21"/>
        </w:rPr>
        <w:t xml:space="preserve">(kontaktna oseba naročnika: </w:t>
      </w:r>
      <w:r w:rsidR="00760AEC" w:rsidRPr="001F7015">
        <w:rPr>
          <w:rFonts w:ascii="Arial" w:hAnsi="Arial" w:cs="Arial"/>
          <w:b/>
          <w:bCs/>
          <w:sz w:val="21"/>
          <w:szCs w:val="21"/>
        </w:rPr>
        <w:t xml:space="preserve">Primož Jurca, </w:t>
      </w:r>
      <w:hyperlink r:id="rId17" w:history="1">
        <w:r w:rsidR="00760AEC" w:rsidRPr="001F7015">
          <w:rPr>
            <w:rStyle w:val="Hiperpovezava"/>
            <w:rFonts w:ascii="Arial" w:hAnsi="Arial" w:cs="Arial"/>
            <w:b/>
            <w:bCs/>
            <w:color w:val="auto"/>
            <w:sz w:val="21"/>
            <w:szCs w:val="21"/>
          </w:rPr>
          <w:t>primoz.jurca@kpv.si</w:t>
        </w:r>
      </w:hyperlink>
      <w:r w:rsidR="00760AEC" w:rsidRPr="001F7015">
        <w:rPr>
          <w:rFonts w:ascii="Arial" w:hAnsi="Arial" w:cs="Arial"/>
          <w:b/>
          <w:bCs/>
          <w:sz w:val="21"/>
          <w:szCs w:val="21"/>
        </w:rPr>
        <w:t xml:space="preserve"> </w:t>
      </w:r>
      <w:r w:rsidR="00A95E42" w:rsidRPr="001F7015">
        <w:rPr>
          <w:rFonts w:ascii="Arial" w:hAnsi="Arial" w:cs="Arial"/>
          <w:b/>
          <w:bCs/>
          <w:sz w:val="21"/>
          <w:szCs w:val="21"/>
        </w:rPr>
        <w:t>)</w:t>
      </w:r>
    </w:p>
    <w:p w14:paraId="480A8CF0" w14:textId="33C51FA3" w:rsidR="00A84626" w:rsidRPr="001F7015" w:rsidRDefault="00176785" w:rsidP="00A84626">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 xml:space="preserve">HYDROVOD </w:t>
      </w:r>
      <w:r w:rsidR="006B583C" w:rsidRPr="001F7015">
        <w:rPr>
          <w:rFonts w:ascii="Arial" w:hAnsi="Arial" w:cs="Arial"/>
          <w:b/>
          <w:bCs/>
          <w:sz w:val="21"/>
          <w:szCs w:val="21"/>
        </w:rPr>
        <w:t xml:space="preserve">d.o.o., Ljubljanska cesta 38, 1330 </w:t>
      </w:r>
      <w:r w:rsidRPr="001F7015">
        <w:rPr>
          <w:rFonts w:ascii="Arial" w:hAnsi="Arial" w:cs="Arial"/>
          <w:b/>
          <w:bCs/>
          <w:sz w:val="21"/>
          <w:szCs w:val="21"/>
        </w:rPr>
        <w:t>K</w:t>
      </w:r>
      <w:r w:rsidR="006B583C" w:rsidRPr="001F7015">
        <w:rPr>
          <w:rFonts w:ascii="Arial" w:hAnsi="Arial" w:cs="Arial"/>
          <w:b/>
          <w:bCs/>
          <w:sz w:val="21"/>
          <w:szCs w:val="21"/>
        </w:rPr>
        <w:t>očevje</w:t>
      </w:r>
      <w:r w:rsidR="00A95E42" w:rsidRPr="001F7015">
        <w:rPr>
          <w:rFonts w:ascii="Arial" w:hAnsi="Arial" w:cs="Arial"/>
          <w:b/>
          <w:bCs/>
          <w:sz w:val="21"/>
          <w:szCs w:val="21"/>
        </w:rPr>
        <w:t xml:space="preserve"> (</w:t>
      </w:r>
      <w:r w:rsidR="00904C62" w:rsidRPr="001F7015">
        <w:rPr>
          <w:rFonts w:ascii="Arial" w:hAnsi="Arial" w:cs="Arial"/>
          <w:b/>
          <w:bCs/>
          <w:sz w:val="21"/>
          <w:szCs w:val="21"/>
        </w:rPr>
        <w:t xml:space="preserve">kontaktna oseba naročnika: Helena Knavs, </w:t>
      </w:r>
      <w:hyperlink r:id="rId18" w:history="1">
        <w:r w:rsidR="00904C62" w:rsidRPr="001F7015">
          <w:rPr>
            <w:rStyle w:val="Hiperpovezava"/>
            <w:rFonts w:ascii="Arial" w:hAnsi="Arial" w:cs="Arial"/>
            <w:b/>
            <w:bCs/>
            <w:color w:val="auto"/>
            <w:sz w:val="21"/>
            <w:szCs w:val="21"/>
          </w:rPr>
          <w:t>helena.knavs@hydrovod.si</w:t>
        </w:r>
      </w:hyperlink>
      <w:r w:rsidR="00904C62" w:rsidRPr="001F7015">
        <w:rPr>
          <w:rFonts w:ascii="Arial" w:hAnsi="Arial" w:cs="Arial"/>
          <w:b/>
          <w:bCs/>
          <w:sz w:val="21"/>
          <w:szCs w:val="21"/>
        </w:rPr>
        <w:t xml:space="preserve"> )</w:t>
      </w:r>
    </w:p>
    <w:p w14:paraId="6394626E" w14:textId="1DBA6EF7" w:rsidR="00176785" w:rsidRPr="001F7015" w:rsidRDefault="00085EF8"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JAVNO PODJETJE KOMUNALA CERKNICA d.o.o., Notranjska cesta 44, 1380 Cerknica</w:t>
      </w:r>
      <w:r w:rsidR="009F70FB" w:rsidRPr="001F7015">
        <w:rPr>
          <w:rFonts w:ascii="Arial" w:hAnsi="Arial" w:cs="Arial"/>
          <w:b/>
          <w:bCs/>
          <w:sz w:val="21"/>
          <w:szCs w:val="21"/>
        </w:rPr>
        <w:t xml:space="preserve"> (kontaktna oseba naročnika: </w:t>
      </w:r>
      <w:r w:rsidR="00C862DB" w:rsidRPr="001F7015">
        <w:rPr>
          <w:rFonts w:ascii="Arial" w:hAnsi="Arial" w:cs="Arial"/>
          <w:b/>
          <w:bCs/>
          <w:sz w:val="21"/>
          <w:szCs w:val="21"/>
        </w:rPr>
        <w:t>Peter Nelec</w:t>
      </w:r>
      <w:r w:rsidR="009E5A8D" w:rsidRPr="001F7015">
        <w:rPr>
          <w:rFonts w:ascii="Arial" w:hAnsi="Arial" w:cs="Arial"/>
          <w:b/>
          <w:bCs/>
          <w:sz w:val="21"/>
          <w:szCs w:val="21"/>
        </w:rPr>
        <w:t xml:space="preserve">, </w:t>
      </w:r>
      <w:hyperlink r:id="rId19" w:history="1">
        <w:r w:rsidR="00C862DB" w:rsidRPr="001F7015">
          <w:rPr>
            <w:rStyle w:val="Hiperpovezava"/>
            <w:rFonts w:ascii="Arial" w:hAnsi="Arial" w:cs="Arial"/>
            <w:b/>
            <w:bCs/>
            <w:color w:val="auto"/>
            <w:sz w:val="21"/>
            <w:szCs w:val="21"/>
          </w:rPr>
          <w:t>peter.nelec@komunala-cerknica.si</w:t>
        </w:r>
      </w:hyperlink>
      <w:r w:rsidR="009E5A8D" w:rsidRPr="001F7015">
        <w:rPr>
          <w:rFonts w:ascii="Arial" w:hAnsi="Arial" w:cs="Arial"/>
          <w:b/>
          <w:bCs/>
          <w:sz w:val="21"/>
          <w:szCs w:val="21"/>
        </w:rPr>
        <w:t xml:space="preserve"> ) </w:t>
      </w:r>
    </w:p>
    <w:p w14:paraId="446FD6D6" w14:textId="5B5C4950" w:rsidR="0097410D" w:rsidRPr="001F7015" w:rsidRDefault="0097410D" w:rsidP="0097410D">
      <w:pPr>
        <w:pStyle w:val="Odstavekseznama"/>
        <w:numPr>
          <w:ilvl w:val="0"/>
          <w:numId w:val="38"/>
        </w:numPr>
        <w:suppressAutoHyphens w:val="0"/>
        <w:autoSpaceDN/>
        <w:spacing w:line="260" w:lineRule="atLeast"/>
        <w:jc w:val="both"/>
        <w:textAlignment w:val="auto"/>
        <w:rPr>
          <w:rFonts w:ascii="Arial" w:hAnsi="Arial" w:cs="Arial"/>
          <w:b/>
          <w:bCs/>
          <w:sz w:val="21"/>
          <w:szCs w:val="21"/>
        </w:rPr>
      </w:pPr>
      <w:r w:rsidRPr="001F7015">
        <w:rPr>
          <w:rFonts w:ascii="Arial" w:hAnsi="Arial" w:cs="Arial"/>
          <w:b/>
          <w:bCs/>
          <w:sz w:val="21"/>
          <w:szCs w:val="21"/>
        </w:rPr>
        <w:t xml:space="preserve">KOMUNALA TRŽIČ d.o.o., Pristava, Mlaka 6, 4290 Tržič (kontaktna oseba naročnika: Jana Čebašek, </w:t>
      </w:r>
      <w:hyperlink r:id="rId20" w:history="1">
        <w:r w:rsidRPr="001F7015">
          <w:rPr>
            <w:rStyle w:val="Hiperpovezava"/>
            <w:rFonts w:ascii="Arial" w:hAnsi="Arial" w:cs="Arial"/>
            <w:b/>
            <w:bCs/>
            <w:color w:val="auto"/>
            <w:sz w:val="21"/>
            <w:szCs w:val="21"/>
          </w:rPr>
          <w:t>jana.cebasek@komunala-trzic.si</w:t>
        </w:r>
      </w:hyperlink>
      <w:r w:rsidRPr="001F7015">
        <w:rPr>
          <w:rFonts w:ascii="Arial" w:hAnsi="Arial" w:cs="Arial"/>
          <w:b/>
          <w:bCs/>
          <w:sz w:val="21"/>
          <w:szCs w:val="21"/>
        </w:rPr>
        <w:t xml:space="preserve"> )</w:t>
      </w:r>
    </w:p>
    <w:bookmarkEnd w:id="3"/>
    <w:p w14:paraId="4A1AA2F2" w14:textId="77777777" w:rsidR="009762DD" w:rsidRPr="001E10F2" w:rsidRDefault="009762DD" w:rsidP="009762DD">
      <w:pPr>
        <w:suppressAutoHyphens w:val="0"/>
        <w:autoSpaceDN/>
        <w:spacing w:line="260" w:lineRule="atLeast"/>
        <w:jc w:val="both"/>
        <w:textAlignment w:val="auto"/>
        <w:rPr>
          <w:rFonts w:eastAsia="Calibri"/>
          <w:sz w:val="21"/>
          <w:szCs w:val="21"/>
          <w:lang w:eastAsia="en-US"/>
        </w:rPr>
      </w:pPr>
    </w:p>
    <w:p w14:paraId="7AEA0456" w14:textId="111C14B5" w:rsidR="009762DD" w:rsidRPr="009762DD" w:rsidRDefault="009762DD" w:rsidP="009762DD">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Na podlagi medsebojnega pooblastila in sklepa o začetku postopka javnega naročila, predmetno javno naročilo izvaja Komunala Novo mesto d.o.o.,</w:t>
      </w:r>
      <w:r w:rsidR="00710187">
        <w:rPr>
          <w:rFonts w:eastAsia="Calibri" w:cs="Times New Roman"/>
          <w:sz w:val="21"/>
          <w:szCs w:val="21"/>
          <w:lang w:eastAsia="en-US"/>
        </w:rPr>
        <w:t xml:space="preserve"> </w:t>
      </w:r>
      <w:r w:rsidR="004A022E" w:rsidRPr="0087213F">
        <w:rPr>
          <w:rFonts w:eastAsia="Calibri" w:cs="Times New Roman"/>
          <w:sz w:val="21"/>
          <w:szCs w:val="21"/>
          <w:lang w:eastAsia="en-US"/>
        </w:rPr>
        <w:t>Podbevškova ulica 12, 8000 Novo mesto</w:t>
      </w:r>
      <w:r w:rsidR="004A022E" w:rsidRPr="0087213F">
        <w:rPr>
          <w:rFonts w:eastAsia="Calibri" w:cs="Times New Roman"/>
          <w:i/>
          <w:sz w:val="21"/>
          <w:szCs w:val="21"/>
          <w:lang w:eastAsia="en-US"/>
        </w:rPr>
        <w:t xml:space="preserve"> </w:t>
      </w:r>
      <w:r w:rsidR="004A022E" w:rsidRPr="0087213F">
        <w:rPr>
          <w:rFonts w:eastAsia="Calibri" w:cs="Times New Roman"/>
          <w:sz w:val="21"/>
          <w:szCs w:val="21"/>
          <w:lang w:eastAsia="en-US"/>
        </w:rPr>
        <w:t>(v nadaljevanju: naročnik)</w:t>
      </w:r>
      <w:r w:rsidR="004A022E">
        <w:rPr>
          <w:rFonts w:eastAsia="Calibri" w:cs="Times New Roman"/>
          <w:sz w:val="21"/>
          <w:szCs w:val="21"/>
          <w:lang w:eastAsia="en-US"/>
        </w:rPr>
        <w:t>,</w:t>
      </w:r>
      <w:r w:rsidR="004A022E" w:rsidRPr="0087213F">
        <w:rPr>
          <w:sz w:val="21"/>
          <w:szCs w:val="21"/>
        </w:rPr>
        <w:t xml:space="preserve"> </w:t>
      </w:r>
      <w:r w:rsidR="004A022E">
        <w:rPr>
          <w:sz w:val="21"/>
          <w:szCs w:val="21"/>
        </w:rPr>
        <w:t>k</w:t>
      </w:r>
      <w:r w:rsidR="004A022E" w:rsidRPr="0087213F">
        <w:rPr>
          <w:rFonts w:eastAsia="Calibri" w:cs="Times New Roman"/>
          <w:sz w:val="21"/>
          <w:szCs w:val="21"/>
          <w:lang w:eastAsia="en-US"/>
        </w:rPr>
        <w:t>ontaktna oseba naročnika: Eva Filej Rudman</w:t>
      </w:r>
      <w:r w:rsidR="004A022E">
        <w:rPr>
          <w:rFonts w:eastAsia="Calibri" w:cs="Times New Roman"/>
          <w:sz w:val="21"/>
          <w:szCs w:val="21"/>
          <w:lang w:eastAsia="en-US"/>
        </w:rPr>
        <w:t>, t</w:t>
      </w:r>
      <w:r w:rsidR="004A022E" w:rsidRPr="0087213F">
        <w:rPr>
          <w:rFonts w:eastAsia="Calibri" w:cs="Times New Roman"/>
          <w:sz w:val="21"/>
          <w:szCs w:val="21"/>
          <w:lang w:eastAsia="en-US"/>
        </w:rPr>
        <w:t>elefon: +386 073932466</w:t>
      </w:r>
      <w:r w:rsidR="004A022E">
        <w:rPr>
          <w:rFonts w:eastAsia="Calibri" w:cs="Times New Roman"/>
          <w:sz w:val="21"/>
          <w:szCs w:val="21"/>
          <w:lang w:eastAsia="en-US"/>
        </w:rPr>
        <w:t xml:space="preserve">, </w:t>
      </w:r>
      <w:proofErr w:type="spellStart"/>
      <w:r w:rsidR="004A022E">
        <w:rPr>
          <w:rFonts w:eastAsia="Calibri" w:cs="Times New Roman"/>
          <w:sz w:val="21"/>
          <w:szCs w:val="21"/>
          <w:lang w:eastAsia="en-US"/>
        </w:rPr>
        <w:t>f</w:t>
      </w:r>
      <w:r w:rsidR="004A022E" w:rsidRPr="0087213F">
        <w:rPr>
          <w:rFonts w:eastAsia="Calibri" w:cs="Times New Roman"/>
          <w:sz w:val="21"/>
          <w:szCs w:val="21"/>
          <w:lang w:eastAsia="en-US"/>
        </w:rPr>
        <w:t>ax</w:t>
      </w:r>
      <w:proofErr w:type="spellEnd"/>
      <w:r w:rsidR="004A022E" w:rsidRPr="0087213F">
        <w:rPr>
          <w:rFonts w:eastAsia="Calibri" w:cs="Times New Roman"/>
          <w:sz w:val="21"/>
          <w:szCs w:val="21"/>
          <w:lang w:eastAsia="en-US"/>
        </w:rPr>
        <w:t>: +386 073932500</w:t>
      </w:r>
      <w:r w:rsidR="004A022E">
        <w:rPr>
          <w:rFonts w:eastAsia="Calibri" w:cs="Times New Roman"/>
          <w:sz w:val="21"/>
          <w:szCs w:val="21"/>
          <w:lang w:eastAsia="en-US"/>
        </w:rPr>
        <w:t>, e</w:t>
      </w:r>
      <w:r w:rsidR="004A022E" w:rsidRPr="0087213F">
        <w:rPr>
          <w:rFonts w:eastAsia="Calibri" w:cs="Times New Roman"/>
          <w:sz w:val="21"/>
          <w:szCs w:val="21"/>
          <w:lang w:eastAsia="en-US"/>
        </w:rPr>
        <w:t>lektronski naslov</w:t>
      </w:r>
      <w:r w:rsidR="004A022E" w:rsidRPr="002B4DF5">
        <w:rPr>
          <w:rFonts w:eastAsia="Calibri" w:cs="Times New Roman"/>
          <w:sz w:val="21"/>
          <w:szCs w:val="21"/>
          <w:lang w:eastAsia="en-US"/>
        </w:rPr>
        <w:t xml:space="preserve">: </w:t>
      </w:r>
      <w:hyperlink r:id="rId21" w:history="1">
        <w:r w:rsidR="004A022E" w:rsidRPr="002B4DF5">
          <w:rPr>
            <w:rStyle w:val="Hiperpovezava"/>
            <w:rFonts w:eastAsia="Calibri" w:cs="Times New Roman"/>
            <w:color w:val="auto"/>
            <w:sz w:val="21"/>
            <w:szCs w:val="21"/>
            <w:lang w:eastAsia="en-US"/>
          </w:rPr>
          <w:t>Eva.FilejRudman@komunala-nm.si</w:t>
        </w:r>
      </w:hyperlink>
      <w:r w:rsidR="004A022E" w:rsidRPr="002B4DF5">
        <w:rPr>
          <w:rFonts w:eastAsia="Calibri" w:cs="Times New Roman"/>
          <w:sz w:val="21"/>
          <w:szCs w:val="21"/>
          <w:lang w:eastAsia="en-US"/>
        </w:rPr>
        <w:t xml:space="preserve">, naslov spletne strani: </w:t>
      </w:r>
      <w:hyperlink r:id="rId22" w:history="1">
        <w:r w:rsidR="004A022E" w:rsidRPr="002B4DF5">
          <w:rPr>
            <w:rStyle w:val="Hiperpovezava"/>
            <w:rFonts w:eastAsia="Calibri" w:cs="Times New Roman"/>
            <w:color w:val="auto"/>
            <w:sz w:val="21"/>
            <w:szCs w:val="21"/>
            <w:lang w:eastAsia="en-US"/>
          </w:rPr>
          <w:t>http://www.komunala-nm.si/</w:t>
        </w:r>
      </w:hyperlink>
      <w:r w:rsidR="004A022E">
        <w:rPr>
          <w:rFonts w:eastAsia="Calibri" w:cs="Times New Roman"/>
          <w:sz w:val="21"/>
          <w:szCs w:val="21"/>
          <w:lang w:eastAsia="en-US"/>
        </w:rPr>
        <w:t>,</w:t>
      </w:r>
      <w:r w:rsidR="001E10F2">
        <w:rPr>
          <w:rFonts w:eastAsia="Calibri" w:cs="Times New Roman"/>
          <w:sz w:val="21"/>
          <w:szCs w:val="21"/>
          <w:lang w:eastAsia="en-US"/>
        </w:rPr>
        <w:t xml:space="preserve"> </w:t>
      </w:r>
      <w:r w:rsidR="00710187">
        <w:rPr>
          <w:rFonts w:eastAsia="Calibri" w:cs="Times New Roman"/>
          <w:sz w:val="21"/>
          <w:szCs w:val="21"/>
          <w:lang w:eastAsia="en-US"/>
        </w:rPr>
        <w:t>v svojem imenu ter v imenu in za račun ostalih sodelujočih naročnikov, navedenih v prejšnjem odstavku te točke razpisne dokumentacije,</w:t>
      </w:r>
      <w:r w:rsidRPr="009762DD">
        <w:rPr>
          <w:rFonts w:eastAsia="Calibri" w:cs="Times New Roman"/>
          <w:sz w:val="21"/>
          <w:szCs w:val="21"/>
          <w:lang w:eastAsia="en-US"/>
        </w:rPr>
        <w:t xml:space="preserve"> vključno z izborom najugodnejšega ponudnika, skupaj s predstavnik</w:t>
      </w:r>
      <w:r w:rsidR="00710187">
        <w:rPr>
          <w:rFonts w:eastAsia="Calibri" w:cs="Times New Roman"/>
          <w:sz w:val="21"/>
          <w:szCs w:val="21"/>
          <w:lang w:eastAsia="en-US"/>
        </w:rPr>
        <w:t xml:space="preserve">i </w:t>
      </w:r>
      <w:r w:rsidR="003B0977">
        <w:rPr>
          <w:rFonts w:eastAsia="Calibri" w:cs="Times New Roman"/>
          <w:sz w:val="21"/>
          <w:szCs w:val="21"/>
          <w:lang w:eastAsia="en-US"/>
        </w:rPr>
        <w:t xml:space="preserve">posameznih naročnikov. </w:t>
      </w:r>
    </w:p>
    <w:p w14:paraId="7EB5630E" w14:textId="77777777" w:rsidR="009762DD" w:rsidRPr="009762DD" w:rsidRDefault="009762DD" w:rsidP="009762DD">
      <w:pPr>
        <w:suppressAutoHyphens w:val="0"/>
        <w:autoSpaceDN/>
        <w:spacing w:line="260" w:lineRule="atLeast"/>
        <w:jc w:val="both"/>
        <w:textAlignment w:val="auto"/>
        <w:rPr>
          <w:rFonts w:eastAsia="Calibri" w:cs="Times New Roman"/>
          <w:sz w:val="21"/>
          <w:szCs w:val="21"/>
          <w:lang w:eastAsia="en-US"/>
        </w:rPr>
      </w:pPr>
      <w:bookmarkStart w:id="4" w:name="_Hlk110318533"/>
    </w:p>
    <w:p w14:paraId="58F126B2" w14:textId="5A68DDD4" w:rsidR="009762DD" w:rsidRDefault="009762DD" w:rsidP="009762DD">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Podpisniki pogodb o izvedbi predmetnega javnega naročila bo</w:t>
      </w:r>
      <w:r w:rsidR="003B0977">
        <w:rPr>
          <w:rFonts w:eastAsia="Calibri" w:cs="Times New Roman"/>
          <w:sz w:val="21"/>
          <w:szCs w:val="21"/>
          <w:lang w:eastAsia="en-US"/>
        </w:rPr>
        <w:t>do</w:t>
      </w:r>
      <w:r w:rsidRPr="009762DD">
        <w:rPr>
          <w:rFonts w:eastAsia="Calibri" w:cs="Times New Roman"/>
          <w:sz w:val="21"/>
          <w:szCs w:val="21"/>
          <w:lang w:eastAsia="en-US"/>
        </w:rPr>
        <w:t xml:space="preserve"> naročnik</w:t>
      </w:r>
      <w:r w:rsidR="003B0977">
        <w:rPr>
          <w:rFonts w:eastAsia="Calibri" w:cs="Times New Roman"/>
          <w:sz w:val="21"/>
          <w:szCs w:val="21"/>
          <w:lang w:eastAsia="en-US"/>
        </w:rPr>
        <w:t>i</w:t>
      </w:r>
      <w:r w:rsidRPr="009762DD">
        <w:rPr>
          <w:rFonts w:eastAsia="Calibri" w:cs="Times New Roman"/>
          <w:sz w:val="21"/>
          <w:szCs w:val="21"/>
          <w:lang w:eastAsia="en-US"/>
        </w:rPr>
        <w:t>, ki s</w:t>
      </w:r>
      <w:r w:rsidR="003B0977">
        <w:rPr>
          <w:rFonts w:eastAsia="Calibri" w:cs="Times New Roman"/>
          <w:sz w:val="21"/>
          <w:szCs w:val="21"/>
          <w:lang w:eastAsia="en-US"/>
        </w:rPr>
        <w:t>o</w:t>
      </w:r>
      <w:r w:rsidRPr="009762DD">
        <w:rPr>
          <w:rFonts w:eastAsia="Calibri" w:cs="Times New Roman"/>
          <w:sz w:val="21"/>
          <w:szCs w:val="21"/>
          <w:lang w:eastAsia="en-US"/>
        </w:rPr>
        <w:t xml:space="preserve"> naveden</w:t>
      </w:r>
      <w:r w:rsidR="003B0977">
        <w:rPr>
          <w:rFonts w:eastAsia="Calibri" w:cs="Times New Roman"/>
          <w:sz w:val="21"/>
          <w:szCs w:val="21"/>
          <w:lang w:eastAsia="en-US"/>
        </w:rPr>
        <w:t>i</w:t>
      </w:r>
      <w:r w:rsidRPr="009762DD">
        <w:rPr>
          <w:rFonts w:eastAsia="Calibri" w:cs="Times New Roman"/>
          <w:sz w:val="21"/>
          <w:szCs w:val="21"/>
          <w:lang w:eastAsia="en-US"/>
        </w:rPr>
        <w:t xml:space="preserve"> v prvem odstavku te točke.</w:t>
      </w:r>
    </w:p>
    <w:bookmarkEnd w:id="4"/>
    <w:p w14:paraId="3DDC573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90B3425" w14:textId="34CA9083" w:rsidR="002D74DA" w:rsidRDefault="00652C5C" w:rsidP="002D74DA">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vabi vse zainteresirane ponudnike, da predložijo ponudbo, skladno z zahtevami iz razpisne dokumentacije.</w:t>
      </w:r>
    </w:p>
    <w:p w14:paraId="5A16C462" w14:textId="77777777" w:rsidR="00E849E2" w:rsidRPr="0087213F" w:rsidRDefault="00E849E2" w:rsidP="002D74DA">
      <w:pPr>
        <w:suppressAutoHyphens w:val="0"/>
        <w:autoSpaceDN/>
        <w:spacing w:line="260" w:lineRule="atLeast"/>
        <w:jc w:val="both"/>
        <w:textAlignment w:val="auto"/>
        <w:rPr>
          <w:rFonts w:eastAsia="Calibri" w:cs="Times New Roman"/>
          <w:sz w:val="21"/>
          <w:szCs w:val="21"/>
          <w:lang w:eastAsia="en-US"/>
        </w:rPr>
      </w:pPr>
    </w:p>
    <w:p w14:paraId="4DDC54BE" w14:textId="6248B093" w:rsidR="002D74DA" w:rsidRPr="0087213F" w:rsidRDefault="002D74DA" w:rsidP="002D74DA">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Kot ponudnik lahko v tem postopku javnega naročanja kandidira vsaka pravna</w:t>
      </w:r>
      <w:r w:rsidR="00D24C99" w:rsidRPr="0087213F">
        <w:rPr>
          <w:rFonts w:eastAsia="Calibri" w:cs="Times New Roman"/>
          <w:sz w:val="21"/>
          <w:szCs w:val="21"/>
          <w:lang w:eastAsia="en-US"/>
        </w:rPr>
        <w:t xml:space="preserve"> oseba, </w:t>
      </w:r>
      <w:r w:rsidRPr="0087213F">
        <w:rPr>
          <w:rFonts w:eastAsia="Calibri" w:cs="Times New Roman"/>
          <w:sz w:val="21"/>
          <w:szCs w:val="21"/>
          <w:lang w:eastAsia="en-US"/>
        </w:rPr>
        <w:t>ki je registrirana za dejavnost, ki je predmet tega javnega naročila in ima za opravljanje te dejavnosti vsa predpisana dovoljenja</w:t>
      </w:r>
      <w:r w:rsidR="008D798A">
        <w:rPr>
          <w:rFonts w:eastAsia="Calibri" w:cs="Times New Roman"/>
          <w:sz w:val="21"/>
          <w:szCs w:val="21"/>
          <w:lang w:eastAsia="en-US"/>
        </w:rPr>
        <w:t xml:space="preserve"> </w:t>
      </w:r>
      <w:r w:rsidR="008D798A">
        <w:rPr>
          <w:rFonts w:eastAsia="Calibri" w:cs="Times New Roman"/>
          <w:sz w:val="21"/>
          <w:szCs w:val="21"/>
          <w:lang w:eastAsia="en-US"/>
        </w:rPr>
        <w:lastRenderedPageBreak/>
        <w:t xml:space="preserve">ter izpolnjuje </w:t>
      </w:r>
      <w:r w:rsidR="00623452">
        <w:rPr>
          <w:rFonts w:eastAsia="Calibri" w:cs="Times New Roman"/>
          <w:sz w:val="21"/>
          <w:szCs w:val="21"/>
          <w:lang w:eastAsia="en-US"/>
        </w:rPr>
        <w:t>ostale pogoje za udeležbo, določene z ZJN-3 in navedene v razpisni dokumentaciji, ob tem, da mora ponudnik priložiti ponudbi dokumente, zahtevane v razpisni dokumentaciji.</w:t>
      </w:r>
    </w:p>
    <w:p w14:paraId="23DDB779" w14:textId="77777777" w:rsidR="00315E79" w:rsidRDefault="00315E79" w:rsidP="002D74DA">
      <w:pPr>
        <w:suppressAutoHyphens w:val="0"/>
        <w:autoSpaceDN/>
        <w:spacing w:line="260" w:lineRule="atLeast"/>
        <w:jc w:val="both"/>
        <w:textAlignment w:val="auto"/>
        <w:rPr>
          <w:rFonts w:eastAsia="Calibri" w:cs="Times New Roman"/>
          <w:sz w:val="21"/>
          <w:szCs w:val="21"/>
          <w:lang w:eastAsia="en-US"/>
        </w:rPr>
      </w:pPr>
    </w:p>
    <w:p w14:paraId="16B187AE" w14:textId="1F1280A3" w:rsidR="002D74DA" w:rsidRPr="00935694" w:rsidRDefault="002D74DA" w:rsidP="002D74DA">
      <w:pPr>
        <w:suppressAutoHyphens w:val="0"/>
        <w:autoSpaceDN/>
        <w:spacing w:line="260" w:lineRule="atLeast"/>
        <w:jc w:val="both"/>
        <w:textAlignment w:val="auto"/>
        <w:rPr>
          <w:rFonts w:eastAsia="Calibri" w:cs="Times New Roman"/>
          <w:sz w:val="21"/>
          <w:szCs w:val="21"/>
          <w:lang w:eastAsia="en-US"/>
        </w:rPr>
      </w:pPr>
      <w:r w:rsidRPr="00935694">
        <w:rPr>
          <w:rFonts w:eastAsia="Calibri" w:cs="Times New Roman"/>
          <w:sz w:val="21"/>
          <w:szCs w:val="21"/>
          <w:lang w:eastAsia="en-US"/>
        </w:rPr>
        <w:t>Ponudnik, ki nastopa v več kot eni ponudbi, ne glede na to, ali nastopa samostojno ali kot partner v skupni ponudbi ali kot podizvajalec, diskvalificira vse ponudbe, v katerih nastopa. Take ponudbe bodo izločene.</w:t>
      </w:r>
    </w:p>
    <w:p w14:paraId="33AED908" w14:textId="77777777" w:rsidR="002D74DA" w:rsidRPr="0087213F" w:rsidRDefault="002D74DA" w:rsidP="002D74DA">
      <w:pPr>
        <w:suppressAutoHyphens w:val="0"/>
        <w:autoSpaceDN/>
        <w:spacing w:line="260" w:lineRule="atLeast"/>
        <w:jc w:val="both"/>
        <w:textAlignment w:val="auto"/>
        <w:rPr>
          <w:rFonts w:eastAsia="Calibri" w:cs="Times New Roman"/>
          <w:sz w:val="21"/>
          <w:szCs w:val="21"/>
          <w:lang w:eastAsia="en-US"/>
        </w:rPr>
      </w:pPr>
    </w:p>
    <w:p w14:paraId="55C8D1EF" w14:textId="77777777" w:rsidR="002D74DA" w:rsidRPr="0087213F" w:rsidRDefault="002D74DA" w:rsidP="002D74DA">
      <w:pPr>
        <w:suppressAutoHyphens w:val="0"/>
        <w:autoSpaceDN/>
        <w:spacing w:line="260" w:lineRule="atLeast"/>
        <w:jc w:val="both"/>
        <w:textAlignment w:val="auto"/>
        <w:rPr>
          <w:rFonts w:eastAsia="Calibri" w:cs="Times New Roman"/>
          <w:b/>
          <w:bCs/>
          <w:sz w:val="21"/>
          <w:szCs w:val="21"/>
          <w:lang w:eastAsia="en-US"/>
        </w:rPr>
      </w:pPr>
      <w:r w:rsidRPr="0087213F">
        <w:rPr>
          <w:rFonts w:eastAsia="Calibri" w:cs="Times New Roman"/>
          <w:b/>
          <w:bCs/>
          <w:sz w:val="21"/>
          <w:szCs w:val="21"/>
          <w:lang w:eastAsia="en-US"/>
        </w:rPr>
        <w:t>Tuji ponudniki</w:t>
      </w:r>
    </w:p>
    <w:p w14:paraId="142AA959" w14:textId="3D0FF625" w:rsidR="002D74DA" w:rsidRPr="0087213F" w:rsidRDefault="002D74DA"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Ponudniki s sedežem v tuji državi morajo izpolnjevati enake pogoje kot ponudniki s sedežem v Republiki Sloveniji. Ponudniki, ki nimajo sedeža v Republiki Sloveniji, morajo predložiti dokazila o izpolnjevanju </w:t>
      </w:r>
      <w:r w:rsidRPr="006E036D">
        <w:rPr>
          <w:rFonts w:eastAsia="Calibri" w:cs="Times New Roman"/>
          <w:sz w:val="21"/>
          <w:szCs w:val="21"/>
          <w:lang w:eastAsia="en-US"/>
        </w:rPr>
        <w:t xml:space="preserve">pogojev iz </w:t>
      </w:r>
      <w:r w:rsidR="00182E3D" w:rsidRPr="006E036D">
        <w:rPr>
          <w:rFonts w:eastAsia="Calibri" w:cs="Times New Roman"/>
          <w:sz w:val="21"/>
          <w:szCs w:val="21"/>
          <w:lang w:eastAsia="en-US"/>
        </w:rPr>
        <w:t>9</w:t>
      </w:r>
      <w:r w:rsidRPr="006E036D">
        <w:rPr>
          <w:rFonts w:eastAsia="Calibri" w:cs="Times New Roman"/>
          <w:sz w:val="21"/>
          <w:szCs w:val="21"/>
          <w:lang w:eastAsia="en-US"/>
        </w:rPr>
        <w:t xml:space="preserve">. poglavja te dokumentacije v zvezi z oddajo javnega naročila. Če država, v kateri ima ponudnik svoj sedež, ne izdaja zahtevanih dokazil iz </w:t>
      </w:r>
      <w:r w:rsidR="00182E3D" w:rsidRPr="006E036D">
        <w:rPr>
          <w:rFonts w:eastAsia="Calibri" w:cs="Times New Roman"/>
          <w:sz w:val="21"/>
          <w:szCs w:val="21"/>
          <w:lang w:eastAsia="en-US"/>
        </w:rPr>
        <w:t>9</w:t>
      </w:r>
      <w:r w:rsidRPr="006E036D">
        <w:rPr>
          <w:rFonts w:eastAsia="Calibri" w:cs="Times New Roman"/>
          <w:sz w:val="21"/>
          <w:szCs w:val="21"/>
          <w:lang w:eastAsia="en-US"/>
        </w:rPr>
        <w:t xml:space="preserve">. poglavja te dokumentacije </w:t>
      </w:r>
      <w:r w:rsidRPr="0087213F">
        <w:rPr>
          <w:rFonts w:eastAsia="Calibri" w:cs="Times New Roman"/>
          <w:sz w:val="21"/>
          <w:szCs w:val="21"/>
          <w:lang w:eastAsia="en-US"/>
        </w:rPr>
        <w:t>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43AF87E9" w14:textId="77777777" w:rsidR="00652C5C" w:rsidRPr="006C38BD" w:rsidRDefault="00652C5C" w:rsidP="00DE1C98">
      <w:pPr>
        <w:pStyle w:val="Odstavekseznama"/>
        <w:keepNext/>
        <w:keepLines/>
        <w:numPr>
          <w:ilvl w:val="0"/>
          <w:numId w:val="11"/>
        </w:numPr>
        <w:suppressAutoHyphens w:val="0"/>
        <w:autoSpaceDN/>
        <w:spacing w:before="100" w:beforeAutospacing="1" w:after="100" w:afterAutospacing="1" w:line="260" w:lineRule="atLeast"/>
        <w:ind w:left="284" w:hanging="284"/>
        <w:jc w:val="both"/>
        <w:textAlignment w:val="auto"/>
        <w:outlineLvl w:val="0"/>
        <w:rPr>
          <w:rFonts w:ascii="Arial" w:hAnsi="Arial" w:cs="Arial"/>
          <w:b/>
          <w:bCs/>
          <w:caps/>
          <w:sz w:val="21"/>
          <w:szCs w:val="21"/>
        </w:rPr>
      </w:pPr>
      <w:bookmarkStart w:id="5" w:name="_Toc336851730"/>
      <w:bookmarkStart w:id="6" w:name="_Toc336851778"/>
      <w:bookmarkStart w:id="7" w:name="_Toc509672544"/>
      <w:bookmarkStart w:id="8" w:name="_Toc94187042"/>
      <w:r w:rsidRPr="0087213F">
        <w:rPr>
          <w:rFonts w:ascii="Arial" w:hAnsi="Arial" w:cs="Arial"/>
          <w:b/>
          <w:bCs/>
          <w:caps/>
          <w:sz w:val="21"/>
          <w:szCs w:val="21"/>
        </w:rPr>
        <w:t xml:space="preserve">OZNAKA IN PREDMET JAVNEGA </w:t>
      </w:r>
      <w:r w:rsidRPr="006C38BD">
        <w:rPr>
          <w:rFonts w:ascii="Arial" w:hAnsi="Arial" w:cs="Arial"/>
          <w:b/>
          <w:bCs/>
          <w:caps/>
          <w:sz w:val="21"/>
          <w:szCs w:val="21"/>
        </w:rPr>
        <w:t>NAROČILA</w:t>
      </w:r>
      <w:bookmarkEnd w:id="5"/>
      <w:bookmarkEnd w:id="6"/>
      <w:bookmarkEnd w:id="7"/>
      <w:bookmarkEnd w:id="8"/>
    </w:p>
    <w:p w14:paraId="3FFDC18C" w14:textId="3A1243A5" w:rsidR="00652C5C" w:rsidRPr="006C38BD" w:rsidRDefault="00652C5C" w:rsidP="00652C5C">
      <w:pPr>
        <w:suppressAutoHyphens w:val="0"/>
        <w:autoSpaceDN/>
        <w:spacing w:line="260" w:lineRule="atLeast"/>
        <w:jc w:val="both"/>
        <w:textAlignment w:val="auto"/>
        <w:rPr>
          <w:rFonts w:eastAsia="Calibri" w:cs="Times New Roman"/>
          <w:b/>
          <w:sz w:val="21"/>
          <w:szCs w:val="21"/>
          <w:lang w:eastAsia="en-US"/>
        </w:rPr>
      </w:pPr>
      <w:bookmarkStart w:id="9" w:name="_Toc336851731"/>
      <w:bookmarkStart w:id="10" w:name="_Toc336851779"/>
      <w:r w:rsidRPr="006C38BD">
        <w:rPr>
          <w:rFonts w:eastAsia="Calibri" w:cs="Times New Roman"/>
          <w:sz w:val="21"/>
          <w:szCs w:val="21"/>
          <w:lang w:eastAsia="en-US"/>
        </w:rPr>
        <w:t xml:space="preserve">Oznaka:  </w:t>
      </w:r>
      <w:r w:rsidRPr="006C38BD">
        <w:rPr>
          <w:rFonts w:eastAsia="Calibri" w:cs="Times New Roman"/>
          <w:b/>
          <w:sz w:val="21"/>
          <w:szCs w:val="21"/>
          <w:lang w:eastAsia="en-US"/>
        </w:rPr>
        <w:t>JN</w:t>
      </w:r>
      <w:r w:rsidR="00516C5F" w:rsidRPr="006C38BD">
        <w:rPr>
          <w:rFonts w:eastAsia="Calibri" w:cs="Times New Roman"/>
          <w:b/>
          <w:sz w:val="21"/>
          <w:szCs w:val="21"/>
          <w:lang w:eastAsia="en-US"/>
        </w:rPr>
        <w:t>V</w:t>
      </w:r>
      <w:r w:rsidRPr="006C38BD">
        <w:rPr>
          <w:rFonts w:eastAsia="Calibri" w:cs="Times New Roman"/>
          <w:b/>
          <w:sz w:val="21"/>
          <w:szCs w:val="21"/>
          <w:lang w:eastAsia="en-US"/>
        </w:rPr>
        <w:t>-0</w:t>
      </w:r>
      <w:r w:rsidR="00C82150">
        <w:rPr>
          <w:rFonts w:eastAsia="Calibri" w:cs="Times New Roman"/>
          <w:b/>
          <w:sz w:val="21"/>
          <w:szCs w:val="21"/>
          <w:lang w:eastAsia="en-US"/>
        </w:rPr>
        <w:t>1</w:t>
      </w:r>
      <w:r w:rsidRPr="006C38BD">
        <w:rPr>
          <w:rFonts w:eastAsia="Calibri" w:cs="Times New Roman"/>
          <w:b/>
          <w:sz w:val="21"/>
          <w:szCs w:val="21"/>
          <w:lang w:eastAsia="en-US"/>
        </w:rPr>
        <w:t>-</w:t>
      </w:r>
      <w:r w:rsidR="00516C5F" w:rsidRPr="006C38BD">
        <w:rPr>
          <w:rFonts w:eastAsia="Calibri" w:cs="Times New Roman"/>
          <w:b/>
          <w:sz w:val="21"/>
          <w:szCs w:val="21"/>
          <w:lang w:eastAsia="en-US"/>
        </w:rPr>
        <w:t>B</w:t>
      </w:r>
      <w:r w:rsidRPr="006C38BD">
        <w:rPr>
          <w:rFonts w:eastAsia="Calibri" w:cs="Times New Roman"/>
          <w:b/>
          <w:sz w:val="21"/>
          <w:szCs w:val="21"/>
          <w:lang w:eastAsia="en-US"/>
        </w:rPr>
        <w:t>/</w:t>
      </w:r>
      <w:r w:rsidR="00D8073E" w:rsidRPr="006C38BD">
        <w:rPr>
          <w:rFonts w:eastAsia="Calibri" w:cs="Times New Roman"/>
          <w:b/>
          <w:sz w:val="21"/>
          <w:szCs w:val="21"/>
          <w:lang w:eastAsia="en-US"/>
        </w:rPr>
        <w:t>20</w:t>
      </w:r>
      <w:r w:rsidR="00106E25" w:rsidRPr="006C38BD">
        <w:rPr>
          <w:rFonts w:eastAsia="Calibri" w:cs="Times New Roman"/>
          <w:b/>
          <w:sz w:val="21"/>
          <w:szCs w:val="21"/>
          <w:lang w:eastAsia="en-US"/>
        </w:rPr>
        <w:t>2</w:t>
      </w:r>
      <w:r w:rsidR="00785A38">
        <w:rPr>
          <w:rFonts w:eastAsia="Calibri" w:cs="Times New Roman"/>
          <w:b/>
          <w:sz w:val="21"/>
          <w:szCs w:val="21"/>
          <w:lang w:eastAsia="en-US"/>
        </w:rPr>
        <w:t>5</w:t>
      </w:r>
    </w:p>
    <w:p w14:paraId="04F6F1C7" w14:textId="77777777" w:rsidR="000C0138" w:rsidRPr="006C38BD" w:rsidRDefault="000C0138" w:rsidP="000C0138">
      <w:pPr>
        <w:jc w:val="both"/>
        <w:rPr>
          <w:rFonts w:eastAsia="Calibri" w:cs="Times New Roman"/>
          <w:sz w:val="21"/>
          <w:szCs w:val="21"/>
          <w:lang w:eastAsia="en-US"/>
        </w:rPr>
      </w:pPr>
    </w:p>
    <w:p w14:paraId="45AD6382" w14:textId="6E83B949" w:rsidR="00D42217" w:rsidRPr="006C38BD" w:rsidRDefault="00652C5C" w:rsidP="000C198C">
      <w:pPr>
        <w:jc w:val="both"/>
        <w:rPr>
          <w:rFonts w:eastAsia="Calibri" w:cs="Times New Roman"/>
          <w:sz w:val="21"/>
          <w:szCs w:val="21"/>
          <w:lang w:eastAsia="en-US"/>
        </w:rPr>
      </w:pPr>
      <w:r w:rsidRPr="006C38BD">
        <w:rPr>
          <w:rFonts w:eastAsia="Calibri" w:cs="Times New Roman"/>
          <w:b/>
          <w:bCs/>
          <w:sz w:val="21"/>
          <w:szCs w:val="21"/>
          <w:u w:val="single"/>
          <w:lang w:eastAsia="en-US"/>
        </w:rPr>
        <w:t>Predmet:</w:t>
      </w:r>
      <w:r w:rsidRPr="006C38BD">
        <w:rPr>
          <w:rFonts w:eastAsia="Calibri" w:cs="Times New Roman"/>
          <w:sz w:val="21"/>
          <w:szCs w:val="21"/>
          <w:lang w:eastAsia="en-US"/>
        </w:rPr>
        <w:t xml:space="preserve"> Predmet javnega naročila </w:t>
      </w:r>
      <w:r w:rsidR="00A9255B" w:rsidRPr="006C38BD">
        <w:rPr>
          <w:rFonts w:eastAsia="Calibri" w:cs="Times New Roman"/>
          <w:sz w:val="21"/>
          <w:szCs w:val="21"/>
          <w:lang w:eastAsia="en-US"/>
        </w:rPr>
        <w:t xml:space="preserve">je </w:t>
      </w:r>
      <w:r w:rsidR="00A53BA6" w:rsidRPr="006C38BD">
        <w:rPr>
          <w:rFonts w:eastAsia="Calibri" w:cs="Times New Roman"/>
          <w:sz w:val="21"/>
          <w:szCs w:val="21"/>
          <w:lang w:eastAsia="en-US"/>
        </w:rPr>
        <w:t xml:space="preserve">dobava </w:t>
      </w:r>
      <w:r w:rsidR="000C198C" w:rsidRPr="006C38BD">
        <w:rPr>
          <w:rFonts w:eastAsia="Calibri" w:cs="Times New Roman"/>
          <w:sz w:val="21"/>
          <w:szCs w:val="21"/>
          <w:lang w:eastAsia="en-US"/>
        </w:rPr>
        <w:t xml:space="preserve">električne energije </w:t>
      </w:r>
      <w:r w:rsidR="005A55A5" w:rsidRPr="006C38BD">
        <w:rPr>
          <w:rFonts w:eastAsia="Calibri" w:cs="Times New Roman"/>
          <w:sz w:val="21"/>
          <w:szCs w:val="21"/>
          <w:lang w:eastAsia="en-US"/>
        </w:rPr>
        <w:t>za</w:t>
      </w:r>
      <w:r w:rsidR="00BE72D4" w:rsidRPr="006C38BD">
        <w:rPr>
          <w:rFonts w:eastAsia="Calibri" w:cs="Times New Roman"/>
          <w:sz w:val="21"/>
          <w:szCs w:val="21"/>
          <w:lang w:eastAsia="en-US"/>
        </w:rPr>
        <w:t xml:space="preserve"> leto 202</w:t>
      </w:r>
      <w:r w:rsidR="00785A38">
        <w:rPr>
          <w:rFonts w:eastAsia="Calibri" w:cs="Times New Roman"/>
          <w:sz w:val="21"/>
          <w:szCs w:val="21"/>
          <w:lang w:eastAsia="en-US"/>
        </w:rPr>
        <w:t xml:space="preserve">7, </w:t>
      </w:r>
      <w:r w:rsidR="00A53BA6" w:rsidRPr="006C38BD">
        <w:rPr>
          <w:rFonts w:eastAsia="Calibri" w:cs="Times New Roman"/>
          <w:sz w:val="21"/>
          <w:szCs w:val="21"/>
          <w:lang w:eastAsia="en-US"/>
        </w:rPr>
        <w:t>obsega</w:t>
      </w:r>
      <w:r w:rsidR="00BE72D4" w:rsidRPr="006C38BD">
        <w:rPr>
          <w:rFonts w:eastAsia="Calibri" w:cs="Times New Roman"/>
          <w:sz w:val="21"/>
          <w:szCs w:val="21"/>
          <w:lang w:eastAsia="en-US"/>
        </w:rPr>
        <w:t xml:space="preserve"> pa</w:t>
      </w:r>
      <w:r w:rsidR="00A53BA6" w:rsidRPr="006C38BD">
        <w:rPr>
          <w:rFonts w:eastAsia="Calibri" w:cs="Times New Roman"/>
          <w:sz w:val="21"/>
          <w:szCs w:val="21"/>
          <w:lang w:eastAsia="en-US"/>
        </w:rPr>
        <w:t xml:space="preserve"> dobavo </w:t>
      </w:r>
      <w:bookmarkStart w:id="11" w:name="_Hlk110249625"/>
      <w:r w:rsidR="00A53BA6" w:rsidRPr="006C38BD">
        <w:rPr>
          <w:rFonts w:eastAsia="Calibri" w:cs="Times New Roman"/>
          <w:sz w:val="21"/>
          <w:szCs w:val="21"/>
          <w:lang w:eastAsia="en-US"/>
        </w:rPr>
        <w:t>električne energije za potrebe</w:t>
      </w:r>
      <w:r w:rsidR="00BE72D4" w:rsidRPr="006C38BD">
        <w:rPr>
          <w:rFonts w:eastAsia="Calibri" w:cs="Times New Roman"/>
          <w:sz w:val="21"/>
          <w:szCs w:val="21"/>
          <w:lang w:eastAsia="en-US"/>
        </w:rPr>
        <w:t xml:space="preserve"> </w:t>
      </w:r>
      <w:r w:rsidR="00AA7BAD" w:rsidRPr="006C38BD">
        <w:rPr>
          <w:rFonts w:eastAsia="Calibri" w:cs="Times New Roman"/>
          <w:sz w:val="21"/>
          <w:szCs w:val="21"/>
          <w:lang w:eastAsia="en-US"/>
        </w:rPr>
        <w:t>infrastrukturnih objektov</w:t>
      </w:r>
      <w:r w:rsidR="00D42217" w:rsidRPr="006C38BD">
        <w:rPr>
          <w:rFonts w:eastAsia="Calibri" w:cs="Times New Roman"/>
          <w:sz w:val="21"/>
          <w:szCs w:val="21"/>
          <w:lang w:eastAsia="en-US"/>
        </w:rPr>
        <w:t xml:space="preserve">, ki so v upravljanju oziroma vzdrževanju </w:t>
      </w:r>
      <w:r w:rsidR="001D0510" w:rsidRPr="006C38BD">
        <w:rPr>
          <w:rFonts w:eastAsia="Calibri" w:cs="Times New Roman"/>
          <w:sz w:val="21"/>
          <w:szCs w:val="21"/>
          <w:lang w:eastAsia="en-US"/>
        </w:rPr>
        <w:t>naročnikov</w:t>
      </w:r>
      <w:bookmarkEnd w:id="11"/>
      <w:r w:rsidR="001D0510" w:rsidRPr="006C38BD">
        <w:rPr>
          <w:rFonts w:eastAsia="Calibri" w:cs="Times New Roman"/>
          <w:sz w:val="21"/>
          <w:szCs w:val="21"/>
          <w:lang w:eastAsia="en-US"/>
        </w:rPr>
        <w:t>, ki so navedeni v prvem odstavku točke 1.</w:t>
      </w:r>
    </w:p>
    <w:p w14:paraId="68397895" w14:textId="4F777313" w:rsidR="001D0510" w:rsidRPr="006C38BD" w:rsidRDefault="001D0510" w:rsidP="000C198C">
      <w:pPr>
        <w:jc w:val="both"/>
        <w:rPr>
          <w:rFonts w:eastAsia="Calibri" w:cs="Times New Roman"/>
          <w:sz w:val="21"/>
          <w:szCs w:val="21"/>
          <w:lang w:eastAsia="en-US"/>
        </w:rPr>
      </w:pPr>
    </w:p>
    <w:p w14:paraId="3486703A" w14:textId="1AB69FBE" w:rsidR="0079065D" w:rsidRPr="006C38BD" w:rsidRDefault="0079065D" w:rsidP="000C198C">
      <w:pPr>
        <w:jc w:val="both"/>
        <w:rPr>
          <w:rFonts w:eastAsia="Calibri" w:cs="Times New Roman"/>
          <w:sz w:val="21"/>
          <w:szCs w:val="21"/>
          <w:u w:val="single"/>
          <w:lang w:eastAsia="en-US"/>
        </w:rPr>
      </w:pPr>
      <w:r w:rsidRPr="006C38BD">
        <w:rPr>
          <w:rFonts w:eastAsia="Calibri" w:cs="Times New Roman"/>
          <w:sz w:val="21"/>
          <w:szCs w:val="21"/>
          <w:u w:val="single"/>
          <w:lang w:eastAsia="en-US"/>
        </w:rPr>
        <w:t>Ponudba se oddaja po sklopih:</w:t>
      </w:r>
    </w:p>
    <w:p w14:paraId="534AFAF1" w14:textId="77777777" w:rsidR="00AA7A69" w:rsidRPr="006C38BD" w:rsidRDefault="00AA7A69" w:rsidP="000C198C">
      <w:pPr>
        <w:jc w:val="both"/>
        <w:rPr>
          <w:rFonts w:eastAsia="Calibri" w:cs="Times New Roman"/>
          <w:sz w:val="21"/>
          <w:szCs w:val="21"/>
          <w:lang w:eastAsia="en-US"/>
        </w:rPr>
      </w:pPr>
    </w:p>
    <w:p w14:paraId="6B1AFA70" w14:textId="624D8743" w:rsidR="0079065D" w:rsidRPr="006C38BD" w:rsidRDefault="0079065D"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SKLOP 1: Dobava električne energije za potrebe Komunale Novo mesto d.o.o.</w:t>
      </w:r>
    </w:p>
    <w:p w14:paraId="563E6B41" w14:textId="76ED28FB" w:rsidR="008A3EBD" w:rsidRPr="006C38BD" w:rsidRDefault="007862B6"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2: </w:t>
      </w:r>
      <w:r w:rsidR="008A3EBD" w:rsidRPr="006C38BD">
        <w:rPr>
          <w:rFonts w:eastAsia="Calibri" w:cs="Times New Roman"/>
          <w:sz w:val="21"/>
          <w:szCs w:val="21"/>
          <w:lang w:eastAsia="en-US"/>
        </w:rPr>
        <w:t>Dobava električne energije za potrebe Komunal</w:t>
      </w:r>
      <w:r w:rsidR="00F1451A" w:rsidRPr="006C38BD">
        <w:rPr>
          <w:rFonts w:eastAsia="Calibri" w:cs="Times New Roman"/>
          <w:sz w:val="21"/>
          <w:szCs w:val="21"/>
          <w:lang w:eastAsia="en-US"/>
        </w:rPr>
        <w:t>e</w:t>
      </w:r>
      <w:r w:rsidR="008A3EBD" w:rsidRPr="006C38BD">
        <w:rPr>
          <w:rFonts w:eastAsia="Calibri" w:cs="Times New Roman"/>
          <w:sz w:val="21"/>
          <w:szCs w:val="21"/>
          <w:lang w:eastAsia="en-US"/>
        </w:rPr>
        <w:t xml:space="preserve"> Ribnica</w:t>
      </w:r>
      <w:r w:rsidR="003114DE" w:rsidRPr="006C38BD">
        <w:rPr>
          <w:rFonts w:eastAsia="Calibri" w:cs="Times New Roman"/>
          <w:sz w:val="21"/>
          <w:szCs w:val="21"/>
          <w:lang w:eastAsia="en-US"/>
        </w:rPr>
        <w:t xml:space="preserve"> d.o.o.</w:t>
      </w:r>
    </w:p>
    <w:p w14:paraId="33A57EEC" w14:textId="16AE02C3" w:rsidR="008A3EBD" w:rsidRPr="006C38BD" w:rsidRDefault="00F1451A"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3: Dobava električne energije za potrebe </w:t>
      </w:r>
      <w:r w:rsidR="008A3EBD" w:rsidRPr="006C38BD">
        <w:rPr>
          <w:rFonts w:eastAsia="Calibri" w:cs="Times New Roman"/>
          <w:sz w:val="21"/>
          <w:szCs w:val="21"/>
          <w:lang w:eastAsia="en-US"/>
        </w:rPr>
        <w:t>JEKO</w:t>
      </w:r>
      <w:r w:rsidR="003114DE" w:rsidRPr="006C38BD">
        <w:rPr>
          <w:rFonts w:eastAsia="Calibri" w:cs="Times New Roman"/>
          <w:sz w:val="21"/>
          <w:szCs w:val="21"/>
          <w:lang w:eastAsia="en-US"/>
        </w:rPr>
        <w:t xml:space="preserve"> d.o.o.</w:t>
      </w:r>
      <w:r w:rsidR="008A3EBD" w:rsidRPr="006C38BD">
        <w:rPr>
          <w:rFonts w:eastAsia="Calibri" w:cs="Times New Roman"/>
          <w:sz w:val="21"/>
          <w:szCs w:val="21"/>
          <w:lang w:eastAsia="en-US"/>
        </w:rPr>
        <w:t xml:space="preserve"> J</w:t>
      </w:r>
      <w:r w:rsidR="00EA35F0" w:rsidRPr="006C38BD">
        <w:rPr>
          <w:rFonts w:eastAsia="Calibri" w:cs="Times New Roman"/>
          <w:sz w:val="21"/>
          <w:szCs w:val="21"/>
          <w:lang w:eastAsia="en-US"/>
        </w:rPr>
        <w:t>esenice</w:t>
      </w:r>
      <w:r w:rsidR="008A3EBD" w:rsidRPr="006C38BD">
        <w:rPr>
          <w:rFonts w:eastAsia="Calibri" w:cs="Times New Roman"/>
          <w:sz w:val="21"/>
          <w:szCs w:val="21"/>
          <w:lang w:eastAsia="en-US"/>
        </w:rPr>
        <w:t xml:space="preserve">  </w:t>
      </w:r>
    </w:p>
    <w:p w14:paraId="5CD2EF98" w14:textId="5D815152" w:rsidR="008A3EBD" w:rsidRPr="006C38BD" w:rsidRDefault="00B96C0F"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w:t>
      </w:r>
      <w:r w:rsidR="003114DE" w:rsidRPr="006C38BD">
        <w:rPr>
          <w:rFonts w:eastAsia="Calibri" w:cs="Times New Roman"/>
          <w:sz w:val="21"/>
          <w:szCs w:val="21"/>
          <w:lang w:eastAsia="en-US"/>
        </w:rPr>
        <w:t>4</w:t>
      </w:r>
      <w:r w:rsidR="00000B03" w:rsidRPr="006C38BD">
        <w:rPr>
          <w:rFonts w:eastAsia="Calibri" w:cs="Times New Roman"/>
          <w:sz w:val="21"/>
          <w:szCs w:val="21"/>
          <w:lang w:eastAsia="en-US"/>
        </w:rPr>
        <w:t>:</w:t>
      </w:r>
      <w:r w:rsidRPr="006C38BD">
        <w:rPr>
          <w:rFonts w:eastAsia="Calibri" w:cs="Times New Roman"/>
          <w:sz w:val="21"/>
          <w:szCs w:val="21"/>
          <w:lang w:eastAsia="en-US"/>
        </w:rPr>
        <w:t xml:space="preserve"> Dobava električne energije za potrebe </w:t>
      </w:r>
      <w:r w:rsidR="00E358E8" w:rsidRPr="006C38BD">
        <w:rPr>
          <w:rFonts w:eastAsia="Calibri" w:cs="Times New Roman"/>
          <w:sz w:val="21"/>
          <w:szCs w:val="21"/>
          <w:lang w:eastAsia="en-US"/>
        </w:rPr>
        <w:t xml:space="preserve">Komunale Črnomelj </w:t>
      </w:r>
      <w:r w:rsidR="003114DE" w:rsidRPr="006C38BD">
        <w:rPr>
          <w:rFonts w:eastAsia="Calibri" w:cs="Times New Roman"/>
          <w:sz w:val="21"/>
          <w:szCs w:val="21"/>
          <w:lang w:eastAsia="en-US"/>
        </w:rPr>
        <w:t>d.o.o.</w:t>
      </w:r>
    </w:p>
    <w:p w14:paraId="32977FD7" w14:textId="41FA4769" w:rsidR="008A3EBD" w:rsidRPr="006C38BD" w:rsidRDefault="00000B03"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w:t>
      </w:r>
      <w:r w:rsidR="00013DE9" w:rsidRPr="006C38BD">
        <w:rPr>
          <w:rFonts w:eastAsia="Calibri" w:cs="Times New Roman"/>
          <w:sz w:val="21"/>
          <w:szCs w:val="21"/>
          <w:lang w:eastAsia="en-US"/>
        </w:rPr>
        <w:t>5</w:t>
      </w:r>
      <w:r w:rsidR="00B6490F" w:rsidRPr="006C38BD">
        <w:rPr>
          <w:rFonts w:eastAsia="Calibri" w:cs="Times New Roman"/>
          <w:sz w:val="21"/>
          <w:szCs w:val="21"/>
          <w:lang w:eastAsia="en-US"/>
        </w:rPr>
        <w:t xml:space="preserve">: Dobava električne energije za potrebe Komunale Radovljica </w:t>
      </w:r>
      <w:r w:rsidR="008A3EBD" w:rsidRPr="006C38BD">
        <w:rPr>
          <w:rFonts w:eastAsia="Calibri" w:cs="Times New Roman"/>
          <w:sz w:val="21"/>
          <w:szCs w:val="21"/>
          <w:lang w:eastAsia="en-US"/>
        </w:rPr>
        <w:t xml:space="preserve"> </w:t>
      </w:r>
      <w:r w:rsidR="003114DE" w:rsidRPr="006C38BD">
        <w:rPr>
          <w:rFonts w:eastAsia="Calibri" w:cs="Times New Roman"/>
          <w:sz w:val="21"/>
          <w:szCs w:val="21"/>
          <w:lang w:eastAsia="en-US"/>
        </w:rPr>
        <w:t>d.o.o.</w:t>
      </w:r>
    </w:p>
    <w:p w14:paraId="79102A9A" w14:textId="3F5D5832" w:rsidR="008A3EBD" w:rsidRPr="006C38BD" w:rsidRDefault="00E42629"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w:t>
      </w:r>
      <w:r w:rsidR="00013DE9" w:rsidRPr="006C38BD">
        <w:rPr>
          <w:rFonts w:eastAsia="Calibri" w:cs="Times New Roman"/>
          <w:sz w:val="21"/>
          <w:szCs w:val="21"/>
          <w:lang w:eastAsia="en-US"/>
        </w:rPr>
        <w:t>6</w:t>
      </w:r>
      <w:r w:rsidRPr="006C38BD">
        <w:rPr>
          <w:rFonts w:eastAsia="Calibri" w:cs="Times New Roman"/>
          <w:sz w:val="21"/>
          <w:szCs w:val="21"/>
          <w:lang w:eastAsia="en-US"/>
        </w:rPr>
        <w:t xml:space="preserve">: Dobava električne energije za potrebe </w:t>
      </w:r>
      <w:r w:rsidR="008A3EBD" w:rsidRPr="006C38BD">
        <w:rPr>
          <w:rFonts w:eastAsia="Calibri" w:cs="Times New Roman"/>
          <w:sz w:val="21"/>
          <w:szCs w:val="21"/>
          <w:lang w:eastAsia="en-US"/>
        </w:rPr>
        <w:t>K</w:t>
      </w:r>
      <w:r w:rsidR="003114DE" w:rsidRPr="006C38BD">
        <w:rPr>
          <w:rFonts w:eastAsia="Calibri" w:cs="Times New Roman"/>
          <w:sz w:val="21"/>
          <w:szCs w:val="21"/>
          <w:lang w:eastAsia="en-US"/>
        </w:rPr>
        <w:t>omunalno stanovanjske družbe Ajdovščina d.o.o.</w:t>
      </w:r>
    </w:p>
    <w:p w14:paraId="18EE3369" w14:textId="45A6CBDC" w:rsidR="003114DE" w:rsidRPr="006C38BD" w:rsidRDefault="003114DE" w:rsidP="00C82150">
      <w:pPr>
        <w:spacing w:line="360" w:lineRule="auto"/>
        <w:jc w:val="both"/>
        <w:rPr>
          <w:rFonts w:eastAsia="Calibri" w:cs="Times New Roman"/>
          <w:b/>
          <w:sz w:val="21"/>
          <w:szCs w:val="21"/>
          <w:lang w:eastAsia="en-US"/>
        </w:rPr>
      </w:pPr>
      <w:r w:rsidRPr="006C38BD">
        <w:rPr>
          <w:rFonts w:eastAsia="Calibri" w:cs="Times New Roman"/>
          <w:sz w:val="21"/>
          <w:szCs w:val="21"/>
          <w:lang w:eastAsia="en-US"/>
        </w:rPr>
        <w:t xml:space="preserve">SKLOP </w:t>
      </w:r>
      <w:r w:rsidR="00013DE9" w:rsidRPr="006C38BD">
        <w:rPr>
          <w:rFonts w:eastAsia="Calibri" w:cs="Times New Roman"/>
          <w:sz w:val="21"/>
          <w:szCs w:val="21"/>
          <w:lang w:eastAsia="en-US"/>
        </w:rPr>
        <w:t>7</w:t>
      </w:r>
      <w:r w:rsidRPr="006C38BD">
        <w:rPr>
          <w:rFonts w:eastAsia="Calibri" w:cs="Times New Roman"/>
          <w:sz w:val="21"/>
          <w:szCs w:val="21"/>
          <w:lang w:eastAsia="en-US"/>
        </w:rPr>
        <w:t>: Dobava električne energije za potrebe Komunale Kočevje d.o.o.</w:t>
      </w:r>
    </w:p>
    <w:p w14:paraId="233DB3F9" w14:textId="5DC3AD0C" w:rsidR="008A3EBD" w:rsidRPr="006C38BD" w:rsidRDefault="00A0023E"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w:t>
      </w:r>
      <w:r w:rsidR="00013DE9" w:rsidRPr="006C38BD">
        <w:rPr>
          <w:rFonts w:eastAsia="Calibri" w:cs="Times New Roman"/>
          <w:sz w:val="21"/>
          <w:szCs w:val="21"/>
          <w:lang w:eastAsia="en-US"/>
        </w:rPr>
        <w:t>8</w:t>
      </w:r>
      <w:r w:rsidRPr="006C38BD">
        <w:rPr>
          <w:rFonts w:eastAsia="Calibri" w:cs="Times New Roman"/>
          <w:sz w:val="21"/>
          <w:szCs w:val="21"/>
          <w:lang w:eastAsia="en-US"/>
        </w:rPr>
        <w:t>: Dobava električne energije za potrebe Komunal</w:t>
      </w:r>
      <w:r w:rsidR="003114DE" w:rsidRPr="006C38BD">
        <w:rPr>
          <w:rFonts w:eastAsia="Calibri" w:cs="Times New Roman"/>
          <w:sz w:val="21"/>
          <w:szCs w:val="21"/>
          <w:lang w:eastAsia="en-US"/>
        </w:rPr>
        <w:t>nega podjetja</w:t>
      </w:r>
      <w:r w:rsidRPr="006C38BD">
        <w:rPr>
          <w:rFonts w:eastAsia="Calibri" w:cs="Times New Roman"/>
          <w:sz w:val="21"/>
          <w:szCs w:val="21"/>
          <w:lang w:eastAsia="en-US"/>
        </w:rPr>
        <w:t xml:space="preserve"> Vrhnika </w:t>
      </w:r>
      <w:r w:rsidR="003114DE" w:rsidRPr="006C38BD">
        <w:rPr>
          <w:rFonts w:eastAsia="Calibri" w:cs="Times New Roman"/>
          <w:sz w:val="21"/>
          <w:szCs w:val="21"/>
          <w:lang w:eastAsia="en-US"/>
        </w:rPr>
        <w:t>d.o.o.</w:t>
      </w:r>
    </w:p>
    <w:p w14:paraId="112E186C" w14:textId="1AD40736" w:rsidR="008A3EBD" w:rsidRPr="006C38BD" w:rsidRDefault="00A0023E" w:rsidP="00C82150">
      <w:pPr>
        <w:spacing w:line="360" w:lineRule="auto"/>
        <w:jc w:val="both"/>
        <w:rPr>
          <w:rFonts w:eastAsia="Calibri" w:cs="Times New Roman"/>
          <w:b/>
          <w:sz w:val="21"/>
          <w:szCs w:val="21"/>
          <w:lang w:eastAsia="en-US"/>
        </w:rPr>
      </w:pPr>
      <w:r w:rsidRPr="006C38BD">
        <w:rPr>
          <w:rFonts w:eastAsia="Calibri" w:cs="Times New Roman"/>
          <w:sz w:val="21"/>
          <w:szCs w:val="21"/>
          <w:lang w:eastAsia="en-US"/>
        </w:rPr>
        <w:t xml:space="preserve">SKLOP </w:t>
      </w:r>
      <w:r w:rsidR="00013DE9" w:rsidRPr="006C38BD">
        <w:rPr>
          <w:rFonts w:eastAsia="Calibri" w:cs="Times New Roman"/>
          <w:sz w:val="21"/>
          <w:szCs w:val="21"/>
          <w:lang w:eastAsia="en-US"/>
        </w:rPr>
        <w:t>9</w:t>
      </w:r>
      <w:r w:rsidRPr="006C38BD">
        <w:rPr>
          <w:rFonts w:eastAsia="Calibri" w:cs="Times New Roman"/>
          <w:sz w:val="21"/>
          <w:szCs w:val="21"/>
          <w:lang w:eastAsia="en-US"/>
        </w:rPr>
        <w:t>: Dobava elektri</w:t>
      </w:r>
      <w:r w:rsidR="00765691" w:rsidRPr="006C38BD">
        <w:rPr>
          <w:rFonts w:eastAsia="Calibri" w:cs="Times New Roman"/>
          <w:sz w:val="21"/>
          <w:szCs w:val="21"/>
          <w:lang w:eastAsia="en-US"/>
        </w:rPr>
        <w:t>čne energije za potrebe</w:t>
      </w:r>
      <w:r w:rsidR="003114DE" w:rsidRPr="006C38BD">
        <w:rPr>
          <w:rFonts w:eastAsia="Calibri" w:cs="Times New Roman"/>
          <w:sz w:val="21"/>
          <w:szCs w:val="21"/>
          <w:lang w:eastAsia="en-US"/>
        </w:rPr>
        <w:t xml:space="preserve"> podjetja</w:t>
      </w:r>
      <w:r w:rsidR="00765691" w:rsidRPr="006C38BD">
        <w:rPr>
          <w:rFonts w:eastAsia="Calibri" w:cs="Times New Roman"/>
          <w:sz w:val="21"/>
          <w:szCs w:val="21"/>
          <w:lang w:eastAsia="en-US"/>
        </w:rPr>
        <w:t xml:space="preserve"> </w:t>
      </w:r>
      <w:proofErr w:type="spellStart"/>
      <w:r w:rsidR="008A3EBD" w:rsidRPr="006C38BD">
        <w:rPr>
          <w:rFonts w:eastAsia="Calibri" w:cs="Times New Roman"/>
          <w:sz w:val="21"/>
          <w:szCs w:val="21"/>
          <w:lang w:eastAsia="en-US"/>
        </w:rPr>
        <w:t>H</w:t>
      </w:r>
      <w:r w:rsidR="005D6C87" w:rsidRPr="006C38BD">
        <w:rPr>
          <w:rFonts w:eastAsia="Calibri" w:cs="Times New Roman"/>
          <w:sz w:val="21"/>
          <w:szCs w:val="21"/>
          <w:lang w:eastAsia="en-US"/>
        </w:rPr>
        <w:t>ydrovod</w:t>
      </w:r>
      <w:proofErr w:type="spellEnd"/>
      <w:r w:rsidR="003114DE" w:rsidRPr="006C38BD">
        <w:rPr>
          <w:rFonts w:eastAsia="Calibri" w:cs="Times New Roman"/>
          <w:sz w:val="21"/>
          <w:szCs w:val="21"/>
          <w:lang w:eastAsia="en-US"/>
        </w:rPr>
        <w:t xml:space="preserve"> d.o.o.</w:t>
      </w:r>
    </w:p>
    <w:p w14:paraId="2D438EC4" w14:textId="0345AB5B" w:rsidR="008A3EBD" w:rsidRPr="006C38BD" w:rsidRDefault="00450E7D" w:rsidP="00C82150">
      <w:pPr>
        <w:spacing w:line="360" w:lineRule="auto"/>
        <w:jc w:val="both"/>
        <w:rPr>
          <w:rFonts w:eastAsia="Calibri" w:cs="Times New Roman"/>
          <w:b/>
          <w:sz w:val="21"/>
          <w:szCs w:val="21"/>
          <w:lang w:eastAsia="en-US"/>
        </w:rPr>
      </w:pPr>
      <w:r w:rsidRPr="006C38BD">
        <w:rPr>
          <w:rFonts w:eastAsia="Calibri" w:cs="Times New Roman"/>
          <w:sz w:val="21"/>
          <w:szCs w:val="21"/>
          <w:lang w:eastAsia="en-US"/>
        </w:rPr>
        <w:t>SKLOP 1</w:t>
      </w:r>
      <w:r w:rsidR="00D679DE">
        <w:rPr>
          <w:rFonts w:eastAsia="Calibri" w:cs="Times New Roman"/>
          <w:sz w:val="21"/>
          <w:szCs w:val="21"/>
          <w:lang w:eastAsia="en-US"/>
        </w:rPr>
        <w:t>0</w:t>
      </w:r>
      <w:r w:rsidRPr="006C38BD">
        <w:rPr>
          <w:rFonts w:eastAsia="Calibri" w:cs="Times New Roman"/>
          <w:sz w:val="21"/>
          <w:szCs w:val="21"/>
          <w:lang w:eastAsia="en-US"/>
        </w:rPr>
        <w:t xml:space="preserve">: Dobava </w:t>
      </w:r>
      <w:r w:rsidR="006B1EDB" w:rsidRPr="006C38BD">
        <w:rPr>
          <w:rFonts w:eastAsia="Calibri" w:cs="Times New Roman"/>
          <w:sz w:val="21"/>
          <w:szCs w:val="21"/>
          <w:lang w:eastAsia="en-US"/>
        </w:rPr>
        <w:t xml:space="preserve">električne energije za potrebe </w:t>
      </w:r>
      <w:r w:rsidR="003114DE" w:rsidRPr="006C38BD">
        <w:rPr>
          <w:rFonts w:eastAsia="Calibri" w:cs="Times New Roman"/>
          <w:sz w:val="21"/>
          <w:szCs w:val="21"/>
          <w:lang w:eastAsia="en-US"/>
        </w:rPr>
        <w:t>Javnega komunalnega podjetja Cerknica d.o.o.</w:t>
      </w:r>
      <w:r w:rsidR="006B1EDB" w:rsidRPr="006C38BD">
        <w:rPr>
          <w:rFonts w:eastAsia="Calibri" w:cs="Times New Roman"/>
          <w:sz w:val="21"/>
          <w:szCs w:val="21"/>
          <w:lang w:eastAsia="en-US"/>
        </w:rPr>
        <w:t xml:space="preserve"> </w:t>
      </w:r>
    </w:p>
    <w:p w14:paraId="46721EAA" w14:textId="72FE53B7" w:rsidR="0097410D" w:rsidRPr="006C38BD" w:rsidRDefault="0097410D"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SKLOP 1</w:t>
      </w:r>
      <w:r w:rsidR="00D679DE">
        <w:rPr>
          <w:rFonts w:eastAsia="Calibri" w:cs="Times New Roman"/>
          <w:sz w:val="21"/>
          <w:szCs w:val="21"/>
          <w:lang w:eastAsia="en-US"/>
        </w:rPr>
        <w:t>1</w:t>
      </w:r>
      <w:r w:rsidRPr="006C38BD">
        <w:rPr>
          <w:rFonts w:eastAsia="Calibri" w:cs="Times New Roman"/>
          <w:sz w:val="21"/>
          <w:szCs w:val="21"/>
          <w:lang w:eastAsia="en-US"/>
        </w:rPr>
        <w:t>: Dobava električne energije za potrebe Komunale Tržič d.o.o..</w:t>
      </w:r>
    </w:p>
    <w:p w14:paraId="6A0A67B7" w14:textId="77777777" w:rsidR="00013DE9" w:rsidRPr="006C38BD" w:rsidRDefault="00013DE9" w:rsidP="000C198C">
      <w:pPr>
        <w:jc w:val="both"/>
        <w:rPr>
          <w:rFonts w:eastAsia="Calibri" w:cs="Times New Roman"/>
          <w:sz w:val="21"/>
          <w:szCs w:val="21"/>
          <w:u w:val="single"/>
          <w:lang w:eastAsia="en-US"/>
        </w:rPr>
      </w:pPr>
    </w:p>
    <w:p w14:paraId="19D0F091" w14:textId="2241A86B" w:rsidR="00135A9D" w:rsidRPr="006C38BD" w:rsidRDefault="00E47490" w:rsidP="000C198C">
      <w:pPr>
        <w:jc w:val="both"/>
        <w:rPr>
          <w:rFonts w:eastAsia="Calibri" w:cs="Times New Roman"/>
          <w:sz w:val="21"/>
          <w:szCs w:val="21"/>
          <w:u w:val="single"/>
          <w:lang w:eastAsia="en-US"/>
        </w:rPr>
      </w:pPr>
      <w:bookmarkStart w:id="12" w:name="_Hlk135059595"/>
      <w:r>
        <w:rPr>
          <w:rFonts w:eastAsia="Calibri" w:cs="Times New Roman"/>
          <w:sz w:val="21"/>
          <w:szCs w:val="21"/>
          <w:u w:val="single"/>
          <w:lang w:eastAsia="en-US"/>
        </w:rPr>
        <w:t>Predvidena</w:t>
      </w:r>
      <w:r w:rsidR="006A10C4">
        <w:rPr>
          <w:rFonts w:eastAsia="Calibri" w:cs="Times New Roman"/>
          <w:sz w:val="21"/>
          <w:szCs w:val="21"/>
          <w:u w:val="single"/>
          <w:lang w:eastAsia="en-US"/>
        </w:rPr>
        <w:t xml:space="preserve"> </w:t>
      </w:r>
      <w:r>
        <w:rPr>
          <w:rFonts w:eastAsia="Calibri" w:cs="Times New Roman"/>
          <w:sz w:val="21"/>
          <w:szCs w:val="21"/>
          <w:u w:val="single"/>
          <w:lang w:eastAsia="en-US"/>
        </w:rPr>
        <w:t>letna</w:t>
      </w:r>
      <w:r w:rsidR="00F57BCE" w:rsidRPr="006C38BD">
        <w:rPr>
          <w:rFonts w:eastAsia="Calibri" w:cs="Times New Roman"/>
          <w:sz w:val="21"/>
          <w:szCs w:val="21"/>
          <w:u w:val="single"/>
          <w:lang w:eastAsia="en-US"/>
        </w:rPr>
        <w:t xml:space="preserve"> količina porabe električne energije za </w:t>
      </w:r>
      <w:r w:rsidR="00F67417" w:rsidRPr="006C38BD">
        <w:rPr>
          <w:rFonts w:eastAsia="Calibri" w:cs="Times New Roman"/>
          <w:sz w:val="21"/>
          <w:szCs w:val="21"/>
          <w:u w:val="single"/>
          <w:lang w:eastAsia="en-US"/>
        </w:rPr>
        <w:t>leto 202</w:t>
      </w:r>
      <w:r w:rsidR="00CD50DA">
        <w:rPr>
          <w:rFonts w:eastAsia="Calibri" w:cs="Times New Roman"/>
          <w:sz w:val="21"/>
          <w:szCs w:val="21"/>
          <w:u w:val="single"/>
          <w:lang w:eastAsia="en-US"/>
        </w:rPr>
        <w:t>7</w:t>
      </w:r>
      <w:r w:rsidR="00F57BCE" w:rsidRPr="006C38BD">
        <w:rPr>
          <w:rFonts w:eastAsia="Calibri" w:cs="Times New Roman"/>
          <w:sz w:val="21"/>
          <w:szCs w:val="21"/>
          <w:u w:val="single"/>
          <w:lang w:eastAsia="en-US"/>
        </w:rPr>
        <w:t xml:space="preserve"> po posameznih sklopih znaša</w:t>
      </w:r>
      <w:r w:rsidR="006D3B94" w:rsidRPr="006C38BD">
        <w:rPr>
          <w:rFonts w:eastAsia="Calibri" w:cs="Times New Roman"/>
          <w:sz w:val="21"/>
          <w:szCs w:val="21"/>
          <w:u w:val="single"/>
          <w:lang w:eastAsia="en-US"/>
        </w:rPr>
        <w:t xml:space="preserve"> (v kWh)</w:t>
      </w:r>
      <w:r w:rsidR="00F57BCE" w:rsidRPr="006C38BD">
        <w:rPr>
          <w:rFonts w:eastAsia="Calibri" w:cs="Times New Roman"/>
          <w:sz w:val="21"/>
          <w:szCs w:val="21"/>
          <w:u w:val="single"/>
          <w:lang w:eastAsia="en-US"/>
        </w:rPr>
        <w:t xml:space="preserve">: </w:t>
      </w:r>
    </w:p>
    <w:p w14:paraId="0AE82600" w14:textId="77777777" w:rsidR="00AA7A69" w:rsidRPr="006C38BD" w:rsidRDefault="00AA7A69" w:rsidP="00AA7A69">
      <w:pPr>
        <w:jc w:val="both"/>
        <w:rPr>
          <w:rFonts w:eastAsia="Calibri" w:cs="Times New Roman"/>
          <w:sz w:val="21"/>
          <w:szCs w:val="21"/>
          <w:lang w:eastAsia="en-US"/>
        </w:rPr>
      </w:pPr>
    </w:p>
    <w:p w14:paraId="5E1C74C1" w14:textId="7AD0FB3B" w:rsidR="00AA7A69" w:rsidRPr="006C38BD" w:rsidRDefault="00AA7A69" w:rsidP="00A27F21">
      <w:pPr>
        <w:spacing w:line="360" w:lineRule="auto"/>
        <w:jc w:val="both"/>
        <w:rPr>
          <w:rFonts w:eastAsia="Calibri" w:cs="Times New Roman"/>
          <w:sz w:val="21"/>
          <w:szCs w:val="21"/>
          <w:lang w:eastAsia="en-US"/>
        </w:rPr>
      </w:pPr>
      <w:bookmarkStart w:id="13" w:name="_Hlk135075440"/>
      <w:r w:rsidRPr="006C38BD">
        <w:rPr>
          <w:rFonts w:eastAsia="Calibri" w:cs="Times New Roman"/>
          <w:sz w:val="21"/>
          <w:szCs w:val="21"/>
          <w:lang w:eastAsia="en-US"/>
        </w:rPr>
        <w:t>SKLOP 1:</w:t>
      </w:r>
      <w:r w:rsidR="00AB5352" w:rsidRPr="006C38BD">
        <w:rPr>
          <w:rFonts w:eastAsia="Calibri" w:cs="Times New Roman"/>
          <w:sz w:val="21"/>
          <w:szCs w:val="21"/>
          <w:lang w:eastAsia="en-US"/>
        </w:rPr>
        <w:t xml:space="preserve"> </w:t>
      </w:r>
      <w:r w:rsidR="00A02FEB" w:rsidRPr="006C38BD">
        <w:rPr>
          <w:rFonts w:eastAsia="Calibri" w:cs="Times New Roman"/>
          <w:sz w:val="21"/>
          <w:szCs w:val="21"/>
          <w:lang w:eastAsia="en-US"/>
        </w:rPr>
        <w:t xml:space="preserve">VT: </w:t>
      </w:r>
      <w:r w:rsidR="00CD50DA">
        <w:rPr>
          <w:rFonts w:eastAsia="Calibri" w:cs="Times New Roman"/>
          <w:sz w:val="21"/>
          <w:szCs w:val="21"/>
          <w:lang w:eastAsia="en-US"/>
        </w:rPr>
        <w:t>3.490.000</w:t>
      </w:r>
      <w:r w:rsidR="00A02FEB" w:rsidRPr="006C38BD">
        <w:rPr>
          <w:rFonts w:eastAsia="Calibri" w:cs="Times New Roman"/>
          <w:sz w:val="21"/>
          <w:szCs w:val="21"/>
          <w:lang w:eastAsia="en-US"/>
        </w:rPr>
        <w:t xml:space="preserve"> , MT: </w:t>
      </w:r>
      <w:r w:rsidR="00A847E0">
        <w:rPr>
          <w:rFonts w:eastAsia="Calibri" w:cs="Times New Roman"/>
          <w:sz w:val="21"/>
          <w:szCs w:val="21"/>
          <w:lang w:eastAsia="en-US"/>
        </w:rPr>
        <w:t>3.080.000</w:t>
      </w:r>
      <w:r w:rsidR="00A02FEB" w:rsidRPr="006C38BD">
        <w:rPr>
          <w:rFonts w:eastAsia="Calibri" w:cs="Times New Roman"/>
          <w:sz w:val="21"/>
          <w:szCs w:val="21"/>
          <w:lang w:eastAsia="en-US"/>
        </w:rPr>
        <w:t xml:space="preserve"> , ET: </w:t>
      </w:r>
      <w:r w:rsidR="00A847E0">
        <w:rPr>
          <w:rFonts w:eastAsia="Calibri" w:cs="Times New Roman"/>
          <w:sz w:val="21"/>
          <w:szCs w:val="21"/>
          <w:lang w:eastAsia="en-US"/>
        </w:rPr>
        <w:t>195.000</w:t>
      </w:r>
    </w:p>
    <w:p w14:paraId="04B80109" w14:textId="1752BD60" w:rsidR="00AA7A69"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2: </w:t>
      </w:r>
      <w:r w:rsidR="006D3B94" w:rsidRPr="006C38BD">
        <w:rPr>
          <w:rFonts w:eastAsia="Calibri" w:cs="Times New Roman"/>
          <w:sz w:val="21"/>
          <w:szCs w:val="21"/>
          <w:lang w:eastAsia="en-US"/>
        </w:rPr>
        <w:t xml:space="preserve">VT: </w:t>
      </w:r>
      <w:r w:rsidR="00A847E0">
        <w:rPr>
          <w:rFonts w:eastAsia="Calibri" w:cs="Times New Roman"/>
          <w:sz w:val="21"/>
          <w:szCs w:val="21"/>
          <w:lang w:eastAsia="en-US"/>
        </w:rPr>
        <w:t>95.000</w:t>
      </w:r>
      <w:r w:rsidR="006D3B94" w:rsidRPr="006C38BD">
        <w:rPr>
          <w:rFonts w:eastAsia="Calibri" w:cs="Times New Roman"/>
          <w:sz w:val="21"/>
          <w:szCs w:val="21"/>
          <w:lang w:eastAsia="en-US"/>
        </w:rPr>
        <w:t xml:space="preserve"> , MT: </w:t>
      </w:r>
      <w:r w:rsidR="00A847E0">
        <w:rPr>
          <w:rFonts w:eastAsia="Calibri" w:cs="Times New Roman"/>
          <w:sz w:val="21"/>
          <w:szCs w:val="21"/>
          <w:lang w:eastAsia="en-US"/>
        </w:rPr>
        <w:t>90.000</w:t>
      </w:r>
      <w:r w:rsidR="006D3B94" w:rsidRPr="006C38BD">
        <w:rPr>
          <w:rFonts w:eastAsia="Calibri" w:cs="Times New Roman"/>
          <w:sz w:val="21"/>
          <w:szCs w:val="21"/>
          <w:lang w:eastAsia="en-US"/>
        </w:rPr>
        <w:t xml:space="preserve"> , ET: </w:t>
      </w:r>
      <w:r w:rsidR="00C258D6" w:rsidRPr="006C38BD">
        <w:rPr>
          <w:rFonts w:eastAsia="Calibri" w:cs="Times New Roman"/>
          <w:sz w:val="21"/>
          <w:szCs w:val="21"/>
          <w:lang w:eastAsia="en-US"/>
        </w:rPr>
        <w:t>7</w:t>
      </w:r>
      <w:r w:rsidR="00A847E0">
        <w:rPr>
          <w:rFonts w:eastAsia="Calibri" w:cs="Times New Roman"/>
          <w:sz w:val="21"/>
          <w:szCs w:val="21"/>
          <w:lang w:eastAsia="en-US"/>
        </w:rPr>
        <w:t>5</w:t>
      </w:r>
      <w:r w:rsidR="009137E7" w:rsidRPr="006C38BD">
        <w:rPr>
          <w:rFonts w:eastAsia="Calibri" w:cs="Times New Roman"/>
          <w:sz w:val="21"/>
          <w:szCs w:val="21"/>
          <w:lang w:eastAsia="en-US"/>
        </w:rPr>
        <w:t>.000</w:t>
      </w:r>
    </w:p>
    <w:bookmarkEnd w:id="13"/>
    <w:p w14:paraId="220C5F7B" w14:textId="5329F38A" w:rsidR="00AA7A69"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3: </w:t>
      </w:r>
      <w:r w:rsidR="006D3B94" w:rsidRPr="006C38BD">
        <w:rPr>
          <w:rFonts w:eastAsia="Calibri" w:cs="Times New Roman"/>
          <w:sz w:val="21"/>
          <w:szCs w:val="21"/>
          <w:lang w:eastAsia="en-US"/>
        </w:rPr>
        <w:t xml:space="preserve">VT: </w:t>
      </w:r>
      <w:r w:rsidR="00A847E0">
        <w:rPr>
          <w:rFonts w:eastAsia="Calibri" w:cs="Times New Roman"/>
          <w:sz w:val="21"/>
          <w:szCs w:val="21"/>
          <w:lang w:eastAsia="en-US"/>
        </w:rPr>
        <w:t>450.363</w:t>
      </w:r>
      <w:r w:rsidR="006D3B94" w:rsidRPr="006C38BD">
        <w:rPr>
          <w:rFonts w:eastAsia="Calibri" w:cs="Times New Roman"/>
          <w:sz w:val="21"/>
          <w:szCs w:val="21"/>
          <w:lang w:eastAsia="en-US"/>
        </w:rPr>
        <w:t xml:space="preserve"> , MT: </w:t>
      </w:r>
      <w:r w:rsidR="00400329">
        <w:rPr>
          <w:rFonts w:eastAsia="Calibri" w:cs="Times New Roman"/>
          <w:sz w:val="21"/>
          <w:szCs w:val="21"/>
          <w:lang w:eastAsia="en-US"/>
        </w:rPr>
        <w:t>454.501</w:t>
      </w:r>
      <w:r w:rsidR="006D3B94" w:rsidRPr="006C38BD">
        <w:rPr>
          <w:rFonts w:eastAsia="Calibri" w:cs="Times New Roman"/>
          <w:sz w:val="21"/>
          <w:szCs w:val="21"/>
          <w:lang w:eastAsia="en-US"/>
        </w:rPr>
        <w:t xml:space="preserve"> , ET: </w:t>
      </w:r>
      <w:r w:rsidR="00400329">
        <w:rPr>
          <w:rFonts w:eastAsia="Calibri" w:cs="Times New Roman"/>
          <w:sz w:val="21"/>
          <w:szCs w:val="21"/>
          <w:lang w:eastAsia="en-US"/>
        </w:rPr>
        <w:t>21.896</w:t>
      </w:r>
    </w:p>
    <w:p w14:paraId="4FB7C7C7" w14:textId="22BFC71B" w:rsidR="00AA7A69" w:rsidRPr="006C38BD" w:rsidRDefault="00AA7A69" w:rsidP="00A27F21">
      <w:pPr>
        <w:spacing w:line="360" w:lineRule="auto"/>
        <w:jc w:val="both"/>
        <w:rPr>
          <w:rFonts w:eastAsia="Calibri" w:cs="Times New Roman"/>
          <w:sz w:val="21"/>
          <w:szCs w:val="21"/>
          <w:lang w:eastAsia="en-US"/>
        </w:rPr>
      </w:pPr>
      <w:bookmarkStart w:id="14" w:name="_Hlk135075661"/>
      <w:r w:rsidRPr="006C38BD">
        <w:rPr>
          <w:rFonts w:eastAsia="Calibri" w:cs="Times New Roman"/>
          <w:sz w:val="21"/>
          <w:szCs w:val="21"/>
          <w:lang w:eastAsia="en-US"/>
        </w:rPr>
        <w:t xml:space="preserve">SKLOP 4: </w:t>
      </w:r>
      <w:r w:rsidR="00221F70" w:rsidRPr="006C38BD">
        <w:rPr>
          <w:rFonts w:eastAsia="Calibri" w:cs="Times New Roman"/>
          <w:sz w:val="21"/>
          <w:szCs w:val="21"/>
          <w:lang w:eastAsia="en-US"/>
        </w:rPr>
        <w:t xml:space="preserve">VT: </w:t>
      </w:r>
      <w:r w:rsidR="00E66897">
        <w:rPr>
          <w:rFonts w:eastAsia="Calibri" w:cs="Times New Roman"/>
          <w:sz w:val="21"/>
          <w:szCs w:val="21"/>
          <w:lang w:eastAsia="en-US"/>
        </w:rPr>
        <w:t>774.500</w:t>
      </w:r>
      <w:r w:rsidR="00221F70" w:rsidRPr="006C38BD">
        <w:rPr>
          <w:rFonts w:eastAsia="Calibri" w:cs="Times New Roman"/>
          <w:sz w:val="21"/>
          <w:szCs w:val="21"/>
          <w:lang w:eastAsia="en-US"/>
        </w:rPr>
        <w:t xml:space="preserve"> , MT: </w:t>
      </w:r>
      <w:r w:rsidR="003C628F">
        <w:rPr>
          <w:rFonts w:eastAsia="Calibri" w:cs="Times New Roman"/>
          <w:sz w:val="21"/>
          <w:szCs w:val="21"/>
          <w:lang w:eastAsia="en-US"/>
        </w:rPr>
        <w:t>707.500</w:t>
      </w:r>
      <w:r w:rsidR="00221F70" w:rsidRPr="006C38BD">
        <w:rPr>
          <w:rFonts w:eastAsia="Calibri" w:cs="Times New Roman"/>
          <w:sz w:val="21"/>
          <w:szCs w:val="21"/>
          <w:lang w:eastAsia="en-US"/>
        </w:rPr>
        <w:t xml:space="preserve"> , ET: </w:t>
      </w:r>
      <w:r w:rsidR="003C628F">
        <w:rPr>
          <w:rFonts w:eastAsia="Calibri" w:cs="Times New Roman"/>
          <w:sz w:val="21"/>
          <w:szCs w:val="21"/>
          <w:lang w:eastAsia="en-US"/>
        </w:rPr>
        <w:t>72.500</w:t>
      </w:r>
    </w:p>
    <w:bookmarkEnd w:id="14"/>
    <w:p w14:paraId="5877EBD1" w14:textId="21CE491A" w:rsidR="00AA7A69"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5: </w:t>
      </w:r>
      <w:r w:rsidR="006D3B94" w:rsidRPr="006C38BD">
        <w:rPr>
          <w:rFonts w:eastAsia="Calibri" w:cs="Times New Roman"/>
          <w:sz w:val="21"/>
          <w:szCs w:val="21"/>
          <w:lang w:eastAsia="en-US"/>
        </w:rPr>
        <w:t xml:space="preserve">VT: </w:t>
      </w:r>
      <w:r w:rsidR="00B21A5E">
        <w:rPr>
          <w:rFonts w:eastAsia="Calibri" w:cs="Times New Roman"/>
          <w:sz w:val="21"/>
          <w:szCs w:val="21"/>
          <w:lang w:eastAsia="en-US"/>
        </w:rPr>
        <w:t>388.000</w:t>
      </w:r>
      <w:r w:rsidR="006D3B94" w:rsidRPr="006C38BD">
        <w:rPr>
          <w:rFonts w:eastAsia="Calibri" w:cs="Times New Roman"/>
          <w:sz w:val="21"/>
          <w:szCs w:val="21"/>
          <w:lang w:eastAsia="en-US"/>
        </w:rPr>
        <w:t xml:space="preserve"> , MT: </w:t>
      </w:r>
      <w:r w:rsidR="00B21A5E">
        <w:rPr>
          <w:rFonts w:eastAsia="Calibri" w:cs="Times New Roman"/>
          <w:sz w:val="21"/>
          <w:szCs w:val="21"/>
          <w:lang w:eastAsia="en-US"/>
        </w:rPr>
        <w:t>448.000</w:t>
      </w:r>
      <w:r w:rsidR="006D3B94" w:rsidRPr="006C38BD">
        <w:rPr>
          <w:rFonts w:eastAsia="Calibri" w:cs="Times New Roman"/>
          <w:sz w:val="21"/>
          <w:szCs w:val="21"/>
          <w:lang w:eastAsia="en-US"/>
        </w:rPr>
        <w:t xml:space="preserve"> , ET: </w:t>
      </w:r>
      <w:r w:rsidR="00D16D4B" w:rsidRPr="006C38BD">
        <w:rPr>
          <w:rFonts w:eastAsia="Calibri" w:cs="Times New Roman"/>
          <w:sz w:val="21"/>
          <w:szCs w:val="21"/>
          <w:lang w:eastAsia="en-US"/>
        </w:rPr>
        <w:t>0</w:t>
      </w:r>
    </w:p>
    <w:p w14:paraId="0B9E988E" w14:textId="7DE1FA99" w:rsidR="00AA7A69"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6: </w:t>
      </w:r>
      <w:r w:rsidR="00D16D4B" w:rsidRPr="006C38BD">
        <w:rPr>
          <w:rFonts w:eastAsia="Calibri" w:cs="Times New Roman"/>
          <w:sz w:val="21"/>
          <w:szCs w:val="21"/>
          <w:lang w:eastAsia="en-US"/>
        </w:rPr>
        <w:t xml:space="preserve">VT: </w:t>
      </w:r>
      <w:r w:rsidR="00A123D7">
        <w:rPr>
          <w:rFonts w:eastAsia="Calibri" w:cs="Times New Roman"/>
          <w:sz w:val="21"/>
          <w:szCs w:val="21"/>
          <w:lang w:eastAsia="en-US"/>
        </w:rPr>
        <w:t>1.035.00</w:t>
      </w:r>
      <w:r w:rsidR="00B77D9F">
        <w:rPr>
          <w:rFonts w:eastAsia="Calibri" w:cs="Times New Roman"/>
          <w:sz w:val="21"/>
          <w:szCs w:val="21"/>
          <w:lang w:eastAsia="en-US"/>
        </w:rPr>
        <w:t>0</w:t>
      </w:r>
      <w:r w:rsidR="00D16D4B" w:rsidRPr="006C38BD">
        <w:rPr>
          <w:rFonts w:eastAsia="Calibri" w:cs="Times New Roman"/>
          <w:sz w:val="21"/>
          <w:szCs w:val="21"/>
          <w:lang w:eastAsia="en-US"/>
        </w:rPr>
        <w:t xml:space="preserve"> , MT: </w:t>
      </w:r>
      <w:r w:rsidR="00B77D9F">
        <w:rPr>
          <w:rFonts w:eastAsia="Calibri" w:cs="Times New Roman"/>
          <w:sz w:val="21"/>
          <w:szCs w:val="21"/>
          <w:lang w:eastAsia="en-US"/>
        </w:rPr>
        <w:t>1.226.700</w:t>
      </w:r>
      <w:r w:rsidR="00D16D4B" w:rsidRPr="006C38BD">
        <w:rPr>
          <w:rFonts w:eastAsia="Calibri" w:cs="Times New Roman"/>
          <w:sz w:val="21"/>
          <w:szCs w:val="21"/>
          <w:lang w:eastAsia="en-US"/>
        </w:rPr>
        <w:t xml:space="preserve"> , ET: </w:t>
      </w:r>
      <w:r w:rsidR="00B77D9F">
        <w:rPr>
          <w:rFonts w:eastAsia="Calibri" w:cs="Times New Roman"/>
          <w:sz w:val="21"/>
          <w:szCs w:val="21"/>
          <w:lang w:eastAsia="en-US"/>
        </w:rPr>
        <w:t>64.800</w:t>
      </w:r>
    </w:p>
    <w:p w14:paraId="5E4F3B14" w14:textId="3B5E1207" w:rsidR="00AA7A69"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7: </w:t>
      </w:r>
      <w:bookmarkStart w:id="15" w:name="_Hlk135076574"/>
      <w:r w:rsidR="006D3B94" w:rsidRPr="006C38BD">
        <w:rPr>
          <w:rFonts w:eastAsia="Calibri" w:cs="Times New Roman"/>
          <w:sz w:val="21"/>
          <w:szCs w:val="21"/>
          <w:lang w:eastAsia="en-US"/>
        </w:rPr>
        <w:t xml:space="preserve">VT: </w:t>
      </w:r>
      <w:r w:rsidR="008B2C6F">
        <w:rPr>
          <w:rFonts w:eastAsia="Calibri" w:cs="Times New Roman"/>
          <w:sz w:val="21"/>
          <w:szCs w:val="21"/>
          <w:lang w:eastAsia="en-US"/>
        </w:rPr>
        <w:t>183.757</w:t>
      </w:r>
      <w:r w:rsidR="006D3B94" w:rsidRPr="006C38BD">
        <w:rPr>
          <w:rFonts w:eastAsia="Calibri" w:cs="Times New Roman"/>
          <w:sz w:val="21"/>
          <w:szCs w:val="21"/>
          <w:lang w:eastAsia="en-US"/>
        </w:rPr>
        <w:t xml:space="preserve"> , MT: </w:t>
      </w:r>
      <w:r w:rsidR="008B2C6F">
        <w:rPr>
          <w:rFonts w:eastAsia="Calibri" w:cs="Times New Roman"/>
          <w:sz w:val="21"/>
          <w:szCs w:val="21"/>
          <w:lang w:eastAsia="en-US"/>
        </w:rPr>
        <w:t>205.726</w:t>
      </w:r>
      <w:r w:rsidR="006D3B94" w:rsidRPr="006C38BD">
        <w:rPr>
          <w:rFonts w:eastAsia="Calibri" w:cs="Times New Roman"/>
          <w:sz w:val="21"/>
          <w:szCs w:val="21"/>
          <w:lang w:eastAsia="en-US"/>
        </w:rPr>
        <w:t xml:space="preserve"> , ET: </w:t>
      </w:r>
      <w:bookmarkEnd w:id="15"/>
      <w:r w:rsidR="007A2165">
        <w:rPr>
          <w:rFonts w:eastAsia="Calibri" w:cs="Times New Roman"/>
          <w:sz w:val="21"/>
          <w:szCs w:val="21"/>
          <w:lang w:eastAsia="en-US"/>
        </w:rPr>
        <w:t>0</w:t>
      </w:r>
    </w:p>
    <w:p w14:paraId="5B14B6BC" w14:textId="4E87F655" w:rsidR="00AA7A69" w:rsidRDefault="00AA7A69" w:rsidP="007F3711">
      <w:pPr>
        <w:spacing w:line="360" w:lineRule="auto"/>
        <w:jc w:val="both"/>
        <w:rPr>
          <w:rFonts w:eastAsia="Calibri" w:cs="Times New Roman"/>
          <w:sz w:val="21"/>
          <w:szCs w:val="21"/>
          <w:lang w:eastAsia="en-US"/>
        </w:rPr>
      </w:pPr>
      <w:r w:rsidRPr="006C38BD">
        <w:rPr>
          <w:rFonts w:eastAsia="Calibri" w:cs="Times New Roman"/>
          <w:sz w:val="21"/>
          <w:szCs w:val="21"/>
          <w:lang w:eastAsia="en-US"/>
        </w:rPr>
        <w:lastRenderedPageBreak/>
        <w:t xml:space="preserve">SKLOP 8: </w:t>
      </w:r>
      <w:r w:rsidR="009137E7" w:rsidRPr="006C38BD">
        <w:rPr>
          <w:rFonts w:eastAsia="Calibri" w:cs="Times New Roman"/>
          <w:sz w:val="21"/>
          <w:szCs w:val="21"/>
          <w:lang w:eastAsia="en-US"/>
        </w:rPr>
        <w:t xml:space="preserve">VT: </w:t>
      </w:r>
      <w:r w:rsidR="00565925">
        <w:rPr>
          <w:rFonts w:eastAsia="Calibri" w:cs="Times New Roman"/>
          <w:sz w:val="21"/>
          <w:szCs w:val="21"/>
          <w:lang w:eastAsia="en-US"/>
        </w:rPr>
        <w:t>1.289.920</w:t>
      </w:r>
      <w:r w:rsidR="009137E7" w:rsidRPr="006C38BD">
        <w:rPr>
          <w:rFonts w:eastAsia="Calibri" w:cs="Times New Roman"/>
          <w:sz w:val="21"/>
          <w:szCs w:val="21"/>
          <w:lang w:eastAsia="en-US"/>
        </w:rPr>
        <w:t xml:space="preserve"> , MT: </w:t>
      </w:r>
      <w:bookmarkStart w:id="16" w:name="_Hlk135076778"/>
      <w:r w:rsidR="00565925">
        <w:rPr>
          <w:rFonts w:eastAsia="Calibri" w:cs="Times New Roman"/>
          <w:sz w:val="21"/>
          <w:szCs w:val="21"/>
          <w:lang w:eastAsia="en-US"/>
        </w:rPr>
        <w:t>1.684.285</w:t>
      </w:r>
      <w:r w:rsidR="009137E7" w:rsidRPr="006C38BD">
        <w:rPr>
          <w:rFonts w:eastAsia="Calibri" w:cs="Times New Roman"/>
          <w:sz w:val="21"/>
          <w:szCs w:val="21"/>
          <w:lang w:eastAsia="en-US"/>
        </w:rPr>
        <w:t xml:space="preserve"> , ET: </w:t>
      </w:r>
      <w:bookmarkEnd w:id="16"/>
      <w:r w:rsidR="00565925">
        <w:rPr>
          <w:rFonts w:eastAsia="Calibri" w:cs="Times New Roman"/>
          <w:sz w:val="21"/>
          <w:szCs w:val="21"/>
          <w:lang w:eastAsia="en-US"/>
        </w:rPr>
        <w:t>66.000</w:t>
      </w:r>
    </w:p>
    <w:p w14:paraId="49CEDF34" w14:textId="4F9CE5EE" w:rsidR="0075063B" w:rsidRPr="006C38BD" w:rsidRDefault="0075063B" w:rsidP="007F3711">
      <w:pPr>
        <w:spacing w:line="360" w:lineRule="auto"/>
        <w:jc w:val="both"/>
        <w:rPr>
          <w:rFonts w:eastAsia="Calibri" w:cs="Times New Roman"/>
          <w:sz w:val="21"/>
          <w:szCs w:val="21"/>
          <w:lang w:eastAsia="en-US"/>
        </w:rPr>
      </w:pPr>
      <w:bookmarkStart w:id="17" w:name="_Hlk160300781"/>
      <w:r w:rsidRPr="0075063B">
        <w:rPr>
          <w:rFonts w:eastAsia="Calibri" w:cs="Times New Roman"/>
          <w:sz w:val="21"/>
          <w:szCs w:val="21"/>
          <w:lang w:eastAsia="en-US"/>
        </w:rPr>
        <w:t xml:space="preserve">SKLOP </w:t>
      </w:r>
      <w:r>
        <w:rPr>
          <w:rFonts w:eastAsia="Calibri" w:cs="Times New Roman"/>
          <w:sz w:val="21"/>
          <w:szCs w:val="21"/>
          <w:lang w:eastAsia="en-US"/>
        </w:rPr>
        <w:t>9</w:t>
      </w:r>
      <w:r w:rsidRPr="0075063B">
        <w:rPr>
          <w:rFonts w:eastAsia="Calibri" w:cs="Times New Roman"/>
          <w:sz w:val="21"/>
          <w:szCs w:val="21"/>
          <w:lang w:eastAsia="en-US"/>
        </w:rPr>
        <w:t xml:space="preserve">: VT: </w:t>
      </w:r>
      <w:r w:rsidR="00857817">
        <w:rPr>
          <w:rFonts w:eastAsia="Calibri" w:cs="Times New Roman"/>
          <w:sz w:val="21"/>
          <w:szCs w:val="21"/>
          <w:lang w:eastAsia="en-US"/>
        </w:rPr>
        <w:t>651.000</w:t>
      </w:r>
      <w:r w:rsidRPr="0075063B">
        <w:rPr>
          <w:rFonts w:eastAsia="Calibri" w:cs="Times New Roman"/>
          <w:sz w:val="21"/>
          <w:szCs w:val="21"/>
          <w:lang w:eastAsia="en-US"/>
        </w:rPr>
        <w:t xml:space="preserve"> , MT: </w:t>
      </w:r>
      <w:r w:rsidR="00857817">
        <w:rPr>
          <w:rFonts w:eastAsia="Calibri" w:cs="Times New Roman"/>
          <w:sz w:val="21"/>
          <w:szCs w:val="21"/>
          <w:lang w:eastAsia="en-US"/>
        </w:rPr>
        <w:t>789.000</w:t>
      </w:r>
      <w:r w:rsidRPr="0075063B">
        <w:rPr>
          <w:rFonts w:eastAsia="Calibri" w:cs="Times New Roman"/>
          <w:sz w:val="21"/>
          <w:szCs w:val="21"/>
          <w:lang w:eastAsia="en-US"/>
        </w:rPr>
        <w:t xml:space="preserve"> , ET: </w:t>
      </w:r>
      <w:r w:rsidR="00857817">
        <w:rPr>
          <w:rFonts w:eastAsia="Calibri" w:cs="Times New Roman"/>
          <w:sz w:val="21"/>
          <w:szCs w:val="21"/>
          <w:lang w:eastAsia="en-US"/>
        </w:rPr>
        <w:t>17.500</w:t>
      </w:r>
    </w:p>
    <w:bookmarkEnd w:id="17"/>
    <w:p w14:paraId="014EAB93" w14:textId="7E2DBBC8" w:rsidR="004106CE"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w:t>
      </w:r>
      <w:r w:rsidR="0075063B">
        <w:rPr>
          <w:rFonts w:eastAsia="Calibri" w:cs="Times New Roman"/>
          <w:sz w:val="21"/>
          <w:szCs w:val="21"/>
          <w:lang w:eastAsia="en-US"/>
        </w:rPr>
        <w:t>10</w:t>
      </w:r>
      <w:r w:rsidRPr="006C38BD">
        <w:rPr>
          <w:rFonts w:eastAsia="Calibri" w:cs="Times New Roman"/>
          <w:sz w:val="21"/>
          <w:szCs w:val="21"/>
          <w:lang w:eastAsia="en-US"/>
        </w:rPr>
        <w:t xml:space="preserve">: </w:t>
      </w:r>
      <w:r w:rsidR="004106CE" w:rsidRPr="006C38BD">
        <w:rPr>
          <w:rFonts w:eastAsia="Calibri" w:cs="Times New Roman"/>
          <w:sz w:val="21"/>
          <w:szCs w:val="21"/>
          <w:lang w:eastAsia="en-US"/>
        </w:rPr>
        <w:t xml:space="preserve">VT: </w:t>
      </w:r>
      <w:r w:rsidR="00BF44E9">
        <w:rPr>
          <w:rFonts w:eastAsia="Calibri" w:cs="Times New Roman"/>
          <w:sz w:val="21"/>
          <w:szCs w:val="21"/>
          <w:lang w:eastAsia="en-US"/>
        </w:rPr>
        <w:t>890.690</w:t>
      </w:r>
      <w:r w:rsidR="004106CE" w:rsidRPr="006C38BD">
        <w:rPr>
          <w:rFonts w:eastAsia="Calibri" w:cs="Times New Roman"/>
          <w:sz w:val="21"/>
          <w:szCs w:val="21"/>
          <w:lang w:eastAsia="en-US"/>
        </w:rPr>
        <w:t xml:space="preserve"> , MT: </w:t>
      </w:r>
      <w:r w:rsidR="00BF44E9">
        <w:rPr>
          <w:rFonts w:eastAsia="Calibri" w:cs="Times New Roman"/>
          <w:sz w:val="21"/>
          <w:szCs w:val="21"/>
          <w:lang w:eastAsia="en-US"/>
        </w:rPr>
        <w:t>1.042.950</w:t>
      </w:r>
      <w:r w:rsidR="004106CE" w:rsidRPr="006C38BD">
        <w:rPr>
          <w:rFonts w:eastAsia="Calibri" w:cs="Times New Roman"/>
          <w:sz w:val="21"/>
          <w:szCs w:val="21"/>
          <w:lang w:eastAsia="en-US"/>
        </w:rPr>
        <w:t xml:space="preserve"> , ET: </w:t>
      </w:r>
      <w:r w:rsidR="00BF44E9">
        <w:rPr>
          <w:rFonts w:eastAsia="Calibri" w:cs="Times New Roman"/>
          <w:sz w:val="21"/>
          <w:szCs w:val="21"/>
          <w:lang w:eastAsia="en-US"/>
        </w:rPr>
        <w:t>317.709</w:t>
      </w:r>
    </w:p>
    <w:p w14:paraId="2BC2733F" w14:textId="03A1F33D" w:rsidR="00AA7A69"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SKLOP 1</w:t>
      </w:r>
      <w:r w:rsidR="0075063B">
        <w:rPr>
          <w:rFonts w:eastAsia="Calibri" w:cs="Times New Roman"/>
          <w:sz w:val="21"/>
          <w:szCs w:val="21"/>
          <w:lang w:eastAsia="en-US"/>
        </w:rPr>
        <w:t>1</w:t>
      </w:r>
      <w:r w:rsidRPr="006C38BD">
        <w:rPr>
          <w:rFonts w:eastAsia="Calibri" w:cs="Times New Roman"/>
          <w:sz w:val="21"/>
          <w:szCs w:val="21"/>
          <w:lang w:eastAsia="en-US"/>
        </w:rPr>
        <w:t xml:space="preserve">: </w:t>
      </w:r>
      <w:bookmarkStart w:id="18" w:name="_Hlk135076829"/>
      <w:r w:rsidR="00170FB3" w:rsidRPr="006C38BD">
        <w:rPr>
          <w:rFonts w:eastAsia="Calibri" w:cs="Times New Roman"/>
          <w:sz w:val="21"/>
          <w:szCs w:val="21"/>
          <w:lang w:eastAsia="en-US"/>
        </w:rPr>
        <w:t xml:space="preserve">VT: </w:t>
      </w:r>
      <w:bookmarkStart w:id="19" w:name="_Hlk135076918"/>
      <w:r w:rsidR="00BF44E9">
        <w:rPr>
          <w:rFonts w:eastAsia="Calibri" w:cs="Times New Roman"/>
          <w:sz w:val="21"/>
          <w:szCs w:val="21"/>
          <w:lang w:eastAsia="en-US"/>
        </w:rPr>
        <w:t>492.714</w:t>
      </w:r>
      <w:r w:rsidR="00170FB3" w:rsidRPr="006C38BD">
        <w:rPr>
          <w:rFonts w:eastAsia="Calibri" w:cs="Times New Roman"/>
          <w:sz w:val="21"/>
          <w:szCs w:val="21"/>
          <w:lang w:eastAsia="en-US"/>
        </w:rPr>
        <w:t xml:space="preserve"> , MT: </w:t>
      </w:r>
      <w:r w:rsidR="00BF44E9">
        <w:rPr>
          <w:rFonts w:eastAsia="Calibri" w:cs="Times New Roman"/>
          <w:sz w:val="21"/>
          <w:szCs w:val="21"/>
          <w:lang w:eastAsia="en-US"/>
        </w:rPr>
        <w:t>460.595</w:t>
      </w:r>
      <w:r w:rsidR="00170FB3" w:rsidRPr="006C38BD">
        <w:rPr>
          <w:rFonts w:eastAsia="Calibri" w:cs="Times New Roman"/>
          <w:sz w:val="21"/>
          <w:szCs w:val="21"/>
          <w:lang w:eastAsia="en-US"/>
        </w:rPr>
        <w:t xml:space="preserve"> , ET: </w:t>
      </w:r>
      <w:bookmarkEnd w:id="19"/>
      <w:r w:rsidR="00BF44E9">
        <w:rPr>
          <w:rFonts w:eastAsia="Calibri" w:cs="Times New Roman"/>
          <w:sz w:val="21"/>
          <w:szCs w:val="21"/>
          <w:lang w:eastAsia="en-US"/>
        </w:rPr>
        <w:t>68.954</w:t>
      </w:r>
    </w:p>
    <w:bookmarkEnd w:id="12"/>
    <w:bookmarkEnd w:id="18"/>
    <w:p w14:paraId="58F59CD5" w14:textId="77777777" w:rsidR="00604608" w:rsidRDefault="00604608" w:rsidP="000C198C">
      <w:pPr>
        <w:jc w:val="both"/>
        <w:rPr>
          <w:rFonts w:eastAsia="Calibri" w:cs="Times New Roman"/>
          <w:sz w:val="21"/>
          <w:szCs w:val="21"/>
          <w:lang w:eastAsia="en-US"/>
        </w:rPr>
      </w:pPr>
    </w:p>
    <w:p w14:paraId="4C307871" w14:textId="60B66702" w:rsidR="00AB5352" w:rsidRPr="00855C4A" w:rsidRDefault="00AB5352" w:rsidP="000C198C">
      <w:pPr>
        <w:jc w:val="both"/>
        <w:rPr>
          <w:rFonts w:eastAsia="Calibri" w:cs="Times New Roman"/>
          <w:sz w:val="21"/>
          <w:szCs w:val="21"/>
          <w:lang w:eastAsia="en-US"/>
        </w:rPr>
      </w:pPr>
      <w:r w:rsidRPr="00855C4A">
        <w:rPr>
          <w:rFonts w:eastAsia="Calibri" w:cs="Times New Roman"/>
          <w:sz w:val="21"/>
          <w:szCs w:val="21"/>
          <w:lang w:eastAsia="en-US"/>
        </w:rPr>
        <w:t>Ponudnik mora oddati ponudbo</w:t>
      </w:r>
      <w:r w:rsidR="006659DA" w:rsidRPr="00855C4A">
        <w:rPr>
          <w:rFonts w:eastAsia="Calibri" w:cs="Times New Roman"/>
          <w:sz w:val="21"/>
          <w:szCs w:val="21"/>
          <w:lang w:eastAsia="en-US"/>
        </w:rPr>
        <w:t xml:space="preserve"> </w:t>
      </w:r>
      <w:r w:rsidR="008843CD" w:rsidRPr="00855C4A">
        <w:rPr>
          <w:rFonts w:eastAsia="Calibri" w:cs="Times New Roman"/>
          <w:sz w:val="21"/>
          <w:szCs w:val="21"/>
          <w:lang w:eastAsia="en-US"/>
        </w:rPr>
        <w:t>za vse razpisane sklope</w:t>
      </w:r>
      <w:r w:rsidR="00FA6CFA" w:rsidRPr="00855C4A">
        <w:rPr>
          <w:rFonts w:eastAsia="Calibri" w:cs="Times New Roman"/>
          <w:sz w:val="21"/>
          <w:szCs w:val="21"/>
          <w:lang w:eastAsia="en-US"/>
        </w:rPr>
        <w:t xml:space="preserve"> in </w:t>
      </w:r>
      <w:bookmarkStart w:id="20" w:name="_Hlk135075151"/>
      <w:r w:rsidR="00FA6CFA" w:rsidRPr="00855C4A">
        <w:rPr>
          <w:rFonts w:eastAsia="Calibri" w:cs="Times New Roman"/>
          <w:sz w:val="21"/>
          <w:szCs w:val="21"/>
          <w:lang w:eastAsia="en-US"/>
        </w:rPr>
        <w:t xml:space="preserve">predračun </w:t>
      </w:r>
      <w:r w:rsidR="00F67417" w:rsidRPr="00855C4A">
        <w:rPr>
          <w:rFonts w:eastAsia="Calibri" w:cs="Times New Roman"/>
          <w:sz w:val="21"/>
          <w:szCs w:val="21"/>
          <w:lang w:eastAsia="en-US"/>
        </w:rPr>
        <w:t xml:space="preserve">za vsako leto </w:t>
      </w:r>
      <w:r w:rsidR="00FA6CFA" w:rsidRPr="00855C4A">
        <w:rPr>
          <w:rFonts w:eastAsia="Calibri" w:cs="Times New Roman"/>
          <w:sz w:val="21"/>
          <w:szCs w:val="21"/>
          <w:lang w:eastAsia="en-US"/>
        </w:rPr>
        <w:t xml:space="preserve">in vsak sklop </w:t>
      </w:r>
      <w:r w:rsidR="00F67417" w:rsidRPr="00855C4A">
        <w:rPr>
          <w:rFonts w:eastAsia="Calibri" w:cs="Times New Roman"/>
          <w:sz w:val="21"/>
          <w:szCs w:val="21"/>
          <w:lang w:eastAsia="en-US"/>
        </w:rPr>
        <w:t>posebej</w:t>
      </w:r>
      <w:r w:rsidR="00A273B6">
        <w:rPr>
          <w:rFonts w:eastAsia="Calibri" w:cs="Times New Roman"/>
          <w:sz w:val="21"/>
          <w:szCs w:val="21"/>
          <w:lang w:eastAsia="en-US"/>
        </w:rPr>
        <w:t xml:space="preserve">, </w:t>
      </w:r>
      <w:r w:rsidR="00716915" w:rsidRPr="00855C4A">
        <w:rPr>
          <w:rFonts w:eastAsia="Calibri" w:cs="Times New Roman"/>
          <w:sz w:val="21"/>
          <w:szCs w:val="21"/>
          <w:lang w:eastAsia="en-US"/>
        </w:rPr>
        <w:t>ponudbena cena mora biti enaka za vse sklope</w:t>
      </w:r>
      <w:r w:rsidR="00F67417" w:rsidRPr="00855C4A">
        <w:rPr>
          <w:rFonts w:eastAsia="Calibri" w:cs="Times New Roman"/>
          <w:sz w:val="21"/>
          <w:szCs w:val="21"/>
          <w:lang w:eastAsia="en-US"/>
        </w:rPr>
        <w:t xml:space="preserve"> oziroma za vse naročnike</w:t>
      </w:r>
      <w:r w:rsidR="008843CD" w:rsidRPr="00855C4A">
        <w:rPr>
          <w:rFonts w:eastAsia="Calibri" w:cs="Times New Roman"/>
          <w:sz w:val="21"/>
          <w:szCs w:val="21"/>
          <w:lang w:eastAsia="en-US"/>
        </w:rPr>
        <w:t xml:space="preserve">. </w:t>
      </w:r>
    </w:p>
    <w:bookmarkEnd w:id="20"/>
    <w:p w14:paraId="17CC20A8" w14:textId="77777777" w:rsidR="008843CD" w:rsidRDefault="008843CD" w:rsidP="000C198C">
      <w:pPr>
        <w:jc w:val="both"/>
        <w:rPr>
          <w:rFonts w:eastAsia="Calibri" w:cs="Times New Roman"/>
          <w:sz w:val="21"/>
          <w:szCs w:val="21"/>
          <w:lang w:eastAsia="en-US"/>
        </w:rPr>
      </w:pPr>
    </w:p>
    <w:p w14:paraId="3D83B738" w14:textId="2C673F81" w:rsidR="003E2939" w:rsidRPr="004316C4" w:rsidRDefault="006A10C4" w:rsidP="003E2939">
      <w:pPr>
        <w:jc w:val="both"/>
        <w:rPr>
          <w:rFonts w:eastAsia="Calibri" w:cs="Times New Roman"/>
          <w:iCs/>
          <w:sz w:val="21"/>
          <w:szCs w:val="21"/>
          <w:lang w:eastAsia="en-US"/>
        </w:rPr>
      </w:pPr>
      <w:r>
        <w:rPr>
          <w:rFonts w:eastAsia="Calibri" w:cs="Times New Roman"/>
          <w:sz w:val="21"/>
          <w:szCs w:val="21"/>
          <w:lang w:eastAsia="en-US"/>
        </w:rPr>
        <w:t>K</w:t>
      </w:r>
      <w:r w:rsidR="00AC57AF" w:rsidRPr="00D52946">
        <w:rPr>
          <w:rFonts w:eastAsia="Calibri" w:cs="Times New Roman"/>
          <w:sz w:val="21"/>
          <w:szCs w:val="21"/>
          <w:lang w:eastAsia="en-US"/>
        </w:rPr>
        <w:t>oličina električne energije</w:t>
      </w:r>
      <w:r w:rsidR="00F67417">
        <w:rPr>
          <w:rFonts w:eastAsia="Calibri" w:cs="Times New Roman"/>
          <w:sz w:val="21"/>
          <w:szCs w:val="21"/>
          <w:lang w:eastAsia="en-US"/>
        </w:rPr>
        <w:t xml:space="preserve"> za posamezno leto</w:t>
      </w:r>
      <w:r w:rsidR="00AC57AF" w:rsidRPr="00D52946">
        <w:rPr>
          <w:rFonts w:eastAsia="Calibri" w:cs="Times New Roman"/>
          <w:sz w:val="21"/>
          <w:szCs w:val="21"/>
          <w:lang w:eastAsia="en-US"/>
        </w:rPr>
        <w:t xml:space="preserve"> </w:t>
      </w:r>
      <w:r w:rsidR="00AA0A2E" w:rsidRPr="00D52946">
        <w:rPr>
          <w:rFonts w:eastAsia="Calibri" w:cs="Times New Roman"/>
          <w:sz w:val="21"/>
          <w:szCs w:val="21"/>
          <w:lang w:eastAsia="en-US"/>
        </w:rPr>
        <w:t xml:space="preserve">je </w:t>
      </w:r>
      <w:r>
        <w:rPr>
          <w:rFonts w:eastAsia="Calibri" w:cs="Times New Roman"/>
          <w:sz w:val="21"/>
          <w:szCs w:val="21"/>
          <w:lang w:eastAsia="en-US"/>
        </w:rPr>
        <w:t>navedena</w:t>
      </w:r>
      <w:r w:rsidR="00AA0A2E" w:rsidRPr="00D52946">
        <w:rPr>
          <w:rFonts w:eastAsia="Calibri" w:cs="Times New Roman"/>
          <w:sz w:val="21"/>
          <w:szCs w:val="21"/>
          <w:lang w:eastAsia="en-US"/>
        </w:rPr>
        <w:t xml:space="preserve"> na podlagi porabe v preteklih obdobjih, zato lahko odstopa od dejansko porabljene količine električne energije. </w:t>
      </w:r>
      <w:r w:rsidR="0096153D" w:rsidRPr="004316C4">
        <w:rPr>
          <w:rFonts w:eastAsia="Calibri" w:cs="Times New Roman"/>
          <w:iCs/>
          <w:sz w:val="21"/>
          <w:szCs w:val="21"/>
          <w:lang w:eastAsia="en-US"/>
        </w:rPr>
        <w:t>T</w:t>
      </w:r>
      <w:r w:rsidR="003E2939" w:rsidRPr="004316C4">
        <w:rPr>
          <w:rFonts w:eastAsia="Calibri" w:cs="Times New Roman"/>
          <w:iCs/>
          <w:sz w:val="21"/>
          <w:szCs w:val="21"/>
          <w:lang w:eastAsia="en-US"/>
        </w:rPr>
        <w:t>olerančni pas za dovoljeno odstopanje skupnih prevzetih letnih količin električne energije glede na skupne letne količine</w:t>
      </w:r>
      <w:r w:rsidR="0045580E" w:rsidRPr="004316C4">
        <w:rPr>
          <w:rFonts w:eastAsia="Calibri" w:cs="Times New Roman"/>
          <w:iCs/>
          <w:sz w:val="21"/>
          <w:szCs w:val="21"/>
          <w:lang w:eastAsia="en-US"/>
        </w:rPr>
        <w:t xml:space="preserve"> iz pogodbe, </w:t>
      </w:r>
      <w:r w:rsidR="003E2939" w:rsidRPr="004316C4">
        <w:rPr>
          <w:rFonts w:eastAsia="Calibri" w:cs="Times New Roman"/>
          <w:iCs/>
          <w:sz w:val="21"/>
          <w:szCs w:val="21"/>
          <w:lang w:eastAsia="en-US"/>
        </w:rPr>
        <w:t>znaša 5% navzgor in 5% navzdol.</w:t>
      </w:r>
    </w:p>
    <w:p w14:paraId="09A844A0" w14:textId="0118BB36" w:rsidR="00170601" w:rsidRPr="003D30E9" w:rsidRDefault="00170601" w:rsidP="000C198C">
      <w:pPr>
        <w:jc w:val="both"/>
        <w:rPr>
          <w:rFonts w:eastAsia="Calibri" w:cs="Times New Roman"/>
          <w:color w:val="FF0000"/>
          <w:sz w:val="21"/>
          <w:szCs w:val="21"/>
          <w:lang w:eastAsia="en-US"/>
        </w:rPr>
      </w:pPr>
    </w:p>
    <w:p w14:paraId="7505DC26" w14:textId="54113E13" w:rsidR="00170601" w:rsidRDefault="00E564E5" w:rsidP="000C198C">
      <w:pPr>
        <w:jc w:val="both"/>
        <w:rPr>
          <w:rFonts w:eastAsia="Calibri" w:cs="Times New Roman"/>
          <w:sz w:val="21"/>
          <w:szCs w:val="21"/>
          <w:lang w:eastAsia="en-US"/>
        </w:rPr>
      </w:pPr>
      <w:r w:rsidRPr="00D52946">
        <w:rPr>
          <w:rFonts w:eastAsia="Calibri" w:cs="Times New Roman"/>
          <w:sz w:val="21"/>
          <w:szCs w:val="21"/>
          <w:lang w:eastAsia="en-US"/>
        </w:rPr>
        <w:t>Ponudniki morajo dobav</w:t>
      </w:r>
      <w:r w:rsidR="00D6226F">
        <w:rPr>
          <w:rFonts w:eastAsia="Calibri" w:cs="Times New Roman"/>
          <w:sz w:val="21"/>
          <w:szCs w:val="21"/>
          <w:lang w:eastAsia="en-US"/>
        </w:rPr>
        <w:t>o</w:t>
      </w:r>
      <w:r w:rsidRPr="00D52946">
        <w:rPr>
          <w:rFonts w:eastAsia="Calibri" w:cs="Times New Roman"/>
          <w:sz w:val="21"/>
          <w:szCs w:val="21"/>
          <w:lang w:eastAsia="en-US"/>
        </w:rPr>
        <w:t xml:space="preserve"> električne energije ponuditi za </w:t>
      </w:r>
      <w:r w:rsidR="00E17868">
        <w:rPr>
          <w:rFonts w:eastAsia="Calibri" w:cs="Times New Roman"/>
          <w:sz w:val="21"/>
          <w:szCs w:val="21"/>
          <w:lang w:eastAsia="en-US"/>
        </w:rPr>
        <w:t xml:space="preserve">vse naročnike in za </w:t>
      </w:r>
      <w:r w:rsidRPr="00D52946">
        <w:rPr>
          <w:rFonts w:eastAsia="Calibri" w:cs="Times New Roman"/>
          <w:sz w:val="21"/>
          <w:szCs w:val="21"/>
          <w:lang w:eastAsia="en-US"/>
        </w:rPr>
        <w:t xml:space="preserve">vsa merilna mesta, navedena v prilogi 1 te razpisne dokumentacije, </w:t>
      </w:r>
      <w:r w:rsidR="00130B05">
        <w:rPr>
          <w:rFonts w:eastAsia="Calibri" w:cs="Times New Roman"/>
          <w:sz w:val="21"/>
          <w:szCs w:val="21"/>
          <w:lang w:eastAsia="en-US"/>
        </w:rPr>
        <w:t>v letu 2027</w:t>
      </w:r>
      <w:r w:rsidR="00FA6CFA">
        <w:rPr>
          <w:rFonts w:eastAsia="Calibri" w:cs="Times New Roman"/>
          <w:sz w:val="21"/>
          <w:szCs w:val="21"/>
          <w:lang w:eastAsia="en-US"/>
        </w:rPr>
        <w:t>.</w:t>
      </w:r>
      <w:r w:rsidR="00E17868">
        <w:rPr>
          <w:rFonts w:eastAsia="Calibri" w:cs="Times New Roman"/>
          <w:sz w:val="21"/>
          <w:szCs w:val="21"/>
          <w:lang w:eastAsia="en-US"/>
        </w:rPr>
        <w:t xml:space="preserve"> </w:t>
      </w:r>
      <w:r w:rsidR="000E1E8F" w:rsidRPr="00D52946">
        <w:rPr>
          <w:rFonts w:eastAsia="Calibri" w:cs="Times New Roman"/>
          <w:sz w:val="21"/>
          <w:szCs w:val="21"/>
          <w:lang w:eastAsia="en-US"/>
        </w:rPr>
        <w:t>N</w:t>
      </w:r>
      <w:r w:rsidRPr="00D52946">
        <w:rPr>
          <w:rFonts w:eastAsia="Calibri" w:cs="Times New Roman"/>
          <w:sz w:val="21"/>
          <w:szCs w:val="21"/>
          <w:lang w:eastAsia="en-US"/>
        </w:rPr>
        <w:t xml:space="preserve">emoteno dobavo </w:t>
      </w:r>
      <w:r w:rsidR="000E1E8F" w:rsidRPr="00D52946">
        <w:rPr>
          <w:rFonts w:eastAsia="Calibri" w:cs="Times New Roman"/>
          <w:sz w:val="21"/>
          <w:szCs w:val="21"/>
          <w:lang w:eastAsia="en-US"/>
        </w:rPr>
        <w:t xml:space="preserve">električne energije je potrebno zagotavljati za vsa merilna mesta tudi za večje ali manjše količine od </w:t>
      </w:r>
      <w:r w:rsidR="00BF0519">
        <w:rPr>
          <w:rFonts w:eastAsia="Calibri" w:cs="Times New Roman"/>
          <w:sz w:val="21"/>
          <w:szCs w:val="21"/>
          <w:lang w:eastAsia="en-US"/>
        </w:rPr>
        <w:t xml:space="preserve">navedenih </w:t>
      </w:r>
      <w:r w:rsidR="00536E45">
        <w:rPr>
          <w:rFonts w:eastAsia="Calibri" w:cs="Times New Roman"/>
          <w:sz w:val="21"/>
          <w:szCs w:val="21"/>
          <w:lang w:eastAsia="en-US"/>
        </w:rPr>
        <w:t>letnih</w:t>
      </w:r>
      <w:r w:rsidR="000E1E8F" w:rsidRPr="00D52946">
        <w:rPr>
          <w:rFonts w:eastAsia="Calibri" w:cs="Times New Roman"/>
          <w:sz w:val="21"/>
          <w:szCs w:val="21"/>
          <w:lang w:eastAsia="en-US"/>
        </w:rPr>
        <w:t xml:space="preserve"> in za morebitna nova merilna mesta naročnikov. </w:t>
      </w:r>
      <w:r w:rsidR="00D52946" w:rsidRPr="00D52946">
        <w:rPr>
          <w:rFonts w:eastAsia="Calibri" w:cs="Times New Roman"/>
          <w:sz w:val="21"/>
          <w:szCs w:val="21"/>
          <w:lang w:eastAsia="en-US"/>
        </w:rPr>
        <w:t xml:space="preserve">Nova merilna mesta, ki jih bodo naročniki v času trajanja pogodbe pridobili, se izbrani ponudnik zavezuje oskrbovati pod enakimi pogoji in cenami kot obstoječa merilna mesta, o čemer bodo pogodbene stranke sklenile aneks k pogodbi. </w:t>
      </w:r>
    </w:p>
    <w:p w14:paraId="40783EC6" w14:textId="600CF9C9" w:rsidR="004C11AD" w:rsidRDefault="004C11AD" w:rsidP="000C198C">
      <w:pPr>
        <w:jc w:val="both"/>
        <w:rPr>
          <w:rFonts w:eastAsia="Calibri" w:cs="Times New Roman"/>
          <w:sz w:val="21"/>
          <w:szCs w:val="21"/>
          <w:lang w:eastAsia="en-US"/>
        </w:rPr>
      </w:pPr>
    </w:p>
    <w:p w14:paraId="6CD77546" w14:textId="180BC691" w:rsidR="004C11AD" w:rsidRPr="000F1B26" w:rsidRDefault="004C11AD" w:rsidP="000C198C">
      <w:pPr>
        <w:jc w:val="both"/>
        <w:rPr>
          <w:rFonts w:eastAsia="Calibri" w:cs="Times New Roman"/>
          <w:sz w:val="21"/>
          <w:szCs w:val="21"/>
          <w:lang w:eastAsia="en-US"/>
        </w:rPr>
      </w:pPr>
      <w:r>
        <w:rPr>
          <w:rFonts w:eastAsia="Calibri" w:cs="Times New Roman"/>
          <w:sz w:val="21"/>
          <w:szCs w:val="21"/>
          <w:lang w:eastAsia="en-US"/>
        </w:rPr>
        <w:t xml:space="preserve">V primeru, da ponudnik ne ponudi dobave električne energije za vsa merilna mesta, bo njegova ponudba </w:t>
      </w:r>
      <w:r w:rsidRPr="000F1B26">
        <w:rPr>
          <w:rFonts w:eastAsia="Calibri" w:cs="Times New Roman"/>
          <w:sz w:val="21"/>
          <w:szCs w:val="21"/>
          <w:lang w:eastAsia="en-US"/>
        </w:rPr>
        <w:t xml:space="preserve">izključena. </w:t>
      </w:r>
    </w:p>
    <w:p w14:paraId="16CD769B" w14:textId="634BC830" w:rsidR="00B4319D" w:rsidRPr="000F1B26" w:rsidRDefault="00B4319D" w:rsidP="000C198C">
      <w:pPr>
        <w:jc w:val="both"/>
        <w:rPr>
          <w:rFonts w:eastAsia="Calibri" w:cs="Times New Roman"/>
          <w:sz w:val="21"/>
          <w:szCs w:val="21"/>
          <w:lang w:eastAsia="en-US"/>
        </w:rPr>
      </w:pPr>
    </w:p>
    <w:p w14:paraId="1DF0E08D" w14:textId="47573B52" w:rsidR="000C0138" w:rsidRDefault="00B4319D" w:rsidP="000F1B26">
      <w:pPr>
        <w:jc w:val="both"/>
        <w:rPr>
          <w:rFonts w:eastAsia="Calibri" w:cs="Times New Roman"/>
          <w:sz w:val="21"/>
          <w:szCs w:val="21"/>
          <w:lang w:eastAsia="en-US"/>
        </w:rPr>
      </w:pPr>
      <w:r w:rsidRPr="000F1B26">
        <w:rPr>
          <w:rFonts w:eastAsia="Calibri" w:cs="Times New Roman"/>
          <w:sz w:val="21"/>
          <w:szCs w:val="21"/>
          <w:lang w:eastAsia="en-US"/>
        </w:rPr>
        <w:t xml:space="preserve">Zaradi potrebe </w:t>
      </w:r>
      <w:r w:rsidR="009B5DD6" w:rsidRPr="000F1B26">
        <w:rPr>
          <w:rFonts w:eastAsia="Calibri" w:cs="Times New Roman"/>
          <w:sz w:val="21"/>
          <w:szCs w:val="21"/>
          <w:lang w:eastAsia="en-US"/>
        </w:rPr>
        <w:t xml:space="preserve">natančnosti zbranih podatkov, naročniki pooblaščajo potencialne ponudnike, da pri upravljavcu elektroenergetskih omrežij preverijo podatke, vezane na odjem električne energije. </w:t>
      </w:r>
      <w:r w:rsidR="00D60D01" w:rsidRPr="000F1B26">
        <w:rPr>
          <w:rFonts w:eastAsia="Calibri" w:cs="Times New Roman"/>
          <w:sz w:val="21"/>
          <w:szCs w:val="21"/>
          <w:lang w:eastAsia="en-US"/>
        </w:rPr>
        <w:t>Soglasj</w:t>
      </w:r>
      <w:r w:rsidR="0051401D">
        <w:rPr>
          <w:rFonts w:eastAsia="Calibri" w:cs="Times New Roman"/>
          <w:sz w:val="21"/>
          <w:szCs w:val="21"/>
          <w:lang w:eastAsia="en-US"/>
        </w:rPr>
        <w:t>a</w:t>
      </w:r>
      <w:r w:rsidR="00D60D01" w:rsidRPr="000F1B26">
        <w:rPr>
          <w:rFonts w:eastAsia="Calibri" w:cs="Times New Roman"/>
          <w:sz w:val="21"/>
          <w:szCs w:val="21"/>
          <w:lang w:eastAsia="en-US"/>
        </w:rPr>
        <w:t xml:space="preserve"> </w:t>
      </w:r>
      <w:r w:rsidR="000F1B26" w:rsidRPr="000F1B26">
        <w:rPr>
          <w:rFonts w:eastAsia="Calibri" w:cs="Times New Roman"/>
          <w:sz w:val="21"/>
          <w:szCs w:val="21"/>
          <w:lang w:eastAsia="en-US"/>
        </w:rPr>
        <w:t>n</w:t>
      </w:r>
      <w:r w:rsidR="00D60D01" w:rsidRPr="000F1B26">
        <w:rPr>
          <w:rFonts w:eastAsia="Calibri" w:cs="Times New Roman"/>
          <w:sz w:val="21"/>
          <w:szCs w:val="21"/>
          <w:lang w:eastAsia="en-US"/>
        </w:rPr>
        <w:t xml:space="preserve">aročnikov </w:t>
      </w:r>
      <w:r w:rsidR="0051401D">
        <w:rPr>
          <w:rFonts w:eastAsia="Calibri" w:cs="Times New Roman"/>
          <w:sz w:val="21"/>
          <w:szCs w:val="21"/>
          <w:lang w:eastAsia="en-US"/>
        </w:rPr>
        <w:t xml:space="preserve">so priloga št. 2 te razpisne dokumentacije. </w:t>
      </w:r>
    </w:p>
    <w:p w14:paraId="459E6753" w14:textId="68EEB9C9" w:rsidR="009D2CDA" w:rsidRDefault="009D2CDA" w:rsidP="000F1B26">
      <w:pPr>
        <w:jc w:val="both"/>
        <w:rPr>
          <w:rFonts w:eastAsia="Calibri" w:cs="Times New Roman"/>
          <w:sz w:val="21"/>
          <w:szCs w:val="21"/>
          <w:lang w:eastAsia="en-US"/>
        </w:rPr>
      </w:pPr>
    </w:p>
    <w:p w14:paraId="295A3DAC" w14:textId="4DE95C33" w:rsidR="009D2CDA" w:rsidRPr="00424757" w:rsidRDefault="009D2CDA" w:rsidP="000F1B26">
      <w:pPr>
        <w:jc w:val="both"/>
        <w:rPr>
          <w:rFonts w:eastAsia="Calibri" w:cs="Times New Roman"/>
          <w:sz w:val="21"/>
          <w:szCs w:val="21"/>
          <w:lang w:eastAsia="en-US"/>
        </w:rPr>
      </w:pPr>
      <w:r w:rsidRPr="00424757">
        <w:rPr>
          <w:rFonts w:eastAsia="Calibri" w:cs="Times New Roman"/>
          <w:sz w:val="21"/>
          <w:szCs w:val="21"/>
          <w:lang w:eastAsia="en-US"/>
        </w:rPr>
        <w:t xml:space="preserve">Pri oddaji ponudbe morajo ponudniki upoštevati določila Uredbe o zelenem javnem naročanju, in sicer temeljne </w:t>
      </w:r>
      <w:proofErr w:type="spellStart"/>
      <w:r w:rsidR="002E235C" w:rsidRPr="00424757">
        <w:rPr>
          <w:rFonts w:eastAsia="Calibri" w:cs="Times New Roman"/>
          <w:sz w:val="21"/>
          <w:szCs w:val="21"/>
          <w:lang w:eastAsia="en-US"/>
        </w:rPr>
        <w:t>okoljske</w:t>
      </w:r>
      <w:proofErr w:type="spellEnd"/>
      <w:r w:rsidR="002E235C" w:rsidRPr="00424757">
        <w:rPr>
          <w:rFonts w:eastAsia="Calibri" w:cs="Times New Roman"/>
          <w:sz w:val="21"/>
          <w:szCs w:val="21"/>
          <w:lang w:eastAsia="en-US"/>
        </w:rPr>
        <w:t xml:space="preserve"> zahteve za električno energijo </w:t>
      </w:r>
      <w:r w:rsidR="002E681A" w:rsidRPr="00424757">
        <w:rPr>
          <w:rFonts w:eastAsia="Calibri" w:cs="Times New Roman"/>
          <w:sz w:val="21"/>
          <w:szCs w:val="21"/>
          <w:lang w:eastAsia="en-US"/>
        </w:rPr>
        <w:t>(Uradni list RS, št. 51/17, 64/19, 121/21 in 132/23; v nadaljevanju Uredba)</w:t>
      </w:r>
      <w:r w:rsidR="006E036D" w:rsidRPr="00424757">
        <w:rPr>
          <w:rFonts w:eastAsia="Calibri" w:cs="Times New Roman"/>
          <w:sz w:val="21"/>
          <w:szCs w:val="21"/>
          <w:lang w:eastAsia="en-US"/>
        </w:rPr>
        <w:t xml:space="preserve"> ter določila zakona, ki ureja energetiko</w:t>
      </w:r>
      <w:r w:rsidR="00AF7466" w:rsidRPr="00424757">
        <w:rPr>
          <w:rFonts w:eastAsia="Calibri" w:cs="Times New Roman"/>
          <w:sz w:val="21"/>
          <w:szCs w:val="21"/>
          <w:lang w:eastAsia="en-US"/>
        </w:rPr>
        <w:t xml:space="preserve">, </w:t>
      </w:r>
      <w:r w:rsidR="00D1021E" w:rsidRPr="00424757">
        <w:rPr>
          <w:rFonts w:eastAsia="Calibri" w:cs="Times New Roman"/>
          <w:sz w:val="21"/>
          <w:szCs w:val="21"/>
          <w:lang w:eastAsia="en-US"/>
        </w:rPr>
        <w:t xml:space="preserve">in sicer najmanj polovica (50%) dobavljene električne energije mora biti pridobljena </w:t>
      </w:r>
      <w:r w:rsidR="00C84A59" w:rsidRPr="00424757">
        <w:rPr>
          <w:rFonts w:eastAsia="Calibri" w:cs="Times New Roman"/>
          <w:sz w:val="21"/>
          <w:szCs w:val="21"/>
          <w:lang w:eastAsia="en-US"/>
        </w:rPr>
        <w:t>iz obnovljivih virov energije (</w:t>
      </w:r>
      <w:r w:rsidR="00A11812" w:rsidRPr="00424757">
        <w:rPr>
          <w:rFonts w:eastAsia="Calibri" w:cs="Times New Roman"/>
          <w:sz w:val="21"/>
          <w:szCs w:val="21"/>
          <w:lang w:eastAsia="en-US"/>
        </w:rPr>
        <w:t xml:space="preserve">OVE) ali soproizvodnji električne energije z visokim izkoristkom (SPTE) </w:t>
      </w:r>
      <w:r w:rsidR="00E33ABE" w:rsidRPr="00424757">
        <w:rPr>
          <w:rFonts w:eastAsia="Calibri" w:cs="Times New Roman"/>
          <w:sz w:val="21"/>
          <w:szCs w:val="21"/>
          <w:lang w:eastAsia="en-US"/>
        </w:rPr>
        <w:t xml:space="preserve">ali v soproizvodnji električne energije, ki temelji na obnovljivih virih energije. </w:t>
      </w:r>
    </w:p>
    <w:p w14:paraId="1CAC51FF" w14:textId="19D2662D" w:rsidR="00242730" w:rsidRDefault="00242730" w:rsidP="000F1B26">
      <w:pPr>
        <w:jc w:val="both"/>
        <w:rPr>
          <w:rFonts w:eastAsia="Calibri" w:cs="Times New Roman"/>
          <w:sz w:val="21"/>
          <w:szCs w:val="21"/>
          <w:lang w:eastAsia="en-US"/>
        </w:rPr>
      </w:pPr>
    </w:p>
    <w:p w14:paraId="37A68B37" w14:textId="79B3B015" w:rsidR="00242730" w:rsidRDefault="00242730" w:rsidP="000F1B26">
      <w:pPr>
        <w:jc w:val="both"/>
        <w:rPr>
          <w:rFonts w:eastAsia="Calibri" w:cs="Times New Roman"/>
          <w:sz w:val="21"/>
          <w:szCs w:val="21"/>
          <w:lang w:eastAsia="en-US"/>
        </w:rPr>
      </w:pPr>
      <w:r>
        <w:rPr>
          <w:rFonts w:eastAsia="Calibri" w:cs="Times New Roman"/>
          <w:sz w:val="21"/>
          <w:szCs w:val="21"/>
          <w:lang w:eastAsia="en-US"/>
        </w:rPr>
        <w:t>Izbrani ponudnik bo pred pričetkom dobave električne energije na podlagi pooblastil naročnik</w:t>
      </w:r>
      <w:r w:rsidR="00971D67">
        <w:rPr>
          <w:rFonts w:eastAsia="Calibri" w:cs="Times New Roman"/>
          <w:sz w:val="21"/>
          <w:szCs w:val="21"/>
          <w:lang w:eastAsia="en-US"/>
        </w:rPr>
        <w:t>ov</w:t>
      </w:r>
      <w:r>
        <w:rPr>
          <w:rFonts w:eastAsia="Calibri" w:cs="Times New Roman"/>
          <w:sz w:val="21"/>
          <w:szCs w:val="21"/>
          <w:lang w:eastAsia="en-US"/>
        </w:rPr>
        <w:t xml:space="preserve"> izvedel menjavo bilančne skupine in skupaj </w:t>
      </w:r>
      <w:r w:rsidR="00D608B7">
        <w:rPr>
          <w:rFonts w:eastAsia="Calibri" w:cs="Times New Roman"/>
          <w:sz w:val="21"/>
          <w:szCs w:val="21"/>
          <w:lang w:eastAsia="en-US"/>
        </w:rPr>
        <w:t>s pristojnim upravljavcem elektroener</w:t>
      </w:r>
      <w:r w:rsidR="00882FC6">
        <w:rPr>
          <w:rFonts w:eastAsia="Calibri" w:cs="Times New Roman"/>
          <w:sz w:val="21"/>
          <w:szCs w:val="21"/>
          <w:lang w:eastAsia="en-US"/>
        </w:rPr>
        <w:t>getske</w:t>
      </w:r>
      <w:r w:rsidR="00335A8D">
        <w:rPr>
          <w:rFonts w:eastAsia="Calibri" w:cs="Times New Roman"/>
          <w:sz w:val="21"/>
          <w:szCs w:val="21"/>
          <w:lang w:eastAsia="en-US"/>
        </w:rPr>
        <w:t>ga omrežja uredil dostop do distribucijskega omrežja in podatkov</w:t>
      </w:r>
      <w:r w:rsidR="004847F3">
        <w:rPr>
          <w:rFonts w:eastAsia="Calibri" w:cs="Times New Roman"/>
          <w:sz w:val="21"/>
          <w:szCs w:val="21"/>
          <w:lang w:eastAsia="en-US"/>
        </w:rPr>
        <w:t xml:space="preserve"> za vsako merilno mesto</w:t>
      </w:r>
      <w:r w:rsidR="00971D67">
        <w:rPr>
          <w:rFonts w:eastAsia="Calibri" w:cs="Times New Roman"/>
          <w:sz w:val="21"/>
          <w:szCs w:val="21"/>
          <w:lang w:eastAsia="en-US"/>
        </w:rPr>
        <w:t xml:space="preserve"> naročnikov</w:t>
      </w:r>
      <w:r w:rsidR="00D3514D">
        <w:rPr>
          <w:rFonts w:eastAsia="Calibri" w:cs="Times New Roman"/>
          <w:sz w:val="21"/>
          <w:szCs w:val="21"/>
          <w:lang w:eastAsia="en-US"/>
        </w:rPr>
        <w:t xml:space="preserve">, v kolikor bo to potrebno. </w:t>
      </w:r>
    </w:p>
    <w:p w14:paraId="4BC46376" w14:textId="77777777" w:rsidR="000F1B26" w:rsidRPr="00135A9D" w:rsidRDefault="000F1B26" w:rsidP="0074042F">
      <w:pPr>
        <w:suppressAutoHyphens w:val="0"/>
        <w:autoSpaceDN/>
        <w:spacing w:line="260" w:lineRule="atLeast"/>
        <w:jc w:val="both"/>
        <w:textAlignment w:val="auto"/>
        <w:rPr>
          <w:rFonts w:eastAsia="Calibri" w:cs="Times New Roman"/>
          <w:color w:val="FF0000"/>
          <w:sz w:val="21"/>
          <w:szCs w:val="21"/>
          <w:lang w:eastAsia="en-US"/>
        </w:rPr>
      </w:pPr>
    </w:p>
    <w:p w14:paraId="3CE35033" w14:textId="77777777" w:rsidR="00A9255B" w:rsidRPr="00047F7C" w:rsidRDefault="000C0138" w:rsidP="00652C5C">
      <w:pPr>
        <w:suppressAutoHyphens w:val="0"/>
        <w:autoSpaceDN/>
        <w:spacing w:line="260" w:lineRule="atLeast"/>
        <w:jc w:val="both"/>
        <w:textAlignment w:val="auto"/>
        <w:rPr>
          <w:rFonts w:eastAsia="Calibri" w:cs="Times New Roman"/>
          <w:sz w:val="21"/>
          <w:szCs w:val="21"/>
          <w:lang w:eastAsia="en-US"/>
        </w:rPr>
      </w:pPr>
      <w:r w:rsidRPr="00047F7C">
        <w:rPr>
          <w:rFonts w:eastAsia="Calibri" w:cs="Times New Roman"/>
          <w:sz w:val="21"/>
          <w:szCs w:val="21"/>
          <w:lang w:eastAsia="en-US"/>
        </w:rPr>
        <w:t xml:space="preserve">Ponudba mora biti </w:t>
      </w:r>
      <w:r w:rsidR="001171D1" w:rsidRPr="00047F7C">
        <w:rPr>
          <w:rFonts w:eastAsia="Calibri" w:cs="Times New Roman"/>
          <w:sz w:val="21"/>
          <w:szCs w:val="21"/>
          <w:lang w:eastAsia="en-US"/>
        </w:rPr>
        <w:t xml:space="preserve">v skladu z zahtevami iz te dokumentacije v zvezi z oddajo javnega naročila in </w:t>
      </w:r>
      <w:r w:rsidR="004E3B15" w:rsidRPr="00047F7C">
        <w:rPr>
          <w:rFonts w:eastAsia="Calibri" w:cs="Times New Roman"/>
          <w:sz w:val="21"/>
          <w:szCs w:val="21"/>
          <w:lang w:eastAsia="en-US"/>
        </w:rPr>
        <w:t xml:space="preserve">tehničnimi zahtevami, ki so </w:t>
      </w:r>
      <w:r w:rsidR="001171D1" w:rsidRPr="00047F7C">
        <w:rPr>
          <w:rFonts w:eastAsia="Calibri" w:cs="Times New Roman"/>
          <w:sz w:val="21"/>
          <w:szCs w:val="21"/>
          <w:lang w:eastAsia="en-US"/>
        </w:rPr>
        <w:t>naveden</w:t>
      </w:r>
      <w:r w:rsidR="004E3B15" w:rsidRPr="00047F7C">
        <w:rPr>
          <w:rFonts w:eastAsia="Calibri" w:cs="Times New Roman"/>
          <w:sz w:val="21"/>
          <w:szCs w:val="21"/>
          <w:lang w:eastAsia="en-US"/>
        </w:rPr>
        <w:t>e</w:t>
      </w:r>
      <w:r w:rsidR="001171D1" w:rsidRPr="00047F7C">
        <w:rPr>
          <w:rFonts w:eastAsia="Calibri" w:cs="Times New Roman"/>
          <w:sz w:val="21"/>
          <w:szCs w:val="21"/>
          <w:lang w:eastAsia="en-US"/>
        </w:rPr>
        <w:t xml:space="preserve"> v specifikacijah. Vsi dokumenti morajo biti v slovenskem jeziku.</w:t>
      </w:r>
    </w:p>
    <w:p w14:paraId="7788793C"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1" w:name="_Toc509672545"/>
      <w:bookmarkStart w:id="22" w:name="_Toc94187043"/>
      <w:r w:rsidRPr="0087213F">
        <w:rPr>
          <w:rFonts w:ascii="Arial" w:hAnsi="Arial" w:cs="Arial"/>
          <w:b/>
          <w:bCs/>
          <w:caps/>
          <w:sz w:val="21"/>
          <w:szCs w:val="21"/>
        </w:rPr>
        <w:t>NAČIN ODDAJE JAVNEGA NAROČILA</w:t>
      </w:r>
      <w:bookmarkEnd w:id="9"/>
      <w:bookmarkEnd w:id="10"/>
      <w:bookmarkEnd w:id="21"/>
      <w:bookmarkEnd w:id="22"/>
    </w:p>
    <w:p w14:paraId="238FD88D" w14:textId="528421D3" w:rsidR="00000B4B" w:rsidRPr="00850238" w:rsidRDefault="00652C5C" w:rsidP="00652C5C">
      <w:pPr>
        <w:suppressAutoHyphens w:val="0"/>
        <w:autoSpaceDN/>
        <w:spacing w:line="260" w:lineRule="atLeast"/>
        <w:jc w:val="both"/>
        <w:textAlignment w:val="auto"/>
        <w:rPr>
          <w:rFonts w:eastAsia="Calibri" w:cs="Times New Roman"/>
          <w:sz w:val="21"/>
          <w:szCs w:val="21"/>
          <w:lang w:eastAsia="en-US"/>
        </w:rPr>
      </w:pPr>
      <w:r w:rsidRPr="00850238">
        <w:rPr>
          <w:rFonts w:eastAsia="Calibri" w:cs="Times New Roman"/>
          <w:sz w:val="21"/>
          <w:szCs w:val="21"/>
          <w:lang w:eastAsia="en-US"/>
        </w:rPr>
        <w:t xml:space="preserve">Za oddajo predmetnega naročila se v skladu s </w:t>
      </w:r>
      <w:r w:rsidR="00E84C02" w:rsidRPr="00850238">
        <w:rPr>
          <w:rFonts w:eastAsia="Calibri" w:cs="Times New Roman"/>
          <w:sz w:val="21"/>
          <w:szCs w:val="21"/>
          <w:lang w:eastAsia="en-US"/>
        </w:rPr>
        <w:t xml:space="preserve">40. členom </w:t>
      </w:r>
      <w:r w:rsidR="002C4D5B" w:rsidRPr="00850238">
        <w:rPr>
          <w:rFonts w:eastAsia="Calibri" w:cs="Times New Roman"/>
          <w:sz w:val="21"/>
          <w:szCs w:val="21"/>
          <w:lang w:eastAsia="en-US"/>
        </w:rPr>
        <w:t>Zakon</w:t>
      </w:r>
      <w:r w:rsidR="00850238">
        <w:rPr>
          <w:rFonts w:eastAsia="Calibri" w:cs="Times New Roman"/>
          <w:sz w:val="21"/>
          <w:szCs w:val="21"/>
          <w:lang w:eastAsia="en-US"/>
        </w:rPr>
        <w:t>a</w:t>
      </w:r>
      <w:r w:rsidR="002C4D5B" w:rsidRPr="00850238">
        <w:rPr>
          <w:rFonts w:eastAsia="Calibri" w:cs="Times New Roman"/>
          <w:sz w:val="21"/>
          <w:szCs w:val="21"/>
          <w:lang w:eastAsia="en-US"/>
        </w:rPr>
        <w:t xml:space="preserve"> o javnem naročanju (Uradni list RS, št. 91/15, 14/18, 121/21, 10/22, 74/22 – </w:t>
      </w:r>
      <w:proofErr w:type="spellStart"/>
      <w:r w:rsidR="002C4D5B" w:rsidRPr="00850238">
        <w:rPr>
          <w:rFonts w:eastAsia="Calibri" w:cs="Times New Roman"/>
          <w:sz w:val="21"/>
          <w:szCs w:val="21"/>
          <w:lang w:eastAsia="en-US"/>
        </w:rPr>
        <w:t>odl</w:t>
      </w:r>
      <w:proofErr w:type="spellEnd"/>
      <w:r w:rsidR="002C4D5B" w:rsidRPr="00850238">
        <w:rPr>
          <w:rFonts w:eastAsia="Calibri" w:cs="Times New Roman"/>
          <w:sz w:val="21"/>
          <w:szCs w:val="21"/>
          <w:lang w:eastAsia="en-US"/>
        </w:rPr>
        <w:t>. US, 100/22 – ZNUZSZS, 28/23 in 88/23 – ZOPNN-F)</w:t>
      </w:r>
      <w:r w:rsidRPr="00850238">
        <w:rPr>
          <w:rFonts w:eastAsia="Calibri" w:cs="Times New Roman"/>
          <w:sz w:val="21"/>
          <w:szCs w:val="21"/>
          <w:lang w:eastAsia="en-US"/>
        </w:rPr>
        <w:t xml:space="preserve">; v nadaljevanju ZJN-3) </w:t>
      </w:r>
      <w:r w:rsidR="00A55FCC" w:rsidRPr="00850238">
        <w:rPr>
          <w:rFonts w:eastAsia="Calibri" w:cs="Times New Roman"/>
          <w:sz w:val="21"/>
          <w:szCs w:val="21"/>
          <w:lang w:eastAsia="en-US"/>
        </w:rPr>
        <w:t xml:space="preserve">in </w:t>
      </w:r>
      <w:r w:rsidR="00850238" w:rsidRPr="00850238">
        <w:rPr>
          <w:rFonts w:eastAsia="Calibri" w:cs="Times New Roman"/>
          <w:sz w:val="21"/>
          <w:szCs w:val="21"/>
          <w:lang w:eastAsia="en-US"/>
        </w:rPr>
        <w:t>Uredb</w:t>
      </w:r>
      <w:r w:rsidR="00850238">
        <w:rPr>
          <w:rFonts w:eastAsia="Calibri" w:cs="Times New Roman"/>
          <w:sz w:val="21"/>
          <w:szCs w:val="21"/>
          <w:lang w:eastAsia="en-US"/>
        </w:rPr>
        <w:t>o</w:t>
      </w:r>
      <w:r w:rsidR="00850238" w:rsidRPr="00850238">
        <w:rPr>
          <w:rFonts w:eastAsia="Calibri" w:cs="Times New Roman"/>
          <w:sz w:val="21"/>
          <w:szCs w:val="21"/>
          <w:lang w:eastAsia="en-US"/>
        </w:rPr>
        <w:t xml:space="preserve"> o zelenem javnem naročanju (Uradni list RS, št. 51/17, 64/19, 121/21 in 132/23</w:t>
      </w:r>
      <w:r w:rsidR="00A55FCC" w:rsidRPr="00850238">
        <w:rPr>
          <w:rFonts w:eastAsia="Calibri" w:cs="Times New Roman"/>
          <w:sz w:val="21"/>
          <w:szCs w:val="21"/>
          <w:lang w:eastAsia="en-US"/>
        </w:rPr>
        <w:t xml:space="preserve">; v nadaljevanju Uredba) </w:t>
      </w:r>
      <w:r w:rsidRPr="00850238">
        <w:rPr>
          <w:rFonts w:eastAsia="Calibri" w:cs="Times New Roman"/>
          <w:sz w:val="21"/>
          <w:szCs w:val="21"/>
          <w:lang w:eastAsia="en-US"/>
        </w:rPr>
        <w:t xml:space="preserve">izvede </w:t>
      </w:r>
      <w:r w:rsidR="00E84C02" w:rsidRPr="00850238">
        <w:rPr>
          <w:rFonts w:eastAsia="Calibri" w:cs="Times New Roman"/>
          <w:sz w:val="21"/>
          <w:szCs w:val="21"/>
          <w:lang w:eastAsia="en-US"/>
        </w:rPr>
        <w:t xml:space="preserve">odprti </w:t>
      </w:r>
      <w:r w:rsidR="00000B4B" w:rsidRPr="00850238">
        <w:rPr>
          <w:rFonts w:eastAsia="Calibri" w:cs="Times New Roman"/>
          <w:sz w:val="21"/>
          <w:szCs w:val="21"/>
          <w:lang w:eastAsia="en-US"/>
        </w:rPr>
        <w:t>postopek.</w:t>
      </w:r>
      <w:r w:rsidR="00E84C02" w:rsidRPr="00850238">
        <w:rPr>
          <w:rFonts w:eastAsia="Calibri" w:cs="Times New Roman"/>
          <w:sz w:val="21"/>
          <w:szCs w:val="21"/>
          <w:lang w:eastAsia="en-US"/>
        </w:rPr>
        <w:t xml:space="preserve"> </w:t>
      </w:r>
      <w:bookmarkStart w:id="23" w:name="_Toc336851732"/>
      <w:bookmarkStart w:id="24" w:name="_Toc336851780"/>
    </w:p>
    <w:p w14:paraId="6C9E9E3D" w14:textId="77777777" w:rsidR="00A55FCC" w:rsidRDefault="00A55FCC" w:rsidP="00652C5C">
      <w:pPr>
        <w:suppressAutoHyphens w:val="0"/>
        <w:autoSpaceDN/>
        <w:spacing w:line="260" w:lineRule="atLeast"/>
        <w:jc w:val="both"/>
        <w:textAlignment w:val="auto"/>
        <w:rPr>
          <w:rFonts w:eastAsia="Calibri" w:cs="Times New Roman"/>
          <w:sz w:val="21"/>
          <w:szCs w:val="21"/>
          <w:lang w:eastAsia="en-US"/>
        </w:rPr>
      </w:pPr>
    </w:p>
    <w:p w14:paraId="15D283BE" w14:textId="52A51083" w:rsidR="009C3991" w:rsidRDefault="00000B4B"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na podlagi pogojev in meril, določenih v razpisni dokumentaciji, izbral ponudnika, s katerim bo</w:t>
      </w:r>
      <w:r w:rsidR="00A55FCC">
        <w:rPr>
          <w:rFonts w:eastAsia="Calibri" w:cs="Times New Roman"/>
          <w:sz w:val="21"/>
          <w:szCs w:val="21"/>
          <w:lang w:eastAsia="en-US"/>
        </w:rPr>
        <w:t>do posamezni naročniki</w:t>
      </w:r>
      <w:r w:rsidRPr="0087213F">
        <w:rPr>
          <w:rFonts w:eastAsia="Calibri" w:cs="Times New Roman"/>
          <w:sz w:val="21"/>
          <w:szCs w:val="21"/>
          <w:lang w:eastAsia="en-US"/>
        </w:rPr>
        <w:t xml:space="preserve"> sklenil</w:t>
      </w:r>
      <w:r w:rsidR="00A55FCC">
        <w:rPr>
          <w:rFonts w:eastAsia="Calibri" w:cs="Times New Roman"/>
          <w:sz w:val="21"/>
          <w:szCs w:val="21"/>
          <w:lang w:eastAsia="en-US"/>
        </w:rPr>
        <w:t>i</w:t>
      </w:r>
      <w:r w:rsidRPr="0087213F">
        <w:rPr>
          <w:rFonts w:eastAsia="Calibri" w:cs="Times New Roman"/>
          <w:sz w:val="21"/>
          <w:szCs w:val="21"/>
          <w:lang w:eastAsia="en-US"/>
        </w:rPr>
        <w:t xml:space="preserve"> </w:t>
      </w:r>
      <w:r w:rsidR="00A55FCC">
        <w:rPr>
          <w:rFonts w:eastAsia="Calibri" w:cs="Times New Roman"/>
          <w:sz w:val="21"/>
          <w:szCs w:val="21"/>
          <w:lang w:eastAsia="en-US"/>
        </w:rPr>
        <w:t>pogodbe</w:t>
      </w:r>
      <w:r w:rsidR="00076F40">
        <w:rPr>
          <w:rFonts w:eastAsia="Calibri" w:cs="Times New Roman"/>
          <w:sz w:val="21"/>
          <w:szCs w:val="21"/>
          <w:lang w:eastAsia="en-US"/>
        </w:rPr>
        <w:t>.</w:t>
      </w:r>
      <w:r w:rsidRPr="0087213F">
        <w:rPr>
          <w:rFonts w:eastAsia="Calibri" w:cs="Times New Roman"/>
          <w:sz w:val="21"/>
          <w:szCs w:val="21"/>
          <w:lang w:eastAsia="en-US"/>
        </w:rPr>
        <w:t xml:space="preserve"> </w:t>
      </w:r>
    </w:p>
    <w:p w14:paraId="21774297" w14:textId="58B1BFD5" w:rsidR="006533F7" w:rsidRDefault="006533F7" w:rsidP="00652C5C">
      <w:pPr>
        <w:suppressAutoHyphens w:val="0"/>
        <w:autoSpaceDN/>
        <w:spacing w:line="260" w:lineRule="atLeast"/>
        <w:jc w:val="both"/>
        <w:textAlignment w:val="auto"/>
        <w:rPr>
          <w:rFonts w:eastAsia="Calibri" w:cs="Times New Roman"/>
          <w:sz w:val="21"/>
          <w:szCs w:val="21"/>
          <w:lang w:eastAsia="en-US"/>
        </w:rPr>
      </w:pPr>
    </w:p>
    <w:p w14:paraId="11D99DEA"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5" w:name="_Toc464638490"/>
      <w:bookmarkStart w:id="26" w:name="_Toc464638491"/>
      <w:bookmarkStart w:id="27" w:name="_Toc509672546"/>
      <w:bookmarkStart w:id="28" w:name="_Toc94187044"/>
      <w:bookmarkEnd w:id="25"/>
      <w:bookmarkEnd w:id="26"/>
      <w:r w:rsidRPr="0087213F">
        <w:rPr>
          <w:rFonts w:ascii="Arial" w:hAnsi="Arial" w:cs="Arial"/>
          <w:b/>
          <w:bCs/>
          <w:caps/>
          <w:sz w:val="21"/>
          <w:szCs w:val="21"/>
        </w:rPr>
        <w:lastRenderedPageBreak/>
        <w:t>rOK IN NAČIN PREDLOŽITVE PONUDBE</w:t>
      </w:r>
      <w:bookmarkEnd w:id="23"/>
      <w:bookmarkEnd w:id="24"/>
      <w:bookmarkEnd w:id="27"/>
      <w:bookmarkEnd w:id="28"/>
    </w:p>
    <w:p w14:paraId="648BCBAF" w14:textId="77777777" w:rsidR="00652C5C" w:rsidRPr="0087213F" w:rsidRDefault="00652C5C" w:rsidP="00652C5C">
      <w:pPr>
        <w:suppressAutoHyphens w:val="0"/>
        <w:autoSpaceDN/>
        <w:spacing w:line="260" w:lineRule="atLeast"/>
        <w:jc w:val="both"/>
        <w:textAlignment w:val="auto"/>
        <w:rPr>
          <w:rFonts w:eastAsia="Calibri"/>
          <w:color w:val="0000FF"/>
          <w:sz w:val="21"/>
          <w:szCs w:val="21"/>
          <w:u w:val="single"/>
          <w:lang w:eastAsia="en-US"/>
        </w:rPr>
      </w:pPr>
      <w:r w:rsidRPr="0087213F">
        <w:rPr>
          <w:rFonts w:eastAsia="Calibri"/>
          <w:sz w:val="21"/>
          <w:szCs w:val="21"/>
          <w:lang w:eastAsia="en-US"/>
        </w:rPr>
        <w:t xml:space="preserve">Ponudniki morajo ponudbe predložiti v informacijski sistem e-JN na spletnem naslovu </w:t>
      </w:r>
      <w:bookmarkStart w:id="29" w:name="_Hlk7521566"/>
      <w:r w:rsidRPr="0087213F">
        <w:rPr>
          <w:rFonts w:eastAsia="Calibri"/>
          <w:color w:val="0000FF"/>
          <w:sz w:val="21"/>
          <w:szCs w:val="21"/>
          <w:u w:val="single"/>
          <w:lang w:eastAsia="en-US"/>
        </w:rPr>
        <w:t>https://ejn.gov.si</w:t>
      </w:r>
      <w:r w:rsidRPr="0087213F">
        <w:rPr>
          <w:rFonts w:eastAsia="Calibri"/>
          <w:sz w:val="21"/>
          <w:szCs w:val="21"/>
          <w:lang w:eastAsia="en-US"/>
        </w:rPr>
        <w:t xml:space="preserve">, </w:t>
      </w:r>
      <w:bookmarkEnd w:id="29"/>
      <w:r w:rsidRPr="0087213F">
        <w:rPr>
          <w:rFonts w:eastAsia="Calibri"/>
          <w:sz w:val="21"/>
          <w:szCs w:val="21"/>
          <w:lang w:eastAsia="en-US"/>
        </w:rPr>
        <w:t>v skladu s točko 3 dokumenta Navodila za uporabo informacijskega sistema za uporabo funkcionalnosti elektronske oddaje ponudb e-JN: PONUDNIKI (v nadaljevanju: Navodila za uporabo e-JN), ki je del te razpisne dokumentacije in objavljen na spletnem naslovu</w:t>
      </w:r>
      <w:r w:rsidR="00585C92" w:rsidRPr="0087213F">
        <w:rPr>
          <w:sz w:val="21"/>
          <w:szCs w:val="21"/>
        </w:rPr>
        <w:t xml:space="preserve"> </w:t>
      </w:r>
      <w:hyperlink r:id="rId23" w:history="1">
        <w:r w:rsidR="00585C92" w:rsidRPr="0087213F">
          <w:rPr>
            <w:rStyle w:val="Hiperpovezava"/>
            <w:rFonts w:eastAsia="Calibri"/>
            <w:sz w:val="21"/>
            <w:szCs w:val="21"/>
            <w:lang w:eastAsia="en-US"/>
          </w:rPr>
          <w:t>https://ejn.gov.si</w:t>
        </w:r>
      </w:hyperlink>
      <w:r w:rsidR="00585C92" w:rsidRPr="0087213F">
        <w:rPr>
          <w:rFonts w:eastAsia="Calibri"/>
          <w:sz w:val="21"/>
          <w:szCs w:val="21"/>
          <w:lang w:eastAsia="en-US"/>
        </w:rPr>
        <w:t>.</w:t>
      </w:r>
    </w:p>
    <w:p w14:paraId="6211E2D2"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33781DB"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r w:rsidRPr="0087213F">
        <w:rPr>
          <w:rFonts w:eastAsia="Calibri"/>
          <w:sz w:val="21"/>
          <w:szCs w:val="21"/>
          <w:lang w:eastAsia="en-US"/>
        </w:rPr>
        <w:t>Ponudnik se mora pred oddajo ponudbe registrirati na spletnem naslovu</w:t>
      </w:r>
      <w:r w:rsidR="00585C92" w:rsidRPr="0087213F">
        <w:rPr>
          <w:sz w:val="21"/>
          <w:szCs w:val="21"/>
        </w:rPr>
        <w:t xml:space="preserve"> </w:t>
      </w:r>
      <w:r w:rsidR="00585C92" w:rsidRPr="0087213F">
        <w:rPr>
          <w:rFonts w:eastAsia="Calibri"/>
          <w:color w:val="0000FF"/>
          <w:sz w:val="21"/>
          <w:szCs w:val="21"/>
          <w:u w:val="single"/>
          <w:lang w:eastAsia="en-US"/>
        </w:rPr>
        <w:t>https://ejn.gov.si</w:t>
      </w:r>
      <w:r w:rsidRPr="0087213F">
        <w:rPr>
          <w:rFonts w:eastAsia="Calibri"/>
          <w:sz w:val="21"/>
          <w:szCs w:val="21"/>
          <w:lang w:eastAsia="en-US"/>
        </w:rPr>
        <w:t>, v skladu z Navodili za uporabo e-JN. Če je ponudnik že registriran v informacijski sistem e-JN, se v aplikacijo prijavi na istem naslovu.</w:t>
      </w:r>
    </w:p>
    <w:p w14:paraId="637D9A27"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48FC413" w14:textId="77777777" w:rsidR="00585C92" w:rsidRPr="0087213F" w:rsidRDefault="00585C92" w:rsidP="00585C92">
      <w:pPr>
        <w:suppressAutoHyphens w:val="0"/>
        <w:autoSpaceDN/>
        <w:spacing w:line="260" w:lineRule="atLeast"/>
        <w:jc w:val="both"/>
        <w:textAlignment w:val="auto"/>
        <w:rPr>
          <w:rFonts w:eastAsia="Calibri"/>
          <w:sz w:val="21"/>
          <w:szCs w:val="21"/>
        </w:rPr>
      </w:pPr>
      <w:r w:rsidRPr="0087213F">
        <w:rPr>
          <w:rFonts w:eastAsia="Calibri"/>
          <w:sz w:val="21"/>
          <w:szCs w:val="2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7213F">
        <w:rPr>
          <w:rFonts w:eastAsia="Calibri"/>
          <w:i/>
          <w:sz w:val="21"/>
          <w:szCs w:val="21"/>
          <w:vertAlign w:val="superscript"/>
        </w:rPr>
        <w:footnoteReference w:id="2"/>
      </w:r>
      <w:r w:rsidRPr="0087213F">
        <w:rPr>
          <w:rFonts w:eastAsia="Calibri"/>
          <w:sz w:val="21"/>
          <w:szCs w:val="21"/>
        </w:rPr>
        <w:t>). Z oddajo ponudbe je le-ta zavezujoča za čas, naveden v ponudbi, razen če jo uporabnik ponudnika umakne ali spremeni pred potekom roka za oddajo ponudb.</w:t>
      </w:r>
    </w:p>
    <w:p w14:paraId="7A61FB0B" w14:textId="77777777" w:rsidR="00652C5C" w:rsidRPr="0087213F" w:rsidRDefault="00652C5C" w:rsidP="00652C5C">
      <w:pPr>
        <w:suppressAutoHyphens w:val="0"/>
        <w:autoSpaceDN/>
        <w:spacing w:line="260" w:lineRule="atLeast"/>
        <w:jc w:val="both"/>
        <w:textAlignment w:val="auto"/>
        <w:rPr>
          <w:rFonts w:eastAsia="Calibri"/>
          <w:sz w:val="21"/>
          <w:szCs w:val="21"/>
        </w:rPr>
      </w:pPr>
    </w:p>
    <w:p w14:paraId="1BE8D5A7" w14:textId="03E69E4A"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sz w:val="21"/>
          <w:szCs w:val="21"/>
        </w:rPr>
        <w:t xml:space="preserve">Ponudba se šteje za pravočasno oddano, če jo naročnik prejme preko sistema e-JN </w:t>
      </w:r>
      <w:hyperlink r:id="rId24" w:history="1">
        <w:r w:rsidR="00585C92" w:rsidRPr="0087213F">
          <w:rPr>
            <w:rFonts w:eastAsia="Calibri"/>
            <w:color w:val="0000FF"/>
            <w:sz w:val="21"/>
            <w:szCs w:val="21"/>
            <w:u w:val="single"/>
          </w:rPr>
          <w:t>https://ejn.gov.si</w:t>
        </w:r>
      </w:hyperlink>
      <w:r w:rsidRPr="0087213F">
        <w:rPr>
          <w:rFonts w:eastAsia="Calibri"/>
          <w:sz w:val="21"/>
          <w:szCs w:val="21"/>
        </w:rPr>
        <w:t xml:space="preserve"> </w:t>
      </w:r>
      <w:r w:rsidRPr="0087213F">
        <w:rPr>
          <w:rFonts w:eastAsia="Calibri"/>
          <w:b/>
          <w:sz w:val="21"/>
          <w:szCs w:val="21"/>
        </w:rPr>
        <w:t>najkasneje do</w:t>
      </w:r>
      <w:r w:rsidRPr="0087213F">
        <w:rPr>
          <w:rFonts w:eastAsia="Calibri"/>
          <w:sz w:val="21"/>
          <w:szCs w:val="21"/>
        </w:rPr>
        <w:t xml:space="preserve"> </w:t>
      </w:r>
      <w:r w:rsidR="00C642F8">
        <w:rPr>
          <w:rFonts w:eastAsia="Calibri" w:cs="Times New Roman"/>
          <w:b/>
          <w:sz w:val="21"/>
          <w:szCs w:val="21"/>
          <w:lang w:eastAsia="en-US"/>
        </w:rPr>
        <w:t>2</w:t>
      </w:r>
      <w:r w:rsidR="002077CE">
        <w:rPr>
          <w:rFonts w:eastAsia="Calibri" w:cs="Times New Roman"/>
          <w:b/>
          <w:sz w:val="21"/>
          <w:szCs w:val="21"/>
          <w:lang w:eastAsia="en-US"/>
        </w:rPr>
        <w:t>.</w:t>
      </w:r>
      <w:r w:rsidR="00760513">
        <w:rPr>
          <w:rFonts w:eastAsia="Calibri" w:cs="Times New Roman"/>
          <w:b/>
          <w:sz w:val="21"/>
          <w:szCs w:val="21"/>
          <w:lang w:eastAsia="en-US"/>
        </w:rPr>
        <w:t xml:space="preserve"> </w:t>
      </w:r>
      <w:r w:rsidR="00C642F8">
        <w:rPr>
          <w:rFonts w:eastAsia="Calibri" w:cs="Times New Roman"/>
          <w:b/>
          <w:sz w:val="21"/>
          <w:szCs w:val="21"/>
          <w:lang w:eastAsia="en-US"/>
        </w:rPr>
        <w:t>6</w:t>
      </w:r>
      <w:r w:rsidR="002077CE">
        <w:rPr>
          <w:rFonts w:eastAsia="Calibri" w:cs="Times New Roman"/>
          <w:b/>
          <w:sz w:val="21"/>
          <w:szCs w:val="21"/>
          <w:lang w:eastAsia="en-US"/>
        </w:rPr>
        <w:t>.</w:t>
      </w:r>
      <w:r w:rsidR="00760513">
        <w:rPr>
          <w:rFonts w:eastAsia="Calibri" w:cs="Times New Roman"/>
          <w:b/>
          <w:sz w:val="21"/>
          <w:szCs w:val="21"/>
          <w:lang w:eastAsia="en-US"/>
        </w:rPr>
        <w:t xml:space="preserve"> </w:t>
      </w:r>
      <w:r w:rsidR="002077CE">
        <w:rPr>
          <w:rFonts w:eastAsia="Calibri" w:cs="Times New Roman"/>
          <w:b/>
          <w:sz w:val="21"/>
          <w:szCs w:val="21"/>
          <w:lang w:eastAsia="en-US"/>
        </w:rPr>
        <w:t>202</w:t>
      </w:r>
      <w:r w:rsidR="00760513">
        <w:rPr>
          <w:rFonts w:eastAsia="Calibri" w:cs="Times New Roman"/>
          <w:b/>
          <w:sz w:val="21"/>
          <w:szCs w:val="21"/>
          <w:lang w:eastAsia="en-US"/>
        </w:rPr>
        <w:t>5</w:t>
      </w:r>
      <w:r w:rsidRPr="0087213F">
        <w:rPr>
          <w:rFonts w:eastAsia="Calibri" w:cs="Times New Roman"/>
          <w:b/>
          <w:sz w:val="21"/>
          <w:szCs w:val="21"/>
          <w:lang w:eastAsia="en-US"/>
        </w:rPr>
        <w:t xml:space="preserve"> do </w:t>
      </w:r>
      <w:r w:rsidR="00730F63" w:rsidRPr="0087213F">
        <w:rPr>
          <w:rFonts w:eastAsia="Calibri" w:cs="Times New Roman"/>
          <w:b/>
          <w:sz w:val="21"/>
          <w:szCs w:val="21"/>
          <w:lang w:eastAsia="en-US"/>
        </w:rPr>
        <w:t>1</w:t>
      </w:r>
      <w:r w:rsidR="006B2A73">
        <w:rPr>
          <w:rFonts w:eastAsia="Calibri" w:cs="Times New Roman"/>
          <w:b/>
          <w:sz w:val="21"/>
          <w:szCs w:val="21"/>
          <w:lang w:eastAsia="en-US"/>
        </w:rPr>
        <w:t>2</w:t>
      </w:r>
      <w:r w:rsidR="00730F63" w:rsidRPr="0087213F">
        <w:rPr>
          <w:rFonts w:eastAsia="Calibri" w:cs="Times New Roman"/>
          <w:b/>
          <w:sz w:val="21"/>
          <w:szCs w:val="21"/>
          <w:lang w:eastAsia="en-US"/>
        </w:rPr>
        <w:t>.</w:t>
      </w:r>
      <w:r w:rsidR="00E32C33">
        <w:rPr>
          <w:rFonts w:eastAsia="Calibri" w:cs="Times New Roman"/>
          <w:b/>
          <w:sz w:val="21"/>
          <w:szCs w:val="21"/>
          <w:lang w:eastAsia="en-US"/>
        </w:rPr>
        <w:t>00</w:t>
      </w:r>
      <w:r w:rsidRPr="0087213F">
        <w:rPr>
          <w:rFonts w:eastAsia="Calibri" w:cs="Times New Roman"/>
          <w:sz w:val="21"/>
          <w:szCs w:val="21"/>
          <w:lang w:eastAsia="en-US"/>
        </w:rPr>
        <w:t xml:space="preserve"> </w:t>
      </w:r>
      <w:r w:rsidRPr="0087213F">
        <w:rPr>
          <w:rFonts w:eastAsia="Calibri" w:cs="Times New Roman"/>
          <w:b/>
          <w:sz w:val="21"/>
          <w:szCs w:val="21"/>
          <w:lang w:eastAsia="en-US"/>
        </w:rPr>
        <w:t>ure</w:t>
      </w:r>
      <w:r w:rsidRPr="0087213F">
        <w:rPr>
          <w:rFonts w:eastAsia="Calibri" w:cs="Times New Roman"/>
          <w:sz w:val="21"/>
          <w:szCs w:val="21"/>
          <w:lang w:eastAsia="en-US"/>
        </w:rPr>
        <w:t>. Za oddano ponudbo se šteje ponudba, ki je v informacijskem sistemu e-JN označena s statusom »ODDANO«.</w:t>
      </w:r>
    </w:p>
    <w:p w14:paraId="4E59167F"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C0F42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76288B4"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233EC0"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 preteku roka za predložitev ponudb ponudbe ne bo več mogoče oddati.</w:t>
      </w:r>
    </w:p>
    <w:p w14:paraId="452B3207"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2B0E10" w14:textId="77777777" w:rsidR="00585C92" w:rsidRPr="0087213F" w:rsidRDefault="00652C5C" w:rsidP="00652C5C">
      <w:pPr>
        <w:suppressAutoHyphens w:val="0"/>
        <w:autoSpaceDN/>
        <w:spacing w:line="260" w:lineRule="atLeast"/>
        <w:jc w:val="both"/>
        <w:textAlignment w:val="auto"/>
        <w:rPr>
          <w:rFonts w:eastAsia="Calibri"/>
          <w:color w:val="0000FF"/>
          <w:sz w:val="21"/>
          <w:szCs w:val="21"/>
          <w:u w:val="single"/>
        </w:rPr>
      </w:pPr>
      <w:r w:rsidRPr="0087213F">
        <w:rPr>
          <w:rFonts w:eastAsia="Calibri" w:cs="Times New Roman"/>
          <w:sz w:val="21"/>
          <w:szCs w:val="21"/>
          <w:lang w:eastAsia="en-US"/>
        </w:rPr>
        <w:t xml:space="preserve">Dostop do povezave za oddajo elektronske ponudbe v tem postopku javnega naročila je na naslednji povezavi:  </w:t>
      </w:r>
      <w:hyperlink r:id="rId25" w:history="1">
        <w:r w:rsidR="00585C92" w:rsidRPr="0087213F">
          <w:rPr>
            <w:rFonts w:eastAsia="Calibri"/>
            <w:color w:val="0000FF"/>
            <w:sz w:val="21"/>
            <w:szCs w:val="21"/>
            <w:u w:val="single"/>
          </w:rPr>
          <w:t>https://ejn.gov.si</w:t>
        </w:r>
      </w:hyperlink>
      <w:r w:rsidR="00585C92" w:rsidRPr="0087213F">
        <w:rPr>
          <w:rFonts w:eastAsia="Calibri"/>
          <w:sz w:val="21"/>
          <w:szCs w:val="21"/>
        </w:rPr>
        <w:t xml:space="preserve"> .</w:t>
      </w:r>
    </w:p>
    <w:p w14:paraId="7FC73547"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30" w:name="_Toc467501160"/>
      <w:bookmarkStart w:id="31" w:name="_Toc467501161"/>
      <w:bookmarkStart w:id="32" w:name="_Toc336851733"/>
      <w:bookmarkStart w:id="33" w:name="_Toc336851781"/>
      <w:bookmarkStart w:id="34" w:name="_Toc509672547"/>
      <w:bookmarkStart w:id="35" w:name="_Toc94187045"/>
      <w:bookmarkEnd w:id="30"/>
      <w:bookmarkEnd w:id="31"/>
      <w:r w:rsidRPr="0087213F">
        <w:rPr>
          <w:rFonts w:ascii="Arial" w:hAnsi="Arial" w:cs="Arial"/>
          <w:b/>
          <w:bCs/>
          <w:caps/>
          <w:sz w:val="21"/>
          <w:szCs w:val="21"/>
        </w:rPr>
        <w:t>ČAS IN KRAJ ODPIRANJA PONUDB</w:t>
      </w:r>
      <w:bookmarkEnd w:id="32"/>
      <w:bookmarkEnd w:id="33"/>
      <w:bookmarkEnd w:id="34"/>
      <w:bookmarkEnd w:id="35"/>
      <w:r w:rsidRPr="0087213F">
        <w:rPr>
          <w:rFonts w:ascii="Arial" w:hAnsi="Arial" w:cs="Arial"/>
          <w:b/>
          <w:bCs/>
          <w:caps/>
          <w:sz w:val="21"/>
          <w:szCs w:val="21"/>
        </w:rPr>
        <w:t xml:space="preserve"> </w:t>
      </w:r>
    </w:p>
    <w:p w14:paraId="67596760" w14:textId="4103C1EA" w:rsidR="00652C5C" w:rsidRDefault="00652C5C" w:rsidP="00652C5C">
      <w:pPr>
        <w:suppressAutoHyphens w:val="0"/>
        <w:autoSpaceDN/>
        <w:spacing w:line="260" w:lineRule="atLeast"/>
        <w:jc w:val="both"/>
        <w:textAlignment w:val="auto"/>
        <w:rPr>
          <w:rFonts w:eastAsia="Calibri"/>
          <w:sz w:val="21"/>
          <w:szCs w:val="21"/>
        </w:rPr>
      </w:pPr>
      <w:r w:rsidRPr="0087213F">
        <w:rPr>
          <w:rFonts w:eastAsia="Calibri"/>
          <w:sz w:val="21"/>
          <w:szCs w:val="21"/>
          <w:lang w:eastAsia="en-US"/>
        </w:rPr>
        <w:t xml:space="preserve">Odpiranje ponudb bo potekalo avtomatično v informacijskem sistemu e-JN dne </w:t>
      </w:r>
      <w:r w:rsidR="00C642F8">
        <w:rPr>
          <w:rFonts w:eastAsia="Calibri" w:cs="Times New Roman"/>
          <w:b/>
          <w:sz w:val="21"/>
          <w:szCs w:val="21"/>
          <w:lang w:eastAsia="en-US"/>
        </w:rPr>
        <w:t>2</w:t>
      </w:r>
      <w:r w:rsidR="009F762B">
        <w:rPr>
          <w:rFonts w:eastAsia="Calibri" w:cs="Times New Roman"/>
          <w:b/>
          <w:sz w:val="21"/>
          <w:szCs w:val="21"/>
          <w:lang w:eastAsia="en-US"/>
        </w:rPr>
        <w:t>.</w:t>
      </w:r>
      <w:r w:rsidR="00885A68">
        <w:rPr>
          <w:rFonts w:eastAsia="Calibri" w:cs="Times New Roman"/>
          <w:b/>
          <w:sz w:val="21"/>
          <w:szCs w:val="21"/>
          <w:lang w:eastAsia="en-US"/>
        </w:rPr>
        <w:t xml:space="preserve"> </w:t>
      </w:r>
      <w:r w:rsidR="00C642F8">
        <w:rPr>
          <w:rFonts w:eastAsia="Calibri" w:cs="Times New Roman"/>
          <w:b/>
          <w:sz w:val="21"/>
          <w:szCs w:val="21"/>
          <w:lang w:eastAsia="en-US"/>
        </w:rPr>
        <w:t>6</w:t>
      </w:r>
      <w:r w:rsidR="009F762B">
        <w:rPr>
          <w:rFonts w:eastAsia="Calibri" w:cs="Times New Roman"/>
          <w:b/>
          <w:sz w:val="21"/>
          <w:szCs w:val="21"/>
          <w:lang w:eastAsia="en-US"/>
        </w:rPr>
        <w:t>.</w:t>
      </w:r>
      <w:r w:rsidR="00885A68">
        <w:rPr>
          <w:rFonts w:eastAsia="Calibri" w:cs="Times New Roman"/>
          <w:b/>
          <w:sz w:val="21"/>
          <w:szCs w:val="21"/>
          <w:lang w:eastAsia="en-US"/>
        </w:rPr>
        <w:t xml:space="preserve"> </w:t>
      </w:r>
      <w:r w:rsidR="009F762B">
        <w:rPr>
          <w:rFonts w:eastAsia="Calibri" w:cs="Times New Roman"/>
          <w:b/>
          <w:sz w:val="21"/>
          <w:szCs w:val="21"/>
          <w:lang w:eastAsia="en-US"/>
        </w:rPr>
        <w:t>202</w:t>
      </w:r>
      <w:r w:rsidR="00885A68">
        <w:rPr>
          <w:rFonts w:eastAsia="Calibri" w:cs="Times New Roman"/>
          <w:b/>
          <w:sz w:val="21"/>
          <w:szCs w:val="21"/>
          <w:lang w:eastAsia="en-US"/>
        </w:rPr>
        <w:t>5</w:t>
      </w:r>
      <w:r w:rsidR="00A854F4">
        <w:rPr>
          <w:rFonts w:eastAsia="Calibri" w:cs="Times New Roman"/>
          <w:b/>
          <w:sz w:val="21"/>
          <w:szCs w:val="21"/>
          <w:lang w:eastAsia="en-US"/>
        </w:rPr>
        <w:t xml:space="preserve"> </w:t>
      </w:r>
      <w:r w:rsidRPr="0087213F">
        <w:rPr>
          <w:rFonts w:eastAsia="Calibri" w:cs="Times New Roman"/>
          <w:sz w:val="21"/>
          <w:szCs w:val="21"/>
          <w:lang w:eastAsia="en-US"/>
        </w:rPr>
        <w:t xml:space="preserve">in se bo začelo </w:t>
      </w:r>
      <w:r w:rsidRPr="0087213F">
        <w:rPr>
          <w:rFonts w:eastAsia="Calibri" w:cs="Times New Roman"/>
          <w:b/>
          <w:sz w:val="21"/>
          <w:szCs w:val="21"/>
          <w:lang w:eastAsia="en-US"/>
        </w:rPr>
        <w:t xml:space="preserve">ob </w:t>
      </w:r>
      <w:r w:rsidR="00E0468E" w:rsidRPr="0087213F">
        <w:rPr>
          <w:rFonts w:eastAsia="Calibri" w:cs="Times New Roman"/>
          <w:b/>
          <w:sz w:val="21"/>
          <w:szCs w:val="21"/>
          <w:lang w:eastAsia="en-US"/>
        </w:rPr>
        <w:t>1</w:t>
      </w:r>
      <w:r w:rsidR="006B2A73">
        <w:rPr>
          <w:rFonts w:eastAsia="Calibri" w:cs="Times New Roman"/>
          <w:b/>
          <w:sz w:val="21"/>
          <w:szCs w:val="21"/>
          <w:lang w:eastAsia="en-US"/>
        </w:rPr>
        <w:t>3</w:t>
      </w:r>
      <w:r w:rsidR="00E32C33">
        <w:rPr>
          <w:rFonts w:eastAsia="Calibri" w:cs="Times New Roman"/>
          <w:b/>
          <w:sz w:val="21"/>
          <w:szCs w:val="21"/>
          <w:lang w:eastAsia="en-US"/>
        </w:rPr>
        <w:t>.00</w:t>
      </w:r>
      <w:r w:rsidRPr="0087213F">
        <w:rPr>
          <w:rFonts w:eastAsia="Calibri" w:cs="Times New Roman"/>
          <w:b/>
          <w:sz w:val="21"/>
          <w:szCs w:val="21"/>
          <w:lang w:eastAsia="en-US"/>
        </w:rPr>
        <w:t xml:space="preserve"> uri</w:t>
      </w:r>
      <w:r w:rsidRPr="0087213F">
        <w:rPr>
          <w:rFonts w:eastAsia="Calibri" w:cs="Times New Roman"/>
          <w:sz w:val="21"/>
          <w:szCs w:val="21"/>
          <w:lang w:eastAsia="en-US"/>
        </w:rPr>
        <w:t xml:space="preserve"> na spletnem naslovu </w:t>
      </w:r>
      <w:hyperlink r:id="rId26" w:history="1">
        <w:r w:rsidR="00D057C3" w:rsidRPr="0087213F">
          <w:rPr>
            <w:rFonts w:eastAsia="Calibri"/>
            <w:color w:val="0000FF"/>
            <w:sz w:val="21"/>
            <w:szCs w:val="21"/>
            <w:u w:val="single"/>
          </w:rPr>
          <w:t>https://ejn.gov.si</w:t>
        </w:r>
      </w:hyperlink>
      <w:r w:rsidRPr="0087213F">
        <w:rPr>
          <w:rFonts w:eastAsia="Calibri"/>
          <w:sz w:val="21"/>
          <w:szCs w:val="21"/>
        </w:rPr>
        <w:t xml:space="preserve">. </w:t>
      </w:r>
    </w:p>
    <w:p w14:paraId="3DC8C8A4" w14:textId="77777777" w:rsidR="00A854F4" w:rsidRPr="0087213F" w:rsidRDefault="00A854F4" w:rsidP="00652C5C">
      <w:pPr>
        <w:suppressAutoHyphens w:val="0"/>
        <w:autoSpaceDN/>
        <w:spacing w:line="260" w:lineRule="atLeast"/>
        <w:jc w:val="both"/>
        <w:textAlignment w:val="auto"/>
        <w:rPr>
          <w:rFonts w:eastAsia="Calibri"/>
          <w:sz w:val="21"/>
          <w:szCs w:val="21"/>
        </w:rPr>
      </w:pPr>
    </w:p>
    <w:p w14:paraId="6BDFC801" w14:textId="77777777" w:rsidR="00D057C3"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87213F">
        <w:rPr>
          <w:rFonts w:eastAsia="Calibri" w:cs="Times New Roman"/>
          <w:sz w:val="21"/>
          <w:szCs w:val="21"/>
          <w:lang w:eastAsia="en-US"/>
        </w:rPr>
        <w:t>pdf</w:t>
      </w:r>
      <w:proofErr w:type="spellEnd"/>
      <w:r w:rsidRPr="0087213F">
        <w:rPr>
          <w:rFonts w:eastAsia="Calibri" w:cs="Times New Roman"/>
          <w:sz w:val="21"/>
          <w:szCs w:val="21"/>
          <w:lang w:eastAsia="en-US"/>
        </w:rPr>
        <w:t xml:space="preserve"> dokument</w:t>
      </w:r>
      <w:r w:rsidR="003C7BC6" w:rsidRPr="0087213F">
        <w:rPr>
          <w:rFonts w:eastAsia="Calibri" w:cs="Times New Roman"/>
          <w:sz w:val="21"/>
          <w:szCs w:val="21"/>
          <w:lang w:eastAsia="en-US"/>
        </w:rPr>
        <w:t xml:space="preserve">ov. </w:t>
      </w:r>
    </w:p>
    <w:p w14:paraId="0308D16B"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36" w:name="_Toc336851734"/>
      <w:bookmarkStart w:id="37" w:name="_Toc336851782"/>
      <w:bookmarkStart w:id="38" w:name="_Toc509672549"/>
      <w:bookmarkStart w:id="39" w:name="_Toc94187046"/>
      <w:r w:rsidRPr="0087213F">
        <w:rPr>
          <w:rFonts w:ascii="Arial" w:hAnsi="Arial" w:cs="Arial"/>
          <w:b/>
          <w:bCs/>
          <w:caps/>
          <w:sz w:val="21"/>
          <w:szCs w:val="21"/>
        </w:rPr>
        <w:t>PRAVNA PODLAGA</w:t>
      </w:r>
      <w:bookmarkEnd w:id="36"/>
      <w:bookmarkEnd w:id="37"/>
      <w:bookmarkEnd w:id="38"/>
      <w:bookmarkEnd w:id="39"/>
    </w:p>
    <w:p w14:paraId="04569D83" w14:textId="56183610"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izvaja postopek oddaje javnega naročila na podlagi veljavnega zakona in podzakonskih aktov, ki urejajo javno naročanje, v skladu z veljavno zakonodajo, ki ureja področje javnih financ ter področje, ki je predmet javnega naročila.</w:t>
      </w:r>
    </w:p>
    <w:p w14:paraId="09E56171"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40" w:name="_Toc464638497"/>
      <w:bookmarkStart w:id="41" w:name="_Toc464638498"/>
      <w:bookmarkStart w:id="42" w:name="_Toc336851735"/>
      <w:bookmarkStart w:id="43" w:name="_Toc336851783"/>
      <w:bookmarkStart w:id="44" w:name="_Toc371662750"/>
      <w:bookmarkStart w:id="45" w:name="_Toc509672550"/>
      <w:bookmarkStart w:id="46" w:name="_Toc94187047"/>
      <w:bookmarkStart w:id="47" w:name="_Toc336851736"/>
      <w:bookmarkStart w:id="48" w:name="_Toc336851784"/>
      <w:bookmarkEnd w:id="40"/>
      <w:bookmarkEnd w:id="41"/>
      <w:r w:rsidRPr="0087213F">
        <w:rPr>
          <w:rFonts w:ascii="Arial" w:hAnsi="Arial" w:cs="Arial"/>
          <w:b/>
          <w:bCs/>
          <w:caps/>
          <w:sz w:val="21"/>
          <w:szCs w:val="21"/>
        </w:rPr>
        <w:lastRenderedPageBreak/>
        <w:t xml:space="preserve">TEMELJNA PRAVILA </w:t>
      </w:r>
      <w:bookmarkEnd w:id="42"/>
      <w:bookmarkEnd w:id="43"/>
      <w:r w:rsidRPr="0087213F">
        <w:rPr>
          <w:rFonts w:ascii="Arial" w:hAnsi="Arial" w:cs="Arial"/>
          <w:b/>
          <w:bCs/>
          <w:caps/>
          <w:sz w:val="21"/>
          <w:szCs w:val="21"/>
        </w:rPr>
        <w:t>za dostop, obvestila in pojasnila v zvezi z razpisno dokumentacijo</w:t>
      </w:r>
      <w:bookmarkEnd w:id="44"/>
      <w:bookmarkEnd w:id="45"/>
      <w:bookmarkEnd w:id="46"/>
    </w:p>
    <w:p w14:paraId="3FD7F506"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49" w:name="_Toc509672551"/>
      <w:bookmarkStart w:id="50" w:name="_Toc94187048"/>
      <w:r w:rsidRPr="00197BC2">
        <w:rPr>
          <w:rFonts w:ascii="Arial" w:hAnsi="Arial" w:cs="Arial"/>
          <w:b/>
          <w:smallCaps/>
        </w:rPr>
        <w:t>dostop do razpisne dokumentacije</w:t>
      </w:r>
      <w:bookmarkEnd w:id="47"/>
      <w:bookmarkEnd w:id="48"/>
      <w:bookmarkEnd w:id="49"/>
      <w:bookmarkEnd w:id="50"/>
    </w:p>
    <w:p w14:paraId="5ADFAE9D" w14:textId="6DF2A0C6"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Razpisno dokumentacijo lahko ponudniki dobijo na portalu javnih naročil</w:t>
      </w:r>
      <w:r w:rsidR="00850002">
        <w:rPr>
          <w:rFonts w:eastAsia="Calibri" w:cs="Times New Roman"/>
          <w:sz w:val="21"/>
          <w:szCs w:val="21"/>
          <w:lang w:eastAsia="en-US"/>
        </w:rPr>
        <w:t>.</w:t>
      </w:r>
    </w:p>
    <w:p w14:paraId="523AA24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E6FCD64" w14:textId="6C671532" w:rsidR="00652C5C" w:rsidRPr="0087213F" w:rsidRDefault="00850002" w:rsidP="00652C5C">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Dostop do razpisne dokumentacije je brezplačen.</w:t>
      </w:r>
    </w:p>
    <w:p w14:paraId="12274222"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51" w:name="_Toc464638501"/>
      <w:bookmarkStart w:id="52" w:name="_Toc464638503"/>
      <w:bookmarkStart w:id="53" w:name="_Toc336851737"/>
      <w:bookmarkStart w:id="54" w:name="_Toc336851785"/>
      <w:bookmarkStart w:id="55" w:name="_Toc509672552"/>
      <w:bookmarkStart w:id="56" w:name="_Toc94187049"/>
      <w:bookmarkEnd w:id="51"/>
      <w:bookmarkEnd w:id="52"/>
      <w:r w:rsidRPr="00197BC2">
        <w:rPr>
          <w:rFonts w:ascii="Arial" w:hAnsi="Arial" w:cs="Arial"/>
          <w:b/>
          <w:smallCaps/>
        </w:rPr>
        <w:t>obvestila in pojasnila v zvezi z razpisno dokumentacijo</w:t>
      </w:r>
      <w:bookmarkEnd w:id="53"/>
      <w:bookmarkEnd w:id="54"/>
      <w:bookmarkEnd w:id="55"/>
      <w:bookmarkEnd w:id="56"/>
    </w:p>
    <w:p w14:paraId="0720CCCD"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Komunikacija s ponudniki o vprašanjih v zvezi z vsebino naročila in v zvezi s pripravo ponudbe poteka izključno preko portala javnih naročil.</w:t>
      </w:r>
    </w:p>
    <w:p w14:paraId="105D7BA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6D5DDC28" w14:textId="1D109ECB"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bo zahtevo za pojasnilo razpisne dokumentacije oziroma kakršnokoli drugo vprašanje v zvezi z naročilom štel kot pravočasno, v kolikor bo na portalu javnih naročil zastavljeno najkasneje do vključno </w:t>
      </w:r>
      <w:r w:rsidR="00D94386">
        <w:rPr>
          <w:rFonts w:eastAsia="Calibri" w:cs="Times New Roman"/>
          <w:b/>
          <w:sz w:val="21"/>
          <w:szCs w:val="21"/>
          <w:lang w:eastAsia="en-US"/>
        </w:rPr>
        <w:t>2</w:t>
      </w:r>
      <w:r w:rsidR="00BD01E4">
        <w:rPr>
          <w:rFonts w:eastAsia="Calibri" w:cs="Times New Roman"/>
          <w:b/>
          <w:sz w:val="21"/>
          <w:szCs w:val="21"/>
          <w:lang w:eastAsia="en-US"/>
        </w:rPr>
        <w:t>6</w:t>
      </w:r>
      <w:r w:rsidR="00A069F3">
        <w:rPr>
          <w:rFonts w:eastAsia="Calibri" w:cs="Times New Roman"/>
          <w:b/>
          <w:sz w:val="21"/>
          <w:szCs w:val="21"/>
          <w:lang w:eastAsia="en-US"/>
        </w:rPr>
        <w:t>.</w:t>
      </w:r>
      <w:r w:rsidR="00A22B65">
        <w:rPr>
          <w:rFonts w:eastAsia="Calibri" w:cs="Times New Roman"/>
          <w:b/>
          <w:sz w:val="21"/>
          <w:szCs w:val="21"/>
          <w:lang w:eastAsia="en-US"/>
        </w:rPr>
        <w:t xml:space="preserve"> 5</w:t>
      </w:r>
      <w:r w:rsidR="00A069F3">
        <w:rPr>
          <w:rFonts w:eastAsia="Calibri" w:cs="Times New Roman"/>
          <w:b/>
          <w:sz w:val="21"/>
          <w:szCs w:val="21"/>
          <w:lang w:eastAsia="en-US"/>
        </w:rPr>
        <w:t>.</w:t>
      </w:r>
      <w:r w:rsidR="00A22B65">
        <w:rPr>
          <w:rFonts w:eastAsia="Calibri" w:cs="Times New Roman"/>
          <w:b/>
          <w:sz w:val="21"/>
          <w:szCs w:val="21"/>
          <w:lang w:eastAsia="en-US"/>
        </w:rPr>
        <w:t xml:space="preserve"> </w:t>
      </w:r>
      <w:r w:rsidR="00A069F3">
        <w:rPr>
          <w:rFonts w:eastAsia="Calibri" w:cs="Times New Roman"/>
          <w:b/>
          <w:sz w:val="21"/>
          <w:szCs w:val="21"/>
          <w:lang w:eastAsia="en-US"/>
        </w:rPr>
        <w:t>202</w:t>
      </w:r>
      <w:r w:rsidR="00A22B65">
        <w:rPr>
          <w:rFonts w:eastAsia="Calibri" w:cs="Times New Roman"/>
          <w:b/>
          <w:sz w:val="21"/>
          <w:szCs w:val="21"/>
          <w:lang w:eastAsia="en-US"/>
        </w:rPr>
        <w:t>5</w:t>
      </w:r>
      <w:r w:rsidR="00A854F4">
        <w:rPr>
          <w:rFonts w:eastAsia="Calibri" w:cs="Times New Roman"/>
          <w:b/>
          <w:sz w:val="21"/>
          <w:szCs w:val="21"/>
          <w:lang w:eastAsia="en-US"/>
        </w:rPr>
        <w:t xml:space="preserve"> </w:t>
      </w:r>
      <w:r w:rsidRPr="0087213F">
        <w:rPr>
          <w:rFonts w:eastAsia="Calibri" w:cs="Times New Roman"/>
          <w:b/>
          <w:sz w:val="21"/>
          <w:szCs w:val="21"/>
          <w:lang w:eastAsia="en-US"/>
        </w:rPr>
        <w:t xml:space="preserve">do </w:t>
      </w:r>
      <w:r w:rsidR="00420873" w:rsidRPr="0087213F">
        <w:rPr>
          <w:rFonts w:eastAsia="Calibri" w:cs="Times New Roman"/>
          <w:b/>
          <w:sz w:val="21"/>
          <w:szCs w:val="21"/>
          <w:lang w:eastAsia="en-US"/>
        </w:rPr>
        <w:t>9</w:t>
      </w:r>
      <w:r w:rsidR="005F5181" w:rsidRPr="0087213F">
        <w:rPr>
          <w:rFonts w:eastAsia="Calibri" w:cs="Times New Roman"/>
          <w:b/>
          <w:sz w:val="21"/>
          <w:szCs w:val="21"/>
          <w:lang w:eastAsia="en-US"/>
        </w:rPr>
        <w:t>.</w:t>
      </w:r>
      <w:r w:rsidRPr="0087213F">
        <w:rPr>
          <w:rFonts w:eastAsia="Calibri" w:cs="Times New Roman"/>
          <w:b/>
          <w:sz w:val="21"/>
          <w:szCs w:val="21"/>
          <w:lang w:eastAsia="en-US"/>
        </w:rPr>
        <w:t xml:space="preserve"> ure</w:t>
      </w:r>
      <w:r w:rsidR="005F5181" w:rsidRPr="0087213F">
        <w:rPr>
          <w:rFonts w:eastAsia="Calibri" w:cs="Times New Roman"/>
          <w:sz w:val="21"/>
          <w:szCs w:val="21"/>
          <w:lang w:eastAsia="en-US"/>
        </w:rPr>
        <w:t>.</w:t>
      </w:r>
      <w:r w:rsidRPr="0087213F">
        <w:rPr>
          <w:rFonts w:eastAsia="Calibri" w:cs="Times New Roman"/>
          <w:sz w:val="21"/>
          <w:szCs w:val="21"/>
          <w:lang w:eastAsia="en-US"/>
        </w:rPr>
        <w:t xml:space="preserve"> </w:t>
      </w:r>
    </w:p>
    <w:p w14:paraId="44D3DB99"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19FB4C8F" w14:textId="6F3E494C" w:rsidR="000E3BB5" w:rsidRPr="0087213F" w:rsidRDefault="000E3BB5" w:rsidP="00652C5C">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Naročnik bo na pravočasno zastavljena vprašanja odgovoril </w:t>
      </w:r>
      <w:r w:rsidRPr="001E7EC6">
        <w:rPr>
          <w:rFonts w:eastAsia="Calibri" w:cs="Times New Roman"/>
          <w:sz w:val="21"/>
          <w:szCs w:val="21"/>
          <w:lang w:eastAsia="en-US"/>
        </w:rPr>
        <w:t xml:space="preserve">najkasneje </w:t>
      </w:r>
      <w:r w:rsidR="008F184E">
        <w:rPr>
          <w:rFonts w:eastAsia="Calibri" w:cs="Times New Roman"/>
          <w:sz w:val="21"/>
          <w:szCs w:val="21"/>
          <w:lang w:eastAsia="en-US"/>
        </w:rPr>
        <w:t>7</w:t>
      </w:r>
      <w:r w:rsidRPr="001E7EC6">
        <w:rPr>
          <w:rFonts w:eastAsia="Calibri" w:cs="Times New Roman"/>
          <w:sz w:val="21"/>
          <w:szCs w:val="21"/>
          <w:lang w:eastAsia="en-US"/>
        </w:rPr>
        <w:t xml:space="preserve"> dni pred </w:t>
      </w:r>
      <w:r>
        <w:rPr>
          <w:rFonts w:eastAsia="Calibri" w:cs="Times New Roman"/>
          <w:sz w:val="21"/>
          <w:szCs w:val="21"/>
          <w:lang w:eastAsia="en-US"/>
        </w:rPr>
        <w:t>rokom oddaje ponudb.</w:t>
      </w:r>
      <w:r w:rsidR="0082352F" w:rsidRPr="0082352F">
        <w:rPr>
          <w:rFonts w:eastAsia="Calibri" w:cs="Times New Roman"/>
          <w:sz w:val="21"/>
          <w:szCs w:val="21"/>
          <w:lang w:eastAsia="en-US"/>
        </w:rPr>
        <w:t xml:space="preserve"> </w:t>
      </w:r>
      <w:r w:rsidR="0082352F" w:rsidRPr="0087213F">
        <w:rPr>
          <w:rFonts w:eastAsia="Calibri" w:cs="Times New Roman"/>
          <w:sz w:val="21"/>
          <w:szCs w:val="21"/>
          <w:lang w:eastAsia="en-US"/>
        </w:rPr>
        <w:t>Na zahteve za pojasnila oziroma druga vprašanja v zvezi z naročilom, zastavljena po tem roku, naročnik ne bo odgovarjal.</w:t>
      </w:r>
    </w:p>
    <w:p w14:paraId="3EEEE562" w14:textId="77777777" w:rsidR="00A63F54" w:rsidRPr="0087213F" w:rsidRDefault="00A63F54" w:rsidP="00652C5C">
      <w:pPr>
        <w:suppressAutoHyphens w:val="0"/>
        <w:autoSpaceDN/>
        <w:spacing w:line="260" w:lineRule="atLeast"/>
        <w:jc w:val="both"/>
        <w:textAlignment w:val="auto"/>
        <w:rPr>
          <w:rFonts w:eastAsia="Calibri" w:cs="Times New Roman"/>
          <w:sz w:val="21"/>
          <w:szCs w:val="21"/>
          <w:lang w:eastAsia="en-US"/>
        </w:rPr>
      </w:pPr>
    </w:p>
    <w:p w14:paraId="1F3BF871" w14:textId="77777777" w:rsidR="00841BB1" w:rsidRPr="0087213F" w:rsidRDefault="00652C5C" w:rsidP="0010722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AB6D234" w14:textId="77777777" w:rsidR="0010722F" w:rsidRPr="0087213F" w:rsidRDefault="0010722F" w:rsidP="0010722F">
      <w:pPr>
        <w:suppressAutoHyphens w:val="0"/>
        <w:autoSpaceDN/>
        <w:spacing w:line="260" w:lineRule="atLeast"/>
        <w:jc w:val="both"/>
        <w:textAlignment w:val="auto"/>
        <w:rPr>
          <w:rFonts w:eastAsia="Calibri" w:cs="Times New Roman"/>
          <w:sz w:val="21"/>
          <w:szCs w:val="21"/>
          <w:lang w:eastAsia="en-US"/>
        </w:rPr>
      </w:pPr>
    </w:p>
    <w:p w14:paraId="32AAF5D9" w14:textId="77777777" w:rsidR="00A979E5" w:rsidRPr="0087213F" w:rsidRDefault="00A979E5" w:rsidP="00DE1C98">
      <w:pPr>
        <w:pStyle w:val="Odstavekseznama"/>
        <w:numPr>
          <w:ilvl w:val="0"/>
          <w:numId w:val="11"/>
        </w:numPr>
        <w:suppressAutoHyphens w:val="0"/>
        <w:autoSpaceDN/>
        <w:spacing w:line="260" w:lineRule="atLeast"/>
        <w:ind w:left="426" w:hanging="437"/>
        <w:jc w:val="both"/>
        <w:textAlignment w:val="auto"/>
        <w:rPr>
          <w:rFonts w:ascii="Arial" w:hAnsi="Arial" w:cs="Arial"/>
          <w:b/>
          <w:sz w:val="21"/>
          <w:szCs w:val="21"/>
        </w:rPr>
      </w:pPr>
      <w:bookmarkStart w:id="57" w:name="_Hlk49174305"/>
      <w:r w:rsidRPr="0087213F">
        <w:rPr>
          <w:rFonts w:ascii="Arial" w:hAnsi="Arial" w:cs="Arial"/>
          <w:b/>
          <w:sz w:val="21"/>
          <w:szCs w:val="21"/>
        </w:rPr>
        <w:t xml:space="preserve">ZAUPNOST PODATKOV IN POSTOPKA </w:t>
      </w:r>
    </w:p>
    <w:p w14:paraId="63A661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00F058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ponudniku zagotovil varovanje podatkov, ki se glede na določbe zakona, ki ureja varstvo osebnih podatkov, tajne podatke ali gospodarske družbe, štejejo za osebne ali tajne podatke ali poslovno skrivnost.</w:t>
      </w:r>
    </w:p>
    <w:p w14:paraId="1F78C085"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68F92BBD" w14:textId="1E7EDC4D"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mora v svoji ponudbi označiti tiste podatke, ki pomenijo poslovno skrivnost po 39. členu </w:t>
      </w:r>
      <w:r w:rsidR="005958DF" w:rsidRPr="005958DF">
        <w:rPr>
          <w:rFonts w:eastAsia="Calibri" w:cs="Times New Roman"/>
          <w:sz w:val="21"/>
          <w:szCs w:val="21"/>
          <w:lang w:eastAsia="en-US"/>
        </w:rPr>
        <w:t>Zakon</w:t>
      </w:r>
      <w:r w:rsidR="005958DF">
        <w:rPr>
          <w:rFonts w:eastAsia="Calibri" w:cs="Times New Roman"/>
          <w:sz w:val="21"/>
          <w:szCs w:val="21"/>
          <w:lang w:eastAsia="en-US"/>
        </w:rPr>
        <w:t>a</w:t>
      </w:r>
      <w:r w:rsidR="005958DF" w:rsidRPr="005958DF">
        <w:rPr>
          <w:rFonts w:eastAsia="Calibri" w:cs="Times New Roman"/>
          <w:sz w:val="21"/>
          <w:szCs w:val="21"/>
          <w:lang w:eastAsia="en-US"/>
        </w:rPr>
        <w:t xml:space="preserve"> o gospodarskih družbah (Uradni list RS, št. 65/09 – uradno prečiščeno besedilo, 33/11, 91/11, 32/12, 57/12, 44/13 – </w:t>
      </w:r>
      <w:proofErr w:type="spellStart"/>
      <w:r w:rsidR="005958DF" w:rsidRPr="005958DF">
        <w:rPr>
          <w:rFonts w:eastAsia="Calibri" w:cs="Times New Roman"/>
          <w:sz w:val="21"/>
          <w:szCs w:val="21"/>
          <w:lang w:eastAsia="en-US"/>
        </w:rPr>
        <w:t>odl</w:t>
      </w:r>
      <w:proofErr w:type="spellEnd"/>
      <w:r w:rsidR="005958DF" w:rsidRPr="005958DF">
        <w:rPr>
          <w:rFonts w:eastAsia="Calibri" w:cs="Times New Roman"/>
          <w:sz w:val="21"/>
          <w:szCs w:val="21"/>
          <w:lang w:eastAsia="en-US"/>
        </w:rPr>
        <w:t xml:space="preserve">. US, 82/13, 55/15, 15/17, 22/19 – </w:t>
      </w:r>
      <w:proofErr w:type="spellStart"/>
      <w:r w:rsidR="005958DF" w:rsidRPr="005958DF">
        <w:rPr>
          <w:rFonts w:eastAsia="Calibri" w:cs="Times New Roman"/>
          <w:sz w:val="21"/>
          <w:szCs w:val="21"/>
          <w:lang w:eastAsia="en-US"/>
        </w:rPr>
        <w:t>ZPosS</w:t>
      </w:r>
      <w:proofErr w:type="spellEnd"/>
      <w:r w:rsidR="005958DF" w:rsidRPr="005958DF">
        <w:rPr>
          <w:rFonts w:eastAsia="Calibri" w:cs="Times New Roman"/>
          <w:sz w:val="21"/>
          <w:szCs w:val="21"/>
          <w:lang w:eastAsia="en-US"/>
        </w:rPr>
        <w:t xml:space="preserve">, 158/20 – </w:t>
      </w:r>
      <w:proofErr w:type="spellStart"/>
      <w:r w:rsidR="005958DF" w:rsidRPr="005958DF">
        <w:rPr>
          <w:rFonts w:eastAsia="Calibri" w:cs="Times New Roman"/>
          <w:sz w:val="21"/>
          <w:szCs w:val="21"/>
          <w:lang w:eastAsia="en-US"/>
        </w:rPr>
        <w:t>ZIntPK</w:t>
      </w:r>
      <w:proofErr w:type="spellEnd"/>
      <w:r w:rsidR="005958DF" w:rsidRPr="005958DF">
        <w:rPr>
          <w:rFonts w:eastAsia="Calibri" w:cs="Times New Roman"/>
          <w:sz w:val="21"/>
          <w:szCs w:val="21"/>
          <w:lang w:eastAsia="en-US"/>
        </w:rPr>
        <w:t>-C, 18/21, 18/23 – ZDU-1O in 75/23)</w:t>
      </w:r>
      <w:r w:rsidR="005958DF">
        <w:rPr>
          <w:rFonts w:eastAsia="Calibri" w:cs="Times New Roman"/>
          <w:sz w:val="21"/>
          <w:szCs w:val="21"/>
          <w:lang w:eastAsia="en-US"/>
        </w:rPr>
        <w:t xml:space="preserve"> </w:t>
      </w:r>
      <w:r w:rsidRPr="0087213F">
        <w:rPr>
          <w:rFonts w:eastAsia="Calibri" w:cs="Times New Roman"/>
          <w:sz w:val="21"/>
          <w:szCs w:val="21"/>
          <w:lang w:eastAsia="en-US"/>
        </w:rPr>
        <w:t xml:space="preserve">in priložiti ustrezni sklep o določitvi zaupnih podatkov. Pri tem mora upoštevati določbe </w:t>
      </w:r>
      <w:r w:rsidR="00066465" w:rsidRPr="0087213F">
        <w:rPr>
          <w:rFonts w:eastAsia="Calibri" w:cs="Times New Roman"/>
          <w:sz w:val="21"/>
          <w:szCs w:val="21"/>
          <w:lang w:eastAsia="en-US"/>
        </w:rPr>
        <w:t>35</w:t>
      </w:r>
      <w:r w:rsidRPr="0087213F">
        <w:rPr>
          <w:rFonts w:eastAsia="Calibri" w:cs="Times New Roman"/>
          <w:sz w:val="21"/>
          <w:szCs w:val="21"/>
          <w:lang w:eastAsia="en-US"/>
        </w:rPr>
        <w:t xml:space="preserve">. člena ZJN-3 in določbe </w:t>
      </w:r>
      <w:r w:rsidR="00DE3733" w:rsidRPr="00DE3733">
        <w:rPr>
          <w:rFonts w:eastAsia="Calibri" w:cs="Times New Roman"/>
          <w:sz w:val="21"/>
          <w:szCs w:val="21"/>
          <w:lang w:eastAsia="en-US"/>
        </w:rPr>
        <w:t>Zakon</w:t>
      </w:r>
      <w:r w:rsidR="00DE3733">
        <w:rPr>
          <w:rFonts w:eastAsia="Calibri" w:cs="Times New Roman"/>
          <w:sz w:val="21"/>
          <w:szCs w:val="21"/>
          <w:lang w:eastAsia="en-US"/>
        </w:rPr>
        <w:t>a</w:t>
      </w:r>
      <w:r w:rsidR="00DE3733" w:rsidRPr="00DE3733">
        <w:rPr>
          <w:rFonts w:eastAsia="Calibri" w:cs="Times New Roman"/>
          <w:sz w:val="21"/>
          <w:szCs w:val="21"/>
          <w:lang w:eastAsia="en-US"/>
        </w:rPr>
        <w:t xml:space="preserve"> o dostopu do informacij javnega značaja (Uradni list RS, št. 51/06 – uradno prečiščeno besedilo, 117/06 – ZDavP-2, 23/14, 50/14, 19/15 – </w:t>
      </w:r>
      <w:proofErr w:type="spellStart"/>
      <w:r w:rsidR="00DE3733" w:rsidRPr="00DE3733">
        <w:rPr>
          <w:rFonts w:eastAsia="Calibri" w:cs="Times New Roman"/>
          <w:sz w:val="21"/>
          <w:szCs w:val="21"/>
          <w:lang w:eastAsia="en-US"/>
        </w:rPr>
        <w:t>odl</w:t>
      </w:r>
      <w:proofErr w:type="spellEnd"/>
      <w:r w:rsidR="00DE3733" w:rsidRPr="00DE3733">
        <w:rPr>
          <w:rFonts w:eastAsia="Calibri" w:cs="Times New Roman"/>
          <w:sz w:val="21"/>
          <w:szCs w:val="21"/>
          <w:lang w:eastAsia="en-US"/>
        </w:rPr>
        <w:t>. US, 102/15, 7/18 in 141/22)</w:t>
      </w:r>
      <w:r w:rsidR="00DE3733">
        <w:rPr>
          <w:rFonts w:eastAsia="Calibri" w:cs="Times New Roman"/>
          <w:sz w:val="21"/>
          <w:szCs w:val="21"/>
          <w:lang w:eastAsia="en-US"/>
        </w:rPr>
        <w:t>.</w:t>
      </w:r>
    </w:p>
    <w:p w14:paraId="3A0FD37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0C2F7177"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1320ACCA" w14:textId="6A40FDBF" w:rsidR="00A979E5"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ne odgovarja za zaupnost podatkov, ki ne bodo označeni kot je zgoraj navedeno. Če bodo kot poslovna skrivnost označeni podatki, ki ne ustrezajo zgoraj navedenim pogojem, bo naročnik ponudnika pozval, da oznako poslovne skrivnosti umakne. Ponudnik to naredi tako, da njegov zastopnik nad oznako napiše »PREKLIC«, vpiše datum in čas ter se podpiše. Če ponudnik v roku, ki ga določi naročnik, ne prekliče poslovne skrivnosti, naročnik ponudbo v celoti zavrne.</w:t>
      </w:r>
    </w:p>
    <w:p w14:paraId="5A536CB7" w14:textId="77777777" w:rsidR="00AC4A98" w:rsidRPr="0087213F" w:rsidRDefault="00AC4A98" w:rsidP="00A979E5">
      <w:pPr>
        <w:suppressAutoHyphens w:val="0"/>
        <w:autoSpaceDN/>
        <w:spacing w:line="260" w:lineRule="atLeast"/>
        <w:jc w:val="both"/>
        <w:textAlignment w:val="auto"/>
        <w:rPr>
          <w:rFonts w:eastAsia="Calibri" w:cs="Times New Roman"/>
          <w:sz w:val="21"/>
          <w:szCs w:val="21"/>
          <w:lang w:eastAsia="en-US"/>
        </w:rPr>
      </w:pPr>
    </w:p>
    <w:p w14:paraId="1386497D" w14:textId="37FE56AB" w:rsidR="00066465" w:rsidRPr="0087213F" w:rsidRDefault="00A979E5"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poslovno skrivnost se ne morejo določiti  specifikacija ponujenega blaga, cena na enoto, vrednost posamezne postavke in skupna vrednost iz ponudbe. Prav tako se podatki, ki se nanašajo na merila, ne morejo označiti kot poslovna skrivnost. </w:t>
      </w:r>
      <w:bookmarkEnd w:id="57"/>
      <w:r w:rsidR="00066465" w:rsidRPr="0087213F">
        <w:rPr>
          <w:rFonts w:eastAsia="Calibri" w:cs="Times New Roman"/>
          <w:sz w:val="21"/>
          <w:szCs w:val="21"/>
          <w:lang w:eastAsia="en-US"/>
        </w:rPr>
        <w:t>Če bo ponudnik te podatke označil kot poslovno skrivnost, naročnik skladno z določili zakona te oznake ne bo upošteval.</w:t>
      </w:r>
    </w:p>
    <w:p w14:paraId="5CCD781E" w14:textId="77777777" w:rsidR="0013638F" w:rsidRPr="0087213F" w:rsidRDefault="00C0040E" w:rsidP="00DE1C98">
      <w:pPr>
        <w:pStyle w:val="Odstavekseznama"/>
        <w:numPr>
          <w:ilvl w:val="0"/>
          <w:numId w:val="12"/>
        </w:numPr>
        <w:suppressAutoHyphens w:val="0"/>
        <w:autoSpaceDN/>
        <w:spacing w:line="260" w:lineRule="atLeast"/>
        <w:ind w:left="426" w:hanging="437"/>
        <w:jc w:val="both"/>
        <w:textAlignment w:val="auto"/>
        <w:rPr>
          <w:rFonts w:ascii="Arial" w:hAnsi="Arial" w:cs="Arial"/>
          <w:b/>
          <w:sz w:val="21"/>
          <w:szCs w:val="21"/>
        </w:rPr>
      </w:pPr>
      <w:r w:rsidRPr="0087213F">
        <w:rPr>
          <w:rFonts w:ascii="Arial" w:hAnsi="Arial" w:cs="Arial"/>
          <w:b/>
          <w:sz w:val="21"/>
          <w:szCs w:val="21"/>
        </w:rPr>
        <w:lastRenderedPageBreak/>
        <w:t>NAVODILA PONUDNIKOM ZA IZDELAVO PONUDB</w:t>
      </w:r>
    </w:p>
    <w:p w14:paraId="5185F8C2" w14:textId="025A587C"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37"/>
        <w:jc w:val="both"/>
        <w:textAlignment w:val="auto"/>
        <w:outlineLvl w:val="0"/>
        <w:rPr>
          <w:rFonts w:ascii="Arial" w:hAnsi="Arial" w:cs="Arial"/>
          <w:b/>
          <w:bCs/>
          <w:caps/>
          <w:sz w:val="21"/>
          <w:szCs w:val="21"/>
        </w:rPr>
      </w:pPr>
      <w:bookmarkStart w:id="58" w:name="_Toc467133853"/>
      <w:bookmarkStart w:id="59" w:name="_Toc467501167"/>
      <w:bookmarkStart w:id="60" w:name="_Toc467133854"/>
      <w:bookmarkStart w:id="61" w:name="_Toc467501168"/>
      <w:bookmarkStart w:id="62" w:name="_Toc467133855"/>
      <w:bookmarkStart w:id="63" w:name="_Toc467501169"/>
      <w:bookmarkStart w:id="64" w:name="_Toc467133856"/>
      <w:bookmarkStart w:id="65" w:name="_Toc467501170"/>
      <w:bookmarkStart w:id="66" w:name="_Toc467133857"/>
      <w:bookmarkStart w:id="67" w:name="_Toc467501171"/>
      <w:bookmarkStart w:id="68" w:name="_Toc467133858"/>
      <w:bookmarkStart w:id="69" w:name="_Toc467501172"/>
      <w:bookmarkStart w:id="70" w:name="_Toc467133859"/>
      <w:bookmarkStart w:id="71" w:name="_Toc467501173"/>
      <w:bookmarkStart w:id="72" w:name="_Toc467133862"/>
      <w:bookmarkStart w:id="73" w:name="_Toc467501176"/>
      <w:bookmarkStart w:id="74" w:name="_Toc467133865"/>
      <w:bookmarkStart w:id="75" w:name="_Toc467501179"/>
      <w:bookmarkStart w:id="76" w:name="_Toc467133866"/>
      <w:bookmarkStart w:id="77" w:name="_Toc467501180"/>
      <w:bookmarkStart w:id="78" w:name="_Toc509672553"/>
      <w:bookmarkStart w:id="79" w:name="_Toc94187050"/>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87213F">
        <w:rPr>
          <w:rFonts w:ascii="Arial" w:hAnsi="Arial" w:cs="Arial"/>
          <w:b/>
          <w:bCs/>
          <w:caps/>
          <w:sz w:val="21"/>
          <w:szCs w:val="21"/>
        </w:rPr>
        <w:t>ugotavljanje sposobnosti</w:t>
      </w:r>
      <w:bookmarkEnd w:id="78"/>
      <w:bookmarkEnd w:id="79"/>
      <w:r w:rsidR="00BC00B3">
        <w:rPr>
          <w:rFonts w:ascii="Arial" w:hAnsi="Arial" w:cs="Arial"/>
          <w:b/>
          <w:bCs/>
          <w:caps/>
          <w:sz w:val="21"/>
          <w:szCs w:val="21"/>
        </w:rPr>
        <w:t xml:space="preserve"> ZA SODELOVANJE V POSTOPKU ODDAJE JAVNEGA NAROČILA IN DOKAZILA</w:t>
      </w:r>
    </w:p>
    <w:p w14:paraId="239DD4D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mora izpolnjevati vse v tej točki navedene pogoje. </w:t>
      </w:r>
    </w:p>
    <w:p w14:paraId="78FC196B" w14:textId="77777777" w:rsidR="0010722F" w:rsidRPr="0087213F" w:rsidRDefault="0010722F" w:rsidP="00652C5C">
      <w:pPr>
        <w:suppressAutoHyphens w:val="0"/>
        <w:autoSpaceDN/>
        <w:spacing w:line="260" w:lineRule="atLeast"/>
        <w:jc w:val="both"/>
        <w:textAlignment w:val="auto"/>
        <w:rPr>
          <w:rFonts w:eastAsia="Calibri" w:cs="Times New Roman"/>
          <w:sz w:val="21"/>
          <w:szCs w:val="21"/>
          <w:lang w:eastAsia="en-US"/>
        </w:rPr>
      </w:pPr>
    </w:p>
    <w:p w14:paraId="7A6816BA"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dokazovanje izpolnjevanja pogojev mora ponudnik priložiti </w:t>
      </w:r>
      <w:r w:rsidR="0045740D" w:rsidRPr="0087213F">
        <w:rPr>
          <w:rFonts w:eastAsia="Calibri" w:cs="Times New Roman"/>
          <w:sz w:val="21"/>
          <w:szCs w:val="21"/>
          <w:lang w:eastAsia="en-US"/>
        </w:rPr>
        <w:t xml:space="preserve">ESPD in vsa ostala </w:t>
      </w:r>
      <w:r w:rsidRPr="0087213F">
        <w:rPr>
          <w:rFonts w:eastAsia="Calibri" w:cs="Times New Roman"/>
          <w:sz w:val="21"/>
          <w:szCs w:val="21"/>
          <w:lang w:eastAsia="en-US"/>
        </w:rPr>
        <w:t xml:space="preserve">dokazila kot so navedena za vsakim zahtevanim pogojem. V primeru, da ponudnik prijavi podizvajalca, je potrebno predložiti tudi dokazila za podizvajalca. </w:t>
      </w:r>
    </w:p>
    <w:p w14:paraId="063CDD54" w14:textId="77777777"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p>
    <w:p w14:paraId="68038773" w14:textId="333B25D4"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mora v obrazcu ESPD navesti vse informacije, na podlagi katerih bo naročnik potrdila ali druge informacije pridobil v nacionalni bazi podatkov</w:t>
      </w:r>
      <w:r w:rsidR="00F52C56">
        <w:rPr>
          <w:rFonts w:eastAsia="Calibri" w:cs="Times New Roman"/>
          <w:sz w:val="21"/>
          <w:szCs w:val="21"/>
          <w:lang w:eastAsia="en-US"/>
        </w:rPr>
        <w:t>, ter v predmetnem obrazcu podati soglasje, da dokazila pridobi naročnik.</w:t>
      </w:r>
    </w:p>
    <w:p w14:paraId="6A703FDC"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1B59610C" w14:textId="01AE907A" w:rsidR="00231ECE" w:rsidRPr="003F2DB5" w:rsidRDefault="00277C3D" w:rsidP="00231ECE">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si pridržuje pravico, da v času pregleda ponudb in vse do podpisa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 ponudnika lahko zahteva predložitev dokazil, ki izkazujejo izpolnjevanje zahtevanih pogojev, predložitev morebitnih potrebnih pooblastil za preveritev izpolnjevanja zahtevanih pogojev oziroma podatkov, predložitev podatkov o naslovih, kjer je mogoče preveriti izpolnjevanje pogojev oziroma vse potrebno </w:t>
      </w:r>
      <w:r w:rsidRPr="003F2DB5">
        <w:rPr>
          <w:rFonts w:eastAsia="Calibri" w:cs="Times New Roman"/>
          <w:sz w:val="21"/>
          <w:szCs w:val="21"/>
          <w:lang w:eastAsia="en-US"/>
        </w:rPr>
        <w:t>za pregled in preveritev ponudb.</w:t>
      </w:r>
      <w:r w:rsidR="00231ECE" w:rsidRPr="003F2DB5">
        <w:rPr>
          <w:rFonts w:eastAsia="Calibri" w:cs="Times New Roman"/>
          <w:sz w:val="21"/>
          <w:szCs w:val="21"/>
          <w:lang w:eastAsia="en-US"/>
        </w:rPr>
        <w:t xml:space="preserve"> </w:t>
      </w:r>
    </w:p>
    <w:p w14:paraId="3081350C" w14:textId="108CF3BD" w:rsidR="00231ECE" w:rsidRPr="00231ECE" w:rsidRDefault="00231ECE" w:rsidP="00231ECE">
      <w:pPr>
        <w:suppressAutoHyphens w:val="0"/>
        <w:autoSpaceDN/>
        <w:spacing w:line="260" w:lineRule="atLeast"/>
        <w:jc w:val="both"/>
        <w:textAlignment w:val="auto"/>
        <w:rPr>
          <w:rFonts w:eastAsia="Calibri" w:cs="Times New Roman"/>
          <w:sz w:val="21"/>
          <w:szCs w:val="21"/>
          <w:lang w:eastAsia="en-US"/>
        </w:rPr>
      </w:pPr>
      <w:r w:rsidRPr="003F2DB5">
        <w:rPr>
          <w:rFonts w:eastAsia="Calibri" w:cs="Times New Roman"/>
          <w:sz w:val="21"/>
          <w:szCs w:val="21"/>
          <w:lang w:eastAsia="en-US"/>
        </w:rPr>
        <w:t xml:space="preserve">Gospodarski subjekt lahko dokazila o neobstoju izključitvenih razlogov iz točke 9.1 teh navodil </w:t>
      </w:r>
      <w:r w:rsidRPr="00231ECE">
        <w:rPr>
          <w:rFonts w:eastAsia="Calibri" w:cs="Times New Roman"/>
          <w:sz w:val="21"/>
          <w:szCs w:val="21"/>
          <w:lang w:eastAsia="en-US"/>
        </w:rPr>
        <w:t xml:space="preserve">predloži tudi sam. Naročnik si pridržuje pravico do preveritve verodostojnosti predloženih dokazil pri podpisniku le- teh. </w:t>
      </w:r>
    </w:p>
    <w:p w14:paraId="3C874B56"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2D61F364" w14:textId="77777777" w:rsidR="00652C5C" w:rsidRPr="0087213F" w:rsidRDefault="00277C3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Če ni v teh navodilih za posamezne dokumente določen</w:t>
      </w:r>
      <w:r w:rsidR="00476704" w:rsidRPr="0087213F">
        <w:rPr>
          <w:rFonts w:eastAsia="Calibri" w:cs="Times New Roman"/>
          <w:sz w:val="21"/>
          <w:szCs w:val="21"/>
          <w:lang w:eastAsia="en-US"/>
        </w:rPr>
        <w:t xml:space="preserve">o drugače, zadošča predložitev kopij zahtevanih dokumentov. Naročnik si pridržuje pravico do vpogleda v originalne dokumente. </w:t>
      </w:r>
    </w:p>
    <w:p w14:paraId="53A1FF0B"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p>
    <w:p w14:paraId="08C2387E"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Obrazci izjav, ki jih mora predložiti ponudnik v ponudbi so del dokumentacije za oddajo javnega naročila. Izjave so lahko predložene na teh obrazcih ali na ponudnikovih, ki pa vsebinsko bistveno ne smejo odstopati od predloženih obrazcev. Izjave ponudnika morajo biti pisne in podpisane s strani ponudnika z neizbrisljivo pisavo. V kolikor ponudnik uporablja žig, se obrazci tudi žigosajo. Ponudniki lahko predložijo obrazce tudi v kopiji (scan), vendar si naročnik pridržuje pravico, da od ponudnika zahteva predložitev obrazcev v originalu. </w:t>
      </w:r>
    </w:p>
    <w:p w14:paraId="1DFDF80B"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p>
    <w:p w14:paraId="33216F4D"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si pridržuje pravico do preveritve verodostojnosti izjav oziroma potrdil pri podpisniku le- teh.</w:t>
      </w:r>
    </w:p>
    <w:p w14:paraId="24B7A462" w14:textId="77777777"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p>
    <w:p w14:paraId="3429FB0D" w14:textId="77777777" w:rsidR="00D248A0" w:rsidRPr="0087213F" w:rsidRDefault="00D248A0"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4990E515" w14:textId="77777777" w:rsidR="005E6901" w:rsidRPr="0087213F" w:rsidRDefault="005E6901" w:rsidP="00652C5C">
      <w:pPr>
        <w:suppressAutoHyphens w:val="0"/>
        <w:autoSpaceDN/>
        <w:spacing w:line="260" w:lineRule="atLeast"/>
        <w:jc w:val="both"/>
        <w:textAlignment w:val="auto"/>
        <w:rPr>
          <w:rFonts w:eastAsia="Calibri" w:cs="Times New Roman"/>
          <w:sz w:val="21"/>
          <w:szCs w:val="21"/>
          <w:lang w:eastAsia="en-US"/>
        </w:rPr>
      </w:pPr>
    </w:p>
    <w:p w14:paraId="56B13BC8" w14:textId="76DEC8AE" w:rsidR="005E6901" w:rsidRDefault="005E6901"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 skupne ponudbe in ponudbe s podizvajalci je potrebno upoštevati še točki Skupna ponudba in Ponudba s podizvajalci.</w:t>
      </w:r>
    </w:p>
    <w:p w14:paraId="5BC5BFFC" w14:textId="77777777" w:rsidR="00117E90" w:rsidRPr="0087213F" w:rsidRDefault="00117E90" w:rsidP="00652C5C">
      <w:pPr>
        <w:suppressAutoHyphens w:val="0"/>
        <w:autoSpaceDN/>
        <w:spacing w:line="260" w:lineRule="atLeast"/>
        <w:jc w:val="both"/>
        <w:textAlignment w:val="auto"/>
        <w:rPr>
          <w:rFonts w:eastAsia="Calibri" w:cs="Times New Roman"/>
          <w:sz w:val="21"/>
          <w:szCs w:val="21"/>
          <w:lang w:eastAsia="en-US"/>
        </w:rPr>
      </w:pPr>
    </w:p>
    <w:p w14:paraId="684F49BC" w14:textId="749AB33F" w:rsidR="00652C5C" w:rsidRPr="00BC00B3" w:rsidRDefault="00BC00B3" w:rsidP="00BC00B3">
      <w:pPr>
        <w:keepNext/>
        <w:keepLines/>
        <w:suppressAutoHyphens w:val="0"/>
        <w:autoSpaceDN/>
        <w:spacing w:before="240" w:after="120" w:line="260" w:lineRule="atLeast"/>
        <w:jc w:val="both"/>
        <w:textAlignment w:val="auto"/>
        <w:outlineLvl w:val="2"/>
        <w:rPr>
          <w:b/>
          <w:bCs/>
          <w:sz w:val="21"/>
          <w:szCs w:val="21"/>
        </w:rPr>
      </w:pPr>
      <w:bookmarkStart w:id="80" w:name="_Toc464638508"/>
      <w:bookmarkStart w:id="81" w:name="_Toc464638509"/>
      <w:bookmarkStart w:id="82" w:name="_Toc464638510"/>
      <w:bookmarkStart w:id="83" w:name="_Toc464638511"/>
      <w:bookmarkStart w:id="84" w:name="_Toc464638513"/>
      <w:bookmarkStart w:id="85" w:name="_Toc464638514"/>
      <w:bookmarkStart w:id="86" w:name="_Toc464638515"/>
      <w:bookmarkStart w:id="87" w:name="_Toc464638517"/>
      <w:bookmarkStart w:id="88" w:name="_Toc464638519"/>
      <w:bookmarkStart w:id="89" w:name="_Toc464638520"/>
      <w:bookmarkStart w:id="90" w:name="_Toc464638521"/>
      <w:bookmarkStart w:id="91" w:name="_Toc464638522"/>
      <w:bookmarkStart w:id="92" w:name="_Toc464638523"/>
      <w:bookmarkStart w:id="93" w:name="_Toc464638525"/>
      <w:bookmarkStart w:id="94" w:name="_Toc464638526"/>
      <w:bookmarkStart w:id="95" w:name="_Toc464638527"/>
      <w:bookmarkStart w:id="96" w:name="_Toc509672555"/>
      <w:bookmarkStart w:id="97" w:name="_Toc94187052"/>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Pr>
          <w:b/>
          <w:bCs/>
          <w:sz w:val="21"/>
          <w:szCs w:val="21"/>
        </w:rPr>
        <w:t xml:space="preserve">9.1 </w:t>
      </w:r>
      <w:r w:rsidR="008006A0" w:rsidRPr="00BC00B3">
        <w:rPr>
          <w:b/>
          <w:bCs/>
          <w:sz w:val="21"/>
          <w:szCs w:val="21"/>
        </w:rPr>
        <w:t>RAZLOGI ZA IZKLJUČITEV</w:t>
      </w:r>
      <w:bookmarkEnd w:id="96"/>
      <w:bookmarkEnd w:id="97"/>
    </w:p>
    <w:p w14:paraId="44CCA895" w14:textId="53E33A04" w:rsidR="00652C5C"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F358644" w14:textId="77777777" w:rsidR="00672F89" w:rsidRPr="0087213F" w:rsidRDefault="00672F89" w:rsidP="00672F89">
      <w:pPr>
        <w:suppressAutoHyphens w:val="0"/>
        <w:autoSpaceDN/>
        <w:spacing w:line="260" w:lineRule="atLeast"/>
        <w:ind w:left="284"/>
        <w:jc w:val="both"/>
        <w:textAlignment w:val="auto"/>
        <w:rPr>
          <w:rFonts w:eastAsia="Calibri" w:cs="Times New Roman"/>
          <w:sz w:val="21"/>
          <w:szCs w:val="21"/>
          <w:lang w:eastAsia="en-US"/>
        </w:rPr>
      </w:pPr>
    </w:p>
    <w:p w14:paraId="51CF0A28" w14:textId="71AA2CB3" w:rsidR="00EC0033" w:rsidRPr="0087213F" w:rsidRDefault="00EC0033" w:rsidP="00EC0033">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je gospodarski subjekt v položaju iz prejšnjega odstavka, lahko naročniku v skladu z devetim odstavkom 75. člena ZJN-3 predloži dokazila, da je sprejel zadostne ukrepe, s katerimi lahko dokaže svojo zanesljivost kljub obstoju razlogov za izključitev. </w:t>
      </w:r>
    </w:p>
    <w:p w14:paraId="7A6C3C8F" w14:textId="77777777" w:rsidR="00652C5C"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p>
    <w:p w14:paraId="255C3163" w14:textId="77777777" w:rsidR="00652C5C" w:rsidRPr="0087213F" w:rsidRDefault="00652C5C" w:rsidP="00B920B5">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DOKAZILA:</w:t>
      </w:r>
    </w:p>
    <w:p w14:paraId="5CDF6B1F" w14:textId="77777777" w:rsidR="0021168D" w:rsidRPr="0087213F" w:rsidRDefault="0021168D" w:rsidP="00DE1C98">
      <w:pPr>
        <w:tabs>
          <w:tab w:val="left" w:pos="887"/>
        </w:tabs>
        <w:suppressAutoHyphens w:val="0"/>
        <w:autoSpaceDN/>
        <w:spacing w:line="260" w:lineRule="atLeast"/>
        <w:ind w:left="250"/>
        <w:textAlignment w:val="auto"/>
        <w:rPr>
          <w:rFonts w:eastAsia="Calibri" w:cs="Times New Roman"/>
          <w:b/>
          <w:sz w:val="21"/>
          <w:szCs w:val="21"/>
          <w:lang w:eastAsia="en-US"/>
        </w:rPr>
      </w:pPr>
      <w:r w:rsidRPr="0087213F">
        <w:rPr>
          <w:rFonts w:eastAsia="Calibri" w:cs="Times New Roman"/>
          <w:b/>
          <w:sz w:val="21"/>
          <w:szCs w:val="21"/>
          <w:lang w:eastAsia="en-US"/>
        </w:rPr>
        <w:lastRenderedPageBreak/>
        <w:t>Izpolnjen obrazec ESPD za vse gospodarske subjekte v ponudbi</w:t>
      </w:r>
      <w:r w:rsidR="00B1166B" w:rsidRPr="0087213F">
        <w:rPr>
          <w:rFonts w:eastAsia="Calibri" w:cs="Times New Roman"/>
          <w:b/>
          <w:sz w:val="21"/>
          <w:szCs w:val="21"/>
          <w:lang w:eastAsia="en-US"/>
        </w:rPr>
        <w:t>.</w:t>
      </w:r>
    </w:p>
    <w:p w14:paraId="021D5B08" w14:textId="77777777" w:rsidR="000C188A" w:rsidRPr="0087213F" w:rsidRDefault="0035189E" w:rsidP="00DE1C98">
      <w:pPr>
        <w:tabs>
          <w:tab w:val="left" w:pos="887"/>
        </w:tabs>
        <w:suppressAutoHyphens w:val="0"/>
        <w:autoSpaceDN/>
        <w:spacing w:line="260" w:lineRule="atLeast"/>
        <w:ind w:left="250"/>
        <w:textAlignment w:val="auto"/>
        <w:rPr>
          <w:rFonts w:eastAsia="Calibri" w:cs="Times New Roman"/>
          <w:b/>
          <w:sz w:val="21"/>
          <w:szCs w:val="21"/>
          <w:lang w:eastAsia="en-US"/>
        </w:rPr>
      </w:pPr>
      <w:bookmarkStart w:id="98" w:name="_Hlk512240301"/>
      <w:r w:rsidRPr="0087213F">
        <w:rPr>
          <w:rFonts w:eastAsia="Calibri" w:cs="Times New Roman"/>
          <w:b/>
          <w:sz w:val="21"/>
          <w:szCs w:val="21"/>
          <w:lang w:eastAsia="en-US"/>
        </w:rPr>
        <w:t>Soglasje za pridobitev podatkov iz kazenskih evidenc</w:t>
      </w:r>
    </w:p>
    <w:bookmarkEnd w:id="98"/>
    <w:p w14:paraId="3B3A026C" w14:textId="77777777" w:rsidR="0035189E" w:rsidRPr="0087213F" w:rsidRDefault="0035189E" w:rsidP="00DE1C98">
      <w:pPr>
        <w:tabs>
          <w:tab w:val="left" w:pos="887"/>
        </w:tabs>
        <w:suppressAutoHyphens w:val="0"/>
        <w:autoSpaceDN/>
        <w:spacing w:line="260" w:lineRule="atLeast"/>
        <w:ind w:left="250"/>
        <w:textAlignment w:val="auto"/>
        <w:rPr>
          <w:rFonts w:eastAsia="Calibri" w:cs="Times New Roman"/>
          <w:b/>
          <w:sz w:val="21"/>
          <w:szCs w:val="21"/>
          <w:lang w:eastAsia="en-US"/>
        </w:rPr>
      </w:pPr>
    </w:p>
    <w:p w14:paraId="3B7BABC6" w14:textId="77777777" w:rsidR="0021168D" w:rsidRPr="0087213F" w:rsidRDefault="0021168D"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Naročnik bo, v kolikor se bo pojavil dvom o resničnosti ponudnikov izjav, pred oddajo javnega naročila, od gospodarskega subjekta,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1279A0CD" w14:textId="2B6F08B1" w:rsidR="00652C5C" w:rsidRPr="0087213F" w:rsidRDefault="0021168D"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potrdila iz kazenske evidence priloži sam. Tako predložena potrdila </w:t>
      </w:r>
      <w:r w:rsidR="00D977C9">
        <w:rPr>
          <w:rFonts w:eastAsia="Calibri" w:cs="Times New Roman"/>
          <w:sz w:val="21"/>
          <w:szCs w:val="21"/>
          <w:lang w:eastAsia="en-US"/>
        </w:rPr>
        <w:t>ne smejo biti starejša od 4 mesecev od roka za oddajo ponudbe.</w:t>
      </w:r>
    </w:p>
    <w:p w14:paraId="5F1A9217" w14:textId="77777777" w:rsidR="009062B2" w:rsidRPr="0087213F" w:rsidRDefault="009062B2" w:rsidP="00EE289E">
      <w:pPr>
        <w:tabs>
          <w:tab w:val="left" w:pos="887"/>
        </w:tabs>
        <w:suppressAutoHyphens w:val="0"/>
        <w:autoSpaceDN/>
        <w:spacing w:line="260" w:lineRule="atLeast"/>
        <w:ind w:left="392"/>
        <w:textAlignment w:val="auto"/>
        <w:rPr>
          <w:rFonts w:eastAsia="Calibri" w:cs="Times New Roman"/>
          <w:sz w:val="21"/>
          <w:szCs w:val="21"/>
          <w:lang w:eastAsia="en-US"/>
        </w:rPr>
      </w:pPr>
    </w:p>
    <w:p w14:paraId="19637059" w14:textId="77777777" w:rsidR="00652C5C" w:rsidRPr="0087213F"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16D9C0B4"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3AC27FF9" w14:textId="77777777" w:rsidR="00652C5C" w:rsidRPr="0087213F" w:rsidRDefault="00652C5C" w:rsidP="00DE1C98">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52B45157" w14:textId="77777777" w:rsidR="0021168D" w:rsidRPr="0087213F" w:rsidRDefault="0021168D" w:rsidP="00DE1C98">
      <w:pPr>
        <w:tabs>
          <w:tab w:val="left" w:pos="887"/>
        </w:tabs>
        <w:suppressAutoHyphens w:val="0"/>
        <w:autoSpaceDN/>
        <w:spacing w:line="260" w:lineRule="atLeast"/>
        <w:ind w:left="250"/>
        <w:textAlignment w:val="auto"/>
        <w:rPr>
          <w:rFonts w:eastAsia="Calibri" w:cs="Times New Roman"/>
          <w:b/>
          <w:sz w:val="21"/>
          <w:szCs w:val="21"/>
          <w:lang w:eastAsia="en-US"/>
        </w:rPr>
      </w:pPr>
      <w:bookmarkStart w:id="99" w:name="_Hlk534623533"/>
      <w:r w:rsidRPr="0087213F">
        <w:rPr>
          <w:rFonts w:eastAsia="Calibri" w:cs="Times New Roman"/>
          <w:b/>
          <w:sz w:val="21"/>
          <w:szCs w:val="21"/>
          <w:lang w:eastAsia="en-US"/>
        </w:rPr>
        <w:t>Izpolnjen obrazec ESPD za vse gospodarske subjekte v ponudbi.</w:t>
      </w:r>
    </w:p>
    <w:bookmarkEnd w:id="99"/>
    <w:p w14:paraId="6AA1674C" w14:textId="77777777" w:rsidR="00652C5C" w:rsidRPr="0087213F" w:rsidRDefault="00652C5C" w:rsidP="00652C5C">
      <w:pPr>
        <w:tabs>
          <w:tab w:val="left" w:pos="887"/>
        </w:tabs>
        <w:suppressAutoHyphens w:val="0"/>
        <w:autoSpaceDN/>
        <w:spacing w:line="260" w:lineRule="atLeast"/>
        <w:ind w:left="392"/>
        <w:textAlignment w:val="auto"/>
        <w:rPr>
          <w:rFonts w:eastAsia="Calibri" w:cs="Times New Roman"/>
          <w:sz w:val="21"/>
          <w:szCs w:val="21"/>
          <w:lang w:eastAsia="en-US"/>
        </w:rPr>
      </w:pPr>
    </w:p>
    <w:p w14:paraId="4D04AFA4" w14:textId="77777777" w:rsidR="00652C5C" w:rsidRPr="0087213F"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na dan, ko poteče rok za oddajo ponudb ne sme biti uvrščen v evidenco gospodarskih subjektov z negativnimi referencami iz a) točke četrtega odstavka 75. člena ZJN-3.</w:t>
      </w:r>
    </w:p>
    <w:p w14:paraId="47D30909"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060E6BAD" w14:textId="77777777" w:rsidR="00652C5C"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bookmarkStart w:id="100" w:name="_Hlk511807193"/>
      <w:r w:rsidRPr="0087213F">
        <w:rPr>
          <w:rFonts w:eastAsia="Calibri" w:cs="Times New Roman"/>
          <w:sz w:val="21"/>
          <w:szCs w:val="21"/>
          <w:lang w:eastAsia="en-US"/>
        </w:rPr>
        <w:t>DOKAZIL</w:t>
      </w:r>
      <w:r w:rsidR="0021168D" w:rsidRPr="0087213F">
        <w:rPr>
          <w:rFonts w:eastAsia="Calibri" w:cs="Times New Roman"/>
          <w:sz w:val="21"/>
          <w:szCs w:val="21"/>
          <w:lang w:eastAsia="en-US"/>
        </w:rPr>
        <w:t>O</w:t>
      </w:r>
      <w:r w:rsidRPr="0087213F">
        <w:rPr>
          <w:rFonts w:eastAsia="Calibri" w:cs="Times New Roman"/>
          <w:sz w:val="21"/>
          <w:szCs w:val="21"/>
          <w:lang w:eastAsia="en-US"/>
        </w:rPr>
        <w:t>:</w:t>
      </w:r>
      <w:bookmarkStart w:id="101" w:name="_Hlk511824485"/>
    </w:p>
    <w:p w14:paraId="7245714F" w14:textId="77777777" w:rsidR="0021168D" w:rsidRPr="0087213F" w:rsidRDefault="0021168D" w:rsidP="00DE1C98">
      <w:pPr>
        <w:suppressAutoHyphens w:val="0"/>
        <w:autoSpaceDN/>
        <w:spacing w:line="260" w:lineRule="atLeast"/>
        <w:ind w:left="284"/>
        <w:jc w:val="both"/>
        <w:textAlignment w:val="auto"/>
        <w:rPr>
          <w:rFonts w:eastAsia="Calibri" w:cs="Times New Roman"/>
          <w:b/>
          <w:sz w:val="21"/>
          <w:szCs w:val="21"/>
          <w:lang w:eastAsia="en-US"/>
        </w:rPr>
      </w:pPr>
      <w:bookmarkStart w:id="102" w:name="_Hlk511824495"/>
      <w:bookmarkEnd w:id="100"/>
      <w:r w:rsidRPr="0087213F">
        <w:rPr>
          <w:rFonts w:eastAsia="Calibri" w:cs="Times New Roman"/>
          <w:b/>
          <w:sz w:val="21"/>
          <w:szCs w:val="21"/>
          <w:lang w:eastAsia="en-US"/>
        </w:rPr>
        <w:t>Izpolnjen obrazec ESPD za vse gospodarske subjekte v ponudbi</w:t>
      </w:r>
      <w:r w:rsidR="00B1166B" w:rsidRPr="0087213F">
        <w:rPr>
          <w:rFonts w:eastAsia="Calibri" w:cs="Times New Roman"/>
          <w:b/>
          <w:sz w:val="21"/>
          <w:szCs w:val="21"/>
          <w:lang w:eastAsia="en-US"/>
        </w:rPr>
        <w:t>.</w:t>
      </w:r>
    </w:p>
    <w:bookmarkEnd w:id="101"/>
    <w:bookmarkEnd w:id="102"/>
    <w:p w14:paraId="67900C00" w14:textId="77777777" w:rsidR="008006A0" w:rsidRPr="0087213F" w:rsidRDefault="008006A0" w:rsidP="008006A0">
      <w:pPr>
        <w:suppressAutoHyphens w:val="0"/>
        <w:autoSpaceDN/>
        <w:spacing w:line="260" w:lineRule="atLeast"/>
        <w:jc w:val="both"/>
        <w:textAlignment w:val="auto"/>
        <w:rPr>
          <w:rFonts w:eastAsia="Calibri"/>
          <w:i/>
          <w:sz w:val="21"/>
          <w:szCs w:val="21"/>
          <w:lang w:eastAsia="en-US"/>
        </w:rPr>
      </w:pPr>
    </w:p>
    <w:p w14:paraId="6DE3728F" w14:textId="239E1AF6" w:rsidR="0045740D" w:rsidRDefault="0045740D" w:rsidP="008006A0">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37D27F0" w14:textId="7371CA1F" w:rsidR="00D1048C" w:rsidRDefault="00D1048C" w:rsidP="00D1048C">
      <w:pPr>
        <w:suppressAutoHyphens w:val="0"/>
        <w:autoSpaceDN/>
        <w:spacing w:line="260" w:lineRule="atLeast"/>
        <w:jc w:val="both"/>
        <w:textAlignment w:val="auto"/>
        <w:rPr>
          <w:rFonts w:eastAsia="Calibri" w:cs="Times New Roman"/>
          <w:sz w:val="21"/>
          <w:szCs w:val="21"/>
          <w:lang w:eastAsia="en-US"/>
        </w:rPr>
      </w:pPr>
    </w:p>
    <w:p w14:paraId="634F9CA9" w14:textId="77777777" w:rsidR="00D52989" w:rsidRPr="00D52989" w:rsidRDefault="00D52989" w:rsidP="00D52989">
      <w:pPr>
        <w:suppressAutoHyphens w:val="0"/>
        <w:autoSpaceDN/>
        <w:spacing w:line="260" w:lineRule="atLeast"/>
        <w:ind w:left="284"/>
        <w:jc w:val="both"/>
        <w:textAlignment w:val="auto"/>
        <w:rPr>
          <w:rFonts w:eastAsia="Calibri" w:cs="Times New Roman"/>
          <w:sz w:val="21"/>
          <w:szCs w:val="21"/>
          <w:lang w:eastAsia="en-US"/>
        </w:rPr>
      </w:pPr>
      <w:r w:rsidRPr="00D52989">
        <w:rPr>
          <w:rFonts w:eastAsia="Calibri" w:cs="Times New Roman"/>
          <w:sz w:val="21"/>
          <w:szCs w:val="21"/>
          <w:lang w:eastAsia="en-US"/>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8B7A64F" w14:textId="77777777" w:rsidR="003F6847" w:rsidRDefault="003F6847" w:rsidP="004372AD">
      <w:pPr>
        <w:suppressAutoHyphens w:val="0"/>
        <w:autoSpaceDN/>
        <w:spacing w:line="260" w:lineRule="atLeast"/>
        <w:jc w:val="both"/>
        <w:textAlignment w:val="auto"/>
        <w:rPr>
          <w:rFonts w:eastAsia="Calibri" w:cs="Times New Roman"/>
          <w:sz w:val="21"/>
          <w:szCs w:val="21"/>
          <w:lang w:eastAsia="en-US"/>
        </w:rPr>
      </w:pPr>
    </w:p>
    <w:p w14:paraId="53F79E4B" w14:textId="632D3784" w:rsidR="00652C5C" w:rsidRPr="0087213F" w:rsidRDefault="00652C5C" w:rsidP="00DE1C98">
      <w:pPr>
        <w:suppressAutoHyphens w:val="0"/>
        <w:autoSpaceDN/>
        <w:spacing w:line="260" w:lineRule="atLeast"/>
        <w:ind w:firstLine="284"/>
        <w:jc w:val="both"/>
        <w:textAlignment w:val="auto"/>
        <w:rPr>
          <w:rFonts w:eastAsia="Calibri" w:cs="Times New Roman"/>
          <w:sz w:val="21"/>
          <w:szCs w:val="21"/>
          <w:lang w:eastAsia="en-US"/>
        </w:rPr>
      </w:pPr>
      <w:r w:rsidRPr="0087213F">
        <w:rPr>
          <w:rFonts w:eastAsia="Calibri" w:cs="Times New Roman"/>
          <w:sz w:val="21"/>
          <w:szCs w:val="21"/>
          <w:lang w:eastAsia="en-US"/>
        </w:rPr>
        <w:t>DOKAZILA:</w:t>
      </w:r>
    </w:p>
    <w:p w14:paraId="186820C8" w14:textId="38FA0055" w:rsidR="00BC00B3" w:rsidRPr="00BC00B3" w:rsidRDefault="0021168D" w:rsidP="00BC00B3">
      <w:pPr>
        <w:suppressAutoHyphens w:val="0"/>
        <w:autoSpaceDN/>
        <w:spacing w:line="260" w:lineRule="atLeast"/>
        <w:ind w:left="284"/>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r w:rsidR="007B58DB" w:rsidRPr="0087213F">
        <w:rPr>
          <w:rFonts w:eastAsia="Calibri" w:cs="Times New Roman"/>
          <w:b/>
          <w:sz w:val="21"/>
          <w:szCs w:val="21"/>
          <w:lang w:eastAsia="en-US"/>
        </w:rPr>
        <w:t>.</w:t>
      </w:r>
      <w:r w:rsidR="00BC00B3" w:rsidRPr="00BC00B3">
        <w:rPr>
          <w:rFonts w:eastAsia="Calibri" w:cs="Times New Roman"/>
          <w:b/>
          <w:sz w:val="20"/>
          <w:lang w:eastAsia="en-US"/>
        </w:rPr>
        <w:t xml:space="preserve"> </w:t>
      </w:r>
      <w:r w:rsidR="00BC00B3" w:rsidRPr="00BC00B3">
        <w:rPr>
          <w:rFonts w:eastAsia="Calibri" w:cs="Times New Roman"/>
          <w:b/>
          <w:sz w:val="21"/>
          <w:szCs w:val="21"/>
          <w:lang w:eastAsia="en-US"/>
        </w:rPr>
        <w:t xml:space="preserve">V kolikor je vaš odgovor v ESPD obrazcu v tem delu DA, in uveljavljate popravni mehanizem, v polje »Opišite jih« napišete kršitve in ukrepe, s katerimi lahko dokažete svojo zanesljivost.  </w:t>
      </w:r>
    </w:p>
    <w:p w14:paraId="263A1BEF" w14:textId="77777777" w:rsidR="0045740D" w:rsidRPr="0087213F" w:rsidRDefault="0045740D" w:rsidP="00BC00B3">
      <w:pPr>
        <w:suppressAutoHyphens w:val="0"/>
        <w:autoSpaceDN/>
        <w:spacing w:line="260" w:lineRule="atLeast"/>
        <w:jc w:val="both"/>
        <w:textAlignment w:val="auto"/>
        <w:rPr>
          <w:rFonts w:eastAsia="Calibri" w:cs="Times New Roman"/>
          <w:sz w:val="21"/>
          <w:szCs w:val="21"/>
          <w:lang w:eastAsia="en-US"/>
        </w:rPr>
      </w:pPr>
    </w:p>
    <w:p w14:paraId="1E4E5613" w14:textId="1047F2C1" w:rsidR="00652C5C" w:rsidRDefault="00652C5C" w:rsidP="0045740D">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338A04B" w14:textId="77777777" w:rsidR="00491629" w:rsidRPr="0087213F" w:rsidRDefault="00491629" w:rsidP="0045740D">
      <w:pPr>
        <w:suppressAutoHyphens w:val="0"/>
        <w:autoSpaceDN/>
        <w:spacing w:line="260" w:lineRule="atLeast"/>
        <w:ind w:left="284"/>
        <w:jc w:val="both"/>
        <w:textAlignment w:val="auto"/>
        <w:rPr>
          <w:rFonts w:eastAsia="Calibri" w:cs="Times New Roman"/>
          <w:sz w:val="21"/>
          <w:szCs w:val="21"/>
          <w:lang w:eastAsia="en-US"/>
        </w:rPr>
      </w:pPr>
    </w:p>
    <w:p w14:paraId="3E48DDDC" w14:textId="689E6B64" w:rsidR="00652C5C" w:rsidRPr="00FF50C7"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iCs/>
          <w:sz w:val="21"/>
          <w:szCs w:val="21"/>
        </w:rPr>
      </w:pPr>
      <w:bookmarkStart w:id="103" w:name="_Toc477161298"/>
      <w:bookmarkStart w:id="104" w:name="_Toc477436067"/>
      <w:bookmarkStart w:id="105" w:name="_Toc464638529"/>
      <w:bookmarkStart w:id="106" w:name="_Toc509672556"/>
      <w:bookmarkStart w:id="107" w:name="_Toc94187053"/>
      <w:bookmarkStart w:id="108" w:name="_Toc336851742"/>
      <w:bookmarkStart w:id="109" w:name="_Toc336851790"/>
      <w:bookmarkEnd w:id="103"/>
      <w:bookmarkEnd w:id="104"/>
      <w:bookmarkEnd w:id="105"/>
      <w:r w:rsidRPr="00FF50C7">
        <w:rPr>
          <w:rFonts w:ascii="Arial" w:hAnsi="Arial" w:cs="Arial"/>
          <w:b/>
          <w:bCs/>
          <w:iCs/>
          <w:sz w:val="21"/>
          <w:szCs w:val="21"/>
        </w:rPr>
        <w:lastRenderedPageBreak/>
        <w:t>POGOJI ZA SODELOVANJE GLEDE USTREZNOSTI ZA OPRAVLJANJE POKLICNE DEJAVNOSTI</w:t>
      </w:r>
      <w:bookmarkEnd w:id="106"/>
      <w:bookmarkEnd w:id="107"/>
    </w:p>
    <w:p w14:paraId="0C741B4A" w14:textId="77777777" w:rsidR="00F65BA3" w:rsidRPr="0087213F" w:rsidRDefault="00652C5C" w:rsidP="002B3561">
      <w:pPr>
        <w:numPr>
          <w:ilvl w:val="0"/>
          <w:numId w:val="8"/>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Ponudnik mora biti vpisan v enega od poklicnih ali poslovnih registrov, ki se vodijo v državi članici, v kateri ima gospodarski subjekt sedež</w:t>
      </w:r>
      <w:r w:rsidR="00F65BA3" w:rsidRPr="0087213F">
        <w:rPr>
          <w:rFonts w:eastAsia="Calibri" w:cs="Times New Roman"/>
          <w:sz w:val="21"/>
          <w:szCs w:val="21"/>
          <w:lang w:eastAsia="en-US"/>
        </w:rPr>
        <w:t xml:space="preserve"> in je registriran za dejavnost, ki jo v ponudbi prevzema.</w:t>
      </w:r>
      <w:r w:rsidR="002B3561" w:rsidRPr="0087213F">
        <w:rPr>
          <w:rFonts w:eastAsia="Calibri" w:cs="Times New Roman"/>
          <w:sz w:val="21"/>
          <w:szCs w:val="21"/>
          <w:lang w:eastAsia="en-US"/>
        </w:rPr>
        <w:t xml:space="preserve"> Seznam poklicnih ali poslovnih registrov v državah članicah Evropske unije določa Priloga XI Direktive 2014/24/EU.</w:t>
      </w:r>
    </w:p>
    <w:p w14:paraId="5D479B9B" w14:textId="77777777" w:rsidR="00F65BA3" w:rsidRPr="0087213F" w:rsidRDefault="00F65BA3" w:rsidP="00DE1C98">
      <w:pPr>
        <w:suppressAutoHyphens w:val="0"/>
        <w:autoSpaceDN/>
        <w:spacing w:line="260" w:lineRule="atLeast"/>
        <w:ind w:left="284"/>
        <w:jc w:val="both"/>
        <w:textAlignment w:val="auto"/>
        <w:rPr>
          <w:rFonts w:eastAsia="Calibri" w:cs="Times New Roman"/>
          <w:sz w:val="21"/>
          <w:szCs w:val="21"/>
          <w:lang w:eastAsia="en-US"/>
        </w:rPr>
      </w:pPr>
    </w:p>
    <w:p w14:paraId="1F296C37" w14:textId="77777777" w:rsidR="004F1D3E"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DOKAZILA:</w:t>
      </w:r>
      <w:bookmarkStart w:id="110" w:name="_Toc477522613"/>
      <w:bookmarkStart w:id="111" w:name="_Toc477522694"/>
      <w:bookmarkStart w:id="112" w:name="_Toc477761447"/>
      <w:bookmarkStart w:id="113" w:name="_Toc477522615"/>
      <w:bookmarkStart w:id="114" w:name="_Toc477522696"/>
      <w:bookmarkStart w:id="115" w:name="_Toc477761449"/>
      <w:bookmarkStart w:id="116" w:name="_Toc477522617"/>
      <w:bookmarkStart w:id="117" w:name="_Toc477522698"/>
      <w:bookmarkStart w:id="118" w:name="_Toc477761451"/>
      <w:bookmarkStart w:id="119" w:name="_Toc477522618"/>
      <w:bookmarkStart w:id="120" w:name="_Toc477522699"/>
      <w:bookmarkStart w:id="121" w:name="_Toc477761452"/>
      <w:bookmarkStart w:id="122" w:name="_Toc477522620"/>
      <w:bookmarkStart w:id="123" w:name="_Toc477522701"/>
      <w:bookmarkStart w:id="124" w:name="_Toc477761454"/>
      <w:bookmarkStart w:id="125" w:name="_Toc464638533"/>
      <w:bookmarkStart w:id="126" w:name="_Toc50967255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13294AD5" w14:textId="4B7420ED" w:rsidR="004F1D3E" w:rsidRDefault="004F1D3E" w:rsidP="00DE1C98">
      <w:pPr>
        <w:suppressAutoHyphens w:val="0"/>
        <w:autoSpaceDN/>
        <w:spacing w:line="260" w:lineRule="atLeast"/>
        <w:ind w:left="284"/>
        <w:jc w:val="both"/>
        <w:textAlignment w:val="auto"/>
        <w:rPr>
          <w:rFonts w:eastAsia="Calibri" w:cs="Times New Roman"/>
          <w:b/>
          <w:sz w:val="21"/>
          <w:szCs w:val="21"/>
          <w:lang w:eastAsia="en-US"/>
        </w:rPr>
      </w:pPr>
      <w:bookmarkStart w:id="127" w:name="_Hlk110247206"/>
      <w:r w:rsidRPr="0087213F">
        <w:rPr>
          <w:rFonts w:eastAsia="Calibri" w:cs="Times New Roman"/>
          <w:b/>
          <w:sz w:val="21"/>
          <w:szCs w:val="21"/>
          <w:lang w:eastAsia="en-US"/>
        </w:rPr>
        <w:t>Izpolnjen obrazec ESPD s strani vseh gospodarskih subjektov v ponudbi.</w:t>
      </w:r>
    </w:p>
    <w:bookmarkEnd w:id="127"/>
    <w:p w14:paraId="4120146A" w14:textId="251A9256" w:rsidR="004C7286" w:rsidRDefault="004C7286" w:rsidP="00DE1C98">
      <w:pPr>
        <w:suppressAutoHyphens w:val="0"/>
        <w:autoSpaceDN/>
        <w:spacing w:line="260" w:lineRule="atLeast"/>
        <w:ind w:left="284"/>
        <w:jc w:val="both"/>
        <w:textAlignment w:val="auto"/>
        <w:rPr>
          <w:rFonts w:eastAsia="Calibri" w:cs="Times New Roman"/>
          <w:b/>
          <w:sz w:val="21"/>
          <w:szCs w:val="21"/>
          <w:lang w:eastAsia="en-US"/>
        </w:rPr>
      </w:pPr>
    </w:p>
    <w:p w14:paraId="109C8C5D" w14:textId="271BF141" w:rsidR="00117E90" w:rsidRDefault="004C7286" w:rsidP="00491629">
      <w:pPr>
        <w:suppressAutoHyphens w:val="0"/>
        <w:autoSpaceDN/>
        <w:spacing w:line="260" w:lineRule="atLeast"/>
        <w:ind w:left="284"/>
        <w:jc w:val="both"/>
        <w:textAlignment w:val="auto"/>
        <w:rPr>
          <w:rFonts w:eastAsia="Calibri" w:cs="Times New Roman"/>
          <w:bCs/>
          <w:sz w:val="21"/>
          <w:szCs w:val="21"/>
          <w:lang w:eastAsia="en-US"/>
        </w:rPr>
      </w:pPr>
      <w:r w:rsidRPr="00F531FF">
        <w:rPr>
          <w:rFonts w:eastAsia="Calibri" w:cs="Times New Roman"/>
          <w:bCs/>
          <w:sz w:val="21"/>
          <w:szCs w:val="21"/>
          <w:lang w:eastAsia="en-US"/>
        </w:rPr>
        <w:t xml:space="preserve">ESPD mora vsebovati vse potrebne podatke, da lahko naročnik v uradni evidenci preveri izpolnjevanje predmetnega pogoja. V kolikor taka preveritev ne bo mogoča, bo naročnik od ponudnika zahteval predložitev </w:t>
      </w:r>
      <w:r w:rsidR="00F531FF" w:rsidRPr="00F531FF">
        <w:rPr>
          <w:rFonts w:eastAsia="Calibri" w:cs="Times New Roman"/>
          <w:bCs/>
          <w:sz w:val="21"/>
          <w:szCs w:val="21"/>
          <w:lang w:eastAsia="en-US"/>
        </w:rPr>
        <w:t>kopije vpisa v enega od poklicnih ali poslovnih registrov.</w:t>
      </w:r>
    </w:p>
    <w:p w14:paraId="76031CA8" w14:textId="77777777" w:rsidR="00491629" w:rsidRPr="00F531FF" w:rsidRDefault="00491629" w:rsidP="00491629">
      <w:pPr>
        <w:suppressAutoHyphens w:val="0"/>
        <w:autoSpaceDN/>
        <w:spacing w:line="260" w:lineRule="atLeast"/>
        <w:ind w:left="284"/>
        <w:jc w:val="both"/>
        <w:textAlignment w:val="auto"/>
        <w:rPr>
          <w:rFonts w:eastAsia="Calibri" w:cs="Times New Roman"/>
          <w:bCs/>
          <w:sz w:val="21"/>
          <w:szCs w:val="21"/>
          <w:lang w:eastAsia="en-US"/>
        </w:rPr>
      </w:pPr>
    </w:p>
    <w:p w14:paraId="56D5C3E0" w14:textId="54ECD392" w:rsidR="00FA4A31" w:rsidRPr="00117E90"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eastAsia="Times New Roman" w:hAnsi="Arial" w:cs="Arial"/>
          <w:b/>
          <w:bCs/>
          <w:iCs/>
          <w:sz w:val="21"/>
          <w:szCs w:val="21"/>
        </w:rPr>
      </w:pPr>
      <w:bookmarkStart w:id="128" w:name="_Toc94187054"/>
      <w:r w:rsidRPr="00117E90">
        <w:rPr>
          <w:rFonts w:ascii="Arial" w:hAnsi="Arial" w:cs="Arial"/>
          <w:b/>
          <w:bCs/>
          <w:iCs/>
          <w:sz w:val="21"/>
          <w:szCs w:val="21"/>
        </w:rPr>
        <w:t>POGOJI ZA SODELOVANJE GLEDE EKONOMSKEGA IN FINANČNEGA POLOŽAJA</w:t>
      </w:r>
      <w:bookmarkEnd w:id="126"/>
      <w:bookmarkEnd w:id="128"/>
    </w:p>
    <w:p w14:paraId="0CFCD02C" w14:textId="1391195D" w:rsidR="00AD7196" w:rsidRPr="002F47DE" w:rsidRDefault="00AD7196" w:rsidP="00D0612F">
      <w:pPr>
        <w:pStyle w:val="Odstavekseznama"/>
        <w:numPr>
          <w:ilvl w:val="0"/>
          <w:numId w:val="16"/>
        </w:numPr>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Ponudnik v zadnjih 6 mesecih pred izdajo dokazila, ni imel blokiranih poslovnih računov.</w:t>
      </w:r>
    </w:p>
    <w:p w14:paraId="5834F9D0" w14:textId="4086ADC5"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p>
    <w:p w14:paraId="09C5461F" w14:textId="6E86C59D"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DOKAZILO:</w:t>
      </w:r>
    </w:p>
    <w:p w14:paraId="43581371" w14:textId="3556B1CD"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b/>
          <w:bCs/>
          <w:sz w:val="21"/>
          <w:szCs w:val="21"/>
        </w:rPr>
        <w:t xml:space="preserve">Izpolnjen obrazec Izjava o </w:t>
      </w:r>
      <w:r w:rsidR="00E47C91">
        <w:rPr>
          <w:rFonts w:ascii="Arial" w:hAnsi="Arial" w:cs="Arial"/>
          <w:b/>
          <w:bCs/>
          <w:sz w:val="21"/>
          <w:szCs w:val="21"/>
        </w:rPr>
        <w:t>neblokiranih računih.</w:t>
      </w:r>
    </w:p>
    <w:p w14:paraId="26EE56F9" w14:textId="77777777"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p>
    <w:p w14:paraId="61C8565E" w14:textId="03607828" w:rsidR="00652C5C" w:rsidRPr="002F47DE" w:rsidRDefault="002749DE" w:rsidP="00D0612F">
      <w:pPr>
        <w:pStyle w:val="Odstavekseznama"/>
        <w:numPr>
          <w:ilvl w:val="0"/>
          <w:numId w:val="16"/>
        </w:numPr>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Ponudnik nudi plačilni rok, ki je 30 dni in prične teči z dnem prejema pravilno izstavljenega računa.</w:t>
      </w:r>
    </w:p>
    <w:p w14:paraId="5DA646DD" w14:textId="77777777" w:rsidR="002749DE" w:rsidRPr="002F47DE" w:rsidRDefault="002749DE" w:rsidP="00DE1C98">
      <w:pPr>
        <w:suppressAutoHyphens w:val="0"/>
        <w:autoSpaceDN/>
        <w:spacing w:line="260" w:lineRule="atLeast"/>
        <w:jc w:val="both"/>
        <w:textAlignment w:val="auto"/>
        <w:rPr>
          <w:rFonts w:eastAsia="Calibri" w:cs="Times New Roman"/>
          <w:sz w:val="21"/>
          <w:szCs w:val="21"/>
          <w:lang w:eastAsia="en-US"/>
        </w:rPr>
      </w:pPr>
    </w:p>
    <w:p w14:paraId="4EF969A5" w14:textId="77777777" w:rsidR="002749DE" w:rsidRPr="002F47DE" w:rsidRDefault="002749DE" w:rsidP="00DE1C98">
      <w:pPr>
        <w:suppressAutoHyphens w:val="0"/>
        <w:autoSpaceDN/>
        <w:spacing w:line="260" w:lineRule="atLeast"/>
        <w:ind w:firstLine="357"/>
        <w:jc w:val="both"/>
        <w:textAlignment w:val="auto"/>
        <w:rPr>
          <w:rFonts w:eastAsia="Calibri" w:cs="Times New Roman"/>
          <w:sz w:val="21"/>
          <w:szCs w:val="21"/>
          <w:lang w:eastAsia="en-US"/>
        </w:rPr>
      </w:pPr>
      <w:r w:rsidRPr="002F47DE">
        <w:rPr>
          <w:rFonts w:eastAsia="Calibri" w:cs="Times New Roman"/>
          <w:sz w:val="21"/>
          <w:szCs w:val="21"/>
          <w:lang w:eastAsia="en-US"/>
        </w:rPr>
        <w:t xml:space="preserve">DOKAZILO: </w:t>
      </w:r>
    </w:p>
    <w:p w14:paraId="12DE5D39" w14:textId="523087EC" w:rsidR="00E95800" w:rsidRPr="002F47DE" w:rsidRDefault="002749DE" w:rsidP="00941AF9">
      <w:pPr>
        <w:suppressAutoHyphens w:val="0"/>
        <w:autoSpaceDN/>
        <w:spacing w:line="260" w:lineRule="atLeast"/>
        <w:ind w:firstLine="357"/>
        <w:jc w:val="both"/>
        <w:textAlignment w:val="auto"/>
        <w:rPr>
          <w:rFonts w:eastAsia="Calibri" w:cs="Times New Roman"/>
          <w:b/>
          <w:sz w:val="21"/>
          <w:szCs w:val="21"/>
          <w:lang w:eastAsia="en-US"/>
        </w:rPr>
      </w:pPr>
      <w:r w:rsidRPr="002F47DE">
        <w:rPr>
          <w:rFonts w:eastAsia="Calibri" w:cs="Times New Roman"/>
          <w:b/>
          <w:sz w:val="21"/>
          <w:szCs w:val="21"/>
          <w:lang w:eastAsia="en-US"/>
        </w:rPr>
        <w:t xml:space="preserve">Izpolnjen obrazec </w:t>
      </w:r>
      <w:r w:rsidR="00D05C80" w:rsidRPr="002F47DE">
        <w:rPr>
          <w:rFonts w:eastAsia="Calibri" w:cs="Times New Roman"/>
          <w:b/>
          <w:sz w:val="21"/>
          <w:szCs w:val="21"/>
          <w:lang w:eastAsia="en-US"/>
        </w:rPr>
        <w:t>I</w:t>
      </w:r>
      <w:r w:rsidR="00EE289E" w:rsidRPr="002F47DE">
        <w:rPr>
          <w:rFonts w:eastAsia="Calibri" w:cs="Times New Roman"/>
          <w:b/>
          <w:sz w:val="21"/>
          <w:szCs w:val="21"/>
          <w:lang w:eastAsia="en-US"/>
        </w:rPr>
        <w:t>zjava o plačilnih pogojih.</w:t>
      </w:r>
    </w:p>
    <w:p w14:paraId="34B1532F" w14:textId="77777777" w:rsidR="00B73765" w:rsidRPr="00353351" w:rsidRDefault="00B73765" w:rsidP="00DE1C98">
      <w:pPr>
        <w:suppressAutoHyphens w:val="0"/>
        <w:autoSpaceDN/>
        <w:spacing w:line="260" w:lineRule="atLeast"/>
        <w:ind w:firstLine="357"/>
        <w:jc w:val="both"/>
        <w:textAlignment w:val="auto"/>
        <w:rPr>
          <w:rFonts w:eastAsia="Calibri" w:cs="Times New Roman"/>
          <w:b/>
          <w:color w:val="FF0000"/>
          <w:sz w:val="21"/>
          <w:szCs w:val="21"/>
          <w:lang w:eastAsia="en-US"/>
        </w:rPr>
      </w:pPr>
    </w:p>
    <w:p w14:paraId="7FF59128" w14:textId="314CD859" w:rsidR="000427E9" w:rsidRDefault="000427E9"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129" w:name="_Toc464638539"/>
      <w:bookmarkStart w:id="130" w:name="_Toc464638541"/>
      <w:bookmarkStart w:id="131" w:name="_Toc464638544"/>
      <w:bookmarkStart w:id="132" w:name="_Toc464638546"/>
      <w:bookmarkStart w:id="133" w:name="_Toc509672558"/>
      <w:bookmarkStart w:id="134" w:name="_Toc336851743"/>
      <w:bookmarkStart w:id="135" w:name="_Toc336851791"/>
      <w:bookmarkStart w:id="136" w:name="_Toc94187055"/>
      <w:bookmarkEnd w:id="129"/>
      <w:bookmarkEnd w:id="130"/>
      <w:bookmarkEnd w:id="131"/>
      <w:bookmarkEnd w:id="132"/>
      <w:r>
        <w:rPr>
          <w:rFonts w:ascii="Arial" w:hAnsi="Arial" w:cs="Arial"/>
          <w:b/>
          <w:bCs/>
          <w:iCs/>
          <w:sz w:val="21"/>
          <w:szCs w:val="21"/>
        </w:rPr>
        <w:t>OKOLJSKE ZAHTEVE</w:t>
      </w:r>
    </w:p>
    <w:p w14:paraId="6C149D61" w14:textId="1EFEAEC4" w:rsidR="000427E9" w:rsidRPr="00035205" w:rsidRDefault="000427E9" w:rsidP="00D312D3">
      <w:pPr>
        <w:suppressAutoHyphens w:val="0"/>
        <w:autoSpaceDN/>
        <w:spacing w:line="260" w:lineRule="atLeast"/>
        <w:ind w:left="360"/>
        <w:jc w:val="both"/>
        <w:textAlignment w:val="auto"/>
        <w:rPr>
          <w:bCs/>
          <w:sz w:val="21"/>
          <w:szCs w:val="21"/>
        </w:rPr>
      </w:pPr>
      <w:r w:rsidRPr="00035205">
        <w:rPr>
          <w:bCs/>
          <w:sz w:val="21"/>
          <w:szCs w:val="21"/>
        </w:rPr>
        <w:t>Ponudnik mora ob oddaji ponudbe in pri izvedbi predmetnega javnega naročila skladno z določili Uredbe o zelenem javnem naročanju - Uredba (</w:t>
      </w:r>
      <w:r w:rsidR="00E23148" w:rsidRPr="00E23148">
        <w:rPr>
          <w:rFonts w:eastAsia="Calibri"/>
          <w:bCs/>
          <w:sz w:val="21"/>
          <w:szCs w:val="21"/>
        </w:rPr>
        <w:t>Uradni list RS, št. 51/17, 64/19, 121/21 in 132/23</w:t>
      </w:r>
      <w:r w:rsidRPr="00035205">
        <w:rPr>
          <w:bCs/>
          <w:sz w:val="21"/>
          <w:szCs w:val="21"/>
        </w:rPr>
        <w:t>) zagotoviti, da bo dobavljena energija vsebovala tudi najmanj 50% energije, ki mora biti proizvedena iz obnovljivih virov energije ali v soproizvodnji električne energije z visokim izkoristkom, kar bo moral izbrani ponudnik po preteku trajanja pogodbenega razmerja dokazati tako, da na račun naročnikov unovči ustrezno količino potrdil o izvoru električne energije, ki jih izda državni sli regionalni organ ali neodvisna organizacija, pooblaščena za izdajo teh potrdil, s čimer se bo dokazalo, da blago izpolnjuje zahteve.</w:t>
      </w:r>
    </w:p>
    <w:p w14:paraId="4ADED16F" w14:textId="77777777" w:rsidR="00302522" w:rsidRDefault="00302522" w:rsidP="004372AD">
      <w:pPr>
        <w:keepNext/>
        <w:keepLines/>
        <w:suppressAutoHyphens w:val="0"/>
        <w:autoSpaceDN/>
        <w:spacing w:line="260" w:lineRule="atLeast"/>
        <w:ind w:firstLine="360"/>
        <w:jc w:val="both"/>
        <w:textAlignment w:val="auto"/>
        <w:outlineLvl w:val="2"/>
        <w:rPr>
          <w:iCs/>
          <w:sz w:val="21"/>
          <w:szCs w:val="21"/>
        </w:rPr>
      </w:pPr>
    </w:p>
    <w:p w14:paraId="619D09BA" w14:textId="3B8DD2DA" w:rsidR="004372AD" w:rsidRDefault="000427E9" w:rsidP="004372AD">
      <w:pPr>
        <w:keepNext/>
        <w:keepLines/>
        <w:suppressAutoHyphens w:val="0"/>
        <w:autoSpaceDN/>
        <w:spacing w:line="260" w:lineRule="atLeast"/>
        <w:ind w:firstLine="360"/>
        <w:jc w:val="both"/>
        <w:textAlignment w:val="auto"/>
        <w:outlineLvl w:val="2"/>
        <w:rPr>
          <w:iCs/>
          <w:sz w:val="21"/>
          <w:szCs w:val="21"/>
        </w:rPr>
      </w:pPr>
      <w:r w:rsidRPr="000427E9">
        <w:rPr>
          <w:iCs/>
          <w:sz w:val="21"/>
          <w:szCs w:val="21"/>
        </w:rPr>
        <w:t>DOKAZILA:</w:t>
      </w:r>
    </w:p>
    <w:p w14:paraId="255309DC" w14:textId="78294084" w:rsidR="000427E9" w:rsidRPr="003F6847" w:rsidRDefault="000427E9" w:rsidP="004372AD">
      <w:pPr>
        <w:keepNext/>
        <w:keepLines/>
        <w:suppressAutoHyphens w:val="0"/>
        <w:autoSpaceDN/>
        <w:spacing w:line="260" w:lineRule="atLeast"/>
        <w:ind w:firstLine="360"/>
        <w:jc w:val="both"/>
        <w:textAlignment w:val="auto"/>
        <w:outlineLvl w:val="2"/>
        <w:rPr>
          <w:iCs/>
          <w:sz w:val="21"/>
          <w:szCs w:val="21"/>
        </w:rPr>
      </w:pPr>
      <w:r w:rsidRPr="000427E9">
        <w:rPr>
          <w:b/>
          <w:bCs/>
          <w:iCs/>
          <w:sz w:val="21"/>
          <w:szCs w:val="21"/>
        </w:rPr>
        <w:t>Izpolnjen obrazec ESPD s strani vseh gospodarskih subjektov v ponudbi.</w:t>
      </w:r>
    </w:p>
    <w:p w14:paraId="7948376F" w14:textId="77777777" w:rsidR="004372AD" w:rsidRDefault="004372AD" w:rsidP="004372AD">
      <w:pPr>
        <w:keepNext/>
        <w:keepLines/>
        <w:suppressAutoHyphens w:val="0"/>
        <w:autoSpaceDN/>
        <w:spacing w:line="260" w:lineRule="atLeast"/>
        <w:ind w:firstLine="360"/>
        <w:jc w:val="both"/>
        <w:textAlignment w:val="auto"/>
        <w:outlineLvl w:val="2"/>
        <w:rPr>
          <w:b/>
          <w:bCs/>
          <w:iCs/>
          <w:sz w:val="21"/>
          <w:szCs w:val="21"/>
        </w:rPr>
      </w:pPr>
    </w:p>
    <w:p w14:paraId="033211AE" w14:textId="6539E662" w:rsidR="000427E9" w:rsidRDefault="00D312D3" w:rsidP="004372AD">
      <w:pPr>
        <w:keepNext/>
        <w:keepLines/>
        <w:suppressAutoHyphens w:val="0"/>
        <w:autoSpaceDN/>
        <w:spacing w:line="260" w:lineRule="atLeast"/>
        <w:ind w:firstLine="360"/>
        <w:jc w:val="both"/>
        <w:textAlignment w:val="auto"/>
        <w:outlineLvl w:val="2"/>
        <w:rPr>
          <w:b/>
          <w:bCs/>
          <w:iCs/>
          <w:sz w:val="21"/>
          <w:szCs w:val="21"/>
        </w:rPr>
      </w:pPr>
      <w:r>
        <w:rPr>
          <w:b/>
          <w:bCs/>
          <w:iCs/>
          <w:sz w:val="21"/>
          <w:szCs w:val="21"/>
        </w:rPr>
        <w:t xml:space="preserve">Izpolnjen obrazec </w:t>
      </w:r>
      <w:bookmarkStart w:id="137" w:name="_Hlk110258850"/>
      <w:r>
        <w:rPr>
          <w:b/>
          <w:bCs/>
          <w:iCs/>
          <w:sz w:val="21"/>
          <w:szCs w:val="21"/>
        </w:rPr>
        <w:t xml:space="preserve">Izjava o upoštevanju </w:t>
      </w:r>
      <w:proofErr w:type="spellStart"/>
      <w:r>
        <w:rPr>
          <w:b/>
          <w:bCs/>
          <w:iCs/>
          <w:sz w:val="21"/>
          <w:szCs w:val="21"/>
        </w:rPr>
        <w:t>okoljskih</w:t>
      </w:r>
      <w:proofErr w:type="spellEnd"/>
      <w:r>
        <w:rPr>
          <w:b/>
          <w:bCs/>
          <w:iCs/>
          <w:sz w:val="21"/>
          <w:szCs w:val="21"/>
        </w:rPr>
        <w:t xml:space="preserve"> zahtev.</w:t>
      </w:r>
      <w:bookmarkEnd w:id="137"/>
    </w:p>
    <w:p w14:paraId="6A7F00FB" w14:textId="77777777" w:rsidR="004372AD" w:rsidRPr="000427E9" w:rsidRDefault="004372AD" w:rsidP="004372AD">
      <w:pPr>
        <w:keepNext/>
        <w:keepLines/>
        <w:suppressAutoHyphens w:val="0"/>
        <w:autoSpaceDN/>
        <w:spacing w:line="260" w:lineRule="atLeast"/>
        <w:ind w:firstLine="360"/>
        <w:jc w:val="both"/>
        <w:textAlignment w:val="auto"/>
        <w:outlineLvl w:val="2"/>
        <w:rPr>
          <w:b/>
          <w:bCs/>
          <w:iCs/>
          <w:sz w:val="21"/>
          <w:szCs w:val="21"/>
        </w:rPr>
      </w:pPr>
    </w:p>
    <w:p w14:paraId="08D8CCDD" w14:textId="5EF60542" w:rsidR="00E97D44" w:rsidRPr="00B73765"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r w:rsidRPr="00B73765">
        <w:rPr>
          <w:rFonts w:ascii="Arial" w:hAnsi="Arial" w:cs="Arial"/>
          <w:b/>
          <w:bCs/>
          <w:iCs/>
          <w:sz w:val="21"/>
          <w:szCs w:val="21"/>
        </w:rPr>
        <w:t>POGOJI ZA SODELOVANJE GLEDE TEHNIČNE</w:t>
      </w:r>
      <w:r w:rsidR="00E503D6">
        <w:rPr>
          <w:rFonts w:ascii="Arial" w:hAnsi="Arial" w:cs="Arial"/>
          <w:b/>
          <w:bCs/>
          <w:iCs/>
          <w:sz w:val="21"/>
          <w:szCs w:val="21"/>
        </w:rPr>
        <w:t xml:space="preserve"> in STROKOVNE</w:t>
      </w:r>
      <w:r w:rsidRPr="00B73765">
        <w:rPr>
          <w:rFonts w:ascii="Arial" w:hAnsi="Arial" w:cs="Arial"/>
          <w:b/>
          <w:bCs/>
          <w:iCs/>
          <w:sz w:val="21"/>
          <w:szCs w:val="21"/>
        </w:rPr>
        <w:t xml:space="preserve"> </w:t>
      </w:r>
      <w:bookmarkStart w:id="138" w:name="_Toc477522623"/>
      <w:bookmarkStart w:id="139" w:name="_Toc477522704"/>
      <w:bookmarkStart w:id="140" w:name="_Toc477761457"/>
      <w:bookmarkStart w:id="141" w:name="_Toc477522624"/>
      <w:bookmarkStart w:id="142" w:name="_Toc477522705"/>
      <w:bookmarkStart w:id="143" w:name="_Toc477761458"/>
      <w:bookmarkStart w:id="144" w:name="_Toc477522625"/>
      <w:bookmarkStart w:id="145" w:name="_Toc477522706"/>
      <w:bookmarkStart w:id="146" w:name="_Toc477761459"/>
      <w:bookmarkStart w:id="147" w:name="_Toc477522633"/>
      <w:bookmarkStart w:id="148" w:name="_Toc477522714"/>
      <w:bookmarkStart w:id="149" w:name="_Toc477761467"/>
      <w:bookmarkStart w:id="150" w:name="_Toc477522634"/>
      <w:bookmarkStart w:id="151" w:name="_Toc477522715"/>
      <w:bookmarkStart w:id="152" w:name="_Toc477761468"/>
      <w:bookmarkStart w:id="153" w:name="_Toc477522636"/>
      <w:bookmarkStart w:id="154" w:name="_Toc477522717"/>
      <w:bookmarkStart w:id="155" w:name="_Toc477761470"/>
      <w:bookmarkStart w:id="156" w:name="_Toc477522639"/>
      <w:bookmarkStart w:id="157" w:name="_Toc477522720"/>
      <w:bookmarkStart w:id="158" w:name="_Toc477761473"/>
      <w:bookmarkStart w:id="159" w:name="_Toc477522640"/>
      <w:bookmarkStart w:id="160" w:name="_Toc477522721"/>
      <w:bookmarkStart w:id="161" w:name="_Toc477761474"/>
      <w:bookmarkStart w:id="162" w:name="_Toc477522641"/>
      <w:bookmarkStart w:id="163" w:name="_Toc477522722"/>
      <w:bookmarkStart w:id="164" w:name="_Toc477761475"/>
      <w:bookmarkStart w:id="165" w:name="_Toc477522643"/>
      <w:bookmarkStart w:id="166" w:name="_Toc477522724"/>
      <w:bookmarkStart w:id="167" w:name="_Toc477761477"/>
      <w:bookmarkStart w:id="168" w:name="_Toc477522644"/>
      <w:bookmarkStart w:id="169" w:name="_Toc477522725"/>
      <w:bookmarkStart w:id="170" w:name="_Toc477761478"/>
      <w:bookmarkStart w:id="171" w:name="_Toc477522645"/>
      <w:bookmarkStart w:id="172" w:name="_Toc477522726"/>
      <w:bookmarkStart w:id="173" w:name="_Toc477761479"/>
      <w:bookmarkStart w:id="174" w:name="_Toc477522646"/>
      <w:bookmarkStart w:id="175" w:name="_Toc477522727"/>
      <w:bookmarkStart w:id="176" w:name="_Toc477761480"/>
      <w:bookmarkStart w:id="177" w:name="_Toc477522647"/>
      <w:bookmarkStart w:id="178" w:name="_Toc477522728"/>
      <w:bookmarkStart w:id="179" w:name="_Toc477761481"/>
      <w:bookmarkStart w:id="180" w:name="_Toc477522648"/>
      <w:bookmarkStart w:id="181" w:name="_Toc477522729"/>
      <w:bookmarkStart w:id="182" w:name="_Toc477761482"/>
      <w:bookmarkStart w:id="183" w:name="_Toc477522649"/>
      <w:bookmarkStart w:id="184" w:name="_Toc477522730"/>
      <w:bookmarkStart w:id="185" w:name="_Toc477761483"/>
      <w:bookmarkStart w:id="186" w:name="_Toc477522650"/>
      <w:bookmarkStart w:id="187" w:name="_Toc477522731"/>
      <w:bookmarkStart w:id="188" w:name="_Toc477761484"/>
      <w:bookmarkStart w:id="189" w:name="_Toc477522652"/>
      <w:bookmarkStart w:id="190" w:name="_Toc477522733"/>
      <w:bookmarkStart w:id="191" w:name="_Toc477761486"/>
      <w:bookmarkStart w:id="192" w:name="_Toc477522654"/>
      <w:bookmarkStart w:id="193" w:name="_Toc477522735"/>
      <w:bookmarkStart w:id="194" w:name="_Toc477761488"/>
      <w:bookmarkStart w:id="195" w:name="_Toc477522655"/>
      <w:bookmarkStart w:id="196" w:name="_Toc477522736"/>
      <w:bookmarkStart w:id="197" w:name="_Toc477761489"/>
      <w:bookmarkStart w:id="198" w:name="_Toc477522656"/>
      <w:bookmarkStart w:id="199" w:name="_Toc477522737"/>
      <w:bookmarkStart w:id="200" w:name="_Toc477761490"/>
      <w:bookmarkStart w:id="201" w:name="_Toc509672559"/>
      <w:bookmarkEnd w:id="133"/>
      <w:bookmarkEnd w:id="134"/>
      <w:bookmarkEnd w:id="135"/>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sidRPr="00B73765">
        <w:rPr>
          <w:rFonts w:ascii="Arial" w:hAnsi="Arial" w:cs="Arial"/>
          <w:b/>
          <w:bCs/>
          <w:iCs/>
          <w:sz w:val="21"/>
          <w:szCs w:val="21"/>
        </w:rPr>
        <w:t>SPOSOBNOSTI</w:t>
      </w:r>
      <w:bookmarkEnd w:id="136"/>
    </w:p>
    <w:p w14:paraId="1BEFFD9E" w14:textId="5547CEB6" w:rsidR="008E4E23" w:rsidRDefault="009B7122" w:rsidP="0056302D">
      <w:pPr>
        <w:suppressAutoHyphens w:val="0"/>
        <w:autoSpaceDN/>
        <w:spacing w:line="276" w:lineRule="auto"/>
        <w:ind w:left="360"/>
        <w:jc w:val="both"/>
        <w:textAlignment w:val="auto"/>
        <w:rPr>
          <w:rFonts w:eastAsia="Calibri"/>
          <w:sz w:val="21"/>
          <w:szCs w:val="21"/>
        </w:rPr>
      </w:pPr>
      <w:r>
        <w:rPr>
          <w:rFonts w:eastAsia="Calibri"/>
          <w:sz w:val="21"/>
          <w:szCs w:val="21"/>
        </w:rPr>
        <w:t>Ponudnik je v obdobju zadnjih treh koledarskih let kvalitetno, strokovno in v skladu s pogodbenimi določili izvedel vsaj dve dobavi električne energije končnim odjemalcem, priključenim na distribucijsko omrežje električne energije v Republiki Sloveniji. Da bo posamezna referenca štela za ustrezno</w:t>
      </w:r>
      <w:r w:rsidR="0056302D">
        <w:rPr>
          <w:rFonts w:eastAsia="Calibri"/>
          <w:sz w:val="21"/>
          <w:szCs w:val="21"/>
        </w:rPr>
        <w:t xml:space="preserve">, mora biti vrednost posamezne reference (enkratno ali pri sukcesivnih dobavah kumulativno za posameznega naročnika – že realizirano, če je pogodba še veljavna) vsaj </w:t>
      </w:r>
      <w:r w:rsidR="00814B70" w:rsidRPr="00CE4DF5">
        <w:rPr>
          <w:rFonts w:eastAsia="Calibri"/>
          <w:sz w:val="21"/>
          <w:szCs w:val="21"/>
        </w:rPr>
        <w:t>40</w:t>
      </w:r>
      <w:r w:rsidR="0056302D" w:rsidRPr="00CE4DF5">
        <w:rPr>
          <w:rFonts w:eastAsia="Calibri"/>
          <w:sz w:val="21"/>
          <w:szCs w:val="21"/>
        </w:rPr>
        <w:t>0.000,00</w:t>
      </w:r>
      <w:r w:rsidRPr="00CE4DF5">
        <w:rPr>
          <w:rFonts w:eastAsia="Calibri"/>
          <w:sz w:val="21"/>
          <w:szCs w:val="21"/>
        </w:rPr>
        <w:t xml:space="preserve"> </w:t>
      </w:r>
      <w:r w:rsidR="0056302D" w:rsidRPr="00CE4DF5">
        <w:rPr>
          <w:rFonts w:eastAsia="Calibri"/>
          <w:sz w:val="21"/>
          <w:szCs w:val="21"/>
        </w:rPr>
        <w:t>EUR brez DDV.</w:t>
      </w:r>
    </w:p>
    <w:p w14:paraId="0C06F0E8" w14:textId="0154B7B9" w:rsidR="00B33AD8" w:rsidRDefault="00B33AD8" w:rsidP="0056302D">
      <w:pPr>
        <w:suppressAutoHyphens w:val="0"/>
        <w:autoSpaceDN/>
        <w:spacing w:line="276" w:lineRule="auto"/>
        <w:ind w:left="360"/>
        <w:jc w:val="both"/>
        <w:textAlignment w:val="auto"/>
        <w:rPr>
          <w:rFonts w:eastAsia="Calibri"/>
          <w:sz w:val="21"/>
          <w:szCs w:val="21"/>
        </w:rPr>
      </w:pPr>
    </w:p>
    <w:p w14:paraId="2A18D39B" w14:textId="7B01CA16" w:rsidR="00B33AD8" w:rsidRDefault="00B33AD8" w:rsidP="0056302D">
      <w:pPr>
        <w:suppressAutoHyphens w:val="0"/>
        <w:autoSpaceDN/>
        <w:spacing w:line="276" w:lineRule="auto"/>
        <w:ind w:left="360"/>
        <w:jc w:val="both"/>
        <w:textAlignment w:val="auto"/>
        <w:rPr>
          <w:rFonts w:eastAsia="Calibri"/>
          <w:sz w:val="21"/>
          <w:szCs w:val="21"/>
        </w:rPr>
      </w:pPr>
      <w:r>
        <w:rPr>
          <w:rFonts w:eastAsia="Calibri"/>
          <w:sz w:val="21"/>
          <w:szCs w:val="21"/>
        </w:rPr>
        <w:t xml:space="preserve">Ponudnik je dolžan referenčni pogoj izpolniti sam ali skupaj s partnerji v okviru skupne ponudbe oziroma podizvajalci, kar pomeni, da se lahko ponudnik sklicuje na reference svojega partnerja v okviru skupne ponudbe oziroma podizvajalca za tisti del javnega naročila, ki ga bo partner oziroma podizvajalec dejansko prevzel in za katerega izkazuje usposobljenost oziroma, da se lahko ponudnik sklicuje na reference </w:t>
      </w:r>
      <w:r>
        <w:rPr>
          <w:rFonts w:eastAsia="Calibri"/>
          <w:sz w:val="21"/>
          <w:szCs w:val="21"/>
        </w:rPr>
        <w:lastRenderedPageBreak/>
        <w:t xml:space="preserve">svojega partnerja v okviru skupne ponudbe oziroma podizvajalca za celoto izvedenih del, če bo partner oziroma podizvajalec prevzel pretežni del (večino) javnega naročila. </w:t>
      </w:r>
    </w:p>
    <w:p w14:paraId="678D2488" w14:textId="5EDC5780" w:rsidR="006541D1" w:rsidRPr="005F3E2B" w:rsidRDefault="006541D1" w:rsidP="00D94579">
      <w:pPr>
        <w:suppressAutoHyphens w:val="0"/>
        <w:autoSpaceDN/>
        <w:spacing w:line="276" w:lineRule="auto"/>
        <w:textAlignment w:val="auto"/>
        <w:rPr>
          <w:color w:val="FF0000"/>
          <w:sz w:val="21"/>
          <w:szCs w:val="21"/>
        </w:rPr>
      </w:pPr>
    </w:p>
    <w:p w14:paraId="55B2CDD4" w14:textId="77777777" w:rsidR="006110EB" w:rsidRPr="00633C40" w:rsidRDefault="006110EB" w:rsidP="00633C40">
      <w:pPr>
        <w:suppressAutoHyphens w:val="0"/>
        <w:autoSpaceDN/>
        <w:spacing w:line="260" w:lineRule="atLeast"/>
        <w:ind w:firstLine="360"/>
        <w:jc w:val="both"/>
        <w:textAlignment w:val="auto"/>
        <w:rPr>
          <w:rFonts w:eastAsia="Calibri" w:cs="Times New Roman"/>
          <w:sz w:val="21"/>
          <w:szCs w:val="21"/>
          <w:lang w:eastAsia="en-US"/>
        </w:rPr>
      </w:pPr>
      <w:r w:rsidRPr="00633C40">
        <w:rPr>
          <w:rFonts w:eastAsia="Calibri" w:cs="Times New Roman"/>
          <w:sz w:val="21"/>
          <w:szCs w:val="21"/>
          <w:lang w:eastAsia="en-US"/>
        </w:rPr>
        <w:t xml:space="preserve">DOKAZILO: </w:t>
      </w:r>
    </w:p>
    <w:p w14:paraId="41E0DEDA" w14:textId="77777777" w:rsidR="00633C40" w:rsidRDefault="00633C40" w:rsidP="00633C40">
      <w:pPr>
        <w:suppressAutoHyphens w:val="0"/>
        <w:autoSpaceDN/>
        <w:spacing w:line="260" w:lineRule="atLeast"/>
        <w:ind w:firstLine="360"/>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s strani vseh gospodarskih subjektov v ponudbi.</w:t>
      </w:r>
    </w:p>
    <w:p w14:paraId="2F6D00C6" w14:textId="77777777" w:rsidR="00633C40" w:rsidRDefault="00633C40" w:rsidP="00633C40">
      <w:pPr>
        <w:suppressAutoHyphens w:val="0"/>
        <w:autoSpaceDN/>
        <w:spacing w:line="260" w:lineRule="atLeast"/>
        <w:ind w:firstLine="360"/>
        <w:jc w:val="both"/>
        <w:textAlignment w:val="auto"/>
        <w:rPr>
          <w:rFonts w:eastAsia="Calibri" w:cs="Times New Roman"/>
          <w:b/>
          <w:bCs/>
          <w:sz w:val="21"/>
          <w:szCs w:val="21"/>
          <w:lang w:eastAsia="en-US"/>
        </w:rPr>
      </w:pPr>
    </w:p>
    <w:p w14:paraId="4A07F12B" w14:textId="52071E32" w:rsidR="006110EB" w:rsidRPr="00633C40" w:rsidRDefault="006110EB" w:rsidP="00633C40">
      <w:pPr>
        <w:suppressAutoHyphens w:val="0"/>
        <w:autoSpaceDN/>
        <w:spacing w:line="260" w:lineRule="atLeast"/>
        <w:ind w:firstLine="360"/>
        <w:jc w:val="both"/>
        <w:textAlignment w:val="auto"/>
        <w:rPr>
          <w:rFonts w:eastAsia="Calibri" w:cs="Times New Roman"/>
          <w:sz w:val="21"/>
          <w:szCs w:val="21"/>
          <w:lang w:eastAsia="en-US"/>
        </w:rPr>
      </w:pPr>
      <w:r w:rsidRPr="00633C40">
        <w:rPr>
          <w:rFonts w:eastAsia="Calibri" w:cs="Times New Roman"/>
          <w:b/>
          <w:bCs/>
          <w:sz w:val="21"/>
          <w:szCs w:val="21"/>
          <w:lang w:eastAsia="en-US"/>
        </w:rPr>
        <w:t>Izpolnjen obrazec reference</w:t>
      </w:r>
      <w:r w:rsidR="005B2629">
        <w:rPr>
          <w:rFonts w:eastAsia="Calibri" w:cs="Times New Roman"/>
          <w:b/>
          <w:bCs/>
          <w:sz w:val="21"/>
          <w:szCs w:val="21"/>
          <w:lang w:eastAsia="en-US"/>
        </w:rPr>
        <w:t xml:space="preserve"> in seznam referenčnih poslov</w:t>
      </w:r>
      <w:r w:rsidR="00633C40">
        <w:rPr>
          <w:rFonts w:eastAsia="Calibri" w:cs="Times New Roman"/>
          <w:b/>
          <w:bCs/>
          <w:sz w:val="21"/>
          <w:szCs w:val="21"/>
          <w:lang w:eastAsia="en-US"/>
        </w:rPr>
        <w:t>.</w:t>
      </w:r>
    </w:p>
    <w:p w14:paraId="730D0F54" w14:textId="77777777" w:rsidR="00E37687" w:rsidRPr="005F3E2B" w:rsidRDefault="00E37687" w:rsidP="00F54E5D">
      <w:pPr>
        <w:jc w:val="both"/>
        <w:rPr>
          <w:rFonts w:eastAsia="Calibri"/>
          <w:color w:val="FF0000"/>
          <w:sz w:val="21"/>
          <w:szCs w:val="21"/>
        </w:rPr>
      </w:pPr>
    </w:p>
    <w:p w14:paraId="57A17D00" w14:textId="6997C9B6" w:rsidR="007F37AA" w:rsidRPr="00633C40" w:rsidRDefault="00A54EF2" w:rsidP="00633C40">
      <w:pPr>
        <w:ind w:left="360"/>
        <w:jc w:val="both"/>
        <w:rPr>
          <w:rFonts w:eastAsia="Calibri"/>
          <w:sz w:val="21"/>
          <w:szCs w:val="21"/>
        </w:rPr>
      </w:pPr>
      <w:r w:rsidRPr="00633C40">
        <w:rPr>
          <w:rFonts w:eastAsia="Calibri"/>
          <w:sz w:val="21"/>
          <w:szCs w:val="21"/>
        </w:rPr>
        <w:t xml:space="preserve">Naročnik si pridržuje pravico, da navedene reference preveri. V kolikor bo naročnik z dodatnimi poizvedbami </w:t>
      </w:r>
      <w:r w:rsidR="00AA1CDF" w:rsidRPr="00633C40">
        <w:rPr>
          <w:rFonts w:eastAsia="Calibri"/>
          <w:sz w:val="21"/>
          <w:szCs w:val="21"/>
        </w:rPr>
        <w:t xml:space="preserve">  </w:t>
      </w:r>
      <w:r w:rsidRPr="00633C40">
        <w:rPr>
          <w:rFonts w:eastAsia="Calibri"/>
          <w:sz w:val="21"/>
          <w:szCs w:val="21"/>
        </w:rPr>
        <w:t xml:space="preserve">ugotovil, da katera izmed referenc ne izkazuje kvalitetno opravljenih </w:t>
      </w:r>
      <w:r w:rsidR="00AA1CDF" w:rsidRPr="00633C40">
        <w:rPr>
          <w:rFonts w:eastAsia="Calibri"/>
          <w:sz w:val="21"/>
          <w:szCs w:val="21"/>
        </w:rPr>
        <w:t>storitev</w:t>
      </w:r>
      <w:r w:rsidRPr="00633C40">
        <w:rPr>
          <w:rFonts w:eastAsia="Calibri"/>
          <w:sz w:val="21"/>
          <w:szCs w:val="21"/>
        </w:rPr>
        <w:t xml:space="preserve">, se takšna referenca ne upošteva. </w:t>
      </w:r>
    </w:p>
    <w:p w14:paraId="4AF25C21" w14:textId="77777777" w:rsidR="00CD179D" w:rsidRPr="0087213F" w:rsidRDefault="00CD179D" w:rsidP="00F54E5D">
      <w:pPr>
        <w:jc w:val="both"/>
        <w:rPr>
          <w:rFonts w:eastAsia="Calibri"/>
          <w:sz w:val="21"/>
          <w:szCs w:val="21"/>
        </w:rPr>
      </w:pPr>
    </w:p>
    <w:p w14:paraId="694558B7" w14:textId="00C52680" w:rsidR="00652C5C" w:rsidRPr="00B73765" w:rsidRDefault="00B73765"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202" w:name="_Toc94187057"/>
      <w:r w:rsidRPr="00B73765">
        <w:rPr>
          <w:rFonts w:ascii="Arial" w:hAnsi="Arial" w:cs="Arial"/>
          <w:b/>
          <w:bCs/>
          <w:iCs/>
          <w:sz w:val="21"/>
          <w:szCs w:val="21"/>
        </w:rPr>
        <w:t>DRUGI POGOJI</w:t>
      </w:r>
      <w:bookmarkEnd w:id="201"/>
      <w:bookmarkEnd w:id="202"/>
    </w:p>
    <w:p w14:paraId="24695E04" w14:textId="77777777" w:rsidR="00652C5C" w:rsidRPr="0087213F" w:rsidRDefault="00D05C80" w:rsidP="00D05C80">
      <w:pPr>
        <w:tabs>
          <w:tab w:val="left" w:pos="817"/>
        </w:tabs>
        <w:suppressAutoHyphens w:val="0"/>
        <w:autoSpaceDN/>
        <w:spacing w:line="260" w:lineRule="atLeast"/>
        <w:ind w:left="357" w:hanging="357"/>
        <w:jc w:val="both"/>
        <w:textAlignment w:val="auto"/>
        <w:rPr>
          <w:rFonts w:eastAsia="Calibri" w:cs="Times New Roman"/>
          <w:sz w:val="21"/>
          <w:szCs w:val="21"/>
          <w:lang w:eastAsia="en-US"/>
        </w:rPr>
      </w:pPr>
      <w:r w:rsidRPr="0087213F">
        <w:rPr>
          <w:rFonts w:eastAsia="Calibri" w:cs="Times New Roman"/>
          <w:sz w:val="21"/>
          <w:szCs w:val="21"/>
          <w:lang w:eastAsia="en-US"/>
        </w:rPr>
        <w:t>1.</w:t>
      </w:r>
      <w:r w:rsidRPr="0087213F">
        <w:rPr>
          <w:rFonts w:eastAsia="Calibri" w:cs="Times New Roman"/>
          <w:sz w:val="21"/>
          <w:szCs w:val="21"/>
          <w:lang w:eastAsia="en-US"/>
        </w:rPr>
        <w:tab/>
      </w:r>
      <w:r w:rsidR="00652C5C" w:rsidRPr="0087213F">
        <w:rPr>
          <w:rFonts w:eastAsia="Calibri"/>
          <w:sz w:val="21"/>
          <w:szCs w:val="21"/>
          <w:lang w:eastAsia="en-US"/>
        </w:rPr>
        <w:t>Gospodarski subjekt ni uvrščen v evidenco poslovnih subjektov iz 35. člena Zakona o integriteti in preprečevanju korupcije (Uradni list RS, št. 69/11-UPB2) in mu ni na podlagi tega člena prepovedano poslovanje z naročnikom.</w:t>
      </w:r>
    </w:p>
    <w:p w14:paraId="79488AC1" w14:textId="77777777" w:rsidR="00652C5C" w:rsidRPr="0087213F" w:rsidRDefault="00652C5C" w:rsidP="00652C5C">
      <w:pPr>
        <w:tabs>
          <w:tab w:val="left" w:pos="817"/>
        </w:tabs>
        <w:suppressAutoHyphens w:val="0"/>
        <w:autoSpaceDN/>
        <w:spacing w:line="260" w:lineRule="atLeast"/>
        <w:ind w:left="392"/>
        <w:jc w:val="both"/>
        <w:textAlignment w:val="auto"/>
        <w:rPr>
          <w:rFonts w:eastAsia="Calibri" w:cs="Times New Roman"/>
          <w:sz w:val="21"/>
          <w:szCs w:val="21"/>
          <w:lang w:eastAsia="en-US"/>
        </w:rPr>
      </w:pPr>
    </w:p>
    <w:p w14:paraId="6EFFFD01" w14:textId="77777777" w:rsidR="00652C5C" w:rsidRPr="0087213F" w:rsidRDefault="00652C5C" w:rsidP="00E20C43">
      <w:pPr>
        <w:suppressAutoHyphens w:val="0"/>
        <w:autoSpaceDN/>
        <w:spacing w:line="260" w:lineRule="atLeast"/>
        <w:ind w:firstLine="357"/>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6D9A08F8" w14:textId="77777777" w:rsidR="005868AD" w:rsidRPr="0087213F" w:rsidRDefault="00D05C80" w:rsidP="00DB4E5F">
      <w:pPr>
        <w:suppressAutoHyphens w:val="0"/>
        <w:autoSpaceDN/>
        <w:spacing w:line="260" w:lineRule="atLeast"/>
        <w:ind w:firstLine="357"/>
        <w:jc w:val="both"/>
        <w:textAlignment w:val="auto"/>
        <w:rPr>
          <w:rFonts w:eastAsia="Calibri" w:cs="Times New Roman"/>
          <w:b/>
          <w:sz w:val="21"/>
          <w:szCs w:val="21"/>
          <w:lang w:eastAsia="en-US"/>
        </w:rPr>
      </w:pPr>
      <w:bookmarkStart w:id="203" w:name="_Toc336851744"/>
      <w:bookmarkStart w:id="204" w:name="_Toc336851792"/>
      <w:bookmarkStart w:id="205" w:name="_Toc509672560"/>
      <w:r w:rsidRPr="0087213F">
        <w:rPr>
          <w:rFonts w:eastAsia="Calibri" w:cs="Times New Roman"/>
          <w:b/>
          <w:sz w:val="21"/>
          <w:szCs w:val="21"/>
          <w:lang w:eastAsia="en-US"/>
        </w:rPr>
        <w:t>Izpolnjen obrazec ESPD za vse gospodarske subjekte v ponudbi.</w:t>
      </w:r>
    </w:p>
    <w:p w14:paraId="49570AC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06" w:name="_Toc94187058"/>
      <w:r w:rsidRPr="0087213F">
        <w:rPr>
          <w:rFonts w:ascii="Arial" w:hAnsi="Arial" w:cs="Arial"/>
          <w:b/>
          <w:bCs/>
          <w:caps/>
          <w:sz w:val="21"/>
          <w:szCs w:val="21"/>
        </w:rPr>
        <w:t>merila</w:t>
      </w:r>
      <w:bookmarkEnd w:id="203"/>
      <w:bookmarkEnd w:id="204"/>
      <w:bookmarkEnd w:id="205"/>
      <w:bookmarkEnd w:id="206"/>
    </w:p>
    <w:p w14:paraId="646E0B45" w14:textId="139759D2" w:rsidR="00B37C6E" w:rsidRDefault="00B37C6E" w:rsidP="00B37C6E">
      <w:pPr>
        <w:suppressAutoHyphens w:val="0"/>
        <w:autoSpaceDN/>
        <w:spacing w:line="260" w:lineRule="atLeast"/>
        <w:jc w:val="both"/>
        <w:textAlignment w:val="auto"/>
        <w:rPr>
          <w:rFonts w:eastAsia="Calibri" w:cs="Times New Roman"/>
          <w:sz w:val="21"/>
          <w:szCs w:val="21"/>
          <w:lang w:eastAsia="en-US"/>
        </w:rPr>
      </w:pPr>
      <w:bookmarkStart w:id="207" w:name="_Toc509672561"/>
      <w:r w:rsidRPr="0087213F">
        <w:rPr>
          <w:rFonts w:eastAsia="Calibri" w:cs="Times New Roman"/>
          <w:sz w:val="21"/>
          <w:szCs w:val="21"/>
          <w:lang w:eastAsia="en-US"/>
        </w:rPr>
        <w:t xml:space="preserve">Merilo, ki bo uporabljeno pri izbiri ponudnika:  </w:t>
      </w:r>
    </w:p>
    <w:p w14:paraId="305D8017" w14:textId="08770D9B" w:rsidR="00392FEF" w:rsidRDefault="00392FEF" w:rsidP="00B37C6E">
      <w:pPr>
        <w:suppressAutoHyphens w:val="0"/>
        <w:autoSpaceDN/>
        <w:spacing w:line="260" w:lineRule="atLeast"/>
        <w:jc w:val="both"/>
        <w:textAlignment w:val="auto"/>
        <w:rPr>
          <w:rFonts w:eastAsia="Calibri" w:cs="Times New Roman"/>
          <w:sz w:val="21"/>
          <w:szCs w:val="21"/>
          <w:lang w:eastAsia="en-US"/>
        </w:rPr>
      </w:pPr>
    </w:p>
    <w:p w14:paraId="5A51B864" w14:textId="7F223357" w:rsidR="00392FEF" w:rsidRDefault="00B11C15" w:rsidP="00B37C6E">
      <w:pPr>
        <w:suppressAutoHyphens w:val="0"/>
        <w:autoSpaceDN/>
        <w:spacing w:line="260" w:lineRule="atLeast"/>
        <w:jc w:val="both"/>
        <w:textAlignment w:val="auto"/>
        <w:rPr>
          <w:rFonts w:eastAsia="Calibri" w:cs="Times New Roman"/>
          <w:b/>
          <w:bCs/>
          <w:sz w:val="21"/>
          <w:szCs w:val="21"/>
          <w:lang w:eastAsia="en-US"/>
        </w:rPr>
      </w:pPr>
      <w:r w:rsidRPr="00B11C15">
        <w:rPr>
          <w:rFonts w:eastAsia="Calibri" w:cs="Times New Roman"/>
          <w:b/>
          <w:bCs/>
          <w:sz w:val="21"/>
          <w:szCs w:val="21"/>
          <w:lang w:eastAsia="en-US"/>
        </w:rPr>
        <w:t>Ekonomsko najugodnejša ponudba</w:t>
      </w:r>
      <w:r w:rsidR="00337F0A">
        <w:rPr>
          <w:rFonts w:eastAsia="Calibri" w:cs="Times New Roman"/>
          <w:b/>
          <w:bCs/>
          <w:sz w:val="21"/>
          <w:szCs w:val="21"/>
          <w:lang w:eastAsia="en-US"/>
        </w:rPr>
        <w:t xml:space="preserve"> – najnižja ponudbena cena</w:t>
      </w:r>
      <w:r w:rsidR="004222DE">
        <w:rPr>
          <w:rFonts w:eastAsia="Calibri" w:cs="Times New Roman"/>
          <w:b/>
          <w:bCs/>
          <w:sz w:val="21"/>
          <w:szCs w:val="21"/>
          <w:lang w:eastAsia="en-US"/>
        </w:rPr>
        <w:t xml:space="preserve"> v EUR z DDV</w:t>
      </w:r>
      <w:r w:rsidR="00E37687">
        <w:rPr>
          <w:rFonts w:eastAsia="Calibri" w:cs="Times New Roman"/>
          <w:b/>
          <w:bCs/>
          <w:sz w:val="21"/>
          <w:szCs w:val="21"/>
          <w:lang w:eastAsia="en-US"/>
        </w:rPr>
        <w:t>.</w:t>
      </w:r>
    </w:p>
    <w:p w14:paraId="5E1883D8" w14:textId="6D86DD64" w:rsidR="0008145A" w:rsidRDefault="0008145A" w:rsidP="00B37C6E">
      <w:pPr>
        <w:suppressAutoHyphens w:val="0"/>
        <w:autoSpaceDN/>
        <w:spacing w:line="260" w:lineRule="atLeast"/>
        <w:jc w:val="both"/>
        <w:textAlignment w:val="auto"/>
        <w:rPr>
          <w:rFonts w:eastAsia="Calibri" w:cs="Times New Roman"/>
          <w:b/>
          <w:bCs/>
          <w:sz w:val="21"/>
          <w:szCs w:val="21"/>
          <w:lang w:eastAsia="en-US"/>
        </w:rPr>
      </w:pPr>
    </w:p>
    <w:p w14:paraId="69E8430E" w14:textId="61FA8779" w:rsidR="0008145A" w:rsidRPr="0008145A" w:rsidRDefault="0008145A" w:rsidP="00B37C6E">
      <w:pPr>
        <w:suppressAutoHyphens w:val="0"/>
        <w:autoSpaceDN/>
        <w:spacing w:line="260" w:lineRule="atLeast"/>
        <w:jc w:val="both"/>
        <w:textAlignment w:val="auto"/>
        <w:rPr>
          <w:rFonts w:eastAsia="Calibri" w:cs="Times New Roman"/>
          <w:sz w:val="21"/>
          <w:szCs w:val="21"/>
          <w:lang w:eastAsia="en-US"/>
        </w:rPr>
      </w:pPr>
      <w:r w:rsidRPr="0008145A">
        <w:rPr>
          <w:rFonts w:eastAsia="Calibri" w:cs="Times New Roman"/>
          <w:sz w:val="21"/>
          <w:szCs w:val="21"/>
          <w:lang w:eastAsia="en-US"/>
        </w:rPr>
        <w:t xml:space="preserve">V primeru enakih ponudbenih vrednosti bo naročnik izbral ponudbo, ki bo v informacijski sistem e-JN predložena prej. </w:t>
      </w:r>
    </w:p>
    <w:bookmarkEnd w:id="207"/>
    <w:p w14:paraId="65167F74" w14:textId="0614CD83" w:rsidR="00467DF0" w:rsidRDefault="00467DF0" w:rsidP="00DE1C98">
      <w:pPr>
        <w:suppressAutoHyphens w:val="0"/>
        <w:autoSpaceDN/>
        <w:spacing w:line="260" w:lineRule="atLeast"/>
        <w:jc w:val="both"/>
        <w:textAlignment w:val="auto"/>
        <w:rPr>
          <w:rFonts w:eastAsia="Calibri" w:cs="Times New Roman"/>
          <w:sz w:val="21"/>
          <w:szCs w:val="21"/>
          <w:lang w:eastAsia="en-US"/>
        </w:rPr>
      </w:pPr>
    </w:p>
    <w:p w14:paraId="04BF020D" w14:textId="3CBD88CC"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Ponudbeno dokumentacijo sestavljajo naslednji dokumenti:</w:t>
      </w:r>
    </w:p>
    <w:p w14:paraId="2EBE6A17" w14:textId="77777777" w:rsidR="00DD7A0A" w:rsidRPr="00361EB3" w:rsidRDefault="00DD7A0A" w:rsidP="00DD7A0A">
      <w:pPr>
        <w:suppressAutoHyphens w:val="0"/>
        <w:autoSpaceDN/>
        <w:spacing w:line="260" w:lineRule="atLeast"/>
        <w:contextualSpacing/>
        <w:jc w:val="both"/>
        <w:textAlignment w:val="auto"/>
        <w:rPr>
          <w:sz w:val="21"/>
          <w:szCs w:val="21"/>
        </w:rPr>
      </w:pPr>
    </w:p>
    <w:p w14:paraId="0FE7B474" w14:textId="77777777" w:rsidR="006C789F" w:rsidRPr="00361EB3"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Prijava na razpis</w:t>
      </w:r>
      <w:r w:rsidRPr="00361EB3">
        <w:rPr>
          <w:rFonts w:eastAsia="Calibri"/>
          <w:sz w:val="21"/>
          <w:szCs w:val="21"/>
          <w:lang w:eastAsia="en-US"/>
        </w:rPr>
        <w:t xml:space="preserve">« </w:t>
      </w:r>
    </w:p>
    <w:p w14:paraId="47028C20" w14:textId="77777777" w:rsidR="006C789F" w:rsidRPr="00361EB3" w:rsidRDefault="006C789F" w:rsidP="006C789F">
      <w:pPr>
        <w:numPr>
          <w:ilvl w:val="0"/>
          <w:numId w:val="3"/>
        </w:numPr>
        <w:rPr>
          <w:rFonts w:eastAsia="Calibri"/>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Soglasje za pridobitev podatkov iz kazenskih evidenc</w:t>
      </w:r>
      <w:r w:rsidRPr="00361EB3">
        <w:rPr>
          <w:rFonts w:eastAsia="Calibri"/>
          <w:sz w:val="21"/>
          <w:szCs w:val="21"/>
          <w:lang w:eastAsia="en-US"/>
        </w:rPr>
        <w:t xml:space="preserve">« </w:t>
      </w:r>
    </w:p>
    <w:p w14:paraId="47C67420" w14:textId="5C9D26A9" w:rsidR="006C789F" w:rsidRPr="00361EB3" w:rsidRDefault="006C789F" w:rsidP="006C789F">
      <w:pPr>
        <w:numPr>
          <w:ilvl w:val="0"/>
          <w:numId w:val="3"/>
        </w:numPr>
        <w:tabs>
          <w:tab w:val="left" w:pos="887"/>
        </w:tabs>
        <w:suppressAutoHyphens w:val="0"/>
        <w:autoSpaceDN/>
        <w:spacing w:line="260" w:lineRule="atLeast"/>
        <w:textAlignment w:val="auto"/>
        <w:rPr>
          <w:rFonts w:eastAsia="Calibri" w:cs="Times New Roman"/>
          <w:b/>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Predračun</w:t>
      </w:r>
      <w:r w:rsidR="00321646">
        <w:rPr>
          <w:rFonts w:eastAsia="Calibri"/>
          <w:b/>
          <w:sz w:val="21"/>
          <w:szCs w:val="21"/>
          <w:lang w:eastAsia="en-US"/>
        </w:rPr>
        <w:t xml:space="preserve"> 202</w:t>
      </w:r>
      <w:r w:rsidR="00302522">
        <w:rPr>
          <w:rFonts w:eastAsia="Calibri"/>
          <w:b/>
          <w:sz w:val="21"/>
          <w:szCs w:val="21"/>
          <w:lang w:eastAsia="en-US"/>
        </w:rPr>
        <w:t>7</w:t>
      </w:r>
      <w:r w:rsidRPr="00361EB3">
        <w:rPr>
          <w:rFonts w:eastAsia="Calibri"/>
          <w:sz w:val="21"/>
          <w:szCs w:val="21"/>
          <w:lang w:eastAsia="en-US"/>
        </w:rPr>
        <w:t>«</w:t>
      </w:r>
    </w:p>
    <w:p w14:paraId="2361DAED" w14:textId="39A22767" w:rsidR="006C789F" w:rsidRPr="00361EB3" w:rsidRDefault="006C789F" w:rsidP="006C789F">
      <w:pPr>
        <w:numPr>
          <w:ilvl w:val="0"/>
          <w:numId w:val="3"/>
        </w:numPr>
        <w:tabs>
          <w:tab w:val="left" w:pos="887"/>
        </w:tabs>
        <w:suppressAutoHyphens w:val="0"/>
        <w:autoSpaceDN/>
        <w:spacing w:line="260" w:lineRule="atLeast"/>
        <w:textAlignment w:val="auto"/>
        <w:rPr>
          <w:rFonts w:eastAsia="Calibri" w:cs="Times New Roman"/>
          <w:b/>
          <w:bCs/>
          <w:sz w:val="21"/>
          <w:szCs w:val="21"/>
          <w:lang w:eastAsia="en-US"/>
        </w:rPr>
      </w:pPr>
      <w:r w:rsidRPr="00361EB3">
        <w:rPr>
          <w:rFonts w:eastAsia="Calibri"/>
          <w:sz w:val="21"/>
          <w:szCs w:val="21"/>
          <w:lang w:eastAsia="en-US"/>
        </w:rPr>
        <w:t xml:space="preserve">Izpolnjen obrazec </w:t>
      </w:r>
      <w:r w:rsidRPr="00361EB3">
        <w:rPr>
          <w:rFonts w:eastAsia="Calibri"/>
          <w:b/>
          <w:bCs/>
          <w:sz w:val="21"/>
          <w:szCs w:val="21"/>
          <w:lang w:eastAsia="en-US"/>
        </w:rPr>
        <w:t>»</w:t>
      </w:r>
      <w:bookmarkStart w:id="208" w:name="_Hlk51936105"/>
      <w:r w:rsidRPr="00361EB3">
        <w:rPr>
          <w:rFonts w:eastAsia="Calibri"/>
          <w:b/>
          <w:bCs/>
          <w:sz w:val="21"/>
          <w:szCs w:val="21"/>
          <w:lang w:eastAsia="en-US"/>
        </w:rPr>
        <w:t xml:space="preserve">Izjava o </w:t>
      </w:r>
      <w:bookmarkEnd w:id="208"/>
      <w:r w:rsidR="00F71C2A">
        <w:rPr>
          <w:rFonts w:eastAsia="Calibri"/>
          <w:b/>
          <w:bCs/>
          <w:sz w:val="21"/>
          <w:szCs w:val="21"/>
          <w:lang w:eastAsia="en-US"/>
        </w:rPr>
        <w:t>neblokiranih računih</w:t>
      </w:r>
      <w:r w:rsidRPr="00361EB3">
        <w:rPr>
          <w:rFonts w:eastAsia="Calibri"/>
          <w:b/>
          <w:bCs/>
          <w:sz w:val="21"/>
          <w:szCs w:val="21"/>
          <w:lang w:eastAsia="en-US"/>
        </w:rPr>
        <w:t>«</w:t>
      </w:r>
    </w:p>
    <w:p w14:paraId="7C186DC4" w14:textId="524DEAD0" w:rsidR="006C789F"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361EB3">
        <w:rPr>
          <w:rFonts w:eastAsia="Calibri" w:cs="Times New Roman"/>
          <w:sz w:val="21"/>
          <w:szCs w:val="21"/>
          <w:lang w:eastAsia="en-US"/>
        </w:rPr>
        <w:t>Izpolnjen obrazec »</w:t>
      </w:r>
      <w:r w:rsidRPr="00361EB3">
        <w:rPr>
          <w:rFonts w:eastAsia="Calibri" w:cs="Times New Roman"/>
          <w:b/>
          <w:sz w:val="21"/>
          <w:szCs w:val="21"/>
          <w:lang w:eastAsia="en-US"/>
        </w:rPr>
        <w:t>Izjava o plačilnih pogojih</w:t>
      </w:r>
      <w:r w:rsidRPr="00361EB3">
        <w:rPr>
          <w:rFonts w:eastAsia="Calibri" w:cs="Times New Roman"/>
          <w:sz w:val="21"/>
          <w:szCs w:val="21"/>
          <w:lang w:eastAsia="en-US"/>
        </w:rPr>
        <w:t>«</w:t>
      </w:r>
    </w:p>
    <w:p w14:paraId="12361352" w14:textId="68BE9013" w:rsidR="005B2629" w:rsidRPr="005B2629" w:rsidRDefault="005B2629" w:rsidP="005B2629">
      <w:pPr>
        <w:numPr>
          <w:ilvl w:val="0"/>
          <w:numId w:val="3"/>
        </w:numPr>
        <w:suppressAutoHyphens w:val="0"/>
        <w:autoSpaceDN/>
        <w:spacing w:line="260" w:lineRule="atLeast"/>
        <w:contextualSpacing/>
        <w:jc w:val="both"/>
        <w:textAlignment w:val="auto"/>
        <w:rPr>
          <w:rFonts w:eastAsia="Calibri"/>
          <w:b/>
          <w:sz w:val="21"/>
          <w:szCs w:val="21"/>
          <w:lang w:eastAsia="en-US"/>
        </w:rPr>
      </w:pPr>
      <w:r w:rsidRPr="00361EB3">
        <w:rPr>
          <w:rFonts w:eastAsia="Calibri"/>
          <w:bCs/>
          <w:sz w:val="21"/>
          <w:szCs w:val="21"/>
          <w:lang w:eastAsia="en-US"/>
        </w:rPr>
        <w:t>Izpolnjen obrazec</w:t>
      </w:r>
      <w:r w:rsidRPr="00361EB3">
        <w:rPr>
          <w:rFonts w:eastAsia="Calibri"/>
          <w:b/>
          <w:sz w:val="21"/>
          <w:szCs w:val="21"/>
          <w:lang w:eastAsia="en-US"/>
        </w:rPr>
        <w:t xml:space="preserve"> »</w:t>
      </w:r>
      <w:r w:rsidRPr="00361EB3">
        <w:rPr>
          <w:b/>
          <w:bCs/>
          <w:iCs/>
          <w:sz w:val="21"/>
          <w:szCs w:val="21"/>
        </w:rPr>
        <w:t xml:space="preserve">Izjava o upoštevanju </w:t>
      </w:r>
      <w:proofErr w:type="spellStart"/>
      <w:r w:rsidRPr="00361EB3">
        <w:rPr>
          <w:b/>
          <w:bCs/>
          <w:iCs/>
          <w:sz w:val="21"/>
          <w:szCs w:val="21"/>
        </w:rPr>
        <w:t>okoljskih</w:t>
      </w:r>
      <w:proofErr w:type="spellEnd"/>
      <w:r w:rsidRPr="00361EB3">
        <w:rPr>
          <w:b/>
          <w:bCs/>
          <w:iCs/>
          <w:sz w:val="21"/>
          <w:szCs w:val="21"/>
        </w:rPr>
        <w:t xml:space="preserve"> zahtev«</w:t>
      </w:r>
    </w:p>
    <w:p w14:paraId="0E052252" w14:textId="77777777" w:rsidR="006C789F" w:rsidRPr="00361EB3" w:rsidRDefault="006C789F" w:rsidP="006C789F">
      <w:pPr>
        <w:numPr>
          <w:ilvl w:val="0"/>
          <w:numId w:val="3"/>
        </w:numPr>
        <w:rPr>
          <w:rFonts w:eastAsia="Calibri" w:cs="Times New Roman"/>
          <w:sz w:val="21"/>
          <w:szCs w:val="21"/>
          <w:lang w:eastAsia="en-US"/>
        </w:rPr>
      </w:pPr>
      <w:r w:rsidRPr="00361EB3">
        <w:rPr>
          <w:rFonts w:eastAsia="Calibri" w:cs="Times New Roman"/>
          <w:sz w:val="21"/>
          <w:szCs w:val="21"/>
          <w:lang w:eastAsia="en-US"/>
        </w:rPr>
        <w:t xml:space="preserve">Izpolnjen obrazec </w:t>
      </w:r>
      <w:r w:rsidRPr="00361EB3">
        <w:rPr>
          <w:rFonts w:eastAsia="Calibri" w:cs="Times New Roman"/>
          <w:b/>
          <w:sz w:val="21"/>
          <w:szCs w:val="21"/>
          <w:lang w:eastAsia="en-US"/>
        </w:rPr>
        <w:t>»Referenčno potrdilo za gospodarski subjekt«</w:t>
      </w:r>
    </w:p>
    <w:p w14:paraId="76026E91" w14:textId="3B3F76A3" w:rsidR="006C789F" w:rsidRDefault="006C789F"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361EB3">
        <w:rPr>
          <w:rFonts w:eastAsia="Calibri" w:cs="Times New Roman"/>
          <w:sz w:val="21"/>
          <w:szCs w:val="21"/>
          <w:lang w:eastAsia="en-US"/>
        </w:rPr>
        <w:t>Izpolnjen obrazec</w:t>
      </w:r>
      <w:r w:rsidRPr="00361EB3">
        <w:rPr>
          <w:rFonts w:eastAsia="Calibri" w:cs="Times New Roman"/>
          <w:b/>
          <w:sz w:val="21"/>
          <w:szCs w:val="21"/>
          <w:lang w:eastAsia="en-US"/>
        </w:rPr>
        <w:t xml:space="preserve"> </w:t>
      </w:r>
      <w:r w:rsidRPr="00361EB3">
        <w:rPr>
          <w:rFonts w:eastAsia="Calibri"/>
          <w:b/>
          <w:sz w:val="21"/>
          <w:szCs w:val="21"/>
          <w:lang w:eastAsia="en-US"/>
        </w:rPr>
        <w:t xml:space="preserve">»Seznam referenčnih </w:t>
      </w:r>
      <w:r w:rsidR="00361EB3" w:rsidRPr="00361EB3">
        <w:rPr>
          <w:rFonts w:eastAsia="Calibri"/>
          <w:b/>
          <w:sz w:val="21"/>
          <w:szCs w:val="21"/>
          <w:lang w:eastAsia="en-US"/>
        </w:rPr>
        <w:t>poslov</w:t>
      </w:r>
      <w:r w:rsidRPr="00361EB3">
        <w:rPr>
          <w:rFonts w:eastAsia="Calibri"/>
          <w:b/>
          <w:sz w:val="21"/>
          <w:szCs w:val="21"/>
          <w:lang w:eastAsia="en-US"/>
        </w:rPr>
        <w:t>«</w:t>
      </w:r>
    </w:p>
    <w:p w14:paraId="0CB725CE" w14:textId="00C18D06" w:rsidR="00004D96" w:rsidRPr="00361EB3" w:rsidRDefault="00004D96"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004D96">
        <w:rPr>
          <w:rFonts w:eastAsia="Calibri"/>
          <w:bCs/>
          <w:sz w:val="21"/>
          <w:szCs w:val="21"/>
          <w:lang w:eastAsia="en-US"/>
        </w:rPr>
        <w:t>Izpolnjen obrazec</w:t>
      </w:r>
      <w:r>
        <w:rPr>
          <w:rFonts w:eastAsia="Calibri"/>
          <w:b/>
          <w:sz w:val="21"/>
          <w:szCs w:val="21"/>
          <w:lang w:eastAsia="en-US"/>
        </w:rPr>
        <w:t xml:space="preserve"> zavarovanja za resnost ponudbe</w:t>
      </w:r>
    </w:p>
    <w:p w14:paraId="56589527" w14:textId="191AFD9B" w:rsidR="006C789F" w:rsidRPr="00361EB3" w:rsidRDefault="006C789F"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361EB3">
        <w:rPr>
          <w:rFonts w:eastAsia="Calibri"/>
          <w:sz w:val="21"/>
          <w:szCs w:val="21"/>
          <w:lang w:eastAsia="en-US"/>
        </w:rPr>
        <w:t xml:space="preserve">Izpolnjen obrazec </w:t>
      </w:r>
      <w:r w:rsidR="00A94316" w:rsidRPr="00361EB3">
        <w:rPr>
          <w:rFonts w:eastAsia="Calibri"/>
          <w:b/>
          <w:sz w:val="21"/>
          <w:szCs w:val="21"/>
          <w:lang w:eastAsia="en-US"/>
        </w:rPr>
        <w:t>zavarovanja za dobro izvedbo pogodbenih obveznosti</w:t>
      </w:r>
    </w:p>
    <w:p w14:paraId="1F5EE957" w14:textId="57E390E1" w:rsidR="006C789F" w:rsidRPr="00361EB3"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361EB3">
        <w:rPr>
          <w:rFonts w:eastAsia="Calibri" w:cs="Times New Roman"/>
          <w:sz w:val="21"/>
          <w:szCs w:val="21"/>
          <w:lang w:eastAsia="en-US"/>
        </w:rPr>
        <w:t xml:space="preserve">Izpolnjen in parafiran vzorec </w:t>
      </w:r>
      <w:r w:rsidR="00361EB3">
        <w:rPr>
          <w:rFonts w:eastAsia="Calibri" w:cs="Times New Roman"/>
          <w:b/>
          <w:sz w:val="21"/>
          <w:szCs w:val="21"/>
          <w:lang w:eastAsia="en-US"/>
        </w:rPr>
        <w:t>pogodbe</w:t>
      </w:r>
    </w:p>
    <w:p w14:paraId="172A5EDD" w14:textId="77777777" w:rsidR="006C789F" w:rsidRPr="00361EB3" w:rsidRDefault="006C789F" w:rsidP="006C789F">
      <w:pPr>
        <w:numPr>
          <w:ilvl w:val="0"/>
          <w:numId w:val="3"/>
        </w:numPr>
        <w:rPr>
          <w:rFonts w:eastAsia="Calibri" w:cs="Times New Roman"/>
          <w:sz w:val="21"/>
          <w:szCs w:val="21"/>
          <w:lang w:eastAsia="en-US"/>
        </w:rPr>
      </w:pPr>
      <w:r w:rsidRPr="00361EB3">
        <w:rPr>
          <w:rFonts w:eastAsia="Calibri" w:cs="Times New Roman"/>
          <w:sz w:val="21"/>
          <w:szCs w:val="21"/>
          <w:lang w:eastAsia="en-US"/>
        </w:rPr>
        <w:t>Izpolnjen obrazec »</w:t>
      </w:r>
      <w:r w:rsidRPr="00361EB3">
        <w:rPr>
          <w:rFonts w:eastAsia="Calibri" w:cs="Times New Roman"/>
          <w:b/>
          <w:sz w:val="21"/>
          <w:szCs w:val="21"/>
          <w:lang w:eastAsia="en-US"/>
        </w:rPr>
        <w:t>Izjava podizvajalca</w:t>
      </w:r>
      <w:r w:rsidRPr="00361EB3">
        <w:rPr>
          <w:rFonts w:eastAsia="Calibri" w:cs="Times New Roman"/>
          <w:sz w:val="21"/>
          <w:szCs w:val="21"/>
          <w:lang w:eastAsia="en-US"/>
        </w:rPr>
        <w:t>« (v primeru, da ponudnik nastopa s podizvajalci in podizvajalci to zahtevajo)</w:t>
      </w:r>
    </w:p>
    <w:p w14:paraId="4F85F6DC" w14:textId="77777777" w:rsidR="006C789F" w:rsidRPr="00361EB3"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ESPD</w:t>
      </w:r>
      <w:r w:rsidRPr="00361EB3">
        <w:rPr>
          <w:rFonts w:eastAsia="Calibri"/>
          <w:sz w:val="21"/>
          <w:szCs w:val="21"/>
          <w:lang w:eastAsia="en-US"/>
        </w:rPr>
        <w:t>« (za vse gospodarske subjekte v ponudbi)</w:t>
      </w:r>
    </w:p>
    <w:p w14:paraId="50E58730" w14:textId="77777777" w:rsidR="00421080" w:rsidRPr="0087213F" w:rsidRDefault="00421080" w:rsidP="00421080">
      <w:pPr>
        <w:pStyle w:val="Odstavekseznama"/>
        <w:suppressAutoHyphens w:val="0"/>
        <w:autoSpaceDN/>
        <w:spacing w:line="260" w:lineRule="atLeast"/>
        <w:contextualSpacing/>
        <w:jc w:val="both"/>
        <w:textAlignment w:val="auto"/>
        <w:rPr>
          <w:rFonts w:ascii="Arial" w:hAnsi="Arial" w:cs="Arial"/>
          <w:sz w:val="21"/>
          <w:szCs w:val="21"/>
        </w:rPr>
      </w:pPr>
    </w:p>
    <w:p w14:paraId="108018E7" w14:textId="77777777" w:rsidR="003C6A44" w:rsidRPr="0087213F" w:rsidRDefault="003C6A44"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Sestavni del dokumentacije v zvezi z oddajo javnega naročila so tudi vse morebitne spremembe, dopolnitve, popravki dokumentacije ter dodatna pojasnila. </w:t>
      </w:r>
    </w:p>
    <w:p w14:paraId="3BA059B2" w14:textId="77777777" w:rsidR="008F59DB" w:rsidRDefault="008F59DB" w:rsidP="00652C5C">
      <w:pPr>
        <w:suppressAutoHyphens w:val="0"/>
        <w:autoSpaceDN/>
        <w:spacing w:line="260" w:lineRule="atLeast"/>
        <w:jc w:val="both"/>
        <w:textAlignment w:val="auto"/>
        <w:rPr>
          <w:rFonts w:eastAsia="Calibri" w:cs="Times New Roman"/>
          <w:sz w:val="21"/>
          <w:szCs w:val="21"/>
          <w:lang w:eastAsia="en-US"/>
        </w:rPr>
      </w:pPr>
    </w:p>
    <w:p w14:paraId="1D480EF1" w14:textId="7C3C9801"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v ponudbi priloži dokumente, ki so navedeni v tej točki</w:t>
      </w:r>
      <w:r w:rsidR="00ED30EC" w:rsidRPr="0087213F">
        <w:rPr>
          <w:rFonts w:eastAsia="Calibri" w:cs="Times New Roman"/>
          <w:sz w:val="21"/>
          <w:szCs w:val="21"/>
          <w:lang w:eastAsia="en-US"/>
        </w:rPr>
        <w:t xml:space="preserve"> (razen obrazca Predračun in specifikacije)</w:t>
      </w:r>
      <w:r w:rsidRPr="0087213F">
        <w:rPr>
          <w:rFonts w:eastAsia="Calibri" w:cs="Times New Roman"/>
          <w:sz w:val="21"/>
          <w:szCs w:val="21"/>
          <w:lang w:eastAsia="en-US"/>
        </w:rPr>
        <w:t xml:space="preserve">. Po pregledu ponudb bo naročnik, v kolikor se bo pojavil dvom o resničnosti ponudnikovih izjav, </w:t>
      </w:r>
      <w:r w:rsidRPr="0087213F">
        <w:rPr>
          <w:rFonts w:eastAsia="Calibri" w:cs="Times New Roman"/>
          <w:sz w:val="21"/>
          <w:szCs w:val="21"/>
          <w:lang w:eastAsia="en-US"/>
        </w:rPr>
        <w:lastRenderedPageBreak/>
        <w:t>najugodnejšega ponudnika pozval k predložitvi dokazil, kot je navedeno za posameznim zahtevanim pogojem oziroma razlogom za izključitev.</w:t>
      </w:r>
    </w:p>
    <w:p w14:paraId="7071EFCA" w14:textId="77777777" w:rsidR="00652C5C" w:rsidRPr="0087213F" w:rsidRDefault="00652C5C" w:rsidP="00652C5C">
      <w:pPr>
        <w:suppressAutoHyphens w:val="0"/>
        <w:autoSpaceDN/>
        <w:spacing w:line="260" w:lineRule="atLeast"/>
        <w:jc w:val="both"/>
        <w:textAlignment w:val="auto"/>
        <w:rPr>
          <w:rFonts w:eastAsia="Calibri"/>
          <w:i/>
          <w:sz w:val="21"/>
          <w:szCs w:val="21"/>
          <w:highlight w:val="yellow"/>
          <w:lang w:eastAsia="en-US"/>
        </w:rPr>
      </w:pPr>
    </w:p>
    <w:p w14:paraId="5E091A1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 poziv naročnika bo moral izbrani ponudnik v postopku javnega naročanja ali pri izvajanju javnega naročila, v roku osmih dni od prejema poziva, posredovati podatke o:</w:t>
      </w:r>
    </w:p>
    <w:p w14:paraId="1E3A81A8"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 xml:space="preserve">svojih ustanoviteljih, družbenikih, vključno s tihimi družbeniki, delničarjih, </w:t>
      </w:r>
      <w:proofErr w:type="spellStart"/>
      <w:r w:rsidRPr="0087213F">
        <w:rPr>
          <w:rFonts w:eastAsia="Calibri" w:cs="Times New Roman"/>
          <w:sz w:val="21"/>
          <w:szCs w:val="21"/>
          <w:lang w:eastAsia="en-US"/>
        </w:rPr>
        <w:t>komanditistih</w:t>
      </w:r>
      <w:proofErr w:type="spellEnd"/>
      <w:r w:rsidRPr="0087213F">
        <w:rPr>
          <w:rFonts w:eastAsia="Calibri" w:cs="Times New Roman"/>
          <w:sz w:val="21"/>
          <w:szCs w:val="21"/>
          <w:lang w:eastAsia="en-US"/>
        </w:rPr>
        <w:t xml:space="preserve"> ali drugih lastnikih in podatke o lastniških deležih navedenih oseb,</w:t>
      </w:r>
    </w:p>
    <w:p w14:paraId="458CBE55"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gospodarskih subjektih, za katere se glede na določbe zakona, ki ureja gospodarske družbe, šteje, da so z njim povezane družbe.</w:t>
      </w:r>
    </w:p>
    <w:p w14:paraId="0B6ECF4D" w14:textId="77777777" w:rsidR="005716B3" w:rsidRDefault="005716B3" w:rsidP="00652C5C">
      <w:pPr>
        <w:suppressAutoHyphens w:val="0"/>
        <w:autoSpaceDN/>
        <w:spacing w:line="260" w:lineRule="atLeast"/>
        <w:jc w:val="both"/>
        <w:textAlignment w:val="auto"/>
        <w:rPr>
          <w:rFonts w:eastAsia="Calibri" w:cs="Times New Roman"/>
          <w:sz w:val="21"/>
          <w:szCs w:val="21"/>
          <w:lang w:eastAsia="en-US"/>
        </w:rPr>
      </w:pPr>
    </w:p>
    <w:p w14:paraId="0442DEBF" w14:textId="077E181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467F15F"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09" w:name="_Toc509672563"/>
      <w:bookmarkStart w:id="210" w:name="_Toc94187061"/>
      <w:r w:rsidRPr="0087213F">
        <w:rPr>
          <w:rFonts w:ascii="Arial" w:hAnsi="Arial" w:cs="Arial"/>
          <w:b/>
          <w:bCs/>
          <w:caps/>
          <w:sz w:val="21"/>
          <w:szCs w:val="21"/>
        </w:rPr>
        <w:t>sestavljanje ponudbe</w:t>
      </w:r>
      <w:bookmarkEnd w:id="209"/>
      <w:bookmarkEnd w:id="210"/>
    </w:p>
    <w:p w14:paraId="72A394E3" w14:textId="21B2EBA9" w:rsidR="00EF35D3" w:rsidRPr="0087213F" w:rsidRDefault="00EF35D3" w:rsidP="00EF35D3">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11" w:name="_Toc464638554"/>
      <w:bookmarkStart w:id="212" w:name="_Toc336851749"/>
      <w:bookmarkStart w:id="213" w:name="_Toc336851797"/>
      <w:bookmarkStart w:id="214" w:name="_Toc509672094"/>
      <w:bookmarkStart w:id="215" w:name="_Toc94187062"/>
      <w:bookmarkEnd w:id="211"/>
      <w:r w:rsidRPr="0087213F">
        <w:rPr>
          <w:rFonts w:cs="Times New Roman"/>
          <w:b/>
          <w:bCs/>
          <w:i/>
          <w:sz w:val="21"/>
          <w:szCs w:val="21"/>
          <w:lang w:eastAsia="en-US"/>
        </w:rPr>
        <w:t>Obrazec »</w:t>
      </w:r>
      <w:bookmarkEnd w:id="212"/>
      <w:bookmarkEnd w:id="213"/>
      <w:r w:rsidRPr="0087213F">
        <w:rPr>
          <w:rFonts w:cs="Times New Roman"/>
          <w:b/>
          <w:bCs/>
          <w:i/>
          <w:sz w:val="21"/>
          <w:szCs w:val="21"/>
          <w:lang w:eastAsia="en-US"/>
        </w:rPr>
        <w:t>ESPD« za vse gospodarske subjekte</w:t>
      </w:r>
      <w:bookmarkEnd w:id="214"/>
      <w:bookmarkEnd w:id="215"/>
    </w:p>
    <w:p w14:paraId="26F96BB7" w14:textId="0A2FA60B"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9A62518" w14:textId="77777777" w:rsidR="00EF35D3" w:rsidRPr="0087213F" w:rsidRDefault="00EF35D3" w:rsidP="00EF35D3">
      <w:pPr>
        <w:suppressAutoHyphens w:val="0"/>
        <w:autoSpaceDN/>
        <w:spacing w:line="260" w:lineRule="atLeast"/>
        <w:jc w:val="both"/>
        <w:textAlignment w:val="auto"/>
        <w:rPr>
          <w:rFonts w:eastAsia="Calibri"/>
          <w:sz w:val="21"/>
          <w:szCs w:val="21"/>
        </w:rPr>
      </w:pPr>
      <w:r w:rsidRPr="0087213F">
        <w:rPr>
          <w:rFonts w:eastAsia="Calibri"/>
          <w:sz w:val="21"/>
          <w:szCs w:val="21"/>
        </w:rPr>
        <w:t>Navedbe v ESPD in/ali dokazila, ki ji predloži gospodarski subjekt, morajo biti veljavni.</w:t>
      </w:r>
    </w:p>
    <w:p w14:paraId="05E9ECDA" w14:textId="77777777" w:rsidR="00EF35D3" w:rsidRPr="0087213F" w:rsidRDefault="00EF35D3" w:rsidP="00EF35D3">
      <w:pPr>
        <w:suppressAutoHyphens w:val="0"/>
        <w:autoSpaceDN/>
        <w:spacing w:line="260" w:lineRule="atLeast"/>
        <w:jc w:val="both"/>
        <w:textAlignment w:val="auto"/>
        <w:rPr>
          <w:rFonts w:eastAsia="Calibri"/>
          <w:sz w:val="21"/>
          <w:szCs w:val="21"/>
        </w:rPr>
      </w:pPr>
    </w:p>
    <w:p w14:paraId="7A302695"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Gospodarski subjekt naročnikov obrazec ESPD (datoteka XML) uvozi na spletni strani Portala javnih naročil/ESPD: </w:t>
      </w:r>
      <w:hyperlink r:id="rId27" w:history="1">
        <w:r w:rsidRPr="0087213F">
          <w:rPr>
            <w:rFonts w:eastAsia="Calibri" w:cs="Times New Roman"/>
            <w:color w:val="0000FF"/>
            <w:sz w:val="21"/>
            <w:szCs w:val="21"/>
            <w:u w:val="single"/>
            <w:lang w:eastAsia="en-US"/>
          </w:rPr>
          <w:t>http://www.enarocanje.si/_ESPD/</w:t>
        </w:r>
      </w:hyperlink>
      <w:r w:rsidRPr="0087213F">
        <w:rPr>
          <w:rFonts w:eastAsia="Calibri" w:cs="Times New Roman"/>
          <w:sz w:val="21"/>
          <w:szCs w:val="21"/>
          <w:lang w:eastAsia="en-US"/>
        </w:rPr>
        <w:t xml:space="preserve"> in v njega neposredno vnese zahtevane podatke.</w:t>
      </w:r>
    </w:p>
    <w:p w14:paraId="6620D111" w14:textId="3BD71D8D"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40176AF"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87213F">
        <w:rPr>
          <w:rFonts w:eastAsia="Calibri" w:cs="Times New Roman"/>
          <w:sz w:val="21"/>
          <w:szCs w:val="21"/>
          <w:lang w:eastAsia="en-US"/>
        </w:rPr>
        <w:t>pdf</w:t>
      </w:r>
      <w:proofErr w:type="spellEnd"/>
      <w:r w:rsidRPr="0087213F">
        <w:rPr>
          <w:rFonts w:eastAsia="Calibri" w:cs="Times New Roman"/>
          <w:sz w:val="21"/>
          <w:szCs w:val="21"/>
          <w:lang w:eastAsia="en-US"/>
        </w:rPr>
        <w:t xml:space="preserve">. obliki ali pa ga le naloži in bo podpisan hkrati s podpisom ponudbe. Tudi če ponudnik naloži podpisan ESPD v </w:t>
      </w:r>
      <w:proofErr w:type="spellStart"/>
      <w:r w:rsidRPr="0087213F">
        <w:rPr>
          <w:rFonts w:eastAsia="Calibri" w:cs="Times New Roman"/>
          <w:sz w:val="21"/>
          <w:szCs w:val="21"/>
          <w:lang w:eastAsia="en-US"/>
        </w:rPr>
        <w:t>pdf</w:t>
      </w:r>
      <w:proofErr w:type="spellEnd"/>
      <w:r w:rsidRPr="0087213F">
        <w:rPr>
          <w:rFonts w:eastAsia="Calibri" w:cs="Times New Roman"/>
          <w:sz w:val="21"/>
          <w:szCs w:val="21"/>
          <w:lang w:eastAsia="en-US"/>
        </w:rPr>
        <w:t xml:space="preserve">. obliki, bo ta hkrati s podpisom ponudbe podpisan še enkrat. </w:t>
      </w:r>
    </w:p>
    <w:p w14:paraId="1732D492"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p>
    <w:p w14:paraId="141192F9" w14:textId="77777777" w:rsidR="00EF35D3" w:rsidRPr="0087213F" w:rsidRDefault="00EF35D3"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ostale sodelujoče ponudnik v razdelek »ESPD – ostali sodelujoči« priloži podpisane ESPD v </w:t>
      </w:r>
      <w:proofErr w:type="spellStart"/>
      <w:r w:rsidRPr="0087213F">
        <w:rPr>
          <w:rFonts w:eastAsia="Calibri" w:cs="Times New Roman"/>
          <w:sz w:val="21"/>
          <w:szCs w:val="21"/>
          <w:lang w:eastAsia="en-US"/>
        </w:rPr>
        <w:t>pdf</w:t>
      </w:r>
      <w:proofErr w:type="spellEnd"/>
      <w:r w:rsidRPr="0087213F">
        <w:rPr>
          <w:rFonts w:eastAsia="Calibri" w:cs="Times New Roman"/>
          <w:sz w:val="21"/>
          <w:szCs w:val="21"/>
          <w:lang w:eastAsia="en-US"/>
        </w:rPr>
        <w:t xml:space="preserve">. obliki, ali v elektronski obliki podpisan </w:t>
      </w:r>
      <w:proofErr w:type="spellStart"/>
      <w:r w:rsidRPr="0087213F">
        <w:rPr>
          <w:rFonts w:eastAsia="Calibri" w:cs="Times New Roman"/>
          <w:sz w:val="21"/>
          <w:szCs w:val="21"/>
          <w:lang w:eastAsia="en-US"/>
        </w:rPr>
        <w:t>xml</w:t>
      </w:r>
      <w:proofErr w:type="spellEnd"/>
      <w:r w:rsidRPr="0087213F">
        <w:rPr>
          <w:rFonts w:eastAsia="Calibri" w:cs="Times New Roman"/>
          <w:sz w:val="21"/>
          <w:szCs w:val="21"/>
          <w:lang w:eastAsia="en-US"/>
        </w:rPr>
        <w:t xml:space="preserve">. </w:t>
      </w:r>
    </w:p>
    <w:p w14:paraId="01401B33"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16" w:name="_Toc464638557"/>
      <w:bookmarkStart w:id="217" w:name="_Toc464638559"/>
      <w:bookmarkStart w:id="218" w:name="_Toc466382905"/>
      <w:bookmarkStart w:id="219" w:name="_Toc466382906"/>
      <w:bookmarkStart w:id="220" w:name="_Toc509672565"/>
      <w:bookmarkStart w:id="221" w:name="_Toc94187063"/>
      <w:bookmarkStart w:id="222" w:name="_Toc336851748"/>
      <w:bookmarkStart w:id="223" w:name="_Toc336851796"/>
      <w:bookmarkEnd w:id="216"/>
      <w:bookmarkEnd w:id="217"/>
      <w:bookmarkEnd w:id="218"/>
      <w:bookmarkEnd w:id="219"/>
      <w:r w:rsidRPr="0087213F">
        <w:rPr>
          <w:rFonts w:cs="Times New Roman"/>
          <w:b/>
          <w:bCs/>
          <w:i/>
          <w:sz w:val="21"/>
          <w:szCs w:val="21"/>
          <w:lang w:eastAsia="en-US"/>
        </w:rPr>
        <w:t>Obrazec »Predračun</w:t>
      </w:r>
      <w:r w:rsidR="00ED30EC" w:rsidRPr="0087213F">
        <w:rPr>
          <w:rFonts w:cs="Times New Roman"/>
          <w:b/>
          <w:bCs/>
          <w:i/>
          <w:sz w:val="21"/>
          <w:szCs w:val="21"/>
          <w:lang w:eastAsia="en-US"/>
        </w:rPr>
        <w:t xml:space="preserve"> in specifikacije</w:t>
      </w:r>
      <w:r w:rsidRPr="0087213F">
        <w:rPr>
          <w:rFonts w:cs="Times New Roman"/>
          <w:b/>
          <w:bCs/>
          <w:i/>
          <w:sz w:val="21"/>
          <w:szCs w:val="21"/>
          <w:lang w:eastAsia="en-US"/>
        </w:rPr>
        <w:t>«</w:t>
      </w:r>
      <w:bookmarkEnd w:id="220"/>
      <w:bookmarkEnd w:id="221"/>
    </w:p>
    <w:p w14:paraId="2DF146E9" w14:textId="06742BAE" w:rsidR="00BB6C12" w:rsidRPr="00BB6C12" w:rsidRDefault="00BB6C12" w:rsidP="00BB6C12">
      <w:pPr>
        <w:suppressAutoHyphens w:val="0"/>
        <w:autoSpaceDN/>
        <w:spacing w:line="260" w:lineRule="atLeast"/>
        <w:jc w:val="both"/>
        <w:textAlignment w:val="auto"/>
        <w:rPr>
          <w:rFonts w:eastAsia="Calibri" w:cs="Times New Roman"/>
          <w:sz w:val="21"/>
          <w:szCs w:val="21"/>
          <w:lang w:eastAsia="en-US"/>
        </w:rPr>
      </w:pPr>
      <w:bookmarkStart w:id="224" w:name="_Hlk66259636"/>
      <w:r>
        <w:rPr>
          <w:rFonts w:eastAsia="Calibri" w:cs="Times New Roman"/>
          <w:sz w:val="21"/>
          <w:szCs w:val="21"/>
          <w:lang w:eastAsia="en-US"/>
        </w:rPr>
        <w:t xml:space="preserve">Ponudnik mora oddati </w:t>
      </w:r>
      <w:r w:rsidRPr="00BB6C12">
        <w:rPr>
          <w:rFonts w:eastAsia="Calibri" w:cs="Times New Roman"/>
          <w:sz w:val="21"/>
          <w:szCs w:val="21"/>
          <w:lang w:eastAsia="en-US"/>
        </w:rPr>
        <w:t>predračun za vsako leto in vsak sklop posebej</w:t>
      </w:r>
      <w:r w:rsidR="00302522">
        <w:rPr>
          <w:rFonts w:eastAsia="Calibri" w:cs="Times New Roman"/>
          <w:sz w:val="21"/>
          <w:szCs w:val="21"/>
          <w:lang w:eastAsia="en-US"/>
        </w:rPr>
        <w:t>,</w:t>
      </w:r>
      <w:r w:rsidRPr="00BB6C12">
        <w:rPr>
          <w:rFonts w:eastAsia="Calibri" w:cs="Times New Roman"/>
          <w:sz w:val="21"/>
          <w:szCs w:val="21"/>
          <w:lang w:eastAsia="en-US"/>
        </w:rPr>
        <w:t xml:space="preserve"> ponudbena cena mora biti enaka za vse sklope oziroma za vse naročnike. </w:t>
      </w:r>
    </w:p>
    <w:p w14:paraId="5239CA11" w14:textId="77777777" w:rsidR="00BB6C12" w:rsidRDefault="00BB6C12" w:rsidP="00702839">
      <w:pPr>
        <w:suppressAutoHyphens w:val="0"/>
        <w:autoSpaceDN/>
        <w:spacing w:line="260" w:lineRule="atLeast"/>
        <w:jc w:val="both"/>
        <w:textAlignment w:val="auto"/>
        <w:rPr>
          <w:rFonts w:eastAsia="Calibri" w:cs="Times New Roman"/>
          <w:sz w:val="21"/>
          <w:szCs w:val="21"/>
          <w:lang w:eastAsia="en-US"/>
        </w:rPr>
      </w:pPr>
    </w:p>
    <w:p w14:paraId="26F62140" w14:textId="0E09CF83"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Ponudnik mora v obrazcu »Predračun« ponujati vse pozicije, ob upoštevanju tehničnih specifikacij, ki so del razpisne dokumentacije. </w:t>
      </w:r>
    </w:p>
    <w:p w14:paraId="4B6653B7"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2FA6678D"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Ponudnik izpolni vse postavke, in sicer na pet decimalnih mest. V kolikor ponudnik cene v posamezno postavko ne vpiše, se šteje, da predmetne postavke ne ponuja in tako ne izpolnjuje vseh zahtev  naročnika iz predmetne razpisne dokumentacije. V kolikor ponudnik vpiše ceno nič (0) EUR, se šteje, da ponuja postavko brezplačno. </w:t>
      </w:r>
    </w:p>
    <w:p w14:paraId="1DDF5E6C"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1D3612AE"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Ponudnik ne sme spreminjati vsebine predračuna. </w:t>
      </w:r>
    </w:p>
    <w:p w14:paraId="3E774E97"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 </w:t>
      </w:r>
    </w:p>
    <w:p w14:paraId="020EC53C" w14:textId="11305D63"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lastRenderedPageBreak/>
        <w:t>Ponudnik mora v obrazcu »Predračun« po kategorijah MT (nižja dnevna tarifna postavka), VT (višja dnevna tarifna postavka) in ET (enotna dnevna tarifna postavka) vpisati cene za 1 kWh za posamezno kategorijo električne energije</w:t>
      </w:r>
      <w:r w:rsidR="00841AD6">
        <w:rPr>
          <w:rFonts w:eastAsia="Calibri" w:cs="Times New Roman"/>
          <w:sz w:val="21"/>
          <w:szCs w:val="21"/>
          <w:lang w:eastAsia="en-US"/>
        </w:rPr>
        <w:t>.</w:t>
      </w:r>
    </w:p>
    <w:p w14:paraId="0BB14220"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2A42895D"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Cena električne energije ne vključuje:</w:t>
      </w:r>
    </w:p>
    <w:p w14:paraId="559C870C"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omrežnine,</w:t>
      </w:r>
    </w:p>
    <w:p w14:paraId="70F5B2E2"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davka na dodano vrednost, ki se obračunava skladno z določili zakona, ki ureja davek na dodano vrednost,</w:t>
      </w:r>
    </w:p>
    <w:p w14:paraId="1CDC7041"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trošarine na električno energijo, ki se obračunava skladno z določili zakona, ki ureja trošarine,</w:t>
      </w:r>
    </w:p>
    <w:p w14:paraId="4FCB33AC"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prispevka za delovanje operaterja trga,</w:t>
      </w:r>
    </w:p>
    <w:p w14:paraId="418A20F4"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prispevka za povečanje učinkovitosti rabe električne energije,</w:t>
      </w:r>
    </w:p>
    <w:p w14:paraId="6B1F17D1"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prispevka za zagotavljanje podpor proizvodnji električne energije v soproizvodnji z visokim izkoristkom in iz obnovljivih virov (prispevek OVE+SPTE),</w:t>
      </w:r>
    </w:p>
    <w:p w14:paraId="22E18B56"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morebitnih drugih dodatkov, prispevkov, davkov, ki jih predpisuje pooblaščen državni organ in katere kupcu zaračunava v okviru svojih obveznosti dobavitelj.</w:t>
      </w:r>
    </w:p>
    <w:p w14:paraId="429919CC"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067F823A" w14:textId="77777777" w:rsid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Obračun za porabljeno električno energijo se izvede na osnovi izmerjenih mesečnih količin dobavljene električne energije. Obračunsko obdobje določa SODO na podlagi rednega odčitka števcev. Ponudnik mora pri pripravi ponudbe in določanju cene upoštevati vse materialne in nematerialne stroške, ki bodo potrebni za izvedbo predmeta javnega naročila. </w:t>
      </w:r>
    </w:p>
    <w:p w14:paraId="68163799" w14:textId="77777777" w:rsidR="008E79B4" w:rsidRDefault="008E79B4" w:rsidP="00702839">
      <w:pPr>
        <w:suppressAutoHyphens w:val="0"/>
        <w:autoSpaceDN/>
        <w:spacing w:line="260" w:lineRule="atLeast"/>
        <w:jc w:val="both"/>
        <w:textAlignment w:val="auto"/>
        <w:rPr>
          <w:rFonts w:eastAsia="Calibri" w:cs="Times New Roman"/>
          <w:sz w:val="21"/>
          <w:szCs w:val="21"/>
          <w:lang w:eastAsia="en-US"/>
        </w:rPr>
      </w:pPr>
    </w:p>
    <w:p w14:paraId="72F13587" w14:textId="556694D4" w:rsidR="008E79B4" w:rsidRPr="00702839" w:rsidRDefault="008E79B4" w:rsidP="00702839">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Naročnik izbranega dobavitelja poobla</w:t>
      </w:r>
      <w:r w:rsidR="00E07E44">
        <w:rPr>
          <w:rFonts w:eastAsia="Calibri" w:cs="Times New Roman"/>
          <w:sz w:val="21"/>
          <w:szCs w:val="21"/>
          <w:lang w:eastAsia="en-US"/>
        </w:rPr>
        <w:t xml:space="preserve">šča, da v njegovem imenu omogoči izstavljanje skupnega računa za stroške uporabe omrežja in za stroške dobave električne energije. </w:t>
      </w:r>
      <w:r w:rsidR="00BE47F0">
        <w:rPr>
          <w:rFonts w:eastAsia="Calibri" w:cs="Times New Roman"/>
          <w:sz w:val="21"/>
          <w:szCs w:val="21"/>
          <w:lang w:eastAsia="en-US"/>
        </w:rPr>
        <w:t xml:space="preserve">Dobavitelj bo tako naročniku </w:t>
      </w:r>
      <w:r w:rsidR="00592FC9">
        <w:rPr>
          <w:rFonts w:eastAsia="Calibri" w:cs="Times New Roman"/>
          <w:sz w:val="21"/>
          <w:szCs w:val="21"/>
          <w:lang w:eastAsia="en-US"/>
        </w:rPr>
        <w:t>do 1</w:t>
      </w:r>
      <w:r w:rsidR="0042511B">
        <w:rPr>
          <w:rFonts w:eastAsia="Calibri" w:cs="Times New Roman"/>
          <w:sz w:val="21"/>
          <w:szCs w:val="21"/>
          <w:lang w:eastAsia="en-US"/>
        </w:rPr>
        <w:t>0</w:t>
      </w:r>
      <w:r w:rsidR="00592FC9">
        <w:rPr>
          <w:rFonts w:eastAsia="Calibri" w:cs="Times New Roman"/>
          <w:sz w:val="21"/>
          <w:szCs w:val="21"/>
          <w:lang w:eastAsia="en-US"/>
        </w:rPr>
        <w:t>. v mesecu izstavil zbirni račun za dobavljeno električno energijo v preteklem mesecu. V prilogi zbirnega računa</w:t>
      </w:r>
      <w:r w:rsidR="00B27B24">
        <w:rPr>
          <w:rFonts w:eastAsia="Calibri" w:cs="Times New Roman"/>
          <w:sz w:val="21"/>
          <w:szCs w:val="21"/>
          <w:lang w:eastAsia="en-US"/>
        </w:rPr>
        <w:t xml:space="preserve"> bo za vsako merilno mesto ločeno prikazana poraba električne energije, znesek za uporabo omrežja in znesek za dobavljeno električno energijo</w:t>
      </w:r>
      <w:r w:rsidR="00E54F33">
        <w:rPr>
          <w:rFonts w:eastAsia="Calibri" w:cs="Times New Roman"/>
          <w:sz w:val="21"/>
          <w:szCs w:val="21"/>
          <w:lang w:eastAsia="en-US"/>
        </w:rPr>
        <w:t>. Dobavitelj bo podatke o dobavljeni električni energiji v preteklem mesecu na posameznem merilnem mestu do 1</w:t>
      </w:r>
      <w:r w:rsidR="0042511B">
        <w:rPr>
          <w:rFonts w:eastAsia="Calibri" w:cs="Times New Roman"/>
          <w:sz w:val="21"/>
          <w:szCs w:val="21"/>
          <w:lang w:eastAsia="en-US"/>
        </w:rPr>
        <w:t>0</w:t>
      </w:r>
      <w:r w:rsidR="00E54F33">
        <w:rPr>
          <w:rFonts w:eastAsia="Calibri" w:cs="Times New Roman"/>
          <w:sz w:val="21"/>
          <w:szCs w:val="21"/>
          <w:lang w:eastAsia="en-US"/>
        </w:rPr>
        <w:t>. v mesecu posredoval naročniku v elektronski</w:t>
      </w:r>
      <w:r w:rsidR="00125D07">
        <w:rPr>
          <w:rFonts w:eastAsia="Calibri" w:cs="Times New Roman"/>
          <w:sz w:val="21"/>
          <w:szCs w:val="21"/>
          <w:lang w:eastAsia="en-US"/>
        </w:rPr>
        <w:t xml:space="preserve"> obliki na elektronski naslov, ki ga bo naročnik določil v pogodbi</w:t>
      </w:r>
      <w:r w:rsidR="00351B0E">
        <w:rPr>
          <w:rFonts w:eastAsia="Calibri" w:cs="Times New Roman"/>
          <w:sz w:val="21"/>
          <w:szCs w:val="21"/>
          <w:lang w:eastAsia="en-US"/>
        </w:rPr>
        <w:t xml:space="preserve">. Dobavitelj bo za dobavljeno blago </w:t>
      </w:r>
      <w:r w:rsidR="00682347">
        <w:rPr>
          <w:rFonts w:eastAsia="Calibri" w:cs="Times New Roman"/>
          <w:sz w:val="21"/>
          <w:szCs w:val="21"/>
          <w:lang w:eastAsia="en-US"/>
        </w:rPr>
        <w:t>po predhodnem dogovoru z naročnikom izstavljal mesečne račune</w:t>
      </w:r>
      <w:r w:rsidR="00D91376">
        <w:rPr>
          <w:rFonts w:eastAsia="Calibri" w:cs="Times New Roman"/>
          <w:sz w:val="21"/>
          <w:szCs w:val="21"/>
          <w:lang w:eastAsia="en-US"/>
        </w:rPr>
        <w:t xml:space="preserve"> v predpisani elektronski obliki (</w:t>
      </w:r>
      <w:proofErr w:type="spellStart"/>
      <w:r w:rsidR="00D91376">
        <w:rPr>
          <w:rFonts w:eastAsia="Calibri" w:cs="Times New Roman"/>
          <w:sz w:val="21"/>
          <w:szCs w:val="21"/>
          <w:lang w:eastAsia="en-US"/>
        </w:rPr>
        <w:t>eRačun</w:t>
      </w:r>
      <w:proofErr w:type="spellEnd"/>
      <w:r w:rsidR="00D91376">
        <w:rPr>
          <w:rFonts w:eastAsia="Calibri" w:cs="Times New Roman"/>
          <w:sz w:val="21"/>
          <w:szCs w:val="21"/>
          <w:lang w:eastAsia="en-US"/>
        </w:rPr>
        <w:t>), in sicer najkasneje do 1</w:t>
      </w:r>
      <w:r w:rsidR="00CB66CC">
        <w:rPr>
          <w:rFonts w:eastAsia="Calibri" w:cs="Times New Roman"/>
          <w:sz w:val="21"/>
          <w:szCs w:val="21"/>
          <w:lang w:eastAsia="en-US"/>
        </w:rPr>
        <w:t>0</w:t>
      </w:r>
      <w:r w:rsidR="00D91376">
        <w:rPr>
          <w:rFonts w:eastAsia="Calibri" w:cs="Times New Roman"/>
          <w:sz w:val="21"/>
          <w:szCs w:val="21"/>
          <w:lang w:eastAsia="en-US"/>
        </w:rPr>
        <w:t xml:space="preserve">. v mesecu za pretekli mesec. </w:t>
      </w:r>
    </w:p>
    <w:p w14:paraId="64B399C0"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591E3ACF"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V primeru, da bo naročnik pri pregledu in ocenjevanju ponudb odkril računske napake, bo ravnal v skladu s sedmim odstavkom 89. člena ZJN-3.</w:t>
      </w:r>
    </w:p>
    <w:bookmarkEnd w:id="224"/>
    <w:p w14:paraId="2AC8EDE3" w14:textId="77777777" w:rsidR="0086147B" w:rsidRDefault="0086147B" w:rsidP="006C789F">
      <w:pPr>
        <w:suppressAutoHyphens w:val="0"/>
        <w:autoSpaceDN/>
        <w:spacing w:line="260" w:lineRule="atLeast"/>
        <w:jc w:val="both"/>
        <w:textAlignment w:val="auto"/>
        <w:rPr>
          <w:rFonts w:eastAsia="Calibri" w:cs="Times New Roman"/>
          <w:sz w:val="21"/>
          <w:szCs w:val="21"/>
          <w:lang w:eastAsia="en-US"/>
        </w:rPr>
      </w:pPr>
    </w:p>
    <w:p w14:paraId="7299CCBF" w14:textId="39EF9972"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Ponujena cena z DDV mora zajemati vse popuste in stroške (dobave blaga, špediterske, prevozne, carinske ter vse morebitne druge stroške…). </w:t>
      </w:r>
    </w:p>
    <w:p w14:paraId="6D511E9D" w14:textId="130955CF" w:rsidR="008F59DB" w:rsidRDefault="008F59DB" w:rsidP="00DB4E5F">
      <w:pPr>
        <w:suppressAutoHyphens w:val="0"/>
        <w:autoSpaceDN/>
        <w:spacing w:line="260" w:lineRule="atLeast"/>
        <w:jc w:val="both"/>
        <w:textAlignment w:val="auto"/>
        <w:rPr>
          <w:rFonts w:eastAsia="Calibri" w:cs="Times New Roman"/>
          <w:sz w:val="21"/>
          <w:szCs w:val="21"/>
          <w:lang w:eastAsia="en-US"/>
        </w:rPr>
      </w:pPr>
    </w:p>
    <w:p w14:paraId="03280313" w14:textId="2A4963E7" w:rsidR="008F59DB" w:rsidRDefault="008F59DB" w:rsidP="00DB4E5F">
      <w:pPr>
        <w:suppressAutoHyphens w:val="0"/>
        <w:autoSpaceDN/>
        <w:spacing w:line="260" w:lineRule="atLeast"/>
        <w:jc w:val="both"/>
        <w:textAlignment w:val="auto"/>
        <w:rPr>
          <w:rFonts w:eastAsia="Calibri" w:cs="Times New Roman"/>
          <w:b/>
          <w:bCs/>
          <w:i/>
          <w:iCs/>
          <w:sz w:val="21"/>
          <w:szCs w:val="21"/>
          <w:lang w:eastAsia="en-US"/>
        </w:rPr>
      </w:pPr>
      <w:r w:rsidRPr="008F59DB">
        <w:rPr>
          <w:rFonts w:eastAsia="Calibri" w:cs="Times New Roman"/>
          <w:b/>
          <w:bCs/>
          <w:i/>
          <w:iCs/>
          <w:sz w:val="21"/>
          <w:szCs w:val="21"/>
          <w:lang w:eastAsia="en-US"/>
        </w:rPr>
        <w:t>Zavarovanje za resnost ponudbe</w:t>
      </w:r>
    </w:p>
    <w:p w14:paraId="5C8A5BCC" w14:textId="42F09ADE" w:rsidR="008F59DB" w:rsidRDefault="008F59DB" w:rsidP="00DB4E5F">
      <w:pPr>
        <w:suppressAutoHyphens w:val="0"/>
        <w:autoSpaceDN/>
        <w:spacing w:line="260" w:lineRule="atLeast"/>
        <w:jc w:val="both"/>
        <w:textAlignment w:val="auto"/>
        <w:rPr>
          <w:rFonts w:eastAsia="Calibri" w:cs="Times New Roman"/>
          <w:sz w:val="21"/>
          <w:szCs w:val="21"/>
          <w:lang w:eastAsia="en-US"/>
        </w:rPr>
      </w:pPr>
    </w:p>
    <w:p w14:paraId="237216DC" w14:textId="20897EA3" w:rsidR="008F59DB" w:rsidRDefault="008F59DB" w:rsidP="00DB4E5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Ponudnik mora predložiti bian</w:t>
      </w:r>
      <w:r w:rsidR="002464DE">
        <w:rPr>
          <w:rFonts w:eastAsia="Calibri" w:cs="Times New Roman"/>
          <w:sz w:val="21"/>
          <w:szCs w:val="21"/>
          <w:lang w:eastAsia="en-US"/>
        </w:rPr>
        <w:t>c</w:t>
      </w:r>
      <w:r>
        <w:rPr>
          <w:rFonts w:eastAsia="Calibri" w:cs="Times New Roman"/>
          <w:sz w:val="21"/>
          <w:szCs w:val="21"/>
          <w:lang w:eastAsia="en-US"/>
        </w:rPr>
        <w:t xml:space="preserve">o menico ter menično izjavo, s pooblastilom za izpolnitev in unovčenje menice. Zahtevana višina finančnega zavarovanja je </w:t>
      </w:r>
      <w:r w:rsidR="00B84134">
        <w:rPr>
          <w:rFonts w:eastAsia="Calibri" w:cs="Times New Roman"/>
          <w:sz w:val="21"/>
          <w:szCs w:val="21"/>
          <w:lang w:eastAsia="en-US"/>
        </w:rPr>
        <w:t>5.000,00 EUR</w:t>
      </w:r>
      <w:r>
        <w:rPr>
          <w:rFonts w:eastAsia="Calibri" w:cs="Times New Roman"/>
          <w:sz w:val="21"/>
          <w:szCs w:val="21"/>
          <w:lang w:eastAsia="en-US"/>
        </w:rPr>
        <w:t xml:space="preserve">. </w:t>
      </w:r>
      <w:r w:rsidR="004D13FC">
        <w:rPr>
          <w:rFonts w:eastAsia="Calibri" w:cs="Times New Roman"/>
          <w:sz w:val="21"/>
          <w:szCs w:val="21"/>
          <w:lang w:eastAsia="en-US"/>
        </w:rPr>
        <w:t>Z</w:t>
      </w:r>
      <w:r>
        <w:rPr>
          <w:rFonts w:eastAsia="Calibri" w:cs="Times New Roman"/>
          <w:sz w:val="21"/>
          <w:szCs w:val="21"/>
          <w:lang w:eastAsia="en-US"/>
        </w:rPr>
        <w:t>avarovanje za resnost ponudbe</w:t>
      </w:r>
      <w:r w:rsidR="004D13FC">
        <w:rPr>
          <w:rFonts w:eastAsia="Calibri" w:cs="Times New Roman"/>
          <w:sz w:val="21"/>
          <w:szCs w:val="21"/>
          <w:lang w:eastAsia="en-US"/>
        </w:rPr>
        <w:t xml:space="preserve"> lahko naročnik unovči, če ponudnik:</w:t>
      </w:r>
    </w:p>
    <w:p w14:paraId="66A34F3A" w14:textId="704E564E"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p</w:t>
      </w:r>
      <w:r w:rsidR="004D13FC" w:rsidRPr="00C864EC">
        <w:rPr>
          <w:rFonts w:ascii="Arial" w:hAnsi="Arial" w:cs="Arial"/>
          <w:sz w:val="21"/>
          <w:szCs w:val="21"/>
        </w:rPr>
        <w:t>o roku za oddajo ponudb svojo ponudbo umakne,</w:t>
      </w:r>
    </w:p>
    <w:p w14:paraId="14BE8AC2" w14:textId="49FC98AC"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p</w:t>
      </w:r>
      <w:r w:rsidR="004D13FC" w:rsidRPr="00C864EC">
        <w:rPr>
          <w:rFonts w:ascii="Arial" w:hAnsi="Arial" w:cs="Arial"/>
          <w:sz w:val="21"/>
          <w:szCs w:val="21"/>
        </w:rPr>
        <w:t>oda zavajajoče oziroma lažne izjave,</w:t>
      </w:r>
    </w:p>
    <w:p w14:paraId="62BCC62A" w14:textId="2D2AF3D2"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v</w:t>
      </w:r>
      <w:r w:rsidR="004D13FC" w:rsidRPr="00C864EC">
        <w:rPr>
          <w:rFonts w:ascii="Arial" w:hAnsi="Arial" w:cs="Arial"/>
          <w:sz w:val="21"/>
          <w:szCs w:val="21"/>
        </w:rPr>
        <w:t xml:space="preserve"> določenem roku ne predloži zahtevanih dokazil za navedbe v ponudbi,</w:t>
      </w:r>
    </w:p>
    <w:p w14:paraId="1C615F20" w14:textId="05103457"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n</w:t>
      </w:r>
      <w:r w:rsidR="004D13FC" w:rsidRPr="00C864EC">
        <w:rPr>
          <w:rFonts w:ascii="Arial" w:hAnsi="Arial" w:cs="Arial"/>
          <w:sz w:val="21"/>
          <w:szCs w:val="21"/>
        </w:rPr>
        <w:t>e soglaša z odpravo napak v ponudbi,</w:t>
      </w:r>
    </w:p>
    <w:p w14:paraId="51A5F1BE" w14:textId="5F3136EA"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n</w:t>
      </w:r>
      <w:r w:rsidR="004D13FC" w:rsidRPr="00C864EC">
        <w:rPr>
          <w:rFonts w:ascii="Arial" w:hAnsi="Arial" w:cs="Arial"/>
          <w:sz w:val="21"/>
          <w:szCs w:val="21"/>
        </w:rPr>
        <w:t>e sklene pogodbe v roku, določenem v razpisni dokumentaciji,</w:t>
      </w:r>
    </w:p>
    <w:p w14:paraId="47587CEE" w14:textId="4D480694"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v</w:t>
      </w:r>
      <w:r w:rsidR="004D13FC" w:rsidRPr="00C864EC">
        <w:rPr>
          <w:rFonts w:ascii="Arial" w:hAnsi="Arial" w:cs="Arial"/>
          <w:sz w:val="21"/>
          <w:szCs w:val="21"/>
        </w:rPr>
        <w:t xml:space="preserve"> določenem roku ne predloži zavarovanja za dobro izvedbo pogodbenih </w:t>
      </w:r>
      <w:r w:rsidRPr="00C864EC">
        <w:rPr>
          <w:rFonts w:ascii="Arial" w:hAnsi="Arial" w:cs="Arial"/>
          <w:sz w:val="21"/>
          <w:szCs w:val="21"/>
        </w:rPr>
        <w:t>obveznosti.</w:t>
      </w:r>
    </w:p>
    <w:p w14:paraId="5EFCEEFA" w14:textId="130DEF0C" w:rsidR="008F59DB" w:rsidRDefault="008F59DB" w:rsidP="00DB4E5F">
      <w:pPr>
        <w:suppressAutoHyphens w:val="0"/>
        <w:autoSpaceDN/>
        <w:spacing w:line="260" w:lineRule="atLeast"/>
        <w:jc w:val="both"/>
        <w:textAlignment w:val="auto"/>
        <w:rPr>
          <w:rFonts w:eastAsia="Calibri" w:cs="Times New Roman"/>
          <w:sz w:val="21"/>
          <w:szCs w:val="21"/>
          <w:lang w:eastAsia="en-US"/>
        </w:rPr>
      </w:pPr>
    </w:p>
    <w:p w14:paraId="56D192CD" w14:textId="52D2ED1B" w:rsidR="00560BDF" w:rsidRDefault="00C864EC" w:rsidP="00DB4E5F">
      <w:pPr>
        <w:suppressAutoHyphens w:val="0"/>
        <w:autoSpaceDN/>
        <w:spacing w:line="260" w:lineRule="atLeast"/>
        <w:jc w:val="both"/>
        <w:textAlignment w:val="auto"/>
        <w:rPr>
          <w:rFonts w:eastAsia="Calibri" w:cs="Times New Roman"/>
          <w:sz w:val="21"/>
          <w:szCs w:val="21"/>
          <w:lang w:eastAsia="en-US"/>
        </w:rPr>
      </w:pPr>
      <w:r w:rsidRPr="00C864EC">
        <w:rPr>
          <w:rFonts w:eastAsia="Calibri" w:cs="Times New Roman"/>
          <w:sz w:val="21"/>
          <w:szCs w:val="21"/>
          <w:lang w:eastAsia="en-US"/>
        </w:rPr>
        <w:t xml:space="preserve">Zavarovanje za resnost ponudbe mora biti unovčljivo v zgoraj naštetih okoliščinah. Po pravnomočnosti odločitve o oddaji javnega naročila in podpisu pogodbe z izbranim izvajalcem, bo naročnik neizbranim ponudnikom na pisno zahtevo vrnil zavarovanje za resnost ponudbe. </w:t>
      </w:r>
    </w:p>
    <w:p w14:paraId="2553BA47" w14:textId="7F666087" w:rsidR="003F4FB4" w:rsidRPr="003F4FB4" w:rsidRDefault="00C864EC" w:rsidP="003F4FB4">
      <w:pPr>
        <w:suppressAutoHyphens w:val="0"/>
        <w:autoSpaceDN/>
        <w:spacing w:line="260" w:lineRule="atLeast"/>
        <w:jc w:val="both"/>
        <w:textAlignment w:val="auto"/>
        <w:rPr>
          <w:rFonts w:eastAsia="Calibri" w:cs="Times New Roman"/>
          <w:iCs/>
          <w:sz w:val="21"/>
          <w:szCs w:val="21"/>
          <w:lang w:eastAsia="en-US"/>
        </w:rPr>
      </w:pPr>
      <w:r w:rsidRPr="00C864EC">
        <w:rPr>
          <w:rFonts w:eastAsia="Calibri" w:cs="Times New Roman"/>
          <w:sz w:val="21"/>
          <w:szCs w:val="21"/>
          <w:lang w:eastAsia="en-US"/>
        </w:rPr>
        <w:lastRenderedPageBreak/>
        <w:t>Kot finančno zavarovanje za resnost ponudbe se u</w:t>
      </w:r>
      <w:r w:rsidR="004F409B">
        <w:rPr>
          <w:rFonts w:eastAsia="Calibri" w:cs="Times New Roman"/>
          <w:sz w:val="21"/>
          <w:szCs w:val="21"/>
          <w:lang w:eastAsia="en-US"/>
        </w:rPr>
        <w:t>p</w:t>
      </w:r>
      <w:r w:rsidRPr="00C864EC">
        <w:rPr>
          <w:rFonts w:eastAsia="Calibri" w:cs="Times New Roman"/>
          <w:sz w:val="21"/>
          <w:szCs w:val="21"/>
          <w:lang w:eastAsia="en-US"/>
        </w:rPr>
        <w:t xml:space="preserve">ošteva izključno bianko menica z menično izjavo. Vsa ostala možna zavarovanja ne bodo zadostila kriteriju finančnega zavarovanja v razpisu in se bo ponudba po tem kriteriju izbora izključila kot nedopustna ponudba. </w:t>
      </w:r>
      <w:r w:rsidR="00F10518">
        <w:rPr>
          <w:rFonts w:eastAsia="Calibri" w:cs="Times New Roman"/>
          <w:sz w:val="21"/>
          <w:szCs w:val="21"/>
          <w:lang w:eastAsia="en-US"/>
        </w:rPr>
        <w:t xml:space="preserve">Veljavnost finančnega zavarovanja za resnost ponudbe je </w:t>
      </w:r>
      <w:r w:rsidR="009E126E">
        <w:rPr>
          <w:rFonts w:eastAsia="Calibri" w:cs="Times New Roman"/>
          <w:sz w:val="21"/>
          <w:szCs w:val="21"/>
          <w:lang w:eastAsia="en-US"/>
        </w:rPr>
        <w:t xml:space="preserve">najmanj </w:t>
      </w:r>
      <w:r w:rsidR="003F4FB4" w:rsidRPr="003F4FB4">
        <w:rPr>
          <w:rFonts w:eastAsia="Calibri" w:cs="Times New Roman"/>
          <w:bCs/>
          <w:iCs/>
          <w:sz w:val="21"/>
          <w:szCs w:val="21"/>
          <w:lang w:eastAsia="en-US"/>
        </w:rPr>
        <w:t>en mesec od roka za oddajo ponudbe</w:t>
      </w:r>
      <w:r w:rsidR="003F4FB4" w:rsidRPr="003F4FB4">
        <w:rPr>
          <w:rFonts w:eastAsia="Calibri" w:cs="Times New Roman"/>
          <w:iCs/>
          <w:sz w:val="21"/>
          <w:szCs w:val="21"/>
          <w:lang w:eastAsia="en-US"/>
        </w:rPr>
        <w:t xml:space="preserve">, to je najmanj do 2. </w:t>
      </w:r>
      <w:r w:rsidR="009371B7">
        <w:rPr>
          <w:rFonts w:eastAsia="Calibri" w:cs="Times New Roman"/>
          <w:iCs/>
          <w:sz w:val="21"/>
          <w:szCs w:val="21"/>
          <w:lang w:eastAsia="en-US"/>
        </w:rPr>
        <w:t>7</w:t>
      </w:r>
      <w:r w:rsidR="003F4FB4" w:rsidRPr="003F4FB4">
        <w:rPr>
          <w:rFonts w:eastAsia="Calibri" w:cs="Times New Roman"/>
          <w:iCs/>
          <w:sz w:val="21"/>
          <w:szCs w:val="21"/>
          <w:lang w:eastAsia="en-US"/>
        </w:rPr>
        <w:t>. 202</w:t>
      </w:r>
      <w:r w:rsidR="00FA64AB">
        <w:rPr>
          <w:rFonts w:eastAsia="Calibri" w:cs="Times New Roman"/>
          <w:iCs/>
          <w:sz w:val="21"/>
          <w:szCs w:val="21"/>
          <w:lang w:eastAsia="en-US"/>
        </w:rPr>
        <w:t>5</w:t>
      </w:r>
      <w:r w:rsidR="003F4FB4" w:rsidRPr="003F4FB4">
        <w:rPr>
          <w:rFonts w:eastAsia="Calibri" w:cs="Times New Roman"/>
          <w:iCs/>
          <w:sz w:val="21"/>
          <w:szCs w:val="21"/>
          <w:lang w:eastAsia="en-US"/>
        </w:rPr>
        <w:t>.</w:t>
      </w:r>
    </w:p>
    <w:p w14:paraId="388505BF" w14:textId="77777777" w:rsidR="00560BDF" w:rsidRDefault="00560BDF" w:rsidP="00DB4E5F">
      <w:pPr>
        <w:suppressAutoHyphens w:val="0"/>
        <w:autoSpaceDN/>
        <w:spacing w:line="260" w:lineRule="atLeast"/>
        <w:jc w:val="both"/>
        <w:textAlignment w:val="auto"/>
        <w:rPr>
          <w:rFonts w:eastAsia="Calibri" w:cs="Times New Roman"/>
          <w:sz w:val="21"/>
          <w:szCs w:val="21"/>
          <w:lang w:eastAsia="en-US"/>
        </w:rPr>
      </w:pPr>
    </w:p>
    <w:p w14:paraId="1428F054" w14:textId="56B44DD0" w:rsidR="008F59DB" w:rsidRPr="004F409B" w:rsidRDefault="00C864EC" w:rsidP="00DB4E5F">
      <w:pPr>
        <w:suppressAutoHyphens w:val="0"/>
        <w:autoSpaceDN/>
        <w:spacing w:line="260" w:lineRule="atLeast"/>
        <w:jc w:val="both"/>
        <w:textAlignment w:val="auto"/>
        <w:rPr>
          <w:rFonts w:eastAsia="Calibri" w:cs="Times New Roman"/>
          <w:sz w:val="21"/>
          <w:szCs w:val="21"/>
          <w:lang w:eastAsia="en-US"/>
        </w:rPr>
      </w:pPr>
      <w:r w:rsidRPr="00C864EC">
        <w:rPr>
          <w:rFonts w:eastAsia="Calibri" w:cs="Times New Roman"/>
          <w:sz w:val="21"/>
          <w:szCs w:val="21"/>
          <w:lang w:eastAsia="en-US"/>
        </w:rPr>
        <w:t>Naročnik bo izključil vsako ponudbo, ki ni opremljena z zahtevanim finančnim zavarovanjem za resnost ponudbe, bianko menico in izpolnjeno menično izjavo, in ne pokriva zneska zavarovanja v zahtevani višini (izključitveni pogoj!).</w:t>
      </w:r>
    </w:p>
    <w:p w14:paraId="6A69272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25" w:name="_Toc509672566"/>
      <w:bookmarkStart w:id="226" w:name="_Toc94187064"/>
      <w:bookmarkEnd w:id="222"/>
      <w:bookmarkEnd w:id="223"/>
      <w:r w:rsidRPr="0087213F">
        <w:rPr>
          <w:rFonts w:cs="Times New Roman"/>
          <w:b/>
          <w:bCs/>
          <w:i/>
          <w:sz w:val="21"/>
          <w:szCs w:val="21"/>
          <w:lang w:eastAsia="en-US"/>
        </w:rPr>
        <w:t>Zavarovanje za dobro izvedbo pogodbenih obveznosti</w:t>
      </w:r>
      <w:bookmarkEnd w:id="225"/>
      <w:bookmarkEnd w:id="226"/>
    </w:p>
    <w:p w14:paraId="3A8375C5" w14:textId="3583BAE7" w:rsidR="00225296" w:rsidRPr="00D0093F" w:rsidRDefault="00225296" w:rsidP="00225296">
      <w:pPr>
        <w:suppressAutoHyphens w:val="0"/>
        <w:autoSpaceDN/>
        <w:spacing w:line="260" w:lineRule="atLeast"/>
        <w:jc w:val="both"/>
        <w:textAlignment w:val="auto"/>
        <w:rPr>
          <w:rFonts w:eastAsia="Calibri" w:cs="Times New Roman"/>
          <w:bCs/>
          <w:sz w:val="21"/>
          <w:szCs w:val="21"/>
          <w:lang w:eastAsia="en-US"/>
        </w:rPr>
      </w:pPr>
      <w:bookmarkStart w:id="227" w:name="_Toc467501200"/>
      <w:bookmarkStart w:id="228" w:name="_Toc467501201"/>
      <w:bookmarkStart w:id="229" w:name="_Toc509672568"/>
      <w:bookmarkStart w:id="230" w:name="_Toc94187065"/>
      <w:bookmarkEnd w:id="227"/>
      <w:bookmarkEnd w:id="228"/>
      <w:r w:rsidRPr="00D0093F">
        <w:rPr>
          <w:rFonts w:eastAsia="Calibri" w:cs="Times New Roman"/>
          <w:sz w:val="21"/>
          <w:szCs w:val="21"/>
          <w:lang w:eastAsia="en-US"/>
        </w:rPr>
        <w:t xml:space="preserve">Izbrani ponudnik mora za zavarovanje za dobro izvedbo pogodbenih obveznosti predložiti finančno zavarovanje. Finančno zavarovanje mora biti brezpogojno in plačljivo na prvi poziv. Izbrani ponudnik </w:t>
      </w:r>
      <w:r w:rsidRPr="00D0093F">
        <w:rPr>
          <w:rFonts w:eastAsia="Calibri" w:cs="Times New Roman"/>
          <w:bCs/>
          <w:sz w:val="21"/>
          <w:szCs w:val="21"/>
          <w:lang w:eastAsia="en-US"/>
        </w:rPr>
        <w:t xml:space="preserve">bo moral v 10 dneh po podpisu pogodbe priložiti 1 bianco menico v višini 10% pogodbene vrednosti za dobro izvedbo pogodbenih obveznosti plačljivo na prvi poziv. </w:t>
      </w:r>
    </w:p>
    <w:p w14:paraId="6049CE6C" w14:textId="77777777" w:rsidR="00225296" w:rsidRPr="00D0093F" w:rsidRDefault="00225296" w:rsidP="00225296">
      <w:pPr>
        <w:suppressAutoHyphens w:val="0"/>
        <w:autoSpaceDN/>
        <w:spacing w:line="260" w:lineRule="atLeast"/>
        <w:jc w:val="both"/>
        <w:textAlignment w:val="auto"/>
        <w:rPr>
          <w:rFonts w:eastAsia="Calibri" w:cs="Times New Roman"/>
          <w:bCs/>
          <w:sz w:val="21"/>
          <w:szCs w:val="21"/>
          <w:lang w:eastAsia="en-US"/>
        </w:rPr>
      </w:pPr>
    </w:p>
    <w:p w14:paraId="0E1740C6" w14:textId="487C05E3"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bCs/>
          <w:sz w:val="21"/>
          <w:szCs w:val="21"/>
          <w:lang w:eastAsia="en-US"/>
        </w:rPr>
        <w:t>Naročnik bo lahko unovčil menice v primeru nekakovostnega izvajanja javnega naročila in kršitvi pogodbenih določil.</w:t>
      </w:r>
      <w:r w:rsidR="00EF4796" w:rsidRPr="00D0093F">
        <w:rPr>
          <w:rFonts w:eastAsia="Calibri" w:cs="Times New Roman"/>
          <w:sz w:val="21"/>
          <w:szCs w:val="21"/>
          <w:lang w:eastAsia="en-US"/>
        </w:rPr>
        <w:t xml:space="preserve"> </w:t>
      </w:r>
      <w:r w:rsidRPr="00D0093F">
        <w:rPr>
          <w:rFonts w:eastAsia="Calibri" w:cs="Times New Roman"/>
          <w:sz w:val="21"/>
          <w:szCs w:val="21"/>
          <w:lang w:eastAsia="en-US"/>
        </w:rPr>
        <w:t xml:space="preserve">S tem zavarovanjem se izvajalec zavezuje, da bo svojo pogodbeno obveznost izpolnil v dogovorjeni kvaliteti, količini in pogodbenem roku. </w:t>
      </w:r>
    </w:p>
    <w:p w14:paraId="2D1CACF8"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024730C"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p>
    <w:p w14:paraId="515E5BBD"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Naročnik bo unovčil zavarovanje za dobro izvedbo obveznosti po tej pogodbi v primeru:</w:t>
      </w:r>
    </w:p>
    <w:p w14:paraId="2BF24D55"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če izbrani ponudnik ne bo pričel izvajati svojih pogodbenih obveznosti v skladu z določili pogodbe ali</w:t>
      </w:r>
    </w:p>
    <w:p w14:paraId="098D9065"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če izbrani ponudnik ne bo izpolnil svojih pogodbenih obveznosti v skladu z določili pogodbe ali</w:t>
      </w:r>
    </w:p>
    <w:p w14:paraId="16E9365B"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če izbrani ponudnik ne bo pravočasno izpolnil svojih pogodbenih obveznosti v skladu z določili pogodbe ali</w:t>
      </w:r>
    </w:p>
    <w:p w14:paraId="0BD6F55D"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če izbrani ponudnik ne bo pravilno izpolnil svojih pogodbenih obveznosti v skladu z določili pogodbe ali</w:t>
      </w:r>
    </w:p>
    <w:p w14:paraId="508F9C05"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če bo izbrani ponudnik prenehal izpolnjevati svoje pogodbene obveznosti v skladu z določili pogodbe.</w:t>
      </w:r>
    </w:p>
    <w:p w14:paraId="30613E3D"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p>
    <w:p w14:paraId="4E6205A9" w14:textId="3918476D" w:rsidR="00EF4796" w:rsidRPr="00D0093F" w:rsidRDefault="00EF47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Zavarovanje za dobro izvedbo pogodbenih obveznosti, izročeno izvajalcu tega javnega naročila Komunali Novo mesto d.o.o., velja za izpolnjevanje obveznosti za vse posamezne naročnike po posameznih sklenjenih pogodbah.</w:t>
      </w:r>
    </w:p>
    <w:p w14:paraId="494B72CF" w14:textId="77777777" w:rsidR="00EF4796" w:rsidRPr="00D0093F" w:rsidRDefault="00EF4796" w:rsidP="00225296">
      <w:pPr>
        <w:suppressAutoHyphens w:val="0"/>
        <w:autoSpaceDN/>
        <w:spacing w:line="260" w:lineRule="atLeast"/>
        <w:jc w:val="both"/>
        <w:textAlignment w:val="auto"/>
        <w:rPr>
          <w:rFonts w:eastAsia="Calibri" w:cs="Times New Roman"/>
          <w:sz w:val="21"/>
          <w:szCs w:val="21"/>
          <w:lang w:eastAsia="en-US"/>
        </w:rPr>
      </w:pPr>
    </w:p>
    <w:p w14:paraId="1B2C2B71" w14:textId="61D0E4CB" w:rsidR="00EF4796" w:rsidRPr="00D0093F" w:rsidRDefault="00EF47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xml:space="preserve">Rok veljavnosti tega finančnega zavarovanja je enak roku </w:t>
      </w:r>
      <w:r w:rsidR="00D652B7" w:rsidRPr="00D0093F">
        <w:rPr>
          <w:rFonts w:eastAsia="Calibri" w:cs="Times New Roman"/>
          <w:sz w:val="21"/>
          <w:szCs w:val="21"/>
          <w:lang w:eastAsia="en-US"/>
        </w:rPr>
        <w:t xml:space="preserve">za izpolnitev ponudnikovih pogodbenih obveznosti. </w:t>
      </w:r>
      <w:r w:rsidRPr="00D0093F">
        <w:rPr>
          <w:rFonts w:eastAsia="Calibri" w:cs="Times New Roman"/>
          <w:sz w:val="21"/>
          <w:szCs w:val="21"/>
          <w:lang w:eastAsia="en-US"/>
        </w:rPr>
        <w:t xml:space="preserve"> </w:t>
      </w:r>
    </w:p>
    <w:p w14:paraId="65448FDB" w14:textId="27880DF3" w:rsidR="00652C5C" w:rsidRPr="00041D58" w:rsidRDefault="00041D58" w:rsidP="00FC5421">
      <w:pPr>
        <w:keepNext/>
        <w:keepLines/>
        <w:numPr>
          <w:ilvl w:val="2"/>
          <w:numId w:val="0"/>
        </w:numPr>
        <w:suppressAutoHyphens w:val="0"/>
        <w:autoSpaceDN/>
        <w:spacing w:before="240" w:after="120" w:line="260" w:lineRule="atLeast"/>
        <w:jc w:val="both"/>
        <w:textAlignment w:val="auto"/>
        <w:outlineLvl w:val="2"/>
        <w:rPr>
          <w:rFonts w:cs="Times New Roman"/>
          <w:b/>
          <w:bCs/>
          <w:iCs/>
          <w:sz w:val="21"/>
          <w:szCs w:val="21"/>
          <w:lang w:eastAsia="en-US"/>
        </w:rPr>
      </w:pPr>
      <w:r w:rsidRPr="00041D58">
        <w:rPr>
          <w:rFonts w:cs="Times New Roman"/>
          <w:b/>
          <w:bCs/>
          <w:iCs/>
          <w:sz w:val="21"/>
          <w:szCs w:val="21"/>
          <w:lang w:eastAsia="en-US"/>
        </w:rPr>
        <w:t>DRUGA DOLOČILA ZA PRIPRAVO PONUDBE</w:t>
      </w:r>
      <w:bookmarkEnd w:id="229"/>
      <w:r>
        <w:rPr>
          <w:rFonts w:cs="Times New Roman"/>
          <w:b/>
          <w:bCs/>
          <w:iCs/>
          <w:sz w:val="21"/>
          <w:szCs w:val="21"/>
          <w:lang w:eastAsia="en-US"/>
        </w:rPr>
        <w:t>:</w:t>
      </w:r>
      <w:bookmarkEnd w:id="230"/>
    </w:p>
    <w:p w14:paraId="124FBBFF" w14:textId="77777777" w:rsidR="00652C5C" w:rsidRPr="0087213F" w:rsidRDefault="00652C5C" w:rsidP="00870A7F">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1" w:name="_Toc336851754"/>
      <w:bookmarkStart w:id="232" w:name="_Toc336851802"/>
      <w:bookmarkStart w:id="233" w:name="_Toc509672569"/>
      <w:bookmarkStart w:id="234" w:name="_Toc94187066"/>
      <w:r w:rsidRPr="0087213F">
        <w:rPr>
          <w:rFonts w:cs="Times New Roman"/>
          <w:b/>
          <w:bCs/>
          <w:i/>
          <w:sz w:val="21"/>
          <w:szCs w:val="21"/>
          <w:lang w:eastAsia="en-US"/>
        </w:rPr>
        <w:t>Skupna ponudba</w:t>
      </w:r>
      <w:bookmarkEnd w:id="231"/>
      <w:bookmarkEnd w:id="232"/>
      <w:bookmarkEnd w:id="233"/>
      <w:bookmarkEnd w:id="234"/>
    </w:p>
    <w:p w14:paraId="17EBEDA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da ponudbo oddaja skupina ponudnikov, je potrebno v ponudbi navesti zahtevane podatke o skupni ponudbi, ki so navedeni v obrazcu »Ponudba«</w:t>
      </w:r>
      <w:r w:rsidR="00927C05" w:rsidRPr="0087213F">
        <w:rPr>
          <w:rFonts w:eastAsia="Calibri" w:cs="Times New Roman"/>
          <w:sz w:val="21"/>
          <w:szCs w:val="21"/>
          <w:lang w:eastAsia="en-US"/>
        </w:rPr>
        <w:t>.</w:t>
      </w:r>
    </w:p>
    <w:p w14:paraId="51089BC5" w14:textId="77777777" w:rsidR="00927C05" w:rsidRPr="0087213F" w:rsidRDefault="00927C05" w:rsidP="00652C5C">
      <w:pPr>
        <w:suppressAutoHyphens w:val="0"/>
        <w:autoSpaceDN/>
        <w:spacing w:line="260" w:lineRule="atLeast"/>
        <w:jc w:val="both"/>
        <w:textAlignment w:val="auto"/>
        <w:rPr>
          <w:rFonts w:eastAsia="Calibri" w:cs="Times New Roman"/>
          <w:sz w:val="21"/>
          <w:szCs w:val="21"/>
          <w:lang w:eastAsia="en-US"/>
        </w:rPr>
      </w:pPr>
    </w:p>
    <w:p w14:paraId="65FBF8B9" w14:textId="3E714693"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primeru, da skupina ponudnikov predloži skupno ponudbo, mora vsak ponudnik izpolnjevati vse pogoje, določene v točkah </w:t>
      </w:r>
      <w:bookmarkStart w:id="235" w:name="_Hlk513802394"/>
      <w:r w:rsidR="00FC5421">
        <w:rPr>
          <w:rFonts w:eastAsia="Calibri" w:cs="Times New Roman"/>
          <w:sz w:val="21"/>
          <w:szCs w:val="21"/>
          <w:lang w:eastAsia="en-US"/>
        </w:rPr>
        <w:t>9.1 do 9.</w:t>
      </w:r>
      <w:r w:rsidR="001C47BF">
        <w:rPr>
          <w:rFonts w:eastAsia="Calibri" w:cs="Times New Roman"/>
          <w:sz w:val="21"/>
          <w:szCs w:val="21"/>
          <w:lang w:eastAsia="en-US"/>
        </w:rPr>
        <w:t>6</w:t>
      </w:r>
      <w:r w:rsidRPr="0087213F">
        <w:rPr>
          <w:rFonts w:eastAsia="Calibri" w:cs="Times New Roman"/>
          <w:sz w:val="21"/>
          <w:szCs w:val="21"/>
          <w:lang w:eastAsia="en-US"/>
        </w:rPr>
        <w:t xml:space="preserve"> </w:t>
      </w:r>
      <w:bookmarkEnd w:id="235"/>
      <w:r w:rsidRPr="0087213F">
        <w:rPr>
          <w:rFonts w:eastAsia="Calibri" w:cs="Times New Roman"/>
          <w:sz w:val="21"/>
          <w:szCs w:val="21"/>
          <w:lang w:eastAsia="en-US"/>
        </w:rPr>
        <w:t>Vsi ponudniki v skupni ponudbi morajo podati dokumente, ki se nanašajo na dokazovanje navedenih pogojev, posamično.</w:t>
      </w:r>
    </w:p>
    <w:p w14:paraId="0E81BD7B"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bookmarkStart w:id="236" w:name="_Toc336851755"/>
      <w:bookmarkStart w:id="237" w:name="_Toc336851803"/>
      <w:bookmarkStart w:id="238" w:name="_Toc509672570"/>
      <w:r w:rsidRPr="0087213F">
        <w:rPr>
          <w:rFonts w:eastAsia="Calibri" w:cs="Times New Roman"/>
          <w:sz w:val="21"/>
          <w:szCs w:val="21"/>
          <w:lang w:eastAsia="en-US"/>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224EDD38"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46897666"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Vsi ponudniki v skupni ponudbi morajo izpolniti ESPD posamično in v njem navesti vse zahtevane podatke.</w:t>
      </w:r>
    </w:p>
    <w:p w14:paraId="229004B8"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0A11BC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24A3226A"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skupna ponudba ni podana za vse sklope, naj bo iz navedbe razvidno, za katere sklope je podana skupna ponudba, in kateri skupni ponudniki oddajajo ponudbo za posamezen sklop.</w:t>
      </w:r>
    </w:p>
    <w:p w14:paraId="216C147A"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9" w:name="_Toc94187067"/>
      <w:r w:rsidRPr="0087213F">
        <w:rPr>
          <w:rFonts w:cs="Times New Roman"/>
          <w:b/>
          <w:bCs/>
          <w:i/>
          <w:sz w:val="21"/>
          <w:szCs w:val="21"/>
          <w:lang w:eastAsia="en-US"/>
        </w:rPr>
        <w:t>Ponudba s podizvajalci</w:t>
      </w:r>
      <w:bookmarkEnd w:id="236"/>
      <w:bookmarkEnd w:id="237"/>
      <w:bookmarkEnd w:id="238"/>
      <w:bookmarkEnd w:id="239"/>
    </w:p>
    <w:p w14:paraId="4A5A493D"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bookmarkStart w:id="240" w:name="_Toc336851756"/>
      <w:bookmarkStart w:id="241" w:name="_Toc336851804"/>
      <w:bookmarkStart w:id="242" w:name="_Toc509672571"/>
      <w:r w:rsidRPr="0087213F">
        <w:rPr>
          <w:rFonts w:eastAsia="Calibri" w:cs="Times New Roman"/>
          <w:sz w:val="21"/>
          <w:szCs w:val="21"/>
          <w:lang w:eastAsia="en-US"/>
        </w:rPr>
        <w:t>V primeru, da bo ponudnik pri izvedbi naročila sodeloval s podizvajalci, mora v ESPD navesti vse predlagane podizvajalce. Ponudnik mora v ponudbi predložiti tudi izpolnjene obrazce ESPD za vsakega podizvajalca, s katerim bo sodeloval pri naročilu.</w:t>
      </w:r>
    </w:p>
    <w:p w14:paraId="04B8767D" w14:textId="77777777" w:rsidR="00870A7F" w:rsidRPr="0087213F" w:rsidRDefault="00870A7F" w:rsidP="00870A7F">
      <w:pPr>
        <w:suppressAutoHyphens w:val="0"/>
        <w:autoSpaceDN/>
        <w:spacing w:line="260" w:lineRule="atLeast"/>
        <w:jc w:val="both"/>
        <w:textAlignment w:val="auto"/>
        <w:rPr>
          <w:rFonts w:eastAsia="Calibri"/>
          <w:i/>
          <w:sz w:val="21"/>
          <w:szCs w:val="21"/>
          <w:highlight w:val="yellow"/>
          <w:lang w:eastAsia="en-US"/>
        </w:rPr>
      </w:pPr>
    </w:p>
    <w:p w14:paraId="33A65E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ponudnik podizvajalca ne prijavlja na vse sklope, naj bo iz navedbe v ESPD za posameznega podizvajalca razvidno, za katere sklope je prijavljen posamezen podizvajalec.</w:t>
      </w:r>
    </w:p>
    <w:p w14:paraId="107B5423"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665778BC"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bodo pri podizvajalcu obstajali razlogi za izključitev oziroma ne bo izpolnjeval ustreznih pogojev za sodelovanje iz točke </w:t>
      </w:r>
      <w:r w:rsidR="00E56227" w:rsidRPr="0087213F">
        <w:rPr>
          <w:rFonts w:eastAsia="Calibri" w:cs="Times New Roman"/>
          <w:sz w:val="21"/>
          <w:szCs w:val="21"/>
          <w:lang w:eastAsia="en-US"/>
        </w:rPr>
        <w:t>9</w:t>
      </w:r>
      <w:r w:rsidR="002D5D4A" w:rsidRPr="0087213F">
        <w:rPr>
          <w:rFonts w:eastAsia="Calibri" w:cs="Times New Roman"/>
          <w:sz w:val="21"/>
          <w:szCs w:val="21"/>
          <w:lang w:eastAsia="en-US"/>
        </w:rPr>
        <w:t>.</w:t>
      </w:r>
      <w:r w:rsidRPr="0087213F">
        <w:rPr>
          <w:rFonts w:eastAsia="Calibri" w:cs="Times New Roman"/>
          <w:sz w:val="21"/>
          <w:szCs w:val="21"/>
          <w:lang w:eastAsia="en-US"/>
        </w:rPr>
        <w:t>1 teh navodil, bo naročnik podizvajalca zavrnil in zahteval njegovo zamenjavo.</w:t>
      </w:r>
    </w:p>
    <w:p w14:paraId="0FEA270C" w14:textId="77777777" w:rsidR="002A33EA" w:rsidRDefault="002A33EA" w:rsidP="00870A7F">
      <w:pPr>
        <w:suppressAutoHyphens w:val="0"/>
        <w:autoSpaceDN/>
        <w:spacing w:line="260" w:lineRule="atLeast"/>
        <w:jc w:val="both"/>
        <w:textAlignment w:val="auto"/>
        <w:rPr>
          <w:rFonts w:eastAsia="Calibri" w:cs="Times New Roman"/>
          <w:sz w:val="21"/>
          <w:szCs w:val="21"/>
          <w:lang w:eastAsia="en-US"/>
        </w:rPr>
      </w:pPr>
    </w:p>
    <w:p w14:paraId="44BFC313" w14:textId="52F9D002" w:rsidR="00870A7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Podizvajalec mora enako kot ponudnik izpolnjevati pogoje pod točkami </w:t>
      </w:r>
      <w:r w:rsidR="002A33EA">
        <w:rPr>
          <w:rFonts w:eastAsia="Calibri" w:cs="Times New Roman"/>
          <w:sz w:val="21"/>
          <w:szCs w:val="21"/>
          <w:lang w:eastAsia="en-US"/>
        </w:rPr>
        <w:t>od 9.1 do 9.</w:t>
      </w:r>
      <w:r w:rsidR="001C47BF">
        <w:rPr>
          <w:rFonts w:eastAsia="Calibri" w:cs="Times New Roman"/>
          <w:sz w:val="21"/>
          <w:szCs w:val="21"/>
          <w:lang w:eastAsia="en-US"/>
        </w:rPr>
        <w:t>6</w:t>
      </w:r>
      <w:r w:rsidR="00C17441" w:rsidRPr="0087213F">
        <w:rPr>
          <w:rFonts w:eastAsia="Calibri" w:cs="Times New Roman"/>
          <w:sz w:val="21"/>
          <w:szCs w:val="21"/>
          <w:lang w:eastAsia="en-US"/>
        </w:rPr>
        <w:t xml:space="preserve"> </w:t>
      </w:r>
      <w:r w:rsidRPr="0087213F">
        <w:rPr>
          <w:rFonts w:eastAsia="Calibri" w:cs="Times New Roman"/>
          <w:sz w:val="21"/>
          <w:szCs w:val="21"/>
          <w:lang w:eastAsia="en-US"/>
        </w:rPr>
        <w:t>teh navodil.</w:t>
      </w:r>
    </w:p>
    <w:p w14:paraId="4A111814" w14:textId="77777777" w:rsidR="007027FF" w:rsidRPr="0087213F" w:rsidRDefault="007027FF" w:rsidP="00870A7F">
      <w:pPr>
        <w:suppressAutoHyphens w:val="0"/>
        <w:autoSpaceDN/>
        <w:spacing w:line="260" w:lineRule="atLeast"/>
        <w:jc w:val="both"/>
        <w:textAlignment w:val="auto"/>
        <w:rPr>
          <w:rFonts w:eastAsia="Calibri" w:cs="Times New Roman"/>
          <w:sz w:val="21"/>
          <w:szCs w:val="21"/>
          <w:lang w:eastAsia="en-US"/>
        </w:rPr>
      </w:pPr>
    </w:p>
    <w:p w14:paraId="0BAB96A2"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49835D7B" w14:textId="77777777" w:rsidR="00846DA4" w:rsidRPr="0087213F" w:rsidRDefault="00846DA4" w:rsidP="00870A7F">
      <w:pPr>
        <w:suppressAutoHyphens w:val="0"/>
        <w:autoSpaceDN/>
        <w:spacing w:line="260" w:lineRule="atLeast"/>
        <w:jc w:val="both"/>
        <w:textAlignment w:val="auto"/>
        <w:rPr>
          <w:rFonts w:eastAsia="Calibri" w:cs="Times New Roman"/>
          <w:sz w:val="21"/>
          <w:szCs w:val="21"/>
          <w:lang w:eastAsia="en-US"/>
        </w:rPr>
      </w:pPr>
    </w:p>
    <w:p w14:paraId="36461E40" w14:textId="1AA1BAAE"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Če bo ponudnik izvajal javno naročilo s podizvajalci, mora v ponudbi:</w:t>
      </w:r>
    </w:p>
    <w:p w14:paraId="3B033F3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 xml:space="preserve">navesti vse podizvajalce ter vsak del javnega naročila, ki ga namerava oddati v </w:t>
      </w:r>
      <w:proofErr w:type="spellStart"/>
      <w:r w:rsidRPr="0087213F">
        <w:rPr>
          <w:sz w:val="21"/>
          <w:szCs w:val="21"/>
        </w:rPr>
        <w:t>podizvajanje</w:t>
      </w:r>
      <w:proofErr w:type="spellEnd"/>
      <w:r w:rsidRPr="0087213F">
        <w:rPr>
          <w:sz w:val="21"/>
          <w:szCs w:val="21"/>
        </w:rPr>
        <w:t>,</w:t>
      </w:r>
      <w:r w:rsidRPr="0087213F">
        <w:rPr>
          <w:rFonts w:ascii="Times New Roman" w:hAnsi="Times New Roman" w:cs="Times New Roman"/>
          <w:sz w:val="21"/>
          <w:szCs w:val="21"/>
        </w:rPr>
        <w:t xml:space="preserve"> </w:t>
      </w:r>
    </w:p>
    <w:p w14:paraId="069BE849"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kontaktne podatke in zakonite zastopnike predlaganih podizvajalcev,</w:t>
      </w:r>
      <w:r w:rsidRPr="0087213F">
        <w:rPr>
          <w:rFonts w:ascii="Times New Roman" w:hAnsi="Times New Roman" w:cs="Times New Roman"/>
          <w:sz w:val="21"/>
          <w:szCs w:val="21"/>
        </w:rPr>
        <w:t xml:space="preserve"> </w:t>
      </w:r>
    </w:p>
    <w:p w14:paraId="262AF5D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izpolnjene ESPD teh podizvajalcev v skladu z 79. členom ZJN-3 ter</w:t>
      </w:r>
      <w:r w:rsidRPr="0087213F">
        <w:rPr>
          <w:rFonts w:ascii="Times New Roman" w:hAnsi="Times New Roman" w:cs="Times New Roman"/>
          <w:sz w:val="21"/>
          <w:szCs w:val="21"/>
        </w:rPr>
        <w:t xml:space="preserve"> </w:t>
      </w:r>
    </w:p>
    <w:p w14:paraId="5924F65E"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 xml:space="preserve">priložiti zahtevo podizvajalca za neposredno plačilo, </w:t>
      </w:r>
      <w:r w:rsidRPr="0087213F">
        <w:rPr>
          <w:b/>
          <w:bCs/>
          <w:sz w:val="21"/>
          <w:szCs w:val="21"/>
        </w:rPr>
        <w:t>če podizvajalec to zahteva.</w:t>
      </w:r>
    </w:p>
    <w:p w14:paraId="7A0C4AC3" w14:textId="77777777" w:rsidR="00870A7F" w:rsidRPr="0087213F" w:rsidRDefault="00870A7F" w:rsidP="00870A7F">
      <w:pPr>
        <w:suppressAutoHyphens w:val="0"/>
        <w:autoSpaceDN/>
        <w:spacing w:line="260" w:lineRule="atLeast"/>
        <w:jc w:val="both"/>
        <w:textAlignment w:val="auto"/>
        <w:rPr>
          <w:sz w:val="21"/>
          <w:szCs w:val="21"/>
        </w:rPr>
      </w:pPr>
    </w:p>
    <w:p w14:paraId="449D1A25" w14:textId="1FC14D78"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Izbrani izvajalec bo moral med izvajanjem javnega naročila naročnika obvestiti o morebitnih spremembah informacij iz prejšnjega odstavka in poslati informacije o novih podizvajalcih, ki jih namerava naknadno vključiti v izvajanje </w:t>
      </w:r>
      <w:r w:rsidR="0018694F">
        <w:rPr>
          <w:sz w:val="21"/>
          <w:szCs w:val="21"/>
        </w:rPr>
        <w:t>sporazuma</w:t>
      </w:r>
      <w:r w:rsidRPr="0087213F">
        <w:rPr>
          <w:sz w:val="21"/>
          <w:szCs w:val="21"/>
        </w:rPr>
        <w:t>, in sicer najkasneje v petih dneh po spremembi. V primeru vključitve novih podizvajalcev bo moral glavni izvajalec skupaj z obvestilom posredovati tudi podatke in dokumente iz druge, tretje in četrte alineje prejšnjega odstavka.</w:t>
      </w:r>
    </w:p>
    <w:p w14:paraId="6B10D0B1"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Naročnik bo zavrnil vsakega naknadno nominiranega podizvajalca: </w:t>
      </w:r>
    </w:p>
    <w:p w14:paraId="7F23024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zanj obstajajo razlogi za izključitev, kot so navedeni v poglavju </w:t>
      </w:r>
      <w:r w:rsidR="00E56227" w:rsidRPr="0087213F">
        <w:rPr>
          <w:sz w:val="21"/>
          <w:szCs w:val="21"/>
        </w:rPr>
        <w:t>9</w:t>
      </w:r>
      <w:r w:rsidRPr="0087213F">
        <w:rPr>
          <w:sz w:val="21"/>
          <w:szCs w:val="21"/>
        </w:rPr>
        <w:t xml:space="preserve">.1 te razpisne dokumentacije ter zahteval zamenjavo, </w:t>
      </w:r>
    </w:p>
    <w:p w14:paraId="7D1B078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če bi to lahko vplivalo na nemoteno izvajanje ali dokončanje del,</w:t>
      </w:r>
    </w:p>
    <w:p w14:paraId="10FCA6A1"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novi podizvajalec ne izpolnjuje pogojev v zvezi z oddajo javnega naročila. </w:t>
      </w:r>
    </w:p>
    <w:p w14:paraId="47912735" w14:textId="77777777" w:rsidR="00870A7F" w:rsidRPr="0087213F" w:rsidRDefault="00870A7F" w:rsidP="00870A7F">
      <w:pPr>
        <w:suppressAutoHyphens w:val="0"/>
        <w:autoSpaceDN/>
        <w:spacing w:line="260" w:lineRule="atLeast"/>
        <w:jc w:val="both"/>
        <w:textAlignment w:val="auto"/>
        <w:rPr>
          <w:sz w:val="21"/>
          <w:szCs w:val="21"/>
          <w:lang w:eastAsia="en-US"/>
        </w:rPr>
      </w:pPr>
    </w:p>
    <w:p w14:paraId="269A095A"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7E65872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v pogodbi pooblastiti naročnika, da na podlagi potrjenega računa oziroma situacije s strani glavnega izvajalca neposredno plačuje podizvajalcu,</w:t>
      </w:r>
    </w:p>
    <w:p w14:paraId="17FECB9F"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podizvajalec predložiti soglasje, na podlagi katerega naročnik namesto ponudnika poravna podizvajalčevo terjatev do ponudnika,</w:t>
      </w:r>
    </w:p>
    <w:p w14:paraId="24D64E5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svojemu računu ali situaciji priložiti račun ali situacijo podizvajalca, ki ga je predhodno potrdil.</w:t>
      </w:r>
    </w:p>
    <w:p w14:paraId="4C87D5DD" w14:textId="77777777" w:rsidR="00870A7F" w:rsidRPr="0087213F" w:rsidRDefault="00870A7F" w:rsidP="00870A7F">
      <w:pPr>
        <w:suppressAutoHyphens w:val="0"/>
        <w:autoSpaceDN/>
        <w:spacing w:line="260" w:lineRule="atLeast"/>
        <w:jc w:val="both"/>
        <w:textAlignment w:val="auto"/>
        <w:rPr>
          <w:sz w:val="21"/>
          <w:szCs w:val="21"/>
          <w:lang w:eastAsia="en-US"/>
        </w:rPr>
      </w:pPr>
    </w:p>
    <w:p w14:paraId="122467F7"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810D59"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Izbrani ponudnik v razmerju do naročnika v celoti odgovarja za izvedbo naročila. </w:t>
      </w:r>
    </w:p>
    <w:p w14:paraId="18EA0160"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43" w:name="_Toc94187068"/>
      <w:r w:rsidRPr="0087213F">
        <w:rPr>
          <w:rFonts w:cs="Times New Roman"/>
          <w:b/>
          <w:bCs/>
          <w:i/>
          <w:sz w:val="21"/>
          <w:szCs w:val="21"/>
          <w:lang w:eastAsia="en-US"/>
        </w:rPr>
        <w:t>Variantne ponudbe</w:t>
      </w:r>
      <w:bookmarkEnd w:id="240"/>
      <w:bookmarkEnd w:id="241"/>
      <w:bookmarkEnd w:id="242"/>
      <w:bookmarkEnd w:id="243"/>
    </w:p>
    <w:p w14:paraId="735EFB6D" w14:textId="7101A622" w:rsidR="0077463E" w:rsidRPr="0087213F" w:rsidRDefault="00652C5C" w:rsidP="007D2E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Variantne ponudbe niso dopuš</w:t>
      </w:r>
      <w:r w:rsidR="0077463E">
        <w:rPr>
          <w:rFonts w:eastAsia="Calibri" w:cs="Times New Roman"/>
          <w:sz w:val="21"/>
          <w:szCs w:val="21"/>
          <w:lang w:eastAsia="en-US"/>
        </w:rPr>
        <w:t>čene</w:t>
      </w:r>
      <w:r w:rsidR="007D2E5C">
        <w:rPr>
          <w:rFonts w:eastAsia="Calibri" w:cs="Times New Roman"/>
          <w:sz w:val="21"/>
          <w:szCs w:val="21"/>
          <w:lang w:eastAsia="en-US"/>
        </w:rPr>
        <w:t>.</w:t>
      </w:r>
    </w:p>
    <w:p w14:paraId="0D4DB71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44" w:name="_Toc336851757"/>
      <w:bookmarkStart w:id="245" w:name="_Toc336851805"/>
      <w:bookmarkStart w:id="246" w:name="_Toc509672572"/>
      <w:bookmarkStart w:id="247" w:name="_Toc94187069"/>
      <w:r w:rsidRPr="0087213F">
        <w:rPr>
          <w:rFonts w:cs="Times New Roman"/>
          <w:b/>
          <w:bCs/>
          <w:i/>
          <w:sz w:val="21"/>
          <w:szCs w:val="21"/>
          <w:lang w:eastAsia="en-US"/>
        </w:rPr>
        <w:t>Jezik ponudbe</w:t>
      </w:r>
      <w:bookmarkEnd w:id="244"/>
      <w:bookmarkEnd w:id="245"/>
      <w:bookmarkEnd w:id="246"/>
      <w:bookmarkEnd w:id="247"/>
    </w:p>
    <w:p w14:paraId="79765AF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Postopek javnega naročanja poteka v slovenskem jeziku. Vsi dokumenti v zvezi s ponudbo morajo biti v slovenskem jeziku. </w:t>
      </w:r>
    </w:p>
    <w:p w14:paraId="4C8C1BCE" w14:textId="77777777" w:rsidR="00652C5C" w:rsidRPr="0087213F" w:rsidRDefault="00652C5C" w:rsidP="00870A7F">
      <w:pPr>
        <w:keepNext/>
        <w:keepLines/>
        <w:numPr>
          <w:ilvl w:val="2"/>
          <w:numId w:val="0"/>
        </w:numPr>
        <w:suppressAutoHyphens w:val="0"/>
        <w:autoSpaceDN/>
        <w:spacing w:before="240" w:after="120" w:line="260" w:lineRule="atLeast"/>
        <w:jc w:val="both"/>
        <w:textAlignment w:val="auto"/>
        <w:outlineLvl w:val="2"/>
        <w:rPr>
          <w:rFonts w:cs="Times New Roman"/>
          <w:b/>
          <w:bCs/>
          <w:i/>
          <w:sz w:val="21"/>
          <w:szCs w:val="21"/>
          <w:lang w:eastAsia="en-US"/>
        </w:rPr>
      </w:pPr>
      <w:bookmarkStart w:id="248" w:name="_Toc336851759"/>
      <w:bookmarkStart w:id="249" w:name="_Toc336851807"/>
      <w:bookmarkStart w:id="250" w:name="_Toc509672573"/>
      <w:bookmarkStart w:id="251" w:name="_Toc94187070"/>
      <w:r w:rsidRPr="0087213F">
        <w:rPr>
          <w:rFonts w:cs="Times New Roman"/>
          <w:b/>
          <w:bCs/>
          <w:i/>
          <w:sz w:val="21"/>
          <w:szCs w:val="21"/>
          <w:lang w:eastAsia="en-US"/>
        </w:rPr>
        <w:t>Veljavnost ponudbe</w:t>
      </w:r>
      <w:bookmarkEnd w:id="248"/>
      <w:bookmarkEnd w:id="249"/>
      <w:bookmarkEnd w:id="250"/>
      <w:bookmarkEnd w:id="251"/>
    </w:p>
    <w:p w14:paraId="36138DAC" w14:textId="03035AF9" w:rsidR="00C34007"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Ponudba </w:t>
      </w:r>
      <w:r w:rsidR="00D71339" w:rsidRPr="0087213F">
        <w:rPr>
          <w:rFonts w:eastAsia="Calibri" w:cs="Times New Roman"/>
          <w:sz w:val="21"/>
          <w:szCs w:val="21"/>
          <w:lang w:eastAsia="en-US"/>
        </w:rPr>
        <w:t xml:space="preserve">mora veljati </w:t>
      </w:r>
      <w:r w:rsidR="00405F01">
        <w:rPr>
          <w:rFonts w:eastAsia="Calibri" w:cs="Times New Roman"/>
          <w:sz w:val="21"/>
          <w:szCs w:val="21"/>
          <w:lang w:eastAsia="en-US"/>
        </w:rPr>
        <w:t>30 dni</w:t>
      </w:r>
      <w:r w:rsidR="00D026D4">
        <w:rPr>
          <w:rFonts w:eastAsia="Calibri" w:cs="Times New Roman"/>
          <w:sz w:val="21"/>
          <w:szCs w:val="21"/>
          <w:lang w:eastAsia="en-US"/>
        </w:rPr>
        <w:t xml:space="preserve"> </w:t>
      </w:r>
      <w:r w:rsidR="00D71339" w:rsidRPr="0087213F">
        <w:rPr>
          <w:rFonts w:eastAsia="Calibri" w:cs="Times New Roman"/>
          <w:sz w:val="21"/>
          <w:szCs w:val="21"/>
          <w:lang w:eastAsia="en-US"/>
        </w:rPr>
        <w:t xml:space="preserve">od </w:t>
      </w:r>
      <w:r w:rsidR="009D1DA7">
        <w:rPr>
          <w:rFonts w:eastAsia="Calibri" w:cs="Times New Roman"/>
          <w:sz w:val="21"/>
          <w:szCs w:val="21"/>
          <w:lang w:eastAsia="en-US"/>
        </w:rPr>
        <w:t>roka,</w:t>
      </w:r>
      <w:r w:rsidR="00D71339" w:rsidRPr="0087213F">
        <w:rPr>
          <w:rFonts w:eastAsia="Calibri" w:cs="Times New Roman"/>
          <w:sz w:val="21"/>
          <w:szCs w:val="21"/>
          <w:lang w:eastAsia="en-US"/>
        </w:rPr>
        <w:t xml:space="preserve"> določenega za od</w:t>
      </w:r>
      <w:r w:rsidR="009D1DA7">
        <w:rPr>
          <w:rFonts w:eastAsia="Calibri" w:cs="Times New Roman"/>
          <w:sz w:val="21"/>
          <w:szCs w:val="21"/>
          <w:lang w:eastAsia="en-US"/>
        </w:rPr>
        <w:t>piranje</w:t>
      </w:r>
      <w:r w:rsidR="00D71339" w:rsidRPr="0087213F">
        <w:rPr>
          <w:rFonts w:eastAsia="Calibri" w:cs="Times New Roman"/>
          <w:sz w:val="21"/>
          <w:szCs w:val="21"/>
          <w:lang w:eastAsia="en-US"/>
        </w:rPr>
        <w:t xml:space="preserve"> ponudbe</w:t>
      </w:r>
      <w:r w:rsidR="001575CF" w:rsidRPr="0087213F">
        <w:rPr>
          <w:rFonts w:eastAsia="Calibri" w:cs="Times New Roman"/>
          <w:sz w:val="21"/>
          <w:szCs w:val="21"/>
          <w:lang w:eastAsia="en-US"/>
        </w:rPr>
        <w:t>.</w:t>
      </w:r>
      <w:r w:rsidR="00405F01">
        <w:rPr>
          <w:rFonts w:eastAsia="Calibri" w:cs="Times New Roman"/>
          <w:sz w:val="21"/>
          <w:szCs w:val="21"/>
          <w:lang w:eastAsia="en-US"/>
        </w:rPr>
        <w:t xml:space="preserve"> </w:t>
      </w:r>
    </w:p>
    <w:p w14:paraId="272EBF2D" w14:textId="77777777" w:rsidR="001575CF" w:rsidRPr="0087213F" w:rsidRDefault="001575CF" w:rsidP="00652C5C">
      <w:pPr>
        <w:suppressAutoHyphens w:val="0"/>
        <w:autoSpaceDN/>
        <w:spacing w:line="260" w:lineRule="atLeast"/>
        <w:jc w:val="both"/>
        <w:textAlignment w:val="auto"/>
        <w:rPr>
          <w:rFonts w:eastAsia="Calibri" w:cs="Times New Roman"/>
          <w:sz w:val="21"/>
          <w:szCs w:val="21"/>
          <w:lang w:eastAsia="en-US"/>
        </w:rPr>
      </w:pPr>
    </w:p>
    <w:p w14:paraId="4768E3F5" w14:textId="77777777" w:rsidR="00652C5C"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izjemnih okoliščinah bo naročnik lahko zahteval, da ponudniki podaljšajo čas veljavnosti ponudb za določeno dodatno obdobje. </w:t>
      </w:r>
    </w:p>
    <w:p w14:paraId="686266A8" w14:textId="77777777" w:rsidR="00A71A8C" w:rsidRDefault="00A71A8C" w:rsidP="00652C5C">
      <w:pPr>
        <w:suppressAutoHyphens w:val="0"/>
        <w:autoSpaceDN/>
        <w:spacing w:line="260" w:lineRule="atLeast"/>
        <w:jc w:val="both"/>
        <w:textAlignment w:val="auto"/>
        <w:rPr>
          <w:rFonts w:eastAsia="Calibri" w:cs="Times New Roman"/>
          <w:sz w:val="21"/>
          <w:szCs w:val="21"/>
          <w:lang w:eastAsia="en-US"/>
        </w:rPr>
      </w:pPr>
    </w:p>
    <w:p w14:paraId="5515D6C8" w14:textId="3A0774F5" w:rsidR="00A71A8C" w:rsidRPr="0087213F" w:rsidRDefault="00A71A8C" w:rsidP="00652C5C">
      <w:pPr>
        <w:suppressAutoHyphens w:val="0"/>
        <w:autoSpaceDN/>
        <w:spacing w:line="260" w:lineRule="atLeast"/>
        <w:jc w:val="both"/>
        <w:textAlignment w:val="auto"/>
        <w:rPr>
          <w:rFonts w:eastAsia="Calibri" w:cs="Times New Roman"/>
          <w:sz w:val="21"/>
          <w:szCs w:val="21"/>
          <w:lang w:eastAsia="en-US"/>
        </w:rPr>
      </w:pPr>
      <w:r w:rsidRPr="00A71A8C">
        <w:rPr>
          <w:rFonts w:eastAsia="Calibri" w:cs="Times New Roman"/>
          <w:sz w:val="21"/>
          <w:szCs w:val="21"/>
          <w:lang w:eastAsia="en-US"/>
        </w:rPr>
        <w:t xml:space="preserve">Naročnik bo odločitev o oddaji javnega naročila sprejel v roku 2 ur od roka, določenega za odpiranje ponudb. </w:t>
      </w:r>
    </w:p>
    <w:p w14:paraId="1DFE1A34"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52" w:name="_Toc336851760"/>
      <w:bookmarkStart w:id="253" w:name="_Toc336851808"/>
      <w:bookmarkStart w:id="254" w:name="_Toc509672574"/>
      <w:bookmarkStart w:id="255" w:name="_Toc94187071"/>
      <w:r w:rsidRPr="0087213F">
        <w:rPr>
          <w:rFonts w:cs="Times New Roman"/>
          <w:b/>
          <w:bCs/>
          <w:i/>
          <w:sz w:val="21"/>
          <w:szCs w:val="21"/>
          <w:lang w:eastAsia="en-US"/>
        </w:rPr>
        <w:t>Stroški ponudbe</w:t>
      </w:r>
      <w:bookmarkEnd w:id="252"/>
      <w:bookmarkEnd w:id="253"/>
      <w:bookmarkEnd w:id="254"/>
      <w:bookmarkEnd w:id="255"/>
    </w:p>
    <w:p w14:paraId="383FFB7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Vse stroške, povezane s pripravo in predložitvijo ponudbe, nosi ponudnik.</w:t>
      </w:r>
    </w:p>
    <w:p w14:paraId="099E84AF"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56" w:name="_Toc509672575"/>
      <w:bookmarkStart w:id="257" w:name="_Toc94187072"/>
      <w:r w:rsidRPr="0087213F">
        <w:rPr>
          <w:rFonts w:cs="Times New Roman"/>
          <w:b/>
          <w:bCs/>
          <w:i/>
          <w:sz w:val="21"/>
          <w:szCs w:val="21"/>
          <w:lang w:eastAsia="en-US"/>
        </w:rPr>
        <w:t>Protikorupcijsko določilo</w:t>
      </w:r>
      <w:bookmarkEnd w:id="256"/>
      <w:bookmarkEnd w:id="257"/>
    </w:p>
    <w:p w14:paraId="2154E480" w14:textId="732958BB"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postopku oddaje javnega naročila naročnik in ponudniki ne smejo pričenjati in izvajati dejanj, ki bi vnaprej določila izbor določene ponudbe, ali ki bi povzročila, da </w:t>
      </w:r>
      <w:r w:rsidR="00F745E0">
        <w:rPr>
          <w:rFonts w:eastAsia="Calibri" w:cs="Times New Roman"/>
          <w:sz w:val="21"/>
          <w:szCs w:val="21"/>
          <w:lang w:eastAsia="en-US"/>
        </w:rPr>
        <w:t>sporazum</w:t>
      </w:r>
      <w:r w:rsidRPr="0087213F">
        <w:rPr>
          <w:rFonts w:eastAsia="Calibri" w:cs="Times New Roman"/>
          <w:sz w:val="21"/>
          <w:szCs w:val="21"/>
          <w:lang w:eastAsia="en-US"/>
        </w:rPr>
        <w:t xml:space="preserve"> ne bi pričela veljati oziroma ne bi bila izpolnjena. </w:t>
      </w:r>
    </w:p>
    <w:p w14:paraId="50CEBB7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F9E00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Vsakršno lobiranje v postopkih oddaje javnih naročil je prepovedano. </w:t>
      </w:r>
    </w:p>
    <w:p w14:paraId="7E15322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58" w:name="_Toc467133897"/>
      <w:bookmarkStart w:id="259" w:name="_Toc467501214"/>
      <w:bookmarkStart w:id="260" w:name="_Toc336851763"/>
      <w:bookmarkStart w:id="261" w:name="_Toc336851811"/>
      <w:bookmarkStart w:id="262" w:name="_Toc509672576"/>
      <w:bookmarkStart w:id="263" w:name="_Toc94187073"/>
      <w:bookmarkStart w:id="264" w:name="_Toc336851761"/>
      <w:bookmarkStart w:id="265" w:name="_Toc336851809"/>
      <w:bookmarkEnd w:id="258"/>
      <w:bookmarkEnd w:id="259"/>
      <w:r w:rsidRPr="0087213F">
        <w:rPr>
          <w:rFonts w:ascii="Arial" w:hAnsi="Arial" w:cs="Arial"/>
          <w:b/>
          <w:bCs/>
          <w:caps/>
          <w:sz w:val="21"/>
          <w:szCs w:val="21"/>
        </w:rPr>
        <w:t>obvestilo o odločitvi o oddaji naročila</w:t>
      </w:r>
      <w:bookmarkEnd w:id="260"/>
      <w:bookmarkEnd w:id="261"/>
      <w:bookmarkEnd w:id="262"/>
      <w:bookmarkEnd w:id="263"/>
    </w:p>
    <w:p w14:paraId="0E32F84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podpisano odločitev o oddaji naročila objavil na portalu javnih naročil. Odločitev se šteje za vročeno z dnem objave na portalu javnih naročil.</w:t>
      </w:r>
    </w:p>
    <w:p w14:paraId="546BDFCF" w14:textId="345CAB5B"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66" w:name="_Toc509672577"/>
      <w:bookmarkStart w:id="267" w:name="_Toc94187074"/>
      <w:r w:rsidRPr="0087213F">
        <w:rPr>
          <w:rFonts w:ascii="Arial" w:hAnsi="Arial" w:cs="Arial"/>
          <w:b/>
          <w:bCs/>
          <w:caps/>
          <w:sz w:val="21"/>
          <w:szCs w:val="21"/>
        </w:rPr>
        <w:t>odstop od izvedbe javnega naročila</w:t>
      </w:r>
      <w:bookmarkEnd w:id="264"/>
      <w:bookmarkEnd w:id="265"/>
      <w:bookmarkEnd w:id="266"/>
      <w:bookmarkEnd w:id="267"/>
    </w:p>
    <w:p w14:paraId="4975F97E" w14:textId="0473879E"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lahko na podlagi osmega odstavka 90. člena ZJN-3 po sprejemu odločitve o oddaji naročila do sklenitve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odstopi od izvedbe javnega naročila iz utemeljenih razlogov, da predmeta javnega naročila ne potrebujejo več ali da zanj nima zagotovljenih sredstev ali da se pri naročniku pojavi utemeljen sum, da je bila ali bi lahko bila vsebina </w:t>
      </w:r>
      <w:r w:rsidR="0018694F">
        <w:rPr>
          <w:rFonts w:eastAsia="Calibri" w:cs="Times New Roman"/>
          <w:sz w:val="21"/>
          <w:szCs w:val="21"/>
          <w:lang w:eastAsia="en-US"/>
        </w:rPr>
        <w:t>sporazuma</w:t>
      </w:r>
      <w:r w:rsidRPr="0087213F">
        <w:rPr>
          <w:rFonts w:eastAsia="Calibri" w:cs="Times New Roman"/>
          <w:sz w:val="21"/>
          <w:szCs w:val="21"/>
          <w:lang w:eastAsia="en-US"/>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DF122D3" w14:textId="65D130E5" w:rsidR="00652C5C" w:rsidRPr="0087213F" w:rsidRDefault="00BF6512"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r>
        <w:rPr>
          <w:rFonts w:ascii="Arial" w:hAnsi="Arial" w:cs="Arial"/>
          <w:b/>
          <w:bCs/>
          <w:caps/>
          <w:sz w:val="21"/>
          <w:szCs w:val="21"/>
        </w:rPr>
        <w:lastRenderedPageBreak/>
        <w:t>POGODBA</w:t>
      </w:r>
    </w:p>
    <w:p w14:paraId="031799E2" w14:textId="27F6DF32" w:rsidR="00BF6512" w:rsidRDefault="00BF6512" w:rsidP="00BF6512">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Podpisniki pogodb o izvedbi predmetnega javnega naročila bo</w:t>
      </w:r>
      <w:r>
        <w:rPr>
          <w:rFonts w:eastAsia="Calibri" w:cs="Times New Roman"/>
          <w:sz w:val="21"/>
          <w:szCs w:val="21"/>
          <w:lang w:eastAsia="en-US"/>
        </w:rPr>
        <w:t>do</w:t>
      </w:r>
      <w:r w:rsidRPr="009762DD">
        <w:rPr>
          <w:rFonts w:eastAsia="Calibri" w:cs="Times New Roman"/>
          <w:sz w:val="21"/>
          <w:szCs w:val="21"/>
          <w:lang w:eastAsia="en-US"/>
        </w:rPr>
        <w:t xml:space="preserve"> naročnik</w:t>
      </w:r>
      <w:r>
        <w:rPr>
          <w:rFonts w:eastAsia="Calibri" w:cs="Times New Roman"/>
          <w:sz w:val="21"/>
          <w:szCs w:val="21"/>
          <w:lang w:eastAsia="en-US"/>
        </w:rPr>
        <w:t>i</w:t>
      </w:r>
      <w:r w:rsidRPr="009762DD">
        <w:rPr>
          <w:rFonts w:eastAsia="Calibri" w:cs="Times New Roman"/>
          <w:sz w:val="21"/>
          <w:szCs w:val="21"/>
          <w:lang w:eastAsia="en-US"/>
        </w:rPr>
        <w:t>, ki s</w:t>
      </w:r>
      <w:r>
        <w:rPr>
          <w:rFonts w:eastAsia="Calibri" w:cs="Times New Roman"/>
          <w:sz w:val="21"/>
          <w:szCs w:val="21"/>
          <w:lang w:eastAsia="en-US"/>
        </w:rPr>
        <w:t>o</w:t>
      </w:r>
      <w:r w:rsidRPr="009762DD">
        <w:rPr>
          <w:rFonts w:eastAsia="Calibri" w:cs="Times New Roman"/>
          <w:sz w:val="21"/>
          <w:szCs w:val="21"/>
          <w:lang w:eastAsia="en-US"/>
        </w:rPr>
        <w:t xml:space="preserve"> naveden</w:t>
      </w:r>
      <w:r>
        <w:rPr>
          <w:rFonts w:eastAsia="Calibri" w:cs="Times New Roman"/>
          <w:sz w:val="21"/>
          <w:szCs w:val="21"/>
          <w:lang w:eastAsia="en-US"/>
        </w:rPr>
        <w:t>i</w:t>
      </w:r>
      <w:r w:rsidRPr="009762DD">
        <w:rPr>
          <w:rFonts w:eastAsia="Calibri" w:cs="Times New Roman"/>
          <w:sz w:val="21"/>
          <w:szCs w:val="21"/>
          <w:lang w:eastAsia="en-US"/>
        </w:rPr>
        <w:t xml:space="preserve"> v prvem odstavku </w:t>
      </w:r>
      <w:r>
        <w:rPr>
          <w:rFonts w:eastAsia="Calibri" w:cs="Times New Roman"/>
          <w:sz w:val="21"/>
          <w:szCs w:val="21"/>
          <w:lang w:eastAsia="en-US"/>
        </w:rPr>
        <w:t xml:space="preserve">točke 1 te razpisne dokumentacije. </w:t>
      </w:r>
    </w:p>
    <w:p w14:paraId="2C9E8543"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586B315B" w14:textId="32FD9B3D"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skladu s šestim odstavkom 14. člena Zakona o integriteti in preprečevanju korupcije (Uradni list RS, št. 69/11-UPB2; v nadaljevanju </w:t>
      </w:r>
      <w:proofErr w:type="spellStart"/>
      <w:r w:rsidRPr="0087213F">
        <w:rPr>
          <w:rFonts w:eastAsia="Calibri" w:cs="Times New Roman"/>
          <w:sz w:val="21"/>
          <w:szCs w:val="21"/>
          <w:lang w:eastAsia="en-US"/>
        </w:rPr>
        <w:t>ZIntPK</w:t>
      </w:r>
      <w:proofErr w:type="spellEnd"/>
      <w:r w:rsidRPr="0087213F">
        <w:rPr>
          <w:rFonts w:eastAsia="Calibri" w:cs="Times New Roman"/>
          <w:sz w:val="21"/>
          <w:szCs w:val="21"/>
          <w:lang w:eastAsia="en-US"/>
        </w:rPr>
        <w:t xml:space="preserve">) je dolžan izbrani ponudnik na poziv naročnika, pred podpisom </w:t>
      </w:r>
      <w:r w:rsidR="00BF6512">
        <w:rPr>
          <w:rFonts w:eastAsia="Calibri" w:cs="Times New Roman"/>
          <w:sz w:val="21"/>
          <w:szCs w:val="21"/>
          <w:lang w:eastAsia="en-US"/>
        </w:rPr>
        <w:t xml:space="preserve">pogodbe, </w:t>
      </w:r>
      <w:r w:rsidRPr="0087213F">
        <w:rPr>
          <w:rFonts w:eastAsia="Calibri" w:cs="Times New Roman"/>
          <w:sz w:val="21"/>
          <w:szCs w:val="21"/>
          <w:lang w:eastAsia="en-US"/>
        </w:rPr>
        <w:t xml:space="preserve">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w:t>
      </w:r>
      <w:r w:rsidR="00BF6512">
        <w:rPr>
          <w:rFonts w:eastAsia="Calibri" w:cs="Times New Roman"/>
          <w:sz w:val="21"/>
          <w:szCs w:val="21"/>
          <w:lang w:eastAsia="en-US"/>
        </w:rPr>
        <w:t>pogodbe.</w:t>
      </w:r>
    </w:p>
    <w:p w14:paraId="038F2B92" w14:textId="3CE0E1D8"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Izbrani ponudnik bo moral naročniku v roku, ki mu ga bo ta določil, vrniti podpisane </w:t>
      </w:r>
      <w:r w:rsidR="00BF6512">
        <w:rPr>
          <w:rFonts w:eastAsia="Calibri" w:cs="Times New Roman"/>
          <w:sz w:val="21"/>
          <w:szCs w:val="21"/>
          <w:lang w:eastAsia="en-US"/>
        </w:rPr>
        <w:t>pogodbe.</w:t>
      </w:r>
      <w:r w:rsidRPr="0087213F">
        <w:rPr>
          <w:rFonts w:eastAsia="Calibri" w:cs="Times New Roman"/>
          <w:sz w:val="21"/>
          <w:szCs w:val="21"/>
          <w:lang w:eastAsia="en-US"/>
        </w:rPr>
        <w:t xml:space="preserve"> </w:t>
      </w:r>
    </w:p>
    <w:p w14:paraId="26873B29"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CF5536F" w14:textId="703482D0"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Vzorec </w:t>
      </w:r>
      <w:r w:rsidR="00BF6512">
        <w:rPr>
          <w:rFonts w:eastAsia="Calibri" w:cs="Times New Roman"/>
          <w:sz w:val="21"/>
          <w:szCs w:val="21"/>
          <w:lang w:eastAsia="en-US"/>
        </w:rPr>
        <w:t>pogodbe</w:t>
      </w:r>
      <w:r w:rsidRPr="0087213F">
        <w:rPr>
          <w:rFonts w:eastAsia="Calibri" w:cs="Times New Roman"/>
          <w:sz w:val="21"/>
          <w:szCs w:val="21"/>
          <w:lang w:eastAsia="en-US"/>
        </w:rPr>
        <w:t xml:space="preserve"> iz razpisne dokumentacije za oddajo tega javnega naročila, se bo pred podpisom vsebinsko prilagodil glede na to, ali bo izbrani ponudnik predložil skupno ponudbo, prijavil sodelovanje podizvajalcev in podobno.</w:t>
      </w:r>
    </w:p>
    <w:p w14:paraId="5A8EA45C"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D4451DD" w14:textId="39D96B08"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 podpisom ESPD ponudnik potrdi, da sprejema vsebino vzorca </w:t>
      </w:r>
      <w:r w:rsidR="00BF6512">
        <w:rPr>
          <w:rFonts w:eastAsia="Calibri" w:cs="Times New Roman"/>
          <w:sz w:val="21"/>
          <w:szCs w:val="21"/>
          <w:lang w:eastAsia="en-US"/>
        </w:rPr>
        <w:t>pogodbe.</w:t>
      </w:r>
      <w:r w:rsidRPr="0087213F">
        <w:rPr>
          <w:rFonts w:eastAsia="Calibri" w:cs="Times New Roman"/>
          <w:sz w:val="21"/>
          <w:szCs w:val="21"/>
          <w:lang w:eastAsia="en-US"/>
        </w:rPr>
        <w:t xml:space="preserve"> </w:t>
      </w:r>
    </w:p>
    <w:p w14:paraId="3105491A"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2D23EAA" w14:textId="77777777" w:rsidR="001F2923" w:rsidRPr="0087213F" w:rsidRDefault="001F2923" w:rsidP="00D0612F">
      <w:pPr>
        <w:pStyle w:val="Odstavekseznama"/>
        <w:numPr>
          <w:ilvl w:val="0"/>
          <w:numId w:val="15"/>
        </w:numPr>
        <w:suppressAutoHyphens w:val="0"/>
        <w:autoSpaceDN/>
        <w:spacing w:line="260" w:lineRule="atLeast"/>
        <w:jc w:val="both"/>
        <w:textAlignment w:val="auto"/>
        <w:rPr>
          <w:rFonts w:ascii="Arial" w:hAnsi="Arial" w:cs="Arial"/>
          <w:b/>
          <w:sz w:val="21"/>
          <w:szCs w:val="21"/>
        </w:rPr>
      </w:pPr>
      <w:r w:rsidRPr="0087213F">
        <w:rPr>
          <w:rFonts w:ascii="Arial" w:hAnsi="Arial" w:cs="Arial"/>
          <w:b/>
          <w:sz w:val="21"/>
          <w:szCs w:val="21"/>
        </w:rPr>
        <w:t>PRAVNO VARSTVO</w:t>
      </w:r>
    </w:p>
    <w:p w14:paraId="46BADFE4" w14:textId="77777777" w:rsidR="001F2923" w:rsidRPr="0087213F" w:rsidRDefault="001F2923" w:rsidP="001F2923">
      <w:pPr>
        <w:pStyle w:val="Odstavekseznama"/>
        <w:suppressAutoHyphens w:val="0"/>
        <w:autoSpaceDN/>
        <w:spacing w:line="260" w:lineRule="atLeast"/>
        <w:ind w:left="444"/>
        <w:jc w:val="both"/>
        <w:textAlignment w:val="auto"/>
        <w:rPr>
          <w:sz w:val="21"/>
          <w:szCs w:val="21"/>
        </w:rPr>
      </w:pPr>
    </w:p>
    <w:p w14:paraId="567119D1" w14:textId="3F656AEE"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BF8549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Takso v višini </w:t>
      </w:r>
      <w:r w:rsidR="00703CF5" w:rsidRPr="0087213F">
        <w:rPr>
          <w:rFonts w:eastAsia="Calibri" w:cs="Times New Roman"/>
          <w:sz w:val="21"/>
          <w:szCs w:val="21"/>
          <w:lang w:eastAsia="en-US"/>
        </w:rPr>
        <w:t>4</w:t>
      </w:r>
      <w:r w:rsidRPr="0087213F">
        <w:rPr>
          <w:rFonts w:eastAsia="Calibri" w:cs="Times New Roman"/>
          <w:sz w:val="21"/>
          <w:szCs w:val="21"/>
          <w:lang w:eastAsia="en-US"/>
        </w:rPr>
        <w:t>.000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0D32E9B"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10AFB7CB"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Zahtevek za revizijo mora biti vložen pri Komunali Novo mesto d.o.o., Podbevškova 12, 8000 Novo mesto, in sicer neposredno na tem naslovu ali po pošti priporočeno s povratnico.</w:t>
      </w:r>
    </w:p>
    <w:p w14:paraId="402AA529"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F0EFB7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CD31CAA"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09FF8452"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2A83FA1C"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41EC01E" w14:textId="6292BB3B"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00BE42E2">
        <w:rPr>
          <w:rFonts w:eastAsia="Calibri" w:cs="Times New Roman"/>
          <w:sz w:val="21"/>
          <w:szCs w:val="21"/>
          <w:lang w:eastAsia="en-US"/>
        </w:rPr>
        <w:t>Bojan Kekec</w:t>
      </w:r>
      <w:r w:rsidRPr="0087213F">
        <w:rPr>
          <w:rFonts w:eastAsia="Calibri" w:cs="Times New Roman"/>
          <w:sz w:val="21"/>
          <w:szCs w:val="21"/>
          <w:lang w:eastAsia="en-US"/>
        </w:rPr>
        <w:t xml:space="preserve">, direktor, </w:t>
      </w:r>
      <w:proofErr w:type="spellStart"/>
      <w:r w:rsidRPr="0087213F">
        <w:rPr>
          <w:rFonts w:eastAsia="Calibri" w:cs="Times New Roman"/>
          <w:sz w:val="21"/>
          <w:szCs w:val="21"/>
          <w:lang w:eastAsia="en-US"/>
        </w:rPr>
        <w:t>l.r</w:t>
      </w:r>
      <w:proofErr w:type="spellEnd"/>
      <w:r w:rsidRPr="0087213F">
        <w:rPr>
          <w:rFonts w:eastAsia="Calibri" w:cs="Times New Roman"/>
          <w:sz w:val="21"/>
          <w:szCs w:val="21"/>
          <w:lang w:eastAsia="en-US"/>
        </w:rPr>
        <w:t>.</w:t>
      </w:r>
    </w:p>
    <w:p w14:paraId="4ABCFE5D" w14:textId="77777777" w:rsidR="00C04D82" w:rsidRPr="0087213F" w:rsidRDefault="00C04D82" w:rsidP="001F2923">
      <w:pPr>
        <w:suppressAutoHyphens w:val="0"/>
        <w:autoSpaceDN/>
        <w:spacing w:line="260" w:lineRule="atLeast"/>
        <w:jc w:val="both"/>
        <w:textAlignment w:val="auto"/>
        <w:rPr>
          <w:rFonts w:ascii="Calibri" w:hAnsi="Calibri"/>
          <w:sz w:val="21"/>
          <w:szCs w:val="21"/>
        </w:rPr>
      </w:pPr>
    </w:p>
    <w:sectPr w:rsidR="00C04D82" w:rsidRPr="0087213F" w:rsidSect="00AC02D3">
      <w:headerReference w:type="default" r:id="rId28"/>
      <w:footerReference w:type="default" r:id="rId29"/>
      <w:pgSz w:w="11906" w:h="16838"/>
      <w:pgMar w:top="851" w:right="851" w:bottom="851"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089AD" w14:textId="77777777" w:rsidR="00366C9E" w:rsidRDefault="00366C9E">
      <w:r>
        <w:separator/>
      </w:r>
    </w:p>
  </w:endnote>
  <w:endnote w:type="continuationSeparator" w:id="0">
    <w:p w14:paraId="04931532" w14:textId="77777777" w:rsidR="00366C9E" w:rsidRDefault="00366C9E">
      <w:r>
        <w:continuationSeparator/>
      </w:r>
    </w:p>
  </w:endnote>
  <w:endnote w:type="continuationNotice" w:id="1">
    <w:p w14:paraId="4AF9E106" w14:textId="77777777" w:rsidR="00366C9E" w:rsidRDefault="00366C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etaPro-Normal">
    <w:altName w:val="Corbel"/>
    <w:panose1 w:val="00000000000000000000"/>
    <w:charset w:val="00"/>
    <w:family w:val="moder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vantGarde Bk BT">
    <w:altName w:val="Century Gothic"/>
    <w:panose1 w:val="00000000000000000000"/>
    <w:charset w:val="00"/>
    <w:family w:val="roman"/>
    <w:notTrueType/>
    <w:pitch w:val="default"/>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1ECF7" w14:textId="77777777" w:rsidR="002027CA" w:rsidRDefault="002027CA">
    <w:pPr>
      <w:pStyle w:val="Noga"/>
      <w:jc w:val="right"/>
    </w:pPr>
  </w:p>
  <w:p w14:paraId="326C77A1" w14:textId="77777777" w:rsidR="002027CA" w:rsidRDefault="002027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3842579"/>
      <w:docPartObj>
        <w:docPartGallery w:val="Page Numbers (Bottom of Page)"/>
        <w:docPartUnique/>
      </w:docPartObj>
    </w:sdtPr>
    <w:sdtEndPr/>
    <w:sdtContent>
      <w:p w14:paraId="035FABFF" w14:textId="77777777" w:rsidR="005B5404" w:rsidRDefault="005B5404">
        <w:pPr>
          <w:pStyle w:val="Noga"/>
          <w:jc w:val="right"/>
        </w:pPr>
        <w:r>
          <w:fldChar w:fldCharType="begin"/>
        </w:r>
        <w:r>
          <w:instrText>PAGE   \* MERGEFORMAT</w:instrText>
        </w:r>
        <w:r>
          <w:fldChar w:fldCharType="separate"/>
        </w:r>
        <w:r>
          <w:rPr>
            <w:noProof/>
          </w:rPr>
          <w:t>13</w:t>
        </w:r>
        <w:r>
          <w:fldChar w:fldCharType="end"/>
        </w:r>
      </w:p>
    </w:sdtContent>
  </w:sdt>
  <w:p w14:paraId="08560C7D" w14:textId="77777777" w:rsidR="005B5404" w:rsidRDefault="005B5404"/>
  <w:p w14:paraId="359894AF" w14:textId="77777777" w:rsidR="005B5404" w:rsidRDefault="005B54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3F617" w14:textId="77777777" w:rsidR="00366C9E" w:rsidRDefault="00366C9E">
      <w:r>
        <w:rPr>
          <w:color w:val="000000"/>
        </w:rPr>
        <w:separator/>
      </w:r>
    </w:p>
  </w:footnote>
  <w:footnote w:type="continuationSeparator" w:id="0">
    <w:p w14:paraId="48D7764E" w14:textId="77777777" w:rsidR="00366C9E" w:rsidRDefault="00366C9E">
      <w:r>
        <w:continuationSeparator/>
      </w:r>
    </w:p>
  </w:footnote>
  <w:footnote w:type="continuationNotice" w:id="1">
    <w:p w14:paraId="66614565" w14:textId="77777777" w:rsidR="00366C9E" w:rsidRDefault="00366C9E"/>
  </w:footnote>
  <w:footnote w:id="2">
    <w:p w14:paraId="2A4B2A4B" w14:textId="77777777" w:rsidR="005B5404" w:rsidRDefault="005B5404" w:rsidP="00585C9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3E18D" w14:textId="77777777" w:rsidR="005B5404" w:rsidRDefault="005B5404">
    <w:pPr>
      <w:pStyle w:val="Glava"/>
    </w:pPr>
  </w:p>
  <w:p w14:paraId="4477B554" w14:textId="77777777" w:rsidR="005B5404" w:rsidRDefault="005B54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numFmt w:val="bullet"/>
      <w:lvlText w:val="-"/>
      <w:lvlJc w:val="left"/>
      <w:pPr>
        <w:tabs>
          <w:tab w:val="num" w:pos="360"/>
        </w:tabs>
        <w:ind w:left="360" w:hanging="360"/>
      </w:pPr>
      <w:rPr>
        <w:rFonts w:ascii="Times New Roman" w:hAnsi="Times New Roman" w:cs="Times New Roman"/>
        <w:strike w:val="0"/>
        <w:dstrike w:val="0"/>
        <w:lang w:val="sl-SI"/>
      </w:rPr>
    </w:lvl>
  </w:abstractNum>
  <w:abstractNum w:abstractNumId="1" w15:restartNumberingAfterBreak="0">
    <w:nsid w:val="000144EA"/>
    <w:multiLevelType w:val="hybridMultilevel"/>
    <w:tmpl w:val="96B643F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19E2E90"/>
    <w:multiLevelType w:val="multilevel"/>
    <w:tmpl w:val="70AAA324"/>
    <w:numStyleLink w:val="Natevanjestevilkami"/>
  </w:abstractNum>
  <w:abstractNum w:abstractNumId="3"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4CB1017"/>
    <w:multiLevelType w:val="hybridMultilevel"/>
    <w:tmpl w:val="55D2A9D0"/>
    <w:lvl w:ilvl="0" w:tplc="8942321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B3264"/>
    <w:multiLevelType w:val="multilevel"/>
    <w:tmpl w:val="A8C07C2C"/>
    <w:lvl w:ilvl="0">
      <w:start w:val="10"/>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132BFB"/>
    <w:multiLevelType w:val="hybridMultilevel"/>
    <w:tmpl w:val="BA62DF30"/>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05F50C6"/>
    <w:multiLevelType w:val="hybridMultilevel"/>
    <w:tmpl w:val="229E8CBC"/>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33630C6"/>
    <w:multiLevelType w:val="hybridMultilevel"/>
    <w:tmpl w:val="D720643A"/>
    <w:lvl w:ilvl="0" w:tplc="EAE29864">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2" w15:restartNumberingAfterBreak="0">
    <w:nsid w:val="1AB42728"/>
    <w:multiLevelType w:val="hybridMultilevel"/>
    <w:tmpl w:val="3C92F89E"/>
    <w:lvl w:ilvl="0" w:tplc="6C80E0B4">
      <w:start w:val="1"/>
      <w:numFmt w:val="upperRoman"/>
      <w:lvlText w:val="%1."/>
      <w:lvlJc w:val="left"/>
      <w:pPr>
        <w:ind w:left="1080" w:hanging="720"/>
      </w:pPr>
      <w:rPr>
        <w:rFonts w:hint="default"/>
      </w:rPr>
    </w:lvl>
    <w:lvl w:ilvl="1" w:tplc="58DA2FB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BC4264"/>
    <w:multiLevelType w:val="hybridMultilevel"/>
    <w:tmpl w:val="8F1A4482"/>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A7424F"/>
    <w:multiLevelType w:val="hybridMultilevel"/>
    <w:tmpl w:val="370E6AFC"/>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08A09C9"/>
    <w:multiLevelType w:val="multilevel"/>
    <w:tmpl w:val="4C7EDF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1114073"/>
    <w:multiLevelType w:val="hybridMultilevel"/>
    <w:tmpl w:val="72C67760"/>
    <w:lvl w:ilvl="0" w:tplc="4E78D9D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13E09B6"/>
    <w:multiLevelType w:val="hybridMultilevel"/>
    <w:tmpl w:val="987AF218"/>
    <w:lvl w:ilvl="0" w:tplc="209ECFDE">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24602B04"/>
    <w:multiLevelType w:val="hybridMultilevel"/>
    <w:tmpl w:val="71FC4E48"/>
    <w:lvl w:ilvl="0" w:tplc="BE266086">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58D3EA5"/>
    <w:multiLevelType w:val="hybridMultilevel"/>
    <w:tmpl w:val="3558B79C"/>
    <w:lvl w:ilvl="0" w:tplc="494430A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4740F7B"/>
    <w:multiLevelType w:val="hybridMultilevel"/>
    <w:tmpl w:val="0A8CE116"/>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A510208"/>
    <w:multiLevelType w:val="hybridMultilevel"/>
    <w:tmpl w:val="53A2C960"/>
    <w:lvl w:ilvl="0" w:tplc="209ECFDE">
      <w:numFmt w:val="bullet"/>
      <w:lvlText w:val="-"/>
      <w:lvlJc w:val="left"/>
      <w:pPr>
        <w:ind w:left="720" w:hanging="360"/>
      </w:pPr>
      <w:rPr>
        <w:rFonts w:ascii="Times New Roman" w:eastAsia="Times New Roman" w:hAnsi="Times New Roman" w:cs="Times New Roman"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3C26324D"/>
    <w:multiLevelType w:val="hybridMultilevel"/>
    <w:tmpl w:val="19F8BE02"/>
    <w:lvl w:ilvl="0" w:tplc="209ECFDE">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EE55E2"/>
    <w:multiLevelType w:val="hybridMultilevel"/>
    <w:tmpl w:val="042452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24" w15:restartNumberingAfterBreak="0">
    <w:nsid w:val="4A2250B3"/>
    <w:multiLevelType w:val="hybridMultilevel"/>
    <w:tmpl w:val="0BC288D8"/>
    <w:lvl w:ilvl="0" w:tplc="185CFC62">
      <w:start w:val="1"/>
      <w:numFmt w:val="decimal"/>
      <w:lvlText w:val="%1. "/>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0DB2322"/>
    <w:multiLevelType w:val="hybridMultilevel"/>
    <w:tmpl w:val="7084F89E"/>
    <w:lvl w:ilvl="0" w:tplc="96A82F0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771EBE"/>
    <w:multiLevelType w:val="hybridMultilevel"/>
    <w:tmpl w:val="499AFDAE"/>
    <w:lvl w:ilvl="0" w:tplc="70DAC1D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A2B606E"/>
    <w:multiLevelType w:val="hybridMultilevel"/>
    <w:tmpl w:val="70528698"/>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B8551AA"/>
    <w:multiLevelType w:val="multilevel"/>
    <w:tmpl w:val="5BC4D988"/>
    <w:lvl w:ilvl="0">
      <w:start w:val="2"/>
      <w:numFmt w:val="decimal"/>
      <w:lvlText w:val="%1."/>
      <w:lvlJc w:val="left"/>
      <w:pPr>
        <w:ind w:left="450" w:hanging="450"/>
      </w:pPr>
    </w:lvl>
    <w:lvl w:ilvl="1">
      <w:start w:val="1"/>
      <w:numFmt w:val="decimal"/>
      <w:pStyle w:val="Naslov-Jana2"/>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9" w15:restartNumberingAfterBreak="0">
    <w:nsid w:val="5F3A0DDB"/>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3053"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4FF541F"/>
    <w:multiLevelType w:val="hybridMultilevel"/>
    <w:tmpl w:val="C68A5856"/>
    <w:lvl w:ilvl="0" w:tplc="71183488">
      <w:start w:val="7"/>
      <w:numFmt w:val="bullet"/>
      <w:lvlText w:val="-"/>
      <w:lvlJc w:val="left"/>
      <w:pPr>
        <w:ind w:left="720" w:hanging="360"/>
      </w:pPr>
      <w:rPr>
        <w:rFonts w:ascii="MetaPro-Normal" w:eastAsiaTheme="minorEastAsia" w:hAnsi="MetaPro-Norm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2" w15:restartNumberingAfterBreak="0">
    <w:nsid w:val="6C0E2EAE"/>
    <w:multiLevelType w:val="hybridMultilevel"/>
    <w:tmpl w:val="F952799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DA65AAF"/>
    <w:multiLevelType w:val="hybridMultilevel"/>
    <w:tmpl w:val="447EE666"/>
    <w:lvl w:ilvl="0" w:tplc="209ECFDE">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4"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5" w15:restartNumberingAfterBreak="0">
    <w:nsid w:val="6F7A6E96"/>
    <w:multiLevelType w:val="hybridMultilevel"/>
    <w:tmpl w:val="AA1693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F876DDE"/>
    <w:multiLevelType w:val="hybridMultilevel"/>
    <w:tmpl w:val="78528718"/>
    <w:lvl w:ilvl="0" w:tplc="E892C33C">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7" w15:restartNumberingAfterBreak="0">
    <w:nsid w:val="77A6649D"/>
    <w:multiLevelType w:val="hybridMultilevel"/>
    <w:tmpl w:val="6C36B17A"/>
    <w:lvl w:ilvl="0" w:tplc="C43CD228">
      <w:start w:val="1"/>
      <w:numFmt w:val="decimal"/>
      <w:lvlText w:val="%1."/>
      <w:lvlJc w:val="left"/>
      <w:pPr>
        <w:ind w:left="360" w:hanging="360"/>
      </w:pPr>
      <w:rPr>
        <w:rFonts w:hint="default"/>
        <w:i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CE93F16"/>
    <w:multiLevelType w:val="hybridMultilevel"/>
    <w:tmpl w:val="641E3E2A"/>
    <w:lvl w:ilvl="0" w:tplc="5184AB8A">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64913996">
    <w:abstractNumId w:val="34"/>
  </w:num>
  <w:num w:numId="2" w16cid:durableId="681278789">
    <w:abstractNumId w:val="31"/>
  </w:num>
  <w:num w:numId="3" w16cid:durableId="130682087">
    <w:abstractNumId w:val="24"/>
  </w:num>
  <w:num w:numId="4" w16cid:durableId="747073909">
    <w:abstractNumId w:val="9"/>
  </w:num>
  <w:num w:numId="5" w16cid:durableId="1133255306">
    <w:abstractNumId w:val="8"/>
  </w:num>
  <w:num w:numId="6" w16cid:durableId="1899783571">
    <w:abstractNumId w:val="2"/>
  </w:num>
  <w:num w:numId="7" w16cid:durableId="1140076350">
    <w:abstractNumId w:val="35"/>
  </w:num>
  <w:num w:numId="8" w16cid:durableId="342557936">
    <w:abstractNumId w:val="37"/>
  </w:num>
  <w:num w:numId="9" w16cid:durableId="1623806207">
    <w:abstractNumId w:val="23"/>
  </w:num>
  <w:num w:numId="10" w16cid:durableId="589318650">
    <w:abstractNumId w:val="7"/>
  </w:num>
  <w:num w:numId="11" w16cid:durableId="357659707">
    <w:abstractNumId w:val="29"/>
  </w:num>
  <w:num w:numId="12" w16cid:durableId="1015958567">
    <w:abstractNumId w:val="12"/>
  </w:num>
  <w:num w:numId="13" w16cid:durableId="348409677">
    <w:abstractNumId w:val="3"/>
  </w:num>
  <w:num w:numId="14" w16cid:durableId="702093286">
    <w:abstractNumId w:val="28"/>
  </w:num>
  <w:num w:numId="15" w16cid:durableId="1183276027">
    <w:abstractNumId w:val="5"/>
  </w:num>
  <w:num w:numId="16" w16cid:durableId="914625872">
    <w:abstractNumId w:val="36"/>
  </w:num>
  <w:num w:numId="17" w16cid:durableId="1871262901">
    <w:abstractNumId w:val="15"/>
  </w:num>
  <w:num w:numId="18" w16cid:durableId="1624071855">
    <w:abstractNumId w:val="22"/>
  </w:num>
  <w:num w:numId="19" w16cid:durableId="20424388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7361659">
    <w:abstractNumId w:val="30"/>
  </w:num>
  <w:num w:numId="21" w16cid:durableId="869270358">
    <w:abstractNumId w:val="18"/>
  </w:num>
  <w:num w:numId="22" w16cid:durableId="213348566">
    <w:abstractNumId w:val="38"/>
  </w:num>
  <w:num w:numId="23" w16cid:durableId="865366944">
    <w:abstractNumId w:val="6"/>
  </w:num>
  <w:num w:numId="24" w16cid:durableId="83305532">
    <w:abstractNumId w:val="13"/>
  </w:num>
  <w:num w:numId="25" w16cid:durableId="1140146120">
    <w:abstractNumId w:val="20"/>
  </w:num>
  <w:num w:numId="26" w16cid:durableId="890386630">
    <w:abstractNumId w:val="21"/>
  </w:num>
  <w:num w:numId="27" w16cid:durableId="466120779">
    <w:abstractNumId w:val="33"/>
  </w:num>
  <w:num w:numId="28" w16cid:durableId="293409755">
    <w:abstractNumId w:val="14"/>
  </w:num>
  <w:num w:numId="29" w16cid:durableId="187839894">
    <w:abstractNumId w:val="27"/>
  </w:num>
  <w:num w:numId="30" w16cid:durableId="138697409">
    <w:abstractNumId w:val="17"/>
  </w:num>
  <w:num w:numId="31" w16cid:durableId="997614133">
    <w:abstractNumId w:val="1"/>
  </w:num>
  <w:num w:numId="32" w16cid:durableId="1132284982">
    <w:abstractNumId w:val="32"/>
  </w:num>
  <w:num w:numId="33" w16cid:durableId="444688998">
    <w:abstractNumId w:val="16"/>
  </w:num>
  <w:num w:numId="34" w16cid:durableId="1046182167">
    <w:abstractNumId w:val="26"/>
  </w:num>
  <w:num w:numId="35" w16cid:durableId="139427359">
    <w:abstractNumId w:val="25"/>
  </w:num>
  <w:num w:numId="36" w16cid:durableId="489906685">
    <w:abstractNumId w:val="11"/>
  </w:num>
  <w:num w:numId="37" w16cid:durableId="348023686">
    <w:abstractNumId w:val="4"/>
  </w:num>
  <w:num w:numId="38" w16cid:durableId="1301885779">
    <w:abstractNumId w:val="19"/>
  </w:num>
  <w:num w:numId="39" w16cid:durableId="1724479156">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autoHyphenation/>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D82"/>
    <w:rsid w:val="00000B03"/>
    <w:rsid w:val="00000B4B"/>
    <w:rsid w:val="000048F6"/>
    <w:rsid w:val="00004D96"/>
    <w:rsid w:val="00006076"/>
    <w:rsid w:val="000136E9"/>
    <w:rsid w:val="00013B6B"/>
    <w:rsid w:val="00013DE9"/>
    <w:rsid w:val="00015BC9"/>
    <w:rsid w:val="0002129A"/>
    <w:rsid w:val="000212C7"/>
    <w:rsid w:val="00021977"/>
    <w:rsid w:val="00024605"/>
    <w:rsid w:val="00025A12"/>
    <w:rsid w:val="00026479"/>
    <w:rsid w:val="00027ECE"/>
    <w:rsid w:val="00033526"/>
    <w:rsid w:val="0003356A"/>
    <w:rsid w:val="00035205"/>
    <w:rsid w:val="00035749"/>
    <w:rsid w:val="00036551"/>
    <w:rsid w:val="00040E3A"/>
    <w:rsid w:val="00041D58"/>
    <w:rsid w:val="00042086"/>
    <w:rsid w:val="000427E9"/>
    <w:rsid w:val="00047F7C"/>
    <w:rsid w:val="00051BB1"/>
    <w:rsid w:val="000531E5"/>
    <w:rsid w:val="00053E2D"/>
    <w:rsid w:val="00056B35"/>
    <w:rsid w:val="00061A5F"/>
    <w:rsid w:val="000621C7"/>
    <w:rsid w:val="00063ADF"/>
    <w:rsid w:val="00063FE0"/>
    <w:rsid w:val="00065D5D"/>
    <w:rsid w:val="00065FDD"/>
    <w:rsid w:val="00066465"/>
    <w:rsid w:val="00070757"/>
    <w:rsid w:val="00073A06"/>
    <w:rsid w:val="000746D5"/>
    <w:rsid w:val="00076F40"/>
    <w:rsid w:val="00080783"/>
    <w:rsid w:val="00080B76"/>
    <w:rsid w:val="0008145A"/>
    <w:rsid w:val="00081477"/>
    <w:rsid w:val="00081D29"/>
    <w:rsid w:val="00082A8B"/>
    <w:rsid w:val="00085EF8"/>
    <w:rsid w:val="00086458"/>
    <w:rsid w:val="00090C4C"/>
    <w:rsid w:val="00094681"/>
    <w:rsid w:val="00096EFB"/>
    <w:rsid w:val="000A0250"/>
    <w:rsid w:val="000A13F3"/>
    <w:rsid w:val="000A2087"/>
    <w:rsid w:val="000A25A2"/>
    <w:rsid w:val="000A2C4C"/>
    <w:rsid w:val="000A327B"/>
    <w:rsid w:val="000A6FE6"/>
    <w:rsid w:val="000B1CF5"/>
    <w:rsid w:val="000B2386"/>
    <w:rsid w:val="000B4CE9"/>
    <w:rsid w:val="000B612E"/>
    <w:rsid w:val="000B743D"/>
    <w:rsid w:val="000C0138"/>
    <w:rsid w:val="000C11CB"/>
    <w:rsid w:val="000C188A"/>
    <w:rsid w:val="000C198C"/>
    <w:rsid w:val="000C3BC5"/>
    <w:rsid w:val="000C58EC"/>
    <w:rsid w:val="000C6081"/>
    <w:rsid w:val="000C73AF"/>
    <w:rsid w:val="000C7890"/>
    <w:rsid w:val="000D438B"/>
    <w:rsid w:val="000D45B4"/>
    <w:rsid w:val="000D59C3"/>
    <w:rsid w:val="000D63C0"/>
    <w:rsid w:val="000E18F2"/>
    <w:rsid w:val="000E1E8F"/>
    <w:rsid w:val="000E3BB5"/>
    <w:rsid w:val="000E5188"/>
    <w:rsid w:val="000F187E"/>
    <w:rsid w:val="000F1B26"/>
    <w:rsid w:val="000F1C46"/>
    <w:rsid w:val="000F2162"/>
    <w:rsid w:val="000F55C9"/>
    <w:rsid w:val="000F74B9"/>
    <w:rsid w:val="00100C85"/>
    <w:rsid w:val="001020A4"/>
    <w:rsid w:val="00106E25"/>
    <w:rsid w:val="0010722F"/>
    <w:rsid w:val="0011324F"/>
    <w:rsid w:val="001171D1"/>
    <w:rsid w:val="001173CB"/>
    <w:rsid w:val="00117E90"/>
    <w:rsid w:val="00122D2F"/>
    <w:rsid w:val="001235ED"/>
    <w:rsid w:val="00125D07"/>
    <w:rsid w:val="00130B05"/>
    <w:rsid w:val="00134B86"/>
    <w:rsid w:val="00135A9D"/>
    <w:rsid w:val="00135F50"/>
    <w:rsid w:val="0013638F"/>
    <w:rsid w:val="001376DB"/>
    <w:rsid w:val="001377F7"/>
    <w:rsid w:val="00141ACC"/>
    <w:rsid w:val="00143F4B"/>
    <w:rsid w:val="0014629A"/>
    <w:rsid w:val="00146CE4"/>
    <w:rsid w:val="00151783"/>
    <w:rsid w:val="00153536"/>
    <w:rsid w:val="001575CF"/>
    <w:rsid w:val="00157B8F"/>
    <w:rsid w:val="00160CC3"/>
    <w:rsid w:val="00162781"/>
    <w:rsid w:val="00163BDF"/>
    <w:rsid w:val="00170601"/>
    <w:rsid w:val="00170FB3"/>
    <w:rsid w:val="00170FFC"/>
    <w:rsid w:val="001742E4"/>
    <w:rsid w:val="00175FCA"/>
    <w:rsid w:val="00176785"/>
    <w:rsid w:val="0017748D"/>
    <w:rsid w:val="00182E3D"/>
    <w:rsid w:val="00184B90"/>
    <w:rsid w:val="00186201"/>
    <w:rsid w:val="0018694F"/>
    <w:rsid w:val="001947BC"/>
    <w:rsid w:val="001955F5"/>
    <w:rsid w:val="00197BC2"/>
    <w:rsid w:val="001A066A"/>
    <w:rsid w:val="001B1132"/>
    <w:rsid w:val="001B2C9C"/>
    <w:rsid w:val="001B3C3B"/>
    <w:rsid w:val="001B3FE3"/>
    <w:rsid w:val="001B7DE0"/>
    <w:rsid w:val="001C1550"/>
    <w:rsid w:val="001C182B"/>
    <w:rsid w:val="001C265A"/>
    <w:rsid w:val="001C47BF"/>
    <w:rsid w:val="001C62E8"/>
    <w:rsid w:val="001D0510"/>
    <w:rsid w:val="001D1159"/>
    <w:rsid w:val="001D34CD"/>
    <w:rsid w:val="001D3E0C"/>
    <w:rsid w:val="001E03CF"/>
    <w:rsid w:val="001E10F2"/>
    <w:rsid w:val="001E1715"/>
    <w:rsid w:val="001E4046"/>
    <w:rsid w:val="001E46C9"/>
    <w:rsid w:val="001E5240"/>
    <w:rsid w:val="001E6572"/>
    <w:rsid w:val="001E7B36"/>
    <w:rsid w:val="001E7EC6"/>
    <w:rsid w:val="001F2923"/>
    <w:rsid w:val="001F3A45"/>
    <w:rsid w:val="001F7015"/>
    <w:rsid w:val="001F777B"/>
    <w:rsid w:val="001F7A17"/>
    <w:rsid w:val="002027CA"/>
    <w:rsid w:val="00203124"/>
    <w:rsid w:val="002033A6"/>
    <w:rsid w:val="00205D16"/>
    <w:rsid w:val="002077CE"/>
    <w:rsid w:val="00207B4E"/>
    <w:rsid w:val="00207BAC"/>
    <w:rsid w:val="002106CD"/>
    <w:rsid w:val="0021168D"/>
    <w:rsid w:val="00212673"/>
    <w:rsid w:val="00213C0E"/>
    <w:rsid w:val="002156BB"/>
    <w:rsid w:val="0022067A"/>
    <w:rsid w:val="00221F70"/>
    <w:rsid w:val="00223095"/>
    <w:rsid w:val="00225296"/>
    <w:rsid w:val="00225DFB"/>
    <w:rsid w:val="002264DA"/>
    <w:rsid w:val="00230D84"/>
    <w:rsid w:val="00231ECE"/>
    <w:rsid w:val="00233A27"/>
    <w:rsid w:val="00233DE3"/>
    <w:rsid w:val="00237D40"/>
    <w:rsid w:val="00242730"/>
    <w:rsid w:val="00246127"/>
    <w:rsid w:val="002464DE"/>
    <w:rsid w:val="002515D3"/>
    <w:rsid w:val="00254994"/>
    <w:rsid w:val="002641C3"/>
    <w:rsid w:val="0026656E"/>
    <w:rsid w:val="00267807"/>
    <w:rsid w:val="00270086"/>
    <w:rsid w:val="00271D6C"/>
    <w:rsid w:val="002749DE"/>
    <w:rsid w:val="00277622"/>
    <w:rsid w:val="00277C3D"/>
    <w:rsid w:val="00277FDE"/>
    <w:rsid w:val="0028406D"/>
    <w:rsid w:val="002860DC"/>
    <w:rsid w:val="00286B18"/>
    <w:rsid w:val="00286DE1"/>
    <w:rsid w:val="00290088"/>
    <w:rsid w:val="002902E3"/>
    <w:rsid w:val="002910AA"/>
    <w:rsid w:val="00293B19"/>
    <w:rsid w:val="00296691"/>
    <w:rsid w:val="002A3296"/>
    <w:rsid w:val="002A33EA"/>
    <w:rsid w:val="002A4C06"/>
    <w:rsid w:val="002A5154"/>
    <w:rsid w:val="002A590F"/>
    <w:rsid w:val="002A5DA8"/>
    <w:rsid w:val="002B1867"/>
    <w:rsid w:val="002B3561"/>
    <w:rsid w:val="002B44B5"/>
    <w:rsid w:val="002B4C8B"/>
    <w:rsid w:val="002B4DF5"/>
    <w:rsid w:val="002B6C54"/>
    <w:rsid w:val="002B6F2F"/>
    <w:rsid w:val="002C0EB9"/>
    <w:rsid w:val="002C1A93"/>
    <w:rsid w:val="002C4D5B"/>
    <w:rsid w:val="002C7246"/>
    <w:rsid w:val="002C7B30"/>
    <w:rsid w:val="002C7EF4"/>
    <w:rsid w:val="002D0F50"/>
    <w:rsid w:val="002D110B"/>
    <w:rsid w:val="002D1B78"/>
    <w:rsid w:val="002D22D4"/>
    <w:rsid w:val="002D5857"/>
    <w:rsid w:val="002D58F4"/>
    <w:rsid w:val="002D5D4A"/>
    <w:rsid w:val="002D6815"/>
    <w:rsid w:val="002D74DA"/>
    <w:rsid w:val="002E235C"/>
    <w:rsid w:val="002E2FEC"/>
    <w:rsid w:val="002E35B8"/>
    <w:rsid w:val="002E654E"/>
    <w:rsid w:val="002E681A"/>
    <w:rsid w:val="002E717F"/>
    <w:rsid w:val="002E7565"/>
    <w:rsid w:val="002F47DE"/>
    <w:rsid w:val="002F5A78"/>
    <w:rsid w:val="002F7DBE"/>
    <w:rsid w:val="003019B0"/>
    <w:rsid w:val="00302522"/>
    <w:rsid w:val="00302677"/>
    <w:rsid w:val="003026B9"/>
    <w:rsid w:val="00302EAC"/>
    <w:rsid w:val="0030416F"/>
    <w:rsid w:val="003059F5"/>
    <w:rsid w:val="00306771"/>
    <w:rsid w:val="00307448"/>
    <w:rsid w:val="003114DE"/>
    <w:rsid w:val="00312909"/>
    <w:rsid w:val="00315E79"/>
    <w:rsid w:val="0031624A"/>
    <w:rsid w:val="0031626E"/>
    <w:rsid w:val="003163D4"/>
    <w:rsid w:val="003171B1"/>
    <w:rsid w:val="003176B0"/>
    <w:rsid w:val="00317764"/>
    <w:rsid w:val="00321646"/>
    <w:rsid w:val="0032197A"/>
    <w:rsid w:val="0032394E"/>
    <w:rsid w:val="00325A9C"/>
    <w:rsid w:val="003278BB"/>
    <w:rsid w:val="00334BCD"/>
    <w:rsid w:val="00335A8D"/>
    <w:rsid w:val="00337B4A"/>
    <w:rsid w:val="00337F0A"/>
    <w:rsid w:val="0034052E"/>
    <w:rsid w:val="00340872"/>
    <w:rsid w:val="00344A68"/>
    <w:rsid w:val="00350FBB"/>
    <w:rsid w:val="00351069"/>
    <w:rsid w:val="0035189E"/>
    <w:rsid w:val="00351B0E"/>
    <w:rsid w:val="00352B46"/>
    <w:rsid w:val="00352C5E"/>
    <w:rsid w:val="003530CB"/>
    <w:rsid w:val="00353351"/>
    <w:rsid w:val="00356214"/>
    <w:rsid w:val="00357AEA"/>
    <w:rsid w:val="0036192A"/>
    <w:rsid w:val="00361EB3"/>
    <w:rsid w:val="0036200C"/>
    <w:rsid w:val="00363590"/>
    <w:rsid w:val="00363F87"/>
    <w:rsid w:val="00366C9E"/>
    <w:rsid w:val="00372FBC"/>
    <w:rsid w:val="00376A92"/>
    <w:rsid w:val="003803B4"/>
    <w:rsid w:val="003856CA"/>
    <w:rsid w:val="00392435"/>
    <w:rsid w:val="00392FEF"/>
    <w:rsid w:val="00394A47"/>
    <w:rsid w:val="00395916"/>
    <w:rsid w:val="0039712E"/>
    <w:rsid w:val="003A08DF"/>
    <w:rsid w:val="003A2E1E"/>
    <w:rsid w:val="003A3465"/>
    <w:rsid w:val="003A6C90"/>
    <w:rsid w:val="003B0977"/>
    <w:rsid w:val="003B40DD"/>
    <w:rsid w:val="003B40FB"/>
    <w:rsid w:val="003B6F23"/>
    <w:rsid w:val="003C34A6"/>
    <w:rsid w:val="003C3A31"/>
    <w:rsid w:val="003C3CB7"/>
    <w:rsid w:val="003C3DE7"/>
    <w:rsid w:val="003C628F"/>
    <w:rsid w:val="003C6A44"/>
    <w:rsid w:val="003C7BC6"/>
    <w:rsid w:val="003D1B02"/>
    <w:rsid w:val="003D30E9"/>
    <w:rsid w:val="003D373F"/>
    <w:rsid w:val="003D4F9F"/>
    <w:rsid w:val="003D7ADB"/>
    <w:rsid w:val="003E04F7"/>
    <w:rsid w:val="003E0F53"/>
    <w:rsid w:val="003E1B8F"/>
    <w:rsid w:val="003E2939"/>
    <w:rsid w:val="003E3493"/>
    <w:rsid w:val="003E3958"/>
    <w:rsid w:val="003E5305"/>
    <w:rsid w:val="003F14E0"/>
    <w:rsid w:val="003F1B67"/>
    <w:rsid w:val="003F2DB5"/>
    <w:rsid w:val="003F3797"/>
    <w:rsid w:val="003F4791"/>
    <w:rsid w:val="003F4FB4"/>
    <w:rsid w:val="003F652A"/>
    <w:rsid w:val="003F6566"/>
    <w:rsid w:val="003F6847"/>
    <w:rsid w:val="00400329"/>
    <w:rsid w:val="00402AE2"/>
    <w:rsid w:val="00403646"/>
    <w:rsid w:val="004046A1"/>
    <w:rsid w:val="004051C6"/>
    <w:rsid w:val="00405F01"/>
    <w:rsid w:val="00405F7A"/>
    <w:rsid w:val="00406EB2"/>
    <w:rsid w:val="00407A2D"/>
    <w:rsid w:val="00407E8C"/>
    <w:rsid w:val="004106CE"/>
    <w:rsid w:val="00410EF3"/>
    <w:rsid w:val="00410F94"/>
    <w:rsid w:val="004132BC"/>
    <w:rsid w:val="00414EE7"/>
    <w:rsid w:val="00420873"/>
    <w:rsid w:val="00421080"/>
    <w:rsid w:val="00421A5B"/>
    <w:rsid w:val="004222DE"/>
    <w:rsid w:val="00424757"/>
    <w:rsid w:val="0042511B"/>
    <w:rsid w:val="00430447"/>
    <w:rsid w:val="004316C4"/>
    <w:rsid w:val="00432C5B"/>
    <w:rsid w:val="00434A6F"/>
    <w:rsid w:val="00434CC5"/>
    <w:rsid w:val="004372AD"/>
    <w:rsid w:val="00443C25"/>
    <w:rsid w:val="00443FC6"/>
    <w:rsid w:val="00447807"/>
    <w:rsid w:val="004505D0"/>
    <w:rsid w:val="00450E7D"/>
    <w:rsid w:val="00454A23"/>
    <w:rsid w:val="0045580E"/>
    <w:rsid w:val="004573C1"/>
    <w:rsid w:val="0045740D"/>
    <w:rsid w:val="00457542"/>
    <w:rsid w:val="00460458"/>
    <w:rsid w:val="0046099B"/>
    <w:rsid w:val="00465D18"/>
    <w:rsid w:val="00467DF0"/>
    <w:rsid w:val="00473186"/>
    <w:rsid w:val="00474EA1"/>
    <w:rsid w:val="00476704"/>
    <w:rsid w:val="00477A62"/>
    <w:rsid w:val="004826B3"/>
    <w:rsid w:val="00483626"/>
    <w:rsid w:val="0048369B"/>
    <w:rsid w:val="00483C34"/>
    <w:rsid w:val="004847F3"/>
    <w:rsid w:val="00485389"/>
    <w:rsid w:val="004866E5"/>
    <w:rsid w:val="00491629"/>
    <w:rsid w:val="004A022E"/>
    <w:rsid w:val="004A06D7"/>
    <w:rsid w:val="004A3E5E"/>
    <w:rsid w:val="004A4709"/>
    <w:rsid w:val="004B00B7"/>
    <w:rsid w:val="004B0D1B"/>
    <w:rsid w:val="004B2083"/>
    <w:rsid w:val="004B2850"/>
    <w:rsid w:val="004B3A6F"/>
    <w:rsid w:val="004B72F6"/>
    <w:rsid w:val="004C0EFE"/>
    <w:rsid w:val="004C11AD"/>
    <w:rsid w:val="004C1D4C"/>
    <w:rsid w:val="004C2F24"/>
    <w:rsid w:val="004C559F"/>
    <w:rsid w:val="004C690F"/>
    <w:rsid w:val="004C7286"/>
    <w:rsid w:val="004C74FE"/>
    <w:rsid w:val="004D13FC"/>
    <w:rsid w:val="004D630D"/>
    <w:rsid w:val="004D67F1"/>
    <w:rsid w:val="004D74EB"/>
    <w:rsid w:val="004E37ED"/>
    <w:rsid w:val="004E3B15"/>
    <w:rsid w:val="004E48C5"/>
    <w:rsid w:val="004E6940"/>
    <w:rsid w:val="004F1D3E"/>
    <w:rsid w:val="004F1D9E"/>
    <w:rsid w:val="004F409B"/>
    <w:rsid w:val="004F7243"/>
    <w:rsid w:val="005006D1"/>
    <w:rsid w:val="00501134"/>
    <w:rsid w:val="00501FEA"/>
    <w:rsid w:val="005023DE"/>
    <w:rsid w:val="00506CD1"/>
    <w:rsid w:val="00511D06"/>
    <w:rsid w:val="00512AD7"/>
    <w:rsid w:val="0051401D"/>
    <w:rsid w:val="00514E4E"/>
    <w:rsid w:val="00514E6F"/>
    <w:rsid w:val="0051678F"/>
    <w:rsid w:val="00516C5F"/>
    <w:rsid w:val="0052104E"/>
    <w:rsid w:val="00521DA3"/>
    <w:rsid w:val="00524DC3"/>
    <w:rsid w:val="005261FA"/>
    <w:rsid w:val="005270B6"/>
    <w:rsid w:val="0053091A"/>
    <w:rsid w:val="00533A71"/>
    <w:rsid w:val="0053666A"/>
    <w:rsid w:val="00536E45"/>
    <w:rsid w:val="00540F46"/>
    <w:rsid w:val="00545059"/>
    <w:rsid w:val="00547851"/>
    <w:rsid w:val="0055105B"/>
    <w:rsid w:val="0055539C"/>
    <w:rsid w:val="00560BDF"/>
    <w:rsid w:val="0056250E"/>
    <w:rsid w:val="0056302D"/>
    <w:rsid w:val="0056372B"/>
    <w:rsid w:val="00565552"/>
    <w:rsid w:val="00565925"/>
    <w:rsid w:val="00567648"/>
    <w:rsid w:val="005716B3"/>
    <w:rsid w:val="00571E4B"/>
    <w:rsid w:val="0057431D"/>
    <w:rsid w:val="005834FC"/>
    <w:rsid w:val="005837EB"/>
    <w:rsid w:val="00585C92"/>
    <w:rsid w:val="005868AD"/>
    <w:rsid w:val="0059033E"/>
    <w:rsid w:val="005907DE"/>
    <w:rsid w:val="0059081B"/>
    <w:rsid w:val="00592FC9"/>
    <w:rsid w:val="005934D5"/>
    <w:rsid w:val="005958DF"/>
    <w:rsid w:val="005976BF"/>
    <w:rsid w:val="005A3030"/>
    <w:rsid w:val="005A3FC4"/>
    <w:rsid w:val="005A513D"/>
    <w:rsid w:val="005A55A5"/>
    <w:rsid w:val="005B0D11"/>
    <w:rsid w:val="005B0E5B"/>
    <w:rsid w:val="005B2629"/>
    <w:rsid w:val="005B38CD"/>
    <w:rsid w:val="005B5404"/>
    <w:rsid w:val="005B6C44"/>
    <w:rsid w:val="005C26FA"/>
    <w:rsid w:val="005C4090"/>
    <w:rsid w:val="005C4E7B"/>
    <w:rsid w:val="005C557F"/>
    <w:rsid w:val="005C58EE"/>
    <w:rsid w:val="005D0A19"/>
    <w:rsid w:val="005D26A8"/>
    <w:rsid w:val="005D6C87"/>
    <w:rsid w:val="005D70A6"/>
    <w:rsid w:val="005E138D"/>
    <w:rsid w:val="005E155F"/>
    <w:rsid w:val="005E1D83"/>
    <w:rsid w:val="005E3CA5"/>
    <w:rsid w:val="005E4E20"/>
    <w:rsid w:val="005E6901"/>
    <w:rsid w:val="005E6AAD"/>
    <w:rsid w:val="005E7DF2"/>
    <w:rsid w:val="005F188E"/>
    <w:rsid w:val="005F29BC"/>
    <w:rsid w:val="005F3E2B"/>
    <w:rsid w:val="005F50E2"/>
    <w:rsid w:val="005F5181"/>
    <w:rsid w:val="005F608B"/>
    <w:rsid w:val="006002A3"/>
    <w:rsid w:val="00600374"/>
    <w:rsid w:val="00601853"/>
    <w:rsid w:val="00604608"/>
    <w:rsid w:val="006058A2"/>
    <w:rsid w:val="00606605"/>
    <w:rsid w:val="006066BC"/>
    <w:rsid w:val="006110EB"/>
    <w:rsid w:val="0061193D"/>
    <w:rsid w:val="006122C3"/>
    <w:rsid w:val="0062057D"/>
    <w:rsid w:val="00623452"/>
    <w:rsid w:val="00631248"/>
    <w:rsid w:val="006319AC"/>
    <w:rsid w:val="00633C40"/>
    <w:rsid w:val="006359A1"/>
    <w:rsid w:val="00642762"/>
    <w:rsid w:val="0064331C"/>
    <w:rsid w:val="0064567A"/>
    <w:rsid w:val="00647F43"/>
    <w:rsid w:val="006526A1"/>
    <w:rsid w:val="00652C5C"/>
    <w:rsid w:val="006531FB"/>
    <w:rsid w:val="006533F7"/>
    <w:rsid w:val="0065360D"/>
    <w:rsid w:val="006541D1"/>
    <w:rsid w:val="00665102"/>
    <w:rsid w:val="006659DA"/>
    <w:rsid w:val="00667F4B"/>
    <w:rsid w:val="00672F89"/>
    <w:rsid w:val="0067473D"/>
    <w:rsid w:val="0067479A"/>
    <w:rsid w:val="00682347"/>
    <w:rsid w:val="00687E3A"/>
    <w:rsid w:val="00691568"/>
    <w:rsid w:val="006933D5"/>
    <w:rsid w:val="006967A4"/>
    <w:rsid w:val="006A10C4"/>
    <w:rsid w:val="006A12A6"/>
    <w:rsid w:val="006A16A7"/>
    <w:rsid w:val="006A708F"/>
    <w:rsid w:val="006B1EDB"/>
    <w:rsid w:val="006B2A73"/>
    <w:rsid w:val="006B4193"/>
    <w:rsid w:val="006B583C"/>
    <w:rsid w:val="006B59CA"/>
    <w:rsid w:val="006C07BB"/>
    <w:rsid w:val="006C38BD"/>
    <w:rsid w:val="006C5007"/>
    <w:rsid w:val="006C589F"/>
    <w:rsid w:val="006C5FA3"/>
    <w:rsid w:val="006C789F"/>
    <w:rsid w:val="006D00D7"/>
    <w:rsid w:val="006D15EB"/>
    <w:rsid w:val="006D18EA"/>
    <w:rsid w:val="006D2A6B"/>
    <w:rsid w:val="006D3091"/>
    <w:rsid w:val="006D3508"/>
    <w:rsid w:val="006D3B94"/>
    <w:rsid w:val="006D49DD"/>
    <w:rsid w:val="006D5966"/>
    <w:rsid w:val="006E036D"/>
    <w:rsid w:val="006E4552"/>
    <w:rsid w:val="006E5B6C"/>
    <w:rsid w:val="006E7BF7"/>
    <w:rsid w:val="006F029D"/>
    <w:rsid w:val="006F55DB"/>
    <w:rsid w:val="006F787B"/>
    <w:rsid w:val="006F7E9A"/>
    <w:rsid w:val="007027FF"/>
    <w:rsid w:val="00702839"/>
    <w:rsid w:val="00703039"/>
    <w:rsid w:val="007034F7"/>
    <w:rsid w:val="00703CF5"/>
    <w:rsid w:val="0070443C"/>
    <w:rsid w:val="00704FD1"/>
    <w:rsid w:val="00705A87"/>
    <w:rsid w:val="00710187"/>
    <w:rsid w:val="00710E94"/>
    <w:rsid w:val="00711073"/>
    <w:rsid w:val="00716915"/>
    <w:rsid w:val="007175BF"/>
    <w:rsid w:val="00720E01"/>
    <w:rsid w:val="0072154A"/>
    <w:rsid w:val="007230A3"/>
    <w:rsid w:val="00724A8A"/>
    <w:rsid w:val="00724CE6"/>
    <w:rsid w:val="007263BA"/>
    <w:rsid w:val="00727E7B"/>
    <w:rsid w:val="00730F63"/>
    <w:rsid w:val="00732800"/>
    <w:rsid w:val="00733E6F"/>
    <w:rsid w:val="00734903"/>
    <w:rsid w:val="007365CB"/>
    <w:rsid w:val="00736FDA"/>
    <w:rsid w:val="007372DA"/>
    <w:rsid w:val="0074042F"/>
    <w:rsid w:val="00746A2B"/>
    <w:rsid w:val="0075063B"/>
    <w:rsid w:val="00752D35"/>
    <w:rsid w:val="00753B3D"/>
    <w:rsid w:val="00760181"/>
    <w:rsid w:val="00760513"/>
    <w:rsid w:val="00760AEC"/>
    <w:rsid w:val="0076197B"/>
    <w:rsid w:val="00761D04"/>
    <w:rsid w:val="00762EDF"/>
    <w:rsid w:val="00765691"/>
    <w:rsid w:val="00766EA1"/>
    <w:rsid w:val="00766F11"/>
    <w:rsid w:val="00767D95"/>
    <w:rsid w:val="00771196"/>
    <w:rsid w:val="0077209F"/>
    <w:rsid w:val="0077463E"/>
    <w:rsid w:val="0078011F"/>
    <w:rsid w:val="007801D2"/>
    <w:rsid w:val="007805A2"/>
    <w:rsid w:val="00781711"/>
    <w:rsid w:val="007848EB"/>
    <w:rsid w:val="00785A38"/>
    <w:rsid w:val="007862B6"/>
    <w:rsid w:val="0079065D"/>
    <w:rsid w:val="00794B64"/>
    <w:rsid w:val="00795153"/>
    <w:rsid w:val="007A2165"/>
    <w:rsid w:val="007A414D"/>
    <w:rsid w:val="007A45B5"/>
    <w:rsid w:val="007A5627"/>
    <w:rsid w:val="007A6FEF"/>
    <w:rsid w:val="007B19D6"/>
    <w:rsid w:val="007B27F7"/>
    <w:rsid w:val="007B3FCB"/>
    <w:rsid w:val="007B58DB"/>
    <w:rsid w:val="007C1DD2"/>
    <w:rsid w:val="007C5AC2"/>
    <w:rsid w:val="007D1F22"/>
    <w:rsid w:val="007D2E5C"/>
    <w:rsid w:val="007D38F8"/>
    <w:rsid w:val="007D3E06"/>
    <w:rsid w:val="007D4FA7"/>
    <w:rsid w:val="007D787F"/>
    <w:rsid w:val="007E08C2"/>
    <w:rsid w:val="007E08C6"/>
    <w:rsid w:val="007F252A"/>
    <w:rsid w:val="007F3711"/>
    <w:rsid w:val="007F37AA"/>
    <w:rsid w:val="007F5A17"/>
    <w:rsid w:val="007F6344"/>
    <w:rsid w:val="007F6652"/>
    <w:rsid w:val="008006A0"/>
    <w:rsid w:val="00804959"/>
    <w:rsid w:val="00805734"/>
    <w:rsid w:val="00810E2C"/>
    <w:rsid w:val="008113B5"/>
    <w:rsid w:val="00814B70"/>
    <w:rsid w:val="00814E5B"/>
    <w:rsid w:val="00816D35"/>
    <w:rsid w:val="00817D07"/>
    <w:rsid w:val="00817D7D"/>
    <w:rsid w:val="00821C02"/>
    <w:rsid w:val="0082352F"/>
    <w:rsid w:val="00823993"/>
    <w:rsid w:val="008242A0"/>
    <w:rsid w:val="00825EFA"/>
    <w:rsid w:val="0082796B"/>
    <w:rsid w:val="00835974"/>
    <w:rsid w:val="00840F93"/>
    <w:rsid w:val="00841AD6"/>
    <w:rsid w:val="00841BB1"/>
    <w:rsid w:val="00842E96"/>
    <w:rsid w:val="00846A5E"/>
    <w:rsid w:val="00846DA4"/>
    <w:rsid w:val="00850002"/>
    <w:rsid w:val="00850238"/>
    <w:rsid w:val="00850343"/>
    <w:rsid w:val="008505A1"/>
    <w:rsid w:val="00852E34"/>
    <w:rsid w:val="00855BDD"/>
    <w:rsid w:val="00855C4A"/>
    <w:rsid w:val="0085620C"/>
    <w:rsid w:val="00856FA9"/>
    <w:rsid w:val="00857817"/>
    <w:rsid w:val="008612E4"/>
    <w:rsid w:val="0086147B"/>
    <w:rsid w:val="00862AD7"/>
    <w:rsid w:val="00862F81"/>
    <w:rsid w:val="008634E8"/>
    <w:rsid w:val="00865361"/>
    <w:rsid w:val="00866416"/>
    <w:rsid w:val="0087091C"/>
    <w:rsid w:val="00870A7F"/>
    <w:rsid w:val="0087213F"/>
    <w:rsid w:val="008735F5"/>
    <w:rsid w:val="0087755B"/>
    <w:rsid w:val="00880A52"/>
    <w:rsid w:val="00881403"/>
    <w:rsid w:val="008817BD"/>
    <w:rsid w:val="00882620"/>
    <w:rsid w:val="00882FC6"/>
    <w:rsid w:val="008843CD"/>
    <w:rsid w:val="008845F1"/>
    <w:rsid w:val="00885A68"/>
    <w:rsid w:val="008915B6"/>
    <w:rsid w:val="00893F56"/>
    <w:rsid w:val="00895F7A"/>
    <w:rsid w:val="008A3EBD"/>
    <w:rsid w:val="008A4B6E"/>
    <w:rsid w:val="008A7A8B"/>
    <w:rsid w:val="008B2C6F"/>
    <w:rsid w:val="008B7AE0"/>
    <w:rsid w:val="008B7CF3"/>
    <w:rsid w:val="008B7E10"/>
    <w:rsid w:val="008B7F15"/>
    <w:rsid w:val="008C088A"/>
    <w:rsid w:val="008C2B26"/>
    <w:rsid w:val="008C4DFB"/>
    <w:rsid w:val="008C7014"/>
    <w:rsid w:val="008D5D29"/>
    <w:rsid w:val="008D798A"/>
    <w:rsid w:val="008E46B8"/>
    <w:rsid w:val="008E4E23"/>
    <w:rsid w:val="008E50AA"/>
    <w:rsid w:val="008E79B4"/>
    <w:rsid w:val="008F160C"/>
    <w:rsid w:val="008F184E"/>
    <w:rsid w:val="008F403E"/>
    <w:rsid w:val="008F59DB"/>
    <w:rsid w:val="008F70ED"/>
    <w:rsid w:val="00900345"/>
    <w:rsid w:val="00901592"/>
    <w:rsid w:val="00901B9C"/>
    <w:rsid w:val="00902A90"/>
    <w:rsid w:val="00904C62"/>
    <w:rsid w:val="009062B2"/>
    <w:rsid w:val="00907BE8"/>
    <w:rsid w:val="00907D7B"/>
    <w:rsid w:val="00912D74"/>
    <w:rsid w:val="009135C9"/>
    <w:rsid w:val="009137E7"/>
    <w:rsid w:val="009151D7"/>
    <w:rsid w:val="0092343D"/>
    <w:rsid w:val="00925518"/>
    <w:rsid w:val="00925A31"/>
    <w:rsid w:val="00925FD9"/>
    <w:rsid w:val="009269E4"/>
    <w:rsid w:val="00927C05"/>
    <w:rsid w:val="00931EAA"/>
    <w:rsid w:val="00935694"/>
    <w:rsid w:val="0093641D"/>
    <w:rsid w:val="009367FF"/>
    <w:rsid w:val="009371B7"/>
    <w:rsid w:val="009406E9"/>
    <w:rsid w:val="00941AF9"/>
    <w:rsid w:val="00941C3C"/>
    <w:rsid w:val="00942942"/>
    <w:rsid w:val="009437B6"/>
    <w:rsid w:val="00943BD8"/>
    <w:rsid w:val="00946C28"/>
    <w:rsid w:val="009501B6"/>
    <w:rsid w:val="009527DB"/>
    <w:rsid w:val="00955F32"/>
    <w:rsid w:val="009608F4"/>
    <w:rsid w:val="0096153D"/>
    <w:rsid w:val="009623FC"/>
    <w:rsid w:val="0096297B"/>
    <w:rsid w:val="009671B4"/>
    <w:rsid w:val="00967A48"/>
    <w:rsid w:val="00967CCC"/>
    <w:rsid w:val="0097102C"/>
    <w:rsid w:val="00971D67"/>
    <w:rsid w:val="00972981"/>
    <w:rsid w:val="00972B97"/>
    <w:rsid w:val="00973B1D"/>
    <w:rsid w:val="00973EEE"/>
    <w:rsid w:val="00974087"/>
    <w:rsid w:val="0097410D"/>
    <w:rsid w:val="009756DC"/>
    <w:rsid w:val="0097623D"/>
    <w:rsid w:val="009762DD"/>
    <w:rsid w:val="00977C86"/>
    <w:rsid w:val="009817FA"/>
    <w:rsid w:val="009824B2"/>
    <w:rsid w:val="00985B44"/>
    <w:rsid w:val="009865E5"/>
    <w:rsid w:val="00994694"/>
    <w:rsid w:val="009A0611"/>
    <w:rsid w:val="009A3932"/>
    <w:rsid w:val="009A4828"/>
    <w:rsid w:val="009A636D"/>
    <w:rsid w:val="009A6B05"/>
    <w:rsid w:val="009A7C00"/>
    <w:rsid w:val="009B1A59"/>
    <w:rsid w:val="009B30F9"/>
    <w:rsid w:val="009B59A2"/>
    <w:rsid w:val="009B5DD6"/>
    <w:rsid w:val="009B7122"/>
    <w:rsid w:val="009B7F7A"/>
    <w:rsid w:val="009B7FC1"/>
    <w:rsid w:val="009C3793"/>
    <w:rsid w:val="009C3991"/>
    <w:rsid w:val="009C605F"/>
    <w:rsid w:val="009C60F6"/>
    <w:rsid w:val="009C794C"/>
    <w:rsid w:val="009C7A56"/>
    <w:rsid w:val="009D13A3"/>
    <w:rsid w:val="009D1DA7"/>
    <w:rsid w:val="009D2CDA"/>
    <w:rsid w:val="009D392D"/>
    <w:rsid w:val="009D4050"/>
    <w:rsid w:val="009D60A4"/>
    <w:rsid w:val="009E030D"/>
    <w:rsid w:val="009E126E"/>
    <w:rsid w:val="009E1352"/>
    <w:rsid w:val="009E1E74"/>
    <w:rsid w:val="009E5A8D"/>
    <w:rsid w:val="009E5C29"/>
    <w:rsid w:val="009E7E66"/>
    <w:rsid w:val="009F5D38"/>
    <w:rsid w:val="009F603E"/>
    <w:rsid w:val="009F70FB"/>
    <w:rsid w:val="009F762B"/>
    <w:rsid w:val="00A0023E"/>
    <w:rsid w:val="00A00673"/>
    <w:rsid w:val="00A02FEB"/>
    <w:rsid w:val="00A03058"/>
    <w:rsid w:val="00A038D0"/>
    <w:rsid w:val="00A0394A"/>
    <w:rsid w:val="00A04B37"/>
    <w:rsid w:val="00A055F5"/>
    <w:rsid w:val="00A069D6"/>
    <w:rsid w:val="00A069F3"/>
    <w:rsid w:val="00A070E7"/>
    <w:rsid w:val="00A106C9"/>
    <w:rsid w:val="00A10BF3"/>
    <w:rsid w:val="00A11812"/>
    <w:rsid w:val="00A123D7"/>
    <w:rsid w:val="00A1503B"/>
    <w:rsid w:val="00A155C7"/>
    <w:rsid w:val="00A20027"/>
    <w:rsid w:val="00A20E04"/>
    <w:rsid w:val="00A213DB"/>
    <w:rsid w:val="00A22B65"/>
    <w:rsid w:val="00A24FFC"/>
    <w:rsid w:val="00A252F3"/>
    <w:rsid w:val="00A27086"/>
    <w:rsid w:val="00A273B6"/>
    <w:rsid w:val="00A27F21"/>
    <w:rsid w:val="00A31F75"/>
    <w:rsid w:val="00A32FA9"/>
    <w:rsid w:val="00A33E46"/>
    <w:rsid w:val="00A33F14"/>
    <w:rsid w:val="00A35721"/>
    <w:rsid w:val="00A36D34"/>
    <w:rsid w:val="00A36FED"/>
    <w:rsid w:val="00A403E1"/>
    <w:rsid w:val="00A455AC"/>
    <w:rsid w:val="00A53BA6"/>
    <w:rsid w:val="00A54EF2"/>
    <w:rsid w:val="00A55FCC"/>
    <w:rsid w:val="00A62E20"/>
    <w:rsid w:val="00A63F54"/>
    <w:rsid w:val="00A6485A"/>
    <w:rsid w:val="00A671CC"/>
    <w:rsid w:val="00A71A8C"/>
    <w:rsid w:val="00A76338"/>
    <w:rsid w:val="00A8123B"/>
    <w:rsid w:val="00A8128D"/>
    <w:rsid w:val="00A84626"/>
    <w:rsid w:val="00A8473C"/>
    <w:rsid w:val="00A847E0"/>
    <w:rsid w:val="00A854F4"/>
    <w:rsid w:val="00A868EF"/>
    <w:rsid w:val="00A8795B"/>
    <w:rsid w:val="00A87A01"/>
    <w:rsid w:val="00A9255B"/>
    <w:rsid w:val="00A94316"/>
    <w:rsid w:val="00A95E42"/>
    <w:rsid w:val="00A965B4"/>
    <w:rsid w:val="00A979E5"/>
    <w:rsid w:val="00AA0A2E"/>
    <w:rsid w:val="00AA1CDF"/>
    <w:rsid w:val="00AA63D7"/>
    <w:rsid w:val="00AA7A69"/>
    <w:rsid w:val="00AA7BAD"/>
    <w:rsid w:val="00AB1C28"/>
    <w:rsid w:val="00AB388E"/>
    <w:rsid w:val="00AB5352"/>
    <w:rsid w:val="00AB6320"/>
    <w:rsid w:val="00AC01CD"/>
    <w:rsid w:val="00AC02D3"/>
    <w:rsid w:val="00AC092B"/>
    <w:rsid w:val="00AC2A07"/>
    <w:rsid w:val="00AC323A"/>
    <w:rsid w:val="00AC45E5"/>
    <w:rsid w:val="00AC4A98"/>
    <w:rsid w:val="00AC57AF"/>
    <w:rsid w:val="00AC66A5"/>
    <w:rsid w:val="00AC670C"/>
    <w:rsid w:val="00AC6F08"/>
    <w:rsid w:val="00AC7E6E"/>
    <w:rsid w:val="00AD0B9D"/>
    <w:rsid w:val="00AD142A"/>
    <w:rsid w:val="00AD2BE8"/>
    <w:rsid w:val="00AD4B63"/>
    <w:rsid w:val="00AD4D6C"/>
    <w:rsid w:val="00AD5F6C"/>
    <w:rsid w:val="00AD704B"/>
    <w:rsid w:val="00AD7196"/>
    <w:rsid w:val="00AD7E17"/>
    <w:rsid w:val="00AE0D37"/>
    <w:rsid w:val="00AE1492"/>
    <w:rsid w:val="00AE1829"/>
    <w:rsid w:val="00AE2CA5"/>
    <w:rsid w:val="00AE48D0"/>
    <w:rsid w:val="00AE4D15"/>
    <w:rsid w:val="00AE4E5D"/>
    <w:rsid w:val="00AE4EFF"/>
    <w:rsid w:val="00AE5408"/>
    <w:rsid w:val="00AF015D"/>
    <w:rsid w:val="00AF2BE8"/>
    <w:rsid w:val="00AF5AC5"/>
    <w:rsid w:val="00AF7466"/>
    <w:rsid w:val="00B03849"/>
    <w:rsid w:val="00B03CB0"/>
    <w:rsid w:val="00B04B1B"/>
    <w:rsid w:val="00B06A78"/>
    <w:rsid w:val="00B1166B"/>
    <w:rsid w:val="00B11C15"/>
    <w:rsid w:val="00B16F58"/>
    <w:rsid w:val="00B173BC"/>
    <w:rsid w:val="00B21A5E"/>
    <w:rsid w:val="00B2434D"/>
    <w:rsid w:val="00B24965"/>
    <w:rsid w:val="00B2531A"/>
    <w:rsid w:val="00B27B24"/>
    <w:rsid w:val="00B301DC"/>
    <w:rsid w:val="00B32B55"/>
    <w:rsid w:val="00B33AD8"/>
    <w:rsid w:val="00B3435A"/>
    <w:rsid w:val="00B34455"/>
    <w:rsid w:val="00B37C6E"/>
    <w:rsid w:val="00B4319D"/>
    <w:rsid w:val="00B43525"/>
    <w:rsid w:val="00B43933"/>
    <w:rsid w:val="00B44E51"/>
    <w:rsid w:val="00B4653A"/>
    <w:rsid w:val="00B56259"/>
    <w:rsid w:val="00B6056A"/>
    <w:rsid w:val="00B64491"/>
    <w:rsid w:val="00B6490F"/>
    <w:rsid w:val="00B712C3"/>
    <w:rsid w:val="00B72509"/>
    <w:rsid w:val="00B73694"/>
    <w:rsid w:val="00B73765"/>
    <w:rsid w:val="00B745C2"/>
    <w:rsid w:val="00B771B0"/>
    <w:rsid w:val="00B7765A"/>
    <w:rsid w:val="00B77D9F"/>
    <w:rsid w:val="00B83D1C"/>
    <w:rsid w:val="00B84134"/>
    <w:rsid w:val="00B8505E"/>
    <w:rsid w:val="00B87172"/>
    <w:rsid w:val="00B908B1"/>
    <w:rsid w:val="00B920B5"/>
    <w:rsid w:val="00B926AE"/>
    <w:rsid w:val="00B96C0F"/>
    <w:rsid w:val="00BA0753"/>
    <w:rsid w:val="00BA5099"/>
    <w:rsid w:val="00BA5932"/>
    <w:rsid w:val="00BB17A0"/>
    <w:rsid w:val="00BB2C8B"/>
    <w:rsid w:val="00BB6C12"/>
    <w:rsid w:val="00BC00B3"/>
    <w:rsid w:val="00BC02EF"/>
    <w:rsid w:val="00BC176B"/>
    <w:rsid w:val="00BC2D3D"/>
    <w:rsid w:val="00BC4774"/>
    <w:rsid w:val="00BC4D9A"/>
    <w:rsid w:val="00BC6C8D"/>
    <w:rsid w:val="00BD01E4"/>
    <w:rsid w:val="00BD3364"/>
    <w:rsid w:val="00BD5B63"/>
    <w:rsid w:val="00BD6C31"/>
    <w:rsid w:val="00BD739F"/>
    <w:rsid w:val="00BD7760"/>
    <w:rsid w:val="00BE1E6D"/>
    <w:rsid w:val="00BE42E2"/>
    <w:rsid w:val="00BE47F0"/>
    <w:rsid w:val="00BE5025"/>
    <w:rsid w:val="00BE6DC4"/>
    <w:rsid w:val="00BE72D4"/>
    <w:rsid w:val="00BE7576"/>
    <w:rsid w:val="00BF0326"/>
    <w:rsid w:val="00BF0519"/>
    <w:rsid w:val="00BF154D"/>
    <w:rsid w:val="00BF1801"/>
    <w:rsid w:val="00BF1C50"/>
    <w:rsid w:val="00BF2CD1"/>
    <w:rsid w:val="00BF3836"/>
    <w:rsid w:val="00BF44E9"/>
    <w:rsid w:val="00BF4826"/>
    <w:rsid w:val="00BF6512"/>
    <w:rsid w:val="00BF77B6"/>
    <w:rsid w:val="00BF7C19"/>
    <w:rsid w:val="00C0040E"/>
    <w:rsid w:val="00C04D82"/>
    <w:rsid w:val="00C1308A"/>
    <w:rsid w:val="00C158E7"/>
    <w:rsid w:val="00C158EB"/>
    <w:rsid w:val="00C15B97"/>
    <w:rsid w:val="00C17441"/>
    <w:rsid w:val="00C20526"/>
    <w:rsid w:val="00C20C31"/>
    <w:rsid w:val="00C2259A"/>
    <w:rsid w:val="00C258D6"/>
    <w:rsid w:val="00C30165"/>
    <w:rsid w:val="00C3085E"/>
    <w:rsid w:val="00C314E0"/>
    <w:rsid w:val="00C34007"/>
    <w:rsid w:val="00C36BCC"/>
    <w:rsid w:val="00C424F4"/>
    <w:rsid w:val="00C42CEB"/>
    <w:rsid w:val="00C4415A"/>
    <w:rsid w:val="00C463BE"/>
    <w:rsid w:val="00C468DB"/>
    <w:rsid w:val="00C50EBD"/>
    <w:rsid w:val="00C53582"/>
    <w:rsid w:val="00C53C87"/>
    <w:rsid w:val="00C54796"/>
    <w:rsid w:val="00C56BEB"/>
    <w:rsid w:val="00C57039"/>
    <w:rsid w:val="00C60510"/>
    <w:rsid w:val="00C629F3"/>
    <w:rsid w:val="00C642F8"/>
    <w:rsid w:val="00C647BF"/>
    <w:rsid w:val="00C673A1"/>
    <w:rsid w:val="00C674F2"/>
    <w:rsid w:val="00C7034E"/>
    <w:rsid w:val="00C7044D"/>
    <w:rsid w:val="00C74307"/>
    <w:rsid w:val="00C74A78"/>
    <w:rsid w:val="00C74BE3"/>
    <w:rsid w:val="00C74C99"/>
    <w:rsid w:val="00C74FBE"/>
    <w:rsid w:val="00C765C7"/>
    <w:rsid w:val="00C779EB"/>
    <w:rsid w:val="00C803CE"/>
    <w:rsid w:val="00C82150"/>
    <w:rsid w:val="00C8486D"/>
    <w:rsid w:val="00C84A59"/>
    <w:rsid w:val="00C85575"/>
    <w:rsid w:val="00C862D5"/>
    <w:rsid w:val="00C862DB"/>
    <w:rsid w:val="00C864EC"/>
    <w:rsid w:val="00C87A89"/>
    <w:rsid w:val="00C91BF9"/>
    <w:rsid w:val="00C920D1"/>
    <w:rsid w:val="00C92A6F"/>
    <w:rsid w:val="00C93023"/>
    <w:rsid w:val="00C96D0D"/>
    <w:rsid w:val="00C96F87"/>
    <w:rsid w:val="00CA08A0"/>
    <w:rsid w:val="00CA417F"/>
    <w:rsid w:val="00CA5514"/>
    <w:rsid w:val="00CA5DC3"/>
    <w:rsid w:val="00CA6D73"/>
    <w:rsid w:val="00CB0511"/>
    <w:rsid w:val="00CB5DF9"/>
    <w:rsid w:val="00CB60FE"/>
    <w:rsid w:val="00CB66CC"/>
    <w:rsid w:val="00CC26E0"/>
    <w:rsid w:val="00CD179D"/>
    <w:rsid w:val="00CD4D0E"/>
    <w:rsid w:val="00CD50DA"/>
    <w:rsid w:val="00CD5255"/>
    <w:rsid w:val="00CD6168"/>
    <w:rsid w:val="00CD74A7"/>
    <w:rsid w:val="00CE0F87"/>
    <w:rsid w:val="00CE2624"/>
    <w:rsid w:val="00CE34A1"/>
    <w:rsid w:val="00CE4885"/>
    <w:rsid w:val="00CE4AD3"/>
    <w:rsid w:val="00CE4DF5"/>
    <w:rsid w:val="00CF188C"/>
    <w:rsid w:val="00CF4480"/>
    <w:rsid w:val="00CF5A0E"/>
    <w:rsid w:val="00D0093F"/>
    <w:rsid w:val="00D01119"/>
    <w:rsid w:val="00D026D4"/>
    <w:rsid w:val="00D04901"/>
    <w:rsid w:val="00D057C3"/>
    <w:rsid w:val="00D05C80"/>
    <w:rsid w:val="00D05E0F"/>
    <w:rsid w:val="00D0612F"/>
    <w:rsid w:val="00D069D6"/>
    <w:rsid w:val="00D1006A"/>
    <w:rsid w:val="00D1021E"/>
    <w:rsid w:val="00D1048C"/>
    <w:rsid w:val="00D122BF"/>
    <w:rsid w:val="00D123FA"/>
    <w:rsid w:val="00D13891"/>
    <w:rsid w:val="00D15C95"/>
    <w:rsid w:val="00D16D4B"/>
    <w:rsid w:val="00D2129F"/>
    <w:rsid w:val="00D214CD"/>
    <w:rsid w:val="00D2209E"/>
    <w:rsid w:val="00D22ED4"/>
    <w:rsid w:val="00D248A0"/>
    <w:rsid w:val="00D24C99"/>
    <w:rsid w:val="00D300E1"/>
    <w:rsid w:val="00D312D3"/>
    <w:rsid w:val="00D3448C"/>
    <w:rsid w:val="00D3514D"/>
    <w:rsid w:val="00D36690"/>
    <w:rsid w:val="00D373B8"/>
    <w:rsid w:val="00D40E5B"/>
    <w:rsid w:val="00D42217"/>
    <w:rsid w:val="00D42823"/>
    <w:rsid w:val="00D45BC1"/>
    <w:rsid w:val="00D46A49"/>
    <w:rsid w:val="00D52946"/>
    <w:rsid w:val="00D52989"/>
    <w:rsid w:val="00D551A0"/>
    <w:rsid w:val="00D57AEF"/>
    <w:rsid w:val="00D608B7"/>
    <w:rsid w:val="00D60D01"/>
    <w:rsid w:val="00D61C36"/>
    <w:rsid w:val="00D6226F"/>
    <w:rsid w:val="00D652B7"/>
    <w:rsid w:val="00D658D9"/>
    <w:rsid w:val="00D679DE"/>
    <w:rsid w:val="00D71339"/>
    <w:rsid w:val="00D71A7C"/>
    <w:rsid w:val="00D7258F"/>
    <w:rsid w:val="00D8073E"/>
    <w:rsid w:val="00D82054"/>
    <w:rsid w:val="00D83024"/>
    <w:rsid w:val="00D8634C"/>
    <w:rsid w:val="00D86DE1"/>
    <w:rsid w:val="00D87417"/>
    <w:rsid w:val="00D91376"/>
    <w:rsid w:val="00D94386"/>
    <w:rsid w:val="00D94579"/>
    <w:rsid w:val="00D9525E"/>
    <w:rsid w:val="00D961C1"/>
    <w:rsid w:val="00D977C9"/>
    <w:rsid w:val="00DA03FC"/>
    <w:rsid w:val="00DA09DC"/>
    <w:rsid w:val="00DA5C1E"/>
    <w:rsid w:val="00DA5C2E"/>
    <w:rsid w:val="00DB4E5F"/>
    <w:rsid w:val="00DB56AA"/>
    <w:rsid w:val="00DB6439"/>
    <w:rsid w:val="00DC1EEC"/>
    <w:rsid w:val="00DC3176"/>
    <w:rsid w:val="00DC3F38"/>
    <w:rsid w:val="00DD0325"/>
    <w:rsid w:val="00DD4EAE"/>
    <w:rsid w:val="00DD58E9"/>
    <w:rsid w:val="00DD6241"/>
    <w:rsid w:val="00DD7376"/>
    <w:rsid w:val="00DD7A0A"/>
    <w:rsid w:val="00DE0BD5"/>
    <w:rsid w:val="00DE13BA"/>
    <w:rsid w:val="00DE1BCE"/>
    <w:rsid w:val="00DE1C98"/>
    <w:rsid w:val="00DE2A6C"/>
    <w:rsid w:val="00DE3733"/>
    <w:rsid w:val="00DE53C1"/>
    <w:rsid w:val="00DF1AB8"/>
    <w:rsid w:val="00DF60F6"/>
    <w:rsid w:val="00DF7294"/>
    <w:rsid w:val="00DF7404"/>
    <w:rsid w:val="00DF7F7F"/>
    <w:rsid w:val="00E0253C"/>
    <w:rsid w:val="00E0468E"/>
    <w:rsid w:val="00E07E44"/>
    <w:rsid w:val="00E12541"/>
    <w:rsid w:val="00E17868"/>
    <w:rsid w:val="00E17D47"/>
    <w:rsid w:val="00E20C43"/>
    <w:rsid w:val="00E211C6"/>
    <w:rsid w:val="00E215D4"/>
    <w:rsid w:val="00E220D2"/>
    <w:rsid w:val="00E23148"/>
    <w:rsid w:val="00E25FFD"/>
    <w:rsid w:val="00E32C33"/>
    <w:rsid w:val="00E33ABE"/>
    <w:rsid w:val="00E34642"/>
    <w:rsid w:val="00E346D9"/>
    <w:rsid w:val="00E34CBE"/>
    <w:rsid w:val="00E3536F"/>
    <w:rsid w:val="00E358E8"/>
    <w:rsid w:val="00E35C6A"/>
    <w:rsid w:val="00E37687"/>
    <w:rsid w:val="00E42629"/>
    <w:rsid w:val="00E43859"/>
    <w:rsid w:val="00E444CF"/>
    <w:rsid w:val="00E45FCC"/>
    <w:rsid w:val="00E47490"/>
    <w:rsid w:val="00E47A53"/>
    <w:rsid w:val="00E47C91"/>
    <w:rsid w:val="00E503D6"/>
    <w:rsid w:val="00E52802"/>
    <w:rsid w:val="00E544E3"/>
    <w:rsid w:val="00E54E51"/>
    <w:rsid w:val="00E54F33"/>
    <w:rsid w:val="00E551C5"/>
    <w:rsid w:val="00E551F0"/>
    <w:rsid w:val="00E56227"/>
    <w:rsid w:val="00E564E5"/>
    <w:rsid w:val="00E567C4"/>
    <w:rsid w:val="00E5760B"/>
    <w:rsid w:val="00E57B79"/>
    <w:rsid w:val="00E601CF"/>
    <w:rsid w:val="00E6165B"/>
    <w:rsid w:val="00E619D9"/>
    <w:rsid w:val="00E61E83"/>
    <w:rsid w:val="00E664B7"/>
    <w:rsid w:val="00E66897"/>
    <w:rsid w:val="00E67F8F"/>
    <w:rsid w:val="00E70F10"/>
    <w:rsid w:val="00E7274D"/>
    <w:rsid w:val="00E76531"/>
    <w:rsid w:val="00E77C33"/>
    <w:rsid w:val="00E77DDD"/>
    <w:rsid w:val="00E8438D"/>
    <w:rsid w:val="00E849E2"/>
    <w:rsid w:val="00E84C02"/>
    <w:rsid w:val="00E91FF2"/>
    <w:rsid w:val="00E95800"/>
    <w:rsid w:val="00E9669F"/>
    <w:rsid w:val="00E971B9"/>
    <w:rsid w:val="00E97D44"/>
    <w:rsid w:val="00EA1A07"/>
    <w:rsid w:val="00EA1B11"/>
    <w:rsid w:val="00EA22DF"/>
    <w:rsid w:val="00EA35F0"/>
    <w:rsid w:val="00EA68D4"/>
    <w:rsid w:val="00EB0586"/>
    <w:rsid w:val="00EB240D"/>
    <w:rsid w:val="00EB2D44"/>
    <w:rsid w:val="00EB6475"/>
    <w:rsid w:val="00EB76E0"/>
    <w:rsid w:val="00EC0033"/>
    <w:rsid w:val="00ED2D80"/>
    <w:rsid w:val="00ED30EC"/>
    <w:rsid w:val="00ED798D"/>
    <w:rsid w:val="00EE0DF4"/>
    <w:rsid w:val="00EE289E"/>
    <w:rsid w:val="00EF0511"/>
    <w:rsid w:val="00EF0B6A"/>
    <w:rsid w:val="00EF2144"/>
    <w:rsid w:val="00EF35D3"/>
    <w:rsid w:val="00EF4796"/>
    <w:rsid w:val="00EF4EC4"/>
    <w:rsid w:val="00EF7226"/>
    <w:rsid w:val="00F03905"/>
    <w:rsid w:val="00F0641E"/>
    <w:rsid w:val="00F07E40"/>
    <w:rsid w:val="00F10518"/>
    <w:rsid w:val="00F12B85"/>
    <w:rsid w:val="00F13F33"/>
    <w:rsid w:val="00F1451A"/>
    <w:rsid w:val="00F16463"/>
    <w:rsid w:val="00F16BBE"/>
    <w:rsid w:val="00F16CC1"/>
    <w:rsid w:val="00F2257B"/>
    <w:rsid w:val="00F271C1"/>
    <w:rsid w:val="00F3015F"/>
    <w:rsid w:val="00F325AB"/>
    <w:rsid w:val="00F32AE5"/>
    <w:rsid w:val="00F33080"/>
    <w:rsid w:val="00F33673"/>
    <w:rsid w:val="00F43C21"/>
    <w:rsid w:val="00F45017"/>
    <w:rsid w:val="00F450EE"/>
    <w:rsid w:val="00F501D7"/>
    <w:rsid w:val="00F524AC"/>
    <w:rsid w:val="00F52C56"/>
    <w:rsid w:val="00F531FF"/>
    <w:rsid w:val="00F54E5D"/>
    <w:rsid w:val="00F57BCE"/>
    <w:rsid w:val="00F64ACE"/>
    <w:rsid w:val="00F65BA3"/>
    <w:rsid w:val="00F672BE"/>
    <w:rsid w:val="00F67417"/>
    <w:rsid w:val="00F71C2A"/>
    <w:rsid w:val="00F73A7C"/>
    <w:rsid w:val="00F73C51"/>
    <w:rsid w:val="00F745E0"/>
    <w:rsid w:val="00F769AD"/>
    <w:rsid w:val="00F8088D"/>
    <w:rsid w:val="00F81AD8"/>
    <w:rsid w:val="00F81EDE"/>
    <w:rsid w:val="00F87085"/>
    <w:rsid w:val="00F87818"/>
    <w:rsid w:val="00F930B6"/>
    <w:rsid w:val="00F935BD"/>
    <w:rsid w:val="00F95F7B"/>
    <w:rsid w:val="00F97D3F"/>
    <w:rsid w:val="00FA2EE9"/>
    <w:rsid w:val="00FA363D"/>
    <w:rsid w:val="00FA3852"/>
    <w:rsid w:val="00FA42F2"/>
    <w:rsid w:val="00FA4A31"/>
    <w:rsid w:val="00FA64AB"/>
    <w:rsid w:val="00FA6CFA"/>
    <w:rsid w:val="00FA71ED"/>
    <w:rsid w:val="00FB1A56"/>
    <w:rsid w:val="00FB28EB"/>
    <w:rsid w:val="00FB3CC6"/>
    <w:rsid w:val="00FB4D9D"/>
    <w:rsid w:val="00FB5E67"/>
    <w:rsid w:val="00FC14B4"/>
    <w:rsid w:val="00FC1504"/>
    <w:rsid w:val="00FC4D31"/>
    <w:rsid w:val="00FC5421"/>
    <w:rsid w:val="00FD1DA9"/>
    <w:rsid w:val="00FD1FA0"/>
    <w:rsid w:val="00FD21FA"/>
    <w:rsid w:val="00FD4A34"/>
    <w:rsid w:val="00FD51B2"/>
    <w:rsid w:val="00FE3CAC"/>
    <w:rsid w:val="00FE4508"/>
    <w:rsid w:val="00FF18CE"/>
    <w:rsid w:val="00FF50C7"/>
    <w:rsid w:val="00FF5F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84307"/>
  <w15:docId w15:val="{8479A25D-AC1E-4834-82AA-BD67B8A6F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05C80"/>
    <w:pPr>
      <w:suppressAutoHyphens/>
      <w:spacing w:after="0" w:line="240" w:lineRule="auto"/>
    </w:pPr>
    <w:rPr>
      <w:rFonts w:ascii="Arial" w:eastAsia="Times New Roman" w:hAnsi="Arial" w:cs="Arial"/>
      <w:lang w:eastAsia="sl-SI"/>
    </w:rPr>
  </w:style>
  <w:style w:type="paragraph" w:styleId="Naslov1">
    <w:name w:val="heading 1"/>
    <w:basedOn w:val="Navaden"/>
    <w:next w:val="Navaden"/>
    <w:uiPriority w:val="9"/>
    <w:qFormat/>
    <w:pPr>
      <w:spacing w:before="600" w:line="360" w:lineRule="auto"/>
      <w:outlineLvl w:val="0"/>
    </w:pPr>
    <w:rPr>
      <w:rFonts w:ascii="Cambria" w:hAnsi="Cambria" w:cs="Times New Roman"/>
      <w:b/>
      <w:bCs/>
      <w:i/>
      <w:iCs/>
      <w:sz w:val="32"/>
      <w:szCs w:val="32"/>
    </w:rPr>
  </w:style>
  <w:style w:type="paragraph" w:styleId="Naslov2">
    <w:name w:val="heading 2"/>
    <w:aliases w:val="Znak, Znak"/>
    <w:basedOn w:val="Navaden"/>
    <w:next w:val="Navaden"/>
    <w:link w:val="Naslov2Znak"/>
    <w:unhideWhenUsed/>
    <w:qFormat/>
    <w:rsid w:val="00652C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uiPriority w:val="9"/>
    <w:qFormat/>
    <w:pPr>
      <w:spacing w:before="320" w:line="360" w:lineRule="auto"/>
      <w:outlineLvl w:val="2"/>
    </w:pPr>
    <w:rPr>
      <w:rFonts w:ascii="Cambria" w:hAnsi="Cambria" w:cs="Times New Roman"/>
      <w:b/>
      <w:bCs/>
      <w:i/>
      <w:iCs/>
      <w:sz w:val="26"/>
      <w:szCs w:val="26"/>
    </w:rPr>
  </w:style>
  <w:style w:type="paragraph" w:styleId="Naslov4">
    <w:name w:val="heading 4"/>
    <w:basedOn w:val="Naslov3"/>
    <w:next w:val="Navaden"/>
    <w:link w:val="Naslov4Znak"/>
    <w:uiPriority w:val="9"/>
    <w:unhideWhenUsed/>
    <w:qFormat/>
    <w:rsid w:val="00652C5C"/>
    <w:pPr>
      <w:keepNext/>
      <w:keepLines/>
      <w:suppressAutoHyphens w:val="0"/>
      <w:autoSpaceDN/>
      <w:spacing w:before="240" w:after="120" w:line="260" w:lineRule="atLeast"/>
      <w:ind w:left="782" w:hanging="782"/>
      <w:jc w:val="both"/>
      <w:textAlignment w:val="auto"/>
      <w:outlineLvl w:val="3"/>
    </w:pPr>
    <w:rPr>
      <w:rFonts w:ascii="Arial" w:hAnsi="Arial"/>
      <w:bCs w:val="0"/>
      <w:sz w:val="20"/>
      <w:lang w:eastAsia="en-US"/>
    </w:rPr>
  </w:style>
  <w:style w:type="paragraph" w:styleId="Naslov5">
    <w:name w:val="heading 5"/>
    <w:basedOn w:val="Naslov4"/>
    <w:next w:val="Navaden"/>
    <w:link w:val="Naslov5Znak"/>
    <w:uiPriority w:val="9"/>
    <w:unhideWhenUsed/>
    <w:qFormat/>
    <w:rsid w:val="00652C5C"/>
    <w:pPr>
      <w:ind w:left="924" w:hanging="924"/>
      <w:outlineLvl w:val="4"/>
    </w:pPr>
  </w:style>
  <w:style w:type="paragraph" w:styleId="Naslov6">
    <w:name w:val="heading 6"/>
    <w:basedOn w:val="Naslov5"/>
    <w:next w:val="Navaden"/>
    <w:link w:val="Naslov6Znak"/>
    <w:unhideWhenUsed/>
    <w:qFormat/>
    <w:rsid w:val="00652C5C"/>
    <w:pPr>
      <w:ind w:left="1066" w:hanging="1066"/>
      <w:outlineLvl w:val="5"/>
    </w:pPr>
    <w:rPr>
      <w:iCs w:val="0"/>
    </w:rPr>
  </w:style>
  <w:style w:type="paragraph" w:styleId="Naslov7">
    <w:name w:val="heading 7"/>
    <w:basedOn w:val="Naslov6"/>
    <w:next w:val="Navaden"/>
    <w:link w:val="Naslov7Znak"/>
    <w:uiPriority w:val="9"/>
    <w:unhideWhenUsed/>
    <w:qFormat/>
    <w:rsid w:val="00652C5C"/>
    <w:pPr>
      <w:ind w:left="1208" w:hanging="1208"/>
      <w:outlineLvl w:val="6"/>
    </w:pPr>
    <w:rPr>
      <w:iCs/>
      <w:color w:val="404040"/>
    </w:rPr>
  </w:style>
  <w:style w:type="paragraph" w:styleId="Naslov8">
    <w:name w:val="heading 8"/>
    <w:basedOn w:val="Naslov7"/>
    <w:next w:val="Navaden"/>
    <w:link w:val="Naslov8Znak"/>
    <w:uiPriority w:val="9"/>
    <w:unhideWhenUsed/>
    <w:qFormat/>
    <w:rsid w:val="00652C5C"/>
    <w:pPr>
      <w:ind w:left="1349" w:hanging="1349"/>
      <w:jc w:val="left"/>
      <w:outlineLvl w:val="7"/>
    </w:pPr>
    <w:rPr>
      <w:szCs w:val="20"/>
    </w:rPr>
  </w:style>
  <w:style w:type="paragraph" w:styleId="Naslov9">
    <w:name w:val="heading 9"/>
    <w:basedOn w:val="Naslov8"/>
    <w:next w:val="Navaden"/>
    <w:link w:val="Naslov9Znak"/>
    <w:uiPriority w:val="9"/>
    <w:unhideWhenUsed/>
    <w:qFormat/>
    <w:rsid w:val="00652C5C"/>
    <w:pPr>
      <w:ind w:left="1491" w:hanging="1491"/>
      <w:jc w:val="both"/>
      <w:outlineLvl w:val="8"/>
    </w:pPr>
    <w:rPr>
      <w:iCs w:val="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Pr>
      <w:rFonts w:ascii="Cambria" w:eastAsia="Times New Roman" w:hAnsi="Cambria" w:cs="Times New Roman"/>
      <w:b/>
      <w:bCs/>
      <w:i/>
      <w:iCs/>
      <w:sz w:val="32"/>
      <w:szCs w:val="32"/>
    </w:rPr>
  </w:style>
  <w:style w:type="character" w:customStyle="1" w:styleId="Naslov3Znak">
    <w:name w:val="Naslov 3 Znak"/>
    <w:basedOn w:val="Privzetapisavaodstavka"/>
    <w:uiPriority w:val="9"/>
    <w:rPr>
      <w:rFonts w:ascii="Cambria" w:eastAsia="Times New Roman" w:hAnsi="Cambria" w:cs="Times New Roman"/>
      <w:b/>
      <w:bCs/>
      <w:i/>
      <w:iCs/>
      <w:sz w:val="26"/>
      <w:szCs w:val="26"/>
    </w:rPr>
  </w:style>
  <w:style w:type="paragraph" w:styleId="Noga">
    <w:name w:val="footer"/>
    <w:basedOn w:val="Navaden"/>
    <w:uiPriority w:val="99"/>
    <w:pPr>
      <w:tabs>
        <w:tab w:val="center" w:pos="4536"/>
        <w:tab w:val="right" w:pos="9072"/>
      </w:tabs>
    </w:pPr>
    <w:rPr>
      <w:rFonts w:ascii="Calibri" w:eastAsia="Calibri" w:hAnsi="Calibri" w:cs="Times New Roman"/>
      <w:sz w:val="20"/>
      <w:szCs w:val="20"/>
    </w:rPr>
  </w:style>
  <w:style w:type="character" w:customStyle="1" w:styleId="NogaZnak">
    <w:name w:val="Noga Znak"/>
    <w:basedOn w:val="Privzetapisavaodstavka"/>
    <w:uiPriority w:val="99"/>
    <w:rPr>
      <w:rFonts w:ascii="Calibri" w:eastAsia="Calibri" w:hAnsi="Calibri" w:cs="Times New Roman"/>
      <w:sz w:val="20"/>
      <w:szCs w:val="20"/>
    </w:rPr>
  </w:style>
  <w:style w:type="paragraph" w:styleId="Naslov">
    <w:name w:val="Title"/>
    <w:basedOn w:val="Navaden"/>
    <w:next w:val="Navaden"/>
    <w:qFormat/>
    <w:rPr>
      <w:rFonts w:ascii="Cambria" w:hAnsi="Cambria" w:cs="Times New Roman"/>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paragraph" w:styleId="Odstavekseznama">
    <w:name w:val="List Paragraph"/>
    <w:basedOn w:val="Navaden"/>
    <w:link w:val="OdstavekseznamaZnak"/>
    <w:uiPriority w:val="34"/>
    <w:qFormat/>
    <w:pPr>
      <w:ind w:left="720"/>
    </w:pPr>
    <w:rPr>
      <w:rFonts w:ascii="Calibri" w:eastAsia="Calibri" w:hAnsi="Calibri" w:cs="Times New Roman"/>
      <w:lang w:eastAsia="en-US"/>
    </w:rPr>
  </w:style>
  <w:style w:type="character" w:customStyle="1" w:styleId="apple-converted-space">
    <w:name w:val="apple-converted-space"/>
    <w:basedOn w:val="Privzetapisavaodstavka"/>
  </w:style>
  <w:style w:type="paragraph" w:customStyle="1" w:styleId="odstavek">
    <w:name w:val="odstavek"/>
    <w:basedOn w:val="Navaden"/>
    <w:pPr>
      <w:spacing w:before="100" w:after="100"/>
    </w:pPr>
    <w:rPr>
      <w:rFonts w:ascii="Times New Roman" w:hAnsi="Times New Roman" w:cs="Times New Roman"/>
      <w:sz w:val="24"/>
      <w:szCs w:val="24"/>
    </w:rPr>
  </w:style>
  <w:style w:type="paragraph" w:customStyle="1" w:styleId="rkovnatokazaodstavkom">
    <w:name w:val="rkovnatokazaodstavkom"/>
    <w:basedOn w:val="Navaden"/>
    <w:pPr>
      <w:spacing w:before="100" w:after="100"/>
    </w:pPr>
    <w:rPr>
      <w:rFonts w:ascii="Times New Roman" w:hAnsi="Times New Roman" w:cs="Times New Roman"/>
      <w:sz w:val="24"/>
      <w:szCs w:val="24"/>
    </w:rPr>
  </w:style>
  <w:style w:type="paragraph" w:styleId="Telobesedila">
    <w:name w:val="Body Text"/>
    <w:basedOn w:val="Navaden"/>
    <w:pPr>
      <w:jc w:val="both"/>
    </w:pPr>
    <w:rPr>
      <w:rFonts w:ascii="Times New Roman" w:hAnsi="Times New Roman" w:cs="Times New Roman"/>
      <w:sz w:val="24"/>
      <w:szCs w:val="24"/>
    </w:r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Arial" w:eastAsia="Times New Roman" w:hAnsi="Arial" w:cs="Arial"/>
      <w:lang w:eastAsia="sl-SI"/>
    </w:rPr>
  </w:style>
  <w:style w:type="paragraph" w:styleId="Navadensplet">
    <w:name w:val="Normal (Web)"/>
    <w:basedOn w:val="Navaden"/>
    <w:uiPriority w:val="99"/>
    <w:pPr>
      <w:spacing w:before="100" w:after="100"/>
    </w:pPr>
    <w:rPr>
      <w:rFonts w:ascii="Times New Roman" w:hAnsi="Times New Roman" w:cs="Times New Roman"/>
      <w:sz w:val="24"/>
      <w:szCs w:val="24"/>
    </w:rPr>
  </w:style>
  <w:style w:type="paragraph" w:styleId="Telobesedila3">
    <w:name w:val="Body Text 3"/>
    <w:basedOn w:val="Navaden"/>
    <w:pPr>
      <w:spacing w:after="120"/>
    </w:pPr>
    <w:rPr>
      <w:rFonts w:ascii="Calibri" w:eastAsia="Calibri" w:hAnsi="Calibri" w:cs="Times New Roman"/>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character" w:styleId="Krepko">
    <w:name w:val="Strong"/>
    <w:basedOn w:val="Privzetapisavaodstavka"/>
    <w:uiPriority w:val="22"/>
    <w:qFormat/>
    <w:rPr>
      <w:b/>
      <w:bCs/>
    </w:rPr>
  </w:style>
  <w:style w:type="paragraph" w:styleId="Besedilooblaka">
    <w:name w:val="Balloon Text"/>
    <w:basedOn w:val="Navaden"/>
    <w:uiPriority w:val="99"/>
    <w:rPr>
      <w:rFonts w:ascii="Tahoma" w:hAnsi="Tahoma" w:cs="Tahoma"/>
      <w:sz w:val="16"/>
      <w:szCs w:val="16"/>
    </w:rPr>
  </w:style>
  <w:style w:type="character" w:customStyle="1" w:styleId="BesedilooblakaZnak">
    <w:name w:val="Besedilo oblačka Znak"/>
    <w:basedOn w:val="Privzetapisavaodstavka"/>
    <w:uiPriority w:val="99"/>
    <w:rPr>
      <w:rFonts w:ascii="Tahoma" w:eastAsia="Times New Roman" w:hAnsi="Tahoma" w:cs="Tahoma"/>
      <w:sz w:val="16"/>
      <w:szCs w:val="16"/>
      <w:lang w:eastAsia="sl-SI"/>
    </w:rPr>
  </w:style>
  <w:style w:type="table" w:styleId="Tabelamrea">
    <w:name w:val="Table Grid"/>
    <w:basedOn w:val="Navadnatabela"/>
    <w:rsid w:val="00AE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60CC3"/>
    <w:pPr>
      <w:tabs>
        <w:tab w:val="center" w:pos="4320"/>
        <w:tab w:val="right" w:pos="8640"/>
      </w:tabs>
      <w:suppressAutoHyphens w:val="0"/>
      <w:autoSpaceDN/>
      <w:spacing w:after="240"/>
      <w:textAlignment w:val="auto"/>
    </w:pPr>
    <w:rPr>
      <w:rFonts w:cs="Times New Roman"/>
      <w:bCs/>
      <w:szCs w:val="20"/>
      <w:lang w:val="en-GB" w:eastAsia="en-US"/>
    </w:rPr>
  </w:style>
  <w:style w:type="character" w:customStyle="1" w:styleId="GlavaZnak">
    <w:name w:val="Glava Znak"/>
    <w:basedOn w:val="Privzetapisavaodstavka"/>
    <w:link w:val="Glava"/>
    <w:rsid w:val="00160CC3"/>
    <w:rPr>
      <w:rFonts w:ascii="Arial" w:eastAsia="Times New Roman" w:hAnsi="Arial"/>
      <w:bCs/>
      <w:szCs w:val="20"/>
      <w:lang w:val="en-GB"/>
    </w:rPr>
  </w:style>
  <w:style w:type="character" w:styleId="Hiperpovezava">
    <w:name w:val="Hyperlink"/>
    <w:basedOn w:val="Privzetapisavaodstavka"/>
    <w:uiPriority w:val="99"/>
    <w:unhideWhenUsed/>
    <w:rsid w:val="008817BD"/>
    <w:rPr>
      <w:color w:val="0000FF" w:themeColor="hyperlink"/>
      <w:u w:val="single"/>
    </w:rPr>
  </w:style>
  <w:style w:type="character" w:customStyle="1" w:styleId="Nerazreenaomemba1">
    <w:name w:val="Nerazrešena omemba1"/>
    <w:basedOn w:val="Privzetapisavaodstavka"/>
    <w:uiPriority w:val="99"/>
    <w:semiHidden/>
    <w:unhideWhenUsed/>
    <w:rsid w:val="008817BD"/>
    <w:rPr>
      <w:color w:val="808080"/>
      <w:shd w:val="clear" w:color="auto" w:fill="E6E6E6"/>
    </w:rPr>
  </w:style>
  <w:style w:type="character" w:customStyle="1" w:styleId="Naslov2Znak">
    <w:name w:val="Naslov 2 Znak"/>
    <w:aliases w:val="Znak Znak, Znak Znak"/>
    <w:basedOn w:val="Privzetapisavaodstavka"/>
    <w:link w:val="Naslov2"/>
    <w:rsid w:val="00652C5C"/>
    <w:rPr>
      <w:rFonts w:asciiTheme="majorHAnsi" w:eastAsiaTheme="majorEastAsia" w:hAnsiTheme="majorHAnsi" w:cstheme="majorBidi"/>
      <w:color w:val="365F91" w:themeColor="accent1" w:themeShade="BF"/>
      <w:sz w:val="26"/>
      <w:szCs w:val="26"/>
      <w:lang w:eastAsia="sl-SI"/>
    </w:rPr>
  </w:style>
  <w:style w:type="character" w:customStyle="1" w:styleId="Naslov4Znak">
    <w:name w:val="Naslov 4 Znak"/>
    <w:basedOn w:val="Privzetapisavaodstavka"/>
    <w:link w:val="Naslov4"/>
    <w:uiPriority w:val="9"/>
    <w:rsid w:val="00652C5C"/>
    <w:rPr>
      <w:rFonts w:ascii="Arial" w:eastAsia="Times New Roman" w:hAnsi="Arial"/>
      <w:b/>
      <w:i/>
      <w:iCs/>
      <w:sz w:val="20"/>
      <w:szCs w:val="26"/>
    </w:rPr>
  </w:style>
  <w:style w:type="character" w:customStyle="1" w:styleId="Naslov5Znak">
    <w:name w:val="Naslov 5 Znak"/>
    <w:basedOn w:val="Privzetapisavaodstavka"/>
    <w:link w:val="Naslov5"/>
    <w:uiPriority w:val="9"/>
    <w:rsid w:val="00652C5C"/>
    <w:rPr>
      <w:rFonts w:ascii="Arial" w:eastAsia="Times New Roman" w:hAnsi="Arial"/>
      <w:b/>
      <w:i/>
      <w:iCs/>
      <w:sz w:val="20"/>
      <w:szCs w:val="26"/>
    </w:rPr>
  </w:style>
  <w:style w:type="character" w:customStyle="1" w:styleId="Naslov6Znak">
    <w:name w:val="Naslov 6 Znak"/>
    <w:basedOn w:val="Privzetapisavaodstavka"/>
    <w:link w:val="Naslov6"/>
    <w:rsid w:val="00652C5C"/>
    <w:rPr>
      <w:rFonts w:ascii="Arial" w:eastAsia="Times New Roman" w:hAnsi="Arial"/>
      <w:b/>
      <w:i/>
      <w:sz w:val="20"/>
      <w:szCs w:val="26"/>
    </w:rPr>
  </w:style>
  <w:style w:type="character" w:customStyle="1" w:styleId="Naslov7Znak">
    <w:name w:val="Naslov 7 Znak"/>
    <w:basedOn w:val="Privzetapisavaodstavka"/>
    <w:link w:val="Naslov7"/>
    <w:uiPriority w:val="9"/>
    <w:rsid w:val="00652C5C"/>
    <w:rPr>
      <w:rFonts w:ascii="Arial" w:eastAsia="Times New Roman" w:hAnsi="Arial"/>
      <w:b/>
      <w:i/>
      <w:iCs/>
      <w:color w:val="404040"/>
      <w:sz w:val="20"/>
      <w:szCs w:val="26"/>
    </w:rPr>
  </w:style>
  <w:style w:type="character" w:customStyle="1" w:styleId="Naslov8Znak">
    <w:name w:val="Naslov 8 Znak"/>
    <w:basedOn w:val="Privzetapisavaodstavka"/>
    <w:link w:val="Naslov8"/>
    <w:uiPriority w:val="9"/>
    <w:rsid w:val="00652C5C"/>
    <w:rPr>
      <w:rFonts w:ascii="Arial" w:eastAsia="Times New Roman" w:hAnsi="Arial"/>
      <w:b/>
      <w:i/>
      <w:iCs/>
      <w:color w:val="404040"/>
      <w:sz w:val="20"/>
      <w:szCs w:val="20"/>
    </w:rPr>
  </w:style>
  <w:style w:type="character" w:customStyle="1" w:styleId="Naslov9Znak">
    <w:name w:val="Naslov 9 Znak"/>
    <w:basedOn w:val="Privzetapisavaodstavka"/>
    <w:link w:val="Naslov9"/>
    <w:uiPriority w:val="9"/>
    <w:rsid w:val="00652C5C"/>
    <w:rPr>
      <w:rFonts w:ascii="Arial" w:eastAsia="Times New Roman" w:hAnsi="Arial"/>
      <w:b/>
      <w:i/>
      <w:color w:val="404040"/>
      <w:sz w:val="20"/>
      <w:szCs w:val="20"/>
    </w:rPr>
  </w:style>
  <w:style w:type="numbering" w:customStyle="1" w:styleId="Headings">
    <w:name w:val="Headings"/>
    <w:uiPriority w:val="99"/>
    <w:rsid w:val="00652C5C"/>
    <w:pPr>
      <w:numPr>
        <w:numId w:val="1"/>
      </w:numPr>
    </w:pPr>
  </w:style>
  <w:style w:type="numbering" w:customStyle="1" w:styleId="Bulletsliststyle">
    <w:name w:val="Bulletslist style"/>
    <w:uiPriority w:val="99"/>
    <w:rsid w:val="00652C5C"/>
    <w:pPr>
      <w:numPr>
        <w:numId w:val="2"/>
      </w:numPr>
    </w:pPr>
  </w:style>
  <w:style w:type="paragraph" w:customStyle="1" w:styleId="Llistbullet">
    <w:name w:val="Llist bullet"/>
    <w:basedOn w:val="Navaden"/>
    <w:rsid w:val="00652C5C"/>
    <w:pPr>
      <w:suppressAutoHyphens w:val="0"/>
      <w:autoSpaceDN/>
      <w:spacing w:line="260" w:lineRule="atLeast"/>
      <w:jc w:val="both"/>
      <w:textAlignment w:val="auto"/>
    </w:pPr>
    <w:rPr>
      <w:rFonts w:eastAsia="Calibri" w:cs="Times New Roman"/>
      <w:sz w:val="20"/>
      <w:lang w:eastAsia="en-US"/>
    </w:rPr>
  </w:style>
  <w:style w:type="paragraph" w:styleId="Oznaenseznam">
    <w:name w:val="List Bullet"/>
    <w:basedOn w:val="Navaden"/>
    <w:uiPriority w:val="99"/>
    <w:unhideWhenUsed/>
    <w:qFormat/>
    <w:rsid w:val="00652C5C"/>
    <w:pPr>
      <w:numPr>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2">
    <w:name w:val="List Bullet 2"/>
    <w:basedOn w:val="Navaden"/>
    <w:uiPriority w:val="99"/>
    <w:unhideWhenUsed/>
    <w:rsid w:val="00652C5C"/>
    <w:pPr>
      <w:numPr>
        <w:ilvl w:val="1"/>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3">
    <w:name w:val="List Bullet 3"/>
    <w:basedOn w:val="Navaden"/>
    <w:uiPriority w:val="99"/>
    <w:unhideWhenUsed/>
    <w:rsid w:val="00652C5C"/>
    <w:pPr>
      <w:numPr>
        <w:ilvl w:val="2"/>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tevilenseznam4">
    <w:name w:val="List Number 4"/>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tevilenseznam5">
    <w:name w:val="List Number 5"/>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znaenseznam4">
    <w:name w:val="List Bullet 4"/>
    <w:basedOn w:val="Navaden"/>
    <w:uiPriority w:val="99"/>
    <w:unhideWhenUsed/>
    <w:rsid w:val="00652C5C"/>
    <w:pPr>
      <w:numPr>
        <w:ilvl w:val="3"/>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5">
    <w:name w:val="List Bullet 5"/>
    <w:basedOn w:val="Navaden"/>
    <w:uiPriority w:val="99"/>
    <w:unhideWhenUsed/>
    <w:rsid w:val="00652C5C"/>
    <w:pPr>
      <w:numPr>
        <w:ilvl w:val="4"/>
        <w:numId w:val="2"/>
      </w:numPr>
      <w:suppressAutoHyphens w:val="0"/>
      <w:autoSpaceDN/>
      <w:spacing w:line="260" w:lineRule="atLeast"/>
      <w:contextualSpacing/>
      <w:jc w:val="both"/>
      <w:textAlignment w:val="auto"/>
    </w:pPr>
    <w:rPr>
      <w:rFonts w:eastAsia="Calibri" w:cs="Times New Roman"/>
      <w:sz w:val="20"/>
      <w:lang w:eastAsia="en-US"/>
    </w:rPr>
  </w:style>
  <w:style w:type="paragraph" w:customStyle="1" w:styleId="HeaderEven">
    <w:name w:val="Header Even"/>
    <w:qFormat/>
    <w:rsid w:val="00652C5C"/>
    <w:pPr>
      <w:pBdr>
        <w:bottom w:val="single" w:sz="4" w:space="1" w:color="4F81BD"/>
      </w:pBdr>
      <w:autoSpaceDN/>
      <w:textAlignment w:val="auto"/>
    </w:pPr>
    <w:rPr>
      <w:rFonts w:ascii="Arial" w:hAnsi="Arial"/>
      <w:sz w:val="16"/>
      <w:szCs w:val="20"/>
      <w:lang w:val="en-US" w:eastAsia="ja-JP"/>
    </w:rPr>
  </w:style>
  <w:style w:type="paragraph" w:styleId="Brezrazmikov">
    <w:name w:val="No Spacing"/>
    <w:uiPriority w:val="1"/>
    <w:qFormat/>
    <w:rsid w:val="00652C5C"/>
    <w:pPr>
      <w:autoSpaceDN/>
      <w:spacing w:after="0" w:line="240" w:lineRule="auto"/>
      <w:jc w:val="both"/>
      <w:textAlignment w:val="auto"/>
    </w:pPr>
    <w:rPr>
      <w:rFonts w:ascii="Arial" w:hAnsi="Arial"/>
      <w:sz w:val="20"/>
    </w:rPr>
  </w:style>
  <w:style w:type="paragraph" w:customStyle="1" w:styleId="HeaderOdd">
    <w:name w:val="Header Odd"/>
    <w:basedOn w:val="Brezrazmikov"/>
    <w:qFormat/>
    <w:rsid w:val="00652C5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52C5C"/>
    <w:rPr>
      <w:color w:val="808080"/>
    </w:rPr>
  </w:style>
  <w:style w:type="table" w:customStyle="1" w:styleId="Tabelamrea1">
    <w:name w:val="Tabela – mreža1"/>
    <w:basedOn w:val="Navadnatabela"/>
    <w:next w:val="Tabelamrea"/>
    <w:uiPriority w:val="59"/>
    <w:rsid w:val="00652C5C"/>
    <w:pPr>
      <w:autoSpaceDN/>
      <w:spacing w:after="0" w:line="240" w:lineRule="auto"/>
      <w:textAlignment w:val="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652C5C"/>
    <w:pPr>
      <w:suppressAutoHyphens w:val="0"/>
      <w:autoSpaceDN/>
      <w:jc w:val="both"/>
      <w:textAlignment w:val="auto"/>
    </w:pPr>
    <w:rPr>
      <w:rFonts w:eastAsia="Calibri" w:cs="Times New Roman"/>
      <w:i/>
      <w:sz w:val="18"/>
      <w:szCs w:val="20"/>
      <w:lang w:eastAsia="en-US"/>
    </w:rPr>
  </w:style>
  <w:style w:type="character" w:customStyle="1" w:styleId="Sprotnaopomba-besediloZnak">
    <w:name w:val="Sprotna opomba - besedilo Znak"/>
    <w:basedOn w:val="Privzetapisavaodstavka"/>
    <w:link w:val="Sprotnaopomba-besedilo"/>
    <w:rsid w:val="00652C5C"/>
    <w:rPr>
      <w:rFonts w:ascii="Arial" w:hAnsi="Arial"/>
      <w:i/>
      <w:sz w:val="18"/>
      <w:szCs w:val="20"/>
    </w:rPr>
  </w:style>
  <w:style w:type="character" w:styleId="Sprotnaopomba-sklic">
    <w:name w:val="footnote reference"/>
    <w:uiPriority w:val="99"/>
    <w:unhideWhenUsed/>
    <w:rsid w:val="00652C5C"/>
    <w:rPr>
      <w:rFonts w:ascii="Arial" w:hAnsi="Arial"/>
      <w:i/>
      <w:sz w:val="18"/>
      <w:vertAlign w:val="superscript"/>
    </w:rPr>
  </w:style>
  <w:style w:type="character" w:styleId="Pripombasklic">
    <w:name w:val="annotation reference"/>
    <w:uiPriority w:val="99"/>
    <w:unhideWhenUsed/>
    <w:rsid w:val="00652C5C"/>
    <w:rPr>
      <w:sz w:val="16"/>
      <w:szCs w:val="16"/>
    </w:rPr>
  </w:style>
  <w:style w:type="paragraph" w:styleId="Pripombabesedilo">
    <w:name w:val="annotation text"/>
    <w:basedOn w:val="Navaden"/>
    <w:link w:val="PripombabesediloZnak"/>
    <w:uiPriority w:val="99"/>
    <w:unhideWhenUsed/>
    <w:rsid w:val="00652C5C"/>
    <w:pPr>
      <w:suppressAutoHyphens w:val="0"/>
      <w:autoSpaceDN/>
      <w:jc w:val="both"/>
      <w:textAlignment w:val="auto"/>
    </w:pPr>
    <w:rPr>
      <w:rFonts w:eastAsia="Calibri" w:cs="Times New Roman"/>
      <w:sz w:val="20"/>
      <w:szCs w:val="20"/>
      <w:lang w:eastAsia="en-US"/>
    </w:rPr>
  </w:style>
  <w:style w:type="character" w:customStyle="1" w:styleId="PripombabesediloZnak">
    <w:name w:val="Pripomba – besedilo Znak"/>
    <w:basedOn w:val="Privzetapisavaodstavka"/>
    <w:link w:val="Pripombabesedilo"/>
    <w:uiPriority w:val="99"/>
    <w:rsid w:val="00652C5C"/>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652C5C"/>
    <w:rPr>
      <w:b/>
      <w:bCs/>
    </w:rPr>
  </w:style>
  <w:style w:type="character" w:customStyle="1" w:styleId="ZadevapripombeZnak">
    <w:name w:val="Zadeva pripombe Znak"/>
    <w:basedOn w:val="PripombabesediloZnak"/>
    <w:link w:val="Zadevapripombe"/>
    <w:uiPriority w:val="99"/>
    <w:semiHidden/>
    <w:rsid w:val="00652C5C"/>
    <w:rPr>
      <w:rFonts w:ascii="Arial" w:hAnsi="Arial"/>
      <w:b/>
      <w:bCs/>
      <w:sz w:val="20"/>
      <w:szCs w:val="20"/>
    </w:rPr>
  </w:style>
  <w:style w:type="paragraph" w:styleId="NaslovTOC">
    <w:name w:val="TOC Heading"/>
    <w:basedOn w:val="Naslov1"/>
    <w:next w:val="Navaden"/>
    <w:uiPriority w:val="39"/>
    <w:unhideWhenUsed/>
    <w:qFormat/>
    <w:rsid w:val="00652C5C"/>
    <w:pPr>
      <w:keepNext/>
      <w:keepLines/>
      <w:suppressAutoHyphens w:val="0"/>
      <w:autoSpaceDN/>
      <w:spacing w:before="480" w:line="276" w:lineRule="auto"/>
      <w:textAlignment w:val="auto"/>
      <w:outlineLvl w:val="9"/>
    </w:pPr>
    <w:rPr>
      <w:i w:val="0"/>
      <w:iCs w:val="0"/>
      <w:color w:val="365F91"/>
      <w:sz w:val="28"/>
      <w:szCs w:val="28"/>
    </w:rPr>
  </w:style>
  <w:style w:type="paragraph" w:styleId="Kazalovsebine1">
    <w:name w:val="toc 1"/>
    <w:basedOn w:val="Naslov1"/>
    <w:next w:val="Navaden"/>
    <w:autoRedefine/>
    <w:uiPriority w:val="39"/>
    <w:unhideWhenUsed/>
    <w:rsid w:val="00652C5C"/>
    <w:pPr>
      <w:suppressAutoHyphens w:val="0"/>
      <w:autoSpaceDN/>
      <w:spacing w:before="120" w:after="120" w:line="260" w:lineRule="atLeast"/>
      <w:textAlignment w:val="auto"/>
      <w:outlineLvl w:val="9"/>
    </w:pPr>
    <w:rPr>
      <w:rFonts w:ascii="Calibri" w:eastAsia="Calibri" w:hAnsi="Calibri" w:cs="Calibri"/>
      <w:i w:val="0"/>
      <w:iCs w:val="0"/>
      <w:caps/>
      <w:sz w:val="20"/>
      <w:szCs w:val="20"/>
      <w:lang w:eastAsia="en-US"/>
    </w:rPr>
  </w:style>
  <w:style w:type="paragraph" w:styleId="Kazalovsebine2">
    <w:name w:val="toc 2"/>
    <w:basedOn w:val="Naslov2"/>
    <w:next w:val="Navaden"/>
    <w:autoRedefine/>
    <w:uiPriority w:val="39"/>
    <w:unhideWhenUsed/>
    <w:rsid w:val="00B3435A"/>
    <w:pPr>
      <w:keepNext w:val="0"/>
      <w:keepLines w:val="0"/>
      <w:tabs>
        <w:tab w:val="right" w:leader="dot" w:pos="9510"/>
      </w:tabs>
      <w:suppressAutoHyphens w:val="0"/>
      <w:autoSpaceDN/>
      <w:spacing w:before="0" w:line="260" w:lineRule="atLeast"/>
      <w:ind w:left="200"/>
      <w:textAlignment w:val="auto"/>
      <w:outlineLvl w:val="9"/>
    </w:pPr>
    <w:rPr>
      <w:rFonts w:ascii="Arial" w:eastAsia="Calibri" w:hAnsi="Arial" w:cs="Arial"/>
      <w:b/>
      <w:smallCaps/>
      <w:noProof/>
      <w:color w:val="auto"/>
      <w:sz w:val="20"/>
      <w:szCs w:val="20"/>
      <w:lang w:eastAsia="en-US"/>
    </w:rPr>
  </w:style>
  <w:style w:type="paragraph" w:styleId="Kazalovsebine3">
    <w:name w:val="toc 3"/>
    <w:basedOn w:val="Naslov3"/>
    <w:next w:val="Navaden"/>
    <w:autoRedefine/>
    <w:uiPriority w:val="39"/>
    <w:unhideWhenUsed/>
    <w:rsid w:val="00652C5C"/>
    <w:pPr>
      <w:suppressAutoHyphens w:val="0"/>
      <w:autoSpaceDN/>
      <w:spacing w:before="0" w:line="260" w:lineRule="atLeast"/>
      <w:ind w:left="400"/>
      <w:textAlignment w:val="auto"/>
      <w:outlineLvl w:val="9"/>
    </w:pPr>
    <w:rPr>
      <w:rFonts w:ascii="Calibri" w:eastAsia="Calibri" w:hAnsi="Calibri" w:cs="Calibri"/>
      <w:b w:val="0"/>
      <w:bCs w:val="0"/>
      <w:sz w:val="20"/>
      <w:szCs w:val="20"/>
      <w:lang w:eastAsia="en-US"/>
    </w:rPr>
  </w:style>
  <w:style w:type="paragraph" w:styleId="Kazalovsebine4">
    <w:name w:val="toc 4"/>
    <w:basedOn w:val="Naslov4"/>
    <w:next w:val="Navaden"/>
    <w:autoRedefine/>
    <w:uiPriority w:val="39"/>
    <w:unhideWhenUsed/>
    <w:rsid w:val="00652C5C"/>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52C5C"/>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52C5C"/>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52C5C"/>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52C5C"/>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52C5C"/>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C5C"/>
    <w:pPr>
      <w:numPr>
        <w:numId w:val="6"/>
      </w:numPr>
      <w:autoSpaceDN/>
      <w:spacing w:before="120" w:after="0" w:line="260" w:lineRule="atLeast"/>
      <w:textAlignment w:val="auto"/>
    </w:pPr>
    <w:rPr>
      <w:rFonts w:ascii="Arial" w:eastAsia="Times New Roman" w:hAnsi="Arial"/>
      <w:b/>
      <w:bCs/>
      <w:smallCaps/>
      <w:sz w:val="20"/>
      <w:szCs w:val="28"/>
    </w:rPr>
  </w:style>
  <w:style w:type="paragraph" w:customStyle="1" w:styleId="Natevanjestevilkami2">
    <w:name w:val="Naštevanje s številkami 2"/>
    <w:basedOn w:val="Natevanjestevilkami1"/>
    <w:qFormat/>
    <w:rsid w:val="00652C5C"/>
    <w:pPr>
      <w:numPr>
        <w:ilvl w:val="1"/>
      </w:numPr>
      <w:spacing w:before="0"/>
    </w:pPr>
    <w:rPr>
      <w:b w:val="0"/>
      <w:smallCaps w:val="0"/>
    </w:rPr>
  </w:style>
  <w:style w:type="paragraph" w:customStyle="1" w:styleId="Natevanjestevilkami3">
    <w:name w:val="Naštevanje s številkami 3"/>
    <w:basedOn w:val="Natevanjestevilkami2"/>
    <w:qFormat/>
    <w:rsid w:val="00652C5C"/>
    <w:pPr>
      <w:numPr>
        <w:ilvl w:val="2"/>
      </w:numPr>
      <w:ind w:left="2211"/>
    </w:pPr>
  </w:style>
  <w:style w:type="paragraph" w:customStyle="1" w:styleId="Natevanjestevilkami4">
    <w:name w:val="Naštevanje s številkami 4"/>
    <w:basedOn w:val="Natevanjestevilkami3"/>
    <w:qFormat/>
    <w:rsid w:val="00652C5C"/>
    <w:pPr>
      <w:numPr>
        <w:ilvl w:val="3"/>
      </w:numPr>
    </w:pPr>
  </w:style>
  <w:style w:type="paragraph" w:customStyle="1" w:styleId="Natevanjestevilkami5">
    <w:name w:val="Naštevanje s številkami 5"/>
    <w:basedOn w:val="Natevanjestevilkami4"/>
    <w:qFormat/>
    <w:rsid w:val="00652C5C"/>
    <w:pPr>
      <w:numPr>
        <w:ilvl w:val="4"/>
      </w:numPr>
    </w:pPr>
  </w:style>
  <w:style w:type="paragraph" w:customStyle="1" w:styleId="Natevanjestevilkami6">
    <w:name w:val="Naštevanje s številkami 6"/>
    <w:basedOn w:val="Natevanjestevilkami5"/>
    <w:qFormat/>
    <w:rsid w:val="00652C5C"/>
    <w:pPr>
      <w:numPr>
        <w:ilvl w:val="5"/>
      </w:numPr>
    </w:pPr>
  </w:style>
  <w:style w:type="paragraph" w:customStyle="1" w:styleId="Natevanjestevilkami7">
    <w:name w:val="Naštevanje s številkami 7"/>
    <w:basedOn w:val="Natevanjestevilkami6"/>
    <w:qFormat/>
    <w:rsid w:val="00652C5C"/>
    <w:pPr>
      <w:numPr>
        <w:ilvl w:val="6"/>
      </w:numPr>
    </w:pPr>
  </w:style>
  <w:style w:type="paragraph" w:customStyle="1" w:styleId="Natevanjestevilkami8">
    <w:name w:val="Naštevanje s številkami 8"/>
    <w:basedOn w:val="Natevanjestevilkami7"/>
    <w:qFormat/>
    <w:rsid w:val="00652C5C"/>
    <w:pPr>
      <w:numPr>
        <w:ilvl w:val="7"/>
      </w:numPr>
    </w:pPr>
  </w:style>
  <w:style w:type="paragraph" w:customStyle="1" w:styleId="Natevanjestevilkami9">
    <w:name w:val="Naštevanje s številkami 9"/>
    <w:basedOn w:val="Natevanjestevilkami8"/>
    <w:qFormat/>
    <w:rsid w:val="00652C5C"/>
    <w:pPr>
      <w:numPr>
        <w:ilvl w:val="8"/>
      </w:numPr>
    </w:pPr>
  </w:style>
  <w:style w:type="numbering" w:customStyle="1" w:styleId="Natevanjestevilkami">
    <w:name w:val="Naštevanje s številkami"/>
    <w:uiPriority w:val="99"/>
    <w:rsid w:val="00652C5C"/>
    <w:pPr>
      <w:numPr>
        <w:numId w:val="5"/>
      </w:numPr>
    </w:pPr>
  </w:style>
  <w:style w:type="paragraph" w:styleId="Konnaopomba-besedilo">
    <w:name w:val="endnote text"/>
    <w:basedOn w:val="Navaden"/>
    <w:link w:val="Konnaopomba-besediloZnak"/>
    <w:uiPriority w:val="99"/>
    <w:semiHidden/>
    <w:unhideWhenUsed/>
    <w:rsid w:val="00652C5C"/>
    <w:pPr>
      <w:suppressAutoHyphens w:val="0"/>
      <w:autoSpaceDN/>
      <w:jc w:val="both"/>
      <w:textAlignment w:val="auto"/>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652C5C"/>
    <w:rPr>
      <w:rFonts w:ascii="Arial" w:hAnsi="Arial"/>
      <w:sz w:val="20"/>
      <w:szCs w:val="20"/>
    </w:rPr>
  </w:style>
  <w:style w:type="character" w:styleId="Konnaopomba-sklic">
    <w:name w:val="endnote reference"/>
    <w:uiPriority w:val="99"/>
    <w:semiHidden/>
    <w:unhideWhenUsed/>
    <w:rsid w:val="00652C5C"/>
    <w:rPr>
      <w:vertAlign w:val="superscript"/>
    </w:rPr>
  </w:style>
  <w:style w:type="character" w:customStyle="1" w:styleId="naslov21">
    <w:name w:val="naslov21"/>
    <w:rsid w:val="00652C5C"/>
    <w:rPr>
      <w:rFonts w:ascii="Tahoma" w:hAnsi="Tahoma" w:cs="Tahoma" w:hint="default"/>
      <w:b/>
      <w:bCs/>
      <w:color w:val="0A647E"/>
      <w:sz w:val="17"/>
      <w:szCs w:val="17"/>
    </w:rPr>
  </w:style>
  <w:style w:type="character" w:customStyle="1" w:styleId="text1">
    <w:name w:val="text1"/>
    <w:rsid w:val="00652C5C"/>
    <w:rPr>
      <w:rFonts w:ascii="Verdana" w:hAnsi="Verdana" w:hint="default"/>
      <w:sz w:val="17"/>
      <w:szCs w:val="17"/>
    </w:rPr>
  </w:style>
  <w:style w:type="paragraph" w:styleId="Revizija">
    <w:name w:val="Revision"/>
    <w:hidden/>
    <w:uiPriority w:val="99"/>
    <w:semiHidden/>
    <w:rsid w:val="00652C5C"/>
    <w:pPr>
      <w:autoSpaceDN/>
      <w:spacing w:after="0" w:line="240" w:lineRule="auto"/>
      <w:textAlignment w:val="auto"/>
    </w:pPr>
    <w:rPr>
      <w:rFonts w:ascii="Arial" w:hAnsi="Arial"/>
      <w:sz w:val="20"/>
    </w:rPr>
  </w:style>
  <w:style w:type="character" w:styleId="SledenaHiperpovezava">
    <w:name w:val="FollowedHyperlink"/>
    <w:unhideWhenUsed/>
    <w:rsid w:val="009B7F7A"/>
    <w:rPr>
      <w:color w:val="800080"/>
      <w:u w:val="single"/>
    </w:rPr>
  </w:style>
  <w:style w:type="character" w:styleId="Poudarek">
    <w:name w:val="Emphasis"/>
    <w:uiPriority w:val="20"/>
    <w:qFormat/>
    <w:rsid w:val="009B7F7A"/>
    <w:rPr>
      <w:b/>
      <w:bCs/>
      <w:i/>
      <w:iCs/>
      <w:spacing w:val="10"/>
    </w:rPr>
  </w:style>
  <w:style w:type="character" w:customStyle="1" w:styleId="Naslov2Znak1">
    <w:name w:val="Naslov 2 Znak1"/>
    <w:aliases w:val="Znak Znak1"/>
    <w:basedOn w:val="Privzetapisavaodstavka"/>
    <w:uiPriority w:val="9"/>
    <w:semiHidden/>
    <w:rsid w:val="009B7F7A"/>
    <w:rPr>
      <w:rFonts w:asciiTheme="majorHAnsi" w:eastAsiaTheme="majorEastAsia" w:hAnsiTheme="majorHAnsi" w:cstheme="majorBidi"/>
      <w:color w:val="365F91" w:themeColor="accent1" w:themeShade="BF"/>
      <w:sz w:val="26"/>
      <w:szCs w:val="26"/>
      <w:lang w:val="sl-SI" w:eastAsia="sl-SI" w:bidi="ar-SA"/>
    </w:rPr>
  </w:style>
  <w:style w:type="paragraph" w:customStyle="1" w:styleId="msonormal0">
    <w:name w:val="msonormal"/>
    <w:basedOn w:val="Navaden"/>
    <w:rsid w:val="009B7F7A"/>
    <w:pPr>
      <w:suppressAutoHyphens w:val="0"/>
      <w:autoSpaceDN/>
      <w:spacing w:before="100" w:beforeAutospacing="1" w:after="100" w:afterAutospacing="1"/>
      <w:textAlignment w:val="auto"/>
    </w:pPr>
    <w:rPr>
      <w:rFonts w:ascii="Times New Roman" w:hAnsi="Times New Roman" w:cs="Times New Roman"/>
      <w:sz w:val="24"/>
      <w:szCs w:val="24"/>
    </w:rPr>
  </w:style>
  <w:style w:type="paragraph" w:styleId="Naslovnaslovnika">
    <w:name w:val="envelope address"/>
    <w:basedOn w:val="Navaden"/>
    <w:uiPriority w:val="99"/>
    <w:semiHidden/>
    <w:unhideWhenUsed/>
    <w:rsid w:val="009B7F7A"/>
    <w:pPr>
      <w:framePr w:w="7920" w:h="1980" w:hSpace="141" w:wrap="auto" w:hAnchor="page" w:xAlign="center" w:yAlign="bottom"/>
      <w:suppressAutoHyphens w:val="0"/>
      <w:autoSpaceDN/>
      <w:ind w:left="2880"/>
      <w:textAlignment w:val="auto"/>
    </w:pPr>
    <w:rPr>
      <w:rFonts w:ascii="Times New Roman" w:eastAsiaTheme="majorEastAsia" w:hAnsi="Times New Roman" w:cs="Times New Roman"/>
      <w:sz w:val="28"/>
      <w:szCs w:val="24"/>
    </w:rPr>
  </w:style>
  <w:style w:type="paragraph" w:styleId="Naslovpoiljatelja">
    <w:name w:val="envelope return"/>
    <w:basedOn w:val="Navaden"/>
    <w:uiPriority w:val="99"/>
    <w:semiHidden/>
    <w:unhideWhenUsed/>
    <w:rsid w:val="009B7F7A"/>
    <w:pPr>
      <w:suppressAutoHyphens w:val="0"/>
      <w:autoSpaceDN/>
      <w:textAlignment w:val="auto"/>
    </w:pPr>
    <w:rPr>
      <w:rFonts w:asciiTheme="majorHAnsi" w:eastAsiaTheme="majorEastAsia" w:hAnsiTheme="majorHAnsi" w:cstheme="majorBidi"/>
      <w:sz w:val="20"/>
      <w:szCs w:val="20"/>
    </w:rPr>
  </w:style>
  <w:style w:type="paragraph" w:styleId="Telobesedila-zamik">
    <w:name w:val="Body Text Indent"/>
    <w:basedOn w:val="Navaden"/>
    <w:link w:val="Telobesedila-zamikZnak"/>
    <w:unhideWhenUsed/>
    <w:rsid w:val="009B7F7A"/>
    <w:pPr>
      <w:suppressAutoHyphens w:val="0"/>
      <w:autoSpaceDN/>
      <w:ind w:left="360"/>
      <w:jc w:val="center"/>
      <w:textAlignment w:val="auto"/>
    </w:pPr>
    <w:rPr>
      <w:rFonts w:cs="Times New Roman"/>
      <w:b/>
      <w:sz w:val="28"/>
      <w:szCs w:val="24"/>
    </w:rPr>
  </w:style>
  <w:style w:type="character" w:customStyle="1" w:styleId="Telobesedila-zamikZnak">
    <w:name w:val="Telo besedila - zamik Znak"/>
    <w:basedOn w:val="Privzetapisavaodstavka"/>
    <w:link w:val="Telobesedila-zamik"/>
    <w:rsid w:val="009B7F7A"/>
    <w:rPr>
      <w:rFonts w:ascii="Arial" w:eastAsia="Times New Roman" w:hAnsi="Arial"/>
      <w:b/>
      <w:sz w:val="28"/>
      <w:szCs w:val="24"/>
      <w:lang w:eastAsia="sl-SI"/>
    </w:rPr>
  </w:style>
  <w:style w:type="paragraph" w:styleId="Podnaslov">
    <w:name w:val="Subtitle"/>
    <w:basedOn w:val="Navaden"/>
    <w:next w:val="Navaden"/>
    <w:link w:val="PodnaslovZnak"/>
    <w:uiPriority w:val="11"/>
    <w:qFormat/>
    <w:rsid w:val="009B7F7A"/>
    <w:pPr>
      <w:suppressAutoHyphens w:val="0"/>
      <w:autoSpaceDN/>
      <w:textAlignment w:val="auto"/>
    </w:pPr>
    <w:rPr>
      <w:rFonts w:ascii="Times New Roman" w:hAnsi="Times New Roman" w:cs="Times New Roman"/>
      <w:i/>
      <w:iCs/>
      <w:smallCaps/>
      <w:spacing w:val="10"/>
      <w:sz w:val="28"/>
      <w:szCs w:val="28"/>
    </w:rPr>
  </w:style>
  <w:style w:type="character" w:customStyle="1" w:styleId="PodnaslovZnak">
    <w:name w:val="Podnaslov Znak"/>
    <w:basedOn w:val="Privzetapisavaodstavka"/>
    <w:link w:val="Podnaslov"/>
    <w:uiPriority w:val="11"/>
    <w:rsid w:val="009B7F7A"/>
    <w:rPr>
      <w:rFonts w:ascii="Times New Roman" w:eastAsia="Times New Roman" w:hAnsi="Times New Roman"/>
      <w:i/>
      <w:iCs/>
      <w:smallCaps/>
      <w:spacing w:val="10"/>
      <w:sz w:val="28"/>
      <w:szCs w:val="28"/>
      <w:lang w:eastAsia="sl-SI"/>
    </w:rPr>
  </w:style>
  <w:style w:type="paragraph" w:styleId="Telobesedila-zamik2">
    <w:name w:val="Body Text Indent 2"/>
    <w:basedOn w:val="Navaden"/>
    <w:link w:val="Telobesedila-zamik2Znak"/>
    <w:unhideWhenUsed/>
    <w:rsid w:val="009B7F7A"/>
    <w:pPr>
      <w:suppressAutoHyphens w:val="0"/>
      <w:autoSpaceDN/>
      <w:ind w:left="720"/>
      <w:textAlignment w:val="auto"/>
    </w:pPr>
    <w:rPr>
      <w:rFonts w:ascii="Times New Roman" w:hAnsi="Times New Roman" w:cs="Times New Roman"/>
      <w:sz w:val="24"/>
      <w:szCs w:val="24"/>
    </w:rPr>
  </w:style>
  <w:style w:type="character" w:customStyle="1" w:styleId="Telobesedila-zamik2Znak">
    <w:name w:val="Telo besedila - zamik 2 Znak"/>
    <w:basedOn w:val="Privzetapisavaodstavka"/>
    <w:link w:val="Telobesedila-zamik2"/>
    <w:rsid w:val="009B7F7A"/>
    <w:rPr>
      <w:rFonts w:ascii="Times New Roman" w:eastAsia="Times New Roman" w:hAnsi="Times New Roman"/>
      <w:sz w:val="24"/>
      <w:szCs w:val="24"/>
      <w:lang w:eastAsia="sl-SI"/>
    </w:rPr>
  </w:style>
  <w:style w:type="paragraph" w:styleId="Zgradbadokumenta">
    <w:name w:val="Document Map"/>
    <w:basedOn w:val="Navaden"/>
    <w:link w:val="ZgradbadokumentaZnak"/>
    <w:unhideWhenUsed/>
    <w:rsid w:val="009B7F7A"/>
    <w:pPr>
      <w:shd w:val="clear" w:color="auto" w:fill="000080"/>
      <w:suppressAutoHyphens w:val="0"/>
      <w:autoSpaceDN/>
      <w:textAlignment w:val="auto"/>
    </w:pPr>
    <w:rPr>
      <w:rFonts w:ascii="Tahoma" w:hAnsi="Tahoma" w:cs="Times New Roman"/>
      <w:noProof/>
      <w:sz w:val="20"/>
      <w:szCs w:val="20"/>
    </w:rPr>
  </w:style>
  <w:style w:type="character" w:customStyle="1" w:styleId="ZgradbadokumentaZnak">
    <w:name w:val="Zgradba dokumenta Znak"/>
    <w:basedOn w:val="Privzetapisavaodstavka"/>
    <w:link w:val="Zgradbadokumenta"/>
    <w:rsid w:val="009B7F7A"/>
    <w:rPr>
      <w:rFonts w:ascii="Tahoma" w:eastAsia="Times New Roman" w:hAnsi="Tahoma"/>
      <w:noProof/>
      <w:sz w:val="20"/>
      <w:szCs w:val="20"/>
      <w:shd w:val="clear" w:color="auto" w:fill="000080"/>
      <w:lang w:eastAsia="sl-SI"/>
    </w:rPr>
  </w:style>
  <w:style w:type="paragraph" w:styleId="Golobesedilo">
    <w:name w:val="Plain Text"/>
    <w:basedOn w:val="Navaden"/>
    <w:link w:val="GolobesediloZnak"/>
    <w:uiPriority w:val="99"/>
    <w:unhideWhenUsed/>
    <w:rsid w:val="009B7F7A"/>
    <w:pPr>
      <w:suppressAutoHyphens w:val="0"/>
      <w:autoSpaceDN/>
      <w:textAlignment w:val="auto"/>
    </w:pPr>
    <w:rPr>
      <w:rFonts w:ascii="Consolas" w:eastAsia="Calibri" w:hAnsi="Consolas" w:cs="Times New Roman"/>
      <w:sz w:val="21"/>
      <w:szCs w:val="21"/>
      <w:lang w:eastAsia="en-US"/>
    </w:rPr>
  </w:style>
  <w:style w:type="character" w:customStyle="1" w:styleId="GolobesediloZnak">
    <w:name w:val="Golo besedilo Znak"/>
    <w:basedOn w:val="Privzetapisavaodstavka"/>
    <w:link w:val="Golobesedilo"/>
    <w:uiPriority w:val="99"/>
    <w:rsid w:val="009B7F7A"/>
    <w:rPr>
      <w:rFonts w:ascii="Consolas" w:hAnsi="Consolas"/>
      <w:sz w:val="21"/>
      <w:szCs w:val="21"/>
    </w:rPr>
  </w:style>
  <w:style w:type="character" w:customStyle="1" w:styleId="OdstavekseznamaZnak">
    <w:name w:val="Odstavek seznama Znak"/>
    <w:link w:val="Odstavekseznama"/>
    <w:uiPriority w:val="34"/>
    <w:locked/>
    <w:rsid w:val="009B7F7A"/>
  </w:style>
  <w:style w:type="paragraph" w:styleId="Citat">
    <w:name w:val="Quote"/>
    <w:basedOn w:val="Navaden"/>
    <w:next w:val="Navaden"/>
    <w:link w:val="CitatZnak"/>
    <w:uiPriority w:val="29"/>
    <w:qFormat/>
    <w:rsid w:val="009B7F7A"/>
    <w:pPr>
      <w:suppressAutoHyphens w:val="0"/>
      <w:autoSpaceDN/>
      <w:textAlignment w:val="auto"/>
    </w:pPr>
    <w:rPr>
      <w:rFonts w:ascii="Times New Roman" w:hAnsi="Times New Roman" w:cs="Times New Roman"/>
      <w:i/>
      <w:iCs/>
      <w:sz w:val="24"/>
      <w:szCs w:val="24"/>
    </w:rPr>
  </w:style>
  <w:style w:type="character" w:customStyle="1" w:styleId="CitatZnak">
    <w:name w:val="Citat Znak"/>
    <w:basedOn w:val="Privzetapisavaodstavka"/>
    <w:link w:val="Citat"/>
    <w:uiPriority w:val="29"/>
    <w:rsid w:val="009B7F7A"/>
    <w:rPr>
      <w:rFonts w:ascii="Times New Roman" w:eastAsia="Times New Roman" w:hAnsi="Times New Roman"/>
      <w:i/>
      <w:iCs/>
      <w:sz w:val="24"/>
      <w:szCs w:val="24"/>
      <w:lang w:eastAsia="sl-SI"/>
    </w:rPr>
  </w:style>
  <w:style w:type="paragraph" w:styleId="Intenzivencitat">
    <w:name w:val="Intense Quote"/>
    <w:basedOn w:val="Navaden"/>
    <w:next w:val="Navaden"/>
    <w:link w:val="IntenzivencitatZnak"/>
    <w:uiPriority w:val="30"/>
    <w:qFormat/>
    <w:rsid w:val="009B7F7A"/>
    <w:pPr>
      <w:pBdr>
        <w:top w:val="single" w:sz="4" w:space="10" w:color="auto"/>
        <w:bottom w:val="single" w:sz="4" w:space="10" w:color="auto"/>
      </w:pBdr>
      <w:suppressAutoHyphens w:val="0"/>
      <w:autoSpaceDN/>
      <w:spacing w:before="240" w:after="240" w:line="300" w:lineRule="auto"/>
      <w:ind w:left="1152" w:right="1152"/>
      <w:textAlignment w:val="auto"/>
    </w:pPr>
    <w:rPr>
      <w:rFonts w:ascii="Times New Roman" w:hAnsi="Times New Roman" w:cs="Times New Roman"/>
      <w:i/>
      <w:iCs/>
      <w:sz w:val="24"/>
      <w:szCs w:val="24"/>
    </w:rPr>
  </w:style>
  <w:style w:type="character" w:customStyle="1" w:styleId="IntenzivencitatZnak">
    <w:name w:val="Intenziven citat Znak"/>
    <w:basedOn w:val="Privzetapisavaodstavka"/>
    <w:link w:val="Intenzivencitat"/>
    <w:uiPriority w:val="30"/>
    <w:rsid w:val="009B7F7A"/>
    <w:rPr>
      <w:rFonts w:ascii="Times New Roman" w:eastAsia="Times New Roman" w:hAnsi="Times New Roman"/>
      <w:i/>
      <w:iCs/>
      <w:sz w:val="24"/>
      <w:szCs w:val="24"/>
      <w:lang w:eastAsia="sl-SI"/>
    </w:rPr>
  </w:style>
  <w:style w:type="paragraph" w:customStyle="1" w:styleId="normalnsinglespace">
    <w:name w:val="normal_n_singlespace"/>
    <w:basedOn w:val="Navaden"/>
    <w:rsid w:val="009B7F7A"/>
    <w:pPr>
      <w:suppressAutoHyphens w:val="0"/>
      <w:autoSpaceDN/>
      <w:jc w:val="both"/>
      <w:textAlignment w:val="auto"/>
    </w:pPr>
    <w:rPr>
      <w:rFonts w:ascii="Verdana" w:hAnsi="Verdana" w:cs="Times New Roman"/>
      <w:szCs w:val="24"/>
      <w:lang w:eastAsia="en-US"/>
    </w:rPr>
  </w:style>
  <w:style w:type="paragraph" w:customStyle="1" w:styleId="kazalo1">
    <w:name w:val="kazalo 1"/>
    <w:rsid w:val="009B7F7A"/>
    <w:pPr>
      <w:tabs>
        <w:tab w:val="num" w:pos="397"/>
      </w:tabs>
      <w:autoSpaceDN/>
      <w:spacing w:after="0" w:line="240" w:lineRule="auto"/>
      <w:ind w:left="397" w:hanging="397"/>
      <w:jc w:val="both"/>
      <w:textAlignment w:val="auto"/>
    </w:pPr>
    <w:rPr>
      <w:rFonts w:ascii="Times New Roman" w:eastAsia="Times New Roman" w:hAnsi="Times New Roman"/>
      <w:b/>
      <w:sz w:val="24"/>
      <w:szCs w:val="24"/>
      <w:lang w:eastAsia="sl-SI"/>
    </w:rPr>
  </w:style>
  <w:style w:type="paragraph" w:customStyle="1" w:styleId="kazalo2">
    <w:name w:val="kazalo 2"/>
    <w:rsid w:val="009B7F7A"/>
    <w:pPr>
      <w:tabs>
        <w:tab w:val="num" w:pos="934"/>
      </w:tabs>
      <w:autoSpaceDN/>
      <w:spacing w:after="0" w:line="240" w:lineRule="auto"/>
      <w:ind w:left="820" w:hanging="340"/>
      <w:jc w:val="both"/>
      <w:textAlignment w:val="auto"/>
    </w:pPr>
    <w:rPr>
      <w:rFonts w:ascii="Times New Roman" w:eastAsia="Times New Roman" w:hAnsi="Times New Roman"/>
      <w:b/>
      <w:sz w:val="24"/>
      <w:szCs w:val="24"/>
      <w:lang w:eastAsia="sl-SI"/>
    </w:rPr>
  </w:style>
  <w:style w:type="paragraph" w:customStyle="1" w:styleId="kazalo3">
    <w:name w:val="kazalo 3"/>
    <w:rsid w:val="009B7F7A"/>
    <w:pPr>
      <w:tabs>
        <w:tab w:val="num" w:pos="1701"/>
      </w:tabs>
      <w:autoSpaceDN/>
      <w:spacing w:after="0" w:line="240" w:lineRule="auto"/>
      <w:ind w:left="1985" w:hanging="738"/>
      <w:jc w:val="both"/>
      <w:textAlignment w:val="auto"/>
    </w:pPr>
    <w:rPr>
      <w:rFonts w:ascii="Times New Roman" w:eastAsia="Times New Roman" w:hAnsi="Times New Roman"/>
      <w:b/>
      <w:sz w:val="24"/>
      <w:szCs w:val="24"/>
      <w:lang w:eastAsia="sl-SI"/>
    </w:rPr>
  </w:style>
  <w:style w:type="paragraph" w:customStyle="1" w:styleId="Slog1">
    <w:name w:val="Slog1"/>
    <w:basedOn w:val="Navaden"/>
    <w:autoRedefine/>
    <w:rsid w:val="009B7F7A"/>
    <w:pPr>
      <w:keepNext/>
      <w:numPr>
        <w:numId w:val="13"/>
      </w:numPr>
      <w:suppressAutoHyphens w:val="0"/>
      <w:autoSpaceDN/>
      <w:spacing w:before="240" w:after="60"/>
      <w:textAlignment w:val="auto"/>
      <w:outlineLvl w:val="2"/>
    </w:pPr>
    <w:rPr>
      <w:rFonts w:ascii="Calibri" w:hAnsi="Calibri"/>
      <w:b/>
      <w:bCs/>
      <w:sz w:val="26"/>
      <w:szCs w:val="26"/>
    </w:rPr>
  </w:style>
  <w:style w:type="character" w:customStyle="1" w:styleId="Naslov-Jana2Znak">
    <w:name w:val="Naslov - Jana 2 Znak"/>
    <w:link w:val="Naslov-Jana2"/>
    <w:locked/>
    <w:rsid w:val="009B7F7A"/>
    <w:rPr>
      <w:rFonts w:ascii="AvantGarde Bk BT" w:hAnsi="AvantGarde Bk BT"/>
      <w:b/>
    </w:rPr>
  </w:style>
  <w:style w:type="paragraph" w:customStyle="1" w:styleId="Naslov-Jana2">
    <w:name w:val="Naslov - Jana 2"/>
    <w:basedOn w:val="Navaden"/>
    <w:link w:val="Naslov-Jana2Znak"/>
    <w:qFormat/>
    <w:rsid w:val="009B7F7A"/>
    <w:pPr>
      <w:numPr>
        <w:ilvl w:val="1"/>
        <w:numId w:val="14"/>
      </w:numPr>
      <w:suppressAutoHyphens w:val="0"/>
      <w:autoSpaceDN/>
      <w:spacing w:after="200" w:line="276" w:lineRule="auto"/>
      <w:ind w:left="567" w:hanging="567"/>
      <w:jc w:val="both"/>
      <w:textAlignment w:val="auto"/>
    </w:pPr>
    <w:rPr>
      <w:rFonts w:ascii="AvantGarde Bk BT" w:eastAsia="Calibri" w:hAnsi="AvantGarde Bk BT" w:cs="Times New Roman"/>
      <w:b/>
      <w:lang w:eastAsia="en-US"/>
    </w:rPr>
  </w:style>
  <w:style w:type="paragraph" w:customStyle="1" w:styleId="Znak1">
    <w:name w:val="Znak1"/>
    <w:basedOn w:val="Navaden"/>
    <w:rsid w:val="009B7F7A"/>
    <w:pPr>
      <w:suppressAutoHyphens w:val="0"/>
      <w:autoSpaceDN/>
      <w:snapToGrid w:val="0"/>
      <w:spacing w:after="160"/>
      <w:textAlignment w:val="auto"/>
    </w:pPr>
    <w:rPr>
      <w:rFonts w:ascii="Times New Roman" w:hAnsi="Times New Roman" w:cs="Times New Roman"/>
      <w:sz w:val="20"/>
      <w:szCs w:val="20"/>
      <w:lang w:val="en-US" w:eastAsia="en-GB"/>
    </w:rPr>
  </w:style>
  <w:style w:type="paragraph" w:customStyle="1" w:styleId="Slog4">
    <w:name w:val="Slog4"/>
    <w:basedOn w:val="Naslov3"/>
    <w:autoRedefine/>
    <w:rsid w:val="009B7F7A"/>
    <w:pPr>
      <w:keepNext/>
      <w:suppressAutoHyphens w:val="0"/>
      <w:autoSpaceDE w:val="0"/>
      <w:spacing w:before="0" w:line="240" w:lineRule="auto"/>
      <w:jc w:val="center"/>
      <w:textAlignment w:val="auto"/>
    </w:pPr>
    <w:rPr>
      <w:rFonts w:ascii="Arial" w:hAnsi="Arial"/>
      <w:b w:val="0"/>
      <w:bCs w:val="0"/>
      <w:i w:val="0"/>
      <w:iCs w:val="0"/>
      <w:noProof/>
      <w:sz w:val="24"/>
      <w:szCs w:val="24"/>
    </w:rPr>
  </w:style>
  <w:style w:type="paragraph" w:customStyle="1" w:styleId="Slog3">
    <w:name w:val="Slog3"/>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Slog5">
    <w:name w:val="Slog5"/>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esegmentp">
    <w:name w:val="esegment_p"/>
    <w:basedOn w:val="Navaden"/>
    <w:rsid w:val="009B7F7A"/>
    <w:pPr>
      <w:suppressAutoHyphens w:val="0"/>
      <w:autoSpaceDN/>
      <w:spacing w:after="210"/>
      <w:ind w:firstLine="240"/>
      <w:jc w:val="both"/>
      <w:textAlignment w:val="auto"/>
    </w:pPr>
    <w:rPr>
      <w:rFonts w:ascii="Times New Roman" w:hAnsi="Times New Roman" w:cs="Times New Roman"/>
      <w:color w:val="313131"/>
      <w:sz w:val="24"/>
      <w:szCs w:val="24"/>
    </w:rPr>
  </w:style>
  <w:style w:type="paragraph" w:customStyle="1" w:styleId="Default">
    <w:name w:val="Default"/>
    <w:rsid w:val="009B7F7A"/>
    <w:pPr>
      <w:autoSpaceDE w:val="0"/>
      <w:adjustRightInd w:val="0"/>
      <w:spacing w:after="0" w:line="240" w:lineRule="auto"/>
      <w:textAlignment w:val="auto"/>
    </w:pPr>
    <w:rPr>
      <w:rFonts w:ascii="Tahoma" w:hAnsi="Tahoma" w:cs="Tahoma"/>
      <w:color w:val="000000"/>
      <w:sz w:val="24"/>
      <w:szCs w:val="24"/>
      <w:lang w:eastAsia="sl-SI"/>
    </w:rPr>
  </w:style>
  <w:style w:type="paragraph" w:customStyle="1" w:styleId="CM41">
    <w:name w:val="CM41"/>
    <w:basedOn w:val="Default"/>
    <w:next w:val="Default"/>
    <w:rsid w:val="009B7F7A"/>
    <w:rPr>
      <w:rFonts w:ascii="Times" w:hAnsi="Times" w:cs="Times"/>
      <w:color w:val="auto"/>
      <w:lang w:eastAsia="en-US"/>
    </w:rPr>
  </w:style>
  <w:style w:type="paragraph" w:customStyle="1" w:styleId="CM39">
    <w:name w:val="CM39"/>
    <w:basedOn w:val="Default"/>
    <w:next w:val="Default"/>
    <w:rsid w:val="009B7F7A"/>
    <w:rPr>
      <w:rFonts w:ascii="Times" w:hAnsi="Times" w:cs="Times"/>
      <w:color w:val="auto"/>
      <w:lang w:eastAsia="en-US"/>
    </w:rPr>
  </w:style>
  <w:style w:type="paragraph" w:customStyle="1" w:styleId="CM3">
    <w:name w:val="CM3"/>
    <w:basedOn w:val="Default"/>
    <w:next w:val="Default"/>
    <w:uiPriority w:val="99"/>
    <w:rsid w:val="009B7F7A"/>
    <w:pPr>
      <w:spacing w:line="276" w:lineRule="atLeast"/>
    </w:pPr>
    <w:rPr>
      <w:rFonts w:ascii="Times" w:hAnsi="Times" w:cs="Times"/>
      <w:color w:val="auto"/>
      <w:lang w:eastAsia="en-US"/>
    </w:rPr>
  </w:style>
  <w:style w:type="paragraph" w:customStyle="1" w:styleId="CM36">
    <w:name w:val="CM36"/>
    <w:basedOn w:val="Default"/>
    <w:next w:val="Default"/>
    <w:rsid w:val="009B7F7A"/>
    <w:rPr>
      <w:rFonts w:ascii="Times" w:hAnsi="Times" w:cs="Times"/>
      <w:color w:val="auto"/>
      <w:lang w:eastAsia="en-US"/>
    </w:rPr>
  </w:style>
  <w:style w:type="paragraph" w:customStyle="1" w:styleId="Naslov11">
    <w:name w:val="Naslov 11"/>
    <w:basedOn w:val="Navaden"/>
    <w:rsid w:val="009B7F7A"/>
    <w:pPr>
      <w:suppressAutoHyphens w:val="0"/>
      <w:autoSpaceDN/>
      <w:ind w:right="51"/>
      <w:jc w:val="both"/>
      <w:textAlignment w:val="auto"/>
      <w:outlineLvl w:val="0"/>
    </w:pPr>
    <w:rPr>
      <w:rFonts w:ascii="Times New Roman" w:hAnsi="Times New Roman" w:cs="Times New Roman"/>
      <w:b/>
      <w:caps/>
      <w:sz w:val="28"/>
      <w:szCs w:val="28"/>
    </w:rPr>
  </w:style>
  <w:style w:type="paragraph" w:customStyle="1" w:styleId="Naslov210">
    <w:name w:val="Naslov 21"/>
    <w:rsid w:val="009B7F7A"/>
    <w:pPr>
      <w:autoSpaceDN/>
      <w:spacing w:after="0" w:line="240" w:lineRule="auto"/>
      <w:ind w:right="51"/>
      <w:jc w:val="both"/>
      <w:textAlignment w:val="auto"/>
    </w:pPr>
    <w:rPr>
      <w:rFonts w:ascii="Times New Roman" w:eastAsia="Times New Roman" w:hAnsi="Times New Roman"/>
      <w:b/>
      <w:sz w:val="28"/>
      <w:szCs w:val="28"/>
      <w:lang w:eastAsia="sl-SI"/>
    </w:rPr>
  </w:style>
  <w:style w:type="paragraph" w:customStyle="1" w:styleId="western">
    <w:name w:val="western"/>
    <w:basedOn w:val="Navaden"/>
    <w:rsid w:val="009B7F7A"/>
    <w:pPr>
      <w:autoSpaceDN/>
      <w:spacing w:before="280" w:line="360" w:lineRule="auto"/>
      <w:textAlignment w:val="auto"/>
    </w:pPr>
    <w:rPr>
      <w:rFonts w:ascii="Times New Roman" w:hAnsi="Times New Roman" w:cs="Times New Roman"/>
      <w:sz w:val="24"/>
      <w:szCs w:val="24"/>
      <w:lang w:eastAsia="ar-SA"/>
    </w:rPr>
  </w:style>
  <w:style w:type="paragraph" w:customStyle="1" w:styleId="Navaden1">
    <w:name w:val="Navaden1"/>
    <w:basedOn w:val="Navaden"/>
    <w:next w:val="Navaden"/>
    <w:rsid w:val="009B7F7A"/>
    <w:pPr>
      <w:suppressAutoHyphens w:val="0"/>
      <w:autoSpaceDE w:val="0"/>
      <w:adjustRightInd w:val="0"/>
      <w:textAlignment w:val="auto"/>
    </w:pPr>
    <w:rPr>
      <w:rFonts w:ascii="Times New Roman" w:hAnsi="Times New Roman" w:cs="Times New Roman"/>
      <w:sz w:val="24"/>
      <w:szCs w:val="24"/>
    </w:rPr>
  </w:style>
  <w:style w:type="paragraph" w:customStyle="1" w:styleId="CM2">
    <w:name w:val="CM2"/>
    <w:basedOn w:val="Default"/>
    <w:next w:val="Default"/>
    <w:uiPriority w:val="99"/>
    <w:rsid w:val="009B7F7A"/>
    <w:pPr>
      <w:widowControl w:val="0"/>
      <w:spacing w:line="291" w:lineRule="atLeast"/>
    </w:pPr>
    <w:rPr>
      <w:rFonts w:ascii="Arial" w:eastAsia="Times New Roman" w:hAnsi="Arial" w:cs="Arial"/>
      <w:color w:val="auto"/>
    </w:rPr>
  </w:style>
  <w:style w:type="paragraph" w:customStyle="1" w:styleId="Telobesedila21">
    <w:name w:val="Telo besedila 21"/>
    <w:basedOn w:val="Navaden"/>
    <w:rsid w:val="009B7F7A"/>
    <w:pPr>
      <w:suppressAutoHyphens w:val="0"/>
      <w:autoSpaceDN/>
      <w:ind w:left="567"/>
      <w:jc w:val="both"/>
      <w:textAlignment w:val="auto"/>
    </w:pPr>
    <w:rPr>
      <w:rFonts w:ascii="Times New Roman" w:hAnsi="Times New Roman" w:cs="Times New Roman"/>
      <w:i/>
      <w:color w:val="000000"/>
      <w:sz w:val="24"/>
      <w:szCs w:val="20"/>
    </w:rPr>
  </w:style>
  <w:style w:type="paragraph" w:customStyle="1" w:styleId="VU2berschrift">
    <w:name w:val="VU2Überschrift"/>
    <w:basedOn w:val="Naslov3"/>
    <w:rsid w:val="009B7F7A"/>
    <w:pPr>
      <w:keepNext/>
      <w:tabs>
        <w:tab w:val="left" w:pos="2880"/>
        <w:tab w:val="left" w:pos="3960"/>
        <w:tab w:val="decimal" w:pos="5760"/>
      </w:tabs>
      <w:suppressAutoHyphens w:val="0"/>
      <w:autoSpaceDN/>
      <w:spacing w:before="0" w:line="240" w:lineRule="auto"/>
      <w:jc w:val="center"/>
      <w:textAlignment w:val="auto"/>
    </w:pPr>
    <w:rPr>
      <w:rFonts w:ascii="Arial" w:eastAsia="MS Mincho" w:hAnsi="Arial" w:cs="Arial"/>
      <w:i w:val="0"/>
      <w:iCs w:val="0"/>
      <w:sz w:val="28"/>
      <w:szCs w:val="20"/>
      <w:lang w:val="en-GB" w:eastAsia="de-DE"/>
    </w:rPr>
  </w:style>
  <w:style w:type="paragraph" w:customStyle="1" w:styleId="HTMLpredoblikovano1">
    <w:name w:val="HTML predoblikovano1"/>
    <w:basedOn w:val="Navaden"/>
    <w:rsid w:val="009B7F7A"/>
    <w:pPr>
      <w:suppressAutoHyphens w:val="0"/>
      <w:autoSpaceDN/>
      <w:jc w:val="both"/>
      <w:textAlignment w:val="auto"/>
    </w:pPr>
    <w:rPr>
      <w:rFonts w:ascii="Courier New" w:hAnsi="Courier New" w:cs="Times New Roman"/>
      <w:sz w:val="20"/>
      <w:szCs w:val="20"/>
    </w:rPr>
  </w:style>
  <w:style w:type="character" w:styleId="Neenpoudarek">
    <w:name w:val="Subtle Emphasis"/>
    <w:qFormat/>
    <w:rsid w:val="009B7F7A"/>
    <w:rPr>
      <w:i/>
      <w:iCs/>
    </w:rPr>
  </w:style>
  <w:style w:type="character" w:styleId="Intenzivenpoudarek">
    <w:name w:val="Intense Emphasis"/>
    <w:uiPriority w:val="21"/>
    <w:qFormat/>
    <w:rsid w:val="009B7F7A"/>
    <w:rPr>
      <w:b/>
      <w:bCs/>
      <w:i/>
      <w:iCs/>
    </w:rPr>
  </w:style>
  <w:style w:type="character" w:styleId="Neensklic">
    <w:name w:val="Subtle Reference"/>
    <w:basedOn w:val="Privzetapisavaodstavka"/>
    <w:uiPriority w:val="31"/>
    <w:qFormat/>
    <w:rsid w:val="009B7F7A"/>
    <w:rPr>
      <w:smallCaps/>
    </w:rPr>
  </w:style>
  <w:style w:type="character" w:styleId="Intenzivensklic">
    <w:name w:val="Intense Reference"/>
    <w:uiPriority w:val="32"/>
    <w:qFormat/>
    <w:rsid w:val="009B7F7A"/>
    <w:rPr>
      <w:b/>
      <w:bCs/>
      <w:smallCaps/>
    </w:rPr>
  </w:style>
  <w:style w:type="character" w:styleId="Naslovknjige">
    <w:name w:val="Book Title"/>
    <w:basedOn w:val="Privzetapisavaodstavka"/>
    <w:uiPriority w:val="33"/>
    <w:qFormat/>
    <w:rsid w:val="009B7F7A"/>
    <w:rPr>
      <w:i/>
      <w:iCs/>
      <w:smallCaps/>
      <w:spacing w:val="5"/>
    </w:rPr>
  </w:style>
  <w:style w:type="character" w:customStyle="1" w:styleId="PripombabesediloZnak1">
    <w:name w:val="Pripomba – besedilo Znak1"/>
    <w:basedOn w:val="Privzetapisavaodstavka"/>
    <w:uiPriority w:val="99"/>
    <w:semiHidden/>
    <w:locked/>
    <w:rsid w:val="009B7F7A"/>
    <w:rPr>
      <w:rFonts w:ascii="Times New Roman" w:eastAsia="Times New Roman" w:hAnsi="Times New Roman"/>
      <w:sz w:val="20"/>
      <w:szCs w:val="20"/>
      <w:lang w:eastAsia="sl-SI"/>
    </w:rPr>
  </w:style>
  <w:style w:type="character" w:customStyle="1" w:styleId="Sprotnaopomba-besediloZnak1">
    <w:name w:val="Sprotna opomba - besedilo Znak1"/>
    <w:basedOn w:val="Privzetapisavaodstavka"/>
    <w:rsid w:val="009B7F7A"/>
    <w:rPr>
      <w:rFonts w:ascii="Times New Roman" w:eastAsia="Times New Roman" w:hAnsi="Times New Roman" w:cs="Times New Roman" w:hint="default"/>
      <w:sz w:val="20"/>
      <w:szCs w:val="20"/>
      <w:lang w:val="sl-SI" w:eastAsia="sl-SI" w:bidi="ar-SA"/>
    </w:rPr>
  </w:style>
  <w:style w:type="character" w:customStyle="1" w:styleId="NaslovZnak1">
    <w:name w:val="Naslov Znak1"/>
    <w:uiPriority w:val="10"/>
    <w:rsid w:val="009B7F7A"/>
    <w:rPr>
      <w:rFonts w:ascii="Cambria" w:eastAsia="Times New Roman" w:hAnsi="Cambria" w:cs="Times New Roman" w:hint="default"/>
      <w:color w:val="17365D"/>
      <w:spacing w:val="5"/>
      <w:kern w:val="28"/>
      <w:sz w:val="52"/>
      <w:szCs w:val="52"/>
    </w:rPr>
  </w:style>
  <w:style w:type="character" w:customStyle="1" w:styleId="ZnakZnak6">
    <w:name w:val="Znak Znak6"/>
    <w:rsid w:val="009B7F7A"/>
    <w:rPr>
      <w:rFonts w:ascii="Times New Roman" w:eastAsia="Times New Roman" w:hAnsi="Times New Roman" w:cs="Times New Roman" w:hint="default"/>
      <w:b/>
      <w:bCs/>
      <w:sz w:val="28"/>
      <w:szCs w:val="24"/>
      <w:lang w:eastAsia="sl-SI"/>
    </w:rPr>
  </w:style>
  <w:style w:type="paragraph" w:styleId="z-vrhobrazca">
    <w:name w:val="HTML Top of Form"/>
    <w:basedOn w:val="Navaden"/>
    <w:next w:val="Navaden"/>
    <w:link w:val="z-vrhobrazcaZnak"/>
    <w:hidden/>
    <w:unhideWhenUsed/>
    <w:rsid w:val="009B7F7A"/>
    <w:pPr>
      <w:pBdr>
        <w:bottom w:val="single" w:sz="6" w:space="1" w:color="auto"/>
      </w:pBdr>
      <w:suppressAutoHyphens w:val="0"/>
      <w:autoSpaceDN/>
      <w:jc w:val="center"/>
      <w:textAlignment w:val="auto"/>
    </w:pPr>
    <w:rPr>
      <w:vanish/>
      <w:sz w:val="16"/>
      <w:szCs w:val="16"/>
    </w:rPr>
  </w:style>
  <w:style w:type="character" w:customStyle="1" w:styleId="z-vrhobrazcaZnak">
    <w:name w:val="z-vrh obrazca Znak"/>
    <w:basedOn w:val="Privzetapisavaodstavka"/>
    <w:link w:val="z-vrhobrazca"/>
    <w:rsid w:val="009B7F7A"/>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nhideWhenUsed/>
    <w:rsid w:val="009B7F7A"/>
    <w:pPr>
      <w:pBdr>
        <w:top w:val="single" w:sz="6" w:space="1" w:color="auto"/>
      </w:pBdr>
      <w:suppressAutoHyphens w:val="0"/>
      <w:autoSpaceDN/>
      <w:jc w:val="center"/>
      <w:textAlignment w:val="auto"/>
    </w:pPr>
    <w:rPr>
      <w:vanish/>
      <w:sz w:val="16"/>
      <w:szCs w:val="16"/>
    </w:rPr>
  </w:style>
  <w:style w:type="character" w:customStyle="1" w:styleId="z-dnoobrazcaZnak">
    <w:name w:val="z-dno obrazca Znak"/>
    <w:basedOn w:val="Privzetapisavaodstavka"/>
    <w:link w:val="z-dnoobrazca"/>
    <w:rsid w:val="009B7F7A"/>
    <w:rPr>
      <w:rFonts w:ascii="Arial" w:eastAsia="Times New Roman" w:hAnsi="Arial" w:cs="Arial"/>
      <w:vanish/>
      <w:sz w:val="16"/>
      <w:szCs w:val="16"/>
      <w:lang w:eastAsia="sl-SI"/>
    </w:rPr>
  </w:style>
  <w:style w:type="table" w:styleId="Tabelaspletna1">
    <w:name w:val="Table Web 1"/>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213C0E"/>
  </w:style>
  <w:style w:type="character" w:styleId="Nerazreenaomemba">
    <w:name w:val="Unresolved Mention"/>
    <w:basedOn w:val="Privzetapisavaodstavka"/>
    <w:uiPriority w:val="99"/>
    <w:semiHidden/>
    <w:unhideWhenUsed/>
    <w:rsid w:val="00585C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994188">
      <w:bodyDiv w:val="1"/>
      <w:marLeft w:val="0"/>
      <w:marRight w:val="0"/>
      <w:marTop w:val="0"/>
      <w:marBottom w:val="0"/>
      <w:divBdr>
        <w:top w:val="none" w:sz="0" w:space="0" w:color="auto"/>
        <w:left w:val="none" w:sz="0" w:space="0" w:color="auto"/>
        <w:bottom w:val="none" w:sz="0" w:space="0" w:color="auto"/>
        <w:right w:val="none" w:sz="0" w:space="0" w:color="auto"/>
      </w:divBdr>
      <w:divsChild>
        <w:div w:id="6179628">
          <w:marLeft w:val="0"/>
          <w:marRight w:val="0"/>
          <w:marTop w:val="0"/>
          <w:marBottom w:val="0"/>
          <w:divBdr>
            <w:top w:val="none" w:sz="0" w:space="0" w:color="auto"/>
            <w:left w:val="none" w:sz="0" w:space="0" w:color="auto"/>
            <w:bottom w:val="none" w:sz="0" w:space="0" w:color="auto"/>
            <w:right w:val="none" w:sz="0" w:space="0" w:color="auto"/>
          </w:divBdr>
        </w:div>
        <w:div w:id="75247138">
          <w:marLeft w:val="0"/>
          <w:marRight w:val="0"/>
          <w:marTop w:val="0"/>
          <w:marBottom w:val="0"/>
          <w:divBdr>
            <w:top w:val="none" w:sz="0" w:space="0" w:color="auto"/>
            <w:left w:val="none" w:sz="0" w:space="0" w:color="auto"/>
            <w:bottom w:val="none" w:sz="0" w:space="0" w:color="auto"/>
            <w:right w:val="none" w:sz="0" w:space="0" w:color="auto"/>
          </w:divBdr>
        </w:div>
        <w:div w:id="82800830">
          <w:marLeft w:val="0"/>
          <w:marRight w:val="0"/>
          <w:marTop w:val="0"/>
          <w:marBottom w:val="0"/>
          <w:divBdr>
            <w:top w:val="none" w:sz="0" w:space="0" w:color="auto"/>
            <w:left w:val="none" w:sz="0" w:space="0" w:color="auto"/>
            <w:bottom w:val="none" w:sz="0" w:space="0" w:color="auto"/>
            <w:right w:val="none" w:sz="0" w:space="0" w:color="auto"/>
          </w:divBdr>
        </w:div>
        <w:div w:id="148714685">
          <w:marLeft w:val="0"/>
          <w:marRight w:val="0"/>
          <w:marTop w:val="0"/>
          <w:marBottom w:val="0"/>
          <w:divBdr>
            <w:top w:val="none" w:sz="0" w:space="0" w:color="auto"/>
            <w:left w:val="none" w:sz="0" w:space="0" w:color="auto"/>
            <w:bottom w:val="none" w:sz="0" w:space="0" w:color="auto"/>
            <w:right w:val="none" w:sz="0" w:space="0" w:color="auto"/>
          </w:divBdr>
        </w:div>
        <w:div w:id="177155786">
          <w:marLeft w:val="0"/>
          <w:marRight w:val="0"/>
          <w:marTop w:val="0"/>
          <w:marBottom w:val="0"/>
          <w:divBdr>
            <w:top w:val="none" w:sz="0" w:space="0" w:color="auto"/>
            <w:left w:val="none" w:sz="0" w:space="0" w:color="auto"/>
            <w:bottom w:val="none" w:sz="0" w:space="0" w:color="auto"/>
            <w:right w:val="none" w:sz="0" w:space="0" w:color="auto"/>
          </w:divBdr>
        </w:div>
        <w:div w:id="220408984">
          <w:marLeft w:val="0"/>
          <w:marRight w:val="0"/>
          <w:marTop w:val="0"/>
          <w:marBottom w:val="0"/>
          <w:divBdr>
            <w:top w:val="none" w:sz="0" w:space="0" w:color="auto"/>
            <w:left w:val="none" w:sz="0" w:space="0" w:color="auto"/>
            <w:bottom w:val="none" w:sz="0" w:space="0" w:color="auto"/>
            <w:right w:val="none" w:sz="0" w:space="0" w:color="auto"/>
          </w:divBdr>
        </w:div>
        <w:div w:id="255676666">
          <w:marLeft w:val="0"/>
          <w:marRight w:val="0"/>
          <w:marTop w:val="0"/>
          <w:marBottom w:val="0"/>
          <w:divBdr>
            <w:top w:val="none" w:sz="0" w:space="0" w:color="auto"/>
            <w:left w:val="none" w:sz="0" w:space="0" w:color="auto"/>
            <w:bottom w:val="none" w:sz="0" w:space="0" w:color="auto"/>
            <w:right w:val="none" w:sz="0" w:space="0" w:color="auto"/>
          </w:divBdr>
        </w:div>
        <w:div w:id="299069362">
          <w:marLeft w:val="0"/>
          <w:marRight w:val="0"/>
          <w:marTop w:val="0"/>
          <w:marBottom w:val="0"/>
          <w:divBdr>
            <w:top w:val="none" w:sz="0" w:space="0" w:color="auto"/>
            <w:left w:val="none" w:sz="0" w:space="0" w:color="auto"/>
            <w:bottom w:val="none" w:sz="0" w:space="0" w:color="auto"/>
            <w:right w:val="none" w:sz="0" w:space="0" w:color="auto"/>
          </w:divBdr>
        </w:div>
        <w:div w:id="430051503">
          <w:marLeft w:val="0"/>
          <w:marRight w:val="0"/>
          <w:marTop w:val="0"/>
          <w:marBottom w:val="0"/>
          <w:divBdr>
            <w:top w:val="none" w:sz="0" w:space="0" w:color="auto"/>
            <w:left w:val="none" w:sz="0" w:space="0" w:color="auto"/>
            <w:bottom w:val="none" w:sz="0" w:space="0" w:color="auto"/>
            <w:right w:val="none" w:sz="0" w:space="0" w:color="auto"/>
          </w:divBdr>
        </w:div>
        <w:div w:id="475297930">
          <w:marLeft w:val="0"/>
          <w:marRight w:val="0"/>
          <w:marTop w:val="0"/>
          <w:marBottom w:val="0"/>
          <w:divBdr>
            <w:top w:val="none" w:sz="0" w:space="0" w:color="auto"/>
            <w:left w:val="none" w:sz="0" w:space="0" w:color="auto"/>
            <w:bottom w:val="none" w:sz="0" w:space="0" w:color="auto"/>
            <w:right w:val="none" w:sz="0" w:space="0" w:color="auto"/>
          </w:divBdr>
        </w:div>
        <w:div w:id="492451643">
          <w:marLeft w:val="0"/>
          <w:marRight w:val="0"/>
          <w:marTop w:val="0"/>
          <w:marBottom w:val="0"/>
          <w:divBdr>
            <w:top w:val="none" w:sz="0" w:space="0" w:color="auto"/>
            <w:left w:val="none" w:sz="0" w:space="0" w:color="auto"/>
            <w:bottom w:val="none" w:sz="0" w:space="0" w:color="auto"/>
            <w:right w:val="none" w:sz="0" w:space="0" w:color="auto"/>
          </w:divBdr>
        </w:div>
        <w:div w:id="496001792">
          <w:marLeft w:val="0"/>
          <w:marRight w:val="0"/>
          <w:marTop w:val="0"/>
          <w:marBottom w:val="0"/>
          <w:divBdr>
            <w:top w:val="none" w:sz="0" w:space="0" w:color="auto"/>
            <w:left w:val="none" w:sz="0" w:space="0" w:color="auto"/>
            <w:bottom w:val="none" w:sz="0" w:space="0" w:color="auto"/>
            <w:right w:val="none" w:sz="0" w:space="0" w:color="auto"/>
          </w:divBdr>
        </w:div>
        <w:div w:id="520775449">
          <w:marLeft w:val="0"/>
          <w:marRight w:val="0"/>
          <w:marTop w:val="0"/>
          <w:marBottom w:val="0"/>
          <w:divBdr>
            <w:top w:val="none" w:sz="0" w:space="0" w:color="auto"/>
            <w:left w:val="none" w:sz="0" w:space="0" w:color="auto"/>
            <w:bottom w:val="none" w:sz="0" w:space="0" w:color="auto"/>
            <w:right w:val="none" w:sz="0" w:space="0" w:color="auto"/>
          </w:divBdr>
        </w:div>
        <w:div w:id="582371720">
          <w:marLeft w:val="0"/>
          <w:marRight w:val="0"/>
          <w:marTop w:val="0"/>
          <w:marBottom w:val="0"/>
          <w:divBdr>
            <w:top w:val="none" w:sz="0" w:space="0" w:color="auto"/>
            <w:left w:val="none" w:sz="0" w:space="0" w:color="auto"/>
            <w:bottom w:val="none" w:sz="0" w:space="0" w:color="auto"/>
            <w:right w:val="none" w:sz="0" w:space="0" w:color="auto"/>
          </w:divBdr>
        </w:div>
        <w:div w:id="650058207">
          <w:marLeft w:val="0"/>
          <w:marRight w:val="0"/>
          <w:marTop w:val="0"/>
          <w:marBottom w:val="0"/>
          <w:divBdr>
            <w:top w:val="none" w:sz="0" w:space="0" w:color="auto"/>
            <w:left w:val="none" w:sz="0" w:space="0" w:color="auto"/>
            <w:bottom w:val="none" w:sz="0" w:space="0" w:color="auto"/>
            <w:right w:val="none" w:sz="0" w:space="0" w:color="auto"/>
          </w:divBdr>
        </w:div>
        <w:div w:id="656147456">
          <w:marLeft w:val="0"/>
          <w:marRight w:val="0"/>
          <w:marTop w:val="0"/>
          <w:marBottom w:val="0"/>
          <w:divBdr>
            <w:top w:val="none" w:sz="0" w:space="0" w:color="auto"/>
            <w:left w:val="none" w:sz="0" w:space="0" w:color="auto"/>
            <w:bottom w:val="none" w:sz="0" w:space="0" w:color="auto"/>
            <w:right w:val="none" w:sz="0" w:space="0" w:color="auto"/>
          </w:divBdr>
        </w:div>
        <w:div w:id="772671223">
          <w:marLeft w:val="0"/>
          <w:marRight w:val="0"/>
          <w:marTop w:val="0"/>
          <w:marBottom w:val="0"/>
          <w:divBdr>
            <w:top w:val="none" w:sz="0" w:space="0" w:color="auto"/>
            <w:left w:val="none" w:sz="0" w:space="0" w:color="auto"/>
            <w:bottom w:val="none" w:sz="0" w:space="0" w:color="auto"/>
            <w:right w:val="none" w:sz="0" w:space="0" w:color="auto"/>
          </w:divBdr>
        </w:div>
        <w:div w:id="989554769">
          <w:marLeft w:val="0"/>
          <w:marRight w:val="0"/>
          <w:marTop w:val="0"/>
          <w:marBottom w:val="0"/>
          <w:divBdr>
            <w:top w:val="none" w:sz="0" w:space="0" w:color="auto"/>
            <w:left w:val="none" w:sz="0" w:space="0" w:color="auto"/>
            <w:bottom w:val="none" w:sz="0" w:space="0" w:color="auto"/>
            <w:right w:val="none" w:sz="0" w:space="0" w:color="auto"/>
          </w:divBdr>
        </w:div>
        <w:div w:id="1077239817">
          <w:marLeft w:val="0"/>
          <w:marRight w:val="0"/>
          <w:marTop w:val="0"/>
          <w:marBottom w:val="0"/>
          <w:divBdr>
            <w:top w:val="none" w:sz="0" w:space="0" w:color="auto"/>
            <w:left w:val="none" w:sz="0" w:space="0" w:color="auto"/>
            <w:bottom w:val="none" w:sz="0" w:space="0" w:color="auto"/>
            <w:right w:val="none" w:sz="0" w:space="0" w:color="auto"/>
          </w:divBdr>
        </w:div>
        <w:div w:id="1105730360">
          <w:marLeft w:val="0"/>
          <w:marRight w:val="0"/>
          <w:marTop w:val="0"/>
          <w:marBottom w:val="0"/>
          <w:divBdr>
            <w:top w:val="none" w:sz="0" w:space="0" w:color="auto"/>
            <w:left w:val="none" w:sz="0" w:space="0" w:color="auto"/>
            <w:bottom w:val="none" w:sz="0" w:space="0" w:color="auto"/>
            <w:right w:val="none" w:sz="0" w:space="0" w:color="auto"/>
          </w:divBdr>
        </w:div>
        <w:div w:id="1138451923">
          <w:marLeft w:val="0"/>
          <w:marRight w:val="0"/>
          <w:marTop w:val="0"/>
          <w:marBottom w:val="0"/>
          <w:divBdr>
            <w:top w:val="none" w:sz="0" w:space="0" w:color="auto"/>
            <w:left w:val="none" w:sz="0" w:space="0" w:color="auto"/>
            <w:bottom w:val="none" w:sz="0" w:space="0" w:color="auto"/>
            <w:right w:val="none" w:sz="0" w:space="0" w:color="auto"/>
          </w:divBdr>
        </w:div>
        <w:div w:id="1151752916">
          <w:marLeft w:val="0"/>
          <w:marRight w:val="0"/>
          <w:marTop w:val="0"/>
          <w:marBottom w:val="0"/>
          <w:divBdr>
            <w:top w:val="none" w:sz="0" w:space="0" w:color="auto"/>
            <w:left w:val="none" w:sz="0" w:space="0" w:color="auto"/>
            <w:bottom w:val="none" w:sz="0" w:space="0" w:color="auto"/>
            <w:right w:val="none" w:sz="0" w:space="0" w:color="auto"/>
          </w:divBdr>
        </w:div>
        <w:div w:id="1226645233">
          <w:marLeft w:val="0"/>
          <w:marRight w:val="0"/>
          <w:marTop w:val="0"/>
          <w:marBottom w:val="0"/>
          <w:divBdr>
            <w:top w:val="none" w:sz="0" w:space="0" w:color="auto"/>
            <w:left w:val="none" w:sz="0" w:space="0" w:color="auto"/>
            <w:bottom w:val="none" w:sz="0" w:space="0" w:color="auto"/>
            <w:right w:val="none" w:sz="0" w:space="0" w:color="auto"/>
          </w:divBdr>
        </w:div>
        <w:div w:id="1262224749">
          <w:marLeft w:val="0"/>
          <w:marRight w:val="0"/>
          <w:marTop w:val="0"/>
          <w:marBottom w:val="0"/>
          <w:divBdr>
            <w:top w:val="none" w:sz="0" w:space="0" w:color="auto"/>
            <w:left w:val="none" w:sz="0" w:space="0" w:color="auto"/>
            <w:bottom w:val="none" w:sz="0" w:space="0" w:color="auto"/>
            <w:right w:val="none" w:sz="0" w:space="0" w:color="auto"/>
          </w:divBdr>
        </w:div>
        <w:div w:id="1350835403">
          <w:marLeft w:val="0"/>
          <w:marRight w:val="0"/>
          <w:marTop w:val="0"/>
          <w:marBottom w:val="0"/>
          <w:divBdr>
            <w:top w:val="none" w:sz="0" w:space="0" w:color="auto"/>
            <w:left w:val="none" w:sz="0" w:space="0" w:color="auto"/>
            <w:bottom w:val="none" w:sz="0" w:space="0" w:color="auto"/>
            <w:right w:val="none" w:sz="0" w:space="0" w:color="auto"/>
          </w:divBdr>
        </w:div>
        <w:div w:id="1409767090">
          <w:marLeft w:val="0"/>
          <w:marRight w:val="0"/>
          <w:marTop w:val="0"/>
          <w:marBottom w:val="0"/>
          <w:divBdr>
            <w:top w:val="none" w:sz="0" w:space="0" w:color="auto"/>
            <w:left w:val="none" w:sz="0" w:space="0" w:color="auto"/>
            <w:bottom w:val="none" w:sz="0" w:space="0" w:color="auto"/>
            <w:right w:val="none" w:sz="0" w:space="0" w:color="auto"/>
          </w:divBdr>
        </w:div>
        <w:div w:id="1412653533">
          <w:marLeft w:val="0"/>
          <w:marRight w:val="0"/>
          <w:marTop w:val="0"/>
          <w:marBottom w:val="0"/>
          <w:divBdr>
            <w:top w:val="none" w:sz="0" w:space="0" w:color="auto"/>
            <w:left w:val="none" w:sz="0" w:space="0" w:color="auto"/>
            <w:bottom w:val="none" w:sz="0" w:space="0" w:color="auto"/>
            <w:right w:val="none" w:sz="0" w:space="0" w:color="auto"/>
          </w:divBdr>
        </w:div>
        <w:div w:id="1587181077">
          <w:marLeft w:val="0"/>
          <w:marRight w:val="0"/>
          <w:marTop w:val="0"/>
          <w:marBottom w:val="0"/>
          <w:divBdr>
            <w:top w:val="none" w:sz="0" w:space="0" w:color="auto"/>
            <w:left w:val="none" w:sz="0" w:space="0" w:color="auto"/>
            <w:bottom w:val="none" w:sz="0" w:space="0" w:color="auto"/>
            <w:right w:val="none" w:sz="0" w:space="0" w:color="auto"/>
          </w:divBdr>
        </w:div>
        <w:div w:id="1626155482">
          <w:marLeft w:val="0"/>
          <w:marRight w:val="0"/>
          <w:marTop w:val="0"/>
          <w:marBottom w:val="0"/>
          <w:divBdr>
            <w:top w:val="none" w:sz="0" w:space="0" w:color="auto"/>
            <w:left w:val="none" w:sz="0" w:space="0" w:color="auto"/>
            <w:bottom w:val="none" w:sz="0" w:space="0" w:color="auto"/>
            <w:right w:val="none" w:sz="0" w:space="0" w:color="auto"/>
          </w:divBdr>
        </w:div>
        <w:div w:id="1632710905">
          <w:marLeft w:val="0"/>
          <w:marRight w:val="0"/>
          <w:marTop w:val="0"/>
          <w:marBottom w:val="0"/>
          <w:divBdr>
            <w:top w:val="none" w:sz="0" w:space="0" w:color="auto"/>
            <w:left w:val="none" w:sz="0" w:space="0" w:color="auto"/>
            <w:bottom w:val="none" w:sz="0" w:space="0" w:color="auto"/>
            <w:right w:val="none" w:sz="0" w:space="0" w:color="auto"/>
          </w:divBdr>
        </w:div>
        <w:div w:id="1710840217">
          <w:marLeft w:val="0"/>
          <w:marRight w:val="0"/>
          <w:marTop w:val="0"/>
          <w:marBottom w:val="0"/>
          <w:divBdr>
            <w:top w:val="none" w:sz="0" w:space="0" w:color="auto"/>
            <w:left w:val="none" w:sz="0" w:space="0" w:color="auto"/>
            <w:bottom w:val="none" w:sz="0" w:space="0" w:color="auto"/>
            <w:right w:val="none" w:sz="0" w:space="0" w:color="auto"/>
          </w:divBdr>
        </w:div>
        <w:div w:id="1763333549">
          <w:marLeft w:val="0"/>
          <w:marRight w:val="0"/>
          <w:marTop w:val="0"/>
          <w:marBottom w:val="0"/>
          <w:divBdr>
            <w:top w:val="none" w:sz="0" w:space="0" w:color="auto"/>
            <w:left w:val="none" w:sz="0" w:space="0" w:color="auto"/>
            <w:bottom w:val="none" w:sz="0" w:space="0" w:color="auto"/>
            <w:right w:val="none" w:sz="0" w:space="0" w:color="auto"/>
          </w:divBdr>
        </w:div>
        <w:div w:id="1829438071">
          <w:marLeft w:val="0"/>
          <w:marRight w:val="0"/>
          <w:marTop w:val="0"/>
          <w:marBottom w:val="0"/>
          <w:divBdr>
            <w:top w:val="none" w:sz="0" w:space="0" w:color="auto"/>
            <w:left w:val="none" w:sz="0" w:space="0" w:color="auto"/>
            <w:bottom w:val="none" w:sz="0" w:space="0" w:color="auto"/>
            <w:right w:val="none" w:sz="0" w:space="0" w:color="auto"/>
          </w:divBdr>
        </w:div>
        <w:div w:id="1932153745">
          <w:marLeft w:val="0"/>
          <w:marRight w:val="0"/>
          <w:marTop w:val="0"/>
          <w:marBottom w:val="0"/>
          <w:divBdr>
            <w:top w:val="none" w:sz="0" w:space="0" w:color="auto"/>
            <w:left w:val="none" w:sz="0" w:space="0" w:color="auto"/>
            <w:bottom w:val="none" w:sz="0" w:space="0" w:color="auto"/>
            <w:right w:val="none" w:sz="0" w:space="0" w:color="auto"/>
          </w:divBdr>
        </w:div>
        <w:div w:id="1991670034">
          <w:marLeft w:val="0"/>
          <w:marRight w:val="0"/>
          <w:marTop w:val="0"/>
          <w:marBottom w:val="0"/>
          <w:divBdr>
            <w:top w:val="none" w:sz="0" w:space="0" w:color="auto"/>
            <w:left w:val="none" w:sz="0" w:space="0" w:color="auto"/>
            <w:bottom w:val="none" w:sz="0" w:space="0" w:color="auto"/>
            <w:right w:val="none" w:sz="0" w:space="0" w:color="auto"/>
          </w:divBdr>
        </w:div>
        <w:div w:id="2016837030">
          <w:marLeft w:val="0"/>
          <w:marRight w:val="0"/>
          <w:marTop w:val="0"/>
          <w:marBottom w:val="0"/>
          <w:divBdr>
            <w:top w:val="none" w:sz="0" w:space="0" w:color="auto"/>
            <w:left w:val="none" w:sz="0" w:space="0" w:color="auto"/>
            <w:bottom w:val="none" w:sz="0" w:space="0" w:color="auto"/>
            <w:right w:val="none" w:sz="0" w:space="0" w:color="auto"/>
          </w:divBdr>
        </w:div>
        <w:div w:id="2099598684">
          <w:marLeft w:val="0"/>
          <w:marRight w:val="0"/>
          <w:marTop w:val="0"/>
          <w:marBottom w:val="0"/>
          <w:divBdr>
            <w:top w:val="none" w:sz="0" w:space="0" w:color="auto"/>
            <w:left w:val="none" w:sz="0" w:space="0" w:color="auto"/>
            <w:bottom w:val="none" w:sz="0" w:space="0" w:color="auto"/>
            <w:right w:val="none" w:sz="0" w:space="0" w:color="auto"/>
          </w:divBdr>
        </w:div>
        <w:div w:id="2112502547">
          <w:marLeft w:val="0"/>
          <w:marRight w:val="0"/>
          <w:marTop w:val="0"/>
          <w:marBottom w:val="0"/>
          <w:divBdr>
            <w:top w:val="none" w:sz="0" w:space="0" w:color="auto"/>
            <w:left w:val="none" w:sz="0" w:space="0" w:color="auto"/>
            <w:bottom w:val="none" w:sz="0" w:space="0" w:color="auto"/>
            <w:right w:val="none" w:sz="0" w:space="0" w:color="auto"/>
          </w:divBdr>
        </w:div>
      </w:divsChild>
    </w:div>
    <w:div w:id="204949068">
      <w:bodyDiv w:val="1"/>
      <w:marLeft w:val="0"/>
      <w:marRight w:val="0"/>
      <w:marTop w:val="0"/>
      <w:marBottom w:val="0"/>
      <w:divBdr>
        <w:top w:val="none" w:sz="0" w:space="0" w:color="auto"/>
        <w:left w:val="none" w:sz="0" w:space="0" w:color="auto"/>
        <w:bottom w:val="none" w:sz="0" w:space="0" w:color="auto"/>
        <w:right w:val="none" w:sz="0" w:space="0" w:color="auto"/>
      </w:divBdr>
    </w:div>
    <w:div w:id="303390718">
      <w:bodyDiv w:val="1"/>
      <w:marLeft w:val="0"/>
      <w:marRight w:val="0"/>
      <w:marTop w:val="0"/>
      <w:marBottom w:val="0"/>
      <w:divBdr>
        <w:top w:val="none" w:sz="0" w:space="0" w:color="auto"/>
        <w:left w:val="none" w:sz="0" w:space="0" w:color="auto"/>
        <w:bottom w:val="none" w:sz="0" w:space="0" w:color="auto"/>
        <w:right w:val="none" w:sz="0" w:space="0" w:color="auto"/>
      </w:divBdr>
    </w:div>
    <w:div w:id="679235997">
      <w:bodyDiv w:val="1"/>
      <w:marLeft w:val="0"/>
      <w:marRight w:val="0"/>
      <w:marTop w:val="0"/>
      <w:marBottom w:val="0"/>
      <w:divBdr>
        <w:top w:val="none" w:sz="0" w:space="0" w:color="auto"/>
        <w:left w:val="none" w:sz="0" w:space="0" w:color="auto"/>
        <w:bottom w:val="none" w:sz="0" w:space="0" w:color="auto"/>
        <w:right w:val="none" w:sz="0" w:space="0" w:color="auto"/>
      </w:divBdr>
    </w:div>
    <w:div w:id="803886733">
      <w:bodyDiv w:val="1"/>
      <w:marLeft w:val="0"/>
      <w:marRight w:val="0"/>
      <w:marTop w:val="0"/>
      <w:marBottom w:val="0"/>
      <w:divBdr>
        <w:top w:val="none" w:sz="0" w:space="0" w:color="auto"/>
        <w:left w:val="none" w:sz="0" w:space="0" w:color="auto"/>
        <w:bottom w:val="none" w:sz="0" w:space="0" w:color="auto"/>
        <w:right w:val="none" w:sz="0" w:space="0" w:color="auto"/>
      </w:divBdr>
    </w:div>
    <w:div w:id="820928748">
      <w:bodyDiv w:val="1"/>
      <w:marLeft w:val="0"/>
      <w:marRight w:val="0"/>
      <w:marTop w:val="0"/>
      <w:marBottom w:val="0"/>
      <w:divBdr>
        <w:top w:val="none" w:sz="0" w:space="0" w:color="auto"/>
        <w:left w:val="none" w:sz="0" w:space="0" w:color="auto"/>
        <w:bottom w:val="none" w:sz="0" w:space="0" w:color="auto"/>
        <w:right w:val="none" w:sz="0" w:space="0" w:color="auto"/>
      </w:divBdr>
    </w:div>
    <w:div w:id="878935340">
      <w:bodyDiv w:val="1"/>
      <w:marLeft w:val="0"/>
      <w:marRight w:val="0"/>
      <w:marTop w:val="0"/>
      <w:marBottom w:val="0"/>
      <w:divBdr>
        <w:top w:val="none" w:sz="0" w:space="0" w:color="auto"/>
        <w:left w:val="none" w:sz="0" w:space="0" w:color="auto"/>
        <w:bottom w:val="none" w:sz="0" w:space="0" w:color="auto"/>
        <w:right w:val="none" w:sz="0" w:space="0" w:color="auto"/>
      </w:divBdr>
    </w:div>
    <w:div w:id="937642864">
      <w:bodyDiv w:val="1"/>
      <w:marLeft w:val="0"/>
      <w:marRight w:val="0"/>
      <w:marTop w:val="0"/>
      <w:marBottom w:val="0"/>
      <w:divBdr>
        <w:top w:val="none" w:sz="0" w:space="0" w:color="auto"/>
        <w:left w:val="none" w:sz="0" w:space="0" w:color="auto"/>
        <w:bottom w:val="none" w:sz="0" w:space="0" w:color="auto"/>
        <w:right w:val="none" w:sz="0" w:space="0" w:color="auto"/>
      </w:divBdr>
    </w:div>
    <w:div w:id="992296788">
      <w:bodyDiv w:val="1"/>
      <w:marLeft w:val="0"/>
      <w:marRight w:val="0"/>
      <w:marTop w:val="0"/>
      <w:marBottom w:val="0"/>
      <w:divBdr>
        <w:top w:val="none" w:sz="0" w:space="0" w:color="auto"/>
        <w:left w:val="none" w:sz="0" w:space="0" w:color="auto"/>
        <w:bottom w:val="none" w:sz="0" w:space="0" w:color="auto"/>
        <w:right w:val="none" w:sz="0" w:space="0" w:color="auto"/>
      </w:divBdr>
    </w:div>
    <w:div w:id="1072852552">
      <w:bodyDiv w:val="1"/>
      <w:marLeft w:val="0"/>
      <w:marRight w:val="0"/>
      <w:marTop w:val="0"/>
      <w:marBottom w:val="0"/>
      <w:divBdr>
        <w:top w:val="none" w:sz="0" w:space="0" w:color="auto"/>
        <w:left w:val="none" w:sz="0" w:space="0" w:color="auto"/>
        <w:bottom w:val="none" w:sz="0" w:space="0" w:color="auto"/>
        <w:right w:val="none" w:sz="0" w:space="0" w:color="auto"/>
      </w:divBdr>
    </w:div>
    <w:div w:id="1114639988">
      <w:bodyDiv w:val="1"/>
      <w:marLeft w:val="0"/>
      <w:marRight w:val="0"/>
      <w:marTop w:val="0"/>
      <w:marBottom w:val="0"/>
      <w:divBdr>
        <w:top w:val="none" w:sz="0" w:space="0" w:color="auto"/>
        <w:left w:val="none" w:sz="0" w:space="0" w:color="auto"/>
        <w:bottom w:val="none" w:sz="0" w:space="0" w:color="auto"/>
        <w:right w:val="none" w:sz="0" w:space="0" w:color="auto"/>
      </w:divBdr>
    </w:div>
    <w:div w:id="1317613619">
      <w:bodyDiv w:val="1"/>
      <w:marLeft w:val="0"/>
      <w:marRight w:val="0"/>
      <w:marTop w:val="0"/>
      <w:marBottom w:val="0"/>
      <w:divBdr>
        <w:top w:val="none" w:sz="0" w:space="0" w:color="auto"/>
        <w:left w:val="none" w:sz="0" w:space="0" w:color="auto"/>
        <w:bottom w:val="none" w:sz="0" w:space="0" w:color="auto"/>
        <w:right w:val="none" w:sz="0" w:space="0" w:color="auto"/>
      </w:divBdr>
    </w:div>
    <w:div w:id="1494762716">
      <w:bodyDiv w:val="1"/>
      <w:marLeft w:val="0"/>
      <w:marRight w:val="0"/>
      <w:marTop w:val="0"/>
      <w:marBottom w:val="0"/>
      <w:divBdr>
        <w:top w:val="none" w:sz="0" w:space="0" w:color="auto"/>
        <w:left w:val="none" w:sz="0" w:space="0" w:color="auto"/>
        <w:bottom w:val="none" w:sz="0" w:space="0" w:color="auto"/>
        <w:right w:val="none" w:sz="0" w:space="0" w:color="auto"/>
      </w:divBdr>
    </w:div>
    <w:div w:id="1622371414">
      <w:bodyDiv w:val="1"/>
      <w:marLeft w:val="0"/>
      <w:marRight w:val="0"/>
      <w:marTop w:val="0"/>
      <w:marBottom w:val="0"/>
      <w:divBdr>
        <w:top w:val="none" w:sz="0" w:space="0" w:color="auto"/>
        <w:left w:val="none" w:sz="0" w:space="0" w:color="auto"/>
        <w:bottom w:val="none" w:sz="0" w:space="0" w:color="auto"/>
        <w:right w:val="none" w:sz="0" w:space="0" w:color="auto"/>
      </w:divBdr>
    </w:div>
    <w:div w:id="1990086108">
      <w:bodyDiv w:val="1"/>
      <w:marLeft w:val="0"/>
      <w:marRight w:val="0"/>
      <w:marTop w:val="0"/>
      <w:marBottom w:val="0"/>
      <w:divBdr>
        <w:top w:val="none" w:sz="0" w:space="0" w:color="auto"/>
        <w:left w:val="none" w:sz="0" w:space="0" w:color="auto"/>
        <w:bottom w:val="none" w:sz="0" w:space="0" w:color="auto"/>
        <w:right w:val="none" w:sz="0" w:space="0" w:color="auto"/>
      </w:divBdr>
    </w:div>
    <w:div w:id="21059501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damjana.flajnik@komunala-crnomelj.si" TargetMode="External"/><Relationship Id="rId18" Type="http://schemas.openxmlformats.org/officeDocument/2006/relationships/hyperlink" Target="mailto:helena.knavs@hydrovod.si" TargetMode="External"/><Relationship Id="rId26"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yperlink" Target="mailto:Eva.FilejRudman@komunala-nm.si" TargetMode="External"/><Relationship Id="rId7" Type="http://schemas.openxmlformats.org/officeDocument/2006/relationships/endnotes" Target="endnotes.xml"/><Relationship Id="rId12" Type="http://schemas.openxmlformats.org/officeDocument/2006/relationships/hyperlink" Target="mailto:kristina.mejac@jeko.si" TargetMode="External"/><Relationship Id="rId17" Type="http://schemas.openxmlformats.org/officeDocument/2006/relationships/hyperlink" Target="mailto:primoz.jurca@kpv.si" TargetMode="External"/><Relationship Id="rId25"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mailto:rebeka.malnar@komunala-kocevje.si" TargetMode="External"/><Relationship Id="rId20" Type="http://schemas.openxmlformats.org/officeDocument/2006/relationships/hyperlink" Target="mailto:jana.cebasek@komunala-trzic.si"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ojan@komunala-ribnica.si" TargetMode="External"/><Relationship Id="rId24"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mailto:ales.bacer@ksda.si" TargetMode="External"/><Relationship Id="rId23" Type="http://schemas.openxmlformats.org/officeDocument/2006/relationships/hyperlink" Target="https://ejn.gov.si" TargetMode="External"/><Relationship Id="rId28" Type="http://schemas.openxmlformats.org/officeDocument/2006/relationships/header" Target="header1.xml"/><Relationship Id="rId10" Type="http://schemas.openxmlformats.org/officeDocument/2006/relationships/hyperlink" Target="mailto:eva.filejrudman@komunala-nm.si" TargetMode="External"/><Relationship Id="rId19" Type="http://schemas.openxmlformats.org/officeDocument/2006/relationships/hyperlink" Target="mailto:peter.nelec@komunala-cerknica.si"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marko.kogovsek@komunala-radovljica.si" TargetMode="External"/><Relationship Id="rId22" Type="http://schemas.openxmlformats.org/officeDocument/2006/relationships/hyperlink" Target="http://www.komunala-nm.si/" TargetMode="External"/><Relationship Id="rId27" Type="http://schemas.openxmlformats.org/officeDocument/2006/relationships/hyperlink" Target="http://www.enarocanje.si/_ESPD/"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9E61B3B-8DB8-40F6-BCC4-2B1DDAC4A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1604</TotalTime>
  <Pages>16</Pages>
  <Words>6916</Words>
  <Characters>39424</Characters>
  <Application>Microsoft Office Word</Application>
  <DocSecurity>0</DocSecurity>
  <Lines>328</Lines>
  <Paragraphs>92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Kolenc Sonja</dc:creator>
  <cp:keywords/>
  <dc:description/>
  <cp:lastModifiedBy>Eva Filej Rudman</cp:lastModifiedBy>
  <cp:revision>207</cp:revision>
  <cp:lastPrinted>2023-05-16T10:59:00Z</cp:lastPrinted>
  <dcterms:created xsi:type="dcterms:W3CDTF">2022-11-08T06:53:00Z</dcterms:created>
  <dcterms:modified xsi:type="dcterms:W3CDTF">2025-05-16T12:24:00Z</dcterms:modified>
</cp:coreProperties>
</file>