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ook w:val="04A0" w:firstRow="1" w:lastRow="0" w:firstColumn="1" w:lastColumn="0" w:noHBand="0" w:noVBand="1"/>
      </w:tblPr>
      <w:tblGrid>
        <w:gridCol w:w="4320"/>
        <w:gridCol w:w="4320"/>
      </w:tblGrid>
      <w:tr w:rsidR="00B91301" w:rsidRPr="008160F5" w14:paraId="20717763" w14:textId="77777777" w:rsidTr="003B42DC">
        <w:trPr>
          <w:jc w:val="center"/>
        </w:trPr>
        <w:tc>
          <w:tcPr>
            <w:tcW w:w="4320" w:type="dxa"/>
          </w:tcPr>
          <w:p w14:paraId="6F565099"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VZOREC POGODBE</w:t>
            </w:r>
          </w:p>
        </w:tc>
        <w:tc>
          <w:tcPr>
            <w:tcW w:w="4320" w:type="dxa"/>
          </w:tcPr>
          <w:p w14:paraId="5D5EFF35"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MODEL CONTRACT</w:t>
            </w:r>
          </w:p>
        </w:tc>
      </w:tr>
      <w:tr w:rsidR="00B91301" w:rsidRPr="008160F5" w14:paraId="0D25FB37" w14:textId="77777777" w:rsidTr="003B42DC">
        <w:trPr>
          <w:jc w:val="center"/>
        </w:trPr>
        <w:tc>
          <w:tcPr>
            <w:tcW w:w="4320" w:type="dxa"/>
          </w:tcPr>
          <w:tbl>
            <w:tblPr>
              <w:tblpPr w:leftFromText="141" w:rightFromText="141" w:vertAnchor="text" w:tblpY="-1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047"/>
              <w:gridCol w:w="2047"/>
            </w:tblGrid>
            <w:tr w:rsidR="00D22D83" w:rsidRPr="001817C3" w14:paraId="42244B0A" w14:textId="77777777" w:rsidTr="00AE5442">
              <w:trPr>
                <w:trHeight w:val="397"/>
              </w:trPr>
              <w:tc>
                <w:tcPr>
                  <w:tcW w:w="2500" w:type="pct"/>
                  <w:shd w:val="clear" w:color="auto" w:fill="auto"/>
                </w:tcPr>
                <w:p w14:paraId="3C30D4C6" w14:textId="77777777" w:rsidR="00D22D83" w:rsidRPr="001817C3" w:rsidRDefault="00D22D83" w:rsidP="001817C3">
                  <w:pPr>
                    <w:spacing w:after="0" w:line="240" w:lineRule="atLeast"/>
                    <w:jc w:val="both"/>
                    <w:rPr>
                      <w:rFonts w:ascii="Arial" w:eastAsia="Calibri" w:hAnsi="Arial" w:cs="Arial"/>
                      <w:bCs/>
                      <w:sz w:val="20"/>
                      <w:szCs w:val="20"/>
                      <w:lang w:val="sl-SI" w:eastAsia="sl-SI"/>
                    </w:rPr>
                  </w:pPr>
                  <w:r w:rsidRPr="001817C3">
                    <w:rPr>
                      <w:rFonts w:ascii="Arial" w:eastAsia="Calibri" w:hAnsi="Arial" w:cs="Arial"/>
                      <w:bCs/>
                      <w:sz w:val="20"/>
                      <w:szCs w:val="20"/>
                      <w:lang w:val="sl-SI" w:eastAsia="sl-SI"/>
                    </w:rPr>
                    <w:t>Naročnik:</w:t>
                  </w:r>
                </w:p>
              </w:tc>
              <w:tc>
                <w:tcPr>
                  <w:tcW w:w="2500" w:type="pct"/>
                  <w:shd w:val="clear" w:color="auto" w:fill="auto"/>
                </w:tcPr>
                <w:p w14:paraId="20AF36A0" w14:textId="1817972F" w:rsidR="00D22D83" w:rsidRPr="001817C3" w:rsidRDefault="00D22D83" w:rsidP="001817C3">
                  <w:pPr>
                    <w:spacing w:after="0" w:line="240" w:lineRule="atLeast"/>
                    <w:jc w:val="both"/>
                    <w:rPr>
                      <w:rFonts w:ascii="Arial" w:eastAsia="Calibri" w:hAnsi="Arial" w:cs="Arial"/>
                      <w:kern w:val="2"/>
                      <w:sz w:val="20"/>
                      <w:szCs w:val="20"/>
                      <w:lang w:val="sl-SI"/>
                      <w14:ligatures w14:val="standardContextual"/>
                    </w:rPr>
                  </w:pPr>
                  <w:r w:rsidRPr="001817C3">
                    <w:rPr>
                      <w:rFonts w:ascii="Arial" w:eastAsia="Calibri" w:hAnsi="Arial" w:cs="Arial"/>
                      <w:sz w:val="20"/>
                      <w:szCs w:val="20"/>
                      <w:lang w:val="sl-SI" w:eastAsia="sl-SI"/>
                    </w:rPr>
                    <w:t xml:space="preserve">Podpisnik pogodbe:  mag. Marjan Divjak, generalni direktor Direktorata za </w:t>
                  </w:r>
                  <w:proofErr w:type="spellStart"/>
                  <w:r w:rsidRPr="001817C3">
                    <w:rPr>
                      <w:rFonts w:ascii="Arial" w:eastAsia="Calibri" w:hAnsi="Arial" w:cs="Arial"/>
                      <w:sz w:val="20"/>
                      <w:szCs w:val="20"/>
                      <w:lang w:val="sl-SI" w:eastAsia="sl-SI"/>
                    </w:rPr>
                    <w:t>zakladništvo</w:t>
                  </w:r>
                  <w:proofErr w:type="spellEnd"/>
                  <w:r w:rsidR="00BC2A11" w:rsidRPr="001817C3">
                    <w:rPr>
                      <w:rFonts w:ascii="Arial" w:eastAsia="Calibri" w:hAnsi="Arial" w:cs="Arial"/>
                      <w:sz w:val="20"/>
                      <w:szCs w:val="20"/>
                      <w:lang w:val="sl-SI" w:eastAsia="sl-SI"/>
                    </w:rPr>
                    <w:t>,</w:t>
                  </w:r>
                  <w:r w:rsidRPr="001817C3">
                    <w:rPr>
                      <w:rFonts w:ascii="Arial" w:eastAsia="Calibri" w:hAnsi="Arial" w:cs="Arial"/>
                      <w:sz w:val="20"/>
                      <w:szCs w:val="20"/>
                      <w:lang w:val="sl-SI" w:eastAsia="sl-SI"/>
                    </w:rPr>
                    <w:t xml:space="preserve"> </w:t>
                  </w:r>
                  <w:r w:rsidRPr="001817C3">
                    <w:rPr>
                      <w:rFonts w:ascii="Arial" w:eastAsia="Calibri" w:hAnsi="Arial" w:cs="Arial"/>
                      <w:kern w:val="2"/>
                      <w:sz w:val="20"/>
                      <w:szCs w:val="20"/>
                      <w:lang w:val="sl-SI"/>
                      <w14:ligatures w14:val="standardContextual"/>
                    </w:rPr>
                    <w:t>na podlagi drugega odstavka 9. člena Navodila o podpisovanju listin v Ministrstvu za finance št. 007-823/2024/1 z dne 18. 11. 2024 ter pooblastila št. 020-17/2014/19 z dne 13. 6. 2022</w:t>
                  </w:r>
                </w:p>
                <w:p w14:paraId="3AF27DD2" w14:textId="77777777" w:rsidR="00532D19" w:rsidRPr="001817C3" w:rsidRDefault="00532D19" w:rsidP="001817C3">
                  <w:pPr>
                    <w:spacing w:after="0" w:line="240" w:lineRule="atLeast"/>
                    <w:jc w:val="both"/>
                    <w:rPr>
                      <w:rFonts w:ascii="Arial" w:eastAsia="Calibri" w:hAnsi="Arial" w:cs="Arial"/>
                      <w:kern w:val="2"/>
                      <w:sz w:val="20"/>
                      <w:szCs w:val="20"/>
                      <w:lang w:val="sl-SI"/>
                      <w14:ligatures w14:val="standardContextual"/>
                    </w:rPr>
                  </w:pPr>
                </w:p>
                <w:p w14:paraId="385F7BFC" w14:textId="77777777" w:rsidR="00532D19" w:rsidRPr="001817C3" w:rsidRDefault="00532D19" w:rsidP="001817C3">
                  <w:pPr>
                    <w:spacing w:after="0" w:line="240" w:lineRule="atLeast"/>
                    <w:jc w:val="both"/>
                    <w:rPr>
                      <w:rFonts w:ascii="Arial" w:eastAsia="Calibri" w:hAnsi="Arial" w:cs="Arial"/>
                      <w:b/>
                      <w:sz w:val="20"/>
                      <w:szCs w:val="20"/>
                      <w:lang w:val="sl-SI" w:eastAsia="sl-SI"/>
                    </w:rPr>
                  </w:pPr>
                </w:p>
              </w:tc>
            </w:tr>
            <w:tr w:rsidR="00D22D83" w:rsidRPr="00A90EE7" w14:paraId="0B686B23" w14:textId="77777777" w:rsidTr="00AE5442">
              <w:trPr>
                <w:trHeight w:val="397"/>
              </w:trPr>
              <w:tc>
                <w:tcPr>
                  <w:tcW w:w="2500" w:type="pct"/>
                  <w:shd w:val="clear" w:color="auto" w:fill="auto"/>
                </w:tcPr>
                <w:p w14:paraId="055F85F8" w14:textId="7EA985B6" w:rsidR="00D22D83" w:rsidRPr="001817C3" w:rsidRDefault="00D22D83" w:rsidP="001817C3">
                  <w:pPr>
                    <w:spacing w:after="0" w:line="240" w:lineRule="atLeast"/>
                    <w:jc w:val="both"/>
                    <w:rPr>
                      <w:rFonts w:ascii="Arial" w:eastAsia="Calibri" w:hAnsi="Arial" w:cs="Arial"/>
                      <w:sz w:val="20"/>
                      <w:szCs w:val="20"/>
                      <w:lang w:val="sl-SI" w:eastAsia="sl-SI"/>
                    </w:rPr>
                  </w:pPr>
                  <w:r w:rsidRPr="001817C3">
                    <w:rPr>
                      <w:rFonts w:ascii="Arial" w:eastAsia="Calibri" w:hAnsi="Arial" w:cs="Arial"/>
                      <w:sz w:val="20"/>
                      <w:szCs w:val="20"/>
                      <w:lang w:val="sl-SI" w:eastAsia="sl-SI"/>
                    </w:rPr>
                    <w:t>Republika Slovenija, Ministrstvo za finance</w:t>
                  </w:r>
                  <w:r w:rsidR="00BC2A11" w:rsidRPr="001817C3">
                    <w:rPr>
                      <w:rFonts w:ascii="Arial" w:eastAsia="Calibri" w:hAnsi="Arial" w:cs="Arial"/>
                      <w:sz w:val="20"/>
                      <w:szCs w:val="20"/>
                      <w:lang w:val="sl-SI" w:eastAsia="sl-SI"/>
                    </w:rPr>
                    <w:t>,</w:t>
                  </w:r>
                </w:p>
                <w:p w14:paraId="3CA32B93" w14:textId="77777777" w:rsidR="00D22D83" w:rsidRPr="001817C3" w:rsidRDefault="00D22D83" w:rsidP="001817C3">
                  <w:pPr>
                    <w:spacing w:after="0" w:line="240" w:lineRule="atLeast"/>
                    <w:jc w:val="both"/>
                    <w:rPr>
                      <w:rFonts w:ascii="Arial" w:eastAsia="Calibri" w:hAnsi="Arial" w:cs="Arial"/>
                      <w:sz w:val="20"/>
                      <w:szCs w:val="20"/>
                      <w:lang w:val="sl-SI" w:eastAsia="sl-SI"/>
                    </w:rPr>
                  </w:pPr>
                  <w:r w:rsidRPr="001817C3">
                    <w:rPr>
                      <w:rFonts w:ascii="Arial" w:eastAsia="Calibri" w:hAnsi="Arial" w:cs="Arial"/>
                      <w:sz w:val="20"/>
                      <w:szCs w:val="20"/>
                      <w:lang w:val="sl-SI" w:eastAsia="sl-SI"/>
                    </w:rPr>
                    <w:t>Župančičeva ulica 3, 1000 Ljubljana</w:t>
                  </w:r>
                </w:p>
                <w:p w14:paraId="5ACB6DE2" w14:textId="77777777" w:rsidR="00D22D83" w:rsidRPr="001817C3" w:rsidRDefault="00D22D83" w:rsidP="001817C3">
                  <w:pPr>
                    <w:spacing w:after="0" w:line="240" w:lineRule="atLeast"/>
                    <w:jc w:val="both"/>
                    <w:rPr>
                      <w:rFonts w:ascii="Arial" w:eastAsia="Calibri" w:hAnsi="Arial" w:cs="Arial"/>
                      <w:sz w:val="20"/>
                      <w:szCs w:val="20"/>
                      <w:lang w:val="sl-SI" w:eastAsia="sl-SI"/>
                    </w:rPr>
                  </w:pPr>
                </w:p>
                <w:p w14:paraId="49435BE1" w14:textId="77777777" w:rsidR="00D22D83" w:rsidRPr="001817C3" w:rsidRDefault="00D22D83" w:rsidP="001817C3">
                  <w:pPr>
                    <w:spacing w:after="0" w:line="240" w:lineRule="atLeast"/>
                    <w:jc w:val="both"/>
                    <w:rPr>
                      <w:rFonts w:ascii="Arial" w:eastAsia="Calibri" w:hAnsi="Arial" w:cs="Arial"/>
                      <w:sz w:val="20"/>
                      <w:szCs w:val="20"/>
                      <w:lang w:val="sl-SI" w:eastAsia="sl-SI"/>
                    </w:rPr>
                  </w:pPr>
                  <w:r w:rsidRPr="001817C3">
                    <w:rPr>
                      <w:rFonts w:ascii="Arial" w:eastAsia="Calibri" w:hAnsi="Arial" w:cs="Arial"/>
                      <w:sz w:val="20"/>
                      <w:szCs w:val="20"/>
                      <w:lang w:val="sl-SI" w:eastAsia="sl-SI"/>
                    </w:rPr>
                    <w:t xml:space="preserve">ki ga zastopa Klemen Boštjančič, minister </w:t>
                  </w:r>
                </w:p>
              </w:tc>
              <w:tc>
                <w:tcPr>
                  <w:tcW w:w="2500" w:type="pct"/>
                  <w:shd w:val="clear" w:color="auto" w:fill="auto"/>
                </w:tcPr>
                <w:p w14:paraId="3828AC58" w14:textId="77777777" w:rsidR="00D22D83" w:rsidRPr="001817C3" w:rsidRDefault="00D22D83" w:rsidP="001817C3">
                  <w:pPr>
                    <w:spacing w:after="0" w:line="240" w:lineRule="atLeast"/>
                    <w:jc w:val="both"/>
                    <w:rPr>
                      <w:rFonts w:ascii="Arial" w:eastAsia="Calibri" w:hAnsi="Arial" w:cs="Arial"/>
                      <w:sz w:val="20"/>
                      <w:szCs w:val="20"/>
                      <w:lang w:val="sl-SI" w:eastAsia="sl-SI"/>
                    </w:rPr>
                  </w:pPr>
                </w:p>
              </w:tc>
            </w:tr>
            <w:tr w:rsidR="00D22D83" w:rsidRPr="001817C3" w14:paraId="1F3F0876" w14:textId="77777777" w:rsidTr="00AE5442">
              <w:trPr>
                <w:trHeight w:val="397"/>
              </w:trPr>
              <w:tc>
                <w:tcPr>
                  <w:tcW w:w="2500" w:type="pct"/>
                  <w:shd w:val="clear" w:color="auto" w:fill="auto"/>
                </w:tcPr>
                <w:p w14:paraId="3FE2D5E9" w14:textId="77777777" w:rsidR="00D22D83" w:rsidRPr="001817C3" w:rsidRDefault="00D22D83" w:rsidP="001817C3">
                  <w:pPr>
                    <w:spacing w:after="0" w:line="240" w:lineRule="atLeast"/>
                    <w:jc w:val="both"/>
                    <w:rPr>
                      <w:rFonts w:ascii="Arial" w:eastAsia="Calibri" w:hAnsi="Arial" w:cs="Arial"/>
                      <w:sz w:val="20"/>
                      <w:szCs w:val="20"/>
                      <w:lang w:val="sl-SI" w:eastAsia="sl-SI"/>
                    </w:rPr>
                  </w:pPr>
                  <w:r w:rsidRPr="001817C3">
                    <w:rPr>
                      <w:rFonts w:ascii="Arial" w:eastAsia="Calibri" w:hAnsi="Arial" w:cs="Arial"/>
                      <w:sz w:val="20"/>
                      <w:szCs w:val="20"/>
                      <w:lang w:val="sl-SI" w:eastAsia="sl-SI"/>
                    </w:rPr>
                    <w:t xml:space="preserve">Davčna št: </w:t>
                  </w:r>
                  <w:r w:rsidRPr="001817C3">
                    <w:rPr>
                      <w:rFonts w:ascii="Arial" w:eastAsia="Times New Roman" w:hAnsi="Arial" w:cs="Arial"/>
                      <w:sz w:val="20"/>
                      <w:szCs w:val="20"/>
                      <w:lang w:val="sl-SI"/>
                    </w:rPr>
                    <w:t>23348887</w:t>
                  </w:r>
                </w:p>
              </w:tc>
              <w:tc>
                <w:tcPr>
                  <w:tcW w:w="2500" w:type="pct"/>
                  <w:shd w:val="clear" w:color="auto" w:fill="auto"/>
                </w:tcPr>
                <w:p w14:paraId="122C6DD8" w14:textId="77777777" w:rsidR="00532D19" w:rsidRPr="001817C3" w:rsidRDefault="00D22D83" w:rsidP="001817C3">
                  <w:pPr>
                    <w:spacing w:after="0" w:line="240" w:lineRule="atLeast"/>
                    <w:jc w:val="both"/>
                    <w:rPr>
                      <w:rFonts w:ascii="Arial" w:eastAsia="Calibri" w:hAnsi="Arial" w:cs="Arial"/>
                      <w:sz w:val="20"/>
                      <w:szCs w:val="20"/>
                      <w:lang w:val="sl-SI" w:eastAsia="sl-SI"/>
                    </w:rPr>
                  </w:pPr>
                  <w:r w:rsidRPr="001817C3">
                    <w:rPr>
                      <w:rFonts w:ascii="Arial" w:eastAsia="Calibri" w:hAnsi="Arial" w:cs="Arial"/>
                      <w:sz w:val="20"/>
                      <w:szCs w:val="20"/>
                      <w:lang w:val="sl-SI" w:eastAsia="sl-SI"/>
                    </w:rPr>
                    <w:t xml:space="preserve">Telefon: </w:t>
                  </w:r>
                </w:p>
                <w:p w14:paraId="7C352E52" w14:textId="38B4FBCB" w:rsidR="00D22D83" w:rsidRPr="001817C3" w:rsidRDefault="00D22D83" w:rsidP="001817C3">
                  <w:pPr>
                    <w:spacing w:after="0" w:line="240" w:lineRule="atLeast"/>
                    <w:jc w:val="both"/>
                    <w:rPr>
                      <w:rFonts w:ascii="Arial" w:eastAsia="Calibri" w:hAnsi="Arial" w:cs="Arial"/>
                      <w:sz w:val="20"/>
                      <w:szCs w:val="20"/>
                      <w:lang w:val="sl-SI" w:eastAsia="sl-SI"/>
                    </w:rPr>
                  </w:pPr>
                  <w:r w:rsidRPr="001817C3">
                    <w:rPr>
                      <w:rFonts w:ascii="Arial" w:eastAsia="Calibri" w:hAnsi="Arial" w:cs="Arial"/>
                      <w:sz w:val="20"/>
                      <w:szCs w:val="20"/>
                      <w:lang w:val="sl-SI" w:eastAsia="sl-SI"/>
                    </w:rPr>
                    <w:t>01 369 63 00</w:t>
                  </w:r>
                </w:p>
              </w:tc>
            </w:tr>
            <w:tr w:rsidR="00D22D83" w:rsidRPr="001817C3" w14:paraId="0570127A" w14:textId="77777777" w:rsidTr="00AE5442">
              <w:trPr>
                <w:trHeight w:val="397"/>
              </w:trPr>
              <w:tc>
                <w:tcPr>
                  <w:tcW w:w="2500" w:type="pct"/>
                  <w:shd w:val="clear" w:color="auto" w:fill="auto"/>
                </w:tcPr>
                <w:p w14:paraId="50345655" w14:textId="77777777" w:rsidR="00D22D83" w:rsidRPr="001817C3" w:rsidRDefault="00D22D83" w:rsidP="001817C3">
                  <w:pPr>
                    <w:spacing w:after="0" w:line="240" w:lineRule="atLeast"/>
                    <w:jc w:val="both"/>
                    <w:rPr>
                      <w:rFonts w:ascii="Arial" w:eastAsia="Calibri" w:hAnsi="Arial" w:cs="Arial"/>
                      <w:sz w:val="20"/>
                      <w:szCs w:val="20"/>
                      <w:lang w:val="sl-SI" w:eastAsia="sl-SI"/>
                    </w:rPr>
                  </w:pPr>
                  <w:r w:rsidRPr="001817C3">
                    <w:rPr>
                      <w:rFonts w:ascii="Arial" w:eastAsia="Calibri" w:hAnsi="Arial" w:cs="Arial"/>
                      <w:sz w:val="20"/>
                      <w:szCs w:val="20"/>
                      <w:lang w:val="sl-SI" w:eastAsia="sl-SI"/>
                    </w:rPr>
                    <w:t xml:space="preserve">Matična št.: </w:t>
                  </w:r>
                  <w:r w:rsidRPr="001817C3">
                    <w:rPr>
                      <w:rFonts w:ascii="Arial" w:eastAsia="Times New Roman" w:hAnsi="Arial" w:cs="Arial"/>
                      <w:sz w:val="20"/>
                      <w:szCs w:val="20"/>
                      <w:lang w:val="sl-SI"/>
                    </w:rPr>
                    <w:t>5028256000</w:t>
                  </w:r>
                </w:p>
              </w:tc>
              <w:tc>
                <w:tcPr>
                  <w:tcW w:w="2500" w:type="pct"/>
                  <w:shd w:val="clear" w:color="auto" w:fill="auto"/>
                </w:tcPr>
                <w:p w14:paraId="02E0CEF4" w14:textId="77777777" w:rsidR="00D22D83" w:rsidRPr="001817C3" w:rsidRDefault="00D22D83" w:rsidP="001817C3">
                  <w:pPr>
                    <w:spacing w:after="0" w:line="240" w:lineRule="atLeast"/>
                    <w:jc w:val="both"/>
                    <w:rPr>
                      <w:rFonts w:ascii="Arial" w:eastAsia="Calibri" w:hAnsi="Arial" w:cs="Arial"/>
                      <w:sz w:val="20"/>
                      <w:szCs w:val="20"/>
                      <w:lang w:val="sl-SI" w:eastAsia="sl-SI"/>
                    </w:rPr>
                  </w:pPr>
                </w:p>
              </w:tc>
            </w:tr>
            <w:tr w:rsidR="00D22D83" w:rsidRPr="00A90EE7" w14:paraId="278955CA" w14:textId="77777777" w:rsidTr="00AE5442">
              <w:trPr>
                <w:trHeight w:val="397"/>
              </w:trPr>
              <w:tc>
                <w:tcPr>
                  <w:tcW w:w="2500" w:type="pct"/>
                  <w:shd w:val="clear" w:color="auto" w:fill="auto"/>
                </w:tcPr>
                <w:p w14:paraId="37818FC4" w14:textId="77777777" w:rsidR="00D22D83" w:rsidRPr="001817C3" w:rsidRDefault="00D22D83" w:rsidP="001817C3">
                  <w:pPr>
                    <w:spacing w:after="0" w:line="240" w:lineRule="atLeast"/>
                    <w:jc w:val="both"/>
                    <w:rPr>
                      <w:rFonts w:ascii="Arial" w:eastAsia="Calibri" w:hAnsi="Arial" w:cs="Arial"/>
                      <w:sz w:val="20"/>
                      <w:szCs w:val="20"/>
                      <w:lang w:val="sl-SI" w:eastAsia="sl-SI"/>
                    </w:rPr>
                  </w:pPr>
                  <w:r w:rsidRPr="001817C3">
                    <w:rPr>
                      <w:rFonts w:ascii="Arial" w:eastAsia="Calibri" w:hAnsi="Arial" w:cs="Arial"/>
                      <w:sz w:val="20"/>
                      <w:szCs w:val="20"/>
                      <w:lang w:val="sl-SI" w:eastAsia="sl-SI"/>
                    </w:rPr>
                    <w:t xml:space="preserve">Podračun EZR pri BS št.: </w:t>
                  </w:r>
                  <w:r w:rsidRPr="001817C3">
                    <w:rPr>
                      <w:rFonts w:ascii="Arial" w:eastAsia="Calibri" w:hAnsi="Arial" w:cs="Arial"/>
                      <w:kern w:val="2"/>
                      <w:sz w:val="20"/>
                      <w:szCs w:val="20"/>
                      <w:lang w:val="sl-SI" w:eastAsia="sl-SI"/>
                      <w14:ligatures w14:val="standardContextual"/>
                    </w:rPr>
                    <w:t>01100-6300109972</w:t>
                  </w:r>
                </w:p>
              </w:tc>
              <w:tc>
                <w:tcPr>
                  <w:tcW w:w="2500" w:type="pct"/>
                  <w:shd w:val="clear" w:color="auto" w:fill="auto"/>
                </w:tcPr>
                <w:p w14:paraId="45C6EBCE" w14:textId="77777777" w:rsidR="00D22D83" w:rsidRPr="001817C3" w:rsidRDefault="00D22D83" w:rsidP="001817C3">
                  <w:pPr>
                    <w:spacing w:after="0" w:line="240" w:lineRule="atLeast"/>
                    <w:jc w:val="both"/>
                    <w:rPr>
                      <w:rFonts w:ascii="Arial" w:eastAsia="Calibri" w:hAnsi="Arial" w:cs="Arial"/>
                      <w:sz w:val="20"/>
                      <w:szCs w:val="20"/>
                      <w:u w:val="single"/>
                      <w:lang w:val="sl-SI" w:eastAsia="sl-SI"/>
                    </w:rPr>
                  </w:pPr>
                  <w:r w:rsidRPr="001817C3">
                    <w:rPr>
                      <w:rFonts w:ascii="Arial" w:eastAsia="Calibri" w:hAnsi="Arial" w:cs="Arial"/>
                      <w:sz w:val="20"/>
                      <w:szCs w:val="20"/>
                      <w:lang w:val="sl-SI" w:eastAsia="sl-SI"/>
                    </w:rPr>
                    <w:t xml:space="preserve">E-pošta: </w:t>
                  </w:r>
                  <w:hyperlink r:id="rId8" w:history="1">
                    <w:r w:rsidRPr="001817C3">
                      <w:rPr>
                        <w:rFonts w:ascii="Arial" w:eastAsia="Calibri" w:hAnsi="Arial" w:cs="Arial"/>
                        <w:color w:val="0563C1"/>
                        <w:sz w:val="20"/>
                        <w:szCs w:val="20"/>
                        <w:u w:val="single"/>
                        <w:lang w:val="sl-SI" w:eastAsia="sl-SI"/>
                      </w:rPr>
                      <w:t>gp.mf@gov.si</w:t>
                    </w:r>
                  </w:hyperlink>
                </w:p>
                <w:p w14:paraId="700EE4A4" w14:textId="77777777" w:rsidR="00532D19" w:rsidRPr="001817C3" w:rsidRDefault="00532D19" w:rsidP="001817C3">
                  <w:pPr>
                    <w:spacing w:after="0" w:line="240" w:lineRule="atLeast"/>
                    <w:jc w:val="both"/>
                    <w:rPr>
                      <w:rFonts w:ascii="Arial" w:eastAsia="Calibri" w:hAnsi="Arial" w:cs="Arial"/>
                      <w:sz w:val="20"/>
                      <w:szCs w:val="20"/>
                      <w:u w:val="single"/>
                      <w:lang w:val="sl-SI" w:eastAsia="sl-SI"/>
                    </w:rPr>
                  </w:pPr>
                </w:p>
                <w:p w14:paraId="00751A94" w14:textId="77777777" w:rsidR="00532D19" w:rsidRPr="001817C3" w:rsidRDefault="00532D19" w:rsidP="001817C3">
                  <w:pPr>
                    <w:spacing w:after="0" w:line="240" w:lineRule="atLeast"/>
                    <w:jc w:val="both"/>
                    <w:rPr>
                      <w:rFonts w:ascii="Arial" w:eastAsia="Calibri" w:hAnsi="Arial" w:cs="Arial"/>
                      <w:sz w:val="20"/>
                      <w:szCs w:val="20"/>
                      <w:lang w:val="sl-SI" w:eastAsia="sl-SI"/>
                    </w:rPr>
                  </w:pPr>
                </w:p>
              </w:tc>
            </w:tr>
          </w:tbl>
          <w:p w14:paraId="5AACFECC" w14:textId="3AA767A6" w:rsidR="00D22D83" w:rsidRPr="001817C3" w:rsidRDefault="00532D19" w:rsidP="001817C3">
            <w:pPr>
              <w:overflowPunct w:val="0"/>
              <w:autoSpaceDE w:val="0"/>
              <w:autoSpaceDN w:val="0"/>
              <w:adjustRightInd w:val="0"/>
              <w:spacing w:after="0" w:line="240" w:lineRule="atLeast"/>
              <w:jc w:val="both"/>
              <w:textAlignment w:val="baseline"/>
              <w:rPr>
                <w:rFonts w:ascii="Arial" w:eastAsia="Times New Roman" w:hAnsi="Arial" w:cs="Arial"/>
                <w:sz w:val="20"/>
                <w:szCs w:val="20"/>
                <w:lang w:val="sl-SI" w:eastAsia="sl-SI"/>
              </w:rPr>
            </w:pPr>
            <w:r w:rsidRPr="001817C3">
              <w:rPr>
                <w:rFonts w:ascii="Arial" w:eastAsia="Times New Roman" w:hAnsi="Arial" w:cs="Arial"/>
                <w:sz w:val="20"/>
                <w:szCs w:val="20"/>
                <w:lang w:val="sl-SI" w:eastAsia="sl-SI"/>
              </w:rPr>
              <w:t>i</w:t>
            </w:r>
            <w:r w:rsidR="00D22D83" w:rsidRPr="001817C3">
              <w:rPr>
                <w:rFonts w:ascii="Arial" w:eastAsia="Times New Roman" w:hAnsi="Arial" w:cs="Arial"/>
                <w:sz w:val="20"/>
                <w:szCs w:val="20"/>
                <w:lang w:val="sl-SI" w:eastAsia="sl-SI"/>
              </w:rPr>
              <w:t>n</w:t>
            </w:r>
          </w:p>
          <w:p w14:paraId="21373C96" w14:textId="77777777" w:rsidR="00532D19" w:rsidRPr="001817C3" w:rsidRDefault="00532D19" w:rsidP="001817C3">
            <w:pPr>
              <w:overflowPunct w:val="0"/>
              <w:autoSpaceDE w:val="0"/>
              <w:autoSpaceDN w:val="0"/>
              <w:adjustRightInd w:val="0"/>
              <w:spacing w:after="0" w:line="240" w:lineRule="atLeast"/>
              <w:jc w:val="both"/>
              <w:textAlignment w:val="baseline"/>
              <w:rPr>
                <w:rFonts w:ascii="Arial" w:eastAsia="Times New Roman" w:hAnsi="Arial" w:cs="Arial"/>
                <w:sz w:val="20"/>
                <w:szCs w:val="20"/>
                <w:lang w:val="sl-SI" w:eastAsia="sl-SI"/>
              </w:rPr>
            </w:pPr>
          </w:p>
          <w:p w14:paraId="39B7CA57" w14:textId="77777777" w:rsidR="00D22D83" w:rsidRPr="001817C3" w:rsidRDefault="00D22D83" w:rsidP="001817C3">
            <w:pPr>
              <w:overflowPunct w:val="0"/>
              <w:autoSpaceDE w:val="0"/>
              <w:autoSpaceDN w:val="0"/>
              <w:adjustRightInd w:val="0"/>
              <w:spacing w:after="0" w:line="240" w:lineRule="atLeast"/>
              <w:jc w:val="both"/>
              <w:textAlignment w:val="baseline"/>
              <w:rPr>
                <w:rFonts w:ascii="Arial" w:eastAsia="Times New Roman" w:hAnsi="Arial" w:cs="Arial"/>
                <w:sz w:val="20"/>
                <w:szCs w:val="20"/>
                <w:lang w:val="sl-SI" w:eastAsia="sl-SI"/>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046"/>
              <w:gridCol w:w="2047"/>
            </w:tblGrid>
            <w:tr w:rsidR="00D22D83" w:rsidRPr="00A90EE7" w14:paraId="31BDBC4B" w14:textId="77777777" w:rsidTr="00AE5442">
              <w:trPr>
                <w:trHeight w:val="397"/>
              </w:trPr>
              <w:tc>
                <w:tcPr>
                  <w:tcW w:w="2500" w:type="pct"/>
                  <w:shd w:val="clear" w:color="auto" w:fill="auto"/>
                </w:tcPr>
                <w:p w14:paraId="5ADA2EE4" w14:textId="77777777" w:rsidR="00D22D83" w:rsidRPr="001817C3" w:rsidRDefault="00D22D83" w:rsidP="001817C3">
                  <w:pPr>
                    <w:spacing w:after="0" w:line="240" w:lineRule="atLeast"/>
                    <w:jc w:val="both"/>
                    <w:rPr>
                      <w:rFonts w:ascii="Arial" w:eastAsia="Calibri" w:hAnsi="Arial" w:cs="Arial"/>
                      <w:bCs/>
                      <w:sz w:val="20"/>
                      <w:szCs w:val="20"/>
                      <w:lang w:val="sl-SI" w:eastAsia="sl-SI"/>
                    </w:rPr>
                  </w:pPr>
                  <w:r w:rsidRPr="001817C3">
                    <w:rPr>
                      <w:rFonts w:ascii="Arial" w:eastAsia="Calibri" w:hAnsi="Arial" w:cs="Arial"/>
                      <w:bCs/>
                      <w:sz w:val="20"/>
                      <w:szCs w:val="20"/>
                      <w:lang w:val="sl-SI" w:eastAsia="sl-SI"/>
                    </w:rPr>
                    <w:t>Izvajalec:</w:t>
                  </w:r>
                </w:p>
              </w:tc>
              <w:tc>
                <w:tcPr>
                  <w:tcW w:w="2500" w:type="pct"/>
                  <w:shd w:val="clear" w:color="auto" w:fill="auto"/>
                </w:tcPr>
                <w:p w14:paraId="7F45BF02" w14:textId="77777777" w:rsidR="00D22D83" w:rsidRPr="001817C3" w:rsidRDefault="00D22D83" w:rsidP="001817C3">
                  <w:pPr>
                    <w:spacing w:after="0" w:line="240" w:lineRule="atLeast"/>
                    <w:jc w:val="both"/>
                    <w:rPr>
                      <w:rFonts w:ascii="Arial" w:eastAsia="Calibri" w:hAnsi="Arial" w:cs="Arial"/>
                      <w:bCs/>
                      <w:sz w:val="20"/>
                      <w:szCs w:val="20"/>
                      <w:lang w:val="sl-SI" w:eastAsia="sl-SI"/>
                    </w:rPr>
                  </w:pPr>
                  <w:r w:rsidRPr="001817C3">
                    <w:rPr>
                      <w:rFonts w:ascii="Arial" w:eastAsia="Calibri" w:hAnsi="Arial" w:cs="Arial"/>
                      <w:bCs/>
                      <w:sz w:val="20"/>
                      <w:szCs w:val="20"/>
                      <w:lang w:val="sl-SI" w:eastAsia="sl-SI"/>
                    </w:rPr>
                    <w:t xml:space="preserve">Podpisnik pogodbe: </w:t>
                  </w:r>
                </w:p>
              </w:tc>
            </w:tr>
            <w:tr w:rsidR="00D22D83" w:rsidRPr="00A90EE7" w14:paraId="2CD7BB8B" w14:textId="77777777" w:rsidTr="00AA7339">
              <w:trPr>
                <w:trHeight w:val="962"/>
              </w:trPr>
              <w:tc>
                <w:tcPr>
                  <w:tcW w:w="2500" w:type="pct"/>
                  <w:shd w:val="clear" w:color="auto" w:fill="auto"/>
                </w:tcPr>
                <w:p w14:paraId="56ED59CB" w14:textId="77777777" w:rsidR="00D22D83" w:rsidRPr="001817C3" w:rsidRDefault="00D22D83" w:rsidP="001817C3">
                  <w:pPr>
                    <w:spacing w:after="0" w:line="240" w:lineRule="atLeast"/>
                    <w:jc w:val="both"/>
                    <w:rPr>
                      <w:rFonts w:ascii="Arial" w:eastAsia="Calibri" w:hAnsi="Arial" w:cs="Arial"/>
                      <w:bCs/>
                      <w:sz w:val="20"/>
                      <w:szCs w:val="20"/>
                      <w:lang w:val="sl-SI" w:eastAsia="sl-SI"/>
                    </w:rPr>
                  </w:pPr>
                </w:p>
                <w:p w14:paraId="49AD4CB4" w14:textId="77777777" w:rsidR="00D22D83" w:rsidRPr="001817C3" w:rsidRDefault="00D22D83" w:rsidP="001817C3">
                  <w:pPr>
                    <w:spacing w:after="0" w:line="240" w:lineRule="atLeast"/>
                    <w:jc w:val="both"/>
                    <w:rPr>
                      <w:rFonts w:ascii="Arial" w:eastAsia="Calibri" w:hAnsi="Arial" w:cs="Arial"/>
                      <w:bCs/>
                      <w:sz w:val="20"/>
                      <w:szCs w:val="20"/>
                      <w:lang w:val="sl-SI" w:eastAsia="sl-SI"/>
                    </w:rPr>
                  </w:pPr>
                </w:p>
                <w:p w14:paraId="186481E4" w14:textId="77777777" w:rsidR="00D22D83" w:rsidRPr="001817C3" w:rsidRDefault="00D22D83" w:rsidP="001817C3">
                  <w:pPr>
                    <w:spacing w:after="0" w:line="240" w:lineRule="atLeast"/>
                    <w:jc w:val="both"/>
                    <w:rPr>
                      <w:rFonts w:ascii="Arial" w:eastAsia="Calibri" w:hAnsi="Arial" w:cs="Arial"/>
                      <w:bCs/>
                      <w:sz w:val="20"/>
                      <w:szCs w:val="20"/>
                      <w:lang w:val="sl-SI" w:eastAsia="sl-SI"/>
                    </w:rPr>
                  </w:pPr>
                  <w:r w:rsidRPr="001817C3">
                    <w:rPr>
                      <w:rFonts w:ascii="Arial" w:eastAsia="Calibri" w:hAnsi="Arial" w:cs="Arial"/>
                      <w:bCs/>
                      <w:sz w:val="20"/>
                      <w:szCs w:val="20"/>
                      <w:lang w:val="sl-SI" w:eastAsia="sl-SI"/>
                    </w:rPr>
                    <w:t xml:space="preserve">ki ga zastopa: </w:t>
                  </w:r>
                </w:p>
              </w:tc>
              <w:tc>
                <w:tcPr>
                  <w:tcW w:w="2500" w:type="pct"/>
                  <w:shd w:val="clear" w:color="auto" w:fill="auto"/>
                </w:tcPr>
                <w:p w14:paraId="62D7BBE7" w14:textId="77777777" w:rsidR="00D22D83" w:rsidRPr="001817C3" w:rsidRDefault="00D22D83" w:rsidP="001817C3">
                  <w:pPr>
                    <w:spacing w:after="0" w:line="240" w:lineRule="atLeast"/>
                    <w:jc w:val="both"/>
                    <w:rPr>
                      <w:rFonts w:ascii="Arial" w:eastAsia="Calibri" w:hAnsi="Arial" w:cs="Arial"/>
                      <w:bCs/>
                      <w:sz w:val="20"/>
                      <w:szCs w:val="20"/>
                      <w:lang w:val="sl-SI" w:eastAsia="sl-SI"/>
                    </w:rPr>
                  </w:pPr>
                </w:p>
                <w:p w14:paraId="09506FFA" w14:textId="77777777" w:rsidR="00D22D83" w:rsidRPr="001817C3" w:rsidRDefault="00D22D83" w:rsidP="001817C3">
                  <w:pPr>
                    <w:spacing w:after="0" w:line="240" w:lineRule="atLeast"/>
                    <w:jc w:val="both"/>
                    <w:rPr>
                      <w:rFonts w:ascii="Arial" w:eastAsia="Calibri" w:hAnsi="Arial" w:cs="Arial"/>
                      <w:bCs/>
                      <w:sz w:val="20"/>
                      <w:szCs w:val="20"/>
                      <w:lang w:val="sl-SI" w:eastAsia="sl-SI"/>
                    </w:rPr>
                  </w:pPr>
                </w:p>
                <w:p w14:paraId="6DE4823D" w14:textId="77777777" w:rsidR="00D22D83" w:rsidRPr="001817C3" w:rsidRDefault="00D22D83" w:rsidP="001817C3">
                  <w:pPr>
                    <w:spacing w:after="0" w:line="240" w:lineRule="atLeast"/>
                    <w:jc w:val="both"/>
                    <w:rPr>
                      <w:rFonts w:ascii="Arial" w:eastAsia="Calibri" w:hAnsi="Arial" w:cs="Arial"/>
                      <w:bCs/>
                      <w:sz w:val="20"/>
                      <w:szCs w:val="20"/>
                      <w:lang w:val="sl-SI" w:eastAsia="sl-SI"/>
                    </w:rPr>
                  </w:pPr>
                </w:p>
                <w:p w14:paraId="726555BE" w14:textId="77777777" w:rsidR="00D22D83" w:rsidRPr="001817C3" w:rsidRDefault="00D22D83" w:rsidP="001817C3">
                  <w:pPr>
                    <w:spacing w:after="0" w:line="240" w:lineRule="atLeast"/>
                    <w:jc w:val="both"/>
                    <w:rPr>
                      <w:rFonts w:ascii="Arial" w:eastAsia="Calibri" w:hAnsi="Arial" w:cs="Arial"/>
                      <w:bCs/>
                      <w:sz w:val="20"/>
                      <w:szCs w:val="20"/>
                      <w:lang w:val="sl-SI" w:eastAsia="sl-SI"/>
                    </w:rPr>
                  </w:pPr>
                </w:p>
                <w:p w14:paraId="34975655" w14:textId="77777777" w:rsidR="00D22D83" w:rsidRPr="001817C3" w:rsidRDefault="00D22D83" w:rsidP="001817C3">
                  <w:pPr>
                    <w:spacing w:after="0" w:line="240" w:lineRule="atLeast"/>
                    <w:jc w:val="both"/>
                    <w:rPr>
                      <w:rFonts w:ascii="Arial" w:eastAsia="Calibri" w:hAnsi="Arial" w:cs="Arial"/>
                      <w:bCs/>
                      <w:sz w:val="20"/>
                      <w:szCs w:val="20"/>
                      <w:lang w:val="sl-SI" w:eastAsia="sl-SI"/>
                    </w:rPr>
                  </w:pPr>
                </w:p>
              </w:tc>
            </w:tr>
            <w:tr w:rsidR="00D22D83" w:rsidRPr="00A90EE7" w14:paraId="7412DF23" w14:textId="77777777" w:rsidTr="00AE5442">
              <w:trPr>
                <w:trHeight w:val="397"/>
              </w:trPr>
              <w:tc>
                <w:tcPr>
                  <w:tcW w:w="2500" w:type="pct"/>
                  <w:shd w:val="clear" w:color="auto" w:fill="auto"/>
                </w:tcPr>
                <w:p w14:paraId="6B4293F7" w14:textId="77777777" w:rsidR="00D22D83" w:rsidRPr="001817C3" w:rsidRDefault="00D22D83" w:rsidP="001817C3">
                  <w:pPr>
                    <w:spacing w:after="0" w:line="240" w:lineRule="atLeast"/>
                    <w:jc w:val="both"/>
                    <w:rPr>
                      <w:rFonts w:ascii="Arial" w:eastAsia="Calibri" w:hAnsi="Arial" w:cs="Arial"/>
                      <w:sz w:val="20"/>
                      <w:szCs w:val="20"/>
                      <w:lang w:val="sl-SI" w:eastAsia="sl-SI"/>
                    </w:rPr>
                  </w:pPr>
                  <w:r w:rsidRPr="001817C3">
                    <w:rPr>
                      <w:rFonts w:ascii="Arial" w:eastAsia="Calibri" w:hAnsi="Arial" w:cs="Arial"/>
                      <w:sz w:val="20"/>
                      <w:szCs w:val="20"/>
                      <w:lang w:val="sl-SI" w:eastAsia="sl-SI"/>
                    </w:rPr>
                    <w:t xml:space="preserve">Davčna št: </w:t>
                  </w:r>
                </w:p>
              </w:tc>
              <w:tc>
                <w:tcPr>
                  <w:tcW w:w="2500" w:type="pct"/>
                  <w:shd w:val="clear" w:color="auto" w:fill="auto"/>
                </w:tcPr>
                <w:p w14:paraId="74336E14" w14:textId="77777777" w:rsidR="00D22D83" w:rsidRPr="001817C3" w:rsidRDefault="00D22D83" w:rsidP="001817C3">
                  <w:pPr>
                    <w:spacing w:after="0" w:line="240" w:lineRule="atLeast"/>
                    <w:jc w:val="both"/>
                    <w:rPr>
                      <w:rFonts w:ascii="Arial" w:eastAsia="Calibri" w:hAnsi="Arial" w:cs="Arial"/>
                      <w:sz w:val="20"/>
                      <w:szCs w:val="20"/>
                      <w:lang w:val="sl-SI" w:eastAsia="sl-SI"/>
                    </w:rPr>
                  </w:pPr>
                  <w:r w:rsidRPr="001817C3">
                    <w:rPr>
                      <w:rFonts w:ascii="Arial" w:eastAsia="Calibri" w:hAnsi="Arial" w:cs="Arial"/>
                      <w:sz w:val="20"/>
                      <w:szCs w:val="20"/>
                      <w:lang w:val="sl-SI" w:eastAsia="sl-SI"/>
                    </w:rPr>
                    <w:t xml:space="preserve">Telefon: </w:t>
                  </w:r>
                </w:p>
              </w:tc>
            </w:tr>
            <w:tr w:rsidR="00D22D83" w:rsidRPr="00A90EE7" w14:paraId="73ADB447" w14:textId="77777777" w:rsidTr="00AE5442">
              <w:trPr>
                <w:trHeight w:val="397"/>
              </w:trPr>
              <w:tc>
                <w:tcPr>
                  <w:tcW w:w="2500" w:type="pct"/>
                  <w:shd w:val="clear" w:color="auto" w:fill="auto"/>
                </w:tcPr>
                <w:p w14:paraId="130734E2" w14:textId="77777777" w:rsidR="00D22D83" w:rsidRPr="001817C3" w:rsidRDefault="00D22D83" w:rsidP="001817C3">
                  <w:pPr>
                    <w:spacing w:after="0" w:line="240" w:lineRule="atLeast"/>
                    <w:jc w:val="both"/>
                    <w:rPr>
                      <w:rFonts w:ascii="Arial" w:eastAsia="Calibri" w:hAnsi="Arial" w:cs="Arial"/>
                      <w:sz w:val="20"/>
                      <w:szCs w:val="20"/>
                      <w:lang w:val="sl-SI" w:eastAsia="sl-SI"/>
                    </w:rPr>
                  </w:pPr>
                  <w:r w:rsidRPr="001817C3">
                    <w:rPr>
                      <w:rFonts w:ascii="Arial" w:eastAsia="Calibri" w:hAnsi="Arial" w:cs="Arial"/>
                      <w:sz w:val="20"/>
                      <w:szCs w:val="20"/>
                      <w:lang w:val="sl-SI" w:eastAsia="sl-SI"/>
                    </w:rPr>
                    <w:t>Matična št.:</w:t>
                  </w:r>
                </w:p>
              </w:tc>
              <w:tc>
                <w:tcPr>
                  <w:tcW w:w="2500" w:type="pct"/>
                  <w:shd w:val="clear" w:color="auto" w:fill="auto"/>
                </w:tcPr>
                <w:p w14:paraId="16847CA0" w14:textId="77777777" w:rsidR="00D22D83" w:rsidRPr="001817C3" w:rsidRDefault="00D22D83" w:rsidP="001817C3">
                  <w:pPr>
                    <w:spacing w:after="0" w:line="240" w:lineRule="atLeast"/>
                    <w:jc w:val="both"/>
                    <w:rPr>
                      <w:rFonts w:ascii="Arial" w:eastAsia="Calibri" w:hAnsi="Arial" w:cs="Arial"/>
                      <w:sz w:val="20"/>
                      <w:szCs w:val="20"/>
                      <w:lang w:val="sl-SI" w:eastAsia="sl-SI"/>
                    </w:rPr>
                  </w:pPr>
                </w:p>
              </w:tc>
            </w:tr>
            <w:tr w:rsidR="00D22D83" w:rsidRPr="00A90EE7" w14:paraId="1958CD16" w14:textId="77777777" w:rsidTr="00AE5442">
              <w:trPr>
                <w:trHeight w:val="397"/>
              </w:trPr>
              <w:tc>
                <w:tcPr>
                  <w:tcW w:w="2500" w:type="pct"/>
                  <w:shd w:val="clear" w:color="auto" w:fill="auto"/>
                </w:tcPr>
                <w:p w14:paraId="69EA03CC" w14:textId="77777777" w:rsidR="00D22D83" w:rsidRPr="001817C3" w:rsidRDefault="00D22D83" w:rsidP="001817C3">
                  <w:pPr>
                    <w:spacing w:after="0" w:line="240" w:lineRule="atLeast"/>
                    <w:jc w:val="both"/>
                    <w:rPr>
                      <w:rFonts w:ascii="Arial" w:eastAsia="Calibri" w:hAnsi="Arial" w:cs="Arial"/>
                      <w:sz w:val="20"/>
                      <w:szCs w:val="20"/>
                      <w:lang w:val="sl-SI" w:eastAsia="sl-SI"/>
                    </w:rPr>
                  </w:pPr>
                  <w:r w:rsidRPr="001817C3">
                    <w:rPr>
                      <w:rFonts w:ascii="Arial" w:eastAsia="Calibri" w:hAnsi="Arial" w:cs="Arial"/>
                      <w:sz w:val="20"/>
                      <w:szCs w:val="20"/>
                      <w:lang w:val="sl-SI" w:eastAsia="sl-SI"/>
                    </w:rPr>
                    <w:t xml:space="preserve">Transakcijski račun: </w:t>
                  </w:r>
                </w:p>
              </w:tc>
              <w:tc>
                <w:tcPr>
                  <w:tcW w:w="2500" w:type="pct"/>
                  <w:shd w:val="clear" w:color="auto" w:fill="auto"/>
                </w:tcPr>
                <w:p w14:paraId="51A09AA0" w14:textId="77777777" w:rsidR="00D22D83" w:rsidRPr="001817C3" w:rsidRDefault="00D22D83" w:rsidP="001817C3">
                  <w:pPr>
                    <w:spacing w:after="0" w:line="240" w:lineRule="atLeast"/>
                    <w:jc w:val="both"/>
                    <w:rPr>
                      <w:rFonts w:ascii="Arial" w:eastAsia="Calibri" w:hAnsi="Arial" w:cs="Arial"/>
                      <w:sz w:val="20"/>
                      <w:szCs w:val="20"/>
                      <w:lang w:val="sl-SI" w:eastAsia="sl-SI"/>
                    </w:rPr>
                  </w:pPr>
                  <w:r w:rsidRPr="001817C3">
                    <w:rPr>
                      <w:rFonts w:ascii="Arial" w:eastAsia="Calibri" w:hAnsi="Arial" w:cs="Arial"/>
                      <w:sz w:val="20"/>
                      <w:szCs w:val="20"/>
                      <w:lang w:val="sl-SI" w:eastAsia="sl-SI"/>
                    </w:rPr>
                    <w:t xml:space="preserve">E-pošta: </w:t>
                  </w:r>
                </w:p>
              </w:tc>
            </w:tr>
          </w:tbl>
          <w:p w14:paraId="3ED55F27" w14:textId="77777777" w:rsidR="009A5301" w:rsidRPr="001817C3" w:rsidRDefault="009A5301" w:rsidP="001817C3">
            <w:pPr>
              <w:tabs>
                <w:tab w:val="center" w:pos="4320"/>
                <w:tab w:val="right" w:pos="8640"/>
              </w:tabs>
              <w:spacing w:after="0" w:line="240" w:lineRule="atLeast"/>
              <w:jc w:val="both"/>
              <w:rPr>
                <w:rFonts w:ascii="Arial" w:eastAsia="Times New Roman" w:hAnsi="Arial" w:cs="Arial"/>
                <w:sz w:val="20"/>
                <w:szCs w:val="20"/>
                <w:lang w:val="sl-SI"/>
              </w:rPr>
            </w:pPr>
            <w:r w:rsidRPr="001817C3">
              <w:rPr>
                <w:rFonts w:ascii="Arial" w:eastAsia="Times New Roman" w:hAnsi="Arial" w:cs="Arial"/>
                <w:sz w:val="20"/>
                <w:szCs w:val="20"/>
                <w:lang w:val="sl-SI"/>
              </w:rPr>
              <w:t>sklepata</w:t>
            </w:r>
          </w:p>
          <w:p w14:paraId="7EC07A1D" w14:textId="77777777" w:rsidR="00D22D83" w:rsidRPr="001817C3" w:rsidRDefault="00D22D83" w:rsidP="001817C3">
            <w:pPr>
              <w:tabs>
                <w:tab w:val="center" w:pos="4320"/>
                <w:tab w:val="right" w:pos="8640"/>
              </w:tabs>
              <w:spacing w:after="0" w:line="240" w:lineRule="atLeast"/>
              <w:jc w:val="both"/>
              <w:rPr>
                <w:rFonts w:ascii="Arial" w:eastAsia="Times New Roman" w:hAnsi="Arial" w:cs="Arial"/>
                <w:sz w:val="20"/>
                <w:szCs w:val="20"/>
                <w:lang w:val="sl-SI"/>
              </w:rPr>
            </w:pPr>
          </w:p>
          <w:p w14:paraId="3919A26C" w14:textId="77777777" w:rsidR="00D22D83" w:rsidRPr="001817C3" w:rsidRDefault="00D22D83" w:rsidP="001817C3">
            <w:pPr>
              <w:tabs>
                <w:tab w:val="center" w:pos="4320"/>
                <w:tab w:val="right" w:pos="8640"/>
              </w:tabs>
              <w:spacing w:after="0" w:line="240" w:lineRule="atLeast"/>
              <w:jc w:val="both"/>
              <w:rPr>
                <w:rFonts w:ascii="Arial" w:eastAsia="Times New Roman" w:hAnsi="Arial" w:cs="Arial"/>
                <w:sz w:val="20"/>
                <w:szCs w:val="20"/>
                <w:lang w:val="sl-SI"/>
              </w:rPr>
            </w:pPr>
          </w:p>
          <w:p w14:paraId="61843A67" w14:textId="77777777" w:rsidR="00D22D83" w:rsidRPr="001817C3" w:rsidRDefault="00D22D83" w:rsidP="001817C3">
            <w:pPr>
              <w:tabs>
                <w:tab w:val="left" w:pos="1395"/>
                <w:tab w:val="center" w:pos="4320"/>
                <w:tab w:val="right" w:pos="8640"/>
              </w:tabs>
              <w:spacing w:after="0" w:line="240" w:lineRule="atLeast"/>
              <w:jc w:val="both"/>
              <w:rPr>
                <w:rFonts w:ascii="Arial" w:eastAsia="Times New Roman" w:hAnsi="Arial" w:cs="Arial"/>
                <w:sz w:val="20"/>
                <w:szCs w:val="20"/>
                <w:lang w:val="sl-SI"/>
              </w:rPr>
            </w:pPr>
            <w:r w:rsidRPr="001817C3">
              <w:rPr>
                <w:rFonts w:ascii="Arial" w:eastAsia="Times New Roman" w:hAnsi="Arial" w:cs="Arial"/>
                <w:sz w:val="20"/>
                <w:szCs w:val="20"/>
                <w:lang w:val="sl-SI"/>
              </w:rPr>
              <w:tab/>
            </w:r>
          </w:p>
          <w:p w14:paraId="28C172C9" w14:textId="46633FE3" w:rsidR="00D22D83" w:rsidRPr="001817C3" w:rsidRDefault="00D22D83" w:rsidP="001817C3">
            <w:pPr>
              <w:spacing w:after="0" w:line="240" w:lineRule="atLeast"/>
              <w:jc w:val="both"/>
              <w:rPr>
                <w:rFonts w:ascii="Arial" w:eastAsia="Times New Roman" w:hAnsi="Arial" w:cs="Arial"/>
                <w:b/>
                <w:sz w:val="20"/>
                <w:szCs w:val="20"/>
                <w:lang w:val="sl-SI"/>
              </w:rPr>
            </w:pPr>
            <w:r w:rsidRPr="001817C3">
              <w:rPr>
                <w:rFonts w:ascii="Arial" w:eastAsia="Times New Roman" w:hAnsi="Arial" w:cs="Arial"/>
                <w:b/>
                <w:sz w:val="20"/>
                <w:szCs w:val="20"/>
                <w:lang w:val="sl-SI"/>
              </w:rPr>
              <w:t xml:space="preserve">POGODBO </w:t>
            </w:r>
            <w:r w:rsidR="00F22737" w:rsidRPr="001817C3">
              <w:rPr>
                <w:rFonts w:ascii="Arial" w:eastAsia="Times New Roman" w:hAnsi="Arial" w:cs="Arial"/>
                <w:b/>
                <w:sz w:val="20"/>
                <w:szCs w:val="20"/>
                <w:lang w:val="sl-SI"/>
              </w:rPr>
              <w:t>št</w:t>
            </w:r>
            <w:r w:rsidRPr="001817C3">
              <w:rPr>
                <w:rFonts w:ascii="Arial" w:eastAsia="Times New Roman" w:hAnsi="Arial" w:cs="Arial"/>
                <w:b/>
                <w:sz w:val="20"/>
                <w:szCs w:val="20"/>
                <w:lang w:val="sl-SI"/>
              </w:rPr>
              <w:t xml:space="preserve">. </w:t>
            </w:r>
          </w:p>
          <w:p w14:paraId="3BFDD05B" w14:textId="57FC9345" w:rsidR="00B91301" w:rsidRPr="001817C3" w:rsidRDefault="00B91301" w:rsidP="001817C3">
            <w:pPr>
              <w:spacing w:line="240" w:lineRule="atLeast"/>
              <w:jc w:val="both"/>
              <w:rPr>
                <w:rFonts w:ascii="Arial" w:hAnsi="Arial" w:cs="Arial"/>
                <w:sz w:val="20"/>
                <w:szCs w:val="20"/>
                <w:lang w:val="sl-SI"/>
              </w:rPr>
            </w:pPr>
          </w:p>
        </w:tc>
        <w:tc>
          <w:tcPr>
            <w:tcW w:w="4320" w:type="dxa"/>
          </w:tcPr>
          <w:tbl>
            <w:tblPr>
              <w:tblpPr w:leftFromText="141" w:rightFromText="141" w:vertAnchor="text" w:tblpY="-1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047"/>
              <w:gridCol w:w="2047"/>
            </w:tblGrid>
            <w:tr w:rsidR="00D22D83" w:rsidRPr="00DE4474" w14:paraId="014F472C" w14:textId="77777777" w:rsidTr="00AE5442">
              <w:trPr>
                <w:trHeight w:val="397"/>
              </w:trPr>
              <w:tc>
                <w:tcPr>
                  <w:tcW w:w="2500" w:type="pct"/>
                  <w:shd w:val="clear" w:color="auto" w:fill="auto"/>
                </w:tcPr>
                <w:p w14:paraId="764FF0A4" w14:textId="4302795A" w:rsidR="00D22D83" w:rsidRPr="00DE4474" w:rsidRDefault="00D22D83" w:rsidP="001817C3">
                  <w:pPr>
                    <w:spacing w:after="0" w:line="240" w:lineRule="atLeast"/>
                    <w:jc w:val="both"/>
                    <w:rPr>
                      <w:rFonts w:ascii="Arial" w:eastAsia="Calibri" w:hAnsi="Arial" w:cs="Arial"/>
                      <w:bCs/>
                      <w:sz w:val="20"/>
                      <w:szCs w:val="20"/>
                      <w:lang w:val="en-GB" w:eastAsia="sl-SI"/>
                    </w:rPr>
                  </w:pPr>
                  <w:r w:rsidRPr="00DE4474">
                    <w:rPr>
                      <w:rFonts w:ascii="Arial" w:eastAsia="Calibri" w:hAnsi="Arial" w:cs="Arial"/>
                      <w:bCs/>
                      <w:sz w:val="20"/>
                      <w:szCs w:val="20"/>
                      <w:lang w:val="en-GB" w:eastAsia="sl-SI"/>
                    </w:rPr>
                    <w:lastRenderedPageBreak/>
                    <w:t>Contracting Authority:</w:t>
                  </w:r>
                </w:p>
              </w:tc>
              <w:tc>
                <w:tcPr>
                  <w:tcW w:w="2500" w:type="pct"/>
                  <w:shd w:val="clear" w:color="auto" w:fill="auto"/>
                </w:tcPr>
                <w:p w14:paraId="73CFADE6" w14:textId="71C37794" w:rsidR="00D22D83" w:rsidRPr="00DE4474" w:rsidRDefault="00D22D83" w:rsidP="001817C3">
                  <w:pPr>
                    <w:spacing w:after="0" w:line="240" w:lineRule="atLeast"/>
                    <w:jc w:val="both"/>
                    <w:rPr>
                      <w:rFonts w:ascii="Arial" w:eastAsia="Calibri" w:hAnsi="Arial" w:cs="Arial"/>
                      <w:b/>
                      <w:sz w:val="20"/>
                      <w:szCs w:val="20"/>
                      <w:lang w:val="en-GB" w:eastAsia="sl-SI"/>
                    </w:rPr>
                  </w:pPr>
                  <w:r w:rsidRPr="00DE4474">
                    <w:rPr>
                      <w:rFonts w:ascii="Arial" w:eastAsia="Calibri" w:hAnsi="Arial" w:cs="Arial"/>
                      <w:sz w:val="20"/>
                      <w:szCs w:val="20"/>
                      <w:lang w:val="en-GB" w:eastAsia="sl-SI"/>
                    </w:rPr>
                    <w:t xml:space="preserve">Signatory to the contract: Mr. Marjan Divjak, Director General of the Treasury Directorate, pursuant to the second paragraph of Article 9 of the </w:t>
                  </w:r>
                  <w:r w:rsidR="00050758" w:rsidRPr="00DE4474">
                    <w:rPr>
                      <w:rFonts w:ascii="Arial" w:eastAsia="Calibri" w:hAnsi="Arial" w:cs="Arial"/>
                      <w:sz w:val="20"/>
                      <w:szCs w:val="20"/>
                      <w:lang w:val="en-GB" w:eastAsia="sl-SI"/>
                    </w:rPr>
                    <w:t xml:space="preserve">Rules on the </w:t>
                  </w:r>
                  <w:r w:rsidRPr="00DE4474">
                    <w:rPr>
                      <w:rFonts w:ascii="Arial" w:eastAsia="Calibri" w:hAnsi="Arial" w:cs="Arial"/>
                      <w:sz w:val="20"/>
                      <w:szCs w:val="20"/>
                      <w:lang w:val="en-GB" w:eastAsia="sl-SI"/>
                    </w:rPr>
                    <w:t xml:space="preserve">Signing Documents in the Ministry of Finance No. 007-823/2024/1 of 18 November 2024 and </w:t>
                  </w:r>
                  <w:r w:rsidR="00050758" w:rsidRPr="00DE4474">
                    <w:rPr>
                      <w:rFonts w:ascii="Arial" w:eastAsia="Calibri" w:hAnsi="Arial" w:cs="Arial"/>
                      <w:sz w:val="20"/>
                      <w:szCs w:val="20"/>
                      <w:lang w:val="en-GB" w:eastAsia="sl-SI"/>
                    </w:rPr>
                    <w:t xml:space="preserve">Power of Attorney </w:t>
                  </w:r>
                  <w:r w:rsidRPr="00DE4474">
                    <w:rPr>
                      <w:rFonts w:ascii="Arial" w:eastAsia="Calibri" w:hAnsi="Arial" w:cs="Arial"/>
                      <w:sz w:val="20"/>
                      <w:szCs w:val="20"/>
                      <w:lang w:val="en-GB" w:eastAsia="sl-SI"/>
                    </w:rPr>
                    <w:t>No. 020-17/2014/19 of 13 June 2022</w:t>
                  </w:r>
                </w:p>
              </w:tc>
            </w:tr>
            <w:tr w:rsidR="00D22D83" w:rsidRPr="00DE4474" w14:paraId="019BA95B" w14:textId="77777777" w:rsidTr="00AE5442">
              <w:trPr>
                <w:trHeight w:val="397"/>
              </w:trPr>
              <w:tc>
                <w:tcPr>
                  <w:tcW w:w="2500" w:type="pct"/>
                  <w:shd w:val="clear" w:color="auto" w:fill="auto"/>
                </w:tcPr>
                <w:p w14:paraId="4B932AB1" w14:textId="77777777" w:rsidR="00D22D83" w:rsidRPr="00DE4474" w:rsidRDefault="00D22D83" w:rsidP="001817C3">
                  <w:pPr>
                    <w:spacing w:after="0" w:line="240" w:lineRule="atLeast"/>
                    <w:jc w:val="both"/>
                    <w:rPr>
                      <w:rFonts w:ascii="Arial" w:eastAsia="Calibri" w:hAnsi="Arial" w:cs="Arial"/>
                      <w:sz w:val="20"/>
                      <w:szCs w:val="20"/>
                      <w:lang w:val="en-GB" w:eastAsia="sl-SI"/>
                    </w:rPr>
                  </w:pPr>
                  <w:r w:rsidRPr="00DE4474">
                    <w:rPr>
                      <w:rFonts w:ascii="Arial" w:eastAsia="Calibri" w:hAnsi="Arial" w:cs="Arial"/>
                      <w:sz w:val="20"/>
                      <w:szCs w:val="20"/>
                      <w:lang w:val="en-GB" w:eastAsia="sl-SI"/>
                    </w:rPr>
                    <w:t>Republic of Slovenia, Ministry of Finance,</w:t>
                  </w:r>
                </w:p>
                <w:p w14:paraId="53461D0F" w14:textId="0C8453E5" w:rsidR="00D22D83" w:rsidRPr="00DE4474" w:rsidRDefault="00D22D83" w:rsidP="001817C3">
                  <w:pPr>
                    <w:spacing w:after="0" w:line="240" w:lineRule="atLeast"/>
                    <w:jc w:val="both"/>
                    <w:rPr>
                      <w:rFonts w:ascii="Arial" w:eastAsia="Calibri" w:hAnsi="Arial" w:cs="Arial"/>
                      <w:sz w:val="20"/>
                      <w:szCs w:val="20"/>
                      <w:lang w:val="en-GB" w:eastAsia="sl-SI"/>
                    </w:rPr>
                  </w:pPr>
                  <w:proofErr w:type="spellStart"/>
                  <w:r w:rsidRPr="00DE4474">
                    <w:rPr>
                      <w:rFonts w:ascii="Arial" w:eastAsia="Calibri" w:hAnsi="Arial" w:cs="Arial"/>
                      <w:sz w:val="20"/>
                      <w:szCs w:val="20"/>
                      <w:lang w:val="en-GB" w:eastAsia="sl-SI"/>
                    </w:rPr>
                    <w:t>Župančičeva</w:t>
                  </w:r>
                  <w:proofErr w:type="spellEnd"/>
                  <w:r w:rsidRPr="00DE4474">
                    <w:rPr>
                      <w:rFonts w:ascii="Arial" w:eastAsia="Calibri" w:hAnsi="Arial" w:cs="Arial"/>
                      <w:sz w:val="20"/>
                      <w:szCs w:val="20"/>
                      <w:lang w:val="en-GB" w:eastAsia="sl-SI"/>
                    </w:rPr>
                    <w:t xml:space="preserve"> </w:t>
                  </w:r>
                  <w:proofErr w:type="spellStart"/>
                  <w:r w:rsidRPr="00DE4474">
                    <w:rPr>
                      <w:rFonts w:ascii="Arial" w:eastAsia="Calibri" w:hAnsi="Arial" w:cs="Arial"/>
                      <w:sz w:val="20"/>
                      <w:szCs w:val="20"/>
                      <w:lang w:val="en-GB" w:eastAsia="sl-SI"/>
                    </w:rPr>
                    <w:t>ulica</w:t>
                  </w:r>
                  <w:proofErr w:type="spellEnd"/>
                  <w:r w:rsidRPr="00DE4474">
                    <w:rPr>
                      <w:rFonts w:ascii="Arial" w:eastAsia="Calibri" w:hAnsi="Arial" w:cs="Arial"/>
                      <w:sz w:val="20"/>
                      <w:szCs w:val="20"/>
                      <w:lang w:val="en-GB" w:eastAsia="sl-SI"/>
                    </w:rPr>
                    <w:t xml:space="preserve"> 3, 1000 Ljubljana</w:t>
                  </w:r>
                </w:p>
                <w:p w14:paraId="43D5BACA" w14:textId="77777777" w:rsidR="00D22D83" w:rsidRPr="00DE4474" w:rsidRDefault="00D22D83" w:rsidP="001817C3">
                  <w:pPr>
                    <w:spacing w:after="0" w:line="240" w:lineRule="atLeast"/>
                    <w:jc w:val="both"/>
                    <w:rPr>
                      <w:rFonts w:ascii="Arial" w:eastAsia="Calibri" w:hAnsi="Arial" w:cs="Arial"/>
                      <w:sz w:val="20"/>
                      <w:szCs w:val="20"/>
                      <w:lang w:val="en-GB" w:eastAsia="sl-SI"/>
                    </w:rPr>
                  </w:pPr>
                </w:p>
                <w:p w14:paraId="796BB843" w14:textId="1BB915F7" w:rsidR="00D22D83" w:rsidRPr="00DE4474" w:rsidRDefault="00D22D83" w:rsidP="001817C3">
                  <w:pPr>
                    <w:spacing w:after="0" w:line="240" w:lineRule="atLeast"/>
                    <w:jc w:val="both"/>
                    <w:rPr>
                      <w:rFonts w:ascii="Arial" w:eastAsia="Calibri" w:hAnsi="Arial" w:cs="Arial"/>
                      <w:sz w:val="20"/>
                      <w:szCs w:val="20"/>
                      <w:lang w:val="en-GB" w:eastAsia="sl-SI"/>
                    </w:rPr>
                  </w:pPr>
                  <w:r w:rsidRPr="00DE4474">
                    <w:rPr>
                      <w:rFonts w:ascii="Arial" w:eastAsia="Calibri" w:hAnsi="Arial" w:cs="Arial"/>
                      <w:sz w:val="20"/>
                      <w:szCs w:val="20"/>
                      <w:lang w:val="en-GB" w:eastAsia="sl-SI"/>
                    </w:rPr>
                    <w:t xml:space="preserve">Represented by Klemen </w:t>
                  </w:r>
                  <w:proofErr w:type="spellStart"/>
                  <w:r w:rsidRPr="00DE4474">
                    <w:rPr>
                      <w:rFonts w:ascii="Arial" w:eastAsia="Calibri" w:hAnsi="Arial" w:cs="Arial"/>
                      <w:sz w:val="20"/>
                      <w:szCs w:val="20"/>
                      <w:lang w:val="en-GB" w:eastAsia="sl-SI"/>
                    </w:rPr>
                    <w:t>Boštjančič</w:t>
                  </w:r>
                  <w:proofErr w:type="spellEnd"/>
                  <w:r w:rsidRPr="00DE4474">
                    <w:rPr>
                      <w:rFonts w:ascii="Arial" w:eastAsia="Calibri" w:hAnsi="Arial" w:cs="Arial"/>
                      <w:sz w:val="20"/>
                      <w:szCs w:val="20"/>
                      <w:lang w:val="en-GB" w:eastAsia="sl-SI"/>
                    </w:rPr>
                    <w:t xml:space="preserve">, </w:t>
                  </w:r>
                  <w:r w:rsidR="00532D19" w:rsidRPr="00DE4474">
                    <w:rPr>
                      <w:rFonts w:ascii="Arial" w:eastAsia="Calibri" w:hAnsi="Arial" w:cs="Arial"/>
                      <w:sz w:val="20"/>
                      <w:szCs w:val="20"/>
                      <w:lang w:val="en-GB" w:eastAsia="sl-SI"/>
                    </w:rPr>
                    <w:t>Minister of Finance</w:t>
                  </w:r>
                </w:p>
              </w:tc>
              <w:tc>
                <w:tcPr>
                  <w:tcW w:w="2500" w:type="pct"/>
                  <w:shd w:val="clear" w:color="auto" w:fill="auto"/>
                </w:tcPr>
                <w:p w14:paraId="3488DD39" w14:textId="77777777" w:rsidR="00D22D83" w:rsidRPr="00DE4474" w:rsidRDefault="00D22D83" w:rsidP="001817C3">
                  <w:pPr>
                    <w:spacing w:after="0" w:line="240" w:lineRule="atLeast"/>
                    <w:jc w:val="both"/>
                    <w:rPr>
                      <w:rFonts w:ascii="Arial" w:eastAsia="Calibri" w:hAnsi="Arial" w:cs="Arial"/>
                      <w:sz w:val="20"/>
                      <w:szCs w:val="20"/>
                      <w:lang w:val="en-GB" w:eastAsia="sl-SI"/>
                    </w:rPr>
                  </w:pPr>
                </w:p>
              </w:tc>
            </w:tr>
            <w:tr w:rsidR="00D22D83" w:rsidRPr="00DE4474" w14:paraId="5F7F7F71" w14:textId="77777777" w:rsidTr="00AE5442">
              <w:trPr>
                <w:trHeight w:val="397"/>
              </w:trPr>
              <w:tc>
                <w:tcPr>
                  <w:tcW w:w="2500" w:type="pct"/>
                  <w:shd w:val="clear" w:color="auto" w:fill="auto"/>
                </w:tcPr>
                <w:p w14:paraId="7215CB62" w14:textId="77777777" w:rsidR="008766EE" w:rsidRPr="00DE4474" w:rsidRDefault="00532D19" w:rsidP="001817C3">
                  <w:pPr>
                    <w:spacing w:after="0" w:line="240" w:lineRule="atLeast"/>
                    <w:jc w:val="both"/>
                    <w:rPr>
                      <w:rFonts w:ascii="Arial" w:eastAsia="Calibri" w:hAnsi="Arial" w:cs="Arial"/>
                      <w:sz w:val="20"/>
                      <w:szCs w:val="20"/>
                      <w:lang w:val="en-GB" w:eastAsia="sl-SI"/>
                    </w:rPr>
                  </w:pPr>
                  <w:r w:rsidRPr="00DE4474">
                    <w:rPr>
                      <w:rFonts w:ascii="Arial" w:eastAsia="Calibri" w:hAnsi="Arial" w:cs="Arial"/>
                      <w:sz w:val="20"/>
                      <w:szCs w:val="20"/>
                      <w:lang w:val="en-GB" w:eastAsia="sl-SI"/>
                    </w:rPr>
                    <w:t>VAT No.:</w:t>
                  </w:r>
                </w:p>
                <w:p w14:paraId="4BBCACC6" w14:textId="0CA00613" w:rsidR="00D22D83" w:rsidRPr="00DE4474" w:rsidRDefault="00D22D83" w:rsidP="001817C3">
                  <w:pPr>
                    <w:spacing w:after="0" w:line="240" w:lineRule="atLeast"/>
                    <w:jc w:val="both"/>
                    <w:rPr>
                      <w:rFonts w:ascii="Arial" w:eastAsia="Calibri" w:hAnsi="Arial" w:cs="Arial"/>
                      <w:sz w:val="20"/>
                      <w:szCs w:val="20"/>
                      <w:lang w:val="en-GB" w:eastAsia="sl-SI"/>
                    </w:rPr>
                  </w:pPr>
                  <w:r w:rsidRPr="00DE4474">
                    <w:rPr>
                      <w:rFonts w:ascii="Arial" w:eastAsia="Times New Roman" w:hAnsi="Arial" w:cs="Arial"/>
                      <w:sz w:val="20"/>
                      <w:szCs w:val="20"/>
                      <w:lang w:val="en-GB"/>
                    </w:rPr>
                    <w:t>23348887</w:t>
                  </w:r>
                </w:p>
              </w:tc>
              <w:tc>
                <w:tcPr>
                  <w:tcW w:w="2500" w:type="pct"/>
                  <w:shd w:val="clear" w:color="auto" w:fill="auto"/>
                </w:tcPr>
                <w:p w14:paraId="11F79A7E" w14:textId="77777777" w:rsidR="00532D19" w:rsidRPr="00DE4474" w:rsidRDefault="00D22D83" w:rsidP="001817C3">
                  <w:pPr>
                    <w:spacing w:after="0" w:line="240" w:lineRule="atLeast"/>
                    <w:jc w:val="both"/>
                    <w:rPr>
                      <w:rFonts w:ascii="Arial" w:eastAsia="Calibri" w:hAnsi="Arial" w:cs="Arial"/>
                      <w:sz w:val="20"/>
                      <w:szCs w:val="20"/>
                      <w:lang w:val="en-GB" w:eastAsia="sl-SI"/>
                    </w:rPr>
                  </w:pPr>
                  <w:r w:rsidRPr="00DE4474">
                    <w:rPr>
                      <w:rFonts w:ascii="Arial" w:eastAsia="Calibri" w:hAnsi="Arial" w:cs="Arial"/>
                      <w:sz w:val="20"/>
                      <w:szCs w:val="20"/>
                      <w:lang w:val="en-GB" w:eastAsia="sl-SI"/>
                    </w:rPr>
                    <w:t>Tele</w:t>
                  </w:r>
                  <w:r w:rsidR="00532D19" w:rsidRPr="00DE4474">
                    <w:rPr>
                      <w:rFonts w:ascii="Arial" w:eastAsia="Calibri" w:hAnsi="Arial" w:cs="Arial"/>
                      <w:sz w:val="20"/>
                      <w:szCs w:val="20"/>
                      <w:lang w:val="en-GB" w:eastAsia="sl-SI"/>
                    </w:rPr>
                    <w:t>phone</w:t>
                  </w:r>
                  <w:r w:rsidRPr="00DE4474">
                    <w:rPr>
                      <w:rFonts w:ascii="Arial" w:eastAsia="Calibri" w:hAnsi="Arial" w:cs="Arial"/>
                      <w:sz w:val="20"/>
                      <w:szCs w:val="20"/>
                      <w:lang w:val="en-GB" w:eastAsia="sl-SI"/>
                    </w:rPr>
                    <w:t xml:space="preserve">: </w:t>
                  </w:r>
                </w:p>
                <w:p w14:paraId="203D01EC" w14:textId="4D7EBBCE" w:rsidR="00D22D83" w:rsidRPr="00DE4474" w:rsidRDefault="00D22D83" w:rsidP="001817C3">
                  <w:pPr>
                    <w:spacing w:after="0" w:line="240" w:lineRule="atLeast"/>
                    <w:jc w:val="both"/>
                    <w:rPr>
                      <w:rFonts w:ascii="Arial" w:eastAsia="Calibri" w:hAnsi="Arial" w:cs="Arial"/>
                      <w:sz w:val="20"/>
                      <w:szCs w:val="20"/>
                      <w:lang w:val="en-GB" w:eastAsia="sl-SI"/>
                    </w:rPr>
                  </w:pPr>
                  <w:r w:rsidRPr="00DE4474">
                    <w:rPr>
                      <w:rFonts w:ascii="Arial" w:eastAsia="Calibri" w:hAnsi="Arial" w:cs="Arial"/>
                      <w:sz w:val="20"/>
                      <w:szCs w:val="20"/>
                      <w:lang w:val="en-GB" w:eastAsia="sl-SI"/>
                    </w:rPr>
                    <w:t>01 369 63 00</w:t>
                  </w:r>
                </w:p>
              </w:tc>
            </w:tr>
            <w:tr w:rsidR="00D22D83" w:rsidRPr="00DE4474" w14:paraId="16D6A14B" w14:textId="77777777" w:rsidTr="00AE5442">
              <w:trPr>
                <w:trHeight w:val="397"/>
              </w:trPr>
              <w:tc>
                <w:tcPr>
                  <w:tcW w:w="2500" w:type="pct"/>
                  <w:shd w:val="clear" w:color="auto" w:fill="auto"/>
                </w:tcPr>
                <w:p w14:paraId="17246023" w14:textId="77777777" w:rsidR="00532D19" w:rsidRPr="00DE4474" w:rsidRDefault="00532D19" w:rsidP="001817C3">
                  <w:pPr>
                    <w:spacing w:after="0" w:line="240" w:lineRule="atLeast"/>
                    <w:jc w:val="both"/>
                    <w:rPr>
                      <w:rFonts w:ascii="Arial" w:eastAsia="Calibri" w:hAnsi="Arial" w:cs="Arial"/>
                      <w:sz w:val="20"/>
                      <w:szCs w:val="20"/>
                      <w:lang w:val="en-GB" w:eastAsia="sl-SI"/>
                    </w:rPr>
                  </w:pPr>
                  <w:r w:rsidRPr="00DE4474">
                    <w:rPr>
                      <w:rFonts w:ascii="Arial" w:eastAsia="Calibri" w:hAnsi="Arial" w:cs="Arial"/>
                      <w:sz w:val="20"/>
                      <w:szCs w:val="20"/>
                      <w:lang w:val="en-GB" w:eastAsia="sl-SI"/>
                    </w:rPr>
                    <w:t>Registration No.:</w:t>
                  </w:r>
                </w:p>
                <w:p w14:paraId="3949018B" w14:textId="34936F5F" w:rsidR="00D22D83" w:rsidRPr="00DE4474" w:rsidRDefault="00D22D83" w:rsidP="001817C3">
                  <w:pPr>
                    <w:spacing w:after="0" w:line="240" w:lineRule="atLeast"/>
                    <w:jc w:val="both"/>
                    <w:rPr>
                      <w:rFonts w:ascii="Arial" w:eastAsia="Calibri" w:hAnsi="Arial" w:cs="Arial"/>
                      <w:sz w:val="20"/>
                      <w:szCs w:val="20"/>
                      <w:lang w:val="en-GB" w:eastAsia="sl-SI"/>
                    </w:rPr>
                  </w:pPr>
                  <w:r w:rsidRPr="00DE4474">
                    <w:rPr>
                      <w:rFonts w:ascii="Arial" w:eastAsia="Times New Roman" w:hAnsi="Arial" w:cs="Arial"/>
                      <w:sz w:val="20"/>
                      <w:szCs w:val="20"/>
                      <w:lang w:val="en-GB"/>
                    </w:rPr>
                    <w:t>5028256000</w:t>
                  </w:r>
                </w:p>
              </w:tc>
              <w:tc>
                <w:tcPr>
                  <w:tcW w:w="2500" w:type="pct"/>
                  <w:shd w:val="clear" w:color="auto" w:fill="auto"/>
                </w:tcPr>
                <w:p w14:paraId="40CD1620" w14:textId="77777777" w:rsidR="00D22D83" w:rsidRPr="00DE4474" w:rsidRDefault="00D22D83" w:rsidP="001817C3">
                  <w:pPr>
                    <w:spacing w:after="0" w:line="240" w:lineRule="atLeast"/>
                    <w:jc w:val="both"/>
                    <w:rPr>
                      <w:rFonts w:ascii="Arial" w:eastAsia="Calibri" w:hAnsi="Arial" w:cs="Arial"/>
                      <w:sz w:val="20"/>
                      <w:szCs w:val="20"/>
                      <w:lang w:val="en-GB" w:eastAsia="sl-SI"/>
                    </w:rPr>
                  </w:pPr>
                </w:p>
              </w:tc>
            </w:tr>
            <w:tr w:rsidR="00D22D83" w:rsidRPr="00DE4474" w14:paraId="67834F0B" w14:textId="77777777" w:rsidTr="00AE5442">
              <w:trPr>
                <w:trHeight w:val="397"/>
              </w:trPr>
              <w:tc>
                <w:tcPr>
                  <w:tcW w:w="2500" w:type="pct"/>
                  <w:shd w:val="clear" w:color="auto" w:fill="auto"/>
                </w:tcPr>
                <w:p w14:paraId="42F681A7" w14:textId="7923C0BE" w:rsidR="00D22D83" w:rsidRPr="00DE4474" w:rsidRDefault="00AA7339" w:rsidP="001817C3">
                  <w:pPr>
                    <w:spacing w:after="0" w:line="240" w:lineRule="atLeast"/>
                    <w:jc w:val="both"/>
                    <w:rPr>
                      <w:rFonts w:ascii="Arial" w:eastAsia="Calibri" w:hAnsi="Arial" w:cs="Arial"/>
                      <w:sz w:val="20"/>
                      <w:szCs w:val="20"/>
                      <w:lang w:val="en-GB" w:eastAsia="sl-SI"/>
                    </w:rPr>
                  </w:pPr>
                  <w:r w:rsidRPr="00DE4474">
                    <w:rPr>
                      <w:rFonts w:ascii="Arial" w:eastAsia="Calibri" w:hAnsi="Arial" w:cs="Arial"/>
                      <w:sz w:val="20"/>
                      <w:szCs w:val="20"/>
                      <w:lang w:val="en-GB" w:eastAsia="sl-SI"/>
                    </w:rPr>
                    <w:t>TSA</w:t>
                  </w:r>
                  <w:r w:rsidR="00532D19" w:rsidRPr="00DE4474">
                    <w:rPr>
                      <w:rFonts w:ascii="Arial" w:eastAsia="Calibri" w:hAnsi="Arial" w:cs="Arial"/>
                      <w:sz w:val="20"/>
                      <w:szCs w:val="20"/>
                      <w:lang w:val="en-GB" w:eastAsia="sl-SI"/>
                    </w:rPr>
                    <w:t xml:space="preserve"> sub-account at the Bank of Slovenia No: </w:t>
                  </w:r>
                  <w:r w:rsidR="00D22D83" w:rsidRPr="00DE4474">
                    <w:rPr>
                      <w:rFonts w:ascii="Arial" w:eastAsia="Calibri" w:hAnsi="Arial" w:cs="Arial"/>
                      <w:kern w:val="2"/>
                      <w:sz w:val="20"/>
                      <w:szCs w:val="20"/>
                      <w:lang w:val="en-GB" w:eastAsia="sl-SI"/>
                      <w14:ligatures w14:val="standardContextual"/>
                    </w:rPr>
                    <w:t>01100-6300109972</w:t>
                  </w:r>
                </w:p>
              </w:tc>
              <w:tc>
                <w:tcPr>
                  <w:tcW w:w="2500" w:type="pct"/>
                  <w:shd w:val="clear" w:color="auto" w:fill="auto"/>
                </w:tcPr>
                <w:p w14:paraId="05D8C17B" w14:textId="0E3F0A76" w:rsidR="00D22D83" w:rsidRPr="00DE4474" w:rsidRDefault="00D22D83" w:rsidP="001817C3">
                  <w:pPr>
                    <w:spacing w:after="0" w:line="240" w:lineRule="atLeast"/>
                    <w:jc w:val="both"/>
                    <w:rPr>
                      <w:rFonts w:ascii="Arial" w:eastAsia="Calibri" w:hAnsi="Arial" w:cs="Arial"/>
                      <w:sz w:val="20"/>
                      <w:szCs w:val="20"/>
                      <w:lang w:val="en-GB" w:eastAsia="sl-SI"/>
                    </w:rPr>
                  </w:pPr>
                  <w:r w:rsidRPr="00DE4474">
                    <w:rPr>
                      <w:rFonts w:ascii="Arial" w:eastAsia="Calibri" w:hAnsi="Arial" w:cs="Arial"/>
                      <w:sz w:val="20"/>
                      <w:szCs w:val="20"/>
                      <w:lang w:val="en-GB" w:eastAsia="sl-SI"/>
                    </w:rPr>
                    <w:t>E-</w:t>
                  </w:r>
                  <w:r w:rsidR="00532D19" w:rsidRPr="00DE4474">
                    <w:rPr>
                      <w:rFonts w:ascii="Arial" w:eastAsia="Calibri" w:hAnsi="Arial" w:cs="Arial"/>
                      <w:sz w:val="20"/>
                      <w:szCs w:val="20"/>
                      <w:lang w:val="en-GB" w:eastAsia="sl-SI"/>
                    </w:rPr>
                    <w:t>mail:</w:t>
                  </w:r>
                  <w:r w:rsidRPr="00DE4474">
                    <w:rPr>
                      <w:rFonts w:ascii="Arial" w:eastAsia="Calibri" w:hAnsi="Arial" w:cs="Arial"/>
                      <w:sz w:val="20"/>
                      <w:szCs w:val="20"/>
                      <w:lang w:val="en-GB" w:eastAsia="sl-SI"/>
                    </w:rPr>
                    <w:t xml:space="preserve"> </w:t>
                  </w:r>
                  <w:hyperlink r:id="rId9" w:history="1">
                    <w:r w:rsidRPr="00DE4474">
                      <w:rPr>
                        <w:rFonts w:ascii="Arial" w:eastAsia="Calibri" w:hAnsi="Arial" w:cs="Arial"/>
                        <w:color w:val="0563C1"/>
                        <w:sz w:val="20"/>
                        <w:szCs w:val="20"/>
                        <w:u w:val="single"/>
                        <w:lang w:val="en-GB" w:eastAsia="sl-SI"/>
                      </w:rPr>
                      <w:t>gp.mf@gov.si</w:t>
                    </w:r>
                  </w:hyperlink>
                </w:p>
              </w:tc>
            </w:tr>
          </w:tbl>
          <w:p w14:paraId="337C3E26" w14:textId="1213675D" w:rsidR="00D22D83" w:rsidRPr="00DE4474" w:rsidRDefault="00532D19" w:rsidP="001817C3">
            <w:pPr>
              <w:overflowPunct w:val="0"/>
              <w:autoSpaceDE w:val="0"/>
              <w:autoSpaceDN w:val="0"/>
              <w:adjustRightInd w:val="0"/>
              <w:spacing w:after="0" w:line="240" w:lineRule="atLeast"/>
              <w:jc w:val="both"/>
              <w:textAlignment w:val="baseline"/>
              <w:rPr>
                <w:rFonts w:ascii="Arial" w:eastAsia="Times New Roman" w:hAnsi="Arial" w:cs="Arial"/>
                <w:sz w:val="20"/>
                <w:szCs w:val="20"/>
                <w:lang w:val="en-GB" w:eastAsia="sl-SI"/>
              </w:rPr>
            </w:pPr>
            <w:r w:rsidRPr="00DE4474">
              <w:rPr>
                <w:rFonts w:ascii="Arial" w:eastAsia="Times New Roman" w:hAnsi="Arial" w:cs="Arial"/>
                <w:sz w:val="20"/>
                <w:szCs w:val="20"/>
                <w:lang w:val="en-GB" w:eastAsia="sl-SI"/>
              </w:rPr>
              <w:t>and</w:t>
            </w:r>
          </w:p>
          <w:p w14:paraId="406919E3" w14:textId="77777777" w:rsidR="00D22D83" w:rsidRPr="00DE4474" w:rsidRDefault="00D22D83" w:rsidP="001817C3">
            <w:pPr>
              <w:overflowPunct w:val="0"/>
              <w:autoSpaceDE w:val="0"/>
              <w:autoSpaceDN w:val="0"/>
              <w:adjustRightInd w:val="0"/>
              <w:spacing w:after="0" w:line="240" w:lineRule="atLeast"/>
              <w:jc w:val="both"/>
              <w:textAlignment w:val="baseline"/>
              <w:rPr>
                <w:rFonts w:ascii="Arial" w:eastAsia="Times New Roman" w:hAnsi="Arial" w:cs="Arial"/>
                <w:sz w:val="20"/>
                <w:szCs w:val="20"/>
                <w:lang w:val="en-GB" w:eastAsia="sl-SI"/>
              </w:rPr>
            </w:pPr>
          </w:p>
          <w:p w14:paraId="00BB115B" w14:textId="77777777" w:rsidR="00532D19" w:rsidRPr="00DE4474" w:rsidRDefault="00532D19" w:rsidP="001817C3">
            <w:pPr>
              <w:overflowPunct w:val="0"/>
              <w:autoSpaceDE w:val="0"/>
              <w:autoSpaceDN w:val="0"/>
              <w:adjustRightInd w:val="0"/>
              <w:spacing w:after="0" w:line="240" w:lineRule="atLeast"/>
              <w:jc w:val="both"/>
              <w:textAlignment w:val="baseline"/>
              <w:rPr>
                <w:rFonts w:ascii="Arial" w:eastAsia="Times New Roman" w:hAnsi="Arial" w:cs="Arial"/>
                <w:sz w:val="20"/>
                <w:szCs w:val="20"/>
                <w:lang w:val="en-GB" w:eastAsia="sl-SI"/>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046"/>
              <w:gridCol w:w="2047"/>
            </w:tblGrid>
            <w:tr w:rsidR="00D22D83" w:rsidRPr="00DE4474" w14:paraId="5FCCF220" w14:textId="77777777" w:rsidTr="00AA7339">
              <w:trPr>
                <w:trHeight w:val="375"/>
              </w:trPr>
              <w:tc>
                <w:tcPr>
                  <w:tcW w:w="2500" w:type="pct"/>
                  <w:shd w:val="clear" w:color="auto" w:fill="auto"/>
                </w:tcPr>
                <w:p w14:paraId="6492E219" w14:textId="77777777" w:rsidR="00532D19" w:rsidRPr="00DE4474" w:rsidRDefault="00532D19" w:rsidP="001817C3">
                  <w:pPr>
                    <w:spacing w:after="0" w:line="240" w:lineRule="atLeast"/>
                    <w:jc w:val="both"/>
                    <w:rPr>
                      <w:rFonts w:ascii="Arial" w:eastAsia="Calibri" w:hAnsi="Arial" w:cs="Arial"/>
                      <w:bCs/>
                      <w:sz w:val="20"/>
                      <w:szCs w:val="20"/>
                      <w:lang w:val="en-GB" w:eastAsia="sl-SI"/>
                    </w:rPr>
                  </w:pPr>
                  <w:r w:rsidRPr="00DE4474">
                    <w:rPr>
                      <w:rFonts w:ascii="Arial" w:eastAsia="Calibri" w:hAnsi="Arial" w:cs="Arial"/>
                      <w:bCs/>
                      <w:sz w:val="20"/>
                      <w:szCs w:val="20"/>
                      <w:lang w:val="en-GB" w:eastAsia="sl-SI"/>
                    </w:rPr>
                    <w:t>Service Provider:</w:t>
                  </w:r>
                </w:p>
                <w:p w14:paraId="1B12EA64" w14:textId="7140315E" w:rsidR="00D22D83" w:rsidRPr="00DE4474" w:rsidRDefault="00D22D83" w:rsidP="001817C3">
                  <w:pPr>
                    <w:spacing w:after="0" w:line="240" w:lineRule="atLeast"/>
                    <w:jc w:val="both"/>
                    <w:rPr>
                      <w:rFonts w:ascii="Arial" w:eastAsia="Calibri" w:hAnsi="Arial" w:cs="Arial"/>
                      <w:bCs/>
                      <w:sz w:val="20"/>
                      <w:szCs w:val="20"/>
                      <w:lang w:val="en-GB" w:eastAsia="sl-SI"/>
                    </w:rPr>
                  </w:pPr>
                </w:p>
              </w:tc>
              <w:tc>
                <w:tcPr>
                  <w:tcW w:w="2500" w:type="pct"/>
                  <w:shd w:val="clear" w:color="auto" w:fill="auto"/>
                </w:tcPr>
                <w:p w14:paraId="3FB6B866" w14:textId="46B2D1E4" w:rsidR="00D22D83" w:rsidRPr="00DE4474" w:rsidRDefault="00532D19" w:rsidP="001817C3">
                  <w:pPr>
                    <w:spacing w:after="0" w:line="240" w:lineRule="atLeast"/>
                    <w:jc w:val="both"/>
                    <w:rPr>
                      <w:rFonts w:ascii="Arial" w:eastAsia="Calibri" w:hAnsi="Arial" w:cs="Arial"/>
                      <w:bCs/>
                      <w:sz w:val="20"/>
                      <w:szCs w:val="20"/>
                      <w:lang w:val="en-GB" w:eastAsia="sl-SI"/>
                    </w:rPr>
                  </w:pPr>
                  <w:r w:rsidRPr="00DE4474">
                    <w:rPr>
                      <w:rFonts w:ascii="Arial" w:eastAsia="Calibri" w:hAnsi="Arial" w:cs="Arial"/>
                      <w:bCs/>
                      <w:sz w:val="20"/>
                      <w:szCs w:val="20"/>
                      <w:lang w:val="en-GB" w:eastAsia="sl-SI"/>
                    </w:rPr>
                    <w:t xml:space="preserve">Signatory to the contract: </w:t>
                  </w:r>
                </w:p>
              </w:tc>
            </w:tr>
            <w:tr w:rsidR="00D22D83" w:rsidRPr="00DE4474" w14:paraId="7A5DE41E" w14:textId="77777777" w:rsidTr="00AA7339">
              <w:trPr>
                <w:trHeight w:val="864"/>
              </w:trPr>
              <w:tc>
                <w:tcPr>
                  <w:tcW w:w="2500" w:type="pct"/>
                  <w:shd w:val="clear" w:color="auto" w:fill="auto"/>
                </w:tcPr>
                <w:p w14:paraId="5E0F6259" w14:textId="77777777" w:rsidR="00D22D83" w:rsidRPr="00DE4474" w:rsidRDefault="00D22D83" w:rsidP="001817C3">
                  <w:pPr>
                    <w:spacing w:after="0" w:line="240" w:lineRule="atLeast"/>
                    <w:jc w:val="both"/>
                    <w:rPr>
                      <w:rFonts w:ascii="Arial" w:eastAsia="Calibri" w:hAnsi="Arial" w:cs="Arial"/>
                      <w:bCs/>
                      <w:sz w:val="20"/>
                      <w:szCs w:val="20"/>
                      <w:lang w:val="en-GB" w:eastAsia="sl-SI"/>
                    </w:rPr>
                  </w:pPr>
                </w:p>
                <w:p w14:paraId="0F3CD87C" w14:textId="699716BC" w:rsidR="00D22D83" w:rsidRPr="00DE4474" w:rsidRDefault="00532D19" w:rsidP="001817C3">
                  <w:pPr>
                    <w:spacing w:after="0" w:line="240" w:lineRule="atLeast"/>
                    <w:jc w:val="both"/>
                    <w:rPr>
                      <w:rFonts w:ascii="Arial" w:eastAsia="Calibri" w:hAnsi="Arial" w:cs="Arial"/>
                      <w:bCs/>
                      <w:sz w:val="20"/>
                      <w:szCs w:val="20"/>
                      <w:lang w:val="en-GB" w:eastAsia="sl-SI"/>
                    </w:rPr>
                  </w:pPr>
                  <w:r w:rsidRPr="00DE4474">
                    <w:rPr>
                      <w:rFonts w:ascii="Arial" w:eastAsia="Calibri" w:hAnsi="Arial" w:cs="Arial"/>
                      <w:bCs/>
                      <w:sz w:val="20"/>
                      <w:szCs w:val="20"/>
                      <w:lang w:val="en-GB" w:eastAsia="sl-SI"/>
                    </w:rPr>
                    <w:t>R</w:t>
                  </w:r>
                  <w:r w:rsidR="00AA7339" w:rsidRPr="00DE4474">
                    <w:rPr>
                      <w:rFonts w:ascii="Arial" w:eastAsia="Calibri" w:hAnsi="Arial" w:cs="Arial"/>
                      <w:bCs/>
                      <w:sz w:val="20"/>
                      <w:szCs w:val="20"/>
                      <w:lang w:val="en-GB" w:eastAsia="sl-SI"/>
                    </w:rPr>
                    <w:t>e</w:t>
                  </w:r>
                  <w:r w:rsidRPr="00DE4474">
                    <w:rPr>
                      <w:rFonts w:ascii="Arial" w:eastAsia="Calibri" w:hAnsi="Arial" w:cs="Arial"/>
                      <w:bCs/>
                      <w:sz w:val="20"/>
                      <w:szCs w:val="20"/>
                      <w:lang w:val="en-GB" w:eastAsia="sl-SI"/>
                    </w:rPr>
                    <w:t>presented by</w:t>
                  </w:r>
                </w:p>
              </w:tc>
              <w:tc>
                <w:tcPr>
                  <w:tcW w:w="2500" w:type="pct"/>
                  <w:shd w:val="clear" w:color="auto" w:fill="auto"/>
                </w:tcPr>
                <w:p w14:paraId="2C49D2F5" w14:textId="77777777" w:rsidR="00D22D83" w:rsidRPr="00DE4474" w:rsidRDefault="00D22D83" w:rsidP="001817C3">
                  <w:pPr>
                    <w:spacing w:after="0" w:line="240" w:lineRule="atLeast"/>
                    <w:jc w:val="both"/>
                    <w:rPr>
                      <w:rFonts w:ascii="Arial" w:eastAsia="Calibri" w:hAnsi="Arial" w:cs="Arial"/>
                      <w:bCs/>
                      <w:sz w:val="20"/>
                      <w:szCs w:val="20"/>
                      <w:lang w:val="en-GB" w:eastAsia="sl-SI"/>
                    </w:rPr>
                  </w:pPr>
                </w:p>
                <w:p w14:paraId="272EC68A" w14:textId="77777777" w:rsidR="00D22D83" w:rsidRPr="00DE4474" w:rsidRDefault="00D22D83" w:rsidP="001817C3">
                  <w:pPr>
                    <w:spacing w:after="0" w:line="240" w:lineRule="atLeast"/>
                    <w:jc w:val="both"/>
                    <w:rPr>
                      <w:rFonts w:ascii="Arial" w:eastAsia="Calibri" w:hAnsi="Arial" w:cs="Arial"/>
                      <w:bCs/>
                      <w:sz w:val="20"/>
                      <w:szCs w:val="20"/>
                      <w:lang w:val="en-GB" w:eastAsia="sl-SI"/>
                    </w:rPr>
                  </w:pPr>
                </w:p>
                <w:p w14:paraId="48836530" w14:textId="77777777" w:rsidR="00D22D83" w:rsidRPr="00DE4474" w:rsidRDefault="00D22D83" w:rsidP="001817C3">
                  <w:pPr>
                    <w:spacing w:after="0" w:line="240" w:lineRule="atLeast"/>
                    <w:jc w:val="both"/>
                    <w:rPr>
                      <w:rFonts w:ascii="Arial" w:eastAsia="Calibri" w:hAnsi="Arial" w:cs="Arial"/>
                      <w:bCs/>
                      <w:sz w:val="20"/>
                      <w:szCs w:val="20"/>
                      <w:lang w:val="en-GB" w:eastAsia="sl-SI"/>
                    </w:rPr>
                  </w:pPr>
                </w:p>
                <w:p w14:paraId="73CDC018" w14:textId="77777777" w:rsidR="00D22D83" w:rsidRPr="00DE4474" w:rsidRDefault="00D22D83" w:rsidP="001817C3">
                  <w:pPr>
                    <w:spacing w:after="0" w:line="240" w:lineRule="atLeast"/>
                    <w:jc w:val="both"/>
                    <w:rPr>
                      <w:rFonts w:ascii="Arial" w:eastAsia="Calibri" w:hAnsi="Arial" w:cs="Arial"/>
                      <w:bCs/>
                      <w:sz w:val="20"/>
                      <w:szCs w:val="20"/>
                      <w:lang w:val="en-GB" w:eastAsia="sl-SI"/>
                    </w:rPr>
                  </w:pPr>
                </w:p>
                <w:p w14:paraId="374F5ADF" w14:textId="77777777" w:rsidR="00D22D83" w:rsidRPr="00DE4474" w:rsidRDefault="00D22D83" w:rsidP="001817C3">
                  <w:pPr>
                    <w:spacing w:after="0" w:line="240" w:lineRule="atLeast"/>
                    <w:jc w:val="both"/>
                    <w:rPr>
                      <w:rFonts w:ascii="Arial" w:eastAsia="Calibri" w:hAnsi="Arial" w:cs="Arial"/>
                      <w:bCs/>
                      <w:sz w:val="20"/>
                      <w:szCs w:val="20"/>
                      <w:lang w:val="en-GB" w:eastAsia="sl-SI"/>
                    </w:rPr>
                  </w:pPr>
                </w:p>
              </w:tc>
            </w:tr>
            <w:tr w:rsidR="00D22D83" w:rsidRPr="00DE4474" w14:paraId="18050B3E" w14:textId="77777777" w:rsidTr="00AE5442">
              <w:trPr>
                <w:trHeight w:val="397"/>
              </w:trPr>
              <w:tc>
                <w:tcPr>
                  <w:tcW w:w="2500" w:type="pct"/>
                  <w:shd w:val="clear" w:color="auto" w:fill="auto"/>
                </w:tcPr>
                <w:p w14:paraId="7F053B32" w14:textId="0DA6A436" w:rsidR="00D22D83" w:rsidRPr="00DE4474" w:rsidRDefault="00532D19" w:rsidP="001817C3">
                  <w:pPr>
                    <w:spacing w:after="0" w:line="240" w:lineRule="atLeast"/>
                    <w:jc w:val="both"/>
                    <w:rPr>
                      <w:rFonts w:ascii="Arial" w:eastAsia="Calibri" w:hAnsi="Arial" w:cs="Arial"/>
                      <w:sz w:val="20"/>
                      <w:szCs w:val="20"/>
                      <w:lang w:val="en-GB" w:eastAsia="sl-SI"/>
                    </w:rPr>
                  </w:pPr>
                  <w:r w:rsidRPr="00DE4474">
                    <w:rPr>
                      <w:rFonts w:ascii="Arial" w:eastAsia="Calibri" w:hAnsi="Arial" w:cs="Arial"/>
                      <w:sz w:val="20"/>
                      <w:szCs w:val="20"/>
                      <w:lang w:val="en-GB" w:eastAsia="sl-SI"/>
                    </w:rPr>
                    <w:t>VAT No.:</w:t>
                  </w:r>
                </w:p>
              </w:tc>
              <w:tc>
                <w:tcPr>
                  <w:tcW w:w="2500" w:type="pct"/>
                  <w:shd w:val="clear" w:color="auto" w:fill="auto"/>
                </w:tcPr>
                <w:p w14:paraId="06BCE760" w14:textId="7CAD6914" w:rsidR="00D22D83" w:rsidRPr="00DE4474" w:rsidRDefault="00D22D83" w:rsidP="001817C3">
                  <w:pPr>
                    <w:spacing w:after="0" w:line="240" w:lineRule="atLeast"/>
                    <w:jc w:val="both"/>
                    <w:rPr>
                      <w:rFonts w:ascii="Arial" w:eastAsia="Calibri" w:hAnsi="Arial" w:cs="Arial"/>
                      <w:sz w:val="20"/>
                      <w:szCs w:val="20"/>
                      <w:lang w:val="en-GB" w:eastAsia="sl-SI"/>
                    </w:rPr>
                  </w:pPr>
                  <w:r w:rsidRPr="00DE4474">
                    <w:rPr>
                      <w:rFonts w:ascii="Arial" w:eastAsia="Calibri" w:hAnsi="Arial" w:cs="Arial"/>
                      <w:sz w:val="20"/>
                      <w:szCs w:val="20"/>
                      <w:lang w:val="en-GB" w:eastAsia="sl-SI"/>
                    </w:rPr>
                    <w:t>Tele</w:t>
                  </w:r>
                  <w:r w:rsidR="00532D19" w:rsidRPr="00DE4474">
                    <w:rPr>
                      <w:rFonts w:ascii="Arial" w:eastAsia="Calibri" w:hAnsi="Arial" w:cs="Arial"/>
                      <w:sz w:val="20"/>
                      <w:szCs w:val="20"/>
                      <w:lang w:val="en-GB" w:eastAsia="sl-SI"/>
                    </w:rPr>
                    <w:t>phone</w:t>
                  </w:r>
                  <w:r w:rsidRPr="00DE4474">
                    <w:rPr>
                      <w:rFonts w:ascii="Arial" w:eastAsia="Calibri" w:hAnsi="Arial" w:cs="Arial"/>
                      <w:sz w:val="20"/>
                      <w:szCs w:val="20"/>
                      <w:lang w:val="en-GB" w:eastAsia="sl-SI"/>
                    </w:rPr>
                    <w:t xml:space="preserve">: </w:t>
                  </w:r>
                </w:p>
              </w:tc>
            </w:tr>
            <w:tr w:rsidR="00D22D83" w:rsidRPr="00DE4474" w14:paraId="3FDBED20" w14:textId="77777777" w:rsidTr="00AE5442">
              <w:trPr>
                <w:trHeight w:val="397"/>
              </w:trPr>
              <w:tc>
                <w:tcPr>
                  <w:tcW w:w="2500" w:type="pct"/>
                  <w:shd w:val="clear" w:color="auto" w:fill="auto"/>
                </w:tcPr>
                <w:p w14:paraId="148D1A4D" w14:textId="466327AD" w:rsidR="00D22D83" w:rsidRPr="00DE4474" w:rsidRDefault="00532D19" w:rsidP="001817C3">
                  <w:pPr>
                    <w:spacing w:after="0" w:line="240" w:lineRule="atLeast"/>
                    <w:jc w:val="both"/>
                    <w:rPr>
                      <w:rFonts w:ascii="Arial" w:eastAsia="Calibri" w:hAnsi="Arial" w:cs="Arial"/>
                      <w:sz w:val="20"/>
                      <w:szCs w:val="20"/>
                      <w:lang w:val="en-GB" w:eastAsia="sl-SI"/>
                    </w:rPr>
                  </w:pPr>
                  <w:r w:rsidRPr="00DE4474">
                    <w:rPr>
                      <w:rFonts w:ascii="Arial" w:eastAsia="Calibri" w:hAnsi="Arial" w:cs="Arial"/>
                      <w:sz w:val="20"/>
                      <w:szCs w:val="20"/>
                      <w:lang w:val="en-GB" w:eastAsia="sl-SI"/>
                    </w:rPr>
                    <w:t>Registration No.:</w:t>
                  </w:r>
                </w:p>
              </w:tc>
              <w:tc>
                <w:tcPr>
                  <w:tcW w:w="2500" w:type="pct"/>
                  <w:shd w:val="clear" w:color="auto" w:fill="auto"/>
                </w:tcPr>
                <w:p w14:paraId="0436A81C" w14:textId="77777777" w:rsidR="00D22D83" w:rsidRPr="00DE4474" w:rsidRDefault="00D22D83" w:rsidP="001817C3">
                  <w:pPr>
                    <w:spacing w:after="0" w:line="240" w:lineRule="atLeast"/>
                    <w:jc w:val="both"/>
                    <w:rPr>
                      <w:rFonts w:ascii="Arial" w:eastAsia="Calibri" w:hAnsi="Arial" w:cs="Arial"/>
                      <w:sz w:val="20"/>
                      <w:szCs w:val="20"/>
                      <w:lang w:val="en-GB" w:eastAsia="sl-SI"/>
                    </w:rPr>
                  </w:pPr>
                </w:p>
              </w:tc>
            </w:tr>
            <w:tr w:rsidR="00D22D83" w:rsidRPr="00DE4474" w14:paraId="77DE5E92" w14:textId="77777777" w:rsidTr="00AE5442">
              <w:trPr>
                <w:trHeight w:val="397"/>
              </w:trPr>
              <w:tc>
                <w:tcPr>
                  <w:tcW w:w="2500" w:type="pct"/>
                  <w:shd w:val="clear" w:color="auto" w:fill="auto"/>
                </w:tcPr>
                <w:p w14:paraId="7324ABE1" w14:textId="0B6E5B5B" w:rsidR="00D22D83" w:rsidRPr="00DE4474" w:rsidRDefault="00532D19" w:rsidP="001817C3">
                  <w:pPr>
                    <w:spacing w:after="0" w:line="240" w:lineRule="atLeast"/>
                    <w:jc w:val="both"/>
                    <w:rPr>
                      <w:rFonts w:ascii="Arial" w:eastAsia="Calibri" w:hAnsi="Arial" w:cs="Arial"/>
                      <w:sz w:val="20"/>
                      <w:szCs w:val="20"/>
                      <w:lang w:val="en-GB" w:eastAsia="sl-SI"/>
                    </w:rPr>
                  </w:pPr>
                  <w:r w:rsidRPr="00DE4474">
                    <w:rPr>
                      <w:rFonts w:ascii="Arial" w:eastAsia="Calibri" w:hAnsi="Arial" w:cs="Arial"/>
                      <w:sz w:val="20"/>
                      <w:szCs w:val="20"/>
                      <w:lang w:val="en-GB" w:eastAsia="sl-SI"/>
                    </w:rPr>
                    <w:t>Bank account:</w:t>
                  </w:r>
                </w:p>
              </w:tc>
              <w:tc>
                <w:tcPr>
                  <w:tcW w:w="2500" w:type="pct"/>
                  <w:shd w:val="clear" w:color="auto" w:fill="auto"/>
                </w:tcPr>
                <w:p w14:paraId="60E2CCF9" w14:textId="31703FC1" w:rsidR="00D22D83" w:rsidRPr="00DE4474" w:rsidRDefault="00D22D83" w:rsidP="001817C3">
                  <w:pPr>
                    <w:spacing w:after="0" w:line="240" w:lineRule="atLeast"/>
                    <w:jc w:val="both"/>
                    <w:rPr>
                      <w:rFonts w:ascii="Arial" w:eastAsia="Calibri" w:hAnsi="Arial" w:cs="Arial"/>
                      <w:sz w:val="20"/>
                      <w:szCs w:val="20"/>
                      <w:lang w:val="en-GB" w:eastAsia="sl-SI"/>
                    </w:rPr>
                  </w:pPr>
                  <w:r w:rsidRPr="00DE4474">
                    <w:rPr>
                      <w:rFonts w:ascii="Arial" w:eastAsia="Calibri" w:hAnsi="Arial" w:cs="Arial"/>
                      <w:sz w:val="20"/>
                      <w:szCs w:val="20"/>
                      <w:lang w:val="en-GB" w:eastAsia="sl-SI"/>
                    </w:rPr>
                    <w:t>E-</w:t>
                  </w:r>
                  <w:r w:rsidR="00532D19" w:rsidRPr="00DE4474">
                    <w:rPr>
                      <w:rFonts w:ascii="Arial" w:eastAsia="Calibri" w:hAnsi="Arial" w:cs="Arial"/>
                      <w:sz w:val="20"/>
                      <w:szCs w:val="20"/>
                      <w:lang w:val="en-GB" w:eastAsia="sl-SI"/>
                    </w:rPr>
                    <w:t>mail</w:t>
                  </w:r>
                  <w:r w:rsidRPr="00DE4474">
                    <w:rPr>
                      <w:rFonts w:ascii="Arial" w:eastAsia="Calibri" w:hAnsi="Arial" w:cs="Arial"/>
                      <w:sz w:val="20"/>
                      <w:szCs w:val="20"/>
                      <w:lang w:val="en-GB" w:eastAsia="sl-SI"/>
                    </w:rPr>
                    <w:t xml:space="preserve">: </w:t>
                  </w:r>
                </w:p>
              </w:tc>
            </w:tr>
          </w:tbl>
          <w:p w14:paraId="3AB1AE15" w14:textId="061AE0EC" w:rsidR="00D22D83" w:rsidRPr="00DE4474" w:rsidRDefault="00532D19" w:rsidP="001817C3">
            <w:pPr>
              <w:tabs>
                <w:tab w:val="left" w:pos="1395"/>
                <w:tab w:val="center" w:pos="4320"/>
                <w:tab w:val="right" w:pos="8640"/>
              </w:tabs>
              <w:spacing w:after="0" w:line="240" w:lineRule="atLeast"/>
              <w:jc w:val="both"/>
              <w:rPr>
                <w:rFonts w:ascii="Arial" w:eastAsia="Times New Roman" w:hAnsi="Arial" w:cs="Arial"/>
                <w:sz w:val="20"/>
                <w:szCs w:val="20"/>
                <w:lang w:val="en-GB"/>
              </w:rPr>
            </w:pPr>
            <w:proofErr w:type="gramStart"/>
            <w:r w:rsidRPr="00DE4474">
              <w:rPr>
                <w:rFonts w:ascii="Arial" w:eastAsia="Times New Roman" w:hAnsi="Arial" w:cs="Arial"/>
                <w:sz w:val="20"/>
                <w:szCs w:val="20"/>
                <w:lang w:val="en-GB"/>
              </w:rPr>
              <w:t>enter into</w:t>
            </w:r>
            <w:proofErr w:type="gramEnd"/>
            <w:r w:rsidR="00D22D83" w:rsidRPr="00DE4474">
              <w:rPr>
                <w:rFonts w:ascii="Arial" w:eastAsia="Times New Roman" w:hAnsi="Arial" w:cs="Arial"/>
                <w:sz w:val="20"/>
                <w:szCs w:val="20"/>
                <w:lang w:val="en-GB"/>
              </w:rPr>
              <w:tab/>
            </w:r>
          </w:p>
          <w:p w14:paraId="0EB9ECAD" w14:textId="77777777" w:rsidR="00532D19" w:rsidRPr="00D22D83" w:rsidRDefault="00532D19" w:rsidP="001817C3">
            <w:pPr>
              <w:tabs>
                <w:tab w:val="left" w:pos="1395"/>
                <w:tab w:val="center" w:pos="4320"/>
                <w:tab w:val="right" w:pos="8640"/>
              </w:tabs>
              <w:spacing w:after="0" w:line="240" w:lineRule="atLeast"/>
              <w:jc w:val="both"/>
              <w:rPr>
                <w:rFonts w:ascii="Arial" w:eastAsia="Times New Roman" w:hAnsi="Arial" w:cs="Arial"/>
                <w:sz w:val="20"/>
                <w:szCs w:val="20"/>
                <w:lang w:val="sl-SI"/>
              </w:rPr>
            </w:pPr>
          </w:p>
          <w:p w14:paraId="71DAC2D5" w14:textId="77777777" w:rsidR="009A5301" w:rsidRDefault="009A5301" w:rsidP="001817C3">
            <w:pPr>
              <w:spacing w:line="240" w:lineRule="atLeast"/>
              <w:jc w:val="both"/>
              <w:rPr>
                <w:rFonts w:ascii="Arial" w:eastAsia="Times New Roman" w:hAnsi="Arial" w:cs="Arial"/>
                <w:b/>
                <w:sz w:val="20"/>
                <w:szCs w:val="20"/>
                <w:lang w:val="sl-SI"/>
              </w:rPr>
            </w:pPr>
          </w:p>
          <w:p w14:paraId="132F002A" w14:textId="1AB0207B" w:rsidR="00B91301" w:rsidRPr="008160F5" w:rsidRDefault="00532D19" w:rsidP="001817C3">
            <w:pPr>
              <w:spacing w:line="240" w:lineRule="atLeast"/>
              <w:jc w:val="both"/>
              <w:rPr>
                <w:rFonts w:ascii="Arial" w:hAnsi="Arial" w:cs="Arial"/>
                <w:sz w:val="20"/>
                <w:szCs w:val="20"/>
              </w:rPr>
            </w:pPr>
            <w:r w:rsidRPr="008160F5">
              <w:rPr>
                <w:rFonts w:ascii="Arial" w:eastAsia="Times New Roman" w:hAnsi="Arial" w:cs="Arial"/>
                <w:b/>
                <w:sz w:val="20"/>
                <w:szCs w:val="20"/>
                <w:lang w:val="sl-SI"/>
              </w:rPr>
              <w:t>CONTRACT No. ___</w:t>
            </w:r>
          </w:p>
        </w:tc>
      </w:tr>
      <w:tr w:rsidR="00B91301" w:rsidRPr="008160F5" w14:paraId="6EA4CC20" w14:textId="77777777" w:rsidTr="003B42DC">
        <w:trPr>
          <w:jc w:val="center"/>
        </w:trPr>
        <w:tc>
          <w:tcPr>
            <w:tcW w:w="4320" w:type="dxa"/>
          </w:tcPr>
          <w:p w14:paraId="59C95771" w14:textId="77777777" w:rsidR="00B91301" w:rsidRPr="001817C3" w:rsidRDefault="003860B9" w:rsidP="001817C3">
            <w:pPr>
              <w:spacing w:line="240" w:lineRule="atLeast"/>
              <w:jc w:val="both"/>
              <w:rPr>
                <w:rFonts w:ascii="Arial" w:hAnsi="Arial" w:cs="Arial"/>
                <w:b/>
                <w:bCs/>
                <w:sz w:val="20"/>
                <w:szCs w:val="20"/>
                <w:lang w:val="sl-SI"/>
              </w:rPr>
            </w:pPr>
            <w:r w:rsidRPr="001817C3">
              <w:rPr>
                <w:rFonts w:ascii="Arial" w:hAnsi="Arial" w:cs="Arial"/>
                <w:b/>
                <w:bCs/>
                <w:sz w:val="20"/>
                <w:szCs w:val="20"/>
                <w:lang w:val="sl-SI"/>
              </w:rPr>
              <w:lastRenderedPageBreak/>
              <w:t>UVODNE DOLOČBE</w:t>
            </w:r>
          </w:p>
        </w:tc>
        <w:tc>
          <w:tcPr>
            <w:tcW w:w="4320" w:type="dxa"/>
          </w:tcPr>
          <w:p w14:paraId="1C2C682A" w14:textId="77777777" w:rsidR="00B91301" w:rsidRPr="00627349" w:rsidRDefault="003860B9" w:rsidP="001817C3">
            <w:pPr>
              <w:spacing w:line="240" w:lineRule="atLeast"/>
              <w:jc w:val="both"/>
              <w:rPr>
                <w:rFonts w:ascii="Arial" w:hAnsi="Arial" w:cs="Arial"/>
                <w:b/>
                <w:bCs/>
                <w:sz w:val="20"/>
                <w:szCs w:val="20"/>
              </w:rPr>
            </w:pPr>
            <w:r w:rsidRPr="00627349">
              <w:rPr>
                <w:rFonts w:ascii="Arial" w:hAnsi="Arial" w:cs="Arial"/>
                <w:b/>
                <w:bCs/>
                <w:sz w:val="20"/>
                <w:szCs w:val="20"/>
              </w:rPr>
              <w:t>INTRODUCTORY PROVISIONS</w:t>
            </w:r>
          </w:p>
        </w:tc>
      </w:tr>
      <w:tr w:rsidR="00B91301" w:rsidRPr="008160F5" w14:paraId="45184B9D" w14:textId="77777777" w:rsidTr="003B42DC">
        <w:trPr>
          <w:jc w:val="center"/>
        </w:trPr>
        <w:tc>
          <w:tcPr>
            <w:tcW w:w="4320" w:type="dxa"/>
          </w:tcPr>
          <w:p w14:paraId="4337E2A8"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1. člen</w:t>
            </w:r>
          </w:p>
        </w:tc>
        <w:tc>
          <w:tcPr>
            <w:tcW w:w="4320" w:type="dxa"/>
          </w:tcPr>
          <w:p w14:paraId="51FF2AC3"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1</w:t>
            </w:r>
          </w:p>
        </w:tc>
      </w:tr>
      <w:tr w:rsidR="00B91301" w:rsidRPr="008160F5" w14:paraId="1626EA77" w14:textId="77777777" w:rsidTr="003B42DC">
        <w:trPr>
          <w:jc w:val="center"/>
        </w:trPr>
        <w:tc>
          <w:tcPr>
            <w:tcW w:w="4320" w:type="dxa"/>
          </w:tcPr>
          <w:p w14:paraId="50199888"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Pogodbeni stranki uvodoma ugotavljata, da:</w:t>
            </w:r>
          </w:p>
        </w:tc>
        <w:tc>
          <w:tcPr>
            <w:tcW w:w="4320" w:type="dxa"/>
          </w:tcPr>
          <w:p w14:paraId="00FD72BA" w14:textId="20342EB3" w:rsidR="00B91301" w:rsidRPr="008160F5" w:rsidRDefault="00AA7339" w:rsidP="001817C3">
            <w:pPr>
              <w:spacing w:line="240" w:lineRule="atLeast"/>
              <w:jc w:val="both"/>
              <w:rPr>
                <w:rFonts w:ascii="Arial" w:hAnsi="Arial" w:cs="Arial"/>
                <w:sz w:val="20"/>
                <w:szCs w:val="20"/>
              </w:rPr>
            </w:pPr>
            <w:r w:rsidRPr="00AA7339">
              <w:rPr>
                <w:rFonts w:ascii="Arial" w:hAnsi="Arial" w:cs="Arial"/>
                <w:sz w:val="20"/>
                <w:szCs w:val="20"/>
              </w:rPr>
              <w:t>The Parties acknowledge that</w:t>
            </w:r>
            <w:r>
              <w:rPr>
                <w:rFonts w:ascii="Arial" w:hAnsi="Arial" w:cs="Arial"/>
                <w:sz w:val="20"/>
                <w:szCs w:val="20"/>
              </w:rPr>
              <w:t>:</w:t>
            </w:r>
          </w:p>
        </w:tc>
      </w:tr>
      <w:tr w:rsidR="00B91301" w:rsidRPr="008160F5" w14:paraId="2B5116D0" w14:textId="77777777" w:rsidTr="003B42DC">
        <w:trPr>
          <w:jc w:val="center"/>
        </w:trPr>
        <w:tc>
          <w:tcPr>
            <w:tcW w:w="4320" w:type="dxa"/>
          </w:tcPr>
          <w:p w14:paraId="6DFDA71A" w14:textId="4F9621B4" w:rsidR="00B91301" w:rsidRPr="001817C3" w:rsidRDefault="003860B9" w:rsidP="001817C3">
            <w:pPr>
              <w:pStyle w:val="Odstavekseznama"/>
              <w:numPr>
                <w:ilvl w:val="0"/>
                <w:numId w:val="11"/>
              </w:numPr>
              <w:spacing w:line="240" w:lineRule="atLeast"/>
              <w:jc w:val="both"/>
              <w:rPr>
                <w:rFonts w:ascii="Arial" w:hAnsi="Arial" w:cs="Arial"/>
                <w:sz w:val="20"/>
                <w:szCs w:val="20"/>
                <w:lang w:val="sl-SI"/>
              </w:rPr>
            </w:pPr>
            <w:r w:rsidRPr="001817C3">
              <w:rPr>
                <w:rFonts w:ascii="Arial" w:hAnsi="Arial" w:cs="Arial"/>
                <w:sz w:val="20"/>
                <w:szCs w:val="20"/>
                <w:lang w:val="sl-SI"/>
              </w:rPr>
              <w:t xml:space="preserve">je naročnik izvedel odprti postopek oddaje javnega naročila po 40. členu Zakona o javnem naročanju (Uradni list RS, št. 91/15, 14/18, 121/21, 10/22, 74/22 – </w:t>
            </w:r>
            <w:proofErr w:type="spellStart"/>
            <w:r w:rsidRPr="001817C3">
              <w:rPr>
                <w:rFonts w:ascii="Arial" w:hAnsi="Arial" w:cs="Arial"/>
                <w:sz w:val="20"/>
                <w:szCs w:val="20"/>
                <w:lang w:val="sl-SI"/>
              </w:rPr>
              <w:t>odl</w:t>
            </w:r>
            <w:proofErr w:type="spellEnd"/>
            <w:r w:rsidRPr="001817C3">
              <w:rPr>
                <w:rFonts w:ascii="Arial" w:hAnsi="Arial" w:cs="Arial"/>
                <w:sz w:val="20"/>
                <w:szCs w:val="20"/>
                <w:lang w:val="sl-SI"/>
              </w:rPr>
              <w:t>. US, 100/22 – ZNUZSZS, 28/23 in 88/23 – ZOPNN-F; v nadaljevanju: ZJN-3), katerega predmet je priprava celovite strategije za izboljšanje bonitetnih ocen Republike Slovenije v obdobju dveh let, z objavo obvestila o javnem naročilu na portalu javnih naročil pod št. objave JN ___ z dne ___ in</w:t>
            </w:r>
          </w:p>
        </w:tc>
        <w:tc>
          <w:tcPr>
            <w:tcW w:w="4320" w:type="dxa"/>
          </w:tcPr>
          <w:p w14:paraId="37008DEA" w14:textId="337E7D18" w:rsidR="00B91301" w:rsidRPr="00A64EF6" w:rsidRDefault="003860B9" w:rsidP="001817C3">
            <w:pPr>
              <w:pStyle w:val="Odstavekseznama"/>
              <w:numPr>
                <w:ilvl w:val="0"/>
                <w:numId w:val="11"/>
              </w:numPr>
              <w:spacing w:line="240" w:lineRule="atLeast"/>
              <w:jc w:val="both"/>
              <w:rPr>
                <w:rFonts w:ascii="Arial" w:hAnsi="Arial" w:cs="Arial"/>
                <w:sz w:val="20"/>
                <w:szCs w:val="20"/>
              </w:rPr>
            </w:pPr>
            <w:r w:rsidRPr="00A64EF6">
              <w:rPr>
                <w:rFonts w:ascii="Arial" w:hAnsi="Arial" w:cs="Arial"/>
                <w:sz w:val="20"/>
                <w:szCs w:val="20"/>
              </w:rPr>
              <w:t>the Contracting Authority has conducted an open procurement procedure under Article 40 of the Public Procurement Act (Official Gazette of the RS, No. 91/15, 14/18, 121/21, 10/22, 74/22 - Decree No. US, 100/22 - ZNUZSZS, 28/23 and 88/23 - ZOPNN-F; hereinafter: ZJN-3), the subject of which is the preparation of a comprehensive strategy for the improvement of the credit ratings of the Republic of Slovenia over a period of two years, by publishing a public procurement notice on the public procurement portal under the publication no. JN ___ dated ___ and</w:t>
            </w:r>
          </w:p>
        </w:tc>
      </w:tr>
      <w:tr w:rsidR="00B91301" w:rsidRPr="008160F5" w14:paraId="0CC0F38F" w14:textId="77777777" w:rsidTr="003B42DC">
        <w:trPr>
          <w:jc w:val="center"/>
        </w:trPr>
        <w:tc>
          <w:tcPr>
            <w:tcW w:w="4320" w:type="dxa"/>
          </w:tcPr>
          <w:p w14:paraId="60E4E401" w14:textId="44A6FA2A" w:rsidR="00B91301" w:rsidRPr="001817C3" w:rsidRDefault="003860B9" w:rsidP="001817C3">
            <w:pPr>
              <w:pStyle w:val="Odstavekseznama"/>
              <w:numPr>
                <w:ilvl w:val="0"/>
                <w:numId w:val="11"/>
              </w:numPr>
              <w:spacing w:line="240" w:lineRule="atLeast"/>
              <w:jc w:val="both"/>
              <w:rPr>
                <w:rFonts w:ascii="Arial" w:hAnsi="Arial" w:cs="Arial"/>
                <w:sz w:val="20"/>
                <w:szCs w:val="20"/>
                <w:lang w:val="sl-SI"/>
              </w:rPr>
            </w:pPr>
            <w:r w:rsidRPr="001817C3">
              <w:rPr>
                <w:rFonts w:ascii="Arial" w:hAnsi="Arial" w:cs="Arial"/>
                <w:sz w:val="20"/>
                <w:szCs w:val="20"/>
                <w:lang w:val="sl-SI"/>
              </w:rPr>
              <w:t>je bil izvajalec na podlagi Odločitve o oddaji javnega naročila št. ___ z dne ___, objavljene na portalu javnih naročil, izbran kot najugodnejši ponudnik predmetnega javnega naročila iz prvega odstavka 2. člena te pogodbe,</w:t>
            </w:r>
          </w:p>
        </w:tc>
        <w:tc>
          <w:tcPr>
            <w:tcW w:w="4320" w:type="dxa"/>
          </w:tcPr>
          <w:p w14:paraId="480BEE47" w14:textId="6896B337" w:rsidR="00B91301" w:rsidRPr="00A64EF6" w:rsidRDefault="003860B9" w:rsidP="001817C3">
            <w:pPr>
              <w:pStyle w:val="Odstavekseznama"/>
              <w:numPr>
                <w:ilvl w:val="0"/>
                <w:numId w:val="11"/>
              </w:numPr>
              <w:spacing w:line="240" w:lineRule="atLeast"/>
              <w:jc w:val="both"/>
              <w:rPr>
                <w:rFonts w:ascii="Arial" w:hAnsi="Arial" w:cs="Arial"/>
                <w:sz w:val="20"/>
                <w:szCs w:val="20"/>
              </w:rPr>
            </w:pPr>
            <w:r w:rsidRPr="00A64EF6">
              <w:rPr>
                <w:rFonts w:ascii="Arial" w:hAnsi="Arial" w:cs="Arial"/>
                <w:sz w:val="20"/>
                <w:szCs w:val="20"/>
              </w:rPr>
              <w:t xml:space="preserve">the Service Provider has been selected as the most </w:t>
            </w:r>
            <w:r w:rsidR="00B06617">
              <w:rPr>
                <w:rFonts w:ascii="Arial" w:hAnsi="Arial" w:cs="Arial"/>
                <w:sz w:val="20"/>
                <w:szCs w:val="20"/>
              </w:rPr>
              <w:t xml:space="preserve">economically </w:t>
            </w:r>
            <w:r w:rsidRPr="00A64EF6">
              <w:rPr>
                <w:rFonts w:ascii="Arial" w:hAnsi="Arial" w:cs="Arial"/>
                <w:sz w:val="20"/>
                <w:szCs w:val="20"/>
              </w:rPr>
              <w:t xml:space="preserve">advantageous </w:t>
            </w:r>
            <w:r w:rsidR="00B06617">
              <w:rPr>
                <w:rFonts w:ascii="Arial" w:hAnsi="Arial" w:cs="Arial"/>
                <w:sz w:val="20"/>
                <w:szCs w:val="20"/>
              </w:rPr>
              <w:t xml:space="preserve">tenderer </w:t>
            </w:r>
            <w:r w:rsidRPr="00A64EF6">
              <w:rPr>
                <w:rFonts w:ascii="Arial" w:hAnsi="Arial" w:cs="Arial"/>
                <w:sz w:val="20"/>
                <w:szCs w:val="20"/>
              </w:rPr>
              <w:t xml:space="preserve">for the public contract referred to in Article 2, paragraph 1 of this Contract </w:t>
            </w:r>
            <w:proofErr w:type="gramStart"/>
            <w:r w:rsidRPr="00A64EF6">
              <w:rPr>
                <w:rFonts w:ascii="Arial" w:hAnsi="Arial" w:cs="Arial"/>
                <w:sz w:val="20"/>
                <w:szCs w:val="20"/>
              </w:rPr>
              <w:t>on the basis of</w:t>
            </w:r>
            <w:proofErr w:type="gramEnd"/>
            <w:r w:rsidRPr="00A64EF6">
              <w:rPr>
                <w:rFonts w:ascii="Arial" w:hAnsi="Arial" w:cs="Arial"/>
                <w:sz w:val="20"/>
                <w:szCs w:val="20"/>
              </w:rPr>
              <w:t xml:space="preserve"> the Award Decision No ___ of ___, published on the Public Procurement Portal,</w:t>
            </w:r>
          </w:p>
        </w:tc>
      </w:tr>
      <w:tr w:rsidR="00B91301" w:rsidRPr="008160F5" w14:paraId="37823D90" w14:textId="77777777" w:rsidTr="003B42DC">
        <w:trPr>
          <w:jc w:val="center"/>
        </w:trPr>
        <w:tc>
          <w:tcPr>
            <w:tcW w:w="4320" w:type="dxa"/>
          </w:tcPr>
          <w:p w14:paraId="30926811" w14:textId="77777777" w:rsidR="00B91301" w:rsidRPr="001817C3" w:rsidRDefault="003860B9" w:rsidP="001817C3">
            <w:pPr>
              <w:pStyle w:val="Odstavekseznama"/>
              <w:numPr>
                <w:ilvl w:val="0"/>
                <w:numId w:val="11"/>
              </w:numPr>
              <w:spacing w:line="240" w:lineRule="atLeast"/>
              <w:jc w:val="both"/>
              <w:rPr>
                <w:rFonts w:ascii="Arial" w:hAnsi="Arial" w:cs="Arial"/>
                <w:sz w:val="20"/>
                <w:szCs w:val="20"/>
                <w:lang w:val="sl-SI"/>
              </w:rPr>
            </w:pPr>
            <w:r w:rsidRPr="001817C3">
              <w:rPr>
                <w:rFonts w:ascii="Arial" w:hAnsi="Arial" w:cs="Arial"/>
                <w:sz w:val="20"/>
                <w:szCs w:val="20"/>
                <w:lang w:val="sl-SI"/>
              </w:rPr>
              <w:t>je naročnik z namenom zagotovitve transparentnosti posla in preprečitve korupcijskih tveganj od izvajalca pridobil izjavi v skladu s:</w:t>
            </w:r>
          </w:p>
          <w:p w14:paraId="614C7FA7" w14:textId="29DCE90F" w:rsidR="00F22737" w:rsidRPr="001817C3" w:rsidRDefault="00F22737" w:rsidP="001817C3">
            <w:pPr>
              <w:pStyle w:val="Odstavekseznama"/>
              <w:spacing w:line="240" w:lineRule="atLeast"/>
              <w:jc w:val="both"/>
              <w:rPr>
                <w:rFonts w:ascii="Arial" w:hAnsi="Arial" w:cs="Arial"/>
                <w:sz w:val="20"/>
                <w:szCs w:val="20"/>
                <w:lang w:val="sl-SI"/>
              </w:rPr>
            </w:pPr>
          </w:p>
        </w:tc>
        <w:tc>
          <w:tcPr>
            <w:tcW w:w="4320" w:type="dxa"/>
          </w:tcPr>
          <w:p w14:paraId="4ECA072E" w14:textId="6B8C9673" w:rsidR="00B91301" w:rsidRPr="00A64EF6" w:rsidRDefault="003860B9" w:rsidP="001817C3">
            <w:pPr>
              <w:pStyle w:val="Odstavekseznama"/>
              <w:numPr>
                <w:ilvl w:val="0"/>
                <w:numId w:val="11"/>
              </w:numPr>
              <w:spacing w:line="240" w:lineRule="atLeast"/>
              <w:jc w:val="both"/>
              <w:rPr>
                <w:rFonts w:ascii="Arial" w:hAnsi="Arial" w:cs="Arial"/>
                <w:sz w:val="20"/>
                <w:szCs w:val="20"/>
              </w:rPr>
            </w:pPr>
            <w:r w:rsidRPr="00A64EF6">
              <w:rPr>
                <w:rFonts w:ascii="Arial" w:hAnsi="Arial" w:cs="Arial"/>
                <w:sz w:val="20"/>
                <w:szCs w:val="20"/>
              </w:rPr>
              <w:t>the Contracting Authority has obtained declarations from the service provider in accordance with:</w:t>
            </w:r>
          </w:p>
        </w:tc>
      </w:tr>
      <w:tr w:rsidR="00B91301" w:rsidRPr="008160F5" w14:paraId="60B3B2E9" w14:textId="77777777" w:rsidTr="003B42DC">
        <w:trPr>
          <w:jc w:val="center"/>
        </w:trPr>
        <w:tc>
          <w:tcPr>
            <w:tcW w:w="4320" w:type="dxa"/>
          </w:tcPr>
          <w:p w14:paraId="1A808C97" w14:textId="3B446AE5" w:rsidR="00B91301" w:rsidRPr="001817C3" w:rsidRDefault="003860B9" w:rsidP="001817C3">
            <w:pPr>
              <w:pStyle w:val="Odstavekseznama"/>
              <w:numPr>
                <w:ilvl w:val="0"/>
                <w:numId w:val="11"/>
              </w:numPr>
              <w:spacing w:line="240" w:lineRule="atLeast"/>
              <w:ind w:left="887" w:hanging="284"/>
              <w:jc w:val="both"/>
              <w:rPr>
                <w:rFonts w:ascii="Arial" w:hAnsi="Arial" w:cs="Arial"/>
                <w:sz w:val="20"/>
                <w:szCs w:val="20"/>
                <w:lang w:val="sl-SI"/>
              </w:rPr>
            </w:pPr>
            <w:r w:rsidRPr="001817C3">
              <w:rPr>
                <w:rFonts w:ascii="Arial" w:hAnsi="Arial" w:cs="Arial"/>
                <w:sz w:val="20"/>
                <w:szCs w:val="20"/>
                <w:lang w:val="sl-SI"/>
              </w:rPr>
              <w:t xml:space="preserve">šestim odstavkom 14. člena Zakona o integriteti in preprečevanju korupcije (Uradni list RS, št. 69/11 – uradno prečiščeno besedilo, 158/20, 3/22 – </w:t>
            </w:r>
            <w:proofErr w:type="spellStart"/>
            <w:r w:rsidRPr="001817C3">
              <w:rPr>
                <w:rFonts w:ascii="Arial" w:hAnsi="Arial" w:cs="Arial"/>
                <w:sz w:val="20"/>
                <w:szCs w:val="20"/>
                <w:lang w:val="sl-SI"/>
              </w:rPr>
              <w:t>ZDeb</w:t>
            </w:r>
            <w:proofErr w:type="spellEnd"/>
            <w:r w:rsidRPr="001817C3">
              <w:rPr>
                <w:rFonts w:ascii="Arial" w:hAnsi="Arial" w:cs="Arial"/>
                <w:sz w:val="20"/>
                <w:szCs w:val="20"/>
                <w:lang w:val="sl-SI"/>
              </w:rPr>
              <w:t xml:space="preserve"> in 16/23 – </w:t>
            </w:r>
            <w:proofErr w:type="spellStart"/>
            <w:r w:rsidRPr="001817C3">
              <w:rPr>
                <w:rFonts w:ascii="Arial" w:hAnsi="Arial" w:cs="Arial"/>
                <w:sz w:val="20"/>
                <w:szCs w:val="20"/>
                <w:lang w:val="sl-SI"/>
              </w:rPr>
              <w:t>ZZPri</w:t>
            </w:r>
            <w:proofErr w:type="spellEnd"/>
            <w:r w:rsidRPr="001817C3">
              <w:rPr>
                <w:rFonts w:ascii="Arial" w:hAnsi="Arial" w:cs="Arial"/>
                <w:sz w:val="20"/>
                <w:szCs w:val="20"/>
                <w:lang w:val="sl-SI"/>
              </w:rPr>
              <w:t xml:space="preserve">; v nadaljevanju: </w:t>
            </w:r>
            <w:proofErr w:type="spellStart"/>
            <w:r w:rsidRPr="001817C3">
              <w:rPr>
                <w:rFonts w:ascii="Arial" w:hAnsi="Arial" w:cs="Arial"/>
                <w:sz w:val="20"/>
                <w:szCs w:val="20"/>
                <w:lang w:val="sl-SI"/>
              </w:rPr>
              <w:t>ZIntPK</w:t>
            </w:r>
            <w:proofErr w:type="spellEnd"/>
            <w:r w:rsidRPr="001817C3">
              <w:rPr>
                <w:rFonts w:ascii="Arial" w:hAnsi="Arial" w:cs="Arial"/>
                <w:sz w:val="20"/>
                <w:szCs w:val="20"/>
                <w:lang w:val="sl-SI"/>
              </w:rPr>
              <w:t>) in</w:t>
            </w:r>
          </w:p>
        </w:tc>
        <w:tc>
          <w:tcPr>
            <w:tcW w:w="4320" w:type="dxa"/>
          </w:tcPr>
          <w:p w14:paraId="509E3713" w14:textId="02B3268F" w:rsidR="00B91301" w:rsidRPr="008160F5" w:rsidRDefault="003860B9" w:rsidP="001817C3">
            <w:pPr>
              <w:pStyle w:val="Odstavekseznama"/>
              <w:numPr>
                <w:ilvl w:val="0"/>
                <w:numId w:val="11"/>
              </w:numPr>
              <w:spacing w:line="240" w:lineRule="atLeast"/>
              <w:ind w:left="887" w:hanging="284"/>
              <w:jc w:val="both"/>
              <w:rPr>
                <w:rFonts w:ascii="Arial" w:hAnsi="Arial" w:cs="Arial"/>
                <w:sz w:val="20"/>
                <w:szCs w:val="20"/>
              </w:rPr>
            </w:pPr>
            <w:r w:rsidRPr="008160F5">
              <w:rPr>
                <w:rFonts w:ascii="Arial" w:hAnsi="Arial" w:cs="Arial"/>
                <w:sz w:val="20"/>
                <w:szCs w:val="20"/>
              </w:rPr>
              <w:t xml:space="preserve">Article 14(6) of the Integrity and Prevention of Corruption Act (Official </w:t>
            </w:r>
            <w:r w:rsidR="00EB30E6">
              <w:rPr>
                <w:rFonts w:ascii="Arial" w:hAnsi="Arial" w:cs="Arial"/>
                <w:sz w:val="20"/>
                <w:szCs w:val="20"/>
              </w:rPr>
              <w:t xml:space="preserve">Gazette </w:t>
            </w:r>
            <w:r w:rsidRPr="008160F5">
              <w:rPr>
                <w:rFonts w:ascii="Arial" w:hAnsi="Arial" w:cs="Arial"/>
                <w:sz w:val="20"/>
                <w:szCs w:val="20"/>
              </w:rPr>
              <w:t xml:space="preserve">of the Republic of Slovenia, No 69/11 - official consolidated text, 158/20, 3/22 - </w:t>
            </w:r>
            <w:proofErr w:type="spellStart"/>
            <w:r w:rsidRPr="008160F5">
              <w:rPr>
                <w:rFonts w:ascii="Arial" w:hAnsi="Arial" w:cs="Arial"/>
                <w:sz w:val="20"/>
                <w:szCs w:val="20"/>
              </w:rPr>
              <w:t>ZDeb</w:t>
            </w:r>
            <w:proofErr w:type="spellEnd"/>
            <w:r w:rsidRPr="008160F5">
              <w:rPr>
                <w:rFonts w:ascii="Arial" w:hAnsi="Arial" w:cs="Arial"/>
                <w:sz w:val="20"/>
                <w:szCs w:val="20"/>
              </w:rPr>
              <w:t xml:space="preserve"> and 16/23 - </w:t>
            </w:r>
            <w:proofErr w:type="spellStart"/>
            <w:r w:rsidRPr="008160F5">
              <w:rPr>
                <w:rFonts w:ascii="Arial" w:hAnsi="Arial" w:cs="Arial"/>
                <w:sz w:val="20"/>
                <w:szCs w:val="20"/>
              </w:rPr>
              <w:t>ZZPri</w:t>
            </w:r>
            <w:proofErr w:type="spellEnd"/>
            <w:r w:rsidRPr="008160F5">
              <w:rPr>
                <w:rFonts w:ascii="Arial" w:hAnsi="Arial" w:cs="Arial"/>
                <w:sz w:val="20"/>
                <w:szCs w:val="20"/>
              </w:rPr>
              <w:t xml:space="preserve">; hereinafter: </w:t>
            </w:r>
            <w:proofErr w:type="spellStart"/>
            <w:r w:rsidRPr="008160F5">
              <w:rPr>
                <w:rFonts w:ascii="Arial" w:hAnsi="Arial" w:cs="Arial"/>
                <w:sz w:val="20"/>
                <w:szCs w:val="20"/>
              </w:rPr>
              <w:t>ZIntPK</w:t>
            </w:r>
            <w:proofErr w:type="spellEnd"/>
            <w:r w:rsidRPr="008160F5">
              <w:rPr>
                <w:rFonts w:ascii="Arial" w:hAnsi="Arial" w:cs="Arial"/>
                <w:sz w:val="20"/>
                <w:szCs w:val="20"/>
              </w:rPr>
              <w:t>); and</w:t>
            </w:r>
          </w:p>
        </w:tc>
      </w:tr>
      <w:tr w:rsidR="00B91301" w:rsidRPr="008160F5" w14:paraId="1897AE4E" w14:textId="77777777" w:rsidTr="003B42DC">
        <w:trPr>
          <w:jc w:val="center"/>
        </w:trPr>
        <w:tc>
          <w:tcPr>
            <w:tcW w:w="4320" w:type="dxa"/>
          </w:tcPr>
          <w:p w14:paraId="68E37AC5" w14:textId="77777777" w:rsidR="00B91301" w:rsidRPr="001817C3" w:rsidRDefault="003860B9" w:rsidP="001817C3">
            <w:pPr>
              <w:pStyle w:val="Odstavekseznama"/>
              <w:numPr>
                <w:ilvl w:val="0"/>
                <w:numId w:val="11"/>
              </w:numPr>
              <w:spacing w:line="240" w:lineRule="atLeast"/>
              <w:ind w:left="887" w:hanging="284"/>
              <w:jc w:val="both"/>
              <w:rPr>
                <w:rFonts w:ascii="Arial" w:hAnsi="Arial" w:cs="Arial"/>
                <w:sz w:val="20"/>
                <w:szCs w:val="20"/>
                <w:lang w:val="sl-SI"/>
              </w:rPr>
            </w:pPr>
            <w:r w:rsidRPr="001817C3">
              <w:rPr>
                <w:rFonts w:ascii="Arial" w:hAnsi="Arial" w:cs="Arial"/>
                <w:sz w:val="20"/>
                <w:szCs w:val="20"/>
                <w:lang w:val="sl-SI"/>
              </w:rPr>
              <w:t xml:space="preserve">petim odstavkom 35. člena </w:t>
            </w:r>
            <w:proofErr w:type="spellStart"/>
            <w:r w:rsidRPr="001817C3">
              <w:rPr>
                <w:rFonts w:ascii="Arial" w:hAnsi="Arial" w:cs="Arial"/>
                <w:sz w:val="20"/>
                <w:szCs w:val="20"/>
                <w:lang w:val="sl-SI"/>
              </w:rPr>
              <w:t>ZIntPK</w:t>
            </w:r>
            <w:proofErr w:type="spellEnd"/>
            <w:r w:rsidRPr="001817C3">
              <w:rPr>
                <w:rFonts w:ascii="Arial" w:hAnsi="Arial" w:cs="Arial"/>
                <w:sz w:val="20"/>
                <w:szCs w:val="20"/>
                <w:lang w:val="sl-SI"/>
              </w:rPr>
              <w:t>.</w:t>
            </w:r>
          </w:p>
        </w:tc>
        <w:tc>
          <w:tcPr>
            <w:tcW w:w="4320" w:type="dxa"/>
          </w:tcPr>
          <w:p w14:paraId="79E9C782" w14:textId="0AAE3902" w:rsidR="00B91301" w:rsidRPr="008160F5" w:rsidRDefault="003860B9" w:rsidP="001817C3">
            <w:pPr>
              <w:pStyle w:val="Odstavekseznama"/>
              <w:numPr>
                <w:ilvl w:val="0"/>
                <w:numId w:val="11"/>
              </w:numPr>
              <w:spacing w:line="240" w:lineRule="atLeast"/>
              <w:ind w:left="887" w:hanging="284"/>
              <w:jc w:val="both"/>
              <w:rPr>
                <w:rFonts w:ascii="Arial" w:hAnsi="Arial" w:cs="Arial"/>
                <w:sz w:val="20"/>
                <w:szCs w:val="20"/>
              </w:rPr>
            </w:pPr>
            <w:r w:rsidRPr="008160F5">
              <w:rPr>
                <w:rFonts w:ascii="Arial" w:hAnsi="Arial" w:cs="Arial"/>
                <w:sz w:val="20"/>
                <w:szCs w:val="20"/>
              </w:rPr>
              <w:t xml:space="preserve">Article 35(5) of the </w:t>
            </w:r>
            <w:proofErr w:type="spellStart"/>
            <w:r w:rsidR="00AA7339" w:rsidRPr="00AA7339">
              <w:rPr>
                <w:rFonts w:ascii="Arial" w:hAnsi="Arial" w:cs="Arial"/>
                <w:sz w:val="20"/>
                <w:szCs w:val="20"/>
              </w:rPr>
              <w:t>ZIntPK</w:t>
            </w:r>
            <w:proofErr w:type="spellEnd"/>
            <w:r w:rsidRPr="008160F5">
              <w:rPr>
                <w:rFonts w:ascii="Arial" w:hAnsi="Arial" w:cs="Arial"/>
                <w:sz w:val="20"/>
                <w:szCs w:val="20"/>
              </w:rPr>
              <w:t>.</w:t>
            </w:r>
          </w:p>
        </w:tc>
      </w:tr>
      <w:tr w:rsidR="00B91301" w:rsidRPr="008160F5" w14:paraId="611D9459" w14:textId="77777777" w:rsidTr="003B42DC">
        <w:trPr>
          <w:jc w:val="center"/>
        </w:trPr>
        <w:tc>
          <w:tcPr>
            <w:tcW w:w="4320" w:type="dxa"/>
          </w:tcPr>
          <w:p w14:paraId="0E06A55B" w14:textId="77777777" w:rsidR="00B91301" w:rsidRPr="001817C3" w:rsidRDefault="003860B9" w:rsidP="001817C3">
            <w:pPr>
              <w:spacing w:line="240" w:lineRule="atLeast"/>
              <w:jc w:val="both"/>
              <w:rPr>
                <w:rFonts w:ascii="Arial" w:hAnsi="Arial" w:cs="Arial"/>
                <w:b/>
                <w:bCs/>
                <w:sz w:val="20"/>
                <w:szCs w:val="20"/>
                <w:lang w:val="sl-SI"/>
              </w:rPr>
            </w:pPr>
            <w:r w:rsidRPr="001817C3">
              <w:rPr>
                <w:rFonts w:ascii="Arial" w:hAnsi="Arial" w:cs="Arial"/>
                <w:b/>
                <w:bCs/>
                <w:sz w:val="20"/>
                <w:szCs w:val="20"/>
                <w:lang w:val="sl-SI"/>
              </w:rPr>
              <w:t>PREDMET POGODBE</w:t>
            </w:r>
          </w:p>
        </w:tc>
        <w:tc>
          <w:tcPr>
            <w:tcW w:w="4320" w:type="dxa"/>
          </w:tcPr>
          <w:p w14:paraId="30023E52" w14:textId="192BC99E" w:rsidR="00B91301" w:rsidRPr="00627349" w:rsidRDefault="00627349" w:rsidP="001817C3">
            <w:pPr>
              <w:spacing w:line="240" w:lineRule="atLeast"/>
              <w:jc w:val="both"/>
              <w:rPr>
                <w:rFonts w:ascii="Arial" w:hAnsi="Arial" w:cs="Arial"/>
                <w:b/>
                <w:bCs/>
                <w:sz w:val="20"/>
                <w:szCs w:val="20"/>
              </w:rPr>
            </w:pPr>
            <w:r w:rsidRPr="00627349">
              <w:rPr>
                <w:rFonts w:ascii="Arial" w:hAnsi="Arial" w:cs="Arial"/>
                <w:b/>
                <w:bCs/>
                <w:sz w:val="20"/>
                <w:szCs w:val="20"/>
              </w:rPr>
              <w:t>SUBJECT-MATTER OF THE CONTRACT</w:t>
            </w:r>
          </w:p>
        </w:tc>
      </w:tr>
      <w:tr w:rsidR="00B91301" w:rsidRPr="008160F5" w14:paraId="1B515A29" w14:textId="77777777" w:rsidTr="003B42DC">
        <w:trPr>
          <w:jc w:val="center"/>
        </w:trPr>
        <w:tc>
          <w:tcPr>
            <w:tcW w:w="4320" w:type="dxa"/>
          </w:tcPr>
          <w:p w14:paraId="46D0FBE3"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2. člen</w:t>
            </w:r>
          </w:p>
        </w:tc>
        <w:tc>
          <w:tcPr>
            <w:tcW w:w="4320" w:type="dxa"/>
          </w:tcPr>
          <w:p w14:paraId="5A5C2056"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2</w:t>
            </w:r>
          </w:p>
        </w:tc>
      </w:tr>
      <w:tr w:rsidR="00B91301" w:rsidRPr="008160F5" w14:paraId="232B3D1B" w14:textId="77777777" w:rsidTr="003B42DC">
        <w:trPr>
          <w:jc w:val="center"/>
        </w:trPr>
        <w:tc>
          <w:tcPr>
            <w:tcW w:w="4320" w:type="dxa"/>
          </w:tcPr>
          <w:p w14:paraId="1AFCA559" w14:textId="58CDC2EA"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Predmet pogodbe je</w:t>
            </w:r>
            <w:r w:rsidR="00AA7339" w:rsidRPr="001817C3">
              <w:rPr>
                <w:rFonts w:ascii="Arial" w:hAnsi="Arial" w:cs="Arial"/>
                <w:sz w:val="20"/>
                <w:szCs w:val="20"/>
                <w:lang w:val="sl-SI"/>
              </w:rPr>
              <w:t xml:space="preserve"> </w:t>
            </w:r>
            <w:r w:rsidRPr="001817C3">
              <w:rPr>
                <w:rFonts w:ascii="Arial" w:hAnsi="Arial" w:cs="Arial"/>
                <w:sz w:val="20"/>
                <w:szCs w:val="20"/>
                <w:lang w:val="sl-SI"/>
              </w:rPr>
              <w:t>izvedba svetovalnih storitev, katerih cilj je podpora pri pripravi in izvedbi celovite strategije za izboljšanje bonitetnih ocen Republike Slovenije v obdobju dveh let od sklenitve te pogodbe.</w:t>
            </w:r>
          </w:p>
        </w:tc>
        <w:tc>
          <w:tcPr>
            <w:tcW w:w="4320" w:type="dxa"/>
          </w:tcPr>
          <w:p w14:paraId="696001A0" w14:textId="7518ECF3"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xml:space="preserve">The subject of the contract is the provision of consultancy services </w:t>
            </w:r>
            <w:r w:rsidR="00A209E1">
              <w:rPr>
                <w:rFonts w:ascii="Arial" w:hAnsi="Arial" w:cs="Arial"/>
                <w:sz w:val="20"/>
                <w:szCs w:val="20"/>
              </w:rPr>
              <w:t xml:space="preserve">to </w:t>
            </w:r>
            <w:r w:rsidRPr="008160F5">
              <w:rPr>
                <w:rFonts w:ascii="Arial" w:hAnsi="Arial" w:cs="Arial"/>
                <w:sz w:val="20"/>
                <w:szCs w:val="20"/>
              </w:rPr>
              <w:t>support the preparation and implementation of a comprehensive strategy to improve the credit ratings of the Republic of Slovenia within a period of two years from the conclusion of this contract.</w:t>
            </w:r>
          </w:p>
        </w:tc>
      </w:tr>
      <w:tr w:rsidR="00B91301" w:rsidRPr="008160F5" w14:paraId="4A25E946" w14:textId="77777777" w:rsidTr="003B42DC">
        <w:trPr>
          <w:trHeight w:val="620"/>
          <w:jc w:val="center"/>
        </w:trPr>
        <w:tc>
          <w:tcPr>
            <w:tcW w:w="4320" w:type="dxa"/>
          </w:tcPr>
          <w:p w14:paraId="4CD3F073"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Storitve zajemajo naslednje naloge:</w:t>
            </w:r>
          </w:p>
        </w:tc>
        <w:tc>
          <w:tcPr>
            <w:tcW w:w="4320" w:type="dxa"/>
          </w:tcPr>
          <w:p w14:paraId="79BC5C17"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The services include the following tasks:</w:t>
            </w:r>
          </w:p>
        </w:tc>
      </w:tr>
      <w:tr w:rsidR="00B91301" w:rsidRPr="008160F5" w14:paraId="36D4ED2C" w14:textId="77777777" w:rsidTr="003B42DC">
        <w:trPr>
          <w:jc w:val="center"/>
        </w:trPr>
        <w:tc>
          <w:tcPr>
            <w:tcW w:w="4320" w:type="dxa"/>
          </w:tcPr>
          <w:p w14:paraId="2B72F347" w14:textId="38A560B1"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a)</w:t>
            </w:r>
            <w:r w:rsidR="009A5301" w:rsidRPr="001817C3">
              <w:rPr>
                <w:rFonts w:ascii="Arial" w:hAnsi="Arial" w:cs="Arial"/>
                <w:sz w:val="20"/>
                <w:szCs w:val="20"/>
                <w:lang w:val="sl-SI"/>
              </w:rPr>
              <w:t xml:space="preserve"> </w:t>
            </w:r>
            <w:r w:rsidRPr="001817C3">
              <w:rPr>
                <w:rFonts w:ascii="Arial" w:hAnsi="Arial" w:cs="Arial"/>
                <w:b/>
                <w:bCs/>
                <w:sz w:val="20"/>
                <w:szCs w:val="20"/>
                <w:lang w:val="sl-SI"/>
              </w:rPr>
              <w:t>Razvoj strategije za izboljšanje bonitetnih ocen, analiza bonitetnih dejavnikov in priprava kreditne zgodbe (400 ur)</w:t>
            </w:r>
            <w:r w:rsidR="00A90EE7">
              <w:rPr>
                <w:rFonts w:ascii="Arial" w:hAnsi="Arial" w:cs="Arial"/>
                <w:b/>
                <w:bCs/>
                <w:sz w:val="20"/>
                <w:szCs w:val="20"/>
                <w:lang w:val="sl-SI"/>
              </w:rPr>
              <w:t>:</w:t>
            </w:r>
          </w:p>
        </w:tc>
        <w:tc>
          <w:tcPr>
            <w:tcW w:w="4320" w:type="dxa"/>
          </w:tcPr>
          <w:p w14:paraId="73EBC441" w14:textId="3B7B38CC"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w:t>
            </w:r>
            <w:r w:rsidR="009A5301">
              <w:rPr>
                <w:rFonts w:ascii="Arial" w:hAnsi="Arial" w:cs="Arial"/>
                <w:sz w:val="20"/>
                <w:szCs w:val="20"/>
              </w:rPr>
              <w:t xml:space="preserve"> </w:t>
            </w:r>
            <w:r w:rsidRPr="008708FA">
              <w:rPr>
                <w:rFonts w:ascii="Arial" w:hAnsi="Arial" w:cs="Arial"/>
                <w:b/>
                <w:bCs/>
                <w:sz w:val="20"/>
                <w:szCs w:val="20"/>
              </w:rPr>
              <w:t>Develop</w:t>
            </w:r>
            <w:r w:rsidR="00A209E1" w:rsidRPr="008708FA">
              <w:rPr>
                <w:rFonts w:ascii="Arial" w:hAnsi="Arial" w:cs="Arial"/>
                <w:b/>
                <w:bCs/>
                <w:sz w:val="20"/>
                <w:szCs w:val="20"/>
              </w:rPr>
              <w:t>ment of</w:t>
            </w:r>
            <w:r w:rsidRPr="008708FA">
              <w:rPr>
                <w:rFonts w:ascii="Arial" w:hAnsi="Arial" w:cs="Arial"/>
                <w:b/>
                <w:bCs/>
                <w:sz w:val="20"/>
                <w:szCs w:val="20"/>
              </w:rPr>
              <w:t xml:space="preserve"> a strategy to improve credit ratings, analys</w:t>
            </w:r>
            <w:r w:rsidR="00A209E1" w:rsidRPr="008708FA">
              <w:rPr>
                <w:rFonts w:ascii="Arial" w:hAnsi="Arial" w:cs="Arial"/>
                <w:b/>
                <w:bCs/>
                <w:sz w:val="20"/>
                <w:szCs w:val="20"/>
              </w:rPr>
              <w:t>is of</w:t>
            </w:r>
            <w:r w:rsidRPr="008708FA">
              <w:rPr>
                <w:rFonts w:ascii="Arial" w:hAnsi="Arial" w:cs="Arial"/>
                <w:b/>
                <w:bCs/>
                <w:sz w:val="20"/>
                <w:szCs w:val="20"/>
              </w:rPr>
              <w:t xml:space="preserve"> credit factors and prepar</w:t>
            </w:r>
            <w:r w:rsidR="00A209E1" w:rsidRPr="008708FA">
              <w:rPr>
                <w:rFonts w:ascii="Arial" w:hAnsi="Arial" w:cs="Arial"/>
                <w:b/>
                <w:bCs/>
                <w:sz w:val="20"/>
                <w:szCs w:val="20"/>
              </w:rPr>
              <w:t>ation</w:t>
            </w:r>
            <w:r w:rsidRPr="008708FA">
              <w:rPr>
                <w:rFonts w:ascii="Arial" w:hAnsi="Arial" w:cs="Arial"/>
                <w:b/>
                <w:bCs/>
                <w:sz w:val="20"/>
                <w:szCs w:val="20"/>
              </w:rPr>
              <w:t xml:space="preserve"> </w:t>
            </w:r>
            <w:r w:rsidR="009A5301">
              <w:rPr>
                <w:rFonts w:ascii="Arial" w:hAnsi="Arial" w:cs="Arial"/>
                <w:b/>
                <w:bCs/>
                <w:sz w:val="20"/>
                <w:szCs w:val="20"/>
              </w:rPr>
              <w:t xml:space="preserve">of </w:t>
            </w:r>
            <w:r w:rsidRPr="008708FA">
              <w:rPr>
                <w:rFonts w:ascii="Arial" w:hAnsi="Arial" w:cs="Arial"/>
                <w:b/>
                <w:bCs/>
                <w:sz w:val="20"/>
                <w:szCs w:val="20"/>
              </w:rPr>
              <w:t xml:space="preserve">a credit </w:t>
            </w:r>
            <w:r w:rsidR="009A5301">
              <w:rPr>
                <w:rFonts w:ascii="Arial" w:hAnsi="Arial" w:cs="Arial"/>
                <w:b/>
                <w:bCs/>
                <w:sz w:val="20"/>
                <w:szCs w:val="20"/>
              </w:rPr>
              <w:t>case</w:t>
            </w:r>
            <w:r w:rsidR="009A5301" w:rsidRPr="008708FA">
              <w:rPr>
                <w:rFonts w:ascii="Arial" w:hAnsi="Arial" w:cs="Arial"/>
                <w:b/>
                <w:bCs/>
                <w:sz w:val="20"/>
                <w:szCs w:val="20"/>
              </w:rPr>
              <w:t xml:space="preserve"> </w:t>
            </w:r>
            <w:r w:rsidRPr="008708FA">
              <w:rPr>
                <w:rFonts w:ascii="Arial" w:hAnsi="Arial" w:cs="Arial"/>
                <w:b/>
                <w:bCs/>
                <w:sz w:val="20"/>
                <w:szCs w:val="20"/>
              </w:rPr>
              <w:t>(400 hours)</w:t>
            </w:r>
            <w:r w:rsidR="00A90EE7">
              <w:rPr>
                <w:rFonts w:ascii="Arial" w:hAnsi="Arial" w:cs="Arial"/>
                <w:b/>
                <w:bCs/>
                <w:sz w:val="20"/>
                <w:szCs w:val="20"/>
              </w:rPr>
              <w:t>:</w:t>
            </w:r>
          </w:p>
        </w:tc>
      </w:tr>
      <w:tr w:rsidR="00B91301" w:rsidRPr="008160F5" w14:paraId="024F3A01" w14:textId="77777777" w:rsidTr="003B42DC">
        <w:trPr>
          <w:jc w:val="center"/>
        </w:trPr>
        <w:tc>
          <w:tcPr>
            <w:tcW w:w="4320" w:type="dxa"/>
          </w:tcPr>
          <w:p w14:paraId="219B78B1" w14:textId="6DD337E0" w:rsidR="00B91301" w:rsidRPr="001817C3" w:rsidRDefault="003860B9" w:rsidP="001817C3">
            <w:pPr>
              <w:pStyle w:val="Odstavekseznama"/>
              <w:numPr>
                <w:ilvl w:val="0"/>
                <w:numId w:val="11"/>
              </w:numPr>
              <w:spacing w:line="240" w:lineRule="atLeast"/>
              <w:jc w:val="both"/>
              <w:rPr>
                <w:rFonts w:ascii="Arial" w:hAnsi="Arial" w:cs="Arial"/>
                <w:sz w:val="20"/>
                <w:szCs w:val="20"/>
                <w:lang w:val="sl-SI"/>
              </w:rPr>
            </w:pPr>
            <w:r w:rsidRPr="001817C3">
              <w:rPr>
                <w:rFonts w:ascii="Arial" w:hAnsi="Arial" w:cs="Arial"/>
                <w:sz w:val="20"/>
                <w:szCs w:val="20"/>
                <w:lang w:val="sl-SI"/>
              </w:rPr>
              <w:t>Priprava celovite strategije z upoštevanjem metodoloških pristopov treh bonitetnih agencij, ki jih določi naročnik.</w:t>
            </w:r>
          </w:p>
        </w:tc>
        <w:tc>
          <w:tcPr>
            <w:tcW w:w="4320" w:type="dxa"/>
          </w:tcPr>
          <w:p w14:paraId="6471F19F" w14:textId="5B1379B2" w:rsidR="00B91301" w:rsidRPr="008160F5" w:rsidRDefault="005C48E8" w:rsidP="001817C3">
            <w:pPr>
              <w:pStyle w:val="Odstavekseznama"/>
              <w:numPr>
                <w:ilvl w:val="0"/>
                <w:numId w:val="11"/>
              </w:numPr>
              <w:spacing w:line="240" w:lineRule="atLeast"/>
              <w:jc w:val="both"/>
              <w:rPr>
                <w:rFonts w:ascii="Arial" w:hAnsi="Arial" w:cs="Arial"/>
                <w:sz w:val="20"/>
                <w:szCs w:val="20"/>
              </w:rPr>
            </w:pPr>
            <w:r w:rsidRPr="005C48E8">
              <w:rPr>
                <w:rFonts w:ascii="Arial" w:hAnsi="Arial" w:cs="Arial"/>
                <w:sz w:val="20"/>
                <w:szCs w:val="20"/>
              </w:rPr>
              <w:t xml:space="preserve">Preparation of a comprehensive strategy, </w:t>
            </w:r>
            <w:proofErr w:type="gramStart"/>
            <w:r w:rsidRPr="005C48E8">
              <w:rPr>
                <w:rFonts w:ascii="Arial" w:hAnsi="Arial" w:cs="Arial"/>
                <w:sz w:val="20"/>
                <w:szCs w:val="20"/>
              </w:rPr>
              <w:t>taking into account</w:t>
            </w:r>
            <w:proofErr w:type="gramEnd"/>
            <w:r w:rsidRPr="005C48E8">
              <w:rPr>
                <w:rFonts w:ascii="Arial" w:hAnsi="Arial" w:cs="Arial"/>
                <w:sz w:val="20"/>
                <w:szCs w:val="20"/>
              </w:rPr>
              <w:t xml:space="preserve"> the methodological frameworks of the three credit rating agencies designated by the Contracting Authority.</w:t>
            </w:r>
          </w:p>
        </w:tc>
      </w:tr>
      <w:tr w:rsidR="00B91301" w:rsidRPr="008160F5" w14:paraId="320D45FD" w14:textId="77777777" w:rsidTr="003B42DC">
        <w:trPr>
          <w:jc w:val="center"/>
        </w:trPr>
        <w:tc>
          <w:tcPr>
            <w:tcW w:w="4320" w:type="dxa"/>
          </w:tcPr>
          <w:p w14:paraId="3470F8A7" w14:textId="15307C1B" w:rsidR="00B91301" w:rsidRPr="001817C3" w:rsidRDefault="003860B9" w:rsidP="001817C3">
            <w:pPr>
              <w:pStyle w:val="Odstavekseznama"/>
              <w:numPr>
                <w:ilvl w:val="0"/>
                <w:numId w:val="11"/>
              </w:numPr>
              <w:spacing w:line="240" w:lineRule="atLeast"/>
              <w:jc w:val="both"/>
              <w:rPr>
                <w:rFonts w:ascii="Arial" w:hAnsi="Arial" w:cs="Arial"/>
                <w:sz w:val="20"/>
                <w:szCs w:val="20"/>
                <w:lang w:val="sl-SI"/>
              </w:rPr>
            </w:pPr>
            <w:r w:rsidRPr="001817C3">
              <w:rPr>
                <w:rFonts w:ascii="Arial" w:hAnsi="Arial" w:cs="Arial"/>
                <w:sz w:val="20"/>
                <w:szCs w:val="20"/>
                <w:lang w:val="sl-SI"/>
              </w:rPr>
              <w:t>Izdelava podrobnih analiz in argumentov za izboljšanje ocen glede na metodologijo posamezne agencije.</w:t>
            </w:r>
          </w:p>
        </w:tc>
        <w:tc>
          <w:tcPr>
            <w:tcW w:w="4320" w:type="dxa"/>
          </w:tcPr>
          <w:p w14:paraId="6CFFF2AA" w14:textId="0015D481" w:rsidR="00B91301" w:rsidRPr="008160F5" w:rsidRDefault="003860B9" w:rsidP="001817C3">
            <w:pPr>
              <w:pStyle w:val="Odstavekseznama"/>
              <w:numPr>
                <w:ilvl w:val="0"/>
                <w:numId w:val="11"/>
              </w:numPr>
              <w:spacing w:line="240" w:lineRule="atLeast"/>
              <w:jc w:val="both"/>
              <w:rPr>
                <w:rFonts w:ascii="Arial" w:hAnsi="Arial" w:cs="Arial"/>
                <w:sz w:val="20"/>
                <w:szCs w:val="20"/>
              </w:rPr>
            </w:pPr>
            <w:r w:rsidRPr="008160F5">
              <w:rPr>
                <w:rFonts w:ascii="Arial" w:hAnsi="Arial" w:cs="Arial"/>
                <w:sz w:val="20"/>
                <w:szCs w:val="20"/>
              </w:rPr>
              <w:t>Detailed analysis and arguments for improving the ratings according to each agency's methodology.</w:t>
            </w:r>
          </w:p>
        </w:tc>
      </w:tr>
      <w:tr w:rsidR="00B91301" w:rsidRPr="008160F5" w14:paraId="79537830" w14:textId="77777777" w:rsidTr="003B42DC">
        <w:trPr>
          <w:jc w:val="center"/>
        </w:trPr>
        <w:tc>
          <w:tcPr>
            <w:tcW w:w="4320" w:type="dxa"/>
          </w:tcPr>
          <w:p w14:paraId="4242D9D8" w14:textId="60861148" w:rsidR="00B91301" w:rsidRPr="001817C3" w:rsidRDefault="003860B9" w:rsidP="001817C3">
            <w:pPr>
              <w:pStyle w:val="Odstavekseznama"/>
              <w:numPr>
                <w:ilvl w:val="0"/>
                <w:numId w:val="11"/>
              </w:numPr>
              <w:spacing w:line="240" w:lineRule="atLeast"/>
              <w:jc w:val="both"/>
              <w:rPr>
                <w:rFonts w:ascii="Arial" w:hAnsi="Arial" w:cs="Arial"/>
                <w:sz w:val="20"/>
                <w:szCs w:val="20"/>
                <w:lang w:val="sl-SI"/>
              </w:rPr>
            </w:pPr>
            <w:r w:rsidRPr="001817C3">
              <w:rPr>
                <w:rFonts w:ascii="Arial" w:hAnsi="Arial" w:cs="Arial"/>
                <w:sz w:val="20"/>
                <w:szCs w:val="20"/>
                <w:lang w:val="sl-SI"/>
              </w:rPr>
              <w:t>Priprava strukturirane »kreditne zgodbe« na podlagi modeliranja in primerjav z najmanj tremi primerljivimi državami znotraj ciljne bonitetne skupine.</w:t>
            </w:r>
          </w:p>
        </w:tc>
        <w:tc>
          <w:tcPr>
            <w:tcW w:w="4320" w:type="dxa"/>
          </w:tcPr>
          <w:p w14:paraId="19AC12A1" w14:textId="6C40D29A" w:rsidR="00B91301" w:rsidRPr="008160F5" w:rsidRDefault="003860B9" w:rsidP="001817C3">
            <w:pPr>
              <w:pStyle w:val="Odstavekseznama"/>
              <w:numPr>
                <w:ilvl w:val="0"/>
                <w:numId w:val="11"/>
              </w:numPr>
              <w:spacing w:line="240" w:lineRule="atLeast"/>
              <w:jc w:val="both"/>
              <w:rPr>
                <w:rFonts w:ascii="Arial" w:hAnsi="Arial" w:cs="Arial"/>
                <w:sz w:val="20"/>
                <w:szCs w:val="20"/>
              </w:rPr>
            </w:pPr>
            <w:r w:rsidRPr="008160F5">
              <w:rPr>
                <w:rFonts w:ascii="Arial" w:hAnsi="Arial" w:cs="Arial"/>
                <w:sz w:val="20"/>
                <w:szCs w:val="20"/>
              </w:rPr>
              <w:t xml:space="preserve">Preparation of a structured "credit </w:t>
            </w:r>
            <w:r w:rsidR="009A5301">
              <w:rPr>
                <w:rFonts w:ascii="Arial" w:hAnsi="Arial" w:cs="Arial"/>
                <w:sz w:val="20"/>
                <w:szCs w:val="20"/>
              </w:rPr>
              <w:t>case</w:t>
            </w:r>
            <w:r w:rsidRPr="008160F5">
              <w:rPr>
                <w:rFonts w:ascii="Arial" w:hAnsi="Arial" w:cs="Arial"/>
                <w:sz w:val="20"/>
                <w:szCs w:val="20"/>
              </w:rPr>
              <w:t>" based on modelling and comparisons with at least three comparable countries within the target rating group.</w:t>
            </w:r>
          </w:p>
        </w:tc>
      </w:tr>
      <w:tr w:rsidR="00B91301" w:rsidRPr="008160F5" w14:paraId="5F21B064" w14:textId="77777777" w:rsidTr="003B42DC">
        <w:trPr>
          <w:jc w:val="center"/>
        </w:trPr>
        <w:tc>
          <w:tcPr>
            <w:tcW w:w="4320" w:type="dxa"/>
          </w:tcPr>
          <w:p w14:paraId="1236B124" w14:textId="013EC36E"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b)</w:t>
            </w:r>
            <w:r w:rsidR="009A5301" w:rsidRPr="001817C3">
              <w:rPr>
                <w:rFonts w:ascii="Arial" w:hAnsi="Arial" w:cs="Arial"/>
                <w:sz w:val="20"/>
                <w:szCs w:val="20"/>
                <w:lang w:val="sl-SI"/>
              </w:rPr>
              <w:t xml:space="preserve"> </w:t>
            </w:r>
            <w:r w:rsidRPr="001817C3">
              <w:rPr>
                <w:rFonts w:ascii="Arial" w:hAnsi="Arial" w:cs="Arial"/>
                <w:b/>
                <w:bCs/>
                <w:sz w:val="20"/>
                <w:szCs w:val="20"/>
                <w:lang w:val="sl-SI"/>
              </w:rPr>
              <w:t>Podporo pri pripravi na bonitetne preglede (420 ur)</w:t>
            </w:r>
            <w:r w:rsidR="00A90EE7">
              <w:rPr>
                <w:rFonts w:ascii="Arial" w:hAnsi="Arial" w:cs="Arial"/>
                <w:b/>
                <w:bCs/>
                <w:sz w:val="20"/>
                <w:szCs w:val="20"/>
                <w:lang w:val="sl-SI"/>
              </w:rPr>
              <w:t>:</w:t>
            </w:r>
          </w:p>
        </w:tc>
        <w:tc>
          <w:tcPr>
            <w:tcW w:w="4320" w:type="dxa"/>
          </w:tcPr>
          <w:p w14:paraId="5736748A" w14:textId="5FDBF3DA"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b)</w:t>
            </w:r>
            <w:r w:rsidR="009A5301">
              <w:rPr>
                <w:rFonts w:ascii="Arial" w:hAnsi="Arial" w:cs="Arial"/>
                <w:sz w:val="20"/>
                <w:szCs w:val="20"/>
              </w:rPr>
              <w:t xml:space="preserve"> </w:t>
            </w:r>
            <w:r w:rsidRPr="00A209E1">
              <w:rPr>
                <w:rFonts w:ascii="Arial" w:hAnsi="Arial" w:cs="Arial"/>
                <w:b/>
                <w:bCs/>
                <w:sz w:val="20"/>
                <w:szCs w:val="20"/>
              </w:rPr>
              <w:t xml:space="preserve">Support in preparation for credit </w:t>
            </w:r>
            <w:r w:rsidR="00A209E1" w:rsidRPr="00A209E1">
              <w:rPr>
                <w:rFonts w:ascii="Arial" w:hAnsi="Arial" w:cs="Arial"/>
                <w:b/>
                <w:bCs/>
                <w:sz w:val="20"/>
                <w:szCs w:val="20"/>
              </w:rPr>
              <w:t>rating assessments</w:t>
            </w:r>
            <w:r w:rsidRPr="00A209E1">
              <w:rPr>
                <w:rFonts w:ascii="Arial" w:hAnsi="Arial" w:cs="Arial"/>
                <w:b/>
                <w:bCs/>
                <w:sz w:val="20"/>
                <w:szCs w:val="20"/>
              </w:rPr>
              <w:t xml:space="preserve"> (420 hours)</w:t>
            </w:r>
            <w:r w:rsidR="00A90EE7">
              <w:rPr>
                <w:rFonts w:ascii="Arial" w:hAnsi="Arial" w:cs="Arial"/>
                <w:b/>
                <w:bCs/>
                <w:sz w:val="20"/>
                <w:szCs w:val="20"/>
              </w:rPr>
              <w:t>:</w:t>
            </w:r>
          </w:p>
        </w:tc>
      </w:tr>
      <w:tr w:rsidR="00B91301" w:rsidRPr="008160F5" w14:paraId="2D019B6E" w14:textId="77777777" w:rsidTr="003B42DC">
        <w:trPr>
          <w:jc w:val="center"/>
        </w:trPr>
        <w:tc>
          <w:tcPr>
            <w:tcW w:w="4320" w:type="dxa"/>
          </w:tcPr>
          <w:p w14:paraId="2A78D980" w14:textId="27458A47" w:rsidR="00B91301" w:rsidRPr="001817C3" w:rsidRDefault="003860B9" w:rsidP="001817C3">
            <w:pPr>
              <w:pStyle w:val="Odstavekseznama"/>
              <w:numPr>
                <w:ilvl w:val="0"/>
                <w:numId w:val="11"/>
              </w:numPr>
              <w:spacing w:line="240" w:lineRule="atLeast"/>
              <w:jc w:val="both"/>
              <w:rPr>
                <w:rFonts w:ascii="Arial" w:hAnsi="Arial" w:cs="Arial"/>
                <w:sz w:val="20"/>
                <w:szCs w:val="20"/>
                <w:lang w:val="sl-SI"/>
              </w:rPr>
            </w:pPr>
            <w:r w:rsidRPr="001817C3">
              <w:rPr>
                <w:rFonts w:ascii="Arial" w:hAnsi="Arial" w:cs="Arial"/>
                <w:sz w:val="20"/>
                <w:szCs w:val="20"/>
                <w:lang w:val="sl-SI"/>
              </w:rPr>
              <w:t>Svetovanje naročniku pri pripravi in vodenju komunikacije s tremi  bonitetnimi agencijami, ki jih določi naročnik.</w:t>
            </w:r>
          </w:p>
        </w:tc>
        <w:tc>
          <w:tcPr>
            <w:tcW w:w="4320" w:type="dxa"/>
          </w:tcPr>
          <w:p w14:paraId="793CCFEC" w14:textId="31D69418" w:rsidR="00B91301" w:rsidRPr="008160F5" w:rsidRDefault="003860B9" w:rsidP="001817C3">
            <w:pPr>
              <w:pStyle w:val="Odstavekseznama"/>
              <w:numPr>
                <w:ilvl w:val="0"/>
                <w:numId w:val="11"/>
              </w:numPr>
              <w:spacing w:line="240" w:lineRule="atLeast"/>
              <w:jc w:val="both"/>
              <w:rPr>
                <w:rFonts w:ascii="Arial" w:hAnsi="Arial" w:cs="Arial"/>
                <w:sz w:val="20"/>
                <w:szCs w:val="20"/>
              </w:rPr>
            </w:pPr>
            <w:r w:rsidRPr="008160F5">
              <w:rPr>
                <w:rFonts w:ascii="Arial" w:hAnsi="Arial" w:cs="Arial"/>
                <w:sz w:val="20"/>
                <w:szCs w:val="20"/>
              </w:rPr>
              <w:t>Advising the Contracting Authority on the preparation and management of communications with three credit rating agencies designated by the Contracting Authority.</w:t>
            </w:r>
          </w:p>
        </w:tc>
      </w:tr>
      <w:tr w:rsidR="00B91301" w:rsidRPr="008160F5" w14:paraId="6242D690" w14:textId="77777777" w:rsidTr="003B42DC">
        <w:trPr>
          <w:jc w:val="center"/>
        </w:trPr>
        <w:tc>
          <w:tcPr>
            <w:tcW w:w="4320" w:type="dxa"/>
          </w:tcPr>
          <w:p w14:paraId="31B486D4" w14:textId="0FFC2F71" w:rsidR="00B91301" w:rsidRPr="001817C3" w:rsidRDefault="003860B9" w:rsidP="001817C3">
            <w:pPr>
              <w:pStyle w:val="Odstavekseznama"/>
              <w:numPr>
                <w:ilvl w:val="0"/>
                <w:numId w:val="11"/>
              </w:numPr>
              <w:spacing w:line="240" w:lineRule="atLeast"/>
              <w:jc w:val="both"/>
              <w:rPr>
                <w:rFonts w:ascii="Arial" w:hAnsi="Arial" w:cs="Arial"/>
                <w:sz w:val="20"/>
                <w:szCs w:val="20"/>
                <w:lang w:val="sl-SI"/>
              </w:rPr>
            </w:pPr>
            <w:r w:rsidRPr="001817C3">
              <w:rPr>
                <w:rFonts w:ascii="Arial" w:hAnsi="Arial" w:cs="Arial"/>
                <w:sz w:val="20"/>
                <w:szCs w:val="20"/>
                <w:lang w:val="sl-SI"/>
              </w:rPr>
              <w:t>Izdelava predstavitvenih gradiv, podatkovnih analiz in drugih strokovnih materialov.</w:t>
            </w:r>
          </w:p>
        </w:tc>
        <w:tc>
          <w:tcPr>
            <w:tcW w:w="4320" w:type="dxa"/>
          </w:tcPr>
          <w:p w14:paraId="75A551DF" w14:textId="58B4C9E8" w:rsidR="00B91301" w:rsidRPr="008160F5" w:rsidRDefault="008708FA" w:rsidP="001817C3">
            <w:pPr>
              <w:pStyle w:val="Odstavekseznama"/>
              <w:numPr>
                <w:ilvl w:val="0"/>
                <w:numId w:val="11"/>
              </w:numPr>
              <w:spacing w:line="240" w:lineRule="atLeast"/>
              <w:jc w:val="both"/>
              <w:rPr>
                <w:rFonts w:ascii="Arial" w:hAnsi="Arial" w:cs="Arial"/>
                <w:sz w:val="20"/>
                <w:szCs w:val="20"/>
              </w:rPr>
            </w:pPr>
            <w:r w:rsidRPr="008708FA">
              <w:rPr>
                <w:rFonts w:ascii="Arial" w:hAnsi="Arial" w:cs="Arial"/>
                <w:sz w:val="20"/>
                <w:szCs w:val="20"/>
              </w:rPr>
              <w:t xml:space="preserve">Preparation of presentations, data analyses and other </w:t>
            </w:r>
            <w:r>
              <w:rPr>
                <w:rFonts w:ascii="Arial" w:hAnsi="Arial" w:cs="Arial"/>
                <w:sz w:val="20"/>
                <w:szCs w:val="20"/>
              </w:rPr>
              <w:t xml:space="preserve">expert </w:t>
            </w:r>
            <w:r w:rsidRPr="008708FA">
              <w:rPr>
                <w:rFonts w:ascii="Arial" w:hAnsi="Arial" w:cs="Arial"/>
                <w:sz w:val="20"/>
                <w:szCs w:val="20"/>
              </w:rPr>
              <w:t>documentation</w:t>
            </w:r>
            <w:r w:rsidR="003860B9" w:rsidRPr="008160F5">
              <w:rPr>
                <w:rFonts w:ascii="Arial" w:hAnsi="Arial" w:cs="Arial"/>
                <w:sz w:val="20"/>
                <w:szCs w:val="20"/>
              </w:rPr>
              <w:t>.</w:t>
            </w:r>
          </w:p>
        </w:tc>
      </w:tr>
      <w:tr w:rsidR="00B91301" w:rsidRPr="008160F5" w14:paraId="6972F21A" w14:textId="77777777" w:rsidTr="003B42DC">
        <w:trPr>
          <w:jc w:val="center"/>
        </w:trPr>
        <w:tc>
          <w:tcPr>
            <w:tcW w:w="4320" w:type="dxa"/>
          </w:tcPr>
          <w:p w14:paraId="392E4A93" w14:textId="2AB2AA8A" w:rsidR="00B91301" w:rsidRPr="001817C3" w:rsidRDefault="003860B9" w:rsidP="001817C3">
            <w:pPr>
              <w:pStyle w:val="Odstavekseznama"/>
              <w:numPr>
                <w:ilvl w:val="0"/>
                <w:numId w:val="11"/>
              </w:numPr>
              <w:spacing w:line="240" w:lineRule="atLeast"/>
              <w:jc w:val="both"/>
              <w:rPr>
                <w:rFonts w:ascii="Arial" w:hAnsi="Arial" w:cs="Arial"/>
                <w:sz w:val="20"/>
                <w:szCs w:val="20"/>
                <w:lang w:val="sl-SI"/>
              </w:rPr>
            </w:pPr>
            <w:r w:rsidRPr="001817C3">
              <w:rPr>
                <w:rFonts w:ascii="Arial" w:hAnsi="Arial" w:cs="Arial"/>
                <w:sz w:val="20"/>
                <w:szCs w:val="20"/>
                <w:lang w:val="sl-SI"/>
              </w:rPr>
              <w:t xml:space="preserve">Organizacija in izvedba strukturiranih </w:t>
            </w:r>
            <w:proofErr w:type="spellStart"/>
            <w:r w:rsidRPr="001817C3">
              <w:rPr>
                <w:rFonts w:ascii="Arial" w:hAnsi="Arial" w:cs="Arial"/>
                <w:sz w:val="20"/>
                <w:szCs w:val="20"/>
                <w:lang w:val="sl-SI"/>
              </w:rPr>
              <w:t>brifiranj</w:t>
            </w:r>
            <w:proofErr w:type="spellEnd"/>
            <w:r w:rsidRPr="001817C3">
              <w:rPr>
                <w:rFonts w:ascii="Arial" w:hAnsi="Arial" w:cs="Arial"/>
                <w:sz w:val="20"/>
                <w:szCs w:val="20"/>
                <w:lang w:val="sl-SI"/>
              </w:rPr>
              <w:t xml:space="preserve"> v obliki predstavitev ali delavnic (v živo ali na daljavo), katerih namen je preverjanje pripravljenosti, usklajenost sporočil in pričakovanj.</w:t>
            </w:r>
          </w:p>
        </w:tc>
        <w:tc>
          <w:tcPr>
            <w:tcW w:w="4320" w:type="dxa"/>
          </w:tcPr>
          <w:p w14:paraId="3FEFB155" w14:textId="23454122" w:rsidR="00B91301" w:rsidRPr="008160F5" w:rsidRDefault="003860B9" w:rsidP="001817C3">
            <w:pPr>
              <w:pStyle w:val="Odstavekseznama"/>
              <w:numPr>
                <w:ilvl w:val="0"/>
                <w:numId w:val="11"/>
              </w:numPr>
              <w:spacing w:line="240" w:lineRule="atLeast"/>
              <w:jc w:val="both"/>
              <w:rPr>
                <w:rFonts w:ascii="Arial" w:hAnsi="Arial" w:cs="Arial"/>
                <w:sz w:val="20"/>
                <w:szCs w:val="20"/>
              </w:rPr>
            </w:pPr>
            <w:proofErr w:type="spellStart"/>
            <w:r w:rsidRPr="008160F5">
              <w:rPr>
                <w:rFonts w:ascii="Arial" w:hAnsi="Arial" w:cs="Arial"/>
                <w:sz w:val="20"/>
                <w:szCs w:val="20"/>
              </w:rPr>
              <w:t>Organisation</w:t>
            </w:r>
            <w:proofErr w:type="spellEnd"/>
            <w:r w:rsidRPr="008160F5">
              <w:rPr>
                <w:rFonts w:ascii="Arial" w:hAnsi="Arial" w:cs="Arial"/>
                <w:sz w:val="20"/>
                <w:szCs w:val="20"/>
              </w:rPr>
              <w:t xml:space="preserve"> and delivery of structured briefings in the form of presentations or workshops (</w:t>
            </w:r>
            <w:r w:rsidR="008708FA">
              <w:rPr>
                <w:rFonts w:ascii="Arial" w:hAnsi="Arial" w:cs="Arial"/>
                <w:sz w:val="20"/>
                <w:szCs w:val="20"/>
              </w:rPr>
              <w:t>on-site</w:t>
            </w:r>
            <w:r w:rsidRPr="008160F5">
              <w:rPr>
                <w:rFonts w:ascii="Arial" w:hAnsi="Arial" w:cs="Arial"/>
                <w:sz w:val="20"/>
                <w:szCs w:val="20"/>
              </w:rPr>
              <w:t xml:space="preserve"> or remote) to </w:t>
            </w:r>
            <w:r w:rsidR="008708FA">
              <w:rPr>
                <w:rFonts w:ascii="Arial" w:hAnsi="Arial" w:cs="Arial"/>
                <w:sz w:val="20"/>
                <w:szCs w:val="20"/>
              </w:rPr>
              <w:t>verify</w:t>
            </w:r>
            <w:r w:rsidRPr="008160F5">
              <w:rPr>
                <w:rFonts w:ascii="Arial" w:hAnsi="Arial" w:cs="Arial"/>
                <w:sz w:val="20"/>
                <w:szCs w:val="20"/>
              </w:rPr>
              <w:t xml:space="preserve"> readiness, consistency of messages and expectations.</w:t>
            </w:r>
          </w:p>
        </w:tc>
      </w:tr>
      <w:tr w:rsidR="00B91301" w:rsidRPr="008160F5" w14:paraId="71379533" w14:textId="77777777" w:rsidTr="003B42DC">
        <w:trPr>
          <w:jc w:val="center"/>
        </w:trPr>
        <w:tc>
          <w:tcPr>
            <w:tcW w:w="4320" w:type="dxa"/>
          </w:tcPr>
          <w:p w14:paraId="79BEC2AF" w14:textId="1426E870"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c)</w:t>
            </w:r>
            <w:r w:rsidR="009A5301" w:rsidRPr="001817C3">
              <w:rPr>
                <w:rFonts w:ascii="Arial" w:hAnsi="Arial" w:cs="Arial"/>
                <w:sz w:val="20"/>
                <w:szCs w:val="20"/>
                <w:lang w:val="sl-SI"/>
              </w:rPr>
              <w:t xml:space="preserve"> </w:t>
            </w:r>
            <w:r w:rsidRPr="001817C3">
              <w:rPr>
                <w:rFonts w:ascii="Arial" w:hAnsi="Arial" w:cs="Arial"/>
                <w:b/>
                <w:bCs/>
                <w:sz w:val="20"/>
                <w:szCs w:val="20"/>
                <w:lang w:val="sl-SI"/>
              </w:rPr>
              <w:t>Strokovno svetovanje in iskanje dodatnih priložnosti (400 ur)</w:t>
            </w:r>
            <w:r w:rsidR="00A90EE7">
              <w:rPr>
                <w:rFonts w:ascii="Arial" w:hAnsi="Arial" w:cs="Arial"/>
                <w:b/>
                <w:bCs/>
                <w:sz w:val="20"/>
                <w:szCs w:val="20"/>
                <w:lang w:val="sl-SI"/>
              </w:rPr>
              <w:t>:</w:t>
            </w:r>
          </w:p>
        </w:tc>
        <w:tc>
          <w:tcPr>
            <w:tcW w:w="4320" w:type="dxa"/>
          </w:tcPr>
          <w:p w14:paraId="263F9B5A" w14:textId="33AFC164"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c)</w:t>
            </w:r>
            <w:r w:rsidR="009A5301">
              <w:rPr>
                <w:rFonts w:ascii="Arial" w:hAnsi="Arial" w:cs="Arial"/>
                <w:sz w:val="20"/>
                <w:szCs w:val="20"/>
              </w:rPr>
              <w:t xml:space="preserve"> </w:t>
            </w:r>
            <w:r w:rsidR="008708FA" w:rsidRPr="008708FA">
              <w:rPr>
                <w:rFonts w:ascii="Arial" w:hAnsi="Arial" w:cs="Arial"/>
                <w:b/>
                <w:bCs/>
                <w:sz w:val="20"/>
                <w:szCs w:val="20"/>
              </w:rPr>
              <w:t xml:space="preserve">Expert </w:t>
            </w:r>
            <w:r w:rsidRPr="008708FA">
              <w:rPr>
                <w:rFonts w:ascii="Arial" w:hAnsi="Arial" w:cs="Arial"/>
                <w:b/>
                <w:bCs/>
                <w:sz w:val="20"/>
                <w:szCs w:val="20"/>
              </w:rPr>
              <w:t xml:space="preserve">advice and </w:t>
            </w:r>
            <w:r w:rsidR="008708FA" w:rsidRPr="008708FA">
              <w:rPr>
                <w:rFonts w:ascii="Arial" w:hAnsi="Arial" w:cs="Arial"/>
                <w:b/>
                <w:bCs/>
                <w:sz w:val="20"/>
                <w:szCs w:val="20"/>
              </w:rPr>
              <w:t xml:space="preserve">identification of </w:t>
            </w:r>
            <w:r w:rsidRPr="008708FA">
              <w:rPr>
                <w:rFonts w:ascii="Arial" w:hAnsi="Arial" w:cs="Arial"/>
                <w:b/>
                <w:bCs/>
                <w:sz w:val="20"/>
                <w:szCs w:val="20"/>
              </w:rPr>
              <w:t>additional opportunities (400 hours)</w:t>
            </w:r>
            <w:r w:rsidR="00A90EE7">
              <w:rPr>
                <w:rFonts w:ascii="Arial" w:hAnsi="Arial" w:cs="Arial"/>
                <w:b/>
                <w:bCs/>
                <w:sz w:val="20"/>
                <w:szCs w:val="20"/>
              </w:rPr>
              <w:t>:</w:t>
            </w:r>
          </w:p>
        </w:tc>
      </w:tr>
      <w:tr w:rsidR="00B91301" w:rsidRPr="008160F5" w14:paraId="12853327" w14:textId="77777777" w:rsidTr="003B42DC">
        <w:trPr>
          <w:jc w:val="center"/>
        </w:trPr>
        <w:tc>
          <w:tcPr>
            <w:tcW w:w="4320" w:type="dxa"/>
          </w:tcPr>
          <w:p w14:paraId="7C63A6A2" w14:textId="52259C71" w:rsidR="00B91301" w:rsidRPr="001817C3" w:rsidRDefault="003860B9" w:rsidP="001817C3">
            <w:pPr>
              <w:pStyle w:val="Odstavekseznama"/>
              <w:numPr>
                <w:ilvl w:val="0"/>
                <w:numId w:val="11"/>
              </w:num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Usposabljanja in krepitev kapacitet naročnika v obliki interaktivnih delavnic, predavanj ali simulacij (v živo ali na daljavo). Ponudnik pripravi tudi gradiva in pisne povzetke.</w:t>
            </w:r>
          </w:p>
        </w:tc>
        <w:tc>
          <w:tcPr>
            <w:tcW w:w="4320" w:type="dxa"/>
          </w:tcPr>
          <w:p w14:paraId="15FC7E47" w14:textId="087DFF57" w:rsidR="00B91301" w:rsidRPr="008160F5" w:rsidRDefault="003860B9" w:rsidP="001817C3">
            <w:pPr>
              <w:pStyle w:val="Odstavekseznama"/>
              <w:numPr>
                <w:ilvl w:val="0"/>
                <w:numId w:val="11"/>
              </w:numPr>
              <w:spacing w:line="240" w:lineRule="atLeast"/>
              <w:jc w:val="both"/>
              <w:rPr>
                <w:rFonts w:ascii="Arial" w:hAnsi="Arial" w:cs="Arial"/>
                <w:sz w:val="20"/>
                <w:szCs w:val="20"/>
              </w:rPr>
            </w:pPr>
            <w:r w:rsidRPr="008160F5">
              <w:rPr>
                <w:rFonts w:ascii="Arial" w:hAnsi="Arial" w:cs="Arial"/>
                <w:sz w:val="20"/>
                <w:szCs w:val="20"/>
              </w:rPr>
              <w:t xml:space="preserve">Training and capacity building </w:t>
            </w:r>
            <w:r w:rsidR="005C48E8" w:rsidRPr="005C48E8">
              <w:rPr>
                <w:rFonts w:ascii="Arial" w:hAnsi="Arial" w:cs="Arial"/>
                <w:sz w:val="20"/>
                <w:szCs w:val="20"/>
              </w:rPr>
              <w:t xml:space="preserve">for the Contracting Authority </w:t>
            </w:r>
            <w:r w:rsidRPr="008160F5">
              <w:rPr>
                <w:rFonts w:ascii="Arial" w:hAnsi="Arial" w:cs="Arial"/>
                <w:sz w:val="20"/>
                <w:szCs w:val="20"/>
              </w:rPr>
              <w:t>in the form of interactive workshops, lectures or simulations (</w:t>
            </w:r>
            <w:r w:rsidR="005C48E8">
              <w:rPr>
                <w:rFonts w:ascii="Arial" w:hAnsi="Arial" w:cs="Arial"/>
                <w:sz w:val="20"/>
                <w:szCs w:val="20"/>
              </w:rPr>
              <w:t xml:space="preserve">on-site </w:t>
            </w:r>
            <w:r w:rsidRPr="008160F5">
              <w:rPr>
                <w:rFonts w:ascii="Arial" w:hAnsi="Arial" w:cs="Arial"/>
                <w:sz w:val="20"/>
                <w:szCs w:val="20"/>
              </w:rPr>
              <w:t xml:space="preserve">or remote). The </w:t>
            </w:r>
            <w:r w:rsidR="00B06617">
              <w:rPr>
                <w:rFonts w:ascii="Arial" w:hAnsi="Arial" w:cs="Arial"/>
                <w:sz w:val="20"/>
                <w:szCs w:val="20"/>
              </w:rPr>
              <w:t>tenderer</w:t>
            </w:r>
            <w:r w:rsidR="00B06617" w:rsidRPr="008160F5">
              <w:rPr>
                <w:rFonts w:ascii="Arial" w:hAnsi="Arial" w:cs="Arial"/>
                <w:sz w:val="20"/>
                <w:szCs w:val="20"/>
              </w:rPr>
              <w:t xml:space="preserve"> </w:t>
            </w:r>
            <w:r w:rsidRPr="008160F5">
              <w:rPr>
                <w:rFonts w:ascii="Arial" w:hAnsi="Arial" w:cs="Arial"/>
                <w:sz w:val="20"/>
                <w:szCs w:val="20"/>
              </w:rPr>
              <w:t xml:space="preserve">shall also prepare </w:t>
            </w:r>
            <w:r w:rsidR="005C48E8">
              <w:rPr>
                <w:rFonts w:ascii="Arial" w:hAnsi="Arial" w:cs="Arial"/>
                <w:sz w:val="20"/>
                <w:szCs w:val="20"/>
              </w:rPr>
              <w:t xml:space="preserve">supporting </w:t>
            </w:r>
            <w:r w:rsidRPr="008160F5">
              <w:rPr>
                <w:rFonts w:ascii="Arial" w:hAnsi="Arial" w:cs="Arial"/>
                <w:sz w:val="20"/>
                <w:szCs w:val="20"/>
              </w:rPr>
              <w:t>materials and written summaries.</w:t>
            </w:r>
          </w:p>
        </w:tc>
      </w:tr>
      <w:tr w:rsidR="00B91301" w:rsidRPr="008160F5" w14:paraId="508F3128" w14:textId="77777777" w:rsidTr="003B42DC">
        <w:trPr>
          <w:jc w:val="center"/>
        </w:trPr>
        <w:tc>
          <w:tcPr>
            <w:tcW w:w="4320" w:type="dxa"/>
          </w:tcPr>
          <w:p w14:paraId="21983622" w14:textId="64B960E7" w:rsidR="00627349" w:rsidRPr="001817C3" w:rsidRDefault="003860B9" w:rsidP="001817C3">
            <w:pPr>
              <w:pStyle w:val="Odstavekseznama"/>
              <w:numPr>
                <w:ilvl w:val="0"/>
                <w:numId w:val="11"/>
              </w:numPr>
              <w:spacing w:line="240" w:lineRule="atLeast"/>
              <w:jc w:val="both"/>
              <w:rPr>
                <w:rFonts w:ascii="Arial" w:hAnsi="Arial" w:cs="Arial"/>
                <w:sz w:val="20"/>
                <w:szCs w:val="20"/>
                <w:lang w:val="sl-SI"/>
              </w:rPr>
            </w:pPr>
            <w:r w:rsidRPr="001817C3">
              <w:rPr>
                <w:rFonts w:ascii="Arial" w:hAnsi="Arial" w:cs="Arial"/>
                <w:sz w:val="20"/>
                <w:szCs w:val="20"/>
                <w:lang w:val="sl-SI"/>
              </w:rPr>
              <w:t xml:space="preserve">Neprekinjeno svetovanje v zvezi z ocenjevalnimi postopki, odzivi agencij in prepoznavanjem dodatnih potencialov za izboljšanje ocene. </w:t>
            </w:r>
          </w:p>
          <w:p w14:paraId="1B080BFA" w14:textId="01B339F3"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(v nadaljevanju: priprava celovite strategije za izboljšanje bonitetnih ocen Republike Slovenije v obdobju dveh let).</w:t>
            </w:r>
          </w:p>
        </w:tc>
        <w:tc>
          <w:tcPr>
            <w:tcW w:w="4320" w:type="dxa"/>
          </w:tcPr>
          <w:p w14:paraId="7343ED11" w14:textId="6BD145E5" w:rsidR="00627349" w:rsidRDefault="005C48E8" w:rsidP="001817C3">
            <w:pPr>
              <w:pStyle w:val="Odstavekseznama"/>
              <w:numPr>
                <w:ilvl w:val="0"/>
                <w:numId w:val="11"/>
              </w:numPr>
              <w:spacing w:line="240" w:lineRule="atLeast"/>
              <w:jc w:val="both"/>
              <w:rPr>
                <w:rFonts w:ascii="Arial" w:hAnsi="Arial" w:cs="Arial"/>
                <w:sz w:val="20"/>
                <w:szCs w:val="20"/>
              </w:rPr>
            </w:pPr>
            <w:r w:rsidRPr="005C48E8">
              <w:rPr>
                <w:rFonts w:ascii="Arial" w:hAnsi="Arial" w:cs="Arial"/>
                <w:sz w:val="20"/>
                <w:szCs w:val="20"/>
              </w:rPr>
              <w:t>Ongoing advisory support in relation to rating processes, agency feedback and potential rating enhancement opportunities</w:t>
            </w:r>
            <w:r w:rsidR="00A90EE7">
              <w:rPr>
                <w:rFonts w:ascii="Arial" w:hAnsi="Arial" w:cs="Arial"/>
                <w:sz w:val="20"/>
                <w:szCs w:val="20"/>
              </w:rPr>
              <w:t>.</w:t>
            </w:r>
          </w:p>
          <w:p w14:paraId="1EC04120" w14:textId="53836844"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(hereafter: preparation of a comprehensive strategy to improve the credit ratings of the Republic of Slovenia over a two-year period).</w:t>
            </w:r>
          </w:p>
        </w:tc>
      </w:tr>
      <w:tr w:rsidR="00B91301" w:rsidRPr="008160F5" w14:paraId="371F2116" w14:textId="77777777" w:rsidTr="003B42DC">
        <w:trPr>
          <w:jc w:val="center"/>
        </w:trPr>
        <w:tc>
          <w:tcPr>
            <w:tcW w:w="4320" w:type="dxa"/>
          </w:tcPr>
          <w:p w14:paraId="205D9EC7" w14:textId="066AE8F8"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Izvajalec s podpisom te pogodbe potrjuje, da je v celoti seznanjen z obsegom</w:t>
            </w:r>
            <w:r w:rsidR="00627349" w:rsidRPr="001817C3">
              <w:rPr>
                <w:rFonts w:ascii="Arial" w:hAnsi="Arial" w:cs="Arial"/>
                <w:sz w:val="20"/>
                <w:szCs w:val="20"/>
                <w:lang w:val="sl-SI"/>
              </w:rPr>
              <w:t>, vsebino</w:t>
            </w:r>
            <w:r w:rsidRPr="001817C3">
              <w:rPr>
                <w:rFonts w:ascii="Arial" w:hAnsi="Arial" w:cs="Arial"/>
                <w:sz w:val="20"/>
                <w:szCs w:val="20"/>
                <w:lang w:val="sl-SI"/>
              </w:rPr>
              <w:t xml:space="preserve"> in zahtevnostjo izvedbe predmeta te pogodbe.</w:t>
            </w:r>
          </w:p>
        </w:tc>
        <w:tc>
          <w:tcPr>
            <w:tcW w:w="4320" w:type="dxa"/>
          </w:tcPr>
          <w:p w14:paraId="42A10A90" w14:textId="1541C066" w:rsidR="00B91301" w:rsidRPr="008160F5" w:rsidRDefault="00627349" w:rsidP="001817C3">
            <w:pPr>
              <w:spacing w:line="240" w:lineRule="atLeast"/>
              <w:jc w:val="both"/>
              <w:rPr>
                <w:rFonts w:ascii="Arial" w:hAnsi="Arial" w:cs="Arial"/>
                <w:sz w:val="20"/>
                <w:szCs w:val="20"/>
              </w:rPr>
            </w:pPr>
            <w:r w:rsidRPr="00627349">
              <w:rPr>
                <w:rFonts w:ascii="Arial" w:hAnsi="Arial" w:cs="Arial"/>
                <w:sz w:val="20"/>
                <w:szCs w:val="20"/>
              </w:rPr>
              <w:t>By signing this Contract, the Service Provider confirms that it is fully aware of the scope, content and complexity of the performance of the subject-matter of this Contract.</w:t>
            </w:r>
          </w:p>
        </w:tc>
      </w:tr>
      <w:tr w:rsidR="00B91301" w:rsidRPr="008160F5" w14:paraId="3BEAD230" w14:textId="77777777" w:rsidTr="003B42DC">
        <w:trPr>
          <w:jc w:val="center"/>
        </w:trPr>
        <w:tc>
          <w:tcPr>
            <w:tcW w:w="4320" w:type="dxa"/>
          </w:tcPr>
          <w:p w14:paraId="40451C9D" w14:textId="77777777" w:rsidR="00B91301" w:rsidRPr="001817C3" w:rsidRDefault="003860B9" w:rsidP="001817C3">
            <w:pPr>
              <w:spacing w:line="240" w:lineRule="atLeast"/>
              <w:jc w:val="both"/>
              <w:rPr>
                <w:rFonts w:ascii="Arial" w:hAnsi="Arial" w:cs="Arial"/>
                <w:b/>
                <w:bCs/>
                <w:sz w:val="20"/>
                <w:szCs w:val="20"/>
                <w:lang w:val="sl-SI"/>
              </w:rPr>
            </w:pPr>
            <w:r w:rsidRPr="001817C3">
              <w:rPr>
                <w:rFonts w:ascii="Arial" w:hAnsi="Arial" w:cs="Arial"/>
                <w:b/>
                <w:bCs/>
                <w:sz w:val="20"/>
                <w:szCs w:val="20"/>
                <w:lang w:val="sl-SI"/>
              </w:rPr>
              <w:t>POGODBENA VREDNOST IN PLAČILNI POGOJI</w:t>
            </w:r>
          </w:p>
        </w:tc>
        <w:tc>
          <w:tcPr>
            <w:tcW w:w="4320" w:type="dxa"/>
          </w:tcPr>
          <w:p w14:paraId="366781C9" w14:textId="77777777" w:rsidR="00B91301" w:rsidRPr="00627349" w:rsidRDefault="003860B9" w:rsidP="001817C3">
            <w:pPr>
              <w:spacing w:line="240" w:lineRule="atLeast"/>
              <w:jc w:val="both"/>
              <w:rPr>
                <w:rFonts w:ascii="Arial" w:hAnsi="Arial" w:cs="Arial"/>
                <w:b/>
                <w:bCs/>
                <w:sz w:val="20"/>
                <w:szCs w:val="20"/>
              </w:rPr>
            </w:pPr>
            <w:r w:rsidRPr="00627349">
              <w:rPr>
                <w:rFonts w:ascii="Arial" w:hAnsi="Arial" w:cs="Arial"/>
                <w:b/>
                <w:bCs/>
                <w:sz w:val="20"/>
                <w:szCs w:val="20"/>
              </w:rPr>
              <w:t>CONTRACT VALUE AND PAYMENT TERMS</w:t>
            </w:r>
          </w:p>
        </w:tc>
      </w:tr>
      <w:tr w:rsidR="00B91301" w:rsidRPr="008160F5" w14:paraId="6B8FEEF6" w14:textId="77777777" w:rsidTr="003B42DC">
        <w:trPr>
          <w:jc w:val="center"/>
        </w:trPr>
        <w:tc>
          <w:tcPr>
            <w:tcW w:w="4320" w:type="dxa"/>
          </w:tcPr>
          <w:p w14:paraId="3A8E50EE"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3. člen</w:t>
            </w:r>
          </w:p>
        </w:tc>
        <w:tc>
          <w:tcPr>
            <w:tcW w:w="4320" w:type="dxa"/>
          </w:tcPr>
          <w:p w14:paraId="00C39DF8"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3</w:t>
            </w:r>
          </w:p>
        </w:tc>
      </w:tr>
      <w:tr w:rsidR="00B91301" w:rsidRPr="008160F5" w14:paraId="31928F3F" w14:textId="77777777" w:rsidTr="003B42DC">
        <w:trPr>
          <w:jc w:val="center"/>
        </w:trPr>
        <w:tc>
          <w:tcPr>
            <w:tcW w:w="4320" w:type="dxa"/>
          </w:tcPr>
          <w:p w14:paraId="0BCF323B"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Izvajalec bo pripravo celovite strategije za izboljšanje bonitetnih ocen Republike Slovenije v obdobju dveh let po tej pogodbi izvedel po ponudbenih cenah iz obrazca »Predračun«, ki je kot Priloga 2 sestavni del te pogodbe.</w:t>
            </w:r>
          </w:p>
        </w:tc>
        <w:tc>
          <w:tcPr>
            <w:tcW w:w="4320" w:type="dxa"/>
          </w:tcPr>
          <w:p w14:paraId="26C6BECD" w14:textId="63ECD84A"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The Service Provider shall prepare a comprehensive strategy for improving the credit ratings of the Republic of Slovenia over a two-year period under this Contract at the bid prices set out in the "</w:t>
            </w:r>
            <w:r w:rsidR="00305B61">
              <w:rPr>
                <w:rFonts w:ascii="Arial" w:hAnsi="Arial" w:cs="Arial"/>
                <w:sz w:val="20"/>
                <w:szCs w:val="20"/>
              </w:rPr>
              <w:t>Proposal form</w:t>
            </w:r>
            <w:r w:rsidRPr="008160F5">
              <w:rPr>
                <w:rFonts w:ascii="Arial" w:hAnsi="Arial" w:cs="Arial"/>
                <w:sz w:val="20"/>
                <w:szCs w:val="20"/>
              </w:rPr>
              <w:t>" form attached as Annex 2 to this Contract.</w:t>
            </w:r>
          </w:p>
        </w:tc>
      </w:tr>
      <w:tr w:rsidR="00B91301" w:rsidRPr="008160F5" w14:paraId="0FE6CCA2" w14:textId="77777777" w:rsidTr="003B42DC">
        <w:trPr>
          <w:jc w:val="center"/>
        </w:trPr>
        <w:tc>
          <w:tcPr>
            <w:tcW w:w="4320" w:type="dxa"/>
          </w:tcPr>
          <w:p w14:paraId="5E8E3662"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xml:space="preserve">Cene iz Predračuna so fiksne ves čas veljavnosti pogodbe in vključujejo vse stroške za celovito izvedbo storitev po tej pogodbi, razen </w:t>
            </w:r>
            <w:bookmarkStart w:id="0" w:name="_Hlk201673641"/>
            <w:r w:rsidRPr="001817C3">
              <w:rPr>
                <w:rFonts w:ascii="Arial" w:hAnsi="Arial" w:cs="Arial"/>
                <w:sz w:val="20"/>
                <w:szCs w:val="20"/>
                <w:lang w:val="sl-SI"/>
              </w:rPr>
              <w:t>potnih stroškov in stroškov prenočišča, ki so potrebni za kakovostno izvedbo predmeta pogodbe.</w:t>
            </w:r>
            <w:bookmarkEnd w:id="0"/>
          </w:p>
        </w:tc>
        <w:tc>
          <w:tcPr>
            <w:tcW w:w="4320" w:type="dxa"/>
          </w:tcPr>
          <w:p w14:paraId="10C926EB" w14:textId="7DED3911"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xml:space="preserve">The prices set out in the </w:t>
            </w:r>
            <w:r w:rsidR="00305B61">
              <w:rPr>
                <w:rFonts w:ascii="Arial" w:hAnsi="Arial" w:cs="Arial"/>
                <w:sz w:val="20"/>
                <w:szCs w:val="20"/>
              </w:rPr>
              <w:t>Proposal form</w:t>
            </w:r>
            <w:r w:rsidRPr="008160F5">
              <w:rPr>
                <w:rFonts w:ascii="Arial" w:hAnsi="Arial" w:cs="Arial"/>
                <w:sz w:val="20"/>
                <w:szCs w:val="20"/>
              </w:rPr>
              <w:t xml:space="preserve"> shall be fixed throughout the term of the Contract and shall include all costs for the full performance of the services under this Contract, except for travel and accommodation costs, which are necessary for the</w:t>
            </w:r>
            <w:r w:rsidR="00EA09CB">
              <w:rPr>
                <w:rFonts w:ascii="Arial" w:hAnsi="Arial" w:cs="Arial"/>
                <w:sz w:val="20"/>
                <w:szCs w:val="20"/>
              </w:rPr>
              <w:t xml:space="preserve"> proper</w:t>
            </w:r>
            <w:r w:rsidRPr="008160F5">
              <w:rPr>
                <w:rFonts w:ascii="Arial" w:hAnsi="Arial" w:cs="Arial"/>
                <w:sz w:val="20"/>
                <w:szCs w:val="20"/>
              </w:rPr>
              <w:t xml:space="preserve"> performance of the subject-matter of the Contract.</w:t>
            </w:r>
          </w:p>
        </w:tc>
      </w:tr>
      <w:tr w:rsidR="00B91301" w:rsidRPr="008160F5" w14:paraId="53A6155E" w14:textId="77777777" w:rsidTr="003B42DC">
        <w:trPr>
          <w:jc w:val="center"/>
        </w:trPr>
        <w:tc>
          <w:tcPr>
            <w:tcW w:w="4320" w:type="dxa"/>
          </w:tcPr>
          <w:p w14:paraId="24450C5D" w14:textId="1021020D"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xml:space="preserve">Izvajalec je ob uveljavitvi povračila potnih stroškov in stroškov prenočišča, ki so nastali </w:t>
            </w:r>
            <w:r w:rsidR="00627349" w:rsidRPr="001817C3">
              <w:rPr>
                <w:rFonts w:ascii="Arial" w:hAnsi="Arial" w:cs="Arial"/>
                <w:sz w:val="20"/>
                <w:szCs w:val="20"/>
                <w:lang w:val="sl-SI"/>
              </w:rPr>
              <w:t>po</w:t>
            </w:r>
            <w:r w:rsidRPr="001817C3">
              <w:rPr>
                <w:rFonts w:ascii="Arial" w:hAnsi="Arial" w:cs="Arial"/>
                <w:sz w:val="20"/>
                <w:szCs w:val="20"/>
                <w:lang w:val="sl-SI"/>
              </w:rPr>
              <w:t xml:space="preserve"> predhodnem dogovoru z naročnikom in katerih skupna vrednost v času veljavnosti pogodbe ne sme preseči 20.000,00 EUR brez DDV, dolžan predložiti ustrezno dokumentacijo, ki dokazuje na njihov nastanek.</w:t>
            </w:r>
          </w:p>
        </w:tc>
        <w:tc>
          <w:tcPr>
            <w:tcW w:w="4320" w:type="dxa"/>
          </w:tcPr>
          <w:p w14:paraId="07F81764" w14:textId="33C16ECB" w:rsidR="00B91301" w:rsidRPr="008160F5" w:rsidRDefault="00627349" w:rsidP="001817C3">
            <w:pPr>
              <w:spacing w:line="240" w:lineRule="atLeast"/>
              <w:jc w:val="both"/>
              <w:rPr>
                <w:rFonts w:ascii="Arial" w:hAnsi="Arial" w:cs="Arial"/>
                <w:sz w:val="20"/>
                <w:szCs w:val="20"/>
              </w:rPr>
            </w:pPr>
            <w:r w:rsidRPr="00627349">
              <w:rPr>
                <w:rFonts w:ascii="Arial" w:hAnsi="Arial" w:cs="Arial"/>
                <w:sz w:val="20"/>
                <w:szCs w:val="20"/>
              </w:rPr>
              <w:t>The Service Provider shall, when claiming reimbursement of travel and accommodation expenses incurred with the prior consent of the Contracting Authority, and the total amount of which may not exceed EUR 20,000.00 excluding VAT over the duration of the Contract, submit appropriate documentation proving that such expenses have been incurred</w:t>
            </w:r>
            <w:r w:rsidR="0052295B">
              <w:rPr>
                <w:rFonts w:ascii="Arial" w:hAnsi="Arial" w:cs="Arial"/>
                <w:sz w:val="20"/>
                <w:szCs w:val="20"/>
              </w:rPr>
              <w:t>.</w:t>
            </w:r>
          </w:p>
        </w:tc>
      </w:tr>
      <w:tr w:rsidR="00B91301" w:rsidRPr="008160F5" w14:paraId="11AE8E38" w14:textId="77777777" w:rsidTr="003B42DC">
        <w:trPr>
          <w:jc w:val="center"/>
        </w:trPr>
        <w:tc>
          <w:tcPr>
            <w:tcW w:w="4320" w:type="dxa"/>
          </w:tcPr>
          <w:p w14:paraId="258EA046"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Upravičeni potni stroški so:</w:t>
            </w:r>
          </w:p>
        </w:tc>
        <w:tc>
          <w:tcPr>
            <w:tcW w:w="4320" w:type="dxa"/>
          </w:tcPr>
          <w:p w14:paraId="6BA77132"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Eligible travel costs are:</w:t>
            </w:r>
          </w:p>
        </w:tc>
      </w:tr>
      <w:tr w:rsidR="00B91301" w:rsidRPr="008160F5" w14:paraId="3D8BB608" w14:textId="77777777" w:rsidTr="003B42DC">
        <w:trPr>
          <w:jc w:val="center"/>
        </w:trPr>
        <w:tc>
          <w:tcPr>
            <w:tcW w:w="4320" w:type="dxa"/>
          </w:tcPr>
          <w:p w14:paraId="7092A1FA" w14:textId="076C579C" w:rsidR="00B91301" w:rsidRPr="001817C3" w:rsidRDefault="003860B9" w:rsidP="001817C3">
            <w:pPr>
              <w:pStyle w:val="Odstavekseznama"/>
              <w:numPr>
                <w:ilvl w:val="0"/>
                <w:numId w:val="11"/>
              </w:numPr>
              <w:spacing w:line="240" w:lineRule="atLeast"/>
              <w:jc w:val="both"/>
              <w:rPr>
                <w:rFonts w:ascii="Arial" w:hAnsi="Arial" w:cs="Arial"/>
                <w:sz w:val="20"/>
                <w:szCs w:val="20"/>
                <w:lang w:val="sl-SI"/>
              </w:rPr>
            </w:pPr>
            <w:r w:rsidRPr="001817C3">
              <w:rPr>
                <w:rFonts w:ascii="Arial" w:hAnsi="Arial" w:cs="Arial"/>
                <w:sz w:val="20"/>
                <w:szCs w:val="20"/>
                <w:lang w:val="sl-SI"/>
              </w:rPr>
              <w:t xml:space="preserve">kilometrina za uporabo lastnega osebnega vozila v službene namene v </w:t>
            </w:r>
            <w:r w:rsidRPr="001817C3">
              <w:rPr>
                <w:rFonts w:ascii="Arial" w:hAnsi="Arial" w:cs="Arial"/>
                <w:sz w:val="20"/>
                <w:szCs w:val="20"/>
                <w:lang w:val="sl-SI"/>
              </w:rPr>
              <w:lastRenderedPageBreak/>
              <w:t xml:space="preserve">višini, določeni z veljavno </w:t>
            </w:r>
            <w:r w:rsidRPr="001817C3">
              <w:rPr>
                <w:rFonts w:ascii="Arial" w:hAnsi="Arial" w:cs="Arial"/>
                <w:i/>
                <w:iCs/>
                <w:sz w:val="20"/>
                <w:szCs w:val="20"/>
                <w:lang w:val="sl-SI"/>
              </w:rPr>
              <w:t>Uredbo o davčni obravnavi povračil stroškov in drugih dohodkov iz delovnega razmerja</w:t>
            </w:r>
            <w:r w:rsidRPr="001817C3">
              <w:rPr>
                <w:rFonts w:ascii="Arial" w:hAnsi="Arial" w:cs="Arial"/>
                <w:sz w:val="20"/>
                <w:szCs w:val="20"/>
                <w:lang w:val="sl-SI"/>
              </w:rPr>
              <w:t xml:space="preserve"> (Uradni list RS, št. 140/06 s spremembami in dopolnitvami)</w:t>
            </w:r>
            <w:r w:rsidR="00E64859">
              <w:rPr>
                <w:rFonts w:ascii="Arial" w:hAnsi="Arial" w:cs="Arial"/>
                <w:sz w:val="20"/>
                <w:szCs w:val="20"/>
                <w:lang w:val="sl-SI"/>
              </w:rPr>
              <w:t>;</w:t>
            </w:r>
          </w:p>
        </w:tc>
        <w:tc>
          <w:tcPr>
            <w:tcW w:w="4320" w:type="dxa"/>
          </w:tcPr>
          <w:p w14:paraId="445CF765" w14:textId="77AC8F00" w:rsidR="00B91301" w:rsidRPr="00A64EF6" w:rsidRDefault="00EA09CB" w:rsidP="001817C3">
            <w:pPr>
              <w:pStyle w:val="Odstavekseznama"/>
              <w:numPr>
                <w:ilvl w:val="0"/>
                <w:numId w:val="11"/>
              </w:numPr>
              <w:spacing w:line="240" w:lineRule="atLeast"/>
              <w:jc w:val="both"/>
              <w:rPr>
                <w:rFonts w:ascii="Arial" w:hAnsi="Arial" w:cs="Arial"/>
                <w:sz w:val="20"/>
                <w:szCs w:val="20"/>
              </w:rPr>
            </w:pPr>
            <w:r w:rsidRPr="00A64EF6">
              <w:rPr>
                <w:rFonts w:ascii="Arial" w:hAnsi="Arial" w:cs="Arial"/>
                <w:sz w:val="20"/>
                <w:szCs w:val="20"/>
              </w:rPr>
              <w:lastRenderedPageBreak/>
              <w:t xml:space="preserve">mileage for the use of a private vehicle for business purposes, reimbursed at </w:t>
            </w:r>
            <w:r w:rsidRPr="00A64EF6">
              <w:rPr>
                <w:rFonts w:ascii="Arial" w:hAnsi="Arial" w:cs="Arial"/>
                <w:sz w:val="20"/>
                <w:szCs w:val="20"/>
              </w:rPr>
              <w:lastRenderedPageBreak/>
              <w:t xml:space="preserve">the rate specified in the currently applicable </w:t>
            </w:r>
            <w:r w:rsidRPr="00A64EF6">
              <w:rPr>
                <w:rFonts w:ascii="Arial" w:hAnsi="Arial" w:cs="Arial"/>
                <w:i/>
                <w:iCs/>
                <w:sz w:val="20"/>
                <w:szCs w:val="20"/>
              </w:rPr>
              <w:t>Regulation on the Tax Treatment of Reimbursement of Expenses and Other Income from Employment</w:t>
            </w:r>
            <w:r w:rsidRPr="00A64EF6">
              <w:rPr>
                <w:rFonts w:ascii="Arial" w:hAnsi="Arial" w:cs="Arial"/>
                <w:sz w:val="20"/>
                <w:szCs w:val="20"/>
              </w:rPr>
              <w:t xml:space="preserve"> (Official Gazette of the Republic of Slovenia, No. 140/06, as amended)</w:t>
            </w:r>
            <w:r w:rsidR="00E64859">
              <w:rPr>
                <w:rFonts w:ascii="Arial" w:hAnsi="Arial" w:cs="Arial"/>
                <w:sz w:val="20"/>
                <w:szCs w:val="20"/>
              </w:rPr>
              <w:t>;</w:t>
            </w:r>
          </w:p>
        </w:tc>
      </w:tr>
      <w:tr w:rsidR="00B91301" w:rsidRPr="008160F5" w14:paraId="146BCD34" w14:textId="77777777" w:rsidTr="003B42DC">
        <w:trPr>
          <w:jc w:val="center"/>
        </w:trPr>
        <w:tc>
          <w:tcPr>
            <w:tcW w:w="4320" w:type="dxa"/>
          </w:tcPr>
          <w:p w14:paraId="33D330AA" w14:textId="0AFE1BA7" w:rsidR="00B91301" w:rsidRPr="001817C3" w:rsidRDefault="003860B9" w:rsidP="001817C3">
            <w:pPr>
              <w:pStyle w:val="Odstavekseznama"/>
              <w:numPr>
                <w:ilvl w:val="0"/>
                <w:numId w:val="11"/>
              </w:num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stroški prevoza z javnimi prevoznimi sredstvi (vlak, taksi, avtobus, letalo), pri čemer se kot upravičen strošek šteje le ekonomski oziroma II. razred</w:t>
            </w:r>
            <w:r w:rsidR="00E64859">
              <w:rPr>
                <w:rFonts w:ascii="Arial" w:hAnsi="Arial" w:cs="Arial"/>
                <w:sz w:val="20"/>
                <w:szCs w:val="20"/>
                <w:lang w:val="sl-SI"/>
              </w:rPr>
              <w:t>,</w:t>
            </w:r>
          </w:p>
        </w:tc>
        <w:tc>
          <w:tcPr>
            <w:tcW w:w="4320" w:type="dxa"/>
          </w:tcPr>
          <w:p w14:paraId="47FEC8D7" w14:textId="7378CF3B" w:rsidR="00B91301" w:rsidRPr="00A64EF6" w:rsidRDefault="00EA09CB" w:rsidP="001817C3">
            <w:pPr>
              <w:pStyle w:val="Odstavekseznama"/>
              <w:numPr>
                <w:ilvl w:val="0"/>
                <w:numId w:val="11"/>
              </w:numPr>
              <w:spacing w:line="240" w:lineRule="atLeast"/>
              <w:jc w:val="both"/>
              <w:rPr>
                <w:rFonts w:ascii="Arial" w:hAnsi="Arial" w:cs="Arial"/>
                <w:sz w:val="20"/>
                <w:szCs w:val="20"/>
              </w:rPr>
            </w:pPr>
            <w:r w:rsidRPr="00A64EF6">
              <w:rPr>
                <w:rFonts w:ascii="Arial" w:hAnsi="Arial" w:cs="Arial"/>
                <w:sz w:val="20"/>
                <w:szCs w:val="20"/>
              </w:rPr>
              <w:t>the cost of transport by public transport (train, taxi, bus, plane), provided that only second-class or economy-class fares shall be deemed eligible for reimbursement</w:t>
            </w:r>
            <w:r w:rsidR="00E64859">
              <w:rPr>
                <w:rFonts w:ascii="Arial" w:hAnsi="Arial" w:cs="Arial"/>
                <w:sz w:val="20"/>
                <w:szCs w:val="20"/>
              </w:rPr>
              <w:t>;</w:t>
            </w:r>
          </w:p>
        </w:tc>
      </w:tr>
      <w:tr w:rsidR="00B91301" w:rsidRPr="008160F5" w14:paraId="4F9F7170" w14:textId="77777777" w:rsidTr="003B42DC">
        <w:trPr>
          <w:jc w:val="center"/>
        </w:trPr>
        <w:tc>
          <w:tcPr>
            <w:tcW w:w="4320" w:type="dxa"/>
          </w:tcPr>
          <w:p w14:paraId="06AC095A" w14:textId="6025C67D" w:rsidR="00B91301" w:rsidRPr="001817C3" w:rsidRDefault="003860B9" w:rsidP="001817C3">
            <w:pPr>
              <w:pStyle w:val="Odstavekseznama"/>
              <w:numPr>
                <w:ilvl w:val="0"/>
                <w:numId w:val="11"/>
              </w:numPr>
              <w:spacing w:line="240" w:lineRule="atLeast"/>
              <w:jc w:val="both"/>
              <w:rPr>
                <w:rFonts w:ascii="Arial" w:hAnsi="Arial" w:cs="Arial"/>
                <w:sz w:val="20"/>
                <w:szCs w:val="20"/>
                <w:lang w:val="sl-SI"/>
              </w:rPr>
            </w:pPr>
            <w:r w:rsidRPr="001817C3">
              <w:rPr>
                <w:rFonts w:ascii="Arial" w:hAnsi="Arial" w:cs="Arial"/>
                <w:sz w:val="20"/>
                <w:szCs w:val="20"/>
                <w:lang w:val="sl-SI"/>
              </w:rPr>
              <w:t>ter stroški prenočišča do višine 150,00 EUR brez DDV na osebo na nočitev.</w:t>
            </w:r>
          </w:p>
        </w:tc>
        <w:tc>
          <w:tcPr>
            <w:tcW w:w="4320" w:type="dxa"/>
          </w:tcPr>
          <w:p w14:paraId="10EF83C9" w14:textId="488B5734" w:rsidR="00B91301" w:rsidRPr="00A64EF6" w:rsidRDefault="003860B9" w:rsidP="001817C3">
            <w:pPr>
              <w:pStyle w:val="Odstavekseznama"/>
              <w:numPr>
                <w:ilvl w:val="0"/>
                <w:numId w:val="11"/>
              </w:numPr>
              <w:spacing w:line="240" w:lineRule="atLeast"/>
              <w:jc w:val="both"/>
              <w:rPr>
                <w:rFonts w:ascii="Arial" w:hAnsi="Arial" w:cs="Arial"/>
                <w:sz w:val="20"/>
                <w:szCs w:val="20"/>
              </w:rPr>
            </w:pPr>
            <w:r w:rsidRPr="00A64EF6">
              <w:rPr>
                <w:rFonts w:ascii="Arial" w:hAnsi="Arial" w:cs="Arial"/>
                <w:sz w:val="20"/>
                <w:szCs w:val="20"/>
              </w:rPr>
              <w:t>and accommodation costs up to EUR 150.00 excluding VAT per person per night.</w:t>
            </w:r>
          </w:p>
        </w:tc>
      </w:tr>
      <w:tr w:rsidR="00B91301" w:rsidRPr="008160F5" w14:paraId="33FBB893" w14:textId="77777777" w:rsidTr="003B42DC">
        <w:trPr>
          <w:jc w:val="center"/>
        </w:trPr>
        <w:tc>
          <w:tcPr>
            <w:tcW w:w="4320" w:type="dxa"/>
          </w:tcPr>
          <w:p w14:paraId="32CFB11A" w14:textId="1D020B29"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xml:space="preserve">Maksimalna pogodbena vrednost za obdobje dveh let, ki vključuje tudi potne stroške in stroške prenočišča, je fiksna in znaša </w:t>
            </w:r>
            <w:r w:rsidR="008520C3" w:rsidRPr="001817C3">
              <w:rPr>
                <w:rFonts w:ascii="Arial" w:hAnsi="Arial" w:cs="Arial"/>
                <w:sz w:val="20"/>
                <w:szCs w:val="20"/>
                <w:lang w:val="sl-SI"/>
              </w:rPr>
              <w:t>_____</w:t>
            </w:r>
            <w:r w:rsidRPr="001817C3">
              <w:rPr>
                <w:rFonts w:ascii="Arial" w:hAnsi="Arial" w:cs="Arial"/>
                <w:sz w:val="20"/>
                <w:szCs w:val="20"/>
                <w:lang w:val="sl-SI"/>
              </w:rPr>
              <w:t xml:space="preserve"> brez DDV.</w:t>
            </w:r>
          </w:p>
        </w:tc>
        <w:tc>
          <w:tcPr>
            <w:tcW w:w="4320" w:type="dxa"/>
          </w:tcPr>
          <w:p w14:paraId="64C9FCFF" w14:textId="7F343490"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xml:space="preserve">The maximum contract value for the two-year period, including travel and accommodation costs, is fixed at EUR </w:t>
            </w:r>
            <w:r w:rsidR="008520C3">
              <w:rPr>
                <w:rFonts w:ascii="Arial" w:hAnsi="Arial" w:cs="Arial"/>
                <w:sz w:val="20"/>
                <w:szCs w:val="20"/>
              </w:rPr>
              <w:t>_____</w:t>
            </w:r>
            <w:r w:rsidRPr="008160F5">
              <w:rPr>
                <w:rFonts w:ascii="Arial" w:hAnsi="Arial" w:cs="Arial"/>
                <w:sz w:val="20"/>
                <w:szCs w:val="20"/>
              </w:rPr>
              <w:t xml:space="preserve"> excluding VAT.</w:t>
            </w:r>
          </w:p>
        </w:tc>
      </w:tr>
      <w:tr w:rsidR="00B91301" w:rsidRPr="008160F5" w14:paraId="71AE1605" w14:textId="77777777" w:rsidTr="003B42DC">
        <w:trPr>
          <w:jc w:val="center"/>
        </w:trPr>
        <w:tc>
          <w:tcPr>
            <w:tcW w:w="4320" w:type="dxa"/>
          </w:tcPr>
          <w:p w14:paraId="5AE4B57E"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DDV se obračuna po stopnji, veljavni na dan izdaje računa.</w:t>
            </w:r>
          </w:p>
        </w:tc>
        <w:tc>
          <w:tcPr>
            <w:tcW w:w="4320" w:type="dxa"/>
          </w:tcPr>
          <w:p w14:paraId="131397AA"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VAT is charged at the rate applicable on the day of invoicing.</w:t>
            </w:r>
          </w:p>
        </w:tc>
      </w:tr>
      <w:tr w:rsidR="00B91301" w:rsidRPr="008160F5" w14:paraId="7D55A9D2" w14:textId="77777777" w:rsidTr="003B42DC">
        <w:trPr>
          <w:jc w:val="center"/>
        </w:trPr>
        <w:tc>
          <w:tcPr>
            <w:tcW w:w="4320" w:type="dxa"/>
          </w:tcPr>
          <w:p w14:paraId="6561D1F0" w14:textId="77777777" w:rsidR="00C57487"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xml:space="preserve">Naročnik je izvajalcu zavezan za plačila do 31. 12. 2026, za nadaljnja plačila do izteka te pogodbe pa, ko bodo izpolnjeni formalni pogoji glede na veljavni zakon o izvrševanju proračunov Republike Slovenije ter ostalih predpisov, ki omogočajo izvrševanje sprejetega proračuna Republike Slovenije za posamezno leto oziroma sprejeti proračun za posamezno leto. </w:t>
            </w:r>
          </w:p>
          <w:p w14:paraId="607C7F00" w14:textId="77777777" w:rsidR="00805EB7" w:rsidRPr="001817C3" w:rsidRDefault="00805EB7" w:rsidP="001817C3">
            <w:pPr>
              <w:spacing w:line="240" w:lineRule="atLeast"/>
              <w:jc w:val="both"/>
              <w:rPr>
                <w:rFonts w:ascii="Arial" w:hAnsi="Arial" w:cs="Arial"/>
                <w:sz w:val="20"/>
                <w:szCs w:val="20"/>
                <w:lang w:val="sl-SI"/>
              </w:rPr>
            </w:pPr>
          </w:p>
          <w:p w14:paraId="276E9657" w14:textId="6EE19E22" w:rsidR="00C57487"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xml:space="preserve">Če pogoji za nadaljnja plačila ne bodo izpolnjeni, bo posamezni naročnik o tem pisno obvestil izvajalca. Z dnem prejema obvestila se šteje pogodba za razvezano. </w:t>
            </w:r>
          </w:p>
          <w:p w14:paraId="4702358B" w14:textId="77777777" w:rsidR="00805EB7" w:rsidRPr="001817C3" w:rsidRDefault="00805EB7" w:rsidP="001817C3">
            <w:pPr>
              <w:spacing w:line="240" w:lineRule="atLeast"/>
              <w:jc w:val="both"/>
              <w:rPr>
                <w:rFonts w:ascii="Arial" w:hAnsi="Arial" w:cs="Arial"/>
                <w:sz w:val="20"/>
                <w:szCs w:val="20"/>
                <w:lang w:val="sl-SI"/>
              </w:rPr>
            </w:pPr>
          </w:p>
          <w:p w14:paraId="3E8F9FAC" w14:textId="02D8820F"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Obveznosti in pravice nastale do dneva razveze pogodbe sta posamezni naročnik in izvajalec dolžna medsebojno izpolniti in poravnati.</w:t>
            </w:r>
          </w:p>
        </w:tc>
        <w:tc>
          <w:tcPr>
            <w:tcW w:w="4320" w:type="dxa"/>
          </w:tcPr>
          <w:p w14:paraId="7D3449D4" w14:textId="77777777" w:rsidR="00C57487" w:rsidRDefault="00C57487" w:rsidP="001817C3">
            <w:pPr>
              <w:spacing w:line="240" w:lineRule="atLeast"/>
              <w:jc w:val="both"/>
              <w:rPr>
                <w:rFonts w:ascii="Arial" w:hAnsi="Arial" w:cs="Arial"/>
                <w:sz w:val="20"/>
                <w:szCs w:val="20"/>
              </w:rPr>
            </w:pPr>
            <w:r w:rsidRPr="00C57487">
              <w:rPr>
                <w:rFonts w:ascii="Arial" w:hAnsi="Arial" w:cs="Arial"/>
                <w:sz w:val="20"/>
                <w:szCs w:val="20"/>
              </w:rPr>
              <w:t>The Contracting Authority shall be liable to make payments to the Service Provider until 31 December 2026. Further payments until the expiry of this Contract shall be made once the formal conditions have been fulfilled in accordance with the applicable Act Regulating the Execution of the Budgets of the Republic of Slovenia and other relevant regulations enabling the implementation of the adopted state budget of the Republic of Slovenia for the respective year.</w:t>
            </w:r>
          </w:p>
          <w:p w14:paraId="3FF7E4FC" w14:textId="5A014D37" w:rsidR="00C57487" w:rsidRPr="00C57487" w:rsidRDefault="00C57487" w:rsidP="001817C3">
            <w:pPr>
              <w:spacing w:line="240" w:lineRule="atLeast"/>
              <w:jc w:val="both"/>
              <w:rPr>
                <w:rFonts w:ascii="Arial" w:hAnsi="Arial" w:cs="Arial"/>
                <w:sz w:val="20"/>
                <w:szCs w:val="20"/>
              </w:rPr>
            </w:pPr>
            <w:r w:rsidRPr="00C57487">
              <w:rPr>
                <w:rFonts w:ascii="Arial" w:hAnsi="Arial" w:cs="Arial"/>
                <w:sz w:val="20"/>
                <w:szCs w:val="20"/>
              </w:rPr>
              <w:t>If the conditions for further payments are not met, the respective Contracting Authority shall notify the Service Provider thereof in writing. Upon receipt of such notice, the Contract shall be deemed terminated.</w:t>
            </w:r>
          </w:p>
          <w:p w14:paraId="26ED6C04" w14:textId="588A60D8" w:rsidR="00B91301" w:rsidRPr="008160F5" w:rsidRDefault="00C57487" w:rsidP="001817C3">
            <w:pPr>
              <w:spacing w:line="240" w:lineRule="atLeast"/>
              <w:jc w:val="both"/>
              <w:rPr>
                <w:rFonts w:ascii="Arial" w:hAnsi="Arial" w:cs="Arial"/>
                <w:sz w:val="20"/>
                <w:szCs w:val="20"/>
              </w:rPr>
            </w:pPr>
            <w:r w:rsidRPr="00C57487">
              <w:rPr>
                <w:rFonts w:ascii="Arial" w:hAnsi="Arial" w:cs="Arial"/>
                <w:sz w:val="20"/>
                <w:szCs w:val="20"/>
              </w:rPr>
              <w:t>All obligations and rights arising up to the date of termination shall be mutually fulfilled and settled by the respective Contracting Authority and the Service Provider</w:t>
            </w:r>
            <w:r w:rsidR="003860B9" w:rsidRPr="008160F5">
              <w:rPr>
                <w:rFonts w:ascii="Arial" w:hAnsi="Arial" w:cs="Arial"/>
                <w:sz w:val="20"/>
                <w:szCs w:val="20"/>
              </w:rPr>
              <w:t>.</w:t>
            </w:r>
          </w:p>
        </w:tc>
      </w:tr>
      <w:tr w:rsidR="00B91301" w:rsidRPr="008160F5" w14:paraId="47DD4122" w14:textId="77777777" w:rsidTr="003B42DC">
        <w:trPr>
          <w:jc w:val="center"/>
        </w:trPr>
        <w:tc>
          <w:tcPr>
            <w:tcW w:w="4320" w:type="dxa"/>
          </w:tcPr>
          <w:p w14:paraId="5A60CB5C"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4. člen</w:t>
            </w:r>
          </w:p>
        </w:tc>
        <w:tc>
          <w:tcPr>
            <w:tcW w:w="4320" w:type="dxa"/>
          </w:tcPr>
          <w:p w14:paraId="4E665BD1"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4</w:t>
            </w:r>
          </w:p>
        </w:tc>
      </w:tr>
      <w:tr w:rsidR="00B91301" w:rsidRPr="008160F5" w14:paraId="4B4B22AA" w14:textId="77777777" w:rsidTr="003B42DC">
        <w:trPr>
          <w:jc w:val="center"/>
        </w:trPr>
        <w:tc>
          <w:tcPr>
            <w:tcW w:w="4320" w:type="dxa"/>
          </w:tcPr>
          <w:p w14:paraId="0E1897E3"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xml:space="preserve">Izvajalec je dolžan pred izdajo računa pridobiti pisno potrditev naročnika o opravljenih </w:t>
            </w:r>
            <w:r w:rsidRPr="001817C3">
              <w:rPr>
                <w:rFonts w:ascii="Arial" w:hAnsi="Arial" w:cs="Arial"/>
                <w:sz w:val="20"/>
                <w:szCs w:val="20"/>
                <w:lang w:val="sl-SI"/>
              </w:rPr>
              <w:lastRenderedPageBreak/>
              <w:t>storitvah, urah in morebitnih potnih stroških, na katere se račun nanaša.</w:t>
            </w:r>
          </w:p>
        </w:tc>
        <w:tc>
          <w:tcPr>
            <w:tcW w:w="4320" w:type="dxa"/>
          </w:tcPr>
          <w:p w14:paraId="60878D78"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lastRenderedPageBreak/>
              <w:t xml:space="preserve">Before issuing an invoice, the Service Provider shall obtain the Contracting Authority's written confirmation of the services rendered, the </w:t>
            </w:r>
            <w:r w:rsidRPr="008160F5">
              <w:rPr>
                <w:rFonts w:ascii="Arial" w:hAnsi="Arial" w:cs="Arial"/>
                <w:sz w:val="20"/>
                <w:szCs w:val="20"/>
              </w:rPr>
              <w:lastRenderedPageBreak/>
              <w:t>hours and any travel expenses to which the invoice relates.</w:t>
            </w:r>
          </w:p>
        </w:tc>
      </w:tr>
      <w:tr w:rsidR="00B91301" w:rsidRPr="008160F5" w14:paraId="05E4D285" w14:textId="77777777" w:rsidTr="003B42DC">
        <w:trPr>
          <w:jc w:val="center"/>
        </w:trPr>
        <w:tc>
          <w:tcPr>
            <w:tcW w:w="4320" w:type="dxa"/>
          </w:tcPr>
          <w:p w14:paraId="1C7DA715" w14:textId="10D17BBD"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Izvajalec bo izstavil račun v elektronski obliki (e-račun), skladno z veljavnim Zakonom o opravljanju plačilnih storitev za proračunske uporabnike</w:t>
            </w:r>
            <w:r w:rsidR="00805EB7" w:rsidRPr="001817C3">
              <w:rPr>
                <w:rFonts w:ascii="Arial" w:hAnsi="Arial" w:cs="Arial"/>
                <w:sz w:val="20"/>
                <w:szCs w:val="20"/>
                <w:lang w:val="sl-SI"/>
              </w:rPr>
              <w:t xml:space="preserve"> ali po e-pošti na naslov, ki ga izvajalcu sporoči naročnik</w:t>
            </w:r>
            <w:r w:rsidRPr="001817C3">
              <w:rPr>
                <w:rFonts w:ascii="Arial" w:hAnsi="Arial" w:cs="Arial"/>
                <w:sz w:val="20"/>
                <w:szCs w:val="20"/>
                <w:lang w:val="sl-SI"/>
              </w:rPr>
              <w:t>. Račun mora biti naslovljen na uradni naslov naročnika Republika Slovenija, Ministrstvo za finance, Župančičeva ulica 3, 1000 Ljubljana, s pripisom številke te pogodbe.</w:t>
            </w:r>
          </w:p>
        </w:tc>
        <w:tc>
          <w:tcPr>
            <w:tcW w:w="4320" w:type="dxa"/>
          </w:tcPr>
          <w:p w14:paraId="1B7F8382" w14:textId="4F84CC3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xml:space="preserve">The Service Provider will issue the invoice in electronic form (e-invoice), in accordance with the applicable Law on the Provision of Payment Services to Budget </w:t>
            </w:r>
            <w:proofErr w:type="gramStart"/>
            <w:r w:rsidRPr="008160F5">
              <w:rPr>
                <w:rFonts w:ascii="Arial" w:hAnsi="Arial" w:cs="Arial"/>
                <w:sz w:val="20"/>
                <w:szCs w:val="20"/>
              </w:rPr>
              <w:t>Users</w:t>
            </w:r>
            <w:r w:rsidR="00805EB7">
              <w:rPr>
                <w:rFonts w:ascii="Arial" w:hAnsi="Arial" w:cs="Arial"/>
                <w:sz w:val="20"/>
                <w:szCs w:val="20"/>
              </w:rPr>
              <w:t>, or</w:t>
            </w:r>
            <w:proofErr w:type="gramEnd"/>
            <w:r w:rsidR="00805EB7">
              <w:rPr>
                <w:rFonts w:ascii="Arial" w:hAnsi="Arial" w:cs="Arial"/>
                <w:sz w:val="20"/>
                <w:szCs w:val="20"/>
              </w:rPr>
              <w:t xml:space="preserve"> send it via e-mail to the address provided by the </w:t>
            </w:r>
            <w:r w:rsidR="00805EB7" w:rsidRPr="008160F5">
              <w:rPr>
                <w:rFonts w:ascii="Arial" w:hAnsi="Arial" w:cs="Arial"/>
                <w:sz w:val="20"/>
                <w:szCs w:val="20"/>
              </w:rPr>
              <w:t>Contracting Authority</w:t>
            </w:r>
            <w:r w:rsidRPr="008160F5">
              <w:rPr>
                <w:rFonts w:ascii="Arial" w:hAnsi="Arial" w:cs="Arial"/>
                <w:sz w:val="20"/>
                <w:szCs w:val="20"/>
              </w:rPr>
              <w:t xml:space="preserve">. The invoice shall be addressed to the official address of the Contracting Authority, the Republic of Slovenia, Ministry of Finance, </w:t>
            </w:r>
            <w:proofErr w:type="spellStart"/>
            <w:r w:rsidRPr="008160F5">
              <w:rPr>
                <w:rFonts w:ascii="Arial" w:hAnsi="Arial" w:cs="Arial"/>
                <w:sz w:val="20"/>
                <w:szCs w:val="20"/>
              </w:rPr>
              <w:t>Župančičeva</w:t>
            </w:r>
            <w:proofErr w:type="spellEnd"/>
            <w:r w:rsidRPr="008160F5">
              <w:rPr>
                <w:rFonts w:ascii="Arial" w:hAnsi="Arial" w:cs="Arial"/>
                <w:sz w:val="20"/>
                <w:szCs w:val="20"/>
              </w:rPr>
              <w:t xml:space="preserve"> </w:t>
            </w:r>
            <w:proofErr w:type="spellStart"/>
            <w:r w:rsidRPr="008160F5">
              <w:rPr>
                <w:rFonts w:ascii="Arial" w:hAnsi="Arial" w:cs="Arial"/>
                <w:sz w:val="20"/>
                <w:szCs w:val="20"/>
              </w:rPr>
              <w:t>ulica</w:t>
            </w:r>
            <w:proofErr w:type="spellEnd"/>
            <w:r w:rsidRPr="008160F5">
              <w:rPr>
                <w:rFonts w:ascii="Arial" w:hAnsi="Arial" w:cs="Arial"/>
                <w:sz w:val="20"/>
                <w:szCs w:val="20"/>
              </w:rPr>
              <w:t xml:space="preserve"> 3, 1000 Ljubljana, with the reference number of this Contract.</w:t>
            </w:r>
          </w:p>
        </w:tc>
      </w:tr>
      <w:tr w:rsidR="00B91301" w:rsidRPr="008160F5" w14:paraId="456F4ACA" w14:textId="77777777" w:rsidTr="003B42DC">
        <w:trPr>
          <w:trHeight w:val="1772"/>
          <w:jc w:val="center"/>
        </w:trPr>
        <w:tc>
          <w:tcPr>
            <w:tcW w:w="4320" w:type="dxa"/>
          </w:tcPr>
          <w:p w14:paraId="366CE5F3" w14:textId="349B298E"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Naročnik bo pravilno izstavljen račun plačal najkasneje v tridesetih (30) dneh oziroma v roku, določenem v vsakokrat veljavnem zakonu, ki ureja izvrševanje proračunov Republike Slovenije.</w:t>
            </w:r>
          </w:p>
        </w:tc>
        <w:tc>
          <w:tcPr>
            <w:tcW w:w="4320" w:type="dxa"/>
          </w:tcPr>
          <w:p w14:paraId="0ABE6682" w14:textId="3F9602AE" w:rsidR="00B91301" w:rsidRPr="008160F5" w:rsidRDefault="008952D3" w:rsidP="001817C3">
            <w:pPr>
              <w:spacing w:line="240" w:lineRule="atLeast"/>
              <w:jc w:val="both"/>
              <w:rPr>
                <w:rFonts w:ascii="Arial" w:hAnsi="Arial" w:cs="Arial"/>
                <w:sz w:val="20"/>
                <w:szCs w:val="20"/>
              </w:rPr>
            </w:pPr>
            <w:r w:rsidRPr="008952D3">
              <w:rPr>
                <w:rFonts w:ascii="Arial" w:hAnsi="Arial" w:cs="Arial"/>
                <w:sz w:val="20"/>
                <w:szCs w:val="20"/>
              </w:rPr>
              <w:t xml:space="preserve">The Contracting Authority </w:t>
            </w:r>
            <w:r w:rsidR="003860B9" w:rsidRPr="008160F5">
              <w:rPr>
                <w:rFonts w:ascii="Arial" w:hAnsi="Arial" w:cs="Arial"/>
                <w:sz w:val="20"/>
                <w:szCs w:val="20"/>
              </w:rPr>
              <w:t>shall pay the duly issued invoice within thirty (30) days at the latest</w:t>
            </w:r>
            <w:r w:rsidR="00050758">
              <w:rPr>
                <w:rFonts w:ascii="Arial" w:hAnsi="Arial" w:cs="Arial"/>
                <w:sz w:val="20"/>
                <w:szCs w:val="20"/>
              </w:rPr>
              <w:t>,</w:t>
            </w:r>
            <w:r w:rsidR="00050758" w:rsidRPr="00050758">
              <w:rPr>
                <w:rFonts w:ascii="Arial" w:hAnsi="Arial" w:cs="Arial"/>
                <w:sz w:val="20"/>
                <w:szCs w:val="20"/>
              </w:rPr>
              <w:t xml:space="preserve"> or within the time limit laid down in the law currently governing the execution of the budgets of the Republic of Slovenia.</w:t>
            </w:r>
          </w:p>
        </w:tc>
      </w:tr>
      <w:tr w:rsidR="00B91301" w:rsidRPr="008160F5" w14:paraId="7D2CF13C" w14:textId="77777777" w:rsidTr="003B42DC">
        <w:trPr>
          <w:jc w:val="center"/>
        </w:trPr>
        <w:tc>
          <w:tcPr>
            <w:tcW w:w="4320" w:type="dxa"/>
          </w:tcPr>
          <w:p w14:paraId="55C401A8" w14:textId="77777777" w:rsidR="008762D3"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Plačilni rok začne teči naslednji dan po prejemu listine, ki je podlaga za izplačilo.</w:t>
            </w:r>
          </w:p>
          <w:p w14:paraId="5994FEBF" w14:textId="5B805A81"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Če zadnji dan roka sovpada z dnem, ki je po zakonu dela prost dan oziroma v plačilnem sistemu TARGET2 ni opredeljen kot plačilni dan, se za zadnji dan roka šteje naslednji delavnik oziroma naslednji plačilni dan v sistemu TARGET2.</w:t>
            </w:r>
          </w:p>
        </w:tc>
        <w:tc>
          <w:tcPr>
            <w:tcW w:w="4320" w:type="dxa"/>
          </w:tcPr>
          <w:p w14:paraId="6A8768EC" w14:textId="77777777" w:rsidR="008762D3" w:rsidRPr="008762D3" w:rsidRDefault="008762D3" w:rsidP="001817C3">
            <w:pPr>
              <w:spacing w:line="240" w:lineRule="atLeast"/>
              <w:jc w:val="both"/>
              <w:rPr>
                <w:rFonts w:ascii="Arial" w:hAnsi="Arial" w:cs="Arial"/>
                <w:sz w:val="20"/>
                <w:szCs w:val="20"/>
              </w:rPr>
            </w:pPr>
            <w:r w:rsidRPr="008762D3">
              <w:rPr>
                <w:rFonts w:ascii="Arial" w:hAnsi="Arial" w:cs="Arial"/>
                <w:sz w:val="20"/>
                <w:szCs w:val="20"/>
              </w:rPr>
              <w:t>The payment period shall commence on the day following the receipt of the document constituting the basis for payment.</w:t>
            </w:r>
          </w:p>
          <w:p w14:paraId="43FDDDA6" w14:textId="78F19BBC" w:rsidR="00B91301" w:rsidRPr="008160F5" w:rsidRDefault="008762D3" w:rsidP="001817C3">
            <w:pPr>
              <w:spacing w:line="240" w:lineRule="atLeast"/>
              <w:jc w:val="both"/>
              <w:rPr>
                <w:rFonts w:ascii="Arial" w:hAnsi="Arial" w:cs="Arial"/>
                <w:sz w:val="20"/>
                <w:szCs w:val="20"/>
              </w:rPr>
            </w:pPr>
            <w:r w:rsidRPr="008762D3">
              <w:rPr>
                <w:rFonts w:ascii="Arial" w:hAnsi="Arial" w:cs="Arial"/>
                <w:sz w:val="20"/>
                <w:szCs w:val="20"/>
              </w:rPr>
              <w:t>If the last day of the payment period falls on a day that is a public holiday under the law or is not defined as a payment day in the TARGET2 payment system, the last day of the period shall be deemed to be the next working day or the next TARGET2 payment day, respectively.</w:t>
            </w:r>
          </w:p>
        </w:tc>
      </w:tr>
      <w:tr w:rsidR="00B91301" w:rsidRPr="008160F5" w14:paraId="31C632BC" w14:textId="77777777" w:rsidTr="003B42DC">
        <w:trPr>
          <w:jc w:val="center"/>
        </w:trPr>
        <w:tc>
          <w:tcPr>
            <w:tcW w:w="4320" w:type="dxa"/>
          </w:tcPr>
          <w:p w14:paraId="3976647D"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Naročnik poravna račun na transakcijski račun izvajalca številka TRR: ______, pri banki ___ . /,razen če ni v 13. členu te pogodbe določeno drugače.</w:t>
            </w:r>
          </w:p>
          <w:p w14:paraId="402F7306" w14:textId="77777777" w:rsidR="008762D3" w:rsidRPr="001817C3" w:rsidRDefault="008762D3" w:rsidP="001817C3">
            <w:pPr>
              <w:spacing w:line="240" w:lineRule="atLeast"/>
              <w:jc w:val="both"/>
              <w:rPr>
                <w:rFonts w:ascii="Arial" w:hAnsi="Arial" w:cs="Arial"/>
                <w:sz w:val="20"/>
                <w:szCs w:val="20"/>
                <w:lang w:val="sl-SI"/>
              </w:rPr>
            </w:pPr>
          </w:p>
        </w:tc>
        <w:tc>
          <w:tcPr>
            <w:tcW w:w="4320" w:type="dxa"/>
          </w:tcPr>
          <w:p w14:paraId="775C7A21" w14:textId="58818F9B"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xml:space="preserve">The Contracting Authority shall pay the invoice into the Service Provider's transaction </w:t>
            </w:r>
            <w:proofErr w:type="gramStart"/>
            <w:r w:rsidRPr="008160F5">
              <w:rPr>
                <w:rFonts w:ascii="Arial" w:hAnsi="Arial" w:cs="Arial"/>
                <w:sz w:val="20"/>
                <w:szCs w:val="20"/>
              </w:rPr>
              <w:t>account</w:t>
            </w:r>
            <w:r w:rsidR="008762D3">
              <w:rPr>
                <w:rFonts w:ascii="Arial" w:hAnsi="Arial" w:cs="Arial"/>
                <w:sz w:val="20"/>
                <w:szCs w:val="20"/>
              </w:rPr>
              <w:t xml:space="preserve"> </w:t>
            </w:r>
            <w:r w:rsidRPr="008160F5">
              <w:rPr>
                <w:rFonts w:ascii="Arial" w:hAnsi="Arial" w:cs="Arial"/>
                <w:sz w:val="20"/>
                <w:szCs w:val="20"/>
              </w:rPr>
              <w:t xml:space="preserve"> number</w:t>
            </w:r>
            <w:proofErr w:type="gramEnd"/>
            <w:r w:rsidRPr="008160F5">
              <w:rPr>
                <w:rFonts w:ascii="Arial" w:hAnsi="Arial" w:cs="Arial"/>
                <w:sz w:val="20"/>
                <w:szCs w:val="20"/>
              </w:rPr>
              <w:t>: ______, with the bank ___ . /, unless otherwise provided in Article 13 of this Contract.</w:t>
            </w:r>
          </w:p>
        </w:tc>
      </w:tr>
      <w:tr w:rsidR="00B91301" w:rsidRPr="008160F5" w14:paraId="10CDAD19" w14:textId="77777777" w:rsidTr="003B42DC">
        <w:trPr>
          <w:jc w:val="center"/>
        </w:trPr>
        <w:tc>
          <w:tcPr>
            <w:tcW w:w="4320" w:type="dxa"/>
          </w:tcPr>
          <w:p w14:paraId="1B951BC2" w14:textId="77777777" w:rsidR="00B91301" w:rsidRPr="001817C3" w:rsidRDefault="003860B9" w:rsidP="001817C3">
            <w:pPr>
              <w:spacing w:line="240" w:lineRule="atLeast"/>
              <w:jc w:val="both"/>
              <w:rPr>
                <w:rFonts w:ascii="Arial" w:hAnsi="Arial" w:cs="Arial"/>
                <w:b/>
                <w:bCs/>
                <w:sz w:val="20"/>
                <w:szCs w:val="20"/>
                <w:lang w:val="sl-SI"/>
              </w:rPr>
            </w:pPr>
            <w:r w:rsidRPr="001817C3">
              <w:rPr>
                <w:rFonts w:ascii="Arial" w:hAnsi="Arial" w:cs="Arial"/>
                <w:b/>
                <w:bCs/>
                <w:sz w:val="20"/>
                <w:szCs w:val="20"/>
                <w:lang w:val="sl-SI"/>
              </w:rPr>
              <w:t>NAČIN IZVAJANJA POGODBE IN OBVEZNOSTI IZVAJALCA</w:t>
            </w:r>
          </w:p>
        </w:tc>
        <w:tc>
          <w:tcPr>
            <w:tcW w:w="4320" w:type="dxa"/>
          </w:tcPr>
          <w:p w14:paraId="4256A390" w14:textId="487CF834" w:rsidR="00B91301" w:rsidRPr="008762D3" w:rsidRDefault="008762D3" w:rsidP="001817C3">
            <w:pPr>
              <w:spacing w:line="240" w:lineRule="atLeast"/>
              <w:jc w:val="both"/>
              <w:rPr>
                <w:rFonts w:ascii="Arial" w:hAnsi="Arial" w:cs="Arial"/>
                <w:b/>
                <w:bCs/>
                <w:sz w:val="20"/>
                <w:szCs w:val="20"/>
              </w:rPr>
            </w:pPr>
            <w:r w:rsidRPr="008762D3">
              <w:rPr>
                <w:rFonts w:ascii="Arial" w:hAnsi="Arial" w:cs="Arial"/>
                <w:b/>
                <w:bCs/>
                <w:sz w:val="20"/>
                <w:szCs w:val="20"/>
              </w:rPr>
              <w:t>CONTRACT PERFORMANCE AND OBLIGATIONS OF THE SERVICE PROVIDER</w:t>
            </w:r>
          </w:p>
        </w:tc>
      </w:tr>
      <w:tr w:rsidR="00B91301" w:rsidRPr="008160F5" w14:paraId="23F622DB" w14:textId="77777777" w:rsidTr="003B42DC">
        <w:trPr>
          <w:jc w:val="center"/>
        </w:trPr>
        <w:tc>
          <w:tcPr>
            <w:tcW w:w="4320" w:type="dxa"/>
          </w:tcPr>
          <w:p w14:paraId="3D764D22"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5. člen</w:t>
            </w:r>
          </w:p>
        </w:tc>
        <w:tc>
          <w:tcPr>
            <w:tcW w:w="4320" w:type="dxa"/>
          </w:tcPr>
          <w:p w14:paraId="7E79DBE7"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5</w:t>
            </w:r>
          </w:p>
        </w:tc>
      </w:tr>
      <w:tr w:rsidR="00B91301" w:rsidRPr="008160F5" w14:paraId="1A7F3D36" w14:textId="77777777" w:rsidTr="003B42DC">
        <w:trPr>
          <w:jc w:val="center"/>
        </w:trPr>
        <w:tc>
          <w:tcPr>
            <w:tcW w:w="4320" w:type="dxa"/>
          </w:tcPr>
          <w:p w14:paraId="34A401CD"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S to pogodbo se izvajalec zaveže opraviti svetovalne storitve s skrbnostjo dobrega strokovnjaka, ki mu nalaga opraviti storitev strokovno, pravilno, vestno in kakovostno, naročnik pa se zaveže, da mu bo za to plačal dogovorjeno ceno.</w:t>
            </w:r>
          </w:p>
        </w:tc>
        <w:tc>
          <w:tcPr>
            <w:tcW w:w="4320" w:type="dxa"/>
          </w:tcPr>
          <w:p w14:paraId="12E5F1F0" w14:textId="5479ECE1" w:rsidR="00B91301" w:rsidRPr="008160F5" w:rsidRDefault="008762D3" w:rsidP="001817C3">
            <w:pPr>
              <w:spacing w:line="240" w:lineRule="atLeast"/>
              <w:jc w:val="both"/>
              <w:rPr>
                <w:rFonts w:ascii="Arial" w:hAnsi="Arial" w:cs="Arial"/>
                <w:sz w:val="20"/>
                <w:szCs w:val="20"/>
              </w:rPr>
            </w:pPr>
            <w:r w:rsidRPr="008762D3">
              <w:rPr>
                <w:rFonts w:ascii="Arial" w:hAnsi="Arial" w:cs="Arial"/>
                <w:sz w:val="20"/>
                <w:szCs w:val="20"/>
              </w:rPr>
              <w:t>By this Contract, the Service Provider undertakes to provide consultancy services with the due diligence of a competent professional, meaning that the services shall be performed in a professional, proper, diligent and high-quality manner. In return, the Contracting Authority undertakes to pay the agreed fee.</w:t>
            </w:r>
          </w:p>
        </w:tc>
      </w:tr>
      <w:tr w:rsidR="00B91301" w:rsidRPr="008160F5" w14:paraId="0B5350EE" w14:textId="77777777" w:rsidTr="003B42DC">
        <w:trPr>
          <w:jc w:val="center"/>
        </w:trPr>
        <w:tc>
          <w:tcPr>
            <w:tcW w:w="4320" w:type="dxa"/>
          </w:tcPr>
          <w:p w14:paraId="1E5BFCDD"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6. člen</w:t>
            </w:r>
          </w:p>
        </w:tc>
        <w:tc>
          <w:tcPr>
            <w:tcW w:w="4320" w:type="dxa"/>
          </w:tcPr>
          <w:p w14:paraId="4A005F42" w14:textId="384B00D1" w:rsidR="00B91301" w:rsidRPr="008160F5" w:rsidRDefault="007F1D41" w:rsidP="001817C3">
            <w:pPr>
              <w:spacing w:line="240" w:lineRule="atLeast"/>
              <w:jc w:val="both"/>
              <w:rPr>
                <w:rFonts w:ascii="Arial" w:hAnsi="Arial" w:cs="Arial"/>
                <w:sz w:val="20"/>
                <w:szCs w:val="20"/>
              </w:rPr>
            </w:pPr>
            <w:r w:rsidRPr="007F1D41">
              <w:rPr>
                <w:rFonts w:ascii="Arial" w:hAnsi="Arial" w:cs="Arial"/>
                <w:sz w:val="20"/>
                <w:szCs w:val="20"/>
              </w:rPr>
              <w:t xml:space="preserve">Article </w:t>
            </w:r>
            <w:r>
              <w:rPr>
                <w:rFonts w:ascii="Arial" w:hAnsi="Arial" w:cs="Arial"/>
                <w:sz w:val="20"/>
                <w:szCs w:val="20"/>
              </w:rPr>
              <w:t>6</w:t>
            </w:r>
          </w:p>
        </w:tc>
      </w:tr>
      <w:tr w:rsidR="00B91301" w:rsidRPr="008160F5" w14:paraId="16CB2348" w14:textId="77777777" w:rsidTr="003B42DC">
        <w:trPr>
          <w:jc w:val="center"/>
        </w:trPr>
        <w:tc>
          <w:tcPr>
            <w:tcW w:w="4320" w:type="dxa"/>
          </w:tcPr>
          <w:p w14:paraId="165467CC"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Izvajalec s podpisom te pogodbe potrjuje, da je v celoti seznanjen z obsegom in zahtevnostjo pogodbenih obveznosti, ter da bo slednje opravil na najbolj ekonomičen način, pravilno in kakovostno, po pravilih stroke, v skladu s standardi in veljavno zakonodajo oziroma predpisi, priporočili in normativi ter s strokovno usposobljenimi delavci.</w:t>
            </w:r>
          </w:p>
        </w:tc>
        <w:tc>
          <w:tcPr>
            <w:tcW w:w="4320" w:type="dxa"/>
          </w:tcPr>
          <w:p w14:paraId="3F1EAC77" w14:textId="49EBCCD3" w:rsidR="00B91301" w:rsidRPr="008160F5" w:rsidRDefault="008762D3" w:rsidP="001817C3">
            <w:pPr>
              <w:spacing w:line="240" w:lineRule="atLeast"/>
              <w:jc w:val="both"/>
              <w:rPr>
                <w:rFonts w:ascii="Arial" w:hAnsi="Arial" w:cs="Arial"/>
                <w:sz w:val="20"/>
                <w:szCs w:val="20"/>
              </w:rPr>
            </w:pPr>
            <w:r w:rsidRPr="008762D3">
              <w:rPr>
                <w:rFonts w:ascii="Arial" w:hAnsi="Arial" w:cs="Arial"/>
                <w:sz w:val="20"/>
                <w:szCs w:val="20"/>
              </w:rPr>
              <w:t>By signing this Contract, the Service Provider confirms that it is fully aware of the scope and complexity of the contractual obligations and undertakes to perform them in the most cost-effective, correct, and high-quality manner, in accordance with professional standards, applicable legislation, regulations, recommendations, and norms, and with the engagement of professionally qualified personnel.</w:t>
            </w:r>
          </w:p>
        </w:tc>
      </w:tr>
      <w:tr w:rsidR="00B91301" w:rsidRPr="008160F5" w14:paraId="02A08DDE" w14:textId="77777777" w:rsidTr="003B42DC">
        <w:trPr>
          <w:jc w:val="center"/>
        </w:trPr>
        <w:tc>
          <w:tcPr>
            <w:tcW w:w="4320" w:type="dxa"/>
          </w:tcPr>
          <w:p w14:paraId="0A1530AA"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Izvajalec izrecno izjavlja, da se vnaprej odpoveduje vsakršnemu zahtevku iz naslova nepredvidenih pogojev za delo in morebitne nepopolne in/ali neustrezne dokumentacije.</w:t>
            </w:r>
          </w:p>
        </w:tc>
        <w:tc>
          <w:tcPr>
            <w:tcW w:w="4320" w:type="dxa"/>
          </w:tcPr>
          <w:p w14:paraId="69F8A360" w14:textId="00115AFF" w:rsidR="00B91301" w:rsidRPr="008160F5" w:rsidRDefault="008762D3" w:rsidP="001817C3">
            <w:pPr>
              <w:spacing w:line="240" w:lineRule="atLeast"/>
              <w:jc w:val="both"/>
              <w:rPr>
                <w:rFonts w:ascii="Arial" w:hAnsi="Arial" w:cs="Arial"/>
                <w:sz w:val="20"/>
                <w:szCs w:val="20"/>
              </w:rPr>
            </w:pPr>
            <w:r w:rsidRPr="008762D3">
              <w:rPr>
                <w:rFonts w:ascii="Arial" w:hAnsi="Arial" w:cs="Arial"/>
                <w:sz w:val="20"/>
                <w:szCs w:val="20"/>
              </w:rPr>
              <w:t xml:space="preserve">The Service Provider expressly and irrevocably waives, in advance, </w:t>
            </w:r>
            <w:proofErr w:type="gramStart"/>
            <w:r w:rsidRPr="008762D3">
              <w:rPr>
                <w:rFonts w:ascii="Arial" w:hAnsi="Arial" w:cs="Arial"/>
                <w:sz w:val="20"/>
                <w:szCs w:val="20"/>
              </w:rPr>
              <w:t>any and all</w:t>
            </w:r>
            <w:proofErr w:type="gramEnd"/>
            <w:r w:rsidRPr="008762D3">
              <w:rPr>
                <w:rFonts w:ascii="Arial" w:hAnsi="Arial" w:cs="Arial"/>
                <w:sz w:val="20"/>
                <w:szCs w:val="20"/>
              </w:rPr>
              <w:t xml:space="preserve"> claims arising from unforeseen working conditions and/or from incomplete or inadequate documentation.</w:t>
            </w:r>
          </w:p>
        </w:tc>
      </w:tr>
      <w:tr w:rsidR="00B91301" w:rsidRPr="008160F5" w14:paraId="3094E3F2" w14:textId="77777777" w:rsidTr="003B42DC">
        <w:trPr>
          <w:jc w:val="center"/>
        </w:trPr>
        <w:tc>
          <w:tcPr>
            <w:tcW w:w="4320" w:type="dxa"/>
          </w:tcPr>
          <w:p w14:paraId="646F3804"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Izvajalec se zavezuje, da bo sodeloval z naročnikom v prizadevanju za pravočasno in obojestransko zadovoljivo izpolnitev pogodbenih obveznosti.</w:t>
            </w:r>
          </w:p>
        </w:tc>
        <w:tc>
          <w:tcPr>
            <w:tcW w:w="4320" w:type="dxa"/>
          </w:tcPr>
          <w:p w14:paraId="19C4DE67" w14:textId="761DA499" w:rsidR="00B91301" w:rsidRPr="008160F5" w:rsidRDefault="008762D3" w:rsidP="001817C3">
            <w:pPr>
              <w:spacing w:line="240" w:lineRule="atLeast"/>
              <w:jc w:val="both"/>
              <w:rPr>
                <w:rFonts w:ascii="Arial" w:hAnsi="Arial" w:cs="Arial"/>
                <w:sz w:val="20"/>
                <w:szCs w:val="20"/>
              </w:rPr>
            </w:pPr>
            <w:r w:rsidRPr="008762D3">
              <w:rPr>
                <w:rFonts w:ascii="Arial" w:hAnsi="Arial" w:cs="Arial"/>
                <w:sz w:val="20"/>
                <w:szCs w:val="20"/>
              </w:rPr>
              <w:t xml:space="preserve">The Service Provider further undertakes to cooperate with the Contracting Authority in good faith </w:t>
            </w:r>
            <w:proofErr w:type="gramStart"/>
            <w:r w:rsidRPr="008762D3">
              <w:rPr>
                <w:rFonts w:ascii="Arial" w:hAnsi="Arial" w:cs="Arial"/>
                <w:sz w:val="20"/>
                <w:szCs w:val="20"/>
              </w:rPr>
              <w:t>in order to</w:t>
            </w:r>
            <w:proofErr w:type="gramEnd"/>
            <w:r w:rsidRPr="008762D3">
              <w:rPr>
                <w:rFonts w:ascii="Arial" w:hAnsi="Arial" w:cs="Arial"/>
                <w:sz w:val="20"/>
                <w:szCs w:val="20"/>
              </w:rPr>
              <w:t xml:space="preserve"> ensure the timely and mutually satisfactory performance of contractual obligations.</w:t>
            </w:r>
          </w:p>
        </w:tc>
      </w:tr>
      <w:tr w:rsidR="00B91301" w:rsidRPr="008160F5" w14:paraId="7D642945" w14:textId="77777777" w:rsidTr="003B42DC">
        <w:trPr>
          <w:jc w:val="center"/>
        </w:trPr>
        <w:tc>
          <w:tcPr>
            <w:tcW w:w="4320" w:type="dxa"/>
          </w:tcPr>
          <w:p w14:paraId="5AF97C2D"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7. člen</w:t>
            </w:r>
          </w:p>
        </w:tc>
        <w:tc>
          <w:tcPr>
            <w:tcW w:w="4320" w:type="dxa"/>
          </w:tcPr>
          <w:p w14:paraId="301DAC35"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7</w:t>
            </w:r>
          </w:p>
        </w:tc>
      </w:tr>
      <w:tr w:rsidR="00B91301" w:rsidRPr="008160F5" w14:paraId="38D0AE5E" w14:textId="77777777" w:rsidTr="003B42DC">
        <w:trPr>
          <w:jc w:val="center"/>
        </w:trPr>
        <w:tc>
          <w:tcPr>
            <w:tcW w:w="4320" w:type="dxa"/>
          </w:tcPr>
          <w:p w14:paraId="069028DE" w14:textId="0CC798FC" w:rsidR="00B91301" w:rsidRPr="001817C3" w:rsidRDefault="003860B9" w:rsidP="001817C3">
            <w:pPr>
              <w:spacing w:line="240" w:lineRule="atLeast"/>
              <w:jc w:val="both"/>
              <w:rPr>
                <w:lang w:val="sl-SI"/>
              </w:rPr>
            </w:pPr>
            <w:r w:rsidRPr="001817C3">
              <w:rPr>
                <w:rFonts w:ascii="Arial" w:hAnsi="Arial" w:cs="Arial"/>
                <w:sz w:val="20"/>
                <w:szCs w:val="20"/>
                <w:lang w:val="sl-SI"/>
              </w:rPr>
              <w:t>Izvajalec se obvezuje, da bo v dogovoru z naročnikom pripravil izvedbeni načrt, ki bo predstavljal formalni operativni okvir za izvajanje storitev in bo služil kot podlaga za izvedbo, sprotno spremljanje napredka in vmesni ter končni prevzem posameznih storitev oziroma faz.</w:t>
            </w:r>
          </w:p>
        </w:tc>
        <w:tc>
          <w:tcPr>
            <w:tcW w:w="4320" w:type="dxa"/>
          </w:tcPr>
          <w:p w14:paraId="637C763B" w14:textId="67F062EC" w:rsidR="00B91301" w:rsidRPr="008160F5" w:rsidRDefault="003C468F" w:rsidP="001817C3">
            <w:pPr>
              <w:spacing w:line="240" w:lineRule="atLeast"/>
              <w:jc w:val="both"/>
              <w:rPr>
                <w:rFonts w:ascii="Arial" w:hAnsi="Arial" w:cs="Arial"/>
                <w:sz w:val="20"/>
                <w:szCs w:val="20"/>
              </w:rPr>
            </w:pPr>
            <w:r w:rsidRPr="003C468F">
              <w:rPr>
                <w:rFonts w:ascii="Arial" w:hAnsi="Arial" w:cs="Arial"/>
                <w:sz w:val="20"/>
                <w:szCs w:val="20"/>
              </w:rPr>
              <w:t>The Service Provider undertakes to prepare, in coordination with the Contracting Authority, an implementation plan, which shall constitute the formal operational framework for the performance of the services and shall serve as the basis for implementation, ongoing progress monitoring, and interim and final acceptance of individual services or phases.</w:t>
            </w:r>
          </w:p>
        </w:tc>
      </w:tr>
      <w:tr w:rsidR="00B91301" w:rsidRPr="008160F5" w14:paraId="1996BC1E" w14:textId="77777777" w:rsidTr="003B42DC">
        <w:trPr>
          <w:jc w:val="center"/>
        </w:trPr>
        <w:tc>
          <w:tcPr>
            <w:tcW w:w="4320" w:type="dxa"/>
          </w:tcPr>
          <w:p w14:paraId="38BE2C6F"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Izvedbeni načrt bo vseboval najmanj:</w:t>
            </w:r>
          </w:p>
        </w:tc>
        <w:tc>
          <w:tcPr>
            <w:tcW w:w="4320" w:type="dxa"/>
          </w:tcPr>
          <w:p w14:paraId="72BB6175"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The implementation plan will include at least:</w:t>
            </w:r>
          </w:p>
        </w:tc>
      </w:tr>
      <w:tr w:rsidR="00B91301" w:rsidRPr="008160F5" w14:paraId="58E1D012" w14:textId="77777777" w:rsidTr="003B42DC">
        <w:trPr>
          <w:jc w:val="center"/>
        </w:trPr>
        <w:tc>
          <w:tcPr>
            <w:tcW w:w="4320" w:type="dxa"/>
          </w:tcPr>
          <w:p w14:paraId="46BB930E" w14:textId="0C0FD9AB" w:rsidR="00B91301" w:rsidRPr="001817C3" w:rsidRDefault="003860B9"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t>razdelitev storitev po vsebinskih in časovnih fazah,</w:t>
            </w:r>
          </w:p>
        </w:tc>
        <w:tc>
          <w:tcPr>
            <w:tcW w:w="4320" w:type="dxa"/>
          </w:tcPr>
          <w:p w14:paraId="250556DB" w14:textId="571E381B" w:rsidR="00B91301" w:rsidRPr="008160F5" w:rsidRDefault="003860B9" w:rsidP="001817C3">
            <w:pPr>
              <w:pStyle w:val="Odstavekseznama"/>
              <w:numPr>
                <w:ilvl w:val="0"/>
                <w:numId w:val="12"/>
              </w:numPr>
              <w:spacing w:line="240" w:lineRule="atLeast"/>
              <w:jc w:val="both"/>
              <w:rPr>
                <w:rFonts w:ascii="Arial" w:hAnsi="Arial" w:cs="Arial"/>
                <w:sz w:val="20"/>
                <w:szCs w:val="20"/>
              </w:rPr>
            </w:pPr>
            <w:r w:rsidRPr="008160F5">
              <w:rPr>
                <w:rFonts w:ascii="Arial" w:hAnsi="Arial" w:cs="Arial"/>
                <w:sz w:val="20"/>
                <w:szCs w:val="20"/>
              </w:rPr>
              <w:t>the breakdown of services by content and time phases,</w:t>
            </w:r>
          </w:p>
        </w:tc>
      </w:tr>
      <w:tr w:rsidR="00B91301" w:rsidRPr="008160F5" w14:paraId="5D3E960E" w14:textId="77777777" w:rsidTr="003B42DC">
        <w:trPr>
          <w:jc w:val="center"/>
        </w:trPr>
        <w:tc>
          <w:tcPr>
            <w:tcW w:w="4320" w:type="dxa"/>
          </w:tcPr>
          <w:p w14:paraId="69F82B70" w14:textId="3D5B4C7C" w:rsidR="00B91301" w:rsidRPr="001817C3" w:rsidRDefault="003860B9"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t>okvirni terminski načrt za izvedbo posameznih storitev oziroma faz,</w:t>
            </w:r>
          </w:p>
        </w:tc>
        <w:tc>
          <w:tcPr>
            <w:tcW w:w="4320" w:type="dxa"/>
          </w:tcPr>
          <w:p w14:paraId="70A74CEA" w14:textId="7292015E" w:rsidR="00B91301" w:rsidRPr="008160F5" w:rsidRDefault="003860B9" w:rsidP="001817C3">
            <w:pPr>
              <w:pStyle w:val="Odstavekseznama"/>
              <w:numPr>
                <w:ilvl w:val="0"/>
                <w:numId w:val="12"/>
              </w:numPr>
              <w:spacing w:line="240" w:lineRule="atLeast"/>
              <w:jc w:val="both"/>
              <w:rPr>
                <w:rFonts w:ascii="Arial" w:hAnsi="Arial" w:cs="Arial"/>
                <w:sz w:val="20"/>
                <w:szCs w:val="20"/>
              </w:rPr>
            </w:pPr>
            <w:r w:rsidRPr="008160F5">
              <w:rPr>
                <w:rFonts w:ascii="Arial" w:hAnsi="Arial" w:cs="Arial"/>
                <w:sz w:val="20"/>
                <w:szCs w:val="20"/>
              </w:rPr>
              <w:t>an indicative time</w:t>
            </w:r>
            <w:r w:rsidR="003C468F">
              <w:rPr>
                <w:rFonts w:ascii="Arial" w:hAnsi="Arial" w:cs="Arial"/>
                <w:sz w:val="20"/>
                <w:szCs w:val="20"/>
              </w:rPr>
              <w:t>line</w:t>
            </w:r>
            <w:r w:rsidRPr="008160F5">
              <w:rPr>
                <w:rFonts w:ascii="Arial" w:hAnsi="Arial" w:cs="Arial"/>
                <w:sz w:val="20"/>
                <w:szCs w:val="20"/>
              </w:rPr>
              <w:t xml:space="preserve"> for the implementation of each service or phase,</w:t>
            </w:r>
          </w:p>
        </w:tc>
      </w:tr>
      <w:tr w:rsidR="00B91301" w:rsidRPr="008160F5" w14:paraId="4CAAD2C8" w14:textId="77777777" w:rsidTr="003B42DC">
        <w:trPr>
          <w:jc w:val="center"/>
        </w:trPr>
        <w:tc>
          <w:tcPr>
            <w:tcW w:w="4320" w:type="dxa"/>
          </w:tcPr>
          <w:p w14:paraId="450F8A67" w14:textId="664B688F" w:rsidR="00B91301" w:rsidRPr="001817C3" w:rsidRDefault="003860B9"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t>opredelitev izhodnih rezultatov in pričakovanih učinkov po posameznih sklopih,</w:t>
            </w:r>
          </w:p>
        </w:tc>
        <w:tc>
          <w:tcPr>
            <w:tcW w:w="4320" w:type="dxa"/>
          </w:tcPr>
          <w:p w14:paraId="003D59CE" w14:textId="75F72810" w:rsidR="00B91301" w:rsidRPr="008160F5" w:rsidRDefault="003860B9" w:rsidP="001817C3">
            <w:pPr>
              <w:pStyle w:val="Odstavekseznama"/>
              <w:numPr>
                <w:ilvl w:val="0"/>
                <w:numId w:val="12"/>
              </w:numPr>
              <w:spacing w:line="240" w:lineRule="atLeast"/>
              <w:jc w:val="both"/>
              <w:rPr>
                <w:rFonts w:ascii="Arial" w:hAnsi="Arial" w:cs="Arial"/>
                <w:sz w:val="20"/>
                <w:szCs w:val="20"/>
              </w:rPr>
            </w:pPr>
            <w:r w:rsidRPr="008160F5">
              <w:rPr>
                <w:rFonts w:ascii="Arial" w:hAnsi="Arial" w:cs="Arial"/>
                <w:sz w:val="20"/>
                <w:szCs w:val="20"/>
              </w:rPr>
              <w:t>defini</w:t>
            </w:r>
            <w:r w:rsidR="003C468F">
              <w:rPr>
                <w:rFonts w:ascii="Arial" w:hAnsi="Arial" w:cs="Arial"/>
                <w:sz w:val="20"/>
                <w:szCs w:val="20"/>
              </w:rPr>
              <w:t xml:space="preserve">tion </w:t>
            </w:r>
            <w:proofErr w:type="gramStart"/>
            <w:r w:rsidR="003C468F">
              <w:rPr>
                <w:rFonts w:ascii="Arial" w:hAnsi="Arial" w:cs="Arial"/>
                <w:sz w:val="20"/>
                <w:szCs w:val="20"/>
              </w:rPr>
              <w:t xml:space="preserve">of </w:t>
            </w:r>
            <w:r w:rsidRPr="008160F5">
              <w:rPr>
                <w:rFonts w:ascii="Arial" w:hAnsi="Arial" w:cs="Arial"/>
                <w:sz w:val="20"/>
                <w:szCs w:val="20"/>
              </w:rPr>
              <w:t xml:space="preserve"> outputs</w:t>
            </w:r>
            <w:proofErr w:type="gramEnd"/>
            <w:r w:rsidRPr="008160F5">
              <w:rPr>
                <w:rFonts w:ascii="Arial" w:hAnsi="Arial" w:cs="Arial"/>
                <w:sz w:val="20"/>
                <w:szCs w:val="20"/>
              </w:rPr>
              <w:t xml:space="preserve"> and expected impacts by s</w:t>
            </w:r>
            <w:r w:rsidR="003C468F">
              <w:rPr>
                <w:rFonts w:ascii="Arial" w:hAnsi="Arial" w:cs="Arial"/>
                <w:sz w:val="20"/>
                <w:szCs w:val="20"/>
              </w:rPr>
              <w:t>egment</w:t>
            </w:r>
            <w:r w:rsidRPr="008160F5">
              <w:rPr>
                <w:rFonts w:ascii="Arial" w:hAnsi="Arial" w:cs="Arial"/>
                <w:sz w:val="20"/>
                <w:szCs w:val="20"/>
              </w:rPr>
              <w:t>,</w:t>
            </w:r>
          </w:p>
        </w:tc>
      </w:tr>
      <w:tr w:rsidR="00B91301" w:rsidRPr="008160F5" w14:paraId="3BA44FC6" w14:textId="77777777" w:rsidTr="003B42DC">
        <w:trPr>
          <w:jc w:val="center"/>
        </w:trPr>
        <w:tc>
          <w:tcPr>
            <w:tcW w:w="4320" w:type="dxa"/>
          </w:tcPr>
          <w:p w14:paraId="50651D2C" w14:textId="25C8E028" w:rsidR="00B91301" w:rsidRPr="001817C3" w:rsidRDefault="003860B9"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t>obliko sodelovanja, poročanja in usklajevanja z naročnikom.</w:t>
            </w:r>
          </w:p>
        </w:tc>
        <w:tc>
          <w:tcPr>
            <w:tcW w:w="4320" w:type="dxa"/>
          </w:tcPr>
          <w:p w14:paraId="521CF308" w14:textId="264C1934" w:rsidR="00B91301" w:rsidRPr="008160F5" w:rsidRDefault="003860B9" w:rsidP="001817C3">
            <w:pPr>
              <w:pStyle w:val="Odstavekseznama"/>
              <w:numPr>
                <w:ilvl w:val="0"/>
                <w:numId w:val="12"/>
              </w:numPr>
              <w:spacing w:line="240" w:lineRule="atLeast"/>
              <w:jc w:val="both"/>
              <w:rPr>
                <w:rFonts w:ascii="Arial" w:hAnsi="Arial" w:cs="Arial"/>
                <w:sz w:val="20"/>
                <w:szCs w:val="20"/>
              </w:rPr>
            </w:pPr>
            <w:r w:rsidRPr="008160F5">
              <w:rPr>
                <w:rFonts w:ascii="Arial" w:hAnsi="Arial" w:cs="Arial"/>
                <w:sz w:val="20"/>
                <w:szCs w:val="20"/>
              </w:rPr>
              <w:t>the form of cooperation, reporting and coordination with the Contracting Authority.</w:t>
            </w:r>
          </w:p>
        </w:tc>
      </w:tr>
      <w:tr w:rsidR="00B91301" w:rsidRPr="008160F5" w14:paraId="2D707B96" w14:textId="77777777" w:rsidTr="003B42DC">
        <w:trPr>
          <w:jc w:val="center"/>
        </w:trPr>
        <w:tc>
          <w:tcPr>
            <w:tcW w:w="4320" w:type="dxa"/>
          </w:tcPr>
          <w:p w14:paraId="29953EEA"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8. člen</w:t>
            </w:r>
          </w:p>
        </w:tc>
        <w:tc>
          <w:tcPr>
            <w:tcW w:w="4320" w:type="dxa"/>
          </w:tcPr>
          <w:p w14:paraId="5D9B64A2"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8</w:t>
            </w:r>
          </w:p>
        </w:tc>
      </w:tr>
      <w:tr w:rsidR="00B91301" w:rsidRPr="008160F5" w14:paraId="3DD99DB6" w14:textId="77777777" w:rsidTr="003B42DC">
        <w:trPr>
          <w:jc w:val="center"/>
        </w:trPr>
        <w:tc>
          <w:tcPr>
            <w:tcW w:w="4320" w:type="dxa"/>
          </w:tcPr>
          <w:p w14:paraId="4F41F013"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V primeru, da pride do zamenjave člana svetovalne ekipe med trajanjem pogodbe, bodisi zaradi razlogov na strani izvajalca (npr. odpoved, bolezen, razpoložljivost) bodisi zaradi utemeljene zahteve naročnika (npr. neustrezno opravljanje nalog, neskladnost s pogodbenimi določili), mora izvajalec nemudoma predlagati zamenjavo in zagotoviti, da ima novi član ekipe enake ali višje kvalifikacije kot nadomeščeni član, in da izpolnjuje pogoje iz razpisne dokumentacije, na podlagi katere je bila oddana ponudba.</w:t>
            </w:r>
          </w:p>
        </w:tc>
        <w:tc>
          <w:tcPr>
            <w:tcW w:w="4320" w:type="dxa"/>
          </w:tcPr>
          <w:p w14:paraId="2FA3E6CA"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In the event that a member of the consultancy team is replaced during the term of the contract, either for reasons attributable to the Service Provider (e.g. resignation, sickness, availability) or at the reasonable request of the Contracting Authority (e.g. inadequate performance of tasks, non-compliance with the terms of the contract), the Service Provider shall immediately propose a replacement and shall ensure that the new member of the team has the same or better qualifications as the replaced member and that he/she meets the conditions set out in the tender documentation on the basis of which the tender was submitted.</w:t>
            </w:r>
          </w:p>
        </w:tc>
      </w:tr>
      <w:tr w:rsidR="00B91301" w:rsidRPr="008160F5" w14:paraId="62084BBD" w14:textId="77777777" w:rsidTr="003B42DC">
        <w:trPr>
          <w:jc w:val="center"/>
        </w:trPr>
        <w:tc>
          <w:tcPr>
            <w:tcW w:w="4320" w:type="dxa"/>
          </w:tcPr>
          <w:p w14:paraId="60843026"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Pred zamenjavo mora izvajalec naročniku ustrezna dokazila o usposobljenosti in pridobiti pisno soglasje naročnika k predlagani zamenjavi.</w:t>
            </w:r>
          </w:p>
        </w:tc>
        <w:tc>
          <w:tcPr>
            <w:tcW w:w="4320" w:type="dxa"/>
          </w:tcPr>
          <w:p w14:paraId="4A380443"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Before the replacement, the Service Provider shall provide the Contracting Authority with appropriate evidence of competence and obtain the Contracting Authority's written consent to the proposed replacement.</w:t>
            </w:r>
          </w:p>
        </w:tc>
      </w:tr>
      <w:tr w:rsidR="00B91301" w:rsidRPr="008160F5" w14:paraId="77A8E2E9" w14:textId="77777777" w:rsidTr="003B42DC">
        <w:trPr>
          <w:jc w:val="center"/>
        </w:trPr>
        <w:tc>
          <w:tcPr>
            <w:tcW w:w="4320" w:type="dxa"/>
          </w:tcPr>
          <w:p w14:paraId="734E83D9"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Naročnik ima pravico zamenjavo zavrniti, če oceni, da predlagana oseba ne izpolnjuje strokovnih zahtev določenih v razpisni dokumentaciji ali če bi zamenjava lahko negativno vplivala na kakovost ali kontinuiteto izvajanja storitev.</w:t>
            </w:r>
          </w:p>
        </w:tc>
        <w:tc>
          <w:tcPr>
            <w:tcW w:w="4320" w:type="dxa"/>
          </w:tcPr>
          <w:p w14:paraId="26251525"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The Contracting Authority shall have the right to refuse a replacement if it considers that the proposed person does not meet the professional requirements set out in the tender documents or if the replacement could adversely affect the quality or continuity of the service.</w:t>
            </w:r>
          </w:p>
        </w:tc>
      </w:tr>
      <w:tr w:rsidR="00B91301" w:rsidRPr="008160F5" w14:paraId="320C7B0B" w14:textId="77777777" w:rsidTr="003B42DC">
        <w:trPr>
          <w:jc w:val="center"/>
        </w:trPr>
        <w:tc>
          <w:tcPr>
            <w:tcW w:w="4320" w:type="dxa"/>
          </w:tcPr>
          <w:p w14:paraId="251606DF"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V primeru, da izvajalec ne zagotovi ustrezne zamenjave v roku 15 dni od nastanka razlogov, si naročnik pridržuje pravico do odstopa od pogodbe iz krivdnih razlogov izvajalca.</w:t>
            </w:r>
          </w:p>
        </w:tc>
        <w:tc>
          <w:tcPr>
            <w:tcW w:w="4320" w:type="dxa"/>
          </w:tcPr>
          <w:p w14:paraId="59126729" w14:textId="77777777" w:rsidR="00B91301" w:rsidRPr="008160F5" w:rsidRDefault="003860B9" w:rsidP="001817C3">
            <w:pPr>
              <w:spacing w:line="240" w:lineRule="atLeast"/>
              <w:jc w:val="both"/>
              <w:rPr>
                <w:rFonts w:ascii="Arial" w:hAnsi="Arial" w:cs="Arial"/>
                <w:sz w:val="20"/>
                <w:szCs w:val="20"/>
              </w:rPr>
            </w:pPr>
            <w:proofErr w:type="gramStart"/>
            <w:r w:rsidRPr="008160F5">
              <w:rPr>
                <w:rFonts w:ascii="Arial" w:hAnsi="Arial" w:cs="Arial"/>
                <w:sz w:val="20"/>
                <w:szCs w:val="20"/>
              </w:rPr>
              <w:t>In the event that</w:t>
            </w:r>
            <w:proofErr w:type="gramEnd"/>
            <w:r w:rsidRPr="008160F5">
              <w:rPr>
                <w:rFonts w:ascii="Arial" w:hAnsi="Arial" w:cs="Arial"/>
                <w:sz w:val="20"/>
                <w:szCs w:val="20"/>
              </w:rPr>
              <w:t xml:space="preserve"> the Service Provider fails to provide an adequate replacement within 15 days of the occurrence of the cause, the Contracting Authority reserves the right to withdraw from the Contract for reasons attributable to the Service Provider.</w:t>
            </w:r>
          </w:p>
        </w:tc>
      </w:tr>
      <w:tr w:rsidR="00B91301" w:rsidRPr="008160F5" w14:paraId="72D68B1C" w14:textId="77777777" w:rsidTr="003B42DC">
        <w:trPr>
          <w:jc w:val="center"/>
        </w:trPr>
        <w:tc>
          <w:tcPr>
            <w:tcW w:w="4320" w:type="dxa"/>
          </w:tcPr>
          <w:p w14:paraId="23D92519"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9. člen</w:t>
            </w:r>
          </w:p>
        </w:tc>
        <w:tc>
          <w:tcPr>
            <w:tcW w:w="4320" w:type="dxa"/>
          </w:tcPr>
          <w:p w14:paraId="5C70EA3A"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9</w:t>
            </w:r>
          </w:p>
        </w:tc>
      </w:tr>
      <w:tr w:rsidR="00B91301" w:rsidRPr="008160F5" w14:paraId="735D3F06" w14:textId="77777777" w:rsidTr="003B42DC">
        <w:trPr>
          <w:jc w:val="center"/>
        </w:trPr>
        <w:tc>
          <w:tcPr>
            <w:tcW w:w="4320" w:type="dxa"/>
          </w:tcPr>
          <w:p w14:paraId="2BA39B6C"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Izvajalec bo izvedbo predmeta te pogodbe izvajal s podizvajalci, navedenimi v izpolnjenem obrazcu ESPD, ki je del Priloge 2 te pogodbe in njen sestavni del, v obsegu in načinu, ki je določen v tej prilogi.</w:t>
            </w:r>
          </w:p>
        </w:tc>
        <w:tc>
          <w:tcPr>
            <w:tcW w:w="4320" w:type="dxa"/>
          </w:tcPr>
          <w:p w14:paraId="3E8E4797"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The Service Provider shall carry out the subject-matter of this Contract with the subservice providers indicated in the completed ESPD form, which forms part of Annex 2 to this Contract and an integral part thereof, to the extent and in the manner set out in that Annex.</w:t>
            </w:r>
          </w:p>
        </w:tc>
      </w:tr>
      <w:tr w:rsidR="00B91301" w:rsidRPr="008160F5" w14:paraId="19A3A5E7" w14:textId="77777777" w:rsidTr="003B42DC">
        <w:trPr>
          <w:jc w:val="center"/>
        </w:trPr>
        <w:tc>
          <w:tcPr>
            <w:tcW w:w="4320" w:type="dxa"/>
          </w:tcPr>
          <w:p w14:paraId="5B47BAD8"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10. člen</w:t>
            </w:r>
          </w:p>
        </w:tc>
        <w:tc>
          <w:tcPr>
            <w:tcW w:w="4320" w:type="dxa"/>
          </w:tcPr>
          <w:p w14:paraId="69D7DF6F"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10</w:t>
            </w:r>
          </w:p>
        </w:tc>
      </w:tr>
      <w:tr w:rsidR="00B91301" w:rsidRPr="008160F5" w14:paraId="02738041" w14:textId="77777777" w:rsidTr="003B42DC">
        <w:trPr>
          <w:jc w:val="center"/>
        </w:trPr>
        <w:tc>
          <w:tcPr>
            <w:tcW w:w="4320" w:type="dxa"/>
          </w:tcPr>
          <w:p w14:paraId="36205D12"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xml:space="preserve">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w:t>
            </w:r>
            <w:r w:rsidRPr="001817C3">
              <w:rPr>
                <w:rFonts w:ascii="Arial" w:hAnsi="Arial" w:cs="Arial"/>
                <w:sz w:val="20"/>
                <w:szCs w:val="20"/>
                <w:lang w:val="sl-SI"/>
              </w:rPr>
              <w:lastRenderedPageBreak/>
              <w:t>člena ZJN-3 skupaj z obvestilom naročniku med drugim predložiti podatke in dokumente:</w:t>
            </w:r>
          </w:p>
        </w:tc>
        <w:tc>
          <w:tcPr>
            <w:tcW w:w="4320" w:type="dxa"/>
          </w:tcPr>
          <w:p w14:paraId="129F4054"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lastRenderedPageBreak/>
              <w:t xml:space="preserve">During the performance of this Contract, the Service Provider shall notify the Contracting Authority of changes to the information referred to in Article 94(2) of the LPA-3 and shall send the information on new subservice providers to the Contracting Authority within 5 (five) days of the change. In the event of the inclusion of new </w:t>
            </w:r>
            <w:r w:rsidRPr="008160F5">
              <w:rPr>
                <w:rFonts w:ascii="Arial" w:hAnsi="Arial" w:cs="Arial"/>
                <w:sz w:val="20"/>
                <w:szCs w:val="20"/>
              </w:rPr>
              <w:lastRenderedPageBreak/>
              <w:t>subservice providers, the Service Provider shall, in accordance with Article 94(3) of the PPL-3, provide the Contracting Authority with, inter alia, information and documents together with the notification:</w:t>
            </w:r>
          </w:p>
        </w:tc>
      </w:tr>
      <w:tr w:rsidR="00B91301" w:rsidRPr="008160F5" w14:paraId="1DD6BA35" w14:textId="77777777" w:rsidTr="003B42DC">
        <w:trPr>
          <w:jc w:val="center"/>
        </w:trPr>
        <w:tc>
          <w:tcPr>
            <w:tcW w:w="4320" w:type="dxa"/>
          </w:tcPr>
          <w:p w14:paraId="240BF7C2"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 kontaktne podatke in zakonite zastopnike novih podizvajalcev,</w:t>
            </w:r>
          </w:p>
        </w:tc>
        <w:tc>
          <w:tcPr>
            <w:tcW w:w="4320" w:type="dxa"/>
          </w:tcPr>
          <w:p w14:paraId="7A2CA584"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the contact details and legal representatives of the new subservice providers,</w:t>
            </w:r>
          </w:p>
        </w:tc>
      </w:tr>
      <w:tr w:rsidR="00B91301" w:rsidRPr="008160F5" w14:paraId="4470E61C" w14:textId="77777777" w:rsidTr="003B42DC">
        <w:trPr>
          <w:jc w:val="center"/>
        </w:trPr>
        <w:tc>
          <w:tcPr>
            <w:tcW w:w="4320" w:type="dxa"/>
          </w:tcPr>
          <w:p w14:paraId="51B24377"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izpolnjene izjave novih podizvajalcev v skladu z 79. členom ZJN-3 in</w:t>
            </w:r>
          </w:p>
        </w:tc>
        <w:tc>
          <w:tcPr>
            <w:tcW w:w="4320" w:type="dxa"/>
          </w:tcPr>
          <w:p w14:paraId="3ED31F9F" w14:textId="56E2A46A"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xml:space="preserve">- completed declarations from new subservice providers in accordance with Article 79 of the </w:t>
            </w:r>
            <w:r w:rsidR="008762D3">
              <w:rPr>
                <w:rFonts w:ascii="Arial" w:hAnsi="Arial" w:cs="Arial"/>
                <w:sz w:val="20"/>
                <w:szCs w:val="20"/>
              </w:rPr>
              <w:t>ZJN</w:t>
            </w:r>
            <w:r w:rsidRPr="008160F5">
              <w:rPr>
                <w:rFonts w:ascii="Arial" w:hAnsi="Arial" w:cs="Arial"/>
                <w:sz w:val="20"/>
                <w:szCs w:val="20"/>
              </w:rPr>
              <w:t>-3; and</w:t>
            </w:r>
          </w:p>
        </w:tc>
      </w:tr>
      <w:tr w:rsidR="00B91301" w:rsidRPr="008160F5" w14:paraId="218C6239" w14:textId="77777777" w:rsidTr="003B42DC">
        <w:trPr>
          <w:jc w:val="center"/>
        </w:trPr>
        <w:tc>
          <w:tcPr>
            <w:tcW w:w="4320" w:type="dxa"/>
          </w:tcPr>
          <w:p w14:paraId="3A38A7B9"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pisno zahtevo novega podizvajalca za neposredno plačilo, če novi podizvajalec to zahteva.</w:t>
            </w:r>
          </w:p>
        </w:tc>
        <w:tc>
          <w:tcPr>
            <w:tcW w:w="4320" w:type="dxa"/>
          </w:tcPr>
          <w:p w14:paraId="2A873F19"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a written request from the new subservice provider for direct payment, if the new subservice provider so requests.</w:t>
            </w:r>
          </w:p>
        </w:tc>
      </w:tr>
      <w:tr w:rsidR="00B91301" w:rsidRPr="008160F5" w14:paraId="070091AA" w14:textId="77777777" w:rsidTr="003B42DC">
        <w:trPr>
          <w:jc w:val="center"/>
        </w:trPr>
        <w:tc>
          <w:tcPr>
            <w:tcW w:w="4320" w:type="dxa"/>
          </w:tcPr>
          <w:p w14:paraId="21A0EAC4"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11. člen</w:t>
            </w:r>
          </w:p>
        </w:tc>
        <w:tc>
          <w:tcPr>
            <w:tcW w:w="4320" w:type="dxa"/>
          </w:tcPr>
          <w:p w14:paraId="355B34AD"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11</w:t>
            </w:r>
          </w:p>
        </w:tc>
      </w:tr>
      <w:tr w:rsidR="00B91301" w:rsidRPr="008160F5" w14:paraId="20096D51" w14:textId="77777777" w:rsidTr="003B42DC">
        <w:trPr>
          <w:jc w:val="center"/>
        </w:trPr>
        <w:tc>
          <w:tcPr>
            <w:tcW w:w="4320" w:type="dxa"/>
          </w:tcPr>
          <w:p w14:paraId="3BE0DECE"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Izvajalec v razmerju do naročnika v celoti odgovarja za izvedbo predmeta te pogodbe, tudi za izvedbo, opravljeno po podizvajalcih.</w:t>
            </w:r>
          </w:p>
        </w:tc>
        <w:tc>
          <w:tcPr>
            <w:tcW w:w="4320" w:type="dxa"/>
          </w:tcPr>
          <w:p w14:paraId="3CD05995"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The Service Provider shall be fully liable to the Contracting Authority for the performance of the subject-matter of this Contract, including performance carried out by subservice providers.</w:t>
            </w:r>
          </w:p>
        </w:tc>
      </w:tr>
      <w:tr w:rsidR="00B91301" w:rsidRPr="008160F5" w14:paraId="3DEFFFD8" w14:textId="77777777" w:rsidTr="003B42DC">
        <w:trPr>
          <w:jc w:val="center"/>
        </w:trPr>
        <w:tc>
          <w:tcPr>
            <w:tcW w:w="4320" w:type="dxa"/>
          </w:tcPr>
          <w:p w14:paraId="24B37B25"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12. člen</w:t>
            </w:r>
          </w:p>
        </w:tc>
        <w:tc>
          <w:tcPr>
            <w:tcW w:w="4320" w:type="dxa"/>
          </w:tcPr>
          <w:p w14:paraId="1487EF32"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12</w:t>
            </w:r>
          </w:p>
        </w:tc>
      </w:tr>
      <w:tr w:rsidR="00B91301" w:rsidRPr="008160F5" w14:paraId="3F9565D4" w14:textId="77777777" w:rsidTr="003B42DC">
        <w:trPr>
          <w:jc w:val="center"/>
        </w:trPr>
        <w:tc>
          <w:tcPr>
            <w:tcW w:w="4320" w:type="dxa"/>
          </w:tcPr>
          <w:p w14:paraId="3B36E187"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Če naročnik ugotovi, da dela izvaja podizvajalec, ki ga izvajalec ni navedel v svoji ponudbi oziroma ni dogovorjen s to pogodbo oziroma izvajalec ni prijavil podizvajalca na način, določen v tem poglavju, ima pravico odpovedati to pogodbo.</w:t>
            </w:r>
          </w:p>
        </w:tc>
        <w:tc>
          <w:tcPr>
            <w:tcW w:w="4320" w:type="dxa"/>
          </w:tcPr>
          <w:p w14:paraId="4376CCA3"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If the Contracting Authority discovers that the works are being carried out by a subservice provider not indicated in the Service Provider's tender or not agreed in this Contract, or if the Service Provider has failed to declare a subservice provider in the manner provided for in this Chapter, the Contracting Authority shall have the right to terminate this Contract.</w:t>
            </w:r>
          </w:p>
        </w:tc>
      </w:tr>
      <w:tr w:rsidR="00B91301" w:rsidRPr="008160F5" w14:paraId="100CB261" w14:textId="77777777" w:rsidTr="003B42DC">
        <w:trPr>
          <w:jc w:val="center"/>
        </w:trPr>
        <w:tc>
          <w:tcPr>
            <w:tcW w:w="4320" w:type="dxa"/>
          </w:tcPr>
          <w:p w14:paraId="61703CF9"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Naročnik si pridržuje pravico, da lahko na kraju, kjer se dela izvajajo, kadar koli preveri kateregakoli od podizvajalcev, ki opravljajo dela. Vsi delavci so dolžni naročniku dati verodostojne podatke.</w:t>
            </w:r>
          </w:p>
        </w:tc>
        <w:tc>
          <w:tcPr>
            <w:tcW w:w="4320" w:type="dxa"/>
          </w:tcPr>
          <w:p w14:paraId="29DFF6D2"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The Contracting Authority reserves the right at any time to inspect any of the subservice providers carrying out the work at the place where the work is being carried out. All workers shall be obliged to provide the Contracting Authority with authentic information.</w:t>
            </w:r>
          </w:p>
        </w:tc>
      </w:tr>
      <w:tr w:rsidR="00B91301" w:rsidRPr="008160F5" w14:paraId="2A2ADA54" w14:textId="77777777" w:rsidTr="003B42DC">
        <w:trPr>
          <w:jc w:val="center"/>
        </w:trPr>
        <w:tc>
          <w:tcPr>
            <w:tcW w:w="4320" w:type="dxa"/>
          </w:tcPr>
          <w:p w14:paraId="5223EFC8"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13. člen</w:t>
            </w:r>
          </w:p>
        </w:tc>
        <w:tc>
          <w:tcPr>
            <w:tcW w:w="4320" w:type="dxa"/>
          </w:tcPr>
          <w:p w14:paraId="47B29C81"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13</w:t>
            </w:r>
          </w:p>
        </w:tc>
      </w:tr>
      <w:tr w:rsidR="00B91301" w:rsidRPr="008160F5" w14:paraId="45BE901A" w14:textId="77777777" w:rsidTr="003B42DC">
        <w:trPr>
          <w:jc w:val="center"/>
        </w:trPr>
        <w:tc>
          <w:tcPr>
            <w:tcW w:w="4320" w:type="dxa"/>
          </w:tcPr>
          <w:p w14:paraId="49069DB5"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soglasje podizvajalca, da naročnik namesto izvajalca poravna podizvajalčevo terjatev do izvajalca in s strani izvajalca predhodno potrjene račune </w:t>
            </w:r>
            <w:r w:rsidRPr="001817C3">
              <w:rPr>
                <w:rFonts w:ascii="Arial" w:hAnsi="Arial" w:cs="Arial"/>
                <w:sz w:val="20"/>
                <w:szCs w:val="20"/>
                <w:lang w:val="sl-SI"/>
              </w:rPr>
              <w:lastRenderedPageBreak/>
              <w:t>podizvajalcev, ki so opravljali dela po tej pogodbi.</w:t>
            </w:r>
          </w:p>
        </w:tc>
        <w:tc>
          <w:tcPr>
            <w:tcW w:w="4320" w:type="dxa"/>
          </w:tcPr>
          <w:p w14:paraId="1DDD16C0" w14:textId="4F1BEE34"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lastRenderedPageBreak/>
              <w:t>/</w:t>
            </w:r>
            <w:proofErr w:type="gramStart"/>
            <w:r w:rsidRPr="008160F5">
              <w:rPr>
                <w:rFonts w:ascii="Arial" w:hAnsi="Arial" w:cs="Arial"/>
                <w:sz w:val="20"/>
                <w:szCs w:val="20"/>
              </w:rPr>
              <w:t>if</w:t>
            </w:r>
            <w:proofErr w:type="gramEnd"/>
            <w:r w:rsidRPr="008160F5">
              <w:rPr>
                <w:rFonts w:ascii="Arial" w:hAnsi="Arial" w:cs="Arial"/>
                <w:sz w:val="20"/>
                <w:szCs w:val="20"/>
              </w:rPr>
              <w:t xml:space="preserve"> the subservice provider requires direct payments/ </w:t>
            </w:r>
            <w:r w:rsidR="008762D3" w:rsidRPr="008762D3">
              <w:rPr>
                <w:rFonts w:ascii="Arial" w:hAnsi="Arial" w:cs="Arial"/>
                <w:sz w:val="20"/>
                <w:szCs w:val="20"/>
              </w:rPr>
              <w:t xml:space="preserve">Direct payments to subservice providers under this Contract shall be mandatory. The Service Provider </w:t>
            </w:r>
            <w:proofErr w:type="spellStart"/>
            <w:r w:rsidR="008762D3" w:rsidRPr="008762D3">
              <w:rPr>
                <w:rFonts w:ascii="Arial" w:hAnsi="Arial" w:cs="Arial"/>
                <w:sz w:val="20"/>
                <w:szCs w:val="20"/>
              </w:rPr>
              <w:t>authorises</w:t>
            </w:r>
            <w:proofErr w:type="spellEnd"/>
            <w:r w:rsidR="008762D3" w:rsidRPr="008762D3">
              <w:rPr>
                <w:rFonts w:ascii="Arial" w:hAnsi="Arial" w:cs="Arial"/>
                <w:sz w:val="20"/>
                <w:szCs w:val="20"/>
              </w:rPr>
              <w:t xml:space="preserve"> the Contracting Authority to make direct payments to the subservice providers, based on validated invoices, for work performed under this Contract. The Service Provider shall be required to attach to its invoice the written consent of the subservice provider, allowing </w:t>
            </w:r>
            <w:r w:rsidR="008762D3" w:rsidRPr="008762D3">
              <w:rPr>
                <w:rFonts w:ascii="Arial" w:hAnsi="Arial" w:cs="Arial"/>
                <w:sz w:val="20"/>
                <w:szCs w:val="20"/>
              </w:rPr>
              <w:lastRenderedPageBreak/>
              <w:t>the Contracting Authority to pay, in place of the Service Provider, the subservice provider’s claim against the Service Provider, as well as the invoices issued by the subservice providers for the services rendered under this Contract, previously validated by the Service Provider.</w:t>
            </w:r>
          </w:p>
        </w:tc>
      </w:tr>
      <w:tr w:rsidR="00B91301" w:rsidRPr="008160F5" w14:paraId="43D0E30D" w14:textId="77777777" w:rsidTr="003B42DC">
        <w:trPr>
          <w:jc w:val="center"/>
        </w:trPr>
        <w:tc>
          <w:tcPr>
            <w:tcW w:w="4320" w:type="dxa"/>
          </w:tcPr>
          <w:p w14:paraId="3AAB12CE" w14:textId="261D942E"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/če podizvajalec ne bo zahteval neposrednega plačila/ Izvajalec mora naročniku najpozneje v 60 dneh od plačila končnega računa poslati svojo pisno izjavo in pisno izjavo podizvajalca, da je podizvajalec prejel plačilo za izvedeno delo, neposredno povezano s predmetom te pogodbe.</w:t>
            </w:r>
          </w:p>
        </w:tc>
        <w:tc>
          <w:tcPr>
            <w:tcW w:w="4320" w:type="dxa"/>
          </w:tcPr>
          <w:p w14:paraId="4FFD4F1D" w14:textId="1658EC8D"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xml:space="preserve">/unless the subservice provider requests direct payment/ </w:t>
            </w:r>
            <w:r w:rsidR="00EF5CEE" w:rsidRPr="00EF5CEE">
              <w:rPr>
                <w:rFonts w:ascii="Arial" w:hAnsi="Arial" w:cs="Arial"/>
                <w:sz w:val="20"/>
                <w:szCs w:val="20"/>
              </w:rPr>
              <w:t>The Service Provider shall, no later than 60 days after payment of the final invoice, submit to the Contracting Authority a written declaration issued by the Service Provider and a written declaration issued by the subservice provider, both confirming that the subservice provider has been fully paid for the work directly related to the subject-matter of this Contract.</w:t>
            </w:r>
          </w:p>
        </w:tc>
      </w:tr>
      <w:tr w:rsidR="00B91301" w:rsidRPr="008160F5" w14:paraId="04570031" w14:textId="77777777" w:rsidTr="003B42DC">
        <w:trPr>
          <w:jc w:val="center"/>
        </w:trPr>
        <w:tc>
          <w:tcPr>
            <w:tcW w:w="4320" w:type="dxa"/>
          </w:tcPr>
          <w:p w14:paraId="3FA3498E"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Roki plačil podizvajalcem so enaki, kot so določeni za plačilo obveznosti naročnika do izvajalca v tej pogodbi.</w:t>
            </w:r>
          </w:p>
        </w:tc>
        <w:tc>
          <w:tcPr>
            <w:tcW w:w="4320" w:type="dxa"/>
          </w:tcPr>
          <w:p w14:paraId="7649B2A3" w14:textId="74D6FB9D" w:rsidR="00B91301" w:rsidRPr="008160F5" w:rsidRDefault="00EF5CEE" w:rsidP="001817C3">
            <w:pPr>
              <w:spacing w:line="240" w:lineRule="atLeast"/>
              <w:jc w:val="both"/>
              <w:rPr>
                <w:rFonts w:ascii="Arial" w:hAnsi="Arial" w:cs="Arial"/>
                <w:sz w:val="20"/>
                <w:szCs w:val="20"/>
              </w:rPr>
            </w:pPr>
            <w:r w:rsidRPr="00EF5CEE">
              <w:rPr>
                <w:rFonts w:ascii="Arial" w:hAnsi="Arial" w:cs="Arial"/>
                <w:sz w:val="20"/>
                <w:szCs w:val="20"/>
              </w:rPr>
              <w:t>The time limits for payments to subservice providers shall correspond to the payment deadlines set out in this Contract for the Contracting Authority’s obligations towards the Service Provider.</w:t>
            </w:r>
          </w:p>
        </w:tc>
      </w:tr>
      <w:tr w:rsidR="00B91301" w:rsidRPr="008160F5" w14:paraId="373A93B9" w14:textId="77777777" w:rsidTr="003B42DC">
        <w:trPr>
          <w:jc w:val="center"/>
        </w:trPr>
        <w:tc>
          <w:tcPr>
            <w:tcW w:w="4320" w:type="dxa"/>
          </w:tcPr>
          <w:p w14:paraId="18AF1DB6" w14:textId="77777777" w:rsidR="00B91301" w:rsidRPr="001817C3" w:rsidRDefault="003860B9" w:rsidP="001817C3">
            <w:pPr>
              <w:spacing w:line="240" w:lineRule="atLeast"/>
              <w:jc w:val="both"/>
              <w:rPr>
                <w:rFonts w:ascii="Arial" w:hAnsi="Arial" w:cs="Arial"/>
                <w:b/>
                <w:bCs/>
                <w:sz w:val="20"/>
                <w:szCs w:val="20"/>
                <w:lang w:val="sl-SI"/>
              </w:rPr>
            </w:pPr>
            <w:r w:rsidRPr="001817C3">
              <w:rPr>
                <w:rFonts w:ascii="Arial" w:hAnsi="Arial" w:cs="Arial"/>
                <w:b/>
                <w:bCs/>
                <w:sz w:val="20"/>
                <w:szCs w:val="20"/>
                <w:lang w:val="sl-SI"/>
              </w:rPr>
              <w:t>OBVEZNOSTI NAROČNIKA</w:t>
            </w:r>
          </w:p>
        </w:tc>
        <w:tc>
          <w:tcPr>
            <w:tcW w:w="4320" w:type="dxa"/>
          </w:tcPr>
          <w:p w14:paraId="111394A7" w14:textId="77777777" w:rsidR="00B91301" w:rsidRPr="00EF5CEE" w:rsidRDefault="003860B9" w:rsidP="001817C3">
            <w:pPr>
              <w:spacing w:line="240" w:lineRule="atLeast"/>
              <w:jc w:val="both"/>
              <w:rPr>
                <w:rFonts w:ascii="Arial" w:hAnsi="Arial" w:cs="Arial"/>
                <w:b/>
                <w:bCs/>
                <w:sz w:val="20"/>
                <w:szCs w:val="20"/>
              </w:rPr>
            </w:pPr>
            <w:r w:rsidRPr="00EF5CEE">
              <w:rPr>
                <w:rFonts w:ascii="Arial" w:hAnsi="Arial" w:cs="Arial"/>
                <w:b/>
                <w:bCs/>
                <w:sz w:val="20"/>
                <w:szCs w:val="20"/>
              </w:rPr>
              <w:t>THE OBLIGATIONS OF THE CONTRACTING AUTHORITY</w:t>
            </w:r>
          </w:p>
        </w:tc>
      </w:tr>
      <w:tr w:rsidR="00B91301" w:rsidRPr="008160F5" w14:paraId="0737D4B9" w14:textId="77777777" w:rsidTr="003B42DC">
        <w:trPr>
          <w:jc w:val="center"/>
        </w:trPr>
        <w:tc>
          <w:tcPr>
            <w:tcW w:w="4320" w:type="dxa"/>
          </w:tcPr>
          <w:p w14:paraId="5D41FDDE"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14. člen</w:t>
            </w:r>
          </w:p>
        </w:tc>
        <w:tc>
          <w:tcPr>
            <w:tcW w:w="4320" w:type="dxa"/>
          </w:tcPr>
          <w:p w14:paraId="47B5096F"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14</w:t>
            </w:r>
          </w:p>
        </w:tc>
      </w:tr>
      <w:tr w:rsidR="00B91301" w:rsidRPr="008160F5" w14:paraId="13989658" w14:textId="77777777" w:rsidTr="003B42DC">
        <w:trPr>
          <w:jc w:val="center"/>
        </w:trPr>
        <w:tc>
          <w:tcPr>
            <w:tcW w:w="4320" w:type="dxa"/>
          </w:tcPr>
          <w:p w14:paraId="03E8782E"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Naročnik se zaveže, da:</w:t>
            </w:r>
          </w:p>
        </w:tc>
        <w:tc>
          <w:tcPr>
            <w:tcW w:w="4320" w:type="dxa"/>
          </w:tcPr>
          <w:p w14:paraId="08572E51" w14:textId="7DF89F57" w:rsidR="00B91301" w:rsidRPr="008160F5" w:rsidRDefault="008952D3" w:rsidP="001817C3">
            <w:pPr>
              <w:spacing w:line="240" w:lineRule="atLeast"/>
              <w:jc w:val="both"/>
              <w:rPr>
                <w:rFonts w:ascii="Arial" w:hAnsi="Arial" w:cs="Arial"/>
                <w:sz w:val="20"/>
                <w:szCs w:val="20"/>
              </w:rPr>
            </w:pPr>
            <w:r w:rsidRPr="008952D3">
              <w:rPr>
                <w:rFonts w:ascii="Arial" w:hAnsi="Arial" w:cs="Arial"/>
                <w:sz w:val="20"/>
                <w:szCs w:val="20"/>
              </w:rPr>
              <w:t xml:space="preserve">The Contracting Authority </w:t>
            </w:r>
            <w:r w:rsidR="003860B9" w:rsidRPr="008160F5">
              <w:rPr>
                <w:rFonts w:ascii="Arial" w:hAnsi="Arial" w:cs="Arial"/>
                <w:sz w:val="20"/>
                <w:szCs w:val="20"/>
              </w:rPr>
              <w:t>undertakes to:</w:t>
            </w:r>
          </w:p>
        </w:tc>
      </w:tr>
      <w:tr w:rsidR="00B91301" w:rsidRPr="008160F5" w14:paraId="7C30EDA8" w14:textId="77777777" w:rsidTr="003B42DC">
        <w:trPr>
          <w:jc w:val="center"/>
        </w:trPr>
        <w:tc>
          <w:tcPr>
            <w:tcW w:w="4320" w:type="dxa"/>
          </w:tcPr>
          <w:p w14:paraId="5FCC7B4B" w14:textId="29D381AA" w:rsidR="00B91301" w:rsidRPr="001817C3" w:rsidRDefault="003860B9"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t>bo organiziral uvodni sestanek s svetovalno ekipo, najpozneje v 10 delovnih dneh od sklenitve te pogodbe, razen če se naročnik in izvajalec dogovorita drugače;</w:t>
            </w:r>
          </w:p>
        </w:tc>
        <w:tc>
          <w:tcPr>
            <w:tcW w:w="4320" w:type="dxa"/>
          </w:tcPr>
          <w:p w14:paraId="42A2D778" w14:textId="5B682BDD" w:rsidR="00B91301" w:rsidRPr="00A64EF6" w:rsidRDefault="003860B9" w:rsidP="001817C3">
            <w:pPr>
              <w:pStyle w:val="Odstavekseznama"/>
              <w:numPr>
                <w:ilvl w:val="0"/>
                <w:numId w:val="12"/>
              </w:numPr>
              <w:spacing w:line="240" w:lineRule="atLeast"/>
              <w:jc w:val="both"/>
              <w:rPr>
                <w:rFonts w:ascii="Arial" w:hAnsi="Arial" w:cs="Arial"/>
                <w:sz w:val="20"/>
                <w:szCs w:val="20"/>
              </w:rPr>
            </w:pPr>
            <w:proofErr w:type="spellStart"/>
            <w:r w:rsidRPr="00A64EF6">
              <w:rPr>
                <w:rFonts w:ascii="Arial" w:hAnsi="Arial" w:cs="Arial"/>
                <w:sz w:val="20"/>
                <w:szCs w:val="20"/>
              </w:rPr>
              <w:t>organise</w:t>
            </w:r>
            <w:proofErr w:type="spellEnd"/>
            <w:r w:rsidRPr="00A64EF6">
              <w:rPr>
                <w:rFonts w:ascii="Arial" w:hAnsi="Arial" w:cs="Arial"/>
                <w:sz w:val="20"/>
                <w:szCs w:val="20"/>
              </w:rPr>
              <w:t xml:space="preserve"> an initial meeting with the consultant team, no later than 10 working days from the conclusion of this contract, unless otherwise agreed between the Contracting Authority and the Service Provider;</w:t>
            </w:r>
          </w:p>
        </w:tc>
      </w:tr>
      <w:tr w:rsidR="00B91301" w:rsidRPr="008160F5" w14:paraId="6470EE36" w14:textId="77777777" w:rsidTr="003B42DC">
        <w:trPr>
          <w:jc w:val="center"/>
        </w:trPr>
        <w:tc>
          <w:tcPr>
            <w:tcW w:w="4320" w:type="dxa"/>
          </w:tcPr>
          <w:p w14:paraId="7C1A48C7" w14:textId="59032764" w:rsidR="00B91301" w:rsidRPr="001817C3" w:rsidRDefault="003860B9"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t>bo izvajalcu  omogočil neoviran potek del in mu posredoval vse informacije, ki so mu na razpolago, za kvalitetno izvedbo del po tej pogodbi;</w:t>
            </w:r>
          </w:p>
        </w:tc>
        <w:tc>
          <w:tcPr>
            <w:tcW w:w="4320" w:type="dxa"/>
          </w:tcPr>
          <w:p w14:paraId="1766F926" w14:textId="4ED3F9B4" w:rsidR="00B91301" w:rsidRPr="00A64EF6" w:rsidRDefault="00EF5CEE" w:rsidP="001817C3">
            <w:pPr>
              <w:pStyle w:val="Odstavekseznama"/>
              <w:numPr>
                <w:ilvl w:val="0"/>
                <w:numId w:val="12"/>
              </w:numPr>
              <w:spacing w:line="240" w:lineRule="atLeast"/>
              <w:jc w:val="both"/>
              <w:rPr>
                <w:rFonts w:ascii="Arial" w:hAnsi="Arial" w:cs="Arial"/>
                <w:sz w:val="20"/>
                <w:szCs w:val="20"/>
              </w:rPr>
            </w:pPr>
            <w:r w:rsidRPr="00A64EF6">
              <w:rPr>
                <w:rFonts w:ascii="Arial" w:hAnsi="Arial" w:cs="Arial"/>
                <w:sz w:val="20"/>
                <w:szCs w:val="20"/>
              </w:rPr>
              <w:t>enable the Service Provider to perform the services without hindrance and provide it with all relevant information at its disposal necessary for the proper performance of this Contract</w:t>
            </w:r>
            <w:r w:rsidR="00B708A4">
              <w:rPr>
                <w:rFonts w:ascii="Arial" w:hAnsi="Arial" w:cs="Arial"/>
                <w:sz w:val="20"/>
                <w:szCs w:val="20"/>
              </w:rPr>
              <w:t>;</w:t>
            </w:r>
          </w:p>
        </w:tc>
      </w:tr>
      <w:tr w:rsidR="00B91301" w:rsidRPr="008160F5" w14:paraId="2D8D14F2" w14:textId="77777777" w:rsidTr="003B42DC">
        <w:trPr>
          <w:jc w:val="center"/>
        </w:trPr>
        <w:tc>
          <w:tcPr>
            <w:tcW w:w="4320" w:type="dxa"/>
          </w:tcPr>
          <w:p w14:paraId="5B6F6B6D" w14:textId="5BF9966C" w:rsidR="00B91301" w:rsidRPr="001817C3" w:rsidRDefault="003860B9"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t>bo sodeloval z izvajalcem z namenom pravočasno in v obojestransko zadovoljstvo izvesti izvedbo storitev po tej pogodbi ter ga sproti obveščal o vseh morebitnih spremembah in novo nastalih situacijah, ki bi lahko imele vpliv na izvedbo pogodbe;</w:t>
            </w:r>
          </w:p>
        </w:tc>
        <w:tc>
          <w:tcPr>
            <w:tcW w:w="4320" w:type="dxa"/>
          </w:tcPr>
          <w:p w14:paraId="0D5269BE" w14:textId="77777777" w:rsidR="00B91301" w:rsidRDefault="00EF5CEE" w:rsidP="001817C3">
            <w:pPr>
              <w:pStyle w:val="Odstavekseznama"/>
              <w:numPr>
                <w:ilvl w:val="0"/>
                <w:numId w:val="12"/>
              </w:numPr>
              <w:spacing w:line="240" w:lineRule="atLeast"/>
              <w:jc w:val="both"/>
              <w:rPr>
                <w:rFonts w:ascii="Arial" w:hAnsi="Arial" w:cs="Arial"/>
                <w:sz w:val="20"/>
                <w:szCs w:val="20"/>
              </w:rPr>
            </w:pPr>
            <w:r w:rsidRPr="00A64EF6">
              <w:rPr>
                <w:rFonts w:ascii="Arial" w:hAnsi="Arial" w:cs="Arial"/>
                <w:sz w:val="20"/>
                <w:szCs w:val="20"/>
              </w:rPr>
              <w:t>cooperate with the Service Provider with a view to ensuring the timely and mutually satisfactory performance of the services under this Contract and keep the Service Provider duly informed of any changes or new circumstances that may affect the performance of the Contract</w:t>
            </w:r>
            <w:r w:rsidR="00B708A4">
              <w:rPr>
                <w:rFonts w:ascii="Arial" w:hAnsi="Arial" w:cs="Arial"/>
                <w:sz w:val="20"/>
                <w:szCs w:val="20"/>
              </w:rPr>
              <w:t>;</w:t>
            </w:r>
          </w:p>
          <w:p w14:paraId="5C791E52" w14:textId="0A56E5CD" w:rsidR="00E96F2B" w:rsidRPr="00E96F2B" w:rsidRDefault="00E96F2B" w:rsidP="00E96F2B"/>
        </w:tc>
      </w:tr>
      <w:tr w:rsidR="00B91301" w:rsidRPr="008160F5" w14:paraId="572A825C" w14:textId="77777777" w:rsidTr="003B42DC">
        <w:trPr>
          <w:jc w:val="center"/>
        </w:trPr>
        <w:tc>
          <w:tcPr>
            <w:tcW w:w="4320" w:type="dxa"/>
          </w:tcPr>
          <w:p w14:paraId="186943A2" w14:textId="37CF5E33" w:rsidR="00B91301" w:rsidRPr="001817C3" w:rsidRDefault="003860B9"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bo izpolnil plačilne obveznosti v skladu s to pogodbo.</w:t>
            </w:r>
          </w:p>
        </w:tc>
        <w:tc>
          <w:tcPr>
            <w:tcW w:w="4320" w:type="dxa"/>
          </w:tcPr>
          <w:p w14:paraId="4CDD3541" w14:textId="37DD3AE0" w:rsidR="00B91301" w:rsidRPr="00A64EF6" w:rsidRDefault="003860B9" w:rsidP="001817C3">
            <w:pPr>
              <w:pStyle w:val="Odstavekseznama"/>
              <w:numPr>
                <w:ilvl w:val="0"/>
                <w:numId w:val="12"/>
              </w:numPr>
              <w:spacing w:line="240" w:lineRule="atLeast"/>
              <w:jc w:val="both"/>
              <w:rPr>
                <w:rFonts w:ascii="Arial" w:hAnsi="Arial" w:cs="Arial"/>
                <w:sz w:val="20"/>
                <w:szCs w:val="20"/>
              </w:rPr>
            </w:pPr>
            <w:r w:rsidRPr="00A64EF6">
              <w:rPr>
                <w:rFonts w:ascii="Arial" w:hAnsi="Arial" w:cs="Arial"/>
                <w:sz w:val="20"/>
                <w:szCs w:val="20"/>
              </w:rPr>
              <w:t>fulfil its payment obligations under this Contract.</w:t>
            </w:r>
          </w:p>
          <w:p w14:paraId="19546EC7" w14:textId="0D6A2F87" w:rsidR="00EF5CEE" w:rsidRPr="008160F5" w:rsidRDefault="00EF5CEE" w:rsidP="001817C3">
            <w:pPr>
              <w:spacing w:line="240" w:lineRule="atLeast"/>
              <w:jc w:val="both"/>
              <w:rPr>
                <w:rFonts w:ascii="Arial" w:hAnsi="Arial" w:cs="Arial"/>
                <w:sz w:val="20"/>
                <w:szCs w:val="20"/>
              </w:rPr>
            </w:pPr>
          </w:p>
        </w:tc>
      </w:tr>
      <w:tr w:rsidR="00B91301" w:rsidRPr="008160F5" w14:paraId="1C4E204B" w14:textId="77777777" w:rsidTr="003B42DC">
        <w:trPr>
          <w:jc w:val="center"/>
        </w:trPr>
        <w:tc>
          <w:tcPr>
            <w:tcW w:w="4320" w:type="dxa"/>
          </w:tcPr>
          <w:p w14:paraId="14D7FADC" w14:textId="77777777" w:rsidR="00B91301" w:rsidRPr="001817C3" w:rsidRDefault="003860B9" w:rsidP="001817C3">
            <w:pPr>
              <w:spacing w:line="240" w:lineRule="atLeast"/>
              <w:jc w:val="both"/>
              <w:rPr>
                <w:rFonts w:ascii="Arial" w:hAnsi="Arial" w:cs="Arial"/>
                <w:b/>
                <w:bCs/>
                <w:sz w:val="20"/>
                <w:szCs w:val="20"/>
                <w:lang w:val="sl-SI"/>
              </w:rPr>
            </w:pPr>
            <w:r w:rsidRPr="001817C3">
              <w:rPr>
                <w:rFonts w:ascii="Arial" w:hAnsi="Arial" w:cs="Arial"/>
                <w:b/>
                <w:bCs/>
                <w:sz w:val="20"/>
                <w:szCs w:val="20"/>
                <w:lang w:val="sl-SI"/>
              </w:rPr>
              <w:t>ROKI IN PRIMOPREDAJA</w:t>
            </w:r>
          </w:p>
        </w:tc>
        <w:tc>
          <w:tcPr>
            <w:tcW w:w="4320" w:type="dxa"/>
          </w:tcPr>
          <w:p w14:paraId="3CBF91EE" w14:textId="77777777" w:rsidR="00B91301" w:rsidRPr="00EF5CEE" w:rsidRDefault="003860B9" w:rsidP="001817C3">
            <w:pPr>
              <w:spacing w:line="240" w:lineRule="atLeast"/>
              <w:jc w:val="both"/>
              <w:rPr>
                <w:rFonts w:ascii="Arial" w:hAnsi="Arial" w:cs="Arial"/>
                <w:b/>
                <w:bCs/>
                <w:sz w:val="20"/>
                <w:szCs w:val="20"/>
              </w:rPr>
            </w:pPr>
            <w:r w:rsidRPr="00EF5CEE">
              <w:rPr>
                <w:rFonts w:ascii="Arial" w:hAnsi="Arial" w:cs="Arial"/>
                <w:b/>
                <w:bCs/>
                <w:sz w:val="20"/>
                <w:szCs w:val="20"/>
              </w:rPr>
              <w:t>DEADLINES AND HANDOVER</w:t>
            </w:r>
          </w:p>
        </w:tc>
      </w:tr>
      <w:tr w:rsidR="00B91301" w:rsidRPr="008160F5" w14:paraId="4C043C3A" w14:textId="77777777" w:rsidTr="003B42DC">
        <w:trPr>
          <w:jc w:val="center"/>
        </w:trPr>
        <w:tc>
          <w:tcPr>
            <w:tcW w:w="4320" w:type="dxa"/>
          </w:tcPr>
          <w:p w14:paraId="7C39A600" w14:textId="0DA4EDE5"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15.</w:t>
            </w:r>
            <w:r w:rsidR="007F781C">
              <w:rPr>
                <w:rFonts w:ascii="Arial" w:hAnsi="Arial" w:cs="Arial"/>
                <w:sz w:val="20"/>
                <w:szCs w:val="20"/>
                <w:lang w:val="sl-SI"/>
              </w:rPr>
              <w:t xml:space="preserve"> </w:t>
            </w:r>
            <w:r w:rsidRPr="001817C3">
              <w:rPr>
                <w:rFonts w:ascii="Arial" w:hAnsi="Arial" w:cs="Arial"/>
                <w:sz w:val="20"/>
                <w:szCs w:val="20"/>
                <w:lang w:val="sl-SI"/>
              </w:rPr>
              <w:t>člen</w:t>
            </w:r>
          </w:p>
        </w:tc>
        <w:tc>
          <w:tcPr>
            <w:tcW w:w="4320" w:type="dxa"/>
          </w:tcPr>
          <w:p w14:paraId="4AA23626"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15</w:t>
            </w:r>
          </w:p>
        </w:tc>
      </w:tr>
      <w:tr w:rsidR="00B91301" w:rsidRPr="008160F5" w14:paraId="53B7A61C" w14:textId="77777777" w:rsidTr="003B42DC">
        <w:trPr>
          <w:jc w:val="center"/>
        </w:trPr>
        <w:tc>
          <w:tcPr>
            <w:tcW w:w="4320" w:type="dxa"/>
          </w:tcPr>
          <w:p w14:paraId="5987508A" w14:textId="02F9BB64"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Izvajalec se obvezuje, da bo z aktivnostmi za pripravo celovite strategije za izboljšanje bonitetnih ocen Republike Slovenije pričel takoj po sklenitvi te pogodbe,</w:t>
            </w:r>
            <w:r w:rsidR="00EF5CEE" w:rsidRPr="001817C3">
              <w:rPr>
                <w:rFonts w:ascii="Arial" w:hAnsi="Arial" w:cs="Arial"/>
                <w:sz w:val="20"/>
                <w:szCs w:val="20"/>
                <w:lang w:val="sl-SI"/>
              </w:rPr>
              <w:t xml:space="preserve"> </w:t>
            </w:r>
            <w:r w:rsidRPr="001817C3">
              <w:rPr>
                <w:rFonts w:ascii="Arial" w:hAnsi="Arial" w:cs="Arial"/>
                <w:sz w:val="20"/>
                <w:szCs w:val="20"/>
                <w:lang w:val="sl-SI"/>
              </w:rPr>
              <w:t>najkasneje naslednji delovni dan po uvodnem sestanku in da bo strategijo pripravil v obdobju veljavnosti pogodbe, ki traja dve (2) leti od sklenitve.</w:t>
            </w:r>
          </w:p>
        </w:tc>
        <w:tc>
          <w:tcPr>
            <w:tcW w:w="4320" w:type="dxa"/>
          </w:tcPr>
          <w:p w14:paraId="3729A54F" w14:textId="71DB4161" w:rsidR="00B91301" w:rsidRPr="008160F5" w:rsidRDefault="00EF5CEE" w:rsidP="001817C3">
            <w:pPr>
              <w:spacing w:line="240" w:lineRule="atLeast"/>
              <w:jc w:val="both"/>
              <w:rPr>
                <w:rFonts w:ascii="Arial" w:hAnsi="Arial" w:cs="Arial"/>
                <w:sz w:val="20"/>
                <w:szCs w:val="20"/>
              </w:rPr>
            </w:pPr>
            <w:r w:rsidRPr="00EF5CEE">
              <w:rPr>
                <w:rFonts w:ascii="Arial" w:hAnsi="Arial" w:cs="Arial"/>
                <w:sz w:val="20"/>
                <w:szCs w:val="20"/>
              </w:rPr>
              <w:t xml:space="preserve">The Service Provider undertakes to commence the activities related to the preparation of a comprehensive strategy for the improvement of the credit ratings of the Republic of Slovenia immediately upon the conclusion of this Contract, and no later than on the first working day following the </w:t>
            </w:r>
            <w:r>
              <w:rPr>
                <w:rFonts w:ascii="Arial" w:hAnsi="Arial" w:cs="Arial"/>
                <w:sz w:val="20"/>
                <w:szCs w:val="20"/>
              </w:rPr>
              <w:t xml:space="preserve">initial </w:t>
            </w:r>
            <w:r w:rsidRPr="00EF5CEE">
              <w:rPr>
                <w:rFonts w:ascii="Arial" w:hAnsi="Arial" w:cs="Arial"/>
                <w:sz w:val="20"/>
                <w:szCs w:val="20"/>
              </w:rPr>
              <w:t>meeting. The strategy shall be completed within a period of two (2) years from the date of conclusion of this Contra</w:t>
            </w:r>
            <w:r>
              <w:rPr>
                <w:rFonts w:ascii="Arial" w:hAnsi="Arial" w:cs="Arial"/>
                <w:sz w:val="20"/>
                <w:szCs w:val="20"/>
              </w:rPr>
              <w:t>ct.</w:t>
            </w:r>
          </w:p>
        </w:tc>
      </w:tr>
      <w:tr w:rsidR="00B91301" w:rsidRPr="008160F5" w14:paraId="54E44FAA" w14:textId="77777777" w:rsidTr="003B42DC">
        <w:trPr>
          <w:jc w:val="center"/>
        </w:trPr>
        <w:tc>
          <w:tcPr>
            <w:tcW w:w="4320" w:type="dxa"/>
          </w:tcPr>
          <w:p w14:paraId="476C54EA"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V primeru, da izvajalec zaradi razlogov na strani naročnika ne more izvajati dogovorjenih storitev neprekinjeno, se mu rok za izvedbo podaljša za čas, v katerem izvajanje ni bilo mogoče. Razloge, trajanje zadržka in posledice za terminski načrt izvajalec in naročnik sproti ugotavljata in beležita v pisni obliki – bodisi v zapisnikih usklajevalnih sestankov bodisi v elektronski korespondenci, ki jo potrdita obe stranki. Takšna dokumentacija se šteje za sestavni del pogodbenega razmerja.</w:t>
            </w:r>
          </w:p>
        </w:tc>
        <w:tc>
          <w:tcPr>
            <w:tcW w:w="4320" w:type="dxa"/>
          </w:tcPr>
          <w:p w14:paraId="22027F8F" w14:textId="0A7F7E5D" w:rsidR="00B91301" w:rsidRPr="008160F5" w:rsidRDefault="00EF5CEE" w:rsidP="001817C3">
            <w:pPr>
              <w:spacing w:line="240" w:lineRule="atLeast"/>
              <w:jc w:val="both"/>
              <w:rPr>
                <w:rFonts w:ascii="Arial" w:hAnsi="Arial" w:cs="Arial"/>
                <w:sz w:val="20"/>
                <w:szCs w:val="20"/>
              </w:rPr>
            </w:pPr>
            <w:proofErr w:type="gramStart"/>
            <w:r w:rsidRPr="00EF5CEE">
              <w:rPr>
                <w:rFonts w:ascii="Arial" w:hAnsi="Arial" w:cs="Arial"/>
                <w:sz w:val="20"/>
                <w:szCs w:val="20"/>
              </w:rPr>
              <w:t>In the event that</w:t>
            </w:r>
            <w:proofErr w:type="gramEnd"/>
            <w:r w:rsidRPr="00EF5CEE">
              <w:rPr>
                <w:rFonts w:ascii="Arial" w:hAnsi="Arial" w:cs="Arial"/>
                <w:sz w:val="20"/>
                <w:szCs w:val="20"/>
              </w:rPr>
              <w:t>, for reasons attributable to the Service Provider, the Service Provider is unable to provide the agreed services without interruption, the deadline for performance shall be extended by the duration of the interruption. The reasons for the interruption, the length of the delay and the consequences for the implementation schedule shall be jointly established and recorded in writing on an ongoing basis by the Service Provider and the Contracting Authority, either in the minutes of coordination meetings or in electronic correspondence confirmed by both Parties. Such documentation shall be deemed an integral part of this contractual relationship.</w:t>
            </w:r>
          </w:p>
        </w:tc>
      </w:tr>
      <w:tr w:rsidR="00B91301" w:rsidRPr="008160F5" w14:paraId="44A5B825" w14:textId="77777777" w:rsidTr="003B42DC">
        <w:trPr>
          <w:jc w:val="center"/>
        </w:trPr>
        <w:tc>
          <w:tcPr>
            <w:tcW w:w="4320" w:type="dxa"/>
          </w:tcPr>
          <w:p w14:paraId="3576104B" w14:textId="77777777" w:rsidR="008E0DB0"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Pogodbeni stranki se o podaljšanju trajanja pogodbe iz drugega odstavka tega člena dogovorita s pisnim aneksom k tej pogodbi.</w:t>
            </w:r>
          </w:p>
          <w:p w14:paraId="76C69F09" w14:textId="77777777" w:rsidR="00EF5CEE" w:rsidRPr="001817C3" w:rsidRDefault="00EF5CEE" w:rsidP="001817C3">
            <w:pPr>
              <w:spacing w:line="240" w:lineRule="atLeast"/>
              <w:jc w:val="both"/>
              <w:rPr>
                <w:rFonts w:ascii="Arial" w:hAnsi="Arial" w:cs="Arial"/>
                <w:sz w:val="20"/>
                <w:szCs w:val="20"/>
                <w:lang w:val="sl-SI"/>
              </w:rPr>
            </w:pPr>
          </w:p>
          <w:p w14:paraId="55D107DF" w14:textId="09B819E8"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16. člen</w:t>
            </w:r>
          </w:p>
        </w:tc>
        <w:tc>
          <w:tcPr>
            <w:tcW w:w="4320" w:type="dxa"/>
          </w:tcPr>
          <w:p w14:paraId="1A49E254" w14:textId="3BEF33F1" w:rsidR="008E0DB0" w:rsidRDefault="00EF5CEE" w:rsidP="001817C3">
            <w:pPr>
              <w:spacing w:line="240" w:lineRule="atLeast"/>
              <w:jc w:val="both"/>
              <w:rPr>
                <w:rFonts w:ascii="Arial" w:hAnsi="Arial" w:cs="Arial"/>
                <w:sz w:val="20"/>
                <w:szCs w:val="20"/>
              </w:rPr>
            </w:pPr>
            <w:r w:rsidRPr="00EF5CEE">
              <w:rPr>
                <w:rFonts w:ascii="Arial" w:hAnsi="Arial" w:cs="Arial"/>
                <w:sz w:val="20"/>
                <w:szCs w:val="20"/>
              </w:rPr>
              <w:t>The extension of the duration of the Contract referred to in paragraph 2 of this Article shall be agreed by the Parties in a written addendum to this Contract</w:t>
            </w:r>
            <w:r w:rsidR="003860B9" w:rsidRPr="008160F5">
              <w:rPr>
                <w:rFonts w:ascii="Arial" w:hAnsi="Arial" w:cs="Arial"/>
                <w:sz w:val="20"/>
                <w:szCs w:val="20"/>
              </w:rPr>
              <w:t xml:space="preserve">. </w:t>
            </w:r>
          </w:p>
          <w:p w14:paraId="4F27CB0E" w14:textId="3CD02098"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16</w:t>
            </w:r>
          </w:p>
        </w:tc>
      </w:tr>
      <w:tr w:rsidR="00B91301" w:rsidRPr="008160F5" w14:paraId="747FDE0E" w14:textId="77777777" w:rsidTr="003B42DC">
        <w:trPr>
          <w:jc w:val="center"/>
        </w:trPr>
        <w:tc>
          <w:tcPr>
            <w:tcW w:w="4320" w:type="dxa"/>
          </w:tcPr>
          <w:p w14:paraId="2496380A"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Izvajalec je dolžan naročniku predložiti pisno poročilo oziroma drugo ustrezno dokazilo o izvedbi, če tako predvideva izvedbeni načrt (v nadaljevanju: poročilo).</w:t>
            </w:r>
          </w:p>
        </w:tc>
        <w:tc>
          <w:tcPr>
            <w:tcW w:w="4320" w:type="dxa"/>
          </w:tcPr>
          <w:p w14:paraId="31F08DE2" w14:textId="3284219F" w:rsidR="00B91301" w:rsidRPr="008160F5" w:rsidRDefault="004D4B63" w:rsidP="001817C3">
            <w:pPr>
              <w:spacing w:line="240" w:lineRule="atLeast"/>
              <w:jc w:val="both"/>
              <w:rPr>
                <w:rFonts w:ascii="Arial" w:hAnsi="Arial" w:cs="Arial"/>
                <w:sz w:val="20"/>
                <w:szCs w:val="20"/>
              </w:rPr>
            </w:pPr>
            <w:r w:rsidRPr="004D4B63">
              <w:rPr>
                <w:rFonts w:ascii="Arial" w:hAnsi="Arial" w:cs="Arial"/>
                <w:sz w:val="20"/>
                <w:szCs w:val="20"/>
              </w:rPr>
              <w:t xml:space="preserve">If </w:t>
            </w:r>
            <w:proofErr w:type="gramStart"/>
            <w:r w:rsidRPr="004D4B63">
              <w:rPr>
                <w:rFonts w:ascii="Arial" w:hAnsi="Arial" w:cs="Arial"/>
                <w:sz w:val="20"/>
                <w:szCs w:val="20"/>
              </w:rPr>
              <w:t>so</w:t>
            </w:r>
            <w:proofErr w:type="gramEnd"/>
            <w:r w:rsidRPr="004D4B63">
              <w:rPr>
                <w:rFonts w:ascii="Arial" w:hAnsi="Arial" w:cs="Arial"/>
                <w:sz w:val="20"/>
                <w:szCs w:val="20"/>
              </w:rPr>
              <w:t xml:space="preserve"> provided in the implementation plan, the Service Provider shall be obliged to submit to the Contracting Authority a written report or other appropriate proof of performance. </w:t>
            </w:r>
            <w:r w:rsidR="003860B9" w:rsidRPr="008160F5">
              <w:rPr>
                <w:rFonts w:ascii="Arial" w:hAnsi="Arial" w:cs="Arial"/>
                <w:sz w:val="20"/>
                <w:szCs w:val="20"/>
              </w:rPr>
              <w:t>(hereinafter referred to as the "report").</w:t>
            </w:r>
          </w:p>
        </w:tc>
      </w:tr>
      <w:tr w:rsidR="00B91301" w:rsidRPr="008160F5" w14:paraId="347304F4" w14:textId="77777777" w:rsidTr="003B42DC">
        <w:trPr>
          <w:jc w:val="center"/>
        </w:trPr>
        <w:tc>
          <w:tcPr>
            <w:tcW w:w="4320" w:type="dxa"/>
          </w:tcPr>
          <w:p w14:paraId="6876BFD0"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xml:space="preserve">Naročnik ima po prejemu poročila dvajset (20) delovnih dni za pregled in podajo morebitnih pripomb. V primeru pomanjkljivosti mora izvajalec pomanjkljivosti odpraviti v desetih </w:t>
            </w:r>
            <w:r w:rsidRPr="001817C3">
              <w:rPr>
                <w:rFonts w:ascii="Arial" w:hAnsi="Arial" w:cs="Arial"/>
                <w:sz w:val="20"/>
                <w:szCs w:val="20"/>
                <w:lang w:val="sl-SI"/>
              </w:rPr>
              <w:lastRenderedPageBreak/>
              <w:t>(10) delovnih dneh od prejema pripomb oz. v dogovoru z naročnikom.</w:t>
            </w:r>
          </w:p>
        </w:tc>
        <w:tc>
          <w:tcPr>
            <w:tcW w:w="4320" w:type="dxa"/>
          </w:tcPr>
          <w:p w14:paraId="4C53DF9E" w14:textId="77777777" w:rsidR="00B91301" w:rsidRDefault="004D4B63" w:rsidP="001817C3">
            <w:pPr>
              <w:spacing w:line="240" w:lineRule="atLeast"/>
              <w:jc w:val="both"/>
              <w:rPr>
                <w:rFonts w:ascii="Arial" w:hAnsi="Arial" w:cs="Arial"/>
                <w:sz w:val="20"/>
                <w:szCs w:val="20"/>
              </w:rPr>
            </w:pPr>
            <w:r w:rsidRPr="004D4B63">
              <w:rPr>
                <w:rFonts w:ascii="Arial" w:hAnsi="Arial" w:cs="Arial"/>
                <w:sz w:val="20"/>
                <w:szCs w:val="20"/>
              </w:rPr>
              <w:lastRenderedPageBreak/>
              <w:t xml:space="preserve">The Contracting Authority shall have </w:t>
            </w:r>
            <w:r>
              <w:rPr>
                <w:rFonts w:ascii="Arial" w:hAnsi="Arial" w:cs="Arial"/>
                <w:sz w:val="20"/>
                <w:szCs w:val="20"/>
              </w:rPr>
              <w:t>twenty (</w:t>
            </w:r>
            <w:r w:rsidRPr="004D4B63">
              <w:rPr>
                <w:rFonts w:ascii="Arial" w:hAnsi="Arial" w:cs="Arial"/>
                <w:sz w:val="20"/>
                <w:szCs w:val="20"/>
              </w:rPr>
              <w:t>20</w:t>
            </w:r>
            <w:r>
              <w:rPr>
                <w:rFonts w:ascii="Arial" w:hAnsi="Arial" w:cs="Arial"/>
                <w:sz w:val="20"/>
                <w:szCs w:val="20"/>
              </w:rPr>
              <w:t>)</w:t>
            </w:r>
            <w:r w:rsidRPr="004D4B63">
              <w:rPr>
                <w:rFonts w:ascii="Arial" w:hAnsi="Arial" w:cs="Arial"/>
                <w:sz w:val="20"/>
                <w:szCs w:val="20"/>
              </w:rPr>
              <w:t xml:space="preserve"> working days upon receipt of the report to review and submit any comments. In case of deficiencies, the Service Provider shall rectify them within </w:t>
            </w:r>
            <w:r>
              <w:rPr>
                <w:rFonts w:ascii="Arial" w:hAnsi="Arial" w:cs="Arial"/>
                <w:sz w:val="20"/>
                <w:szCs w:val="20"/>
              </w:rPr>
              <w:t>ten (</w:t>
            </w:r>
            <w:r w:rsidRPr="004D4B63">
              <w:rPr>
                <w:rFonts w:ascii="Arial" w:hAnsi="Arial" w:cs="Arial"/>
                <w:sz w:val="20"/>
                <w:szCs w:val="20"/>
              </w:rPr>
              <w:t>10</w:t>
            </w:r>
            <w:r>
              <w:rPr>
                <w:rFonts w:ascii="Arial" w:hAnsi="Arial" w:cs="Arial"/>
                <w:sz w:val="20"/>
                <w:szCs w:val="20"/>
              </w:rPr>
              <w:t>)</w:t>
            </w:r>
            <w:r w:rsidRPr="004D4B63">
              <w:rPr>
                <w:rFonts w:ascii="Arial" w:hAnsi="Arial" w:cs="Arial"/>
                <w:sz w:val="20"/>
                <w:szCs w:val="20"/>
              </w:rPr>
              <w:t xml:space="preserve"> working days from receipt </w:t>
            </w:r>
            <w:r w:rsidRPr="004D4B63">
              <w:rPr>
                <w:rFonts w:ascii="Arial" w:hAnsi="Arial" w:cs="Arial"/>
                <w:sz w:val="20"/>
                <w:szCs w:val="20"/>
              </w:rPr>
              <w:lastRenderedPageBreak/>
              <w:t>of comments, or as otherwise agreed with the Contracting Authority.</w:t>
            </w:r>
          </w:p>
          <w:p w14:paraId="2EA96ACD" w14:textId="5B08E109" w:rsidR="00EF5CEE" w:rsidRPr="008160F5" w:rsidRDefault="00EF5CEE" w:rsidP="001817C3">
            <w:pPr>
              <w:spacing w:line="240" w:lineRule="atLeast"/>
              <w:jc w:val="both"/>
              <w:rPr>
                <w:rFonts w:ascii="Arial" w:hAnsi="Arial" w:cs="Arial"/>
                <w:sz w:val="20"/>
                <w:szCs w:val="20"/>
              </w:rPr>
            </w:pPr>
          </w:p>
        </w:tc>
      </w:tr>
      <w:tr w:rsidR="00B91301" w:rsidRPr="008160F5" w14:paraId="1E1EE799" w14:textId="77777777" w:rsidTr="003B42DC">
        <w:trPr>
          <w:jc w:val="center"/>
        </w:trPr>
        <w:tc>
          <w:tcPr>
            <w:tcW w:w="4320" w:type="dxa"/>
          </w:tcPr>
          <w:p w14:paraId="3B91CD3F" w14:textId="77777777" w:rsidR="00B91301" w:rsidRPr="001817C3" w:rsidRDefault="003860B9" w:rsidP="001817C3">
            <w:pPr>
              <w:spacing w:line="240" w:lineRule="atLeast"/>
              <w:jc w:val="both"/>
              <w:rPr>
                <w:rFonts w:ascii="Arial" w:hAnsi="Arial" w:cs="Arial"/>
                <w:b/>
                <w:bCs/>
                <w:sz w:val="20"/>
                <w:szCs w:val="20"/>
                <w:lang w:val="sl-SI"/>
              </w:rPr>
            </w:pPr>
            <w:r w:rsidRPr="001817C3">
              <w:rPr>
                <w:rFonts w:ascii="Arial" w:hAnsi="Arial" w:cs="Arial"/>
                <w:b/>
                <w:bCs/>
                <w:sz w:val="20"/>
                <w:szCs w:val="20"/>
                <w:lang w:val="sl-SI"/>
              </w:rPr>
              <w:lastRenderedPageBreak/>
              <w:t>POGODBENA KAZEN</w:t>
            </w:r>
          </w:p>
        </w:tc>
        <w:tc>
          <w:tcPr>
            <w:tcW w:w="4320" w:type="dxa"/>
          </w:tcPr>
          <w:p w14:paraId="637BC419" w14:textId="77777777" w:rsidR="00B91301" w:rsidRPr="004D4B63" w:rsidRDefault="003860B9" w:rsidP="001817C3">
            <w:pPr>
              <w:spacing w:line="240" w:lineRule="atLeast"/>
              <w:jc w:val="both"/>
              <w:rPr>
                <w:rFonts w:ascii="Arial" w:hAnsi="Arial" w:cs="Arial"/>
                <w:b/>
                <w:bCs/>
                <w:sz w:val="20"/>
                <w:szCs w:val="20"/>
              </w:rPr>
            </w:pPr>
            <w:r w:rsidRPr="004D4B63">
              <w:rPr>
                <w:rFonts w:ascii="Arial" w:hAnsi="Arial" w:cs="Arial"/>
                <w:b/>
                <w:bCs/>
                <w:sz w:val="20"/>
                <w:szCs w:val="20"/>
              </w:rPr>
              <w:t>CONTRACTUAL PENALTY</w:t>
            </w:r>
          </w:p>
        </w:tc>
      </w:tr>
      <w:tr w:rsidR="00B91301" w:rsidRPr="008160F5" w14:paraId="09832466" w14:textId="77777777" w:rsidTr="003B42DC">
        <w:trPr>
          <w:jc w:val="center"/>
        </w:trPr>
        <w:tc>
          <w:tcPr>
            <w:tcW w:w="4320" w:type="dxa"/>
          </w:tcPr>
          <w:p w14:paraId="22A79D5E"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17. člen</w:t>
            </w:r>
          </w:p>
        </w:tc>
        <w:tc>
          <w:tcPr>
            <w:tcW w:w="4320" w:type="dxa"/>
          </w:tcPr>
          <w:p w14:paraId="134CEF40"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17</w:t>
            </w:r>
          </w:p>
        </w:tc>
      </w:tr>
      <w:tr w:rsidR="00B91301" w:rsidRPr="008160F5" w14:paraId="52CC0247" w14:textId="77777777" w:rsidTr="003B42DC">
        <w:trPr>
          <w:jc w:val="center"/>
        </w:trPr>
        <w:tc>
          <w:tcPr>
            <w:tcW w:w="4320" w:type="dxa"/>
          </w:tcPr>
          <w:p w14:paraId="07180EBC" w14:textId="522960E5"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xml:space="preserve">V primeru prekoračitve roka iz </w:t>
            </w:r>
            <w:r w:rsidR="00C57487" w:rsidRPr="001817C3">
              <w:rPr>
                <w:rFonts w:ascii="Arial" w:hAnsi="Arial" w:cs="Arial"/>
                <w:sz w:val="20"/>
                <w:szCs w:val="20"/>
                <w:lang w:val="sl-SI"/>
              </w:rPr>
              <w:t>15</w:t>
            </w:r>
            <w:r w:rsidRPr="001817C3">
              <w:rPr>
                <w:rFonts w:ascii="Arial" w:hAnsi="Arial" w:cs="Arial"/>
                <w:sz w:val="20"/>
                <w:szCs w:val="20"/>
                <w:lang w:val="sl-SI"/>
              </w:rPr>
              <w:t xml:space="preserve">. člena te pogodbe iz razlogov na strani </w:t>
            </w:r>
            <w:r w:rsidR="00EF5CEE" w:rsidRPr="001817C3">
              <w:rPr>
                <w:rFonts w:ascii="Arial" w:hAnsi="Arial" w:cs="Arial"/>
                <w:sz w:val="20"/>
                <w:szCs w:val="20"/>
                <w:lang w:val="sl-SI"/>
              </w:rPr>
              <w:t>izvajalca,</w:t>
            </w:r>
            <w:r w:rsidRPr="001817C3">
              <w:rPr>
                <w:rFonts w:ascii="Arial" w:hAnsi="Arial" w:cs="Arial"/>
                <w:sz w:val="20"/>
                <w:szCs w:val="20"/>
                <w:lang w:val="sl-SI"/>
              </w:rPr>
              <w:t xml:space="preserve"> je slednji dolžan za vsak zamujeni dan naročniku plačati pogodbeno kazen, ki znaša 0,5 % od pogodbene vrednosti v EUR z DDV za storitev z izvedbo katere zamuja.</w:t>
            </w:r>
          </w:p>
        </w:tc>
        <w:tc>
          <w:tcPr>
            <w:tcW w:w="4320" w:type="dxa"/>
          </w:tcPr>
          <w:p w14:paraId="40FA062F" w14:textId="506F9BFC"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xml:space="preserve">In the event of the time limit referred to in Article </w:t>
            </w:r>
            <w:r w:rsidR="00C57487">
              <w:rPr>
                <w:rFonts w:ascii="Arial" w:hAnsi="Arial" w:cs="Arial"/>
                <w:sz w:val="20"/>
                <w:szCs w:val="20"/>
              </w:rPr>
              <w:t>15</w:t>
            </w:r>
            <w:r w:rsidRPr="008160F5">
              <w:rPr>
                <w:rFonts w:ascii="Arial" w:hAnsi="Arial" w:cs="Arial"/>
                <w:sz w:val="20"/>
                <w:szCs w:val="20"/>
              </w:rPr>
              <w:t xml:space="preserve"> of this Contract being exceeded for reasons attributable to the Service Provider, the Service Provider shall be liable to pay the Contracting Authority a penalty equal to 0</w:t>
            </w:r>
            <w:r w:rsidR="00805EB7">
              <w:rPr>
                <w:rFonts w:ascii="Arial" w:hAnsi="Arial" w:cs="Arial"/>
                <w:sz w:val="20"/>
                <w:szCs w:val="20"/>
              </w:rPr>
              <w:t>.</w:t>
            </w:r>
            <w:r w:rsidRPr="008160F5">
              <w:rPr>
                <w:rFonts w:ascii="Arial" w:hAnsi="Arial" w:cs="Arial"/>
                <w:sz w:val="20"/>
                <w:szCs w:val="20"/>
              </w:rPr>
              <w:t>5 % of the contract value in EUR including VAT for each day of delay for the service whose performance is delayed.</w:t>
            </w:r>
          </w:p>
        </w:tc>
      </w:tr>
      <w:tr w:rsidR="00B91301" w:rsidRPr="008160F5" w14:paraId="15A0DD3C" w14:textId="77777777" w:rsidTr="003B42DC">
        <w:trPr>
          <w:jc w:val="center"/>
        </w:trPr>
        <w:tc>
          <w:tcPr>
            <w:tcW w:w="4320" w:type="dxa"/>
          </w:tcPr>
          <w:p w14:paraId="77804963"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Pogodbena kazen se sme obračunati največ do višine 10 % skupne pogodbene vrednosti v EUR z DDV.</w:t>
            </w:r>
          </w:p>
        </w:tc>
        <w:tc>
          <w:tcPr>
            <w:tcW w:w="4320" w:type="dxa"/>
          </w:tcPr>
          <w:p w14:paraId="0F8C54E0"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The contractual penalty may be levied up to a maximum of 10% of the total contract value in EUR including VAT.</w:t>
            </w:r>
          </w:p>
        </w:tc>
      </w:tr>
      <w:tr w:rsidR="00B91301" w:rsidRPr="008160F5" w14:paraId="23FEAF03" w14:textId="77777777" w:rsidTr="003B42DC">
        <w:trPr>
          <w:jc w:val="center"/>
        </w:trPr>
        <w:tc>
          <w:tcPr>
            <w:tcW w:w="4320" w:type="dxa"/>
          </w:tcPr>
          <w:p w14:paraId="575401B0"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Naročnik obračuna izvajalcu pogodbeno kazen, ne glede na odposlani pisni opomin, od trenutka nastopa zamude roka, to je, kadar bi izvajalec v skladu s pogodbenimi določili moral pogodbene obveznosti izpolniti, pa vse do prenehanja zamude, to je, dokler izvajalec pravilno ne izpolni pogodbene obveznosti.</w:t>
            </w:r>
          </w:p>
        </w:tc>
        <w:tc>
          <w:tcPr>
            <w:tcW w:w="4320" w:type="dxa"/>
          </w:tcPr>
          <w:p w14:paraId="4CD1B44C" w14:textId="64BFDFF2"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xml:space="preserve">The Contracting Authority shall charge the Service Provider </w:t>
            </w:r>
            <w:r w:rsidR="00805EB7">
              <w:rPr>
                <w:rFonts w:ascii="Arial" w:hAnsi="Arial" w:cs="Arial"/>
                <w:sz w:val="20"/>
                <w:szCs w:val="20"/>
              </w:rPr>
              <w:t>the contractual penalty</w:t>
            </w:r>
            <w:r w:rsidRPr="008160F5">
              <w:rPr>
                <w:rFonts w:ascii="Arial" w:hAnsi="Arial" w:cs="Arial"/>
                <w:sz w:val="20"/>
                <w:szCs w:val="20"/>
              </w:rPr>
              <w:t>, notwithstanding any written reminder sent, from the moment of the default, that is, when the Service Provider should have fulfilled the contractual obligations in accordance with the terms of the Contract, until the default has ceased, that is, until the Service Provider has duly fulfilled the contractual obligation.</w:t>
            </w:r>
          </w:p>
        </w:tc>
      </w:tr>
      <w:tr w:rsidR="00B91301" w:rsidRPr="008160F5" w14:paraId="4305EFB2" w14:textId="77777777" w:rsidTr="003B42DC">
        <w:trPr>
          <w:jc w:val="center"/>
        </w:trPr>
        <w:tc>
          <w:tcPr>
            <w:tcW w:w="4320" w:type="dxa"/>
          </w:tcPr>
          <w:p w14:paraId="7C8CD30A"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Izvajalec se strinja, da lahko naročnik terjatev iz naslova pogodbene kazni pobota s finančnimi obveznostmi po tej pogodbi oziroma v kolikor navedeno ni mogoče, se iz tega naslova izstavi poseben račun, ki ga mora izvajalec  plačati v roku 8 (osmih) dni od prejema.</w:t>
            </w:r>
          </w:p>
        </w:tc>
        <w:tc>
          <w:tcPr>
            <w:tcW w:w="4320" w:type="dxa"/>
          </w:tcPr>
          <w:p w14:paraId="41891561" w14:textId="2FFF391B" w:rsidR="00B91301" w:rsidRPr="008160F5" w:rsidRDefault="00EF5CEE" w:rsidP="001817C3">
            <w:pPr>
              <w:spacing w:line="240" w:lineRule="atLeast"/>
              <w:jc w:val="both"/>
              <w:rPr>
                <w:rFonts w:ascii="Arial" w:hAnsi="Arial" w:cs="Arial"/>
                <w:sz w:val="20"/>
                <w:szCs w:val="20"/>
              </w:rPr>
            </w:pPr>
            <w:r w:rsidRPr="00EF5CEE">
              <w:rPr>
                <w:rFonts w:ascii="Arial" w:hAnsi="Arial" w:cs="Arial"/>
                <w:sz w:val="20"/>
                <w:szCs w:val="20"/>
              </w:rPr>
              <w:t xml:space="preserve">The Service Provider agrees that the Contracting Authority may offset the </w:t>
            </w:r>
            <w:r w:rsidR="00805EB7">
              <w:rPr>
                <w:rFonts w:ascii="Arial" w:hAnsi="Arial" w:cs="Arial"/>
                <w:sz w:val="20"/>
                <w:szCs w:val="20"/>
              </w:rPr>
              <w:t>contractual penalty</w:t>
            </w:r>
            <w:r w:rsidRPr="00EF5CEE">
              <w:rPr>
                <w:rFonts w:ascii="Arial" w:hAnsi="Arial" w:cs="Arial"/>
                <w:sz w:val="20"/>
                <w:szCs w:val="20"/>
              </w:rPr>
              <w:t xml:space="preserve"> against any of its financial obligations under this Contract. If such offset is not possible, the Contracting Authority shall issue a separate invoice, which shall be payable by the Service Provider within eight (8) days of receipt.</w:t>
            </w:r>
          </w:p>
        </w:tc>
      </w:tr>
      <w:tr w:rsidR="00B91301" w:rsidRPr="008160F5" w14:paraId="23E1B8D7" w14:textId="77777777" w:rsidTr="003B42DC">
        <w:trPr>
          <w:jc w:val="center"/>
        </w:trPr>
        <w:tc>
          <w:tcPr>
            <w:tcW w:w="4320" w:type="dxa"/>
          </w:tcPr>
          <w:p w14:paraId="55C9681D"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Pogodbeni stranki soglašata, da pravica zaračunati pogodbeno kazen ni pogojena z nastankom škode naročniku. Povračilo tako nastale škode bo naročnik uveljavljal po splošnih načelih odškodninske odgovornosti, neodvisno od uveljavljanja pogodbene kazni.</w:t>
            </w:r>
          </w:p>
        </w:tc>
        <w:tc>
          <w:tcPr>
            <w:tcW w:w="4320" w:type="dxa"/>
          </w:tcPr>
          <w:p w14:paraId="43671D31" w14:textId="14B72FE1" w:rsidR="00B91301" w:rsidRDefault="00EB30E6" w:rsidP="001817C3">
            <w:pPr>
              <w:spacing w:line="240" w:lineRule="atLeast"/>
              <w:jc w:val="both"/>
              <w:rPr>
                <w:rFonts w:ascii="Arial" w:hAnsi="Arial" w:cs="Arial"/>
                <w:sz w:val="20"/>
                <w:szCs w:val="20"/>
              </w:rPr>
            </w:pPr>
            <w:r w:rsidRPr="00EB30E6">
              <w:rPr>
                <w:rFonts w:ascii="Arial" w:hAnsi="Arial" w:cs="Arial"/>
                <w:sz w:val="20"/>
                <w:szCs w:val="20"/>
              </w:rPr>
              <w:t xml:space="preserve">The Parties agree that the right to impose </w:t>
            </w:r>
            <w:r w:rsidR="00805EB7">
              <w:rPr>
                <w:rFonts w:ascii="Arial" w:hAnsi="Arial" w:cs="Arial"/>
                <w:sz w:val="20"/>
                <w:szCs w:val="20"/>
              </w:rPr>
              <w:t>the contractual penalty</w:t>
            </w:r>
            <w:r w:rsidRPr="00EB30E6">
              <w:rPr>
                <w:rFonts w:ascii="Arial" w:hAnsi="Arial" w:cs="Arial"/>
                <w:sz w:val="20"/>
                <w:szCs w:val="20"/>
              </w:rPr>
              <w:t xml:space="preserve"> shall not be subject to the Contracting Authority having suffered actual damage. The Contracting Authority may, irrespective of the application of </w:t>
            </w:r>
            <w:r w:rsidR="00805EB7">
              <w:rPr>
                <w:rFonts w:ascii="Arial" w:hAnsi="Arial" w:cs="Arial"/>
                <w:sz w:val="20"/>
                <w:szCs w:val="20"/>
              </w:rPr>
              <w:t>contractual penalty</w:t>
            </w:r>
            <w:r w:rsidRPr="00EB30E6">
              <w:rPr>
                <w:rFonts w:ascii="Arial" w:hAnsi="Arial" w:cs="Arial"/>
                <w:sz w:val="20"/>
                <w:szCs w:val="20"/>
              </w:rPr>
              <w:t>, claim compensation for any damage in accordance with the general principles of liability under applicable law.</w:t>
            </w:r>
          </w:p>
          <w:p w14:paraId="2AAC0251" w14:textId="27D0F253" w:rsidR="00EB30E6" w:rsidRPr="008160F5" w:rsidRDefault="00EB30E6" w:rsidP="001817C3">
            <w:pPr>
              <w:spacing w:line="240" w:lineRule="atLeast"/>
              <w:jc w:val="both"/>
              <w:rPr>
                <w:rFonts w:ascii="Arial" w:hAnsi="Arial" w:cs="Arial"/>
                <w:sz w:val="20"/>
                <w:szCs w:val="20"/>
              </w:rPr>
            </w:pPr>
          </w:p>
        </w:tc>
      </w:tr>
      <w:tr w:rsidR="00B91301" w:rsidRPr="008160F5" w14:paraId="6311842F" w14:textId="77777777" w:rsidTr="003B42DC">
        <w:trPr>
          <w:jc w:val="center"/>
        </w:trPr>
        <w:tc>
          <w:tcPr>
            <w:tcW w:w="4320" w:type="dxa"/>
          </w:tcPr>
          <w:p w14:paraId="257CDAA9" w14:textId="77777777" w:rsidR="00B91301" w:rsidRPr="001817C3" w:rsidRDefault="003860B9" w:rsidP="001817C3">
            <w:pPr>
              <w:spacing w:line="240" w:lineRule="atLeast"/>
              <w:jc w:val="both"/>
              <w:rPr>
                <w:rFonts w:ascii="Arial" w:hAnsi="Arial" w:cs="Arial"/>
                <w:b/>
                <w:bCs/>
                <w:sz w:val="20"/>
                <w:szCs w:val="20"/>
                <w:lang w:val="sl-SI"/>
              </w:rPr>
            </w:pPr>
            <w:r w:rsidRPr="001817C3">
              <w:rPr>
                <w:rFonts w:ascii="Arial" w:hAnsi="Arial" w:cs="Arial"/>
                <w:b/>
                <w:bCs/>
                <w:sz w:val="20"/>
                <w:szCs w:val="20"/>
                <w:lang w:val="sl-SI"/>
              </w:rPr>
              <w:t>VAROVANJE PODATKOV</w:t>
            </w:r>
          </w:p>
        </w:tc>
        <w:tc>
          <w:tcPr>
            <w:tcW w:w="4320" w:type="dxa"/>
          </w:tcPr>
          <w:p w14:paraId="41DD54F8" w14:textId="77777777" w:rsidR="00B91301" w:rsidRPr="00EB30E6" w:rsidRDefault="003860B9" w:rsidP="001817C3">
            <w:pPr>
              <w:spacing w:line="240" w:lineRule="atLeast"/>
              <w:jc w:val="both"/>
              <w:rPr>
                <w:rFonts w:ascii="Arial" w:hAnsi="Arial" w:cs="Arial"/>
                <w:b/>
                <w:bCs/>
                <w:sz w:val="20"/>
                <w:szCs w:val="20"/>
              </w:rPr>
            </w:pPr>
            <w:r w:rsidRPr="00EB30E6">
              <w:rPr>
                <w:rFonts w:ascii="Arial" w:hAnsi="Arial" w:cs="Arial"/>
                <w:b/>
                <w:bCs/>
                <w:sz w:val="20"/>
                <w:szCs w:val="20"/>
              </w:rPr>
              <w:t>DATA PROTECTION</w:t>
            </w:r>
          </w:p>
        </w:tc>
      </w:tr>
      <w:tr w:rsidR="00B91301" w:rsidRPr="008160F5" w14:paraId="10CCF122" w14:textId="77777777" w:rsidTr="003B42DC">
        <w:trPr>
          <w:jc w:val="center"/>
        </w:trPr>
        <w:tc>
          <w:tcPr>
            <w:tcW w:w="4320" w:type="dxa"/>
          </w:tcPr>
          <w:p w14:paraId="3208F3F7"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18. člen</w:t>
            </w:r>
          </w:p>
        </w:tc>
        <w:tc>
          <w:tcPr>
            <w:tcW w:w="4320" w:type="dxa"/>
          </w:tcPr>
          <w:p w14:paraId="1C840BFF"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18</w:t>
            </w:r>
          </w:p>
        </w:tc>
      </w:tr>
      <w:tr w:rsidR="00B91301" w:rsidRPr="008160F5" w14:paraId="2018F6DD" w14:textId="77777777" w:rsidTr="003B42DC">
        <w:trPr>
          <w:jc w:val="center"/>
        </w:trPr>
        <w:tc>
          <w:tcPr>
            <w:tcW w:w="4320" w:type="dxa"/>
          </w:tcPr>
          <w:p w14:paraId="214B615F"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Skladno z Uredbo (EU) 2016/679 Evropskega parlamenta in Sveta z dne 27. aprila 2016 o varstvu posameznikov pri obdelavi osebnih podatkov in o prostem pretoku takih podatkov ter o razveljavitvi Direktive 95/46/ES (UL L št. 119 z dne 4. 5. 2016, str. 1), zadnjič popravljene s Popravkom (UL L št. 127 z dne 23. 5. 2018, str. 2; v nadaljnjem besedilu: GDPR), ter Zakonom o varstvu osebnih podatkov (Uradni list RS, št. 163/22; v nadaljevanju: ZVOP-2) pogodbeni stranki soglašata, da morebitnih osebnih podatkov, s katerimi se bosta seznanili pri izvajanju te pogodbe, ne bosta uporabljali v nasprotju z določili teh predpisov.</w:t>
            </w:r>
          </w:p>
        </w:tc>
        <w:tc>
          <w:tcPr>
            <w:tcW w:w="4320" w:type="dxa"/>
          </w:tcPr>
          <w:p w14:paraId="63E33FF1" w14:textId="60555ADE" w:rsidR="00B91301" w:rsidRPr="008160F5" w:rsidRDefault="00EB30E6" w:rsidP="001817C3">
            <w:pPr>
              <w:spacing w:line="240" w:lineRule="atLeast"/>
              <w:jc w:val="both"/>
              <w:rPr>
                <w:rFonts w:ascii="Arial" w:hAnsi="Arial" w:cs="Arial"/>
                <w:sz w:val="20"/>
                <w:szCs w:val="20"/>
              </w:rPr>
            </w:pPr>
            <w:r w:rsidRPr="00EB30E6">
              <w:rPr>
                <w:rFonts w:ascii="Arial" w:hAnsi="Arial" w:cs="Arial"/>
                <w:sz w:val="20"/>
                <w:szCs w:val="20"/>
              </w:rPr>
              <w:t>In accordance with Regulation (EU) 2016/679 of the European Parliament and of the Council of 27 April 2016 on the protection of natural persons with regard to the processing of personal data and on the free movement of such data, and repealing Directive 95/46/EC (O</w:t>
            </w:r>
            <w:r>
              <w:rPr>
                <w:rFonts w:ascii="Arial" w:hAnsi="Arial" w:cs="Arial"/>
                <w:sz w:val="20"/>
                <w:szCs w:val="20"/>
              </w:rPr>
              <w:t>G</w:t>
            </w:r>
            <w:r w:rsidRPr="00EB30E6">
              <w:rPr>
                <w:rFonts w:ascii="Arial" w:hAnsi="Arial" w:cs="Arial"/>
                <w:sz w:val="20"/>
                <w:szCs w:val="20"/>
              </w:rPr>
              <w:t xml:space="preserve"> L 119, 4.5.2016, p. 1), as corrected by Corrigendum (O</w:t>
            </w:r>
            <w:r>
              <w:rPr>
                <w:rFonts w:ascii="Arial" w:hAnsi="Arial" w:cs="Arial"/>
                <w:sz w:val="20"/>
                <w:szCs w:val="20"/>
              </w:rPr>
              <w:t>G</w:t>
            </w:r>
            <w:r w:rsidRPr="00EB30E6">
              <w:rPr>
                <w:rFonts w:ascii="Arial" w:hAnsi="Arial" w:cs="Arial"/>
                <w:sz w:val="20"/>
                <w:szCs w:val="20"/>
              </w:rPr>
              <w:t xml:space="preserve"> L 127, 23.5.2016, p. 1) — hereinafter referred to as the "General Data Protection Regulation" or "GDPR" — and the Personal Data Protection Act (Official Gazette of the Republic of Slovenia, No. 163/22, hereinafter referred to as the "ZVOP-2"), the Parties agree not to use any personal data of which they become aware in the performance of this Contract in a manner contrary to the provisions of these regulations.</w:t>
            </w:r>
          </w:p>
        </w:tc>
      </w:tr>
      <w:tr w:rsidR="00B91301" w:rsidRPr="008160F5" w14:paraId="76FAACAD" w14:textId="77777777" w:rsidTr="003B42DC">
        <w:trPr>
          <w:jc w:val="center"/>
        </w:trPr>
        <w:tc>
          <w:tcPr>
            <w:tcW w:w="4320" w:type="dxa"/>
          </w:tcPr>
          <w:p w14:paraId="78C34EDA" w14:textId="0B4722C4"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Pogodbeni stranki bosta tudi zagotavljali pogoje in ukrepe za zagotovitev varstva osebnih podatkov in preprečevali morebitne zlorabe v smislu določil navedenih predpisov</w:t>
            </w:r>
            <w:r w:rsidR="007F781C">
              <w:rPr>
                <w:rFonts w:ascii="Arial" w:hAnsi="Arial" w:cs="Arial"/>
                <w:sz w:val="20"/>
                <w:szCs w:val="20"/>
                <w:lang w:val="sl-SI"/>
              </w:rPr>
              <w:t>.</w:t>
            </w:r>
          </w:p>
        </w:tc>
        <w:tc>
          <w:tcPr>
            <w:tcW w:w="4320" w:type="dxa"/>
          </w:tcPr>
          <w:p w14:paraId="77B507D7"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The Parties shall also ensure the conditions and measures to ensure the protection of personal data and to prevent any misuse in accordance with the provisions of the above-mentioned regulations.</w:t>
            </w:r>
          </w:p>
        </w:tc>
      </w:tr>
      <w:tr w:rsidR="00B91301" w:rsidRPr="008160F5" w14:paraId="4A0870AB" w14:textId="77777777" w:rsidTr="003B42DC">
        <w:trPr>
          <w:jc w:val="center"/>
        </w:trPr>
        <w:tc>
          <w:tcPr>
            <w:tcW w:w="4320" w:type="dxa"/>
          </w:tcPr>
          <w:p w14:paraId="09BF6682"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Pogodbeni stranki soglašata, da se osebni podatki, potrebni za izvajanje te pogodbe (ime in priimek, funkcija, službeni e-naslov, službena telefonska številka), obdelujejo izključno za namen izvajanja pogodbe in v skladu z veljavno zakonodajo s področja varstva osebnih podatkov.</w:t>
            </w:r>
          </w:p>
        </w:tc>
        <w:tc>
          <w:tcPr>
            <w:tcW w:w="4320" w:type="dxa"/>
          </w:tcPr>
          <w:p w14:paraId="0ECC2DDF"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The Parties agree that the personal data necessary for the performance of this contract (name and surname, job title, work e-mail address, work telephone number) shall be processed solely for the purpose of the performance of the contract and in accordance with the applicable legislation on the protection of personal data.</w:t>
            </w:r>
          </w:p>
        </w:tc>
      </w:tr>
      <w:tr w:rsidR="00B91301" w:rsidRPr="008160F5" w14:paraId="1197B698" w14:textId="77777777" w:rsidTr="003B42DC">
        <w:trPr>
          <w:jc w:val="center"/>
        </w:trPr>
        <w:tc>
          <w:tcPr>
            <w:tcW w:w="4320" w:type="dxa"/>
          </w:tcPr>
          <w:p w14:paraId="40D733DA"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tc>
        <w:tc>
          <w:tcPr>
            <w:tcW w:w="4320" w:type="dxa"/>
          </w:tcPr>
          <w:p w14:paraId="1AED02F8"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All data and information received by the Parties from each other under this Contract shall be used only for the purpose of performing their contractual obligations and shall be confidential. The Parties shall be obliged to maintain the confidentiality of such information even after the termination of the Contract for any reason whatsoever.</w:t>
            </w:r>
          </w:p>
        </w:tc>
      </w:tr>
      <w:tr w:rsidR="00B91301" w:rsidRPr="008160F5" w14:paraId="374CF566" w14:textId="77777777" w:rsidTr="003B42DC">
        <w:trPr>
          <w:jc w:val="center"/>
        </w:trPr>
        <w:tc>
          <w:tcPr>
            <w:tcW w:w="4320" w:type="dxa"/>
          </w:tcPr>
          <w:p w14:paraId="0444982D"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19. člen</w:t>
            </w:r>
          </w:p>
        </w:tc>
        <w:tc>
          <w:tcPr>
            <w:tcW w:w="4320" w:type="dxa"/>
          </w:tcPr>
          <w:p w14:paraId="568E973D"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19</w:t>
            </w:r>
          </w:p>
        </w:tc>
      </w:tr>
      <w:tr w:rsidR="00B91301" w:rsidRPr="008160F5" w14:paraId="31303573" w14:textId="77777777" w:rsidTr="003B42DC">
        <w:trPr>
          <w:jc w:val="center"/>
        </w:trPr>
        <w:tc>
          <w:tcPr>
            <w:tcW w:w="4320" w:type="dxa"/>
          </w:tcPr>
          <w:p w14:paraId="1E6F15A9"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Izvajalec je (vključno z njegovimi zaposlenimi) zavezan, da vso dokumentacijo, ki jo za izvedbo storitev prejme od naročnika, ter vse informacije in ugotovitve, do katerih pride tekom izvajanja storitev, obravnava kot strogo zaupno, jih varuje in ne posreduje tretjim osebam brez soglasja naročnika.</w:t>
            </w:r>
          </w:p>
        </w:tc>
        <w:tc>
          <w:tcPr>
            <w:tcW w:w="4320" w:type="dxa"/>
          </w:tcPr>
          <w:p w14:paraId="269EB270"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xml:space="preserve">The Service Provider (including its employees) shall treat as strictly confidential, protect and not disclose to third parties any documentation received from the Contracting Authority for the performance of the Services, and any information and findings arising </w:t>
            </w:r>
            <w:proofErr w:type="gramStart"/>
            <w:r w:rsidRPr="008160F5">
              <w:rPr>
                <w:rFonts w:ascii="Arial" w:hAnsi="Arial" w:cs="Arial"/>
                <w:sz w:val="20"/>
                <w:szCs w:val="20"/>
              </w:rPr>
              <w:t>in the course of</w:t>
            </w:r>
            <w:proofErr w:type="gramEnd"/>
            <w:r w:rsidRPr="008160F5">
              <w:rPr>
                <w:rFonts w:ascii="Arial" w:hAnsi="Arial" w:cs="Arial"/>
                <w:sz w:val="20"/>
                <w:szCs w:val="20"/>
              </w:rPr>
              <w:t xml:space="preserve"> the performance of the Services, without the consent of the Contracting Authority.</w:t>
            </w:r>
          </w:p>
        </w:tc>
      </w:tr>
      <w:tr w:rsidR="00B91301" w:rsidRPr="008160F5" w14:paraId="775CB3C8" w14:textId="77777777" w:rsidTr="003B42DC">
        <w:trPr>
          <w:jc w:val="center"/>
        </w:trPr>
        <w:tc>
          <w:tcPr>
            <w:tcW w:w="4320" w:type="dxa"/>
          </w:tcPr>
          <w:p w14:paraId="217F508D"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xml:space="preserve">Izvajalec je dolžan obvestiti svoje zaposlene, da lahko pri svojem delu pridejo v stik z </w:t>
            </w:r>
            <w:r w:rsidRPr="001817C3">
              <w:rPr>
                <w:rFonts w:ascii="Arial" w:hAnsi="Arial" w:cs="Arial"/>
                <w:sz w:val="20"/>
                <w:szCs w:val="20"/>
                <w:lang w:val="sl-SI"/>
              </w:rPr>
              <w:lastRenderedPageBreak/>
              <w:t>zaupnimi podatki, pri delu z njimi pa morajo ti ravnati z največjo mero skrbnosti.</w:t>
            </w:r>
          </w:p>
        </w:tc>
        <w:tc>
          <w:tcPr>
            <w:tcW w:w="4320" w:type="dxa"/>
          </w:tcPr>
          <w:p w14:paraId="2C41E78C"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lastRenderedPageBreak/>
              <w:t xml:space="preserve">The Service Provider shall inform its employees that they may </w:t>
            </w:r>
            <w:proofErr w:type="gramStart"/>
            <w:r w:rsidRPr="008160F5">
              <w:rPr>
                <w:rFonts w:ascii="Arial" w:hAnsi="Arial" w:cs="Arial"/>
                <w:sz w:val="20"/>
                <w:szCs w:val="20"/>
              </w:rPr>
              <w:t xml:space="preserve">come into contact </w:t>
            </w:r>
            <w:r w:rsidRPr="008160F5">
              <w:rPr>
                <w:rFonts w:ascii="Arial" w:hAnsi="Arial" w:cs="Arial"/>
                <w:sz w:val="20"/>
                <w:szCs w:val="20"/>
              </w:rPr>
              <w:lastRenderedPageBreak/>
              <w:t>with</w:t>
            </w:r>
            <w:proofErr w:type="gramEnd"/>
            <w:r w:rsidRPr="008160F5">
              <w:rPr>
                <w:rFonts w:ascii="Arial" w:hAnsi="Arial" w:cs="Arial"/>
                <w:sz w:val="20"/>
                <w:szCs w:val="20"/>
              </w:rPr>
              <w:t xml:space="preserve"> confidential information in the course of their work and shall exercise the utmost care in handling such information.</w:t>
            </w:r>
          </w:p>
        </w:tc>
      </w:tr>
      <w:tr w:rsidR="00B91301" w:rsidRPr="008160F5" w14:paraId="78E6E1B9" w14:textId="77777777" w:rsidTr="003B42DC">
        <w:trPr>
          <w:jc w:val="center"/>
        </w:trPr>
        <w:tc>
          <w:tcPr>
            <w:tcW w:w="4320" w:type="dxa"/>
          </w:tcPr>
          <w:p w14:paraId="3A69FC43"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Pogodbeni stranki se zavezujeta, da bosta osebne in druge varovane podatke, kot so npr. poslovne skrivnosti in tajni podatki, za katere izvesta oziroma s katerimi se seznanita pri izvajanju pogodbe, varovali v skladu z določili te pogodbe in določili veljavnih predpisov, vključno s predpisi EU.</w:t>
            </w:r>
          </w:p>
        </w:tc>
        <w:tc>
          <w:tcPr>
            <w:tcW w:w="4320" w:type="dxa"/>
          </w:tcPr>
          <w:p w14:paraId="0EFF72E1"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The Parties undertake to protect personal and other proprietary information, such as trade secrets and confidential information, of which they become aware or become aware in the performance of the Contract, in accordance with the provisions of this Contract and the provisions of applicable regulations, including EU regulations.</w:t>
            </w:r>
          </w:p>
        </w:tc>
      </w:tr>
      <w:tr w:rsidR="00B91301" w:rsidRPr="008160F5" w14:paraId="00628F69" w14:textId="77777777" w:rsidTr="003B42DC">
        <w:trPr>
          <w:jc w:val="center"/>
        </w:trPr>
        <w:tc>
          <w:tcPr>
            <w:tcW w:w="4320" w:type="dxa"/>
          </w:tcPr>
          <w:p w14:paraId="4C6E7B0E"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Za izvajalca velja enako strog način varovanja podatkov, kot ga ima naročnik. Obveznost varovanja podatkov se nanaša tako na čas izvrševanja pogodbe, kot tudi za čas po tem. V primeru kršitve določb o varovanju podatkov, je izvajalec naročniku odškodninsko odgovoren za vso posredno in neposredno škodo.</w:t>
            </w:r>
          </w:p>
        </w:tc>
        <w:tc>
          <w:tcPr>
            <w:tcW w:w="4320" w:type="dxa"/>
          </w:tcPr>
          <w:p w14:paraId="4573A3E0" w14:textId="5C5693C4" w:rsidR="00B91301" w:rsidRPr="008160F5" w:rsidRDefault="00EB30E6" w:rsidP="001817C3">
            <w:pPr>
              <w:spacing w:line="240" w:lineRule="atLeast"/>
              <w:jc w:val="both"/>
              <w:rPr>
                <w:rFonts w:ascii="Arial" w:hAnsi="Arial" w:cs="Arial"/>
                <w:sz w:val="20"/>
                <w:szCs w:val="20"/>
              </w:rPr>
            </w:pPr>
            <w:r w:rsidRPr="00EB30E6">
              <w:rPr>
                <w:rFonts w:ascii="Arial" w:hAnsi="Arial" w:cs="Arial"/>
                <w:sz w:val="20"/>
                <w:szCs w:val="20"/>
              </w:rPr>
              <w:t>The Service Provider shall be subject to the same strict data protection obligations as the Contracting Authority. These obligations shall apply throughout the duration of this Agreement and after its termination. In the event of a breach of data protection provisions, the Service Provider shall be liable to the Contracting Authority for any direct or indirect damage arising therefrom.</w:t>
            </w:r>
          </w:p>
        </w:tc>
      </w:tr>
      <w:tr w:rsidR="00B91301" w:rsidRPr="008160F5" w14:paraId="7257CA2A" w14:textId="77777777" w:rsidTr="003B42DC">
        <w:trPr>
          <w:jc w:val="center"/>
        </w:trPr>
        <w:tc>
          <w:tcPr>
            <w:tcW w:w="4320" w:type="dxa"/>
          </w:tcPr>
          <w:p w14:paraId="60246A1D" w14:textId="10CA8FA9"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Pogodbeni stranki ugotavljata, da je naročnik na podlagi tretjega oziroma četrtega odstavka 6. člena ZVOP-2 v okviru izvrševanja svojih zakonskih pristojnosti, nalog ali obveznosti, pristojen za obdelavo osebnih podatkov posameznikov, ki so nujni za potrebe opravljanja oziroma izvrševanja zakonsko določenih pristojnosti, nalog ali obveznosti, in da bo izvajalec ob izvajanju storitev iz te pogodbe lahko prišel v stik z osebnimi podatki posameznikov (</w:t>
            </w:r>
            <w:r w:rsidR="00EB30E6" w:rsidRPr="001817C3">
              <w:rPr>
                <w:rFonts w:ascii="Arial" w:hAnsi="Arial" w:cs="Arial"/>
                <w:sz w:val="20"/>
                <w:szCs w:val="20"/>
                <w:lang w:val="sl-SI"/>
              </w:rPr>
              <w:t xml:space="preserve">npr. </w:t>
            </w:r>
            <w:r w:rsidRPr="001817C3">
              <w:rPr>
                <w:rFonts w:ascii="Arial" w:hAnsi="Arial" w:cs="Arial"/>
                <w:sz w:val="20"/>
                <w:szCs w:val="20"/>
                <w:lang w:val="sl-SI"/>
              </w:rPr>
              <w:t>ime in priimek).</w:t>
            </w:r>
          </w:p>
        </w:tc>
        <w:tc>
          <w:tcPr>
            <w:tcW w:w="4320" w:type="dxa"/>
          </w:tcPr>
          <w:p w14:paraId="7007B280" w14:textId="2070985F" w:rsidR="00B91301" w:rsidRPr="008160F5" w:rsidRDefault="00EB30E6" w:rsidP="001817C3">
            <w:pPr>
              <w:spacing w:line="240" w:lineRule="atLeast"/>
              <w:jc w:val="both"/>
              <w:rPr>
                <w:rFonts w:ascii="Arial" w:hAnsi="Arial" w:cs="Arial"/>
                <w:sz w:val="20"/>
                <w:szCs w:val="20"/>
              </w:rPr>
            </w:pPr>
            <w:r w:rsidRPr="00EB30E6">
              <w:rPr>
                <w:rFonts w:ascii="Arial" w:hAnsi="Arial" w:cs="Arial"/>
                <w:sz w:val="20"/>
                <w:szCs w:val="20"/>
              </w:rPr>
              <w:t xml:space="preserve">The Parties acknowledge that, pursuant to Article 6(3) and (4) of the Personal Data Protection Act (ZVOP-2), the Contracting Authority, in the exercise of its statutory powers, duties or obligations, is </w:t>
            </w:r>
            <w:proofErr w:type="spellStart"/>
            <w:r w:rsidRPr="00EB30E6">
              <w:rPr>
                <w:rFonts w:ascii="Arial" w:hAnsi="Arial" w:cs="Arial"/>
                <w:sz w:val="20"/>
                <w:szCs w:val="20"/>
              </w:rPr>
              <w:t>authorised</w:t>
            </w:r>
            <w:proofErr w:type="spellEnd"/>
            <w:r w:rsidRPr="00EB30E6">
              <w:rPr>
                <w:rFonts w:ascii="Arial" w:hAnsi="Arial" w:cs="Arial"/>
                <w:sz w:val="20"/>
                <w:szCs w:val="20"/>
              </w:rPr>
              <w:t xml:space="preserve"> to process personal data of individuals insofar as necessary for the performance of those powers, duties or obligations. The Parties further acknowledge that, </w:t>
            </w:r>
            <w:proofErr w:type="gramStart"/>
            <w:r w:rsidRPr="00EB30E6">
              <w:rPr>
                <w:rFonts w:ascii="Arial" w:hAnsi="Arial" w:cs="Arial"/>
                <w:sz w:val="20"/>
                <w:szCs w:val="20"/>
              </w:rPr>
              <w:t>in the course of</w:t>
            </w:r>
            <w:proofErr w:type="gramEnd"/>
            <w:r w:rsidRPr="00EB30E6">
              <w:rPr>
                <w:rFonts w:ascii="Arial" w:hAnsi="Arial" w:cs="Arial"/>
                <w:sz w:val="20"/>
                <w:szCs w:val="20"/>
              </w:rPr>
              <w:t xml:space="preserve"> performing the services under this Contract, the Service Provider may come into contact with personal data of individuals (e.g. name and surname).</w:t>
            </w:r>
          </w:p>
        </w:tc>
      </w:tr>
      <w:tr w:rsidR="00B91301" w:rsidRPr="008160F5" w14:paraId="2E01998B" w14:textId="77777777" w:rsidTr="003B42DC">
        <w:trPr>
          <w:jc w:val="center"/>
        </w:trPr>
        <w:tc>
          <w:tcPr>
            <w:tcW w:w="4320" w:type="dxa"/>
          </w:tcPr>
          <w:p w14:paraId="2CF39C3A"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S to pogodbo naročnik kot upravljavec osebnih podatkov pooblašča izvajalca za pogodbenega obdelovalca osebnih podatkov (v skladu z GDPR), s katerimi bi lahko stopil v stik pri zagotavljanju storitev v skladu s to pogodbo, in sicer izključno v primerih in v obsegu, navedenih v prejšnjem odstavku.</w:t>
            </w:r>
          </w:p>
        </w:tc>
        <w:tc>
          <w:tcPr>
            <w:tcW w:w="4320" w:type="dxa"/>
          </w:tcPr>
          <w:p w14:paraId="18BD375D" w14:textId="04094C91" w:rsidR="00B91301" w:rsidRPr="008160F5" w:rsidRDefault="00EB30E6" w:rsidP="001817C3">
            <w:pPr>
              <w:spacing w:line="240" w:lineRule="atLeast"/>
              <w:jc w:val="both"/>
              <w:rPr>
                <w:rFonts w:ascii="Arial" w:hAnsi="Arial" w:cs="Arial"/>
                <w:sz w:val="20"/>
                <w:szCs w:val="20"/>
              </w:rPr>
            </w:pPr>
            <w:r w:rsidRPr="00EB30E6">
              <w:rPr>
                <w:rFonts w:ascii="Arial" w:hAnsi="Arial" w:cs="Arial"/>
                <w:sz w:val="20"/>
                <w:szCs w:val="20"/>
              </w:rPr>
              <w:t xml:space="preserve">By this Agreement, the Contracting Authority, as the controller of personal data, </w:t>
            </w:r>
            <w:proofErr w:type="spellStart"/>
            <w:r w:rsidRPr="00EB30E6">
              <w:rPr>
                <w:rFonts w:ascii="Arial" w:hAnsi="Arial" w:cs="Arial"/>
                <w:sz w:val="20"/>
                <w:szCs w:val="20"/>
              </w:rPr>
              <w:t>authorises</w:t>
            </w:r>
            <w:proofErr w:type="spellEnd"/>
            <w:r w:rsidRPr="00EB30E6">
              <w:rPr>
                <w:rFonts w:ascii="Arial" w:hAnsi="Arial" w:cs="Arial"/>
                <w:sz w:val="20"/>
                <w:szCs w:val="20"/>
              </w:rPr>
              <w:t xml:space="preserve"> the Service Provider to act as the data processor (within the meaning of the GDPR) with respect to any personal data it may process </w:t>
            </w:r>
            <w:proofErr w:type="gramStart"/>
            <w:r w:rsidRPr="00EB30E6">
              <w:rPr>
                <w:rFonts w:ascii="Arial" w:hAnsi="Arial" w:cs="Arial"/>
                <w:sz w:val="20"/>
                <w:szCs w:val="20"/>
              </w:rPr>
              <w:t>in the course of</w:t>
            </w:r>
            <w:proofErr w:type="gramEnd"/>
            <w:r w:rsidRPr="00EB30E6">
              <w:rPr>
                <w:rFonts w:ascii="Arial" w:hAnsi="Arial" w:cs="Arial"/>
                <w:sz w:val="20"/>
                <w:szCs w:val="20"/>
              </w:rPr>
              <w:t xml:space="preserve"> providing services under this Agreement, solely in the cases and to the extent specified in the preceding paragraph.</w:t>
            </w:r>
          </w:p>
        </w:tc>
      </w:tr>
      <w:tr w:rsidR="00B91301" w:rsidRPr="008160F5" w14:paraId="454AEE22" w14:textId="77777777" w:rsidTr="003B42DC">
        <w:trPr>
          <w:jc w:val="center"/>
        </w:trPr>
        <w:tc>
          <w:tcPr>
            <w:tcW w:w="4320" w:type="dxa"/>
          </w:tcPr>
          <w:p w14:paraId="0E6C2A2A"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xml:space="preserve">Pogodbeni stranki ugotavljata, da izvajalec nima neposrednega dostopa do osebnih podatkov upravljavca osebnih podatkov (naročnika), ter da bo lahko do stika z osebnimi podatki in posledično njihove obdelave prišlo pri zgolj izjemoma pri opravljanju storitev iz prvega odstavka 2. člena te pogodbe. Izvajalec </w:t>
            </w:r>
            <w:r w:rsidRPr="001817C3">
              <w:rPr>
                <w:rFonts w:ascii="Arial" w:hAnsi="Arial" w:cs="Arial"/>
                <w:sz w:val="20"/>
                <w:szCs w:val="20"/>
                <w:lang w:val="sl-SI"/>
              </w:rPr>
              <w:lastRenderedPageBreak/>
              <w:t>mora vse na ta način pridobljene osebne podatke uničiti takoj, ko se bo z njimi seznanil oziroma nemudoma po zaključku posameznih del.</w:t>
            </w:r>
          </w:p>
        </w:tc>
        <w:tc>
          <w:tcPr>
            <w:tcW w:w="4320" w:type="dxa"/>
          </w:tcPr>
          <w:p w14:paraId="669A375E" w14:textId="49F1C89A" w:rsidR="00B91301" w:rsidRPr="008160F5" w:rsidRDefault="00A60A3D" w:rsidP="001817C3">
            <w:pPr>
              <w:spacing w:line="240" w:lineRule="atLeast"/>
              <w:jc w:val="both"/>
              <w:rPr>
                <w:rFonts w:ascii="Arial" w:hAnsi="Arial" w:cs="Arial"/>
                <w:sz w:val="20"/>
                <w:szCs w:val="20"/>
              </w:rPr>
            </w:pPr>
            <w:r w:rsidRPr="00A60A3D">
              <w:rPr>
                <w:rFonts w:ascii="Arial" w:hAnsi="Arial" w:cs="Arial"/>
                <w:sz w:val="20"/>
                <w:szCs w:val="20"/>
              </w:rPr>
              <w:lastRenderedPageBreak/>
              <w:t xml:space="preserve">The Parties acknowledge that the Service Provider shall not have direct access to the personal data controlled by the Contracting Authority, and that any contact with, or subsequent processing of, personal data may occur only exceptionally </w:t>
            </w:r>
            <w:proofErr w:type="gramStart"/>
            <w:r w:rsidRPr="00A60A3D">
              <w:rPr>
                <w:rFonts w:ascii="Arial" w:hAnsi="Arial" w:cs="Arial"/>
                <w:sz w:val="20"/>
                <w:szCs w:val="20"/>
              </w:rPr>
              <w:t>in the course of</w:t>
            </w:r>
            <w:proofErr w:type="gramEnd"/>
            <w:r w:rsidRPr="00A60A3D">
              <w:rPr>
                <w:rFonts w:ascii="Arial" w:hAnsi="Arial" w:cs="Arial"/>
                <w:sz w:val="20"/>
                <w:szCs w:val="20"/>
              </w:rPr>
              <w:t xml:space="preserve"> providing the services referred to in Article 2(1) </w:t>
            </w:r>
            <w:r w:rsidRPr="00A60A3D">
              <w:rPr>
                <w:rFonts w:ascii="Arial" w:hAnsi="Arial" w:cs="Arial"/>
                <w:sz w:val="20"/>
                <w:szCs w:val="20"/>
              </w:rPr>
              <w:lastRenderedPageBreak/>
              <w:t>of this Agreement. The Service Provider shall promptly delete or destroy any such personal data as soon as it becomes aware of their presence or upon completion of the relevant service.</w:t>
            </w:r>
          </w:p>
        </w:tc>
      </w:tr>
      <w:tr w:rsidR="00B91301" w:rsidRPr="008160F5" w14:paraId="4D45A30F" w14:textId="77777777" w:rsidTr="003B42DC">
        <w:trPr>
          <w:jc w:val="center"/>
        </w:trPr>
        <w:tc>
          <w:tcPr>
            <w:tcW w:w="4320" w:type="dxa"/>
          </w:tcPr>
          <w:p w14:paraId="669E7826"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20. člen</w:t>
            </w:r>
          </w:p>
        </w:tc>
        <w:tc>
          <w:tcPr>
            <w:tcW w:w="4320" w:type="dxa"/>
          </w:tcPr>
          <w:p w14:paraId="687435ED"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20</w:t>
            </w:r>
          </w:p>
        </w:tc>
      </w:tr>
      <w:tr w:rsidR="00B91301" w:rsidRPr="008160F5" w14:paraId="31EA1171" w14:textId="77777777" w:rsidTr="003B42DC">
        <w:trPr>
          <w:jc w:val="center"/>
        </w:trPr>
        <w:tc>
          <w:tcPr>
            <w:tcW w:w="4320" w:type="dxa"/>
          </w:tcPr>
          <w:p w14:paraId="038D47C0"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Namen obdelave osebnih podatkov na podlagi prejšnjega člena je izključno izvajanje storitev v skladu s to pogodbo in v obsegu, navedenem v prejšnjem členu.</w:t>
            </w:r>
          </w:p>
        </w:tc>
        <w:tc>
          <w:tcPr>
            <w:tcW w:w="4320" w:type="dxa"/>
          </w:tcPr>
          <w:p w14:paraId="5E06474C"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The purpose of the processing of personal data pursuant to the preceding Article shall be solely for the purpose of providing the services in accordance with this Agreement and to the extent specified in the preceding Article.</w:t>
            </w:r>
          </w:p>
        </w:tc>
      </w:tr>
      <w:tr w:rsidR="00B91301" w:rsidRPr="008160F5" w14:paraId="0CE7D642" w14:textId="77777777" w:rsidTr="003B42DC">
        <w:trPr>
          <w:jc w:val="center"/>
        </w:trPr>
        <w:tc>
          <w:tcPr>
            <w:tcW w:w="4320" w:type="dxa"/>
          </w:tcPr>
          <w:p w14:paraId="77306F16"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Izvajalec kot pogodbeni obdelovalec osebnih podatkov bo:</w:t>
            </w:r>
          </w:p>
          <w:p w14:paraId="7BABE5ED" w14:textId="77777777" w:rsidR="00A60A3D" w:rsidRPr="001817C3" w:rsidRDefault="00A60A3D" w:rsidP="001817C3">
            <w:pPr>
              <w:spacing w:line="240" w:lineRule="atLeast"/>
              <w:jc w:val="both"/>
              <w:rPr>
                <w:rFonts w:ascii="Arial" w:hAnsi="Arial" w:cs="Arial"/>
                <w:sz w:val="20"/>
                <w:szCs w:val="20"/>
                <w:lang w:val="sl-SI"/>
              </w:rPr>
            </w:pPr>
          </w:p>
        </w:tc>
        <w:tc>
          <w:tcPr>
            <w:tcW w:w="4320" w:type="dxa"/>
          </w:tcPr>
          <w:p w14:paraId="0CA0B90D" w14:textId="40FFEEF8"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As the contractual processor of personal data, the Service Provider</w:t>
            </w:r>
            <w:r w:rsidR="00A60A3D">
              <w:rPr>
                <w:rFonts w:ascii="Arial" w:hAnsi="Arial" w:cs="Arial"/>
                <w:sz w:val="20"/>
                <w:szCs w:val="20"/>
              </w:rPr>
              <w:t xml:space="preserve"> shall</w:t>
            </w:r>
            <w:r w:rsidRPr="008160F5">
              <w:rPr>
                <w:rFonts w:ascii="Arial" w:hAnsi="Arial" w:cs="Arial"/>
                <w:sz w:val="20"/>
                <w:szCs w:val="20"/>
              </w:rPr>
              <w:t>:</w:t>
            </w:r>
          </w:p>
        </w:tc>
      </w:tr>
      <w:tr w:rsidR="00B91301" w:rsidRPr="008160F5" w14:paraId="6F50AE36" w14:textId="77777777" w:rsidTr="003B42DC">
        <w:trPr>
          <w:jc w:val="center"/>
        </w:trPr>
        <w:tc>
          <w:tcPr>
            <w:tcW w:w="4320" w:type="dxa"/>
          </w:tcPr>
          <w:p w14:paraId="35134DBC"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spoštoval obveznosti po GDPR, s poudarkom na členih 28. in 32. ter s tema členoma povezane druge določbe navedene uredbe in ZVOP-2,</w:t>
            </w:r>
          </w:p>
        </w:tc>
        <w:tc>
          <w:tcPr>
            <w:tcW w:w="4320" w:type="dxa"/>
          </w:tcPr>
          <w:p w14:paraId="409A0222" w14:textId="2C95A8C1" w:rsidR="00B91301" w:rsidRPr="00A60A3D" w:rsidRDefault="00A60A3D" w:rsidP="001817C3">
            <w:pPr>
              <w:spacing w:line="240" w:lineRule="atLeast"/>
              <w:jc w:val="both"/>
              <w:rPr>
                <w:rFonts w:ascii="Arial" w:hAnsi="Arial" w:cs="Arial"/>
                <w:sz w:val="20"/>
                <w:szCs w:val="20"/>
              </w:rPr>
            </w:pPr>
            <w:r>
              <w:rPr>
                <w:rFonts w:ascii="Arial" w:hAnsi="Arial" w:cs="Arial"/>
                <w:sz w:val="20"/>
                <w:szCs w:val="20"/>
              </w:rPr>
              <w:t xml:space="preserve">- </w:t>
            </w:r>
            <w:r w:rsidRPr="00A60A3D">
              <w:rPr>
                <w:rFonts w:ascii="Arial" w:hAnsi="Arial" w:cs="Arial"/>
                <w:sz w:val="20"/>
                <w:szCs w:val="20"/>
              </w:rPr>
              <w:t xml:space="preserve">comply with all obligations set out in Regulation (EU) 2016/679 (General Data Protection Regulation – GDPR), </w:t>
            </w:r>
            <w:proofErr w:type="gramStart"/>
            <w:r w:rsidRPr="00A60A3D">
              <w:rPr>
                <w:rFonts w:ascii="Arial" w:hAnsi="Arial" w:cs="Arial"/>
                <w:sz w:val="20"/>
                <w:szCs w:val="20"/>
              </w:rPr>
              <w:t>in particular Articles</w:t>
            </w:r>
            <w:proofErr w:type="gramEnd"/>
            <w:r w:rsidRPr="00A60A3D">
              <w:rPr>
                <w:rFonts w:ascii="Arial" w:hAnsi="Arial" w:cs="Arial"/>
                <w:sz w:val="20"/>
                <w:szCs w:val="20"/>
              </w:rPr>
              <w:t xml:space="preserve"> 28 and 32, and in the Personal Data Protection Act (ZVOP-2), including all applicable implementing acts,</w:t>
            </w:r>
          </w:p>
        </w:tc>
      </w:tr>
      <w:tr w:rsidR="00B91301" w:rsidRPr="008160F5" w14:paraId="1AB935E8" w14:textId="77777777" w:rsidTr="003B42DC">
        <w:trPr>
          <w:jc w:val="center"/>
        </w:trPr>
        <w:tc>
          <w:tcPr>
            <w:tcW w:w="4320" w:type="dxa"/>
          </w:tcPr>
          <w:p w14:paraId="053841FC"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redno testiral, ocenjeval in vrednotil učinkovitost tehničnih ter organizacijskih ukrepov za zagotavljanje varstva osebnih podatkov in bo na tej podlagi prilagajal vse ukrepe, s katerimi zagotavlja njihovo varstvo.</w:t>
            </w:r>
          </w:p>
        </w:tc>
        <w:tc>
          <w:tcPr>
            <w:tcW w:w="4320" w:type="dxa"/>
          </w:tcPr>
          <w:p w14:paraId="5A481778" w14:textId="175E5421"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xml:space="preserve">- regularly test, assess and evaluate the effectiveness of technical and </w:t>
            </w:r>
            <w:r w:rsidR="00A60A3D" w:rsidRPr="008160F5">
              <w:rPr>
                <w:rFonts w:ascii="Arial" w:hAnsi="Arial" w:cs="Arial"/>
                <w:sz w:val="20"/>
                <w:szCs w:val="20"/>
              </w:rPr>
              <w:t>organizational</w:t>
            </w:r>
            <w:r w:rsidRPr="008160F5">
              <w:rPr>
                <w:rFonts w:ascii="Arial" w:hAnsi="Arial" w:cs="Arial"/>
                <w:sz w:val="20"/>
                <w:szCs w:val="20"/>
              </w:rPr>
              <w:t xml:space="preserve"> </w:t>
            </w:r>
            <w:r w:rsidR="00A60A3D">
              <w:rPr>
                <w:rFonts w:ascii="Arial" w:hAnsi="Arial" w:cs="Arial"/>
                <w:sz w:val="20"/>
                <w:szCs w:val="20"/>
              </w:rPr>
              <w:t xml:space="preserve">measures </w:t>
            </w:r>
            <w:r w:rsidR="00A60A3D" w:rsidRPr="00A60A3D">
              <w:rPr>
                <w:rFonts w:ascii="Arial" w:hAnsi="Arial" w:cs="Arial"/>
                <w:sz w:val="20"/>
                <w:szCs w:val="20"/>
              </w:rPr>
              <w:t>for ensuring the security of the processing of personal data and, where necessary, adjust or improve such measures to maintain an appropriate level of protection.</w:t>
            </w:r>
          </w:p>
        </w:tc>
      </w:tr>
      <w:tr w:rsidR="00B91301" w:rsidRPr="008160F5" w14:paraId="19E1C493" w14:textId="77777777" w:rsidTr="003B42DC">
        <w:trPr>
          <w:jc w:val="center"/>
        </w:trPr>
        <w:tc>
          <w:tcPr>
            <w:tcW w:w="4320" w:type="dxa"/>
          </w:tcPr>
          <w:p w14:paraId="4E55BA8E"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21. člen</w:t>
            </w:r>
          </w:p>
        </w:tc>
        <w:tc>
          <w:tcPr>
            <w:tcW w:w="4320" w:type="dxa"/>
          </w:tcPr>
          <w:p w14:paraId="49E2B90B"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21</w:t>
            </w:r>
          </w:p>
        </w:tc>
      </w:tr>
      <w:tr w:rsidR="00B91301" w:rsidRPr="008160F5" w14:paraId="75D8BE5C" w14:textId="77777777" w:rsidTr="003B42DC">
        <w:trPr>
          <w:jc w:val="center"/>
        </w:trPr>
        <w:tc>
          <w:tcPr>
            <w:tcW w:w="4320" w:type="dxa"/>
          </w:tcPr>
          <w:p w14:paraId="053EEC42"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Izvajalec kot pogodbeni obdelovalec osebnih podatkov, ki le-te obdeluje v skladu z določili te pogodbe, se zavezuje, da:</w:t>
            </w:r>
          </w:p>
        </w:tc>
        <w:tc>
          <w:tcPr>
            <w:tcW w:w="4320" w:type="dxa"/>
          </w:tcPr>
          <w:p w14:paraId="59FA63EF"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The Service Provider, as the contractual processor of the personal data processed in accordance with the provisions of this Agreement, undertakes to:</w:t>
            </w:r>
          </w:p>
        </w:tc>
      </w:tr>
      <w:tr w:rsidR="00B91301" w:rsidRPr="008160F5" w14:paraId="08021174" w14:textId="77777777" w:rsidTr="003B42DC">
        <w:trPr>
          <w:jc w:val="center"/>
        </w:trPr>
        <w:tc>
          <w:tcPr>
            <w:tcW w:w="4320" w:type="dxa"/>
          </w:tcPr>
          <w:p w14:paraId="170BB6E7"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bo osebne podatke, do katerih ima dostop, obdeloval izključno za namen izvajanja te pogodbe in podatkov ne bo obdeloval ali drugače uporabljal za noben drug namen (ne bo izdeloval kopij ipd.),</w:t>
            </w:r>
          </w:p>
        </w:tc>
        <w:tc>
          <w:tcPr>
            <w:tcW w:w="4320" w:type="dxa"/>
          </w:tcPr>
          <w:p w14:paraId="3774698D"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will process the personal data to which it has access solely for the purpose of implementing this Agreement and will not process or otherwise use the data for any other purpose (making copies, etc.),</w:t>
            </w:r>
          </w:p>
        </w:tc>
      </w:tr>
      <w:tr w:rsidR="00B91301" w:rsidRPr="008160F5" w14:paraId="5153445F" w14:textId="77777777" w:rsidTr="003B42DC">
        <w:trPr>
          <w:jc w:val="center"/>
        </w:trPr>
        <w:tc>
          <w:tcPr>
            <w:tcW w:w="4320" w:type="dxa"/>
          </w:tcPr>
          <w:p w14:paraId="526450B4"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bo vodil evidenco vseh vrst dejavnosti obdelave, ki jih izvaja v imenu naročnika kot upravljavca po tej pogodbi, v skladu z 2. točko člena 30 GDPR,</w:t>
            </w:r>
          </w:p>
        </w:tc>
        <w:tc>
          <w:tcPr>
            <w:tcW w:w="4320" w:type="dxa"/>
          </w:tcPr>
          <w:p w14:paraId="6D78E0C1" w14:textId="584E8F0D"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keep a record of all types of processing activities carried out on behalf of the</w:t>
            </w:r>
            <w:r w:rsidR="008952D3" w:rsidRPr="008952D3">
              <w:rPr>
                <w:rFonts w:ascii="Arial" w:hAnsi="Arial" w:cs="Arial"/>
                <w:sz w:val="20"/>
                <w:szCs w:val="20"/>
              </w:rPr>
              <w:t xml:space="preserve"> Contracting Authority </w:t>
            </w:r>
            <w:r w:rsidRPr="008160F5">
              <w:rPr>
                <w:rFonts w:ascii="Arial" w:hAnsi="Arial" w:cs="Arial"/>
                <w:sz w:val="20"/>
                <w:szCs w:val="20"/>
              </w:rPr>
              <w:t>as controller under this contract, in accordance with Article 30(2) of the GDPR,</w:t>
            </w:r>
          </w:p>
        </w:tc>
      </w:tr>
      <w:tr w:rsidR="00B91301" w:rsidRPr="008160F5" w14:paraId="43DD3595" w14:textId="77777777" w:rsidTr="003B42DC">
        <w:trPr>
          <w:jc w:val="center"/>
        </w:trPr>
        <w:tc>
          <w:tcPr>
            <w:tcW w:w="4320" w:type="dxa"/>
          </w:tcPr>
          <w:p w14:paraId="0272DEE3"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xml:space="preserve">- osebnih podatkov, do katerih ima dostop, ne bo na kakršen koli način dajal na razpolago osebi, ki dela zanj kot podizvajalec in jih ne </w:t>
            </w:r>
            <w:r w:rsidRPr="001817C3">
              <w:rPr>
                <w:rFonts w:ascii="Arial" w:hAnsi="Arial" w:cs="Arial"/>
                <w:sz w:val="20"/>
                <w:szCs w:val="20"/>
                <w:lang w:val="sl-SI"/>
              </w:rPr>
              <w:lastRenderedPageBreak/>
              <w:t>potrebuje za izvedbo nalog, ki izhajajo iz te pogodbe,</w:t>
            </w:r>
          </w:p>
        </w:tc>
        <w:tc>
          <w:tcPr>
            <w:tcW w:w="4320" w:type="dxa"/>
          </w:tcPr>
          <w:p w14:paraId="0BDD4CEF"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lastRenderedPageBreak/>
              <w:t xml:space="preserve">- not make personal data to which it has access available in any way to any person working for it as a subservice provider who does not need </w:t>
            </w:r>
            <w:r w:rsidRPr="008160F5">
              <w:rPr>
                <w:rFonts w:ascii="Arial" w:hAnsi="Arial" w:cs="Arial"/>
                <w:sz w:val="20"/>
                <w:szCs w:val="20"/>
              </w:rPr>
              <w:lastRenderedPageBreak/>
              <w:t>it for the performance of the tasks under this Contract,</w:t>
            </w:r>
          </w:p>
        </w:tc>
      </w:tr>
      <w:tr w:rsidR="00B91301" w:rsidRPr="008160F5" w14:paraId="7F8219EF" w14:textId="77777777" w:rsidTr="003B42DC">
        <w:trPr>
          <w:jc w:val="center"/>
        </w:trPr>
        <w:tc>
          <w:tcPr>
            <w:tcW w:w="4320" w:type="dxa"/>
          </w:tcPr>
          <w:p w14:paraId="185D6DEA"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 osebnih podatkov, do katerih ima dostop, ne bo dajal fizično katerimkoli nepooblaščenim osebam, ali jih prenašal po telekomunikacijskih sredstvih in omrežjih,</w:t>
            </w:r>
          </w:p>
        </w:tc>
        <w:tc>
          <w:tcPr>
            <w:tcW w:w="4320" w:type="dxa"/>
          </w:tcPr>
          <w:p w14:paraId="534E5790"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xml:space="preserve">- not physically disclose personal data to which it has access to any </w:t>
            </w:r>
            <w:proofErr w:type="spellStart"/>
            <w:r w:rsidRPr="008160F5">
              <w:rPr>
                <w:rFonts w:ascii="Arial" w:hAnsi="Arial" w:cs="Arial"/>
                <w:sz w:val="20"/>
                <w:szCs w:val="20"/>
              </w:rPr>
              <w:t>unauthorised</w:t>
            </w:r>
            <w:proofErr w:type="spellEnd"/>
            <w:r w:rsidRPr="008160F5">
              <w:rPr>
                <w:rFonts w:ascii="Arial" w:hAnsi="Arial" w:cs="Arial"/>
                <w:sz w:val="20"/>
                <w:szCs w:val="20"/>
              </w:rPr>
              <w:t xml:space="preserve"> person or transmit it by telecommunications means and networks,</w:t>
            </w:r>
          </w:p>
        </w:tc>
      </w:tr>
      <w:tr w:rsidR="00B91301" w:rsidRPr="008160F5" w14:paraId="2CCECE86" w14:textId="77777777" w:rsidTr="003B42DC">
        <w:trPr>
          <w:jc w:val="center"/>
        </w:trPr>
        <w:tc>
          <w:tcPr>
            <w:tcW w:w="4320" w:type="dxa"/>
          </w:tcPr>
          <w:p w14:paraId="3D29D1DF"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bo spoštoval pravila o varovanju prostorov, v katerih je oprema, s katero se dostopa, obdeluje osebne podatke naročnika z organizacijskimi, fizičnimi in tehničnimi ukrepi, ki onemogočajo nepooblaščenim osebam dostop do opreme iz prejšnje alineje,</w:t>
            </w:r>
          </w:p>
        </w:tc>
        <w:tc>
          <w:tcPr>
            <w:tcW w:w="4320" w:type="dxa"/>
          </w:tcPr>
          <w:p w14:paraId="08652F28"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xml:space="preserve">- comply with the rules on the security of the premises in which the access equipment is located, process the Contracting Authority's personal data by means of </w:t>
            </w:r>
            <w:proofErr w:type="spellStart"/>
            <w:r w:rsidRPr="008160F5">
              <w:rPr>
                <w:rFonts w:ascii="Arial" w:hAnsi="Arial" w:cs="Arial"/>
                <w:sz w:val="20"/>
                <w:szCs w:val="20"/>
              </w:rPr>
              <w:t>organisational</w:t>
            </w:r>
            <w:proofErr w:type="spellEnd"/>
            <w:r w:rsidRPr="008160F5">
              <w:rPr>
                <w:rFonts w:ascii="Arial" w:hAnsi="Arial" w:cs="Arial"/>
                <w:sz w:val="20"/>
                <w:szCs w:val="20"/>
              </w:rPr>
              <w:t xml:space="preserve">, physical and technical measures to prevent </w:t>
            </w:r>
            <w:proofErr w:type="spellStart"/>
            <w:r w:rsidRPr="008160F5">
              <w:rPr>
                <w:rFonts w:ascii="Arial" w:hAnsi="Arial" w:cs="Arial"/>
                <w:sz w:val="20"/>
                <w:szCs w:val="20"/>
              </w:rPr>
              <w:t>unauthorised</w:t>
            </w:r>
            <w:proofErr w:type="spellEnd"/>
            <w:r w:rsidRPr="008160F5">
              <w:rPr>
                <w:rFonts w:ascii="Arial" w:hAnsi="Arial" w:cs="Arial"/>
                <w:sz w:val="20"/>
                <w:szCs w:val="20"/>
              </w:rPr>
              <w:t xml:space="preserve"> persons from gaining access to the equipment referred to in the previous indent,</w:t>
            </w:r>
          </w:p>
        </w:tc>
      </w:tr>
      <w:tr w:rsidR="00B91301" w:rsidRPr="008160F5" w14:paraId="5BA26E64" w14:textId="77777777" w:rsidTr="003B42DC">
        <w:trPr>
          <w:jc w:val="center"/>
        </w:trPr>
        <w:tc>
          <w:tcPr>
            <w:tcW w:w="4320" w:type="dxa"/>
          </w:tcPr>
          <w:p w14:paraId="14D5BEFA"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bo preprečeval nepooblaščen dostop pri izvajanju storitev iz prvega odstavka 2. člena te pogodbe,</w:t>
            </w:r>
          </w:p>
        </w:tc>
        <w:tc>
          <w:tcPr>
            <w:tcW w:w="4320" w:type="dxa"/>
          </w:tcPr>
          <w:p w14:paraId="670C3D8E"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xml:space="preserve">- will prevent </w:t>
            </w:r>
            <w:proofErr w:type="spellStart"/>
            <w:r w:rsidRPr="008160F5">
              <w:rPr>
                <w:rFonts w:ascii="Arial" w:hAnsi="Arial" w:cs="Arial"/>
                <w:sz w:val="20"/>
                <w:szCs w:val="20"/>
              </w:rPr>
              <w:t>unauthorised</w:t>
            </w:r>
            <w:proofErr w:type="spellEnd"/>
            <w:r w:rsidRPr="008160F5">
              <w:rPr>
                <w:rFonts w:ascii="Arial" w:hAnsi="Arial" w:cs="Arial"/>
                <w:sz w:val="20"/>
                <w:szCs w:val="20"/>
              </w:rPr>
              <w:t xml:space="preserve"> access in the performance of the services referred to in Article 2(1) of this Contract,</w:t>
            </w:r>
          </w:p>
        </w:tc>
      </w:tr>
      <w:tr w:rsidR="00B91301" w:rsidRPr="008160F5" w14:paraId="0D6B3910" w14:textId="77777777" w:rsidTr="003B42DC">
        <w:trPr>
          <w:jc w:val="center"/>
        </w:trPr>
        <w:tc>
          <w:tcPr>
            <w:tcW w:w="4320" w:type="dxa"/>
          </w:tcPr>
          <w:p w14:paraId="0171CB32"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bo zagotovil, da so osebe, ki so pooblaščene za obdelavo osebnih podatkov, zavezane k zaupnosti v skladu z b) točko tretjega odstavka člena 28 GDPR,</w:t>
            </w:r>
          </w:p>
        </w:tc>
        <w:tc>
          <w:tcPr>
            <w:tcW w:w="4320" w:type="dxa"/>
          </w:tcPr>
          <w:p w14:paraId="058D00FA"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xml:space="preserve">- will ensure that persons </w:t>
            </w:r>
            <w:proofErr w:type="spellStart"/>
            <w:r w:rsidRPr="008160F5">
              <w:rPr>
                <w:rFonts w:ascii="Arial" w:hAnsi="Arial" w:cs="Arial"/>
                <w:sz w:val="20"/>
                <w:szCs w:val="20"/>
              </w:rPr>
              <w:t>authorised</w:t>
            </w:r>
            <w:proofErr w:type="spellEnd"/>
            <w:r w:rsidRPr="008160F5">
              <w:rPr>
                <w:rFonts w:ascii="Arial" w:hAnsi="Arial" w:cs="Arial"/>
                <w:sz w:val="20"/>
                <w:szCs w:val="20"/>
              </w:rPr>
              <w:t xml:space="preserve"> to process personal data are bound by the obligation of confidentiality in accordance with Article 28(3)(b) of the GDPR,</w:t>
            </w:r>
          </w:p>
        </w:tc>
      </w:tr>
      <w:tr w:rsidR="00B91301" w:rsidRPr="008160F5" w14:paraId="61026CA3" w14:textId="77777777" w:rsidTr="003B42DC">
        <w:trPr>
          <w:jc w:val="center"/>
        </w:trPr>
        <w:tc>
          <w:tcPr>
            <w:tcW w:w="4320" w:type="dxa"/>
          </w:tcPr>
          <w:p w14:paraId="6578C94D"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bo izvajal vse druge potrebne ukrepe in postopke, s katerimi se preprečuje naključna ali namerna nepooblaščena obdelava osebnih podatkov, njihova sprememba ali uničevanje, za katere kot dober gospodar ocenjuje, da jih mora izvajati.</w:t>
            </w:r>
          </w:p>
        </w:tc>
        <w:tc>
          <w:tcPr>
            <w:tcW w:w="4320" w:type="dxa"/>
          </w:tcPr>
          <w:p w14:paraId="65CF692A"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xml:space="preserve">- implement all other measures and procedures necessary to prevent the accidental or intentional </w:t>
            </w:r>
            <w:proofErr w:type="spellStart"/>
            <w:r w:rsidRPr="008160F5">
              <w:rPr>
                <w:rFonts w:ascii="Arial" w:hAnsi="Arial" w:cs="Arial"/>
                <w:sz w:val="20"/>
                <w:szCs w:val="20"/>
              </w:rPr>
              <w:t>unauthorised</w:t>
            </w:r>
            <w:proofErr w:type="spellEnd"/>
            <w:r w:rsidRPr="008160F5">
              <w:rPr>
                <w:rFonts w:ascii="Arial" w:hAnsi="Arial" w:cs="Arial"/>
                <w:sz w:val="20"/>
                <w:szCs w:val="20"/>
              </w:rPr>
              <w:t xml:space="preserve"> processing, alteration or destruction of personal data which, in the exercise of good economic sense, it considers that it should implement.</w:t>
            </w:r>
          </w:p>
        </w:tc>
      </w:tr>
      <w:tr w:rsidR="00B91301" w:rsidRPr="008160F5" w14:paraId="3423A391" w14:textId="77777777" w:rsidTr="003B42DC">
        <w:trPr>
          <w:jc w:val="center"/>
        </w:trPr>
        <w:tc>
          <w:tcPr>
            <w:tcW w:w="4320" w:type="dxa"/>
          </w:tcPr>
          <w:p w14:paraId="350E9723"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Izvajalec kot pogodbeni obdelovalec osebnih podatkov se zavezuje, da bo brez nepotrebnega odlašanja in izčrpno obvestil naročnika kot upravljavca osebnih podatkov o vseh morebitnih zaznanih napakah ali nepravilnostih, povezanih z osebnimi podatki ali njihovo obdelavo.</w:t>
            </w:r>
          </w:p>
        </w:tc>
        <w:tc>
          <w:tcPr>
            <w:tcW w:w="4320" w:type="dxa"/>
          </w:tcPr>
          <w:p w14:paraId="0BC8DF1A"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The Service Provider, as the contractual processor of personal data, undertakes to inform the Contracting Authority, as the controller of the personal data, without undue delay and in full of any errors or irregularities that may be detected in relation to the personal data or the processing thereof.</w:t>
            </w:r>
          </w:p>
        </w:tc>
      </w:tr>
      <w:tr w:rsidR="00B91301" w:rsidRPr="008160F5" w14:paraId="109B9BE5" w14:textId="77777777" w:rsidTr="003B42DC">
        <w:trPr>
          <w:jc w:val="center"/>
        </w:trPr>
        <w:tc>
          <w:tcPr>
            <w:tcW w:w="4320" w:type="dxa"/>
          </w:tcPr>
          <w:p w14:paraId="5646B137"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Obveznosti izvajalca kot pogodbenega obdelovalca osebnih podatkov, za katere to izhaja iz njihovega smisla ali namena, se nanašajo tudi na čas po izvajanju te pogodbe.</w:t>
            </w:r>
          </w:p>
        </w:tc>
        <w:tc>
          <w:tcPr>
            <w:tcW w:w="4320" w:type="dxa"/>
          </w:tcPr>
          <w:p w14:paraId="71096604"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The obligations of the Service Provider as a contractual processor of personal data, for which this is apparent from their meaning or purpose, shall extend beyond the performance of this Contract.</w:t>
            </w:r>
          </w:p>
        </w:tc>
      </w:tr>
      <w:tr w:rsidR="00B91301" w:rsidRPr="008160F5" w14:paraId="2A6A65D4" w14:textId="77777777" w:rsidTr="003B42DC">
        <w:trPr>
          <w:jc w:val="center"/>
        </w:trPr>
        <w:tc>
          <w:tcPr>
            <w:tcW w:w="4320" w:type="dxa"/>
          </w:tcPr>
          <w:p w14:paraId="3CB85E28"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22. člen</w:t>
            </w:r>
          </w:p>
        </w:tc>
        <w:tc>
          <w:tcPr>
            <w:tcW w:w="4320" w:type="dxa"/>
          </w:tcPr>
          <w:p w14:paraId="080106B1"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22</w:t>
            </w:r>
          </w:p>
        </w:tc>
      </w:tr>
      <w:tr w:rsidR="00B91301" w:rsidRPr="008160F5" w14:paraId="52999537" w14:textId="77777777" w:rsidTr="003B42DC">
        <w:trPr>
          <w:trHeight w:val="3951"/>
          <w:jc w:val="center"/>
        </w:trPr>
        <w:tc>
          <w:tcPr>
            <w:tcW w:w="4320" w:type="dxa"/>
          </w:tcPr>
          <w:p w14:paraId="4ED15254" w14:textId="1CC4F279"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Izvajalec kot pogodbeni obdelovalec osebnih podatkov mora pred morebitno sklenitvijo pogodbe, s katero namerava vsaj del opravil v zvezi z izvajanjem te pogodbe in posledično v zvezi z obdelavo osebnih podatkov prenesti na drugega obdelovalca, za to dobiti posebno soglasje naročnika. Pri tem mora natančno navesti, kateri del pogodbenih obveznosti namerava prepustiti drugemu obdelovalcu osebnih podatkov in do katerih osebnih podatkov bo ta imel oziroma bi lahko imel dostop</w:t>
            </w:r>
            <w:r w:rsidR="00A60A3D" w:rsidRPr="001817C3">
              <w:rPr>
                <w:rFonts w:ascii="Arial" w:hAnsi="Arial" w:cs="Arial"/>
                <w:sz w:val="20"/>
                <w:szCs w:val="20"/>
                <w:lang w:val="sl-SI"/>
              </w:rPr>
              <w:t>.</w:t>
            </w:r>
          </w:p>
        </w:tc>
        <w:tc>
          <w:tcPr>
            <w:tcW w:w="4320" w:type="dxa"/>
          </w:tcPr>
          <w:p w14:paraId="3B149F25" w14:textId="1B2E5B37" w:rsidR="00A60A3D" w:rsidRPr="00A60A3D" w:rsidRDefault="00A60A3D" w:rsidP="001817C3">
            <w:pPr>
              <w:spacing w:line="240" w:lineRule="atLeast"/>
              <w:jc w:val="both"/>
              <w:rPr>
                <w:rFonts w:ascii="Arial" w:hAnsi="Arial" w:cs="Arial"/>
                <w:sz w:val="20"/>
                <w:szCs w:val="20"/>
              </w:rPr>
            </w:pPr>
            <w:r w:rsidRPr="00A60A3D">
              <w:rPr>
                <w:rFonts w:ascii="Arial" w:hAnsi="Arial" w:cs="Arial"/>
                <w:sz w:val="20"/>
                <w:szCs w:val="20"/>
              </w:rPr>
              <w:t>The Service Provider, in its capacity as a contractual processor of personal data, shall obtain the prior specific written consent of the Contracting Authority before engaging another processor to carry out any part of the tasks related to the performance of this Agreement that involves or may involve the processing of personal data.</w:t>
            </w:r>
            <w:r>
              <w:rPr>
                <w:rFonts w:ascii="Arial" w:hAnsi="Arial" w:cs="Arial"/>
                <w:sz w:val="20"/>
                <w:szCs w:val="20"/>
              </w:rPr>
              <w:t xml:space="preserve"> </w:t>
            </w:r>
            <w:r w:rsidRPr="00A60A3D">
              <w:rPr>
                <w:rFonts w:ascii="Arial" w:hAnsi="Arial" w:cs="Arial"/>
                <w:sz w:val="20"/>
                <w:szCs w:val="20"/>
              </w:rPr>
              <w:t>In such request for consent, the Service Provider shall clearly specify</w:t>
            </w:r>
            <w:r>
              <w:rPr>
                <w:rFonts w:ascii="Arial" w:hAnsi="Arial" w:cs="Arial"/>
                <w:sz w:val="20"/>
                <w:szCs w:val="20"/>
              </w:rPr>
              <w:t xml:space="preserve"> </w:t>
            </w:r>
            <w:r w:rsidRPr="00A60A3D">
              <w:rPr>
                <w:rFonts w:ascii="Arial" w:hAnsi="Arial" w:cs="Arial"/>
                <w:sz w:val="20"/>
                <w:szCs w:val="20"/>
              </w:rPr>
              <w:t>the scope of the tasks to be subcontracted,</w:t>
            </w:r>
            <w:r>
              <w:rPr>
                <w:rFonts w:ascii="Arial" w:hAnsi="Arial" w:cs="Arial"/>
                <w:sz w:val="20"/>
                <w:szCs w:val="20"/>
              </w:rPr>
              <w:t xml:space="preserve"> </w:t>
            </w:r>
            <w:r w:rsidRPr="00A60A3D">
              <w:rPr>
                <w:rFonts w:ascii="Arial" w:hAnsi="Arial" w:cs="Arial"/>
                <w:sz w:val="20"/>
                <w:szCs w:val="20"/>
              </w:rPr>
              <w:t>the identity of the intended sub-processor, and</w:t>
            </w:r>
            <w:r>
              <w:rPr>
                <w:rFonts w:ascii="Arial" w:hAnsi="Arial" w:cs="Arial"/>
                <w:sz w:val="20"/>
                <w:szCs w:val="20"/>
              </w:rPr>
              <w:t xml:space="preserve"> </w:t>
            </w:r>
            <w:r w:rsidRPr="00A60A3D">
              <w:rPr>
                <w:rFonts w:ascii="Arial" w:hAnsi="Arial" w:cs="Arial"/>
                <w:sz w:val="20"/>
                <w:szCs w:val="20"/>
              </w:rPr>
              <w:t>the categories of personal data to which the sub-processor will or may have access.</w:t>
            </w:r>
          </w:p>
          <w:p w14:paraId="4F5031F6" w14:textId="621F6578" w:rsidR="00B91301" w:rsidRPr="008160F5" w:rsidRDefault="00B91301" w:rsidP="001817C3">
            <w:pPr>
              <w:spacing w:line="240" w:lineRule="atLeast"/>
              <w:jc w:val="both"/>
              <w:rPr>
                <w:rFonts w:ascii="Arial" w:hAnsi="Arial" w:cs="Arial"/>
                <w:sz w:val="20"/>
                <w:szCs w:val="20"/>
              </w:rPr>
            </w:pPr>
          </w:p>
        </w:tc>
      </w:tr>
      <w:tr w:rsidR="00B91301" w:rsidRPr="008160F5" w14:paraId="42D056AA" w14:textId="77777777" w:rsidTr="003B42DC">
        <w:trPr>
          <w:jc w:val="center"/>
        </w:trPr>
        <w:tc>
          <w:tcPr>
            <w:tcW w:w="4320" w:type="dxa"/>
          </w:tcPr>
          <w:p w14:paraId="68FE3991"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V kolikor bi izvajalec kot pogodbeni obdelovalec osebnih podatkov za namen izvajanja te pogodbe obdelavo osebnih podatkov prepustil drugemu obdelovalcu osebnih podatkov, ga mora s pisno pogodbo zavezati k enakim obveznostim, kot veljajo za izvajalca po tej pogodbi.</w:t>
            </w:r>
          </w:p>
        </w:tc>
        <w:tc>
          <w:tcPr>
            <w:tcW w:w="4320" w:type="dxa"/>
          </w:tcPr>
          <w:p w14:paraId="7BF360AA" w14:textId="5558B748" w:rsidR="00B91301" w:rsidRPr="008160F5" w:rsidRDefault="00A60A3D" w:rsidP="001817C3">
            <w:pPr>
              <w:spacing w:line="240" w:lineRule="atLeast"/>
              <w:jc w:val="both"/>
              <w:rPr>
                <w:rFonts w:ascii="Arial" w:hAnsi="Arial" w:cs="Arial"/>
                <w:sz w:val="20"/>
                <w:szCs w:val="20"/>
              </w:rPr>
            </w:pPr>
            <w:r w:rsidRPr="00A60A3D">
              <w:rPr>
                <w:rFonts w:ascii="Arial" w:hAnsi="Arial" w:cs="Arial"/>
                <w:sz w:val="20"/>
                <w:szCs w:val="20"/>
              </w:rPr>
              <w:t>The Service Provider shall remain fully liable to the Contracting Authority, in its capacity as data controller, for the performance of the data protection obligations of any sub-processor it engages.</w:t>
            </w:r>
          </w:p>
        </w:tc>
      </w:tr>
      <w:tr w:rsidR="00B91301" w:rsidRPr="008160F5" w14:paraId="7571CE5F" w14:textId="77777777" w:rsidTr="003B42DC">
        <w:trPr>
          <w:jc w:val="center"/>
        </w:trPr>
        <w:tc>
          <w:tcPr>
            <w:tcW w:w="4320" w:type="dxa"/>
          </w:tcPr>
          <w:p w14:paraId="4D9989CE"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V kolikor ta drugi pogodbeni obdelovalec ne izpolni obveznosti varstva podatkov, izvajalec po tej pogodbi kot pogodbeni obdelovalec osebnih podatkov še naprej v celoti odgovarja naročniku kot upravljavcu za izpolnjevanje obveznosti drugega obdelovalca.</w:t>
            </w:r>
          </w:p>
        </w:tc>
        <w:tc>
          <w:tcPr>
            <w:tcW w:w="4320" w:type="dxa"/>
          </w:tcPr>
          <w:p w14:paraId="164879B5" w14:textId="6DDD1C76" w:rsidR="00B91301" w:rsidRPr="008160F5" w:rsidRDefault="00A60A3D" w:rsidP="001817C3">
            <w:pPr>
              <w:spacing w:line="240" w:lineRule="atLeast"/>
              <w:jc w:val="both"/>
              <w:rPr>
                <w:rFonts w:ascii="Arial" w:hAnsi="Arial" w:cs="Arial"/>
                <w:sz w:val="20"/>
                <w:szCs w:val="20"/>
              </w:rPr>
            </w:pPr>
            <w:proofErr w:type="gramStart"/>
            <w:r w:rsidRPr="00A60A3D">
              <w:rPr>
                <w:rFonts w:ascii="Arial" w:hAnsi="Arial" w:cs="Arial"/>
                <w:sz w:val="20"/>
                <w:szCs w:val="20"/>
              </w:rPr>
              <w:t>In the event that</w:t>
            </w:r>
            <w:proofErr w:type="gramEnd"/>
            <w:r w:rsidRPr="00A60A3D">
              <w:rPr>
                <w:rFonts w:ascii="Arial" w:hAnsi="Arial" w:cs="Arial"/>
                <w:sz w:val="20"/>
                <w:szCs w:val="20"/>
              </w:rPr>
              <w:t xml:space="preserve"> the engaged sub-processor fails to fulfil its data protection obligations, the Service Provider shall remain fully liable to the Contracting Authority, in its capacity as the data controller, for the performance of the sub-processor’s obligations in accordance with this Agreement and the applicable data protection legislation.</w:t>
            </w:r>
          </w:p>
        </w:tc>
      </w:tr>
      <w:tr w:rsidR="00B91301" w:rsidRPr="008160F5" w14:paraId="60E6ED61" w14:textId="77777777" w:rsidTr="003B42DC">
        <w:trPr>
          <w:jc w:val="center"/>
        </w:trPr>
        <w:tc>
          <w:tcPr>
            <w:tcW w:w="4320" w:type="dxa"/>
          </w:tcPr>
          <w:p w14:paraId="2A070681"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23. člen</w:t>
            </w:r>
          </w:p>
        </w:tc>
        <w:tc>
          <w:tcPr>
            <w:tcW w:w="4320" w:type="dxa"/>
          </w:tcPr>
          <w:p w14:paraId="6A913D3B"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23</w:t>
            </w:r>
          </w:p>
        </w:tc>
      </w:tr>
      <w:tr w:rsidR="00B91301" w:rsidRPr="008160F5" w14:paraId="0DEC12AD" w14:textId="77777777" w:rsidTr="003B42DC">
        <w:trPr>
          <w:jc w:val="center"/>
        </w:trPr>
        <w:tc>
          <w:tcPr>
            <w:tcW w:w="4320" w:type="dxa"/>
          </w:tcPr>
          <w:p w14:paraId="162D8020"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V kolikor pride zaradi ravnanj ali opustitev obveznosti izvajalca kot pogodbenega obdelovalca osebnih podatkov do kršitve varstva osebnih podatkov, mora izvajalec kot pogodbeni obdelovalec osebnih podatkov o tem nemudoma, najpozneje pa v oseminštiridesetih (48) urah po seznanitvi s kršitvijo, obvestiti naročnika, in sicer preko skrbnika pogodbe.</w:t>
            </w:r>
          </w:p>
        </w:tc>
        <w:tc>
          <w:tcPr>
            <w:tcW w:w="4320" w:type="dxa"/>
          </w:tcPr>
          <w:p w14:paraId="6A9915F4" w14:textId="1006929B"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xml:space="preserve">If a personal data breach occurs </w:t>
            </w:r>
            <w:proofErr w:type="gramStart"/>
            <w:r w:rsidRPr="008160F5">
              <w:rPr>
                <w:rFonts w:ascii="Arial" w:hAnsi="Arial" w:cs="Arial"/>
                <w:sz w:val="20"/>
                <w:szCs w:val="20"/>
              </w:rPr>
              <w:t>as a result of</w:t>
            </w:r>
            <w:proofErr w:type="gramEnd"/>
            <w:r w:rsidRPr="008160F5">
              <w:rPr>
                <w:rFonts w:ascii="Arial" w:hAnsi="Arial" w:cs="Arial"/>
                <w:sz w:val="20"/>
                <w:szCs w:val="20"/>
              </w:rPr>
              <w:t xml:space="preserve"> the acts or omissions of the Service Provider as a contractual processor of personal data, the Service Provider as a contractual processor of personal data shall notify the Contracting Authority immediately, and no later than forty-eight (48) hours after becoming aware of the breach, through the Contract</w:t>
            </w:r>
            <w:r w:rsidR="003B42DC">
              <w:rPr>
                <w:rFonts w:ascii="Arial" w:hAnsi="Arial" w:cs="Arial"/>
                <w:sz w:val="20"/>
                <w:szCs w:val="20"/>
              </w:rPr>
              <w:t xml:space="preserve"> </w:t>
            </w:r>
            <w:r w:rsidR="00E921EB">
              <w:rPr>
                <w:rFonts w:ascii="Arial" w:hAnsi="Arial" w:cs="Arial"/>
                <w:sz w:val="20"/>
                <w:szCs w:val="20"/>
              </w:rPr>
              <w:t>Manager.</w:t>
            </w:r>
          </w:p>
        </w:tc>
      </w:tr>
      <w:tr w:rsidR="00B91301" w:rsidRPr="008160F5" w14:paraId="7BC0A077" w14:textId="77777777" w:rsidTr="003B42DC">
        <w:trPr>
          <w:jc w:val="center"/>
        </w:trPr>
        <w:tc>
          <w:tcPr>
            <w:tcW w:w="4320" w:type="dxa"/>
          </w:tcPr>
          <w:p w14:paraId="349532F1"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Uradno obvestilo o kršitvi varstva osebnih podatkov mora vsebovati najmanj vsebino iz 3. točke člena 33 GDPR.</w:t>
            </w:r>
          </w:p>
        </w:tc>
        <w:tc>
          <w:tcPr>
            <w:tcW w:w="4320" w:type="dxa"/>
          </w:tcPr>
          <w:p w14:paraId="5AD014F3"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The personal data breach notification must contain at least the content referred to in Article 33(3) of the GDPR.</w:t>
            </w:r>
          </w:p>
        </w:tc>
      </w:tr>
      <w:tr w:rsidR="00B91301" w:rsidRPr="008160F5" w14:paraId="73E605F4" w14:textId="77777777" w:rsidTr="003B42DC">
        <w:trPr>
          <w:jc w:val="center"/>
        </w:trPr>
        <w:tc>
          <w:tcPr>
            <w:tcW w:w="4320" w:type="dxa"/>
          </w:tcPr>
          <w:p w14:paraId="27D8EE8B"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24. člen</w:t>
            </w:r>
          </w:p>
        </w:tc>
        <w:tc>
          <w:tcPr>
            <w:tcW w:w="4320" w:type="dxa"/>
          </w:tcPr>
          <w:p w14:paraId="484400F8"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24</w:t>
            </w:r>
          </w:p>
        </w:tc>
      </w:tr>
      <w:tr w:rsidR="00B91301" w:rsidRPr="008160F5" w14:paraId="17CA5C9E" w14:textId="77777777" w:rsidTr="003B42DC">
        <w:trPr>
          <w:jc w:val="center"/>
        </w:trPr>
        <w:tc>
          <w:tcPr>
            <w:tcW w:w="4320" w:type="dxa"/>
          </w:tcPr>
          <w:p w14:paraId="5A7F5601"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 xml:space="preserve">Izvajalec kot pogodbeni obdelovalec osebnih podatkov bo pri uresničevanju pravic posameznikov, ki jih določa GDPR, nudil </w:t>
            </w:r>
            <w:r w:rsidRPr="001817C3">
              <w:rPr>
                <w:rFonts w:ascii="Arial" w:hAnsi="Arial" w:cs="Arial"/>
                <w:sz w:val="20"/>
                <w:szCs w:val="20"/>
                <w:lang w:val="sl-SI"/>
              </w:rPr>
              <w:lastRenderedPageBreak/>
              <w:t>naročniku kot upravljavcu strokovno pomoč, kolikor je to mogoče s strani izvajalca kot pogodbenega obdelovalca osebnih podatkov. Vsak neposredno prejet zahtevek posameznika za uresničevanje njegovih pravic bo izvajalec kot pogodbeni obdelovalec osebnih podatkov posredoval naročniku kot upravljavcu, ki je v celoti odgovoren za ta zahtevek.</w:t>
            </w:r>
          </w:p>
        </w:tc>
        <w:tc>
          <w:tcPr>
            <w:tcW w:w="4320" w:type="dxa"/>
          </w:tcPr>
          <w:p w14:paraId="621341A6"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lastRenderedPageBreak/>
              <w:t xml:space="preserve">The Service Provider, as the contractual processor of personal data, will provide the Contracting Authority, as the controller, with </w:t>
            </w:r>
            <w:r w:rsidRPr="008160F5">
              <w:rPr>
                <w:rFonts w:ascii="Arial" w:hAnsi="Arial" w:cs="Arial"/>
                <w:sz w:val="20"/>
                <w:szCs w:val="20"/>
              </w:rPr>
              <w:lastRenderedPageBreak/>
              <w:t>professional assistance to the extent possible by the Service Provider as the contractual processor of personal data in exercising the rights of individuals under the GDPR. Any request directly received from an individual to exercise his or her rights will be forwarded by the Service Provider as a contractual processor of personal data to the Contracting Authority as controller, who is fully responsible for that request.</w:t>
            </w:r>
          </w:p>
        </w:tc>
      </w:tr>
      <w:tr w:rsidR="00B91301" w:rsidRPr="008160F5" w14:paraId="40876622" w14:textId="77777777" w:rsidTr="003B42DC">
        <w:trPr>
          <w:jc w:val="center"/>
        </w:trPr>
        <w:tc>
          <w:tcPr>
            <w:tcW w:w="4320" w:type="dxa"/>
          </w:tcPr>
          <w:p w14:paraId="4892C0D7"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25. člen</w:t>
            </w:r>
          </w:p>
        </w:tc>
        <w:tc>
          <w:tcPr>
            <w:tcW w:w="4320" w:type="dxa"/>
          </w:tcPr>
          <w:p w14:paraId="40FCE26E"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25</w:t>
            </w:r>
          </w:p>
        </w:tc>
      </w:tr>
      <w:tr w:rsidR="00B91301" w:rsidRPr="008160F5" w14:paraId="00AD2874" w14:textId="77777777" w:rsidTr="003B42DC">
        <w:trPr>
          <w:jc w:val="center"/>
        </w:trPr>
        <w:tc>
          <w:tcPr>
            <w:tcW w:w="4320" w:type="dxa"/>
          </w:tcPr>
          <w:p w14:paraId="25660DD4"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Skrbnik pogodbe na strani naročnika je __________, številka telefona in e-naslov_____________, skrbnik pogodbe na strani izvajalca  pa je  __________ , številka telefona in e-naslov_____________.</w:t>
            </w:r>
          </w:p>
        </w:tc>
        <w:tc>
          <w:tcPr>
            <w:tcW w:w="4320" w:type="dxa"/>
          </w:tcPr>
          <w:p w14:paraId="572D51EF" w14:textId="4F4510FA"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 xml:space="preserve">The Contract </w:t>
            </w:r>
            <w:r w:rsidR="003B42DC">
              <w:rPr>
                <w:rFonts w:ascii="Arial" w:hAnsi="Arial" w:cs="Arial"/>
                <w:sz w:val="20"/>
                <w:szCs w:val="20"/>
              </w:rPr>
              <w:t xml:space="preserve">Manager </w:t>
            </w:r>
            <w:r w:rsidRPr="008160F5">
              <w:rPr>
                <w:rFonts w:ascii="Arial" w:hAnsi="Arial" w:cs="Arial"/>
                <w:sz w:val="20"/>
                <w:szCs w:val="20"/>
              </w:rPr>
              <w:t xml:space="preserve">for the Contracting Authority shall be __________, telephone number and e-mail _____________ and the Contract </w:t>
            </w:r>
            <w:r w:rsidR="003B42DC">
              <w:rPr>
                <w:rFonts w:ascii="Arial" w:hAnsi="Arial" w:cs="Arial"/>
                <w:sz w:val="20"/>
                <w:szCs w:val="20"/>
              </w:rPr>
              <w:t xml:space="preserve">Manager </w:t>
            </w:r>
            <w:r w:rsidRPr="008160F5">
              <w:rPr>
                <w:rFonts w:ascii="Arial" w:hAnsi="Arial" w:cs="Arial"/>
                <w:sz w:val="20"/>
                <w:szCs w:val="20"/>
              </w:rPr>
              <w:t>for the Service Provider shall be _________</w:t>
            </w:r>
            <w:proofErr w:type="gramStart"/>
            <w:r w:rsidRPr="008160F5">
              <w:rPr>
                <w:rFonts w:ascii="Arial" w:hAnsi="Arial" w:cs="Arial"/>
                <w:sz w:val="20"/>
                <w:szCs w:val="20"/>
              </w:rPr>
              <w:t>_ ,</w:t>
            </w:r>
            <w:proofErr w:type="gramEnd"/>
            <w:r w:rsidRPr="008160F5">
              <w:rPr>
                <w:rFonts w:ascii="Arial" w:hAnsi="Arial" w:cs="Arial"/>
                <w:sz w:val="20"/>
                <w:szCs w:val="20"/>
              </w:rPr>
              <w:t xml:space="preserve"> telephone number and e-mail_____________.</w:t>
            </w:r>
          </w:p>
        </w:tc>
      </w:tr>
      <w:tr w:rsidR="00B91301" w:rsidRPr="008160F5" w14:paraId="6FEFBAD7" w14:textId="77777777" w:rsidTr="003B42DC">
        <w:trPr>
          <w:jc w:val="center"/>
        </w:trPr>
        <w:tc>
          <w:tcPr>
            <w:tcW w:w="4320" w:type="dxa"/>
          </w:tcPr>
          <w:p w14:paraId="0DF58977"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Za spremembo skrbnika pogodbe posamezne pogodbene stranke zadostuje pisno obvestilo nasprotni stranki.</w:t>
            </w:r>
          </w:p>
        </w:tc>
        <w:tc>
          <w:tcPr>
            <w:tcW w:w="4320" w:type="dxa"/>
          </w:tcPr>
          <w:p w14:paraId="1FA74ADD" w14:textId="1C1BBCA4" w:rsidR="00B91301" w:rsidRPr="008160F5" w:rsidRDefault="00E921EB" w:rsidP="001817C3">
            <w:pPr>
              <w:spacing w:line="240" w:lineRule="atLeast"/>
              <w:jc w:val="both"/>
              <w:rPr>
                <w:rFonts w:ascii="Arial" w:hAnsi="Arial" w:cs="Arial"/>
                <w:sz w:val="20"/>
                <w:szCs w:val="20"/>
              </w:rPr>
            </w:pPr>
            <w:r w:rsidRPr="00E921EB">
              <w:rPr>
                <w:rFonts w:ascii="Arial" w:hAnsi="Arial" w:cs="Arial"/>
                <w:sz w:val="20"/>
                <w:szCs w:val="20"/>
              </w:rPr>
              <w:t>A change of the Contract Manager by either contracting party shall take effect upon written notification to the other party.</w:t>
            </w:r>
          </w:p>
        </w:tc>
      </w:tr>
      <w:tr w:rsidR="00B91301" w:rsidRPr="008160F5" w14:paraId="0FB50161" w14:textId="77777777" w:rsidTr="003B42DC">
        <w:trPr>
          <w:jc w:val="center"/>
        </w:trPr>
        <w:tc>
          <w:tcPr>
            <w:tcW w:w="4320" w:type="dxa"/>
          </w:tcPr>
          <w:p w14:paraId="5ADFB54A"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26. člen</w:t>
            </w:r>
          </w:p>
        </w:tc>
        <w:tc>
          <w:tcPr>
            <w:tcW w:w="4320" w:type="dxa"/>
          </w:tcPr>
          <w:p w14:paraId="533ABEC2"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26</w:t>
            </w:r>
          </w:p>
        </w:tc>
      </w:tr>
      <w:tr w:rsidR="00B91301" w:rsidRPr="008160F5" w14:paraId="1DB337F1" w14:textId="77777777" w:rsidTr="003B42DC">
        <w:trPr>
          <w:jc w:val="center"/>
        </w:trPr>
        <w:tc>
          <w:tcPr>
            <w:tcW w:w="4320" w:type="dxa"/>
          </w:tcPr>
          <w:p w14:paraId="2E02A51B"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O spremembah in dopolnitvah, ki vplivajo na predmet pogodbe, vrednost pogodbe, izvajanje ali trajanje pogodbe, se pogodbeni stranki dogovorita pisno v obliki aneksa k tej pogodbi.</w:t>
            </w:r>
          </w:p>
        </w:tc>
        <w:tc>
          <w:tcPr>
            <w:tcW w:w="4320" w:type="dxa"/>
          </w:tcPr>
          <w:p w14:paraId="3684BF7F" w14:textId="245D5488" w:rsidR="003B42DC" w:rsidRPr="008160F5" w:rsidRDefault="003B42DC" w:rsidP="001817C3">
            <w:pPr>
              <w:spacing w:line="240" w:lineRule="atLeast"/>
              <w:jc w:val="both"/>
              <w:rPr>
                <w:rFonts w:ascii="Arial" w:hAnsi="Arial" w:cs="Arial"/>
                <w:sz w:val="20"/>
                <w:szCs w:val="20"/>
              </w:rPr>
            </w:pPr>
            <w:r w:rsidRPr="003B42DC">
              <w:rPr>
                <w:rFonts w:ascii="Arial" w:hAnsi="Arial" w:cs="Arial"/>
                <w:sz w:val="20"/>
                <w:szCs w:val="20"/>
              </w:rPr>
              <w:t>Any amendments or modifications to this Contract affecting its subject-matter, value, scope of performance, or duration shall be valid only if made in writing and agreed upon by both Parties in the form of a written addendum to this Contract.</w:t>
            </w:r>
          </w:p>
        </w:tc>
      </w:tr>
      <w:tr w:rsidR="00B91301" w:rsidRPr="008160F5" w14:paraId="237399FD" w14:textId="77777777" w:rsidTr="003B42DC">
        <w:trPr>
          <w:jc w:val="center"/>
        </w:trPr>
        <w:tc>
          <w:tcPr>
            <w:tcW w:w="4320" w:type="dxa"/>
          </w:tcPr>
          <w:p w14:paraId="0B60B278" w14:textId="77777777" w:rsidR="00B91301" w:rsidRPr="001817C3" w:rsidRDefault="003860B9" w:rsidP="001817C3">
            <w:pPr>
              <w:spacing w:line="240" w:lineRule="atLeast"/>
              <w:jc w:val="both"/>
              <w:rPr>
                <w:rFonts w:ascii="Arial" w:hAnsi="Arial" w:cs="Arial"/>
                <w:sz w:val="20"/>
                <w:szCs w:val="20"/>
                <w:lang w:val="sl-SI"/>
              </w:rPr>
            </w:pPr>
            <w:r w:rsidRPr="001817C3">
              <w:rPr>
                <w:rFonts w:ascii="Arial" w:hAnsi="Arial" w:cs="Arial"/>
                <w:sz w:val="20"/>
                <w:szCs w:val="20"/>
                <w:lang w:val="sl-SI"/>
              </w:rPr>
              <w:t>27. člen</w:t>
            </w:r>
          </w:p>
        </w:tc>
        <w:tc>
          <w:tcPr>
            <w:tcW w:w="4320" w:type="dxa"/>
          </w:tcPr>
          <w:p w14:paraId="17AB589F" w14:textId="77777777" w:rsidR="00B91301" w:rsidRPr="008160F5" w:rsidRDefault="003860B9" w:rsidP="001817C3">
            <w:pPr>
              <w:spacing w:line="240" w:lineRule="atLeast"/>
              <w:jc w:val="both"/>
              <w:rPr>
                <w:rFonts w:ascii="Arial" w:hAnsi="Arial" w:cs="Arial"/>
                <w:sz w:val="20"/>
                <w:szCs w:val="20"/>
              </w:rPr>
            </w:pPr>
            <w:r w:rsidRPr="008160F5">
              <w:rPr>
                <w:rFonts w:ascii="Arial" w:hAnsi="Arial" w:cs="Arial"/>
                <w:sz w:val="20"/>
                <w:szCs w:val="20"/>
              </w:rPr>
              <w:t>Article 27</w:t>
            </w:r>
          </w:p>
        </w:tc>
      </w:tr>
      <w:tr w:rsidR="003B42DC" w:rsidRPr="008160F5" w14:paraId="1789382F" w14:textId="77777777" w:rsidTr="003B42DC">
        <w:trPr>
          <w:jc w:val="center"/>
        </w:trPr>
        <w:tc>
          <w:tcPr>
            <w:tcW w:w="4320" w:type="dxa"/>
          </w:tcPr>
          <w:p w14:paraId="24E74AAA" w14:textId="77777777" w:rsidR="003B42DC" w:rsidRPr="001817C3" w:rsidRDefault="003B42DC" w:rsidP="001817C3">
            <w:pPr>
              <w:spacing w:line="240" w:lineRule="atLeast"/>
              <w:jc w:val="both"/>
              <w:rPr>
                <w:rFonts w:ascii="Arial" w:hAnsi="Arial" w:cs="Arial"/>
                <w:sz w:val="20"/>
                <w:szCs w:val="20"/>
                <w:lang w:val="sl-SI"/>
              </w:rPr>
            </w:pPr>
            <w:r w:rsidRPr="001817C3">
              <w:rPr>
                <w:rFonts w:ascii="Arial" w:hAnsi="Arial" w:cs="Arial"/>
                <w:sz w:val="20"/>
                <w:szCs w:val="20"/>
                <w:lang w:val="sl-SI"/>
              </w:rPr>
              <w:t>Pogodba, pri kateri kdo v imenu ali na račun druge pogodbene stranke, predstavniku ali posredniku organa ali organizacije iz javnega sektorja obljubi, ponudi ali da kakšno nedovoljeno korist za:</w:t>
            </w:r>
          </w:p>
        </w:tc>
        <w:tc>
          <w:tcPr>
            <w:tcW w:w="4320" w:type="dxa"/>
          </w:tcPr>
          <w:p w14:paraId="582827BC" w14:textId="52B4796B" w:rsidR="003B42DC" w:rsidRPr="003B42DC" w:rsidRDefault="003B42DC" w:rsidP="001817C3">
            <w:pPr>
              <w:spacing w:line="240" w:lineRule="atLeast"/>
              <w:jc w:val="both"/>
              <w:rPr>
                <w:rFonts w:ascii="Arial" w:hAnsi="Arial" w:cs="Arial"/>
                <w:sz w:val="20"/>
                <w:szCs w:val="20"/>
              </w:rPr>
            </w:pPr>
            <w:r w:rsidRPr="003B42DC">
              <w:rPr>
                <w:rFonts w:ascii="Arial" w:hAnsi="Arial" w:cs="Arial"/>
                <w:sz w:val="20"/>
                <w:szCs w:val="20"/>
              </w:rPr>
              <w:t xml:space="preserve">Any contract in which a person promises, offers or gives an undue advantage, on behalf of or for the account of another contracting party, to a representative or agent of a public sector body or </w:t>
            </w:r>
            <w:proofErr w:type="spellStart"/>
            <w:r w:rsidRPr="003B42DC">
              <w:rPr>
                <w:rFonts w:ascii="Arial" w:hAnsi="Arial" w:cs="Arial"/>
                <w:sz w:val="20"/>
                <w:szCs w:val="20"/>
              </w:rPr>
              <w:t>organisation</w:t>
            </w:r>
            <w:proofErr w:type="spellEnd"/>
            <w:r w:rsidRPr="003B42DC">
              <w:rPr>
                <w:rFonts w:ascii="Arial" w:hAnsi="Arial" w:cs="Arial"/>
                <w:sz w:val="20"/>
                <w:szCs w:val="20"/>
              </w:rPr>
              <w:t xml:space="preserve"> for the purpose of:</w:t>
            </w:r>
          </w:p>
        </w:tc>
      </w:tr>
      <w:tr w:rsidR="003B42DC" w:rsidRPr="008160F5" w14:paraId="541CFC58" w14:textId="77777777" w:rsidTr="003B42DC">
        <w:trPr>
          <w:jc w:val="center"/>
        </w:trPr>
        <w:tc>
          <w:tcPr>
            <w:tcW w:w="4320" w:type="dxa"/>
          </w:tcPr>
          <w:p w14:paraId="063D113C" w14:textId="70A2DDED" w:rsidR="003B42DC" w:rsidRPr="001817C3" w:rsidRDefault="00E921EB" w:rsidP="001817C3">
            <w:pPr>
              <w:spacing w:line="240" w:lineRule="atLeast"/>
              <w:jc w:val="both"/>
              <w:rPr>
                <w:rFonts w:ascii="Arial" w:hAnsi="Arial" w:cs="Arial"/>
                <w:sz w:val="20"/>
                <w:szCs w:val="20"/>
                <w:lang w:val="sl-SI"/>
              </w:rPr>
            </w:pPr>
            <w:r w:rsidRPr="001817C3">
              <w:rPr>
                <w:rFonts w:ascii="Arial" w:hAnsi="Arial" w:cs="Arial"/>
                <w:sz w:val="20"/>
                <w:szCs w:val="20"/>
                <w:lang w:val="sl-SI"/>
              </w:rPr>
              <w:t>-</w:t>
            </w:r>
            <w:r w:rsidR="00805EB7" w:rsidRPr="001817C3">
              <w:rPr>
                <w:rFonts w:ascii="Arial" w:hAnsi="Arial" w:cs="Arial"/>
                <w:sz w:val="20"/>
                <w:szCs w:val="20"/>
                <w:lang w:val="sl-SI"/>
              </w:rPr>
              <w:t xml:space="preserve"> </w:t>
            </w:r>
            <w:r w:rsidR="003B42DC" w:rsidRPr="001817C3">
              <w:rPr>
                <w:rFonts w:ascii="Arial" w:hAnsi="Arial" w:cs="Arial"/>
                <w:sz w:val="20"/>
                <w:szCs w:val="20"/>
                <w:lang w:val="sl-SI"/>
              </w:rPr>
              <w:t>pridobitev posla ali</w:t>
            </w:r>
          </w:p>
        </w:tc>
        <w:tc>
          <w:tcPr>
            <w:tcW w:w="4320" w:type="dxa"/>
          </w:tcPr>
          <w:p w14:paraId="6FCADA13" w14:textId="0F7D3651" w:rsidR="003B42DC" w:rsidRPr="003B42DC" w:rsidRDefault="00E921EB" w:rsidP="001817C3">
            <w:pPr>
              <w:spacing w:line="240" w:lineRule="atLeast"/>
              <w:jc w:val="both"/>
              <w:rPr>
                <w:rFonts w:ascii="Arial" w:hAnsi="Arial" w:cs="Arial"/>
                <w:sz w:val="20"/>
                <w:szCs w:val="20"/>
              </w:rPr>
            </w:pPr>
            <w:r>
              <w:rPr>
                <w:rFonts w:ascii="Arial" w:hAnsi="Arial" w:cs="Arial"/>
                <w:sz w:val="20"/>
                <w:szCs w:val="20"/>
              </w:rPr>
              <w:t>-</w:t>
            </w:r>
            <w:r w:rsidR="00805EB7">
              <w:rPr>
                <w:rFonts w:ascii="Arial" w:hAnsi="Arial" w:cs="Arial"/>
                <w:sz w:val="20"/>
                <w:szCs w:val="20"/>
              </w:rPr>
              <w:t xml:space="preserve"> </w:t>
            </w:r>
            <w:r w:rsidR="003B42DC" w:rsidRPr="003B42DC">
              <w:rPr>
                <w:rFonts w:ascii="Arial" w:hAnsi="Arial" w:cs="Arial"/>
                <w:sz w:val="20"/>
                <w:szCs w:val="20"/>
              </w:rPr>
              <w:t>obtaining business;</w:t>
            </w:r>
          </w:p>
        </w:tc>
      </w:tr>
      <w:tr w:rsidR="003B42DC" w:rsidRPr="008160F5" w14:paraId="697FA71D" w14:textId="77777777" w:rsidTr="003B42DC">
        <w:trPr>
          <w:jc w:val="center"/>
        </w:trPr>
        <w:tc>
          <w:tcPr>
            <w:tcW w:w="4320" w:type="dxa"/>
          </w:tcPr>
          <w:p w14:paraId="7709961B" w14:textId="3328C80E" w:rsidR="003B42DC" w:rsidRPr="001817C3" w:rsidRDefault="003B42DC" w:rsidP="001817C3">
            <w:pPr>
              <w:spacing w:line="240" w:lineRule="atLeast"/>
              <w:jc w:val="both"/>
              <w:rPr>
                <w:rFonts w:ascii="Arial" w:hAnsi="Arial" w:cs="Arial"/>
                <w:sz w:val="20"/>
                <w:szCs w:val="20"/>
                <w:lang w:val="sl-SI"/>
              </w:rPr>
            </w:pPr>
            <w:r w:rsidRPr="001817C3">
              <w:rPr>
                <w:rFonts w:ascii="Arial" w:hAnsi="Arial" w:cs="Arial"/>
                <w:sz w:val="20"/>
                <w:szCs w:val="20"/>
                <w:lang w:val="sl-SI"/>
              </w:rPr>
              <w:t>-</w:t>
            </w:r>
            <w:r w:rsidR="00805EB7" w:rsidRPr="001817C3">
              <w:rPr>
                <w:rFonts w:ascii="Arial" w:hAnsi="Arial" w:cs="Arial"/>
                <w:sz w:val="20"/>
                <w:szCs w:val="20"/>
                <w:lang w:val="sl-SI"/>
              </w:rPr>
              <w:t xml:space="preserve"> </w:t>
            </w:r>
            <w:r w:rsidRPr="001817C3">
              <w:rPr>
                <w:rFonts w:ascii="Arial" w:hAnsi="Arial" w:cs="Arial"/>
                <w:sz w:val="20"/>
                <w:szCs w:val="20"/>
                <w:lang w:val="sl-SI"/>
              </w:rPr>
              <w:t>za sklenitev posla pod ugodnejšimi pogoji ali</w:t>
            </w:r>
          </w:p>
        </w:tc>
        <w:tc>
          <w:tcPr>
            <w:tcW w:w="4320" w:type="dxa"/>
          </w:tcPr>
          <w:p w14:paraId="45D0775B" w14:textId="15BC70A9" w:rsidR="003B42DC" w:rsidRPr="003B42DC" w:rsidRDefault="00E921EB" w:rsidP="001817C3">
            <w:pPr>
              <w:spacing w:line="240" w:lineRule="atLeast"/>
              <w:jc w:val="both"/>
              <w:rPr>
                <w:rFonts w:ascii="Arial" w:hAnsi="Arial" w:cs="Arial"/>
                <w:sz w:val="20"/>
                <w:szCs w:val="20"/>
              </w:rPr>
            </w:pPr>
            <w:r>
              <w:rPr>
                <w:rFonts w:ascii="Arial" w:hAnsi="Arial" w:cs="Arial"/>
                <w:sz w:val="20"/>
                <w:szCs w:val="20"/>
              </w:rPr>
              <w:t>-</w:t>
            </w:r>
            <w:r w:rsidR="00805EB7">
              <w:rPr>
                <w:rFonts w:ascii="Arial" w:hAnsi="Arial" w:cs="Arial"/>
                <w:sz w:val="20"/>
                <w:szCs w:val="20"/>
              </w:rPr>
              <w:t xml:space="preserve"> </w:t>
            </w:r>
            <w:r w:rsidR="003B42DC" w:rsidRPr="003B42DC">
              <w:rPr>
                <w:rFonts w:ascii="Arial" w:hAnsi="Arial" w:cs="Arial"/>
                <w:sz w:val="20"/>
                <w:szCs w:val="20"/>
              </w:rPr>
              <w:t xml:space="preserve">concluding a deal on more </w:t>
            </w:r>
            <w:proofErr w:type="spellStart"/>
            <w:r w:rsidR="003B42DC" w:rsidRPr="003B42DC">
              <w:rPr>
                <w:rFonts w:ascii="Arial" w:hAnsi="Arial" w:cs="Arial"/>
                <w:sz w:val="20"/>
                <w:szCs w:val="20"/>
              </w:rPr>
              <w:t>favourable</w:t>
            </w:r>
            <w:proofErr w:type="spellEnd"/>
            <w:r w:rsidR="003B42DC" w:rsidRPr="003B42DC">
              <w:rPr>
                <w:rFonts w:ascii="Arial" w:hAnsi="Arial" w:cs="Arial"/>
                <w:sz w:val="20"/>
                <w:szCs w:val="20"/>
              </w:rPr>
              <w:t xml:space="preserve"> terms;</w:t>
            </w:r>
          </w:p>
        </w:tc>
      </w:tr>
      <w:tr w:rsidR="003B42DC" w:rsidRPr="008160F5" w14:paraId="252355AD" w14:textId="77777777" w:rsidTr="003B42DC">
        <w:trPr>
          <w:jc w:val="center"/>
        </w:trPr>
        <w:tc>
          <w:tcPr>
            <w:tcW w:w="4320" w:type="dxa"/>
          </w:tcPr>
          <w:p w14:paraId="613AE132" w14:textId="3E8F9DC6" w:rsidR="003B42DC" w:rsidRPr="001817C3" w:rsidRDefault="003B42DC" w:rsidP="001817C3">
            <w:pPr>
              <w:spacing w:line="240" w:lineRule="atLeast"/>
              <w:jc w:val="both"/>
              <w:rPr>
                <w:rFonts w:ascii="Arial" w:hAnsi="Arial" w:cs="Arial"/>
                <w:sz w:val="20"/>
                <w:szCs w:val="20"/>
                <w:lang w:val="sl-SI"/>
              </w:rPr>
            </w:pPr>
            <w:r w:rsidRPr="001817C3">
              <w:rPr>
                <w:rFonts w:ascii="Arial" w:hAnsi="Arial" w:cs="Arial"/>
                <w:sz w:val="20"/>
                <w:szCs w:val="20"/>
                <w:lang w:val="sl-SI"/>
              </w:rPr>
              <w:t>-</w:t>
            </w:r>
            <w:r w:rsidR="00805EB7" w:rsidRPr="001817C3">
              <w:rPr>
                <w:rFonts w:ascii="Arial" w:hAnsi="Arial" w:cs="Arial"/>
                <w:sz w:val="20"/>
                <w:szCs w:val="20"/>
                <w:lang w:val="sl-SI"/>
              </w:rPr>
              <w:t xml:space="preserve"> </w:t>
            </w:r>
            <w:r w:rsidRPr="001817C3">
              <w:rPr>
                <w:rFonts w:ascii="Arial" w:hAnsi="Arial" w:cs="Arial"/>
                <w:sz w:val="20"/>
                <w:szCs w:val="20"/>
                <w:lang w:val="sl-SI"/>
              </w:rPr>
              <w:t>za opustitev dolžnega nadzora nad izvajanjem pogodbenih obveznosti ali</w:t>
            </w:r>
          </w:p>
        </w:tc>
        <w:tc>
          <w:tcPr>
            <w:tcW w:w="4320" w:type="dxa"/>
          </w:tcPr>
          <w:p w14:paraId="2ADE16F4" w14:textId="444204B9" w:rsidR="003B42DC" w:rsidRPr="003B42DC" w:rsidRDefault="00E921EB" w:rsidP="001817C3">
            <w:pPr>
              <w:spacing w:line="240" w:lineRule="atLeast"/>
              <w:jc w:val="both"/>
              <w:rPr>
                <w:rFonts w:ascii="Arial" w:hAnsi="Arial" w:cs="Arial"/>
                <w:sz w:val="20"/>
                <w:szCs w:val="20"/>
              </w:rPr>
            </w:pPr>
            <w:r>
              <w:rPr>
                <w:rFonts w:ascii="Arial" w:hAnsi="Arial" w:cs="Arial"/>
                <w:sz w:val="20"/>
                <w:szCs w:val="20"/>
              </w:rPr>
              <w:t>-</w:t>
            </w:r>
            <w:r w:rsidR="00805EB7">
              <w:rPr>
                <w:rFonts w:ascii="Arial" w:hAnsi="Arial" w:cs="Arial"/>
                <w:sz w:val="20"/>
                <w:szCs w:val="20"/>
              </w:rPr>
              <w:t xml:space="preserve"> </w:t>
            </w:r>
            <w:r w:rsidR="003B42DC" w:rsidRPr="003B42DC">
              <w:rPr>
                <w:rFonts w:ascii="Arial" w:hAnsi="Arial" w:cs="Arial"/>
                <w:sz w:val="20"/>
                <w:szCs w:val="20"/>
              </w:rPr>
              <w:t>failing to exercise due diligence in performing contractual obligations;</w:t>
            </w:r>
          </w:p>
        </w:tc>
      </w:tr>
      <w:tr w:rsidR="003B42DC" w:rsidRPr="008160F5" w14:paraId="5F0CBB1B" w14:textId="77777777" w:rsidTr="003B42DC">
        <w:trPr>
          <w:jc w:val="center"/>
        </w:trPr>
        <w:tc>
          <w:tcPr>
            <w:tcW w:w="4320" w:type="dxa"/>
          </w:tcPr>
          <w:p w14:paraId="579A88D1" w14:textId="26A482DB" w:rsidR="003B42DC" w:rsidRPr="001817C3" w:rsidRDefault="003B42DC" w:rsidP="001817C3">
            <w:pPr>
              <w:spacing w:line="240" w:lineRule="atLeast"/>
              <w:jc w:val="both"/>
              <w:rPr>
                <w:rFonts w:ascii="Arial" w:hAnsi="Arial" w:cs="Arial"/>
                <w:sz w:val="20"/>
                <w:szCs w:val="20"/>
                <w:lang w:val="sl-SI"/>
              </w:rPr>
            </w:pPr>
            <w:r w:rsidRPr="001817C3">
              <w:rPr>
                <w:rFonts w:ascii="Arial" w:hAnsi="Arial" w:cs="Arial"/>
                <w:sz w:val="20"/>
                <w:szCs w:val="20"/>
                <w:lang w:val="sl-SI"/>
              </w:rPr>
              <w:t>-</w:t>
            </w:r>
            <w:r w:rsidR="00805EB7" w:rsidRPr="001817C3">
              <w:rPr>
                <w:rFonts w:ascii="Arial" w:hAnsi="Arial" w:cs="Arial"/>
                <w:sz w:val="20"/>
                <w:szCs w:val="20"/>
                <w:lang w:val="sl-SI"/>
              </w:rPr>
              <w:t xml:space="preserve"> </w:t>
            </w:r>
            <w:r w:rsidRPr="001817C3">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tc>
        <w:tc>
          <w:tcPr>
            <w:tcW w:w="4320" w:type="dxa"/>
          </w:tcPr>
          <w:p w14:paraId="043A8E57" w14:textId="348EB412" w:rsidR="003B42DC" w:rsidRPr="003B42DC" w:rsidRDefault="00E921EB" w:rsidP="001817C3">
            <w:pPr>
              <w:spacing w:line="240" w:lineRule="atLeast"/>
              <w:jc w:val="both"/>
              <w:rPr>
                <w:rFonts w:ascii="Arial" w:hAnsi="Arial" w:cs="Arial"/>
                <w:sz w:val="20"/>
                <w:szCs w:val="20"/>
              </w:rPr>
            </w:pPr>
            <w:r>
              <w:rPr>
                <w:rFonts w:ascii="Arial" w:hAnsi="Arial" w:cs="Arial"/>
                <w:sz w:val="20"/>
                <w:szCs w:val="20"/>
              </w:rPr>
              <w:t>-</w:t>
            </w:r>
            <w:r w:rsidR="00805EB7">
              <w:rPr>
                <w:rFonts w:ascii="Arial" w:hAnsi="Arial" w:cs="Arial"/>
                <w:sz w:val="20"/>
                <w:szCs w:val="20"/>
              </w:rPr>
              <w:t xml:space="preserve"> </w:t>
            </w:r>
            <w:r w:rsidR="003B42DC">
              <w:rPr>
                <w:rFonts w:ascii="Arial" w:hAnsi="Arial" w:cs="Arial"/>
                <w:sz w:val="20"/>
                <w:szCs w:val="20"/>
              </w:rPr>
              <w:t>o</w:t>
            </w:r>
            <w:r w:rsidR="003B42DC" w:rsidRPr="003B42DC">
              <w:rPr>
                <w:rFonts w:ascii="Arial" w:hAnsi="Arial" w:cs="Arial"/>
                <w:sz w:val="20"/>
                <w:szCs w:val="20"/>
              </w:rPr>
              <w:t xml:space="preserve">r any other act or omission that causes damage to the public-sector body or </w:t>
            </w:r>
            <w:proofErr w:type="spellStart"/>
            <w:r w:rsidR="003B42DC" w:rsidRPr="003B42DC">
              <w:rPr>
                <w:rFonts w:ascii="Arial" w:hAnsi="Arial" w:cs="Arial"/>
                <w:sz w:val="20"/>
                <w:szCs w:val="20"/>
              </w:rPr>
              <w:t>organisation</w:t>
            </w:r>
            <w:proofErr w:type="spellEnd"/>
            <w:r w:rsidR="003B42DC" w:rsidRPr="003B42DC">
              <w:rPr>
                <w:rFonts w:ascii="Arial" w:hAnsi="Arial" w:cs="Arial"/>
                <w:sz w:val="20"/>
                <w:szCs w:val="20"/>
              </w:rPr>
              <w:t xml:space="preserve"> or grants an undue advantage to a representative, agent or intermediary of the contracting party or public-sector body;</w:t>
            </w:r>
          </w:p>
          <w:p w14:paraId="5E7F91E4" w14:textId="4B2B3DBA" w:rsidR="003B42DC" w:rsidRPr="003B42DC" w:rsidRDefault="003B42DC" w:rsidP="001817C3">
            <w:pPr>
              <w:spacing w:line="240" w:lineRule="atLeast"/>
              <w:jc w:val="both"/>
              <w:rPr>
                <w:rFonts w:ascii="Arial" w:hAnsi="Arial" w:cs="Arial"/>
                <w:sz w:val="20"/>
                <w:szCs w:val="20"/>
              </w:rPr>
            </w:pPr>
          </w:p>
        </w:tc>
      </w:tr>
      <w:tr w:rsidR="003B42DC" w:rsidRPr="008160F5" w14:paraId="2FBAC57D" w14:textId="77777777" w:rsidTr="003B42DC">
        <w:trPr>
          <w:jc w:val="center"/>
        </w:trPr>
        <w:tc>
          <w:tcPr>
            <w:tcW w:w="4320" w:type="dxa"/>
          </w:tcPr>
          <w:p w14:paraId="0672EE80" w14:textId="77777777" w:rsidR="003B42DC" w:rsidRPr="001817C3" w:rsidRDefault="003B42DC" w:rsidP="001817C3">
            <w:p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je nična.</w:t>
            </w:r>
          </w:p>
        </w:tc>
        <w:tc>
          <w:tcPr>
            <w:tcW w:w="4320" w:type="dxa"/>
          </w:tcPr>
          <w:p w14:paraId="25107586" w14:textId="77777777" w:rsidR="003B42DC" w:rsidRDefault="003B42DC" w:rsidP="001817C3">
            <w:pPr>
              <w:spacing w:line="240" w:lineRule="atLeast"/>
              <w:jc w:val="both"/>
              <w:rPr>
                <w:rFonts w:ascii="Arial" w:hAnsi="Arial" w:cs="Arial"/>
                <w:sz w:val="20"/>
                <w:szCs w:val="20"/>
              </w:rPr>
            </w:pPr>
            <w:r w:rsidRPr="003B42DC">
              <w:rPr>
                <w:rFonts w:ascii="Arial" w:hAnsi="Arial" w:cs="Arial"/>
                <w:sz w:val="20"/>
                <w:szCs w:val="20"/>
              </w:rPr>
              <w:t>shall be deemed null and void.</w:t>
            </w:r>
          </w:p>
          <w:p w14:paraId="0234695D" w14:textId="577BC391" w:rsidR="003B42DC" w:rsidRPr="003B42DC" w:rsidRDefault="003B42DC" w:rsidP="001817C3">
            <w:pPr>
              <w:spacing w:line="240" w:lineRule="atLeast"/>
              <w:jc w:val="both"/>
              <w:rPr>
                <w:rFonts w:ascii="Arial" w:hAnsi="Arial" w:cs="Arial"/>
                <w:sz w:val="20"/>
                <w:szCs w:val="20"/>
              </w:rPr>
            </w:pPr>
          </w:p>
        </w:tc>
      </w:tr>
      <w:tr w:rsidR="003B42DC" w:rsidRPr="008160F5" w14:paraId="6DEB5DB3" w14:textId="77777777" w:rsidTr="003B42DC">
        <w:trPr>
          <w:jc w:val="center"/>
        </w:trPr>
        <w:tc>
          <w:tcPr>
            <w:tcW w:w="4320" w:type="dxa"/>
          </w:tcPr>
          <w:p w14:paraId="2B3728CD" w14:textId="77777777" w:rsidR="003B42DC" w:rsidRPr="001817C3" w:rsidRDefault="003B42DC" w:rsidP="001817C3">
            <w:pPr>
              <w:spacing w:line="240" w:lineRule="atLeast"/>
              <w:jc w:val="both"/>
              <w:rPr>
                <w:rFonts w:ascii="Arial" w:hAnsi="Arial" w:cs="Arial"/>
                <w:sz w:val="20"/>
                <w:szCs w:val="20"/>
                <w:lang w:val="sl-SI"/>
              </w:rPr>
            </w:pPr>
            <w:r w:rsidRPr="001817C3">
              <w:rPr>
                <w:rFonts w:ascii="Arial" w:hAnsi="Arial" w:cs="Arial"/>
                <w:sz w:val="20"/>
                <w:szCs w:val="20"/>
                <w:lang w:val="sl-SI"/>
              </w:rPr>
              <w:t xml:space="preserve">Pogodba je nična tudi v primeru, da je izvajalec naročniku dal neresnične podatke oziroma predložil lažno izjavo po šestem odstavku 14. člena </w:t>
            </w:r>
            <w:proofErr w:type="spellStart"/>
            <w:r w:rsidRPr="001817C3">
              <w:rPr>
                <w:rFonts w:ascii="Arial" w:hAnsi="Arial" w:cs="Arial"/>
                <w:sz w:val="20"/>
                <w:szCs w:val="20"/>
                <w:lang w:val="sl-SI"/>
              </w:rPr>
              <w:t>ZIntPK</w:t>
            </w:r>
            <w:proofErr w:type="spellEnd"/>
            <w:r w:rsidRPr="001817C3">
              <w:rPr>
                <w:rFonts w:ascii="Arial" w:hAnsi="Arial" w:cs="Arial"/>
                <w:sz w:val="20"/>
                <w:szCs w:val="20"/>
                <w:lang w:val="sl-SI"/>
              </w:rPr>
              <w:t xml:space="preserve"> ali v primeru sklenitve te pogodbe v nasprotju z določili 35. člena </w:t>
            </w:r>
            <w:proofErr w:type="spellStart"/>
            <w:r w:rsidRPr="001817C3">
              <w:rPr>
                <w:rFonts w:ascii="Arial" w:hAnsi="Arial" w:cs="Arial"/>
                <w:sz w:val="20"/>
                <w:szCs w:val="20"/>
                <w:lang w:val="sl-SI"/>
              </w:rPr>
              <w:t>ZIntPK</w:t>
            </w:r>
            <w:proofErr w:type="spellEnd"/>
            <w:r w:rsidRPr="001817C3">
              <w:rPr>
                <w:rFonts w:ascii="Arial" w:hAnsi="Arial" w:cs="Arial"/>
                <w:sz w:val="20"/>
                <w:szCs w:val="20"/>
                <w:lang w:val="sl-SI"/>
              </w:rPr>
              <w:t>.</w:t>
            </w:r>
          </w:p>
        </w:tc>
        <w:tc>
          <w:tcPr>
            <w:tcW w:w="4320" w:type="dxa"/>
          </w:tcPr>
          <w:p w14:paraId="1DF5E984" w14:textId="77777777" w:rsidR="003B42DC" w:rsidRDefault="003B42DC" w:rsidP="001817C3">
            <w:pPr>
              <w:spacing w:line="240" w:lineRule="atLeast"/>
              <w:jc w:val="both"/>
              <w:rPr>
                <w:rFonts w:ascii="Arial" w:hAnsi="Arial" w:cs="Arial"/>
                <w:sz w:val="20"/>
                <w:szCs w:val="20"/>
              </w:rPr>
            </w:pPr>
            <w:r w:rsidRPr="003B42DC">
              <w:rPr>
                <w:rFonts w:ascii="Arial" w:hAnsi="Arial" w:cs="Arial"/>
                <w:sz w:val="20"/>
                <w:szCs w:val="20"/>
              </w:rPr>
              <w:t xml:space="preserve">Furthermore, the contract shall also be null and void if the Service Provider has provided false information or made a false declaration pursuant to Article 14(6) of the </w:t>
            </w:r>
            <w:proofErr w:type="spellStart"/>
            <w:r w:rsidRPr="003B42DC">
              <w:rPr>
                <w:rFonts w:ascii="Arial" w:hAnsi="Arial" w:cs="Arial"/>
                <w:sz w:val="20"/>
                <w:szCs w:val="20"/>
              </w:rPr>
              <w:t>ZIntPK</w:t>
            </w:r>
            <w:proofErr w:type="spellEnd"/>
            <w:r w:rsidRPr="003B42DC">
              <w:rPr>
                <w:rFonts w:ascii="Arial" w:hAnsi="Arial" w:cs="Arial"/>
                <w:sz w:val="20"/>
                <w:szCs w:val="20"/>
              </w:rPr>
              <w:t xml:space="preserve">, or if this Contract was concluded in breach of Article 35 of the </w:t>
            </w:r>
            <w:proofErr w:type="spellStart"/>
            <w:r w:rsidRPr="003B42DC">
              <w:rPr>
                <w:rFonts w:ascii="Arial" w:hAnsi="Arial" w:cs="Arial"/>
                <w:sz w:val="20"/>
                <w:szCs w:val="20"/>
              </w:rPr>
              <w:t>ZIntPK</w:t>
            </w:r>
            <w:proofErr w:type="spellEnd"/>
            <w:r w:rsidRPr="003B42DC">
              <w:rPr>
                <w:rFonts w:ascii="Arial" w:hAnsi="Arial" w:cs="Arial"/>
                <w:sz w:val="20"/>
                <w:szCs w:val="20"/>
              </w:rPr>
              <w:t>.</w:t>
            </w:r>
          </w:p>
          <w:p w14:paraId="7E250986" w14:textId="28552D77" w:rsidR="003B42DC" w:rsidRPr="003B42DC" w:rsidRDefault="003B42DC" w:rsidP="001817C3">
            <w:pPr>
              <w:spacing w:line="240" w:lineRule="atLeast"/>
              <w:jc w:val="both"/>
              <w:rPr>
                <w:rFonts w:ascii="Arial" w:hAnsi="Arial" w:cs="Arial"/>
                <w:sz w:val="20"/>
                <w:szCs w:val="20"/>
              </w:rPr>
            </w:pPr>
          </w:p>
        </w:tc>
      </w:tr>
      <w:tr w:rsidR="003B42DC" w:rsidRPr="008160F5" w14:paraId="0C083B16" w14:textId="77777777" w:rsidTr="00A64EF6">
        <w:trPr>
          <w:trHeight w:val="390"/>
          <w:jc w:val="center"/>
        </w:trPr>
        <w:tc>
          <w:tcPr>
            <w:tcW w:w="4320" w:type="dxa"/>
          </w:tcPr>
          <w:p w14:paraId="79769E53" w14:textId="77777777" w:rsidR="003B42DC" w:rsidRPr="001817C3" w:rsidRDefault="003B42DC" w:rsidP="001817C3">
            <w:pPr>
              <w:spacing w:line="240" w:lineRule="atLeast"/>
              <w:jc w:val="both"/>
              <w:rPr>
                <w:rFonts w:ascii="Arial" w:hAnsi="Arial" w:cs="Arial"/>
                <w:b/>
                <w:bCs/>
                <w:sz w:val="20"/>
                <w:szCs w:val="20"/>
                <w:lang w:val="sl-SI"/>
              </w:rPr>
            </w:pPr>
            <w:r w:rsidRPr="001817C3">
              <w:rPr>
                <w:rFonts w:ascii="Arial" w:hAnsi="Arial" w:cs="Arial"/>
                <w:b/>
                <w:bCs/>
                <w:sz w:val="20"/>
                <w:szCs w:val="20"/>
                <w:lang w:val="sl-SI"/>
              </w:rPr>
              <w:t>PRENEHANJE POGODBE</w:t>
            </w:r>
          </w:p>
        </w:tc>
        <w:tc>
          <w:tcPr>
            <w:tcW w:w="4320" w:type="dxa"/>
          </w:tcPr>
          <w:p w14:paraId="56A4D18F" w14:textId="0AAF51F0" w:rsidR="003B42DC" w:rsidRPr="008160F5" w:rsidRDefault="003B42DC" w:rsidP="001817C3">
            <w:pPr>
              <w:spacing w:line="240" w:lineRule="atLeast"/>
              <w:jc w:val="both"/>
              <w:rPr>
                <w:rFonts w:ascii="Arial" w:hAnsi="Arial" w:cs="Arial"/>
                <w:sz w:val="20"/>
                <w:szCs w:val="20"/>
              </w:rPr>
            </w:pPr>
            <w:r w:rsidRPr="003B42DC">
              <w:rPr>
                <w:rFonts w:ascii="Arial" w:hAnsi="Arial" w:cs="Arial"/>
                <w:b/>
                <w:bCs/>
                <w:sz w:val="20"/>
                <w:szCs w:val="20"/>
              </w:rPr>
              <w:t>TERMINATION OF THE CONTRACT</w:t>
            </w:r>
          </w:p>
        </w:tc>
      </w:tr>
      <w:tr w:rsidR="003B42DC" w:rsidRPr="008160F5" w14:paraId="0B1C6495" w14:textId="77777777" w:rsidTr="003B42DC">
        <w:trPr>
          <w:jc w:val="center"/>
        </w:trPr>
        <w:tc>
          <w:tcPr>
            <w:tcW w:w="4320" w:type="dxa"/>
          </w:tcPr>
          <w:p w14:paraId="673EC6E6" w14:textId="77777777" w:rsidR="003B42DC" w:rsidRPr="001817C3" w:rsidRDefault="003B42DC" w:rsidP="001817C3">
            <w:pPr>
              <w:spacing w:line="240" w:lineRule="atLeast"/>
              <w:jc w:val="both"/>
              <w:rPr>
                <w:rFonts w:ascii="Arial" w:hAnsi="Arial" w:cs="Arial"/>
                <w:sz w:val="20"/>
                <w:szCs w:val="20"/>
                <w:lang w:val="sl-SI"/>
              </w:rPr>
            </w:pPr>
            <w:r w:rsidRPr="001817C3">
              <w:rPr>
                <w:rFonts w:ascii="Arial" w:hAnsi="Arial" w:cs="Arial"/>
                <w:sz w:val="20"/>
                <w:szCs w:val="20"/>
                <w:lang w:val="sl-SI"/>
              </w:rPr>
              <w:t>28. člen</w:t>
            </w:r>
          </w:p>
          <w:p w14:paraId="32CF7031" w14:textId="221ABF00" w:rsidR="00D63B02"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w:t>
            </w:r>
          </w:p>
        </w:tc>
        <w:tc>
          <w:tcPr>
            <w:tcW w:w="4320" w:type="dxa"/>
          </w:tcPr>
          <w:p w14:paraId="3706CDAD" w14:textId="7D01F7A9" w:rsidR="00805EB7" w:rsidRDefault="00805EB7" w:rsidP="001817C3">
            <w:pPr>
              <w:spacing w:line="240" w:lineRule="atLeast"/>
              <w:jc w:val="both"/>
              <w:rPr>
                <w:rFonts w:ascii="Arial" w:hAnsi="Arial" w:cs="Arial"/>
                <w:sz w:val="20"/>
                <w:szCs w:val="20"/>
              </w:rPr>
            </w:pPr>
            <w:r w:rsidRPr="008160F5">
              <w:rPr>
                <w:rFonts w:ascii="Arial" w:hAnsi="Arial" w:cs="Arial"/>
                <w:sz w:val="20"/>
                <w:szCs w:val="20"/>
              </w:rPr>
              <w:t>Article 28</w:t>
            </w:r>
          </w:p>
          <w:p w14:paraId="5B0FE04A" w14:textId="6A757498"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 xml:space="preserve">The Service Provider may terminate the Contract in writing without notice if the Contracting Authority is in arrears with payment of a duly issued undisputed invoice (part) and the Contracting Authority fails to pay the overdue obligations under such invoice (part), even after a prior written reminder sent physically by post or electronically, and even within a further reasonable </w:t>
            </w:r>
            <w:proofErr w:type="gramStart"/>
            <w:r w:rsidRPr="008160F5">
              <w:rPr>
                <w:rFonts w:ascii="Arial" w:hAnsi="Arial" w:cs="Arial"/>
                <w:sz w:val="20"/>
                <w:szCs w:val="20"/>
              </w:rPr>
              <w:t>period of time</w:t>
            </w:r>
            <w:proofErr w:type="gramEnd"/>
            <w:r w:rsidRPr="008160F5">
              <w:rPr>
                <w:rFonts w:ascii="Arial" w:hAnsi="Arial" w:cs="Arial"/>
                <w:sz w:val="20"/>
                <w:szCs w:val="20"/>
              </w:rPr>
              <w:t xml:space="preserve"> specified in the reminder.</w:t>
            </w:r>
          </w:p>
        </w:tc>
      </w:tr>
      <w:tr w:rsidR="003B42DC" w:rsidRPr="008160F5" w14:paraId="4B455CF2" w14:textId="77777777" w:rsidTr="003B42DC">
        <w:trPr>
          <w:jc w:val="center"/>
        </w:trPr>
        <w:tc>
          <w:tcPr>
            <w:tcW w:w="4320" w:type="dxa"/>
          </w:tcPr>
          <w:p w14:paraId="5B4B589B" w14:textId="2964A057"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Naročnik lahko brez odpovednega roka takoj pisno odpove pogodbo:</w:t>
            </w:r>
          </w:p>
        </w:tc>
        <w:tc>
          <w:tcPr>
            <w:tcW w:w="4320" w:type="dxa"/>
          </w:tcPr>
          <w:p w14:paraId="74932027" w14:textId="619D6A14"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The</w:t>
            </w:r>
            <w:r w:rsidRPr="008E0DB0">
              <w:rPr>
                <w:rFonts w:ascii="Arial" w:hAnsi="Arial" w:cs="Arial"/>
                <w:sz w:val="20"/>
                <w:szCs w:val="20"/>
              </w:rPr>
              <w:t xml:space="preserve"> Contracting Authority</w:t>
            </w:r>
            <w:r w:rsidRPr="008160F5">
              <w:rPr>
                <w:rFonts w:ascii="Arial" w:hAnsi="Arial" w:cs="Arial"/>
                <w:sz w:val="20"/>
                <w:szCs w:val="20"/>
              </w:rPr>
              <w:t xml:space="preserve"> may terminate the Contract immediately in writing without notice:</w:t>
            </w:r>
          </w:p>
        </w:tc>
      </w:tr>
      <w:tr w:rsidR="003B42DC" w:rsidRPr="008160F5" w14:paraId="760B8D21" w14:textId="77777777" w:rsidTr="003B42DC">
        <w:trPr>
          <w:jc w:val="center"/>
        </w:trPr>
        <w:tc>
          <w:tcPr>
            <w:tcW w:w="4320" w:type="dxa"/>
          </w:tcPr>
          <w:p w14:paraId="3F0B9598" w14:textId="46FE2BC7" w:rsidR="003B42DC" w:rsidRPr="001817C3" w:rsidRDefault="00D63B02"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t xml:space="preserve">če izvajalec  zamuja več kot deset (10) delovnih dni s pričetkom izvajanja pogodbe ali posamičnih faz po dogovorjeni </w:t>
            </w:r>
            <w:proofErr w:type="spellStart"/>
            <w:r w:rsidRPr="001817C3">
              <w:rPr>
                <w:rFonts w:ascii="Arial" w:hAnsi="Arial" w:cs="Arial"/>
                <w:sz w:val="20"/>
                <w:szCs w:val="20"/>
                <w:lang w:val="sl-SI"/>
              </w:rPr>
              <w:t>časovnici</w:t>
            </w:r>
            <w:proofErr w:type="spellEnd"/>
            <w:r w:rsidRPr="001817C3">
              <w:rPr>
                <w:rFonts w:ascii="Arial" w:hAnsi="Arial" w:cs="Arial"/>
                <w:sz w:val="20"/>
                <w:szCs w:val="20"/>
                <w:lang w:val="sl-SI"/>
              </w:rPr>
              <w:t>;</w:t>
            </w:r>
          </w:p>
        </w:tc>
        <w:tc>
          <w:tcPr>
            <w:tcW w:w="4320" w:type="dxa"/>
          </w:tcPr>
          <w:p w14:paraId="3A76AE5A" w14:textId="1966377E" w:rsidR="003B42DC" w:rsidRPr="00A64EF6" w:rsidRDefault="003B42DC" w:rsidP="001817C3">
            <w:pPr>
              <w:pStyle w:val="Odstavekseznama"/>
              <w:numPr>
                <w:ilvl w:val="0"/>
                <w:numId w:val="12"/>
              </w:numPr>
              <w:spacing w:line="240" w:lineRule="atLeast"/>
              <w:jc w:val="both"/>
              <w:rPr>
                <w:rFonts w:ascii="Arial" w:hAnsi="Arial" w:cs="Arial"/>
                <w:sz w:val="20"/>
                <w:szCs w:val="20"/>
              </w:rPr>
            </w:pPr>
            <w:r w:rsidRPr="00A64EF6">
              <w:rPr>
                <w:rFonts w:ascii="Arial" w:hAnsi="Arial" w:cs="Arial"/>
                <w:sz w:val="20"/>
                <w:szCs w:val="20"/>
              </w:rPr>
              <w:t>if the Service Provider is more than ten (10) working days late in starting the Contract or individual phases according to the agreed timetable;</w:t>
            </w:r>
          </w:p>
        </w:tc>
      </w:tr>
      <w:tr w:rsidR="003B42DC" w:rsidRPr="008160F5" w14:paraId="058543A5" w14:textId="77777777" w:rsidTr="003B42DC">
        <w:trPr>
          <w:jc w:val="center"/>
        </w:trPr>
        <w:tc>
          <w:tcPr>
            <w:tcW w:w="4320" w:type="dxa"/>
          </w:tcPr>
          <w:p w14:paraId="34323468" w14:textId="276CCFFF" w:rsidR="003B42DC" w:rsidRPr="001817C3" w:rsidRDefault="00D63B02"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t>izvajalec izvaja storitve v nasprotju s standardi stroke ali predpisi;</w:t>
            </w:r>
          </w:p>
        </w:tc>
        <w:tc>
          <w:tcPr>
            <w:tcW w:w="4320" w:type="dxa"/>
          </w:tcPr>
          <w:p w14:paraId="051158B8" w14:textId="1D8C7399" w:rsidR="003B42DC" w:rsidRPr="00A64EF6" w:rsidRDefault="003B42DC" w:rsidP="001817C3">
            <w:pPr>
              <w:pStyle w:val="Odstavekseznama"/>
              <w:numPr>
                <w:ilvl w:val="0"/>
                <w:numId w:val="12"/>
              </w:numPr>
              <w:spacing w:line="240" w:lineRule="atLeast"/>
              <w:jc w:val="both"/>
              <w:rPr>
                <w:rFonts w:ascii="Arial" w:hAnsi="Arial" w:cs="Arial"/>
                <w:sz w:val="20"/>
                <w:szCs w:val="20"/>
              </w:rPr>
            </w:pPr>
            <w:r w:rsidRPr="00A64EF6">
              <w:rPr>
                <w:rFonts w:ascii="Arial" w:hAnsi="Arial" w:cs="Arial"/>
                <w:sz w:val="20"/>
                <w:szCs w:val="20"/>
              </w:rPr>
              <w:t>the service provider provides services in breach of professional standards or regulations;</w:t>
            </w:r>
          </w:p>
        </w:tc>
      </w:tr>
      <w:tr w:rsidR="003B42DC" w:rsidRPr="008160F5" w14:paraId="2A37C19A" w14:textId="77777777" w:rsidTr="003B42DC">
        <w:trPr>
          <w:jc w:val="center"/>
        </w:trPr>
        <w:tc>
          <w:tcPr>
            <w:tcW w:w="4320" w:type="dxa"/>
          </w:tcPr>
          <w:p w14:paraId="6480B847" w14:textId="5D30613B" w:rsidR="003B42DC" w:rsidRPr="001817C3" w:rsidRDefault="00D63B02"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t>izvajalec krši določila o zaupnosti ali varstvu podatkov;</w:t>
            </w:r>
          </w:p>
        </w:tc>
        <w:tc>
          <w:tcPr>
            <w:tcW w:w="4320" w:type="dxa"/>
          </w:tcPr>
          <w:p w14:paraId="392A637F" w14:textId="061B567F" w:rsidR="003B42DC" w:rsidRPr="00A64EF6" w:rsidRDefault="003B42DC" w:rsidP="001817C3">
            <w:pPr>
              <w:pStyle w:val="Odstavekseznama"/>
              <w:numPr>
                <w:ilvl w:val="0"/>
                <w:numId w:val="12"/>
              </w:numPr>
              <w:spacing w:line="240" w:lineRule="atLeast"/>
              <w:jc w:val="both"/>
              <w:rPr>
                <w:rFonts w:ascii="Arial" w:hAnsi="Arial" w:cs="Arial"/>
                <w:sz w:val="20"/>
                <w:szCs w:val="20"/>
              </w:rPr>
            </w:pPr>
            <w:r w:rsidRPr="00A64EF6">
              <w:rPr>
                <w:rFonts w:ascii="Arial" w:hAnsi="Arial" w:cs="Arial"/>
                <w:sz w:val="20"/>
                <w:szCs w:val="20"/>
              </w:rPr>
              <w:t>the service provider breaches confidentiality or data protection clauses;</w:t>
            </w:r>
          </w:p>
        </w:tc>
      </w:tr>
      <w:tr w:rsidR="003B42DC" w:rsidRPr="008160F5" w14:paraId="53D40938" w14:textId="77777777" w:rsidTr="003B42DC">
        <w:trPr>
          <w:jc w:val="center"/>
        </w:trPr>
        <w:tc>
          <w:tcPr>
            <w:tcW w:w="4320" w:type="dxa"/>
          </w:tcPr>
          <w:p w14:paraId="380AE8D8" w14:textId="08390F80" w:rsidR="003B42DC" w:rsidRPr="001817C3" w:rsidRDefault="00D63B02"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t>pri izvajalcu  pride do insolventnosti, stečaja ali likvidacije, zaradi česar ne more izpolnjevati pogodbenih obveznosti.</w:t>
            </w:r>
          </w:p>
        </w:tc>
        <w:tc>
          <w:tcPr>
            <w:tcW w:w="4320" w:type="dxa"/>
          </w:tcPr>
          <w:p w14:paraId="15936D47" w14:textId="723B937A" w:rsidR="003B42DC" w:rsidRPr="00A64EF6" w:rsidRDefault="003B42DC" w:rsidP="001817C3">
            <w:pPr>
              <w:pStyle w:val="Odstavekseznama"/>
              <w:numPr>
                <w:ilvl w:val="0"/>
                <w:numId w:val="12"/>
              </w:numPr>
              <w:spacing w:line="240" w:lineRule="atLeast"/>
              <w:jc w:val="both"/>
              <w:rPr>
                <w:rFonts w:ascii="Arial" w:hAnsi="Arial" w:cs="Arial"/>
                <w:sz w:val="20"/>
                <w:szCs w:val="20"/>
              </w:rPr>
            </w:pPr>
            <w:r w:rsidRPr="00A64EF6">
              <w:rPr>
                <w:rFonts w:ascii="Arial" w:hAnsi="Arial" w:cs="Arial"/>
                <w:sz w:val="20"/>
                <w:szCs w:val="20"/>
              </w:rPr>
              <w:t>the Service Provider becomes insolvent, bankrupt or is wound up and is unable to fulfil its contractual obligations.</w:t>
            </w:r>
          </w:p>
        </w:tc>
      </w:tr>
      <w:tr w:rsidR="003B42DC" w:rsidRPr="008160F5" w14:paraId="1C2A2879" w14:textId="77777777" w:rsidTr="003B42DC">
        <w:trPr>
          <w:jc w:val="center"/>
        </w:trPr>
        <w:tc>
          <w:tcPr>
            <w:tcW w:w="4320" w:type="dxa"/>
          </w:tcPr>
          <w:p w14:paraId="08728DAD" w14:textId="200031EE"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 xml:space="preserve">Za veljavnost odpovedi pogodbe je potrebna nedvomna pisna izjava strankinega zakonitega zastopnika ali z njegove strani pooblaščene osebe, ki se posreduje fizično s priporočeno pošto na poslovni naslov iz poslovnega registra ali po elektronski poti nasprotni pogodbeni stranki. Odpovedni rok začne teči z </w:t>
            </w:r>
            <w:r w:rsidRPr="001817C3">
              <w:rPr>
                <w:rFonts w:ascii="Arial" w:hAnsi="Arial" w:cs="Arial"/>
                <w:sz w:val="20"/>
                <w:szCs w:val="20"/>
                <w:lang w:val="sl-SI"/>
              </w:rPr>
              <w:lastRenderedPageBreak/>
              <w:t>dnem, ko nasprotna pogodbena stranka prejme pisno odpoved, v primeru posredovanja po elektronski poti pa naslednji dan po posredovanju izjave o odpovedi pogodbe na elektronski naslov nasprotne pogodbene stranke. Izvajalec ima v primerih iz drugega odstavka tega člena pravico do plačila za dotlej kakovostno opravljena dela, naročniku pa je dolžan povrniti vso škodo, ki jo je zaradi tega utrpel, tudi razliko do morebitne višje cene, ki jo bo za predmetne storitve za preostanek pogodbenega obdobja določil nov izvajalec. Naročnik ne odgovarja za škodo, ki je ali bi iz zgornjih razlogov utegnila nastati izvajalec.</w:t>
            </w:r>
          </w:p>
        </w:tc>
        <w:tc>
          <w:tcPr>
            <w:tcW w:w="4320" w:type="dxa"/>
          </w:tcPr>
          <w:p w14:paraId="2DB1E1A4" w14:textId="35B82E8E"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lastRenderedPageBreak/>
              <w:t xml:space="preserve">The validity of the termination of the contract shall be subject to an unequivocal written declaration by the party's legal representative or by a person </w:t>
            </w:r>
            <w:proofErr w:type="spellStart"/>
            <w:r w:rsidRPr="008160F5">
              <w:rPr>
                <w:rFonts w:ascii="Arial" w:hAnsi="Arial" w:cs="Arial"/>
                <w:sz w:val="20"/>
                <w:szCs w:val="20"/>
              </w:rPr>
              <w:t>authorised</w:t>
            </w:r>
            <w:proofErr w:type="spellEnd"/>
            <w:r w:rsidRPr="008160F5">
              <w:rPr>
                <w:rFonts w:ascii="Arial" w:hAnsi="Arial" w:cs="Arial"/>
                <w:sz w:val="20"/>
                <w:szCs w:val="20"/>
              </w:rPr>
              <w:t xml:space="preserve"> by him/her, which shall be sent physically by registered post to the business address as it appears in the business register or by electronic means to the </w:t>
            </w:r>
            <w:r w:rsidRPr="008160F5">
              <w:rPr>
                <w:rFonts w:ascii="Arial" w:hAnsi="Arial" w:cs="Arial"/>
                <w:sz w:val="20"/>
                <w:szCs w:val="20"/>
              </w:rPr>
              <w:lastRenderedPageBreak/>
              <w:t xml:space="preserve">other party to the contract. The period of notice shall begin on the day on which the counterparty receives the written notice of termination or, in the case of electronic transmission, on the day following the day on which the notice of termination is sent to the counterparty's e-mail address. In the cases referred to in the second paragraph of this Article, the Service Provider shall be entitled to payment for the quality of the work carried out to date and shall be obliged to compensate the Contracting Authority for any damage suffered as a result, including the difference up to the higher price, if any, fixed by the new service provider for the services in question for the remainder of the contractual period. The Contracting Authority shall not be held liable for any damage which the Service Provider has suffered or may suffer </w:t>
            </w:r>
            <w:proofErr w:type="gramStart"/>
            <w:r w:rsidRPr="008160F5">
              <w:rPr>
                <w:rFonts w:ascii="Arial" w:hAnsi="Arial" w:cs="Arial"/>
                <w:sz w:val="20"/>
                <w:szCs w:val="20"/>
              </w:rPr>
              <w:t>as a result of</w:t>
            </w:r>
            <w:proofErr w:type="gramEnd"/>
            <w:r w:rsidRPr="008160F5">
              <w:rPr>
                <w:rFonts w:ascii="Arial" w:hAnsi="Arial" w:cs="Arial"/>
                <w:sz w:val="20"/>
                <w:szCs w:val="20"/>
              </w:rPr>
              <w:t xml:space="preserve"> the foregoing.</w:t>
            </w:r>
          </w:p>
        </w:tc>
      </w:tr>
      <w:tr w:rsidR="003B42DC" w:rsidRPr="008160F5" w14:paraId="7894826A" w14:textId="77777777" w:rsidTr="003B42DC">
        <w:trPr>
          <w:jc w:val="center"/>
        </w:trPr>
        <w:tc>
          <w:tcPr>
            <w:tcW w:w="4320" w:type="dxa"/>
          </w:tcPr>
          <w:p w14:paraId="185F5FE8" w14:textId="309AF244"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Med veljavnostjo te pogodbe lahko naročnik ne glede na določbe zakona, ki ureja obligacijska razmerja, odstopi od pogodbe v naslednjih okoliščinah:</w:t>
            </w:r>
          </w:p>
        </w:tc>
        <w:tc>
          <w:tcPr>
            <w:tcW w:w="4320" w:type="dxa"/>
          </w:tcPr>
          <w:p w14:paraId="1DEF18BB" w14:textId="7E941DF1"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During the term of this Contract, notwithstanding the provisions of the law governing contractual relations, the Contracting Authority may withdraw from the Contract in the following circumstances:</w:t>
            </w:r>
          </w:p>
        </w:tc>
      </w:tr>
      <w:tr w:rsidR="003B42DC" w:rsidRPr="008160F5" w14:paraId="7BE6789F" w14:textId="77777777" w:rsidTr="003B42DC">
        <w:trPr>
          <w:jc w:val="center"/>
        </w:trPr>
        <w:tc>
          <w:tcPr>
            <w:tcW w:w="4320" w:type="dxa"/>
          </w:tcPr>
          <w:p w14:paraId="745C1D75" w14:textId="7E4067EA" w:rsidR="003B42DC" w:rsidRPr="001817C3" w:rsidRDefault="00D63B02"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t>javno naročilo je bilo bistveno spremenjeno, kar terja nov postopek javnega naročanja;</w:t>
            </w:r>
          </w:p>
        </w:tc>
        <w:tc>
          <w:tcPr>
            <w:tcW w:w="4320" w:type="dxa"/>
          </w:tcPr>
          <w:p w14:paraId="0CE30293" w14:textId="49DF0E47" w:rsidR="003B42DC" w:rsidRPr="00A64EF6" w:rsidRDefault="003B42DC" w:rsidP="001817C3">
            <w:pPr>
              <w:pStyle w:val="Odstavekseznama"/>
              <w:numPr>
                <w:ilvl w:val="0"/>
                <w:numId w:val="12"/>
              </w:numPr>
              <w:spacing w:line="240" w:lineRule="atLeast"/>
              <w:jc w:val="both"/>
              <w:rPr>
                <w:rFonts w:ascii="Arial" w:hAnsi="Arial" w:cs="Arial"/>
                <w:sz w:val="20"/>
                <w:szCs w:val="20"/>
              </w:rPr>
            </w:pPr>
            <w:r w:rsidRPr="00A64EF6">
              <w:rPr>
                <w:rFonts w:ascii="Arial" w:hAnsi="Arial" w:cs="Arial"/>
                <w:sz w:val="20"/>
                <w:szCs w:val="20"/>
              </w:rPr>
              <w:t>the public contract has been substantially modified, requiring a new procurement procedure;</w:t>
            </w:r>
          </w:p>
        </w:tc>
      </w:tr>
      <w:tr w:rsidR="003B42DC" w:rsidRPr="008160F5" w14:paraId="5357F622" w14:textId="77777777" w:rsidTr="003B42DC">
        <w:trPr>
          <w:jc w:val="center"/>
        </w:trPr>
        <w:tc>
          <w:tcPr>
            <w:tcW w:w="4320" w:type="dxa"/>
          </w:tcPr>
          <w:p w14:paraId="53AE66F1" w14:textId="498FFE94" w:rsidR="003B42DC" w:rsidRPr="001817C3" w:rsidRDefault="00D63B02"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t>v času oddaje javnega naročila je bil izvajalec v enem od položajev, zaradi katerega bi ga naročnik moral izključiti iz postopka javnega naročanja, pa s tem dejstvom naročnik ni bil seznanjen v postopku javnega naročanja;</w:t>
            </w:r>
          </w:p>
        </w:tc>
        <w:tc>
          <w:tcPr>
            <w:tcW w:w="4320" w:type="dxa"/>
          </w:tcPr>
          <w:p w14:paraId="64B01D11" w14:textId="24B8189A" w:rsidR="003B42DC" w:rsidRPr="00A64EF6" w:rsidRDefault="003B42DC" w:rsidP="001817C3">
            <w:pPr>
              <w:pStyle w:val="Odstavekseznama"/>
              <w:numPr>
                <w:ilvl w:val="0"/>
                <w:numId w:val="12"/>
              </w:numPr>
              <w:spacing w:line="240" w:lineRule="atLeast"/>
              <w:jc w:val="both"/>
              <w:rPr>
                <w:rFonts w:ascii="Arial" w:hAnsi="Arial" w:cs="Arial"/>
                <w:sz w:val="20"/>
                <w:szCs w:val="20"/>
              </w:rPr>
            </w:pPr>
            <w:r w:rsidRPr="00A64EF6">
              <w:rPr>
                <w:rFonts w:ascii="Arial" w:hAnsi="Arial" w:cs="Arial"/>
                <w:sz w:val="20"/>
                <w:szCs w:val="20"/>
              </w:rPr>
              <w:t>at the time of the award of the contract, the service provider was in one of the situations which should have led the Contracting Authority to exclude it from the procurement procedure, but this fact was not brought to the Contracting Authority's attention during the procurement procedure;</w:t>
            </w:r>
          </w:p>
        </w:tc>
      </w:tr>
      <w:tr w:rsidR="003B42DC" w:rsidRPr="008160F5" w14:paraId="133DC9F2" w14:textId="77777777" w:rsidTr="003B42DC">
        <w:trPr>
          <w:jc w:val="center"/>
        </w:trPr>
        <w:tc>
          <w:tcPr>
            <w:tcW w:w="4320" w:type="dxa"/>
          </w:tcPr>
          <w:p w14:paraId="708A51D6" w14:textId="3B9A74F0" w:rsidR="003B42DC" w:rsidRPr="001817C3" w:rsidRDefault="00D63B02"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t>zaradi hudih kršitev obveznosti iz Pogodbe o Evropski uniji, Pogodbe o delovanju Evropske unije (v nadaljevanju: PDEU) in tega zakona, ki jih je po postopku v skladu z ugotovilo Sodišče Evropske unije, javno naročilo ne bi smelo biti oddano izvajalcu.</w:t>
            </w:r>
          </w:p>
        </w:tc>
        <w:tc>
          <w:tcPr>
            <w:tcW w:w="4320" w:type="dxa"/>
          </w:tcPr>
          <w:p w14:paraId="057276A2" w14:textId="4B89D9C4" w:rsidR="003B42DC" w:rsidRPr="00A64EF6" w:rsidRDefault="007F1D41" w:rsidP="001817C3">
            <w:pPr>
              <w:pStyle w:val="Odstavekseznama"/>
              <w:numPr>
                <w:ilvl w:val="0"/>
                <w:numId w:val="12"/>
              </w:numPr>
              <w:spacing w:line="240" w:lineRule="atLeast"/>
              <w:jc w:val="both"/>
              <w:rPr>
                <w:rFonts w:ascii="Arial" w:hAnsi="Arial" w:cs="Arial"/>
                <w:sz w:val="20"/>
                <w:szCs w:val="20"/>
              </w:rPr>
            </w:pPr>
            <w:r w:rsidRPr="00A64EF6">
              <w:rPr>
                <w:rFonts w:ascii="Arial" w:hAnsi="Arial" w:cs="Arial"/>
                <w:sz w:val="20"/>
                <w:szCs w:val="20"/>
              </w:rPr>
              <w:t>due to serious breaches of obligations under the Treaty on European Union, the Treaty on the Functioning of the European Union (hereinafter: TFEU), and this Act, as established by a final decision of the Court of Justice of the European Union, the public contract should not have been awarded to the Service Provider.</w:t>
            </w:r>
          </w:p>
        </w:tc>
      </w:tr>
      <w:tr w:rsidR="003B42DC" w:rsidRPr="008160F5" w14:paraId="4B63EE4F" w14:textId="77777777" w:rsidTr="003B42DC">
        <w:trPr>
          <w:jc w:val="center"/>
        </w:trPr>
        <w:tc>
          <w:tcPr>
            <w:tcW w:w="4320" w:type="dxa"/>
          </w:tcPr>
          <w:p w14:paraId="4478F905" w14:textId="767ADC6A"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Odstop učinkuje z dnem, ko izvajalec prejme pisno izjavo naročnika o odstopu.</w:t>
            </w:r>
          </w:p>
        </w:tc>
        <w:tc>
          <w:tcPr>
            <w:tcW w:w="4320" w:type="dxa"/>
          </w:tcPr>
          <w:p w14:paraId="6FF5FFD1" w14:textId="101460BE" w:rsidR="003B42DC" w:rsidRPr="008160F5" w:rsidRDefault="007F1D41" w:rsidP="001817C3">
            <w:pPr>
              <w:spacing w:line="240" w:lineRule="atLeast"/>
              <w:jc w:val="both"/>
              <w:rPr>
                <w:rFonts w:ascii="Arial" w:hAnsi="Arial" w:cs="Arial"/>
                <w:sz w:val="20"/>
                <w:szCs w:val="20"/>
              </w:rPr>
            </w:pPr>
            <w:r w:rsidRPr="007F1D41">
              <w:rPr>
                <w:rFonts w:ascii="Arial" w:hAnsi="Arial" w:cs="Arial"/>
                <w:sz w:val="20"/>
                <w:szCs w:val="20"/>
              </w:rPr>
              <w:t>The withdrawal shall take effect on the date the Service Provider receives the Contracting Authority’s written notice of withdrawal from this Contract</w:t>
            </w:r>
            <w:r w:rsidR="003B4FDD">
              <w:rPr>
                <w:rFonts w:ascii="Arial" w:hAnsi="Arial" w:cs="Arial"/>
                <w:sz w:val="20"/>
                <w:szCs w:val="20"/>
              </w:rPr>
              <w:t>.</w:t>
            </w:r>
          </w:p>
        </w:tc>
      </w:tr>
      <w:tr w:rsidR="003B42DC" w:rsidRPr="008160F5" w14:paraId="50B54ACB" w14:textId="77777777" w:rsidTr="003B42DC">
        <w:trPr>
          <w:jc w:val="center"/>
        </w:trPr>
        <w:tc>
          <w:tcPr>
            <w:tcW w:w="4320" w:type="dxa"/>
          </w:tcPr>
          <w:p w14:paraId="53BA306E" w14:textId="0C8537A9"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29. člen</w:t>
            </w:r>
          </w:p>
        </w:tc>
        <w:tc>
          <w:tcPr>
            <w:tcW w:w="4320" w:type="dxa"/>
          </w:tcPr>
          <w:p w14:paraId="28E0BCBC" w14:textId="5425A902"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Article 29</w:t>
            </w:r>
          </w:p>
        </w:tc>
      </w:tr>
      <w:tr w:rsidR="003B42DC" w:rsidRPr="008160F5" w14:paraId="25857A6A" w14:textId="77777777" w:rsidTr="003B42DC">
        <w:trPr>
          <w:jc w:val="center"/>
        </w:trPr>
        <w:tc>
          <w:tcPr>
            <w:tcW w:w="4320" w:type="dxa"/>
          </w:tcPr>
          <w:p w14:paraId="5603270F" w14:textId="7B7F2921"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Niti izvajalec niti naročnik nista odgovorna za neizpolnitev pogodbenih obveznosti zaradi okoliščin, katerih vzrok je izven nadzora posamezne pogodbene stranke in ga ni bilo mogoče pričakovati, se mu izogniti ali ga odvrniti. Zaradi višje sile se roki za izpolnitev pogodbenih obveznosti ustrezno podaljšajo. Višja sila se ne upošteva, če neposredno prizadeta pogodbena stranka o tem pisno ne obvesti druge pogodbene stranke nemudoma, ko je to mogoče glede na naravo višje sile.</w:t>
            </w:r>
          </w:p>
        </w:tc>
        <w:tc>
          <w:tcPr>
            <w:tcW w:w="4320" w:type="dxa"/>
          </w:tcPr>
          <w:p w14:paraId="51FE5812" w14:textId="57AAB971"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Neither the Service Provider nor the Contracting Authority shall be liable for failure to perform its obligations under the Contract due to circumstances beyond the control of the respective contracting party and which could not have been anticipated, avoided or prevented. Force majeure shall extend the time limits for performance of the contractual obligations accordingly. Force majeure shall be disregarded if the Party directly affected fails to inform the other Party in writing as soon as is reasonably practicable in the light of the nature of the force majeure.</w:t>
            </w:r>
          </w:p>
        </w:tc>
      </w:tr>
      <w:tr w:rsidR="003B42DC" w:rsidRPr="008160F5" w14:paraId="5281EE87" w14:textId="77777777" w:rsidTr="00D63B02">
        <w:trPr>
          <w:trHeight w:val="3402"/>
          <w:jc w:val="center"/>
        </w:trPr>
        <w:tc>
          <w:tcPr>
            <w:tcW w:w="4320" w:type="dxa"/>
          </w:tcPr>
          <w:p w14:paraId="0CB6001D" w14:textId="6CDBF44C"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V primeru dlje časa trajajoče višje sile lahko naročnik ali izvajalec odstopi od pogodbe. V primerih odstopa skladno s tem odstavkom ima izvajalec pravico do plačila že izvedenih storitev v tem delu. Drugih zahtevkov glede tega dela izvajalec nima, niti ni upravičen zahtevati plačila kakršnekoli škode iz naslova odstopa od pogodbe skladno s tem odstavkom.</w:t>
            </w:r>
          </w:p>
        </w:tc>
        <w:tc>
          <w:tcPr>
            <w:tcW w:w="4320" w:type="dxa"/>
          </w:tcPr>
          <w:p w14:paraId="3D2F1694" w14:textId="4B531755"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In the event of force majeure of a prolonged duration, the Contracting Authority or the Service Provider may withdraw from the Contract. In cases of withdrawal in accordance with this paragraph, the Service Provider shall be entitled to payment for the services already performed in that part. The Service Provider shall have no other claim in respect of this part, nor shall the Service Provider be entitled to claim payment of any damages resulting from withdrawal from the Contract pursuant to this paragraph.</w:t>
            </w:r>
          </w:p>
        </w:tc>
      </w:tr>
      <w:tr w:rsidR="003B42DC" w:rsidRPr="008160F5" w14:paraId="7208F12C" w14:textId="77777777" w:rsidTr="003B42DC">
        <w:trPr>
          <w:jc w:val="center"/>
        </w:trPr>
        <w:tc>
          <w:tcPr>
            <w:tcW w:w="4320" w:type="dxa"/>
          </w:tcPr>
          <w:p w14:paraId="5DA884D0" w14:textId="11290B2B" w:rsidR="003B42DC" w:rsidRPr="001817C3" w:rsidRDefault="00D63B02" w:rsidP="001817C3">
            <w:pPr>
              <w:spacing w:line="240" w:lineRule="atLeast"/>
              <w:jc w:val="both"/>
              <w:rPr>
                <w:rFonts w:ascii="Arial" w:hAnsi="Arial" w:cs="Arial"/>
                <w:b/>
                <w:bCs/>
                <w:sz w:val="20"/>
                <w:szCs w:val="20"/>
                <w:lang w:val="sl-SI"/>
              </w:rPr>
            </w:pPr>
            <w:r w:rsidRPr="001817C3">
              <w:rPr>
                <w:rFonts w:ascii="Arial" w:hAnsi="Arial" w:cs="Arial"/>
                <w:b/>
                <w:bCs/>
                <w:sz w:val="20"/>
                <w:szCs w:val="20"/>
                <w:lang w:val="sl-SI"/>
              </w:rPr>
              <w:t>POSEBNE IN KONČNE DOLOČBE</w:t>
            </w:r>
          </w:p>
        </w:tc>
        <w:tc>
          <w:tcPr>
            <w:tcW w:w="4320" w:type="dxa"/>
          </w:tcPr>
          <w:p w14:paraId="24FBFC40" w14:textId="62DC2970" w:rsidR="003B42DC" w:rsidRPr="007F1D41" w:rsidRDefault="003B42DC" w:rsidP="001817C3">
            <w:pPr>
              <w:spacing w:line="240" w:lineRule="atLeast"/>
              <w:jc w:val="both"/>
              <w:rPr>
                <w:rFonts w:ascii="Arial" w:hAnsi="Arial" w:cs="Arial"/>
                <w:b/>
                <w:bCs/>
                <w:sz w:val="20"/>
                <w:szCs w:val="20"/>
              </w:rPr>
            </w:pPr>
            <w:r w:rsidRPr="007F1D41">
              <w:rPr>
                <w:rFonts w:ascii="Arial" w:hAnsi="Arial" w:cs="Arial"/>
                <w:b/>
                <w:bCs/>
                <w:sz w:val="20"/>
                <w:szCs w:val="20"/>
              </w:rPr>
              <w:t>SPECIAL AND FINAL PROVISIONS</w:t>
            </w:r>
          </w:p>
        </w:tc>
      </w:tr>
      <w:tr w:rsidR="003B42DC" w:rsidRPr="008160F5" w14:paraId="37A634AE" w14:textId="77777777" w:rsidTr="003B42DC">
        <w:trPr>
          <w:jc w:val="center"/>
        </w:trPr>
        <w:tc>
          <w:tcPr>
            <w:tcW w:w="4320" w:type="dxa"/>
          </w:tcPr>
          <w:p w14:paraId="5C192197" w14:textId="25C31CA8"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30. člen</w:t>
            </w:r>
          </w:p>
        </w:tc>
        <w:tc>
          <w:tcPr>
            <w:tcW w:w="4320" w:type="dxa"/>
          </w:tcPr>
          <w:p w14:paraId="4B2A7A64" w14:textId="2005BEAF"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Article 30</w:t>
            </w:r>
          </w:p>
        </w:tc>
      </w:tr>
      <w:tr w:rsidR="003B42DC" w:rsidRPr="008160F5" w14:paraId="0206EE4E" w14:textId="77777777" w:rsidTr="003B42DC">
        <w:trPr>
          <w:jc w:val="center"/>
        </w:trPr>
        <w:tc>
          <w:tcPr>
            <w:tcW w:w="4320" w:type="dxa"/>
          </w:tcPr>
          <w:p w14:paraId="7E3FD5B1" w14:textId="4D380304"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Pogodbeni stranki izrecno soglašata, da je ta pogodba sklenjena pod razveznim pogojem, ki se uresniči v primeru izpolnitve ene od naslednjih okoliščin:</w:t>
            </w:r>
          </w:p>
        </w:tc>
        <w:tc>
          <w:tcPr>
            <w:tcW w:w="4320" w:type="dxa"/>
          </w:tcPr>
          <w:p w14:paraId="71F5E960" w14:textId="66B282A8"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The Parties expressly agree that this Contract is made subject to a termination condition, which shall be triggered by the occurrence of one of the following circumstances:</w:t>
            </w:r>
          </w:p>
        </w:tc>
      </w:tr>
      <w:tr w:rsidR="003B42DC" w:rsidRPr="008160F5" w14:paraId="76D6BF21" w14:textId="77777777" w:rsidTr="003B42DC">
        <w:trPr>
          <w:jc w:val="center"/>
        </w:trPr>
        <w:tc>
          <w:tcPr>
            <w:tcW w:w="4320" w:type="dxa"/>
          </w:tcPr>
          <w:p w14:paraId="5E7904EA" w14:textId="77585CDB" w:rsidR="007F1D41" w:rsidRPr="001817C3" w:rsidRDefault="007F1D41"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t xml:space="preserve">če bo naročnik seznanjen, da je sodišče s pravnomočno odločitvijo ugotovilo kršitev obveznosti delovne, </w:t>
            </w:r>
            <w:proofErr w:type="spellStart"/>
            <w:r w:rsidRPr="001817C3">
              <w:rPr>
                <w:rFonts w:ascii="Arial" w:hAnsi="Arial" w:cs="Arial"/>
                <w:sz w:val="20"/>
                <w:szCs w:val="20"/>
                <w:lang w:val="sl-SI"/>
              </w:rPr>
              <w:t>okoljske</w:t>
            </w:r>
            <w:proofErr w:type="spellEnd"/>
            <w:r w:rsidRPr="001817C3">
              <w:rPr>
                <w:rFonts w:ascii="Arial" w:hAnsi="Arial" w:cs="Arial"/>
                <w:sz w:val="20"/>
                <w:szCs w:val="20"/>
                <w:lang w:val="sl-SI"/>
              </w:rPr>
              <w:t xml:space="preserve"> ali socialne zakonodaje s strani izvajalca ali, </w:t>
            </w:r>
            <w:r w:rsidRPr="001817C3">
              <w:rPr>
                <w:rFonts w:ascii="Arial" w:hAnsi="Arial" w:cs="Arial"/>
                <w:sz w:val="20"/>
                <w:szCs w:val="20"/>
                <w:lang w:val="sl-SI"/>
              </w:rPr>
              <w:tab/>
            </w:r>
          </w:p>
          <w:p w14:paraId="5EF0E580" w14:textId="200C1E31" w:rsidR="003B42DC" w:rsidRPr="001817C3" w:rsidRDefault="003B42DC" w:rsidP="001817C3">
            <w:pPr>
              <w:spacing w:line="240" w:lineRule="atLeast"/>
              <w:jc w:val="both"/>
              <w:rPr>
                <w:rFonts w:ascii="Arial" w:hAnsi="Arial" w:cs="Arial"/>
                <w:sz w:val="20"/>
                <w:szCs w:val="20"/>
                <w:lang w:val="sl-SI"/>
              </w:rPr>
            </w:pPr>
          </w:p>
        </w:tc>
        <w:tc>
          <w:tcPr>
            <w:tcW w:w="4320" w:type="dxa"/>
          </w:tcPr>
          <w:p w14:paraId="5AA13E0F" w14:textId="63A03DC8" w:rsidR="003B42DC" w:rsidRPr="00A64EF6" w:rsidRDefault="003B42DC" w:rsidP="001817C3">
            <w:pPr>
              <w:pStyle w:val="Odstavekseznama"/>
              <w:numPr>
                <w:ilvl w:val="0"/>
                <w:numId w:val="12"/>
              </w:numPr>
              <w:spacing w:line="240" w:lineRule="atLeast"/>
              <w:jc w:val="both"/>
              <w:rPr>
                <w:rFonts w:ascii="Arial" w:hAnsi="Arial" w:cs="Arial"/>
                <w:sz w:val="20"/>
                <w:szCs w:val="20"/>
              </w:rPr>
            </w:pPr>
            <w:r w:rsidRPr="00A64EF6">
              <w:rPr>
                <w:rFonts w:ascii="Arial" w:hAnsi="Arial" w:cs="Arial"/>
                <w:sz w:val="20"/>
                <w:szCs w:val="20"/>
              </w:rPr>
              <w:t xml:space="preserve">if the Contracting Authority is aware that a court has, by a final decision, found that the Service Provider has breached obligations under </w:t>
            </w:r>
            <w:proofErr w:type="spellStart"/>
            <w:r w:rsidRPr="00A64EF6">
              <w:rPr>
                <w:rFonts w:ascii="Arial" w:hAnsi="Arial" w:cs="Arial"/>
                <w:sz w:val="20"/>
                <w:szCs w:val="20"/>
              </w:rPr>
              <w:t>labour</w:t>
            </w:r>
            <w:proofErr w:type="spellEnd"/>
            <w:r w:rsidRPr="00A64EF6">
              <w:rPr>
                <w:rFonts w:ascii="Arial" w:hAnsi="Arial" w:cs="Arial"/>
                <w:sz w:val="20"/>
                <w:szCs w:val="20"/>
              </w:rPr>
              <w:t xml:space="preserve">, environmental or social legislation; </w:t>
            </w:r>
            <w:proofErr w:type="gramStart"/>
            <w:r w:rsidRPr="00A64EF6">
              <w:rPr>
                <w:rFonts w:ascii="Arial" w:hAnsi="Arial" w:cs="Arial"/>
                <w:sz w:val="20"/>
                <w:szCs w:val="20"/>
              </w:rPr>
              <w:t>or,</w:t>
            </w:r>
            <w:proofErr w:type="gramEnd"/>
          </w:p>
        </w:tc>
      </w:tr>
      <w:tr w:rsidR="003B42DC" w:rsidRPr="008160F5" w14:paraId="10822E18" w14:textId="77777777" w:rsidTr="003B42DC">
        <w:trPr>
          <w:jc w:val="center"/>
        </w:trPr>
        <w:tc>
          <w:tcPr>
            <w:tcW w:w="4320" w:type="dxa"/>
          </w:tcPr>
          <w:p w14:paraId="276F5498" w14:textId="13EF3F44" w:rsidR="003B42DC" w:rsidRPr="001817C3" w:rsidRDefault="007F1D41"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t>če bo naročnik seznanjen, da je pristojni državni organ pri izvajalcu v času izvajanja pogodbe ugotovil najmanj dve kršitvi v zvezi s:</w:t>
            </w:r>
          </w:p>
        </w:tc>
        <w:tc>
          <w:tcPr>
            <w:tcW w:w="4320" w:type="dxa"/>
          </w:tcPr>
          <w:p w14:paraId="750D0B94" w14:textId="1C435CDB" w:rsidR="003B42DC" w:rsidRPr="00A64EF6" w:rsidRDefault="003B42DC" w:rsidP="001817C3">
            <w:pPr>
              <w:pStyle w:val="Odstavekseznama"/>
              <w:numPr>
                <w:ilvl w:val="0"/>
                <w:numId w:val="12"/>
              </w:numPr>
              <w:spacing w:line="240" w:lineRule="atLeast"/>
              <w:jc w:val="both"/>
              <w:rPr>
                <w:rFonts w:ascii="Arial" w:hAnsi="Arial" w:cs="Arial"/>
                <w:sz w:val="20"/>
                <w:szCs w:val="20"/>
              </w:rPr>
            </w:pPr>
            <w:r w:rsidRPr="00A64EF6">
              <w:rPr>
                <w:rFonts w:ascii="Arial" w:hAnsi="Arial" w:cs="Arial"/>
                <w:sz w:val="20"/>
                <w:szCs w:val="20"/>
              </w:rPr>
              <w:t>if the Contracting Authority is aware that the Service Provider has been found by a competent government authority to have committed at least two breaches of:</w:t>
            </w:r>
          </w:p>
        </w:tc>
      </w:tr>
      <w:tr w:rsidR="003B42DC" w:rsidRPr="008160F5" w14:paraId="1A47636B" w14:textId="77777777" w:rsidTr="003B42DC">
        <w:trPr>
          <w:jc w:val="center"/>
        </w:trPr>
        <w:tc>
          <w:tcPr>
            <w:tcW w:w="4320" w:type="dxa"/>
          </w:tcPr>
          <w:p w14:paraId="6D2F15F9" w14:textId="20EA6707" w:rsidR="003B42DC" w:rsidRPr="001817C3" w:rsidRDefault="00D63B02"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t>plačilom za delo,</w:t>
            </w:r>
          </w:p>
        </w:tc>
        <w:tc>
          <w:tcPr>
            <w:tcW w:w="4320" w:type="dxa"/>
          </w:tcPr>
          <w:p w14:paraId="426AE7B2" w14:textId="5E5CC6A1" w:rsidR="003B42DC" w:rsidRPr="00A64EF6" w:rsidRDefault="003B42DC" w:rsidP="001817C3">
            <w:pPr>
              <w:pStyle w:val="Odstavekseznama"/>
              <w:numPr>
                <w:ilvl w:val="0"/>
                <w:numId w:val="12"/>
              </w:numPr>
              <w:spacing w:line="240" w:lineRule="atLeast"/>
              <w:jc w:val="both"/>
              <w:rPr>
                <w:rFonts w:ascii="Arial" w:hAnsi="Arial" w:cs="Arial"/>
                <w:sz w:val="20"/>
                <w:szCs w:val="20"/>
              </w:rPr>
            </w:pPr>
            <w:r w:rsidRPr="00A64EF6">
              <w:rPr>
                <w:rFonts w:ascii="Arial" w:hAnsi="Arial" w:cs="Arial"/>
                <w:sz w:val="20"/>
                <w:szCs w:val="20"/>
              </w:rPr>
              <w:t>pay for work,</w:t>
            </w:r>
          </w:p>
        </w:tc>
      </w:tr>
      <w:tr w:rsidR="003B42DC" w:rsidRPr="008160F5" w14:paraId="57875500" w14:textId="77777777" w:rsidTr="003B42DC">
        <w:trPr>
          <w:jc w:val="center"/>
        </w:trPr>
        <w:tc>
          <w:tcPr>
            <w:tcW w:w="4320" w:type="dxa"/>
          </w:tcPr>
          <w:p w14:paraId="3FBDCBD9" w14:textId="5E9949C0" w:rsidR="003B42DC" w:rsidRPr="001817C3" w:rsidRDefault="00D63B02"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delovnim časom,</w:t>
            </w:r>
          </w:p>
        </w:tc>
        <w:tc>
          <w:tcPr>
            <w:tcW w:w="4320" w:type="dxa"/>
          </w:tcPr>
          <w:p w14:paraId="6F4224B6" w14:textId="119E9FE6" w:rsidR="003B42DC" w:rsidRPr="00A64EF6" w:rsidRDefault="003B42DC" w:rsidP="001817C3">
            <w:pPr>
              <w:pStyle w:val="Odstavekseznama"/>
              <w:numPr>
                <w:ilvl w:val="0"/>
                <w:numId w:val="12"/>
              </w:numPr>
              <w:spacing w:line="240" w:lineRule="atLeast"/>
              <w:jc w:val="both"/>
              <w:rPr>
                <w:rFonts w:ascii="Arial" w:hAnsi="Arial" w:cs="Arial"/>
                <w:sz w:val="20"/>
                <w:szCs w:val="20"/>
              </w:rPr>
            </w:pPr>
            <w:r w:rsidRPr="00A64EF6">
              <w:rPr>
                <w:rFonts w:ascii="Arial" w:hAnsi="Arial" w:cs="Arial"/>
                <w:sz w:val="20"/>
                <w:szCs w:val="20"/>
              </w:rPr>
              <w:t>working hours,</w:t>
            </w:r>
          </w:p>
        </w:tc>
      </w:tr>
      <w:tr w:rsidR="003B42DC" w:rsidRPr="008160F5" w14:paraId="29CDD0F5" w14:textId="77777777" w:rsidTr="003B42DC">
        <w:trPr>
          <w:jc w:val="center"/>
        </w:trPr>
        <w:tc>
          <w:tcPr>
            <w:tcW w:w="4320" w:type="dxa"/>
          </w:tcPr>
          <w:p w14:paraId="7DD4B6A4" w14:textId="74BE13DC" w:rsidR="003B42DC" w:rsidRPr="001817C3" w:rsidRDefault="00D63B02"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t>počitki,</w:t>
            </w:r>
          </w:p>
        </w:tc>
        <w:tc>
          <w:tcPr>
            <w:tcW w:w="4320" w:type="dxa"/>
          </w:tcPr>
          <w:p w14:paraId="646FA305" w14:textId="167E860E" w:rsidR="003B42DC" w:rsidRPr="00A64EF6" w:rsidRDefault="003B42DC" w:rsidP="001817C3">
            <w:pPr>
              <w:pStyle w:val="Odstavekseznama"/>
              <w:numPr>
                <w:ilvl w:val="0"/>
                <w:numId w:val="12"/>
              </w:numPr>
              <w:spacing w:line="240" w:lineRule="atLeast"/>
              <w:jc w:val="both"/>
              <w:rPr>
                <w:rFonts w:ascii="Arial" w:hAnsi="Arial" w:cs="Arial"/>
                <w:sz w:val="20"/>
                <w:szCs w:val="20"/>
              </w:rPr>
            </w:pPr>
            <w:r w:rsidRPr="00A64EF6">
              <w:rPr>
                <w:rFonts w:ascii="Arial" w:hAnsi="Arial" w:cs="Arial"/>
                <w:sz w:val="20"/>
                <w:szCs w:val="20"/>
              </w:rPr>
              <w:t>rest,</w:t>
            </w:r>
          </w:p>
        </w:tc>
      </w:tr>
      <w:tr w:rsidR="003B42DC" w:rsidRPr="008160F5" w14:paraId="59DECFB1" w14:textId="77777777" w:rsidTr="003B42DC">
        <w:trPr>
          <w:jc w:val="center"/>
        </w:trPr>
        <w:tc>
          <w:tcPr>
            <w:tcW w:w="4320" w:type="dxa"/>
          </w:tcPr>
          <w:p w14:paraId="57D60E2F" w14:textId="73BCA3ED" w:rsidR="003B42DC" w:rsidRPr="001817C3" w:rsidRDefault="00D63B02" w:rsidP="001817C3">
            <w:pPr>
              <w:pStyle w:val="Odstavekseznama"/>
              <w:numPr>
                <w:ilvl w:val="0"/>
                <w:numId w:val="12"/>
              </w:numPr>
              <w:spacing w:line="240" w:lineRule="atLeast"/>
              <w:jc w:val="both"/>
              <w:rPr>
                <w:rFonts w:ascii="Arial" w:hAnsi="Arial" w:cs="Arial"/>
                <w:sz w:val="20"/>
                <w:szCs w:val="20"/>
                <w:lang w:val="sl-SI"/>
              </w:rPr>
            </w:pPr>
            <w:r w:rsidRPr="001817C3">
              <w:rPr>
                <w:rFonts w:ascii="Arial" w:hAnsi="Arial" w:cs="Arial"/>
                <w:sz w:val="20"/>
                <w:szCs w:val="20"/>
                <w:lang w:val="sl-SI"/>
              </w:rPr>
              <w:t>opravljanjem dela na podlagi pogodb civilnega prava kljub obstoju elementov delovnega razmerja ali v zvezi z zaposlovanjem na črno,</w:t>
            </w:r>
          </w:p>
        </w:tc>
        <w:tc>
          <w:tcPr>
            <w:tcW w:w="4320" w:type="dxa"/>
          </w:tcPr>
          <w:p w14:paraId="49EB1058" w14:textId="4A175C5E" w:rsidR="003B42DC" w:rsidRPr="00A64EF6" w:rsidRDefault="003B42DC" w:rsidP="001817C3">
            <w:pPr>
              <w:pStyle w:val="Odstavekseznama"/>
              <w:numPr>
                <w:ilvl w:val="0"/>
                <w:numId w:val="12"/>
              </w:numPr>
              <w:spacing w:line="240" w:lineRule="atLeast"/>
              <w:jc w:val="both"/>
              <w:rPr>
                <w:rFonts w:ascii="Arial" w:hAnsi="Arial" w:cs="Arial"/>
                <w:sz w:val="20"/>
                <w:szCs w:val="20"/>
              </w:rPr>
            </w:pPr>
            <w:r w:rsidRPr="00A64EF6">
              <w:rPr>
                <w:rFonts w:ascii="Arial" w:hAnsi="Arial" w:cs="Arial"/>
                <w:sz w:val="20"/>
                <w:szCs w:val="20"/>
              </w:rPr>
              <w:t>carrying out work under civil law contracts despite the existence of elements of an employment relationship, or in connection with illegal employment,</w:t>
            </w:r>
          </w:p>
        </w:tc>
      </w:tr>
      <w:tr w:rsidR="003B42DC" w:rsidRPr="008160F5" w14:paraId="2E0FE945" w14:textId="77777777" w:rsidTr="003B42DC">
        <w:trPr>
          <w:jc w:val="center"/>
        </w:trPr>
        <w:tc>
          <w:tcPr>
            <w:tcW w:w="4320" w:type="dxa"/>
          </w:tcPr>
          <w:p w14:paraId="53D29D54" w14:textId="69A7CFAD"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in za kateri mu je bila s pravnomočno odločitvijo ali več pravnomočnimi odločitvami</w:t>
            </w:r>
            <w:r w:rsidRPr="001817C3">
              <w:rPr>
                <w:lang w:val="sl-SI"/>
              </w:rPr>
              <w:t xml:space="preserve"> </w:t>
            </w:r>
            <w:r w:rsidRPr="001817C3">
              <w:rPr>
                <w:rFonts w:ascii="Arial" w:hAnsi="Arial" w:cs="Arial"/>
                <w:sz w:val="20"/>
                <w:szCs w:val="20"/>
                <w:lang w:val="sl-SI"/>
              </w:rPr>
              <w:t>izrečena globa za prekršek.</w:t>
            </w:r>
          </w:p>
        </w:tc>
        <w:tc>
          <w:tcPr>
            <w:tcW w:w="4320" w:type="dxa"/>
          </w:tcPr>
          <w:p w14:paraId="51EA8C29" w14:textId="6B743AF5"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and for which he has been fined for an offence by a final decision or several final decisions.</w:t>
            </w:r>
          </w:p>
        </w:tc>
      </w:tr>
      <w:tr w:rsidR="003B42DC" w:rsidRPr="008160F5" w14:paraId="3828289C" w14:textId="77777777" w:rsidTr="003B42DC">
        <w:trPr>
          <w:jc w:val="center"/>
        </w:trPr>
        <w:tc>
          <w:tcPr>
            <w:tcW w:w="4320" w:type="dxa"/>
          </w:tcPr>
          <w:p w14:paraId="3374D6E1" w14:textId="60894652"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V primeru seznanitve naročnika s kršitvijo bo naročnik o tem obvestil izvajalca v desetih (10) dneh.</w:t>
            </w:r>
          </w:p>
        </w:tc>
        <w:tc>
          <w:tcPr>
            <w:tcW w:w="4320" w:type="dxa"/>
          </w:tcPr>
          <w:p w14:paraId="24645546" w14:textId="50B5242D" w:rsidR="003B42DC" w:rsidRPr="008160F5" w:rsidRDefault="003B42DC" w:rsidP="001817C3">
            <w:pPr>
              <w:spacing w:line="240" w:lineRule="atLeast"/>
              <w:jc w:val="both"/>
              <w:rPr>
                <w:rFonts w:ascii="Arial" w:hAnsi="Arial" w:cs="Arial"/>
                <w:sz w:val="20"/>
                <w:szCs w:val="20"/>
              </w:rPr>
            </w:pPr>
            <w:proofErr w:type="gramStart"/>
            <w:r w:rsidRPr="008160F5">
              <w:rPr>
                <w:rFonts w:ascii="Arial" w:hAnsi="Arial" w:cs="Arial"/>
                <w:sz w:val="20"/>
                <w:szCs w:val="20"/>
              </w:rPr>
              <w:t>In the event that</w:t>
            </w:r>
            <w:proofErr w:type="gramEnd"/>
            <w:r w:rsidRPr="008160F5">
              <w:rPr>
                <w:rFonts w:ascii="Arial" w:hAnsi="Arial" w:cs="Arial"/>
                <w:sz w:val="20"/>
                <w:szCs w:val="20"/>
              </w:rPr>
              <w:t xml:space="preserve"> the Contracting Authority becomes aware of a breach, the Contracting Authority shall notify the Service Provider within ten (10) days.</w:t>
            </w:r>
          </w:p>
        </w:tc>
      </w:tr>
      <w:tr w:rsidR="003B42DC" w:rsidRPr="008160F5" w14:paraId="467DC292" w14:textId="77777777" w:rsidTr="003B42DC">
        <w:trPr>
          <w:jc w:val="center"/>
        </w:trPr>
        <w:tc>
          <w:tcPr>
            <w:tcW w:w="4320" w:type="dxa"/>
          </w:tcPr>
          <w:p w14:paraId="77AABBC4" w14:textId="007D8AA9"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Izvajalec lahko v roku, ki ga bo določil naročnik, ki pa ne sme biti daljši kot petnajst (15) dni, predloži dokaze, da je sprejel zadostne ukrepe, s katerimi lahko dokaže svojo zanesljivost kljub obstoju kršitev. Če izvajalec ne bo predložil dokazov zase ali če jih bo, pa bo naročnik ocenil, da ti ukrepi ne zadoščajo, se razvezni pogoj uresniči pod pogojem, da je od seznanitve naročnika s kršitvijo in do izteka veljavnosti pogodbe še najmanj šest mesecev.</w:t>
            </w:r>
          </w:p>
        </w:tc>
        <w:tc>
          <w:tcPr>
            <w:tcW w:w="4320" w:type="dxa"/>
          </w:tcPr>
          <w:p w14:paraId="6BF238E6" w14:textId="4ED4A784"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 xml:space="preserve">The Service Provider may, within a period to be determined by the Contracting Authority, which shall not exceed fifteen (15) days, provide evidence that it has taken sufficient measures to prove its reliability despite the existence of the infringement. If the Service Provider fails to provide evidence on its own behalf, or if it does, and the Contracting Authority considers that these measures are not sufficient, the termination condition shall be fulfilled </w:t>
            </w:r>
            <w:proofErr w:type="gramStart"/>
            <w:r w:rsidRPr="008160F5">
              <w:rPr>
                <w:rFonts w:ascii="Arial" w:hAnsi="Arial" w:cs="Arial"/>
                <w:sz w:val="20"/>
                <w:szCs w:val="20"/>
              </w:rPr>
              <w:t>provided that</w:t>
            </w:r>
            <w:proofErr w:type="gramEnd"/>
            <w:r w:rsidRPr="008160F5">
              <w:rPr>
                <w:rFonts w:ascii="Arial" w:hAnsi="Arial" w:cs="Arial"/>
                <w:sz w:val="20"/>
                <w:szCs w:val="20"/>
              </w:rPr>
              <w:t xml:space="preserve"> there is a period of at least six months between the time the Contracting Authority becomes aware of the breach and the expiry of the Contract.</w:t>
            </w:r>
          </w:p>
        </w:tc>
      </w:tr>
      <w:tr w:rsidR="003B42DC" w:rsidRPr="008160F5" w14:paraId="7FA72097" w14:textId="77777777" w:rsidTr="003B42DC">
        <w:trPr>
          <w:jc w:val="center"/>
        </w:trPr>
        <w:tc>
          <w:tcPr>
            <w:tcW w:w="4320" w:type="dxa"/>
          </w:tcPr>
          <w:p w14:paraId="619E2DFC" w14:textId="6EDF300A"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V primeru izpolnitve razveznega pogoja se šteje, da je pogodba za tega izvajalca razvezana z dnem sklenitve nove pogodbe o izvedbi javnega naročila za predmetno naročilo. O datumu sklenitve nove pogodbe bo naročnik obvestil izvajalca.</w:t>
            </w:r>
          </w:p>
        </w:tc>
        <w:tc>
          <w:tcPr>
            <w:tcW w:w="4320" w:type="dxa"/>
          </w:tcPr>
          <w:p w14:paraId="0C56F950" w14:textId="4B02BB5C" w:rsidR="003B42DC" w:rsidRPr="008160F5" w:rsidRDefault="003B42DC" w:rsidP="001817C3">
            <w:pPr>
              <w:spacing w:line="240" w:lineRule="atLeast"/>
              <w:jc w:val="both"/>
              <w:rPr>
                <w:rFonts w:ascii="Arial" w:hAnsi="Arial" w:cs="Arial"/>
                <w:sz w:val="20"/>
                <w:szCs w:val="20"/>
              </w:rPr>
            </w:pPr>
            <w:proofErr w:type="gramStart"/>
            <w:r w:rsidRPr="008160F5">
              <w:rPr>
                <w:rFonts w:ascii="Arial" w:hAnsi="Arial" w:cs="Arial"/>
                <w:sz w:val="20"/>
                <w:szCs w:val="20"/>
              </w:rPr>
              <w:t>In the event that</w:t>
            </w:r>
            <w:proofErr w:type="gramEnd"/>
            <w:r w:rsidRPr="008160F5">
              <w:rPr>
                <w:rFonts w:ascii="Arial" w:hAnsi="Arial" w:cs="Arial"/>
                <w:sz w:val="20"/>
                <w:szCs w:val="20"/>
              </w:rPr>
              <w:t xml:space="preserve"> the termination condition is fulfilled, the contract shall be deemed to be terminated as from the date of conclusion of a new public procurement contract for the subject contract. The date of conclusion of the new contract will be notified to the service provider by the Contracting Authority.</w:t>
            </w:r>
          </w:p>
        </w:tc>
      </w:tr>
      <w:tr w:rsidR="003B42DC" w:rsidRPr="008160F5" w14:paraId="78D619E9" w14:textId="77777777" w:rsidTr="003B42DC">
        <w:trPr>
          <w:jc w:val="center"/>
        </w:trPr>
        <w:tc>
          <w:tcPr>
            <w:tcW w:w="4320" w:type="dxa"/>
          </w:tcPr>
          <w:p w14:paraId="499A3957" w14:textId="25863923"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Če naročnik v šestdesetih (60) dneh od seznanitve s kršitvijo ne začne novega postopka javnega naročila, se šteje, da je pogodba razvezana šestdeseti (60.) dan od seznanitve s kršitvijo.</w:t>
            </w:r>
          </w:p>
        </w:tc>
        <w:tc>
          <w:tcPr>
            <w:tcW w:w="4320" w:type="dxa"/>
          </w:tcPr>
          <w:p w14:paraId="3C969B71" w14:textId="53DCA086"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If the Contracting Authority does not initiate a new procurement procedure within sixty (60) days of becoming aware of the breach, the Contract shall be deemed terminated on the sixtieth (60th) day after becoming aware of the breach.</w:t>
            </w:r>
          </w:p>
        </w:tc>
      </w:tr>
      <w:tr w:rsidR="003B42DC" w:rsidRPr="008160F5" w14:paraId="2F012866" w14:textId="77777777" w:rsidTr="003B42DC">
        <w:trPr>
          <w:jc w:val="center"/>
        </w:trPr>
        <w:tc>
          <w:tcPr>
            <w:tcW w:w="4320" w:type="dxa"/>
          </w:tcPr>
          <w:p w14:paraId="48ACF402" w14:textId="16D7F22C"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31. člen</w:t>
            </w:r>
          </w:p>
        </w:tc>
        <w:tc>
          <w:tcPr>
            <w:tcW w:w="4320" w:type="dxa"/>
          </w:tcPr>
          <w:p w14:paraId="2E19CE04" w14:textId="73D33557"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Article 31</w:t>
            </w:r>
          </w:p>
        </w:tc>
      </w:tr>
      <w:tr w:rsidR="003B42DC" w:rsidRPr="008160F5" w14:paraId="0769B90E" w14:textId="77777777" w:rsidTr="003B42DC">
        <w:trPr>
          <w:jc w:val="center"/>
        </w:trPr>
        <w:tc>
          <w:tcPr>
            <w:tcW w:w="4320" w:type="dxa"/>
          </w:tcPr>
          <w:p w14:paraId="5A77ACB1" w14:textId="67843259"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 xml:space="preserve">Ta pogodba je sklenjena v dveh enakovrednih jezikovnih različicah, in sicer v slovenskem in angleškem jeziku. V primeru kakršnih koli </w:t>
            </w:r>
            <w:r w:rsidRPr="001817C3">
              <w:rPr>
                <w:rFonts w:ascii="Arial" w:hAnsi="Arial" w:cs="Arial"/>
                <w:sz w:val="20"/>
                <w:szCs w:val="20"/>
                <w:lang w:val="sl-SI"/>
              </w:rPr>
              <w:lastRenderedPageBreak/>
              <w:t>neskladij ali dvoumnosti pri razlagi pogodbenih določb se uporablja slovenska različica.</w:t>
            </w:r>
          </w:p>
        </w:tc>
        <w:tc>
          <w:tcPr>
            <w:tcW w:w="4320" w:type="dxa"/>
          </w:tcPr>
          <w:p w14:paraId="3C28E1C3" w14:textId="37C4FD5D"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lastRenderedPageBreak/>
              <w:t xml:space="preserve">This Agreement is drawn up in two identical language versions, namely Slovenian and English. In the event of any inconsistency or ambiguity in the interpretation of the provisions </w:t>
            </w:r>
            <w:r w:rsidRPr="008160F5">
              <w:rPr>
                <w:rFonts w:ascii="Arial" w:hAnsi="Arial" w:cs="Arial"/>
                <w:sz w:val="20"/>
                <w:szCs w:val="20"/>
              </w:rPr>
              <w:lastRenderedPageBreak/>
              <w:t>of the Contract, the Slovenian version shall prevail.</w:t>
            </w:r>
          </w:p>
        </w:tc>
      </w:tr>
      <w:tr w:rsidR="003B42DC" w:rsidRPr="008160F5" w14:paraId="15E19CD7" w14:textId="77777777" w:rsidTr="003B42DC">
        <w:trPr>
          <w:jc w:val="center"/>
        </w:trPr>
        <w:tc>
          <w:tcPr>
            <w:tcW w:w="4320" w:type="dxa"/>
          </w:tcPr>
          <w:p w14:paraId="7DECFEF0" w14:textId="0A7C639E"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Vse morebitne spremembe in dopolnitve te pogodbe se izvršijo v obliki pisnih aneksov, ki jih podpišeta obe pogodbeni stranki, razen v primerih, ko sta pogodbeni stranki s to pogodbo določili drugače. Pogodbeni stranki soglašata, da se lahko vse spremembe, ki se nanašajo na naslov oziroma sedež pogodbenih strank, nazive in naslove finančnih uradov, številke transakcijskih računov, elektronskih naslovov, telefonskih številk in imen naročnikovih in izvajalčevih zakonitih zastopnikov in skrbnikov pogodb, izvedejo z obvestilom po e-pošti, pri čemer za takšne spremembe pogodbe</w:t>
            </w:r>
            <w:r w:rsidR="00F81837" w:rsidRPr="001817C3">
              <w:rPr>
                <w:rFonts w:ascii="Arial" w:hAnsi="Arial" w:cs="Arial"/>
                <w:sz w:val="20"/>
                <w:szCs w:val="20"/>
                <w:lang w:val="sl-SI"/>
              </w:rPr>
              <w:t>.</w:t>
            </w:r>
          </w:p>
        </w:tc>
        <w:tc>
          <w:tcPr>
            <w:tcW w:w="4320" w:type="dxa"/>
          </w:tcPr>
          <w:p w14:paraId="07FD2784" w14:textId="66803472"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Any amendments or modifications to this Contract shall be made in the form of written annexes signed by both Parties, except in cases where the Parties have agreed otherwise in this Contract. The Parties agree that any changes relating to the address or registered office of the Parties, the names and addresses of the financial offices, transaction account numbers, e-mail addresses, telephone numbers and the names of the legal representatives and contract administrators of the Contracting Authority and the Service Provider may be made by e-mail notification, without the need for an addendum to the Contract.</w:t>
            </w:r>
          </w:p>
        </w:tc>
      </w:tr>
      <w:tr w:rsidR="003B42DC" w:rsidRPr="008160F5" w14:paraId="3C1D51CC" w14:textId="77777777" w:rsidTr="003B42DC">
        <w:trPr>
          <w:jc w:val="center"/>
        </w:trPr>
        <w:tc>
          <w:tcPr>
            <w:tcW w:w="4320" w:type="dxa"/>
          </w:tcPr>
          <w:p w14:paraId="0B4AAC31" w14:textId="66965195"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32. člen</w:t>
            </w:r>
          </w:p>
        </w:tc>
        <w:tc>
          <w:tcPr>
            <w:tcW w:w="4320" w:type="dxa"/>
          </w:tcPr>
          <w:p w14:paraId="4ABC7D3C" w14:textId="560F78AB"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Article 32</w:t>
            </w:r>
          </w:p>
        </w:tc>
      </w:tr>
      <w:tr w:rsidR="003B42DC" w:rsidRPr="008160F5" w14:paraId="3ADB9538" w14:textId="77777777" w:rsidTr="003B42DC">
        <w:trPr>
          <w:jc w:val="center"/>
        </w:trPr>
        <w:tc>
          <w:tcPr>
            <w:tcW w:w="4320" w:type="dxa"/>
          </w:tcPr>
          <w:p w14:paraId="4BD7C145" w14:textId="4F57DC91"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Za razlago in izvajanje te pogodbe se uporablja izključno pravo Republike Slovenije</w:t>
            </w:r>
            <w:r w:rsidR="00F81837" w:rsidRPr="001817C3">
              <w:rPr>
                <w:rFonts w:ascii="Arial" w:hAnsi="Arial" w:cs="Arial"/>
                <w:sz w:val="20"/>
                <w:szCs w:val="20"/>
                <w:lang w:val="sl-SI"/>
              </w:rPr>
              <w:t>.</w:t>
            </w:r>
          </w:p>
        </w:tc>
        <w:tc>
          <w:tcPr>
            <w:tcW w:w="4320" w:type="dxa"/>
          </w:tcPr>
          <w:p w14:paraId="2F1E5CD1" w14:textId="361AE24E"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The interpretation and performance of this Agreement shall be governed exclusively by the law of the Republic of Slovenia.</w:t>
            </w:r>
          </w:p>
        </w:tc>
      </w:tr>
      <w:tr w:rsidR="003B42DC" w:rsidRPr="008160F5" w14:paraId="6171AB88" w14:textId="77777777" w:rsidTr="003B42DC">
        <w:trPr>
          <w:jc w:val="center"/>
        </w:trPr>
        <w:tc>
          <w:tcPr>
            <w:tcW w:w="4320" w:type="dxa"/>
          </w:tcPr>
          <w:p w14:paraId="14F85046" w14:textId="441EEA30"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Pogodbeni stranki sta sporazumni, da se za urejanje razmerij, ki niso dogovorjena s to pogodbo, uporabljajo določila zakona, ki urejajo obligacijska razmerja in drugih veljavnih predpisov, ki urejajo s pogodbo opredeljena medsebojna razmerja</w:t>
            </w:r>
            <w:r w:rsidR="003B42DC" w:rsidRPr="001817C3">
              <w:rPr>
                <w:rFonts w:ascii="Arial" w:hAnsi="Arial" w:cs="Arial"/>
                <w:sz w:val="20"/>
                <w:szCs w:val="20"/>
                <w:lang w:val="sl-SI"/>
              </w:rPr>
              <w:t>.</w:t>
            </w:r>
          </w:p>
        </w:tc>
        <w:tc>
          <w:tcPr>
            <w:tcW w:w="4320" w:type="dxa"/>
          </w:tcPr>
          <w:p w14:paraId="152C597C" w14:textId="07331DC2"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The Parties agree that the provisions of the law governing contractual relations and of other applicable regulations governing the mutual relations defined in the Contract shall apply to the regulation of relations not agreed in this Contract.</w:t>
            </w:r>
          </w:p>
        </w:tc>
      </w:tr>
      <w:tr w:rsidR="003B42DC" w:rsidRPr="008160F5" w14:paraId="06A69523" w14:textId="77777777" w:rsidTr="003B42DC">
        <w:trPr>
          <w:jc w:val="center"/>
        </w:trPr>
        <w:tc>
          <w:tcPr>
            <w:tcW w:w="4320" w:type="dxa"/>
          </w:tcPr>
          <w:p w14:paraId="60CE772A" w14:textId="6A933676"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33. člen</w:t>
            </w:r>
          </w:p>
        </w:tc>
        <w:tc>
          <w:tcPr>
            <w:tcW w:w="4320" w:type="dxa"/>
          </w:tcPr>
          <w:p w14:paraId="6BBE82A3" w14:textId="35404021"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Article 33</w:t>
            </w:r>
          </w:p>
        </w:tc>
      </w:tr>
      <w:tr w:rsidR="003B42DC" w:rsidRPr="008160F5" w14:paraId="74F5111A" w14:textId="77777777" w:rsidTr="003B42DC">
        <w:trPr>
          <w:jc w:val="center"/>
        </w:trPr>
        <w:tc>
          <w:tcPr>
            <w:tcW w:w="4320" w:type="dxa"/>
          </w:tcPr>
          <w:p w14:paraId="3FB4252C" w14:textId="62927C1E"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Pogodbeni stranki soglašata, da bosta sporazumno reševali morebitne spore, ki nastanejo v zvezi z izpolnjevanjem pogodbenih obveznosti. Če sporazum med pogodbenima strankama ne bi bil mogoč, pogodbeni stranki soglašata, da o sporu odloči stvarno pristojno sodišče v Ljubljani.</w:t>
            </w:r>
          </w:p>
        </w:tc>
        <w:tc>
          <w:tcPr>
            <w:tcW w:w="4320" w:type="dxa"/>
          </w:tcPr>
          <w:p w14:paraId="7D02F16E" w14:textId="12E4FC49" w:rsidR="003B42DC" w:rsidRPr="008160F5" w:rsidRDefault="003B42DC" w:rsidP="001817C3">
            <w:pPr>
              <w:spacing w:line="240" w:lineRule="atLeast"/>
              <w:jc w:val="both"/>
              <w:rPr>
                <w:rFonts w:ascii="Arial" w:hAnsi="Arial" w:cs="Arial"/>
                <w:sz w:val="20"/>
                <w:szCs w:val="20"/>
              </w:rPr>
            </w:pPr>
            <w:r w:rsidRPr="004D6839">
              <w:rPr>
                <w:rFonts w:ascii="Arial" w:hAnsi="Arial" w:cs="Arial"/>
                <w:sz w:val="20"/>
                <w:szCs w:val="20"/>
              </w:rPr>
              <w:t>The Contracting Parties agree to resolve any disputes arising in connection with the performance of contractual obligations amicably. Should an amicable settlement not be possible, the Contracting Parties agree that the court with subject-matter jurisdiction in Ljubljana shall have jurisdiction to decide the dispute.</w:t>
            </w:r>
          </w:p>
        </w:tc>
      </w:tr>
      <w:tr w:rsidR="003B42DC" w:rsidRPr="008160F5" w14:paraId="5F9FB8C0" w14:textId="77777777" w:rsidTr="003B42DC">
        <w:trPr>
          <w:jc w:val="center"/>
        </w:trPr>
        <w:tc>
          <w:tcPr>
            <w:tcW w:w="4320" w:type="dxa"/>
          </w:tcPr>
          <w:p w14:paraId="789E144B" w14:textId="65D31C31"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34. člen</w:t>
            </w:r>
          </w:p>
        </w:tc>
        <w:tc>
          <w:tcPr>
            <w:tcW w:w="4320" w:type="dxa"/>
          </w:tcPr>
          <w:p w14:paraId="637D7934" w14:textId="5F82FC45"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Article 34</w:t>
            </w:r>
          </w:p>
        </w:tc>
      </w:tr>
      <w:tr w:rsidR="003B42DC" w:rsidRPr="008160F5" w14:paraId="32F00833" w14:textId="77777777" w:rsidTr="003B42DC">
        <w:trPr>
          <w:jc w:val="center"/>
        </w:trPr>
        <w:tc>
          <w:tcPr>
            <w:tcW w:w="4320" w:type="dxa"/>
          </w:tcPr>
          <w:p w14:paraId="0D7F7711" w14:textId="0D5BA005"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 xml:space="preserve">Pogodba začne veljati z dnem podpisa </w:t>
            </w:r>
            <w:proofErr w:type="spellStart"/>
            <w:r w:rsidRPr="001817C3">
              <w:rPr>
                <w:rFonts w:ascii="Arial" w:hAnsi="Arial" w:cs="Arial"/>
                <w:sz w:val="20"/>
                <w:szCs w:val="20"/>
                <w:lang w:val="sl-SI"/>
              </w:rPr>
              <w:t>zadnjeod</w:t>
            </w:r>
            <w:proofErr w:type="spellEnd"/>
            <w:r w:rsidRPr="001817C3">
              <w:rPr>
                <w:rFonts w:ascii="Arial" w:hAnsi="Arial" w:cs="Arial"/>
                <w:sz w:val="20"/>
                <w:szCs w:val="20"/>
                <w:lang w:val="sl-SI"/>
              </w:rPr>
              <w:t xml:space="preserve"> pogodbenih strank in velja dve (2) leti od sklenitve.</w:t>
            </w:r>
          </w:p>
        </w:tc>
        <w:tc>
          <w:tcPr>
            <w:tcW w:w="4320" w:type="dxa"/>
          </w:tcPr>
          <w:p w14:paraId="6E078E6E" w14:textId="1AD653FD"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The Contract shall enter into force on the date of signature of the last of the Parties and shall remain in force for two (2) years from the date of conclusion.</w:t>
            </w:r>
          </w:p>
        </w:tc>
      </w:tr>
      <w:tr w:rsidR="003B42DC" w:rsidRPr="008160F5" w14:paraId="79938F3B" w14:textId="77777777" w:rsidTr="003B42DC">
        <w:trPr>
          <w:jc w:val="center"/>
        </w:trPr>
        <w:tc>
          <w:tcPr>
            <w:tcW w:w="4320" w:type="dxa"/>
          </w:tcPr>
          <w:p w14:paraId="3D775848" w14:textId="5E0B8B64"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Pogodba je podpisana elektronsko s kvalificiranim digitalnim potrdilom, elektronski izvod pogodbe pa prejme vsaka od podpisanih strank.</w:t>
            </w:r>
          </w:p>
        </w:tc>
        <w:tc>
          <w:tcPr>
            <w:tcW w:w="4320" w:type="dxa"/>
          </w:tcPr>
          <w:p w14:paraId="26828E23" w14:textId="3C940208"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The contract is signed electronically with a qualified digital certificate, and an electronic copy of the contract is given to each of the signatories.</w:t>
            </w:r>
          </w:p>
        </w:tc>
      </w:tr>
      <w:tr w:rsidR="003B42DC" w:rsidRPr="008160F5" w14:paraId="3ADD9F9E" w14:textId="77777777" w:rsidTr="003B42DC">
        <w:trPr>
          <w:jc w:val="center"/>
        </w:trPr>
        <w:tc>
          <w:tcPr>
            <w:tcW w:w="4320" w:type="dxa"/>
          </w:tcPr>
          <w:p w14:paraId="2CEAC551" w14:textId="2E3A08E6" w:rsidR="003B42DC" w:rsidRPr="001817C3" w:rsidRDefault="00F22737" w:rsidP="001817C3">
            <w:pPr>
              <w:spacing w:line="240" w:lineRule="atLeast"/>
              <w:jc w:val="both"/>
              <w:rPr>
                <w:rFonts w:ascii="Arial" w:hAnsi="Arial" w:cs="Arial"/>
                <w:sz w:val="20"/>
                <w:szCs w:val="20"/>
                <w:lang w:val="sl-SI"/>
              </w:rPr>
            </w:pPr>
            <w:r w:rsidRPr="001817C3">
              <w:rPr>
                <w:rFonts w:ascii="Arial" w:hAnsi="Arial" w:cs="Arial"/>
                <w:sz w:val="20"/>
                <w:szCs w:val="20"/>
                <w:lang w:val="sl-SI"/>
              </w:rPr>
              <w:lastRenderedPageBreak/>
              <w:t>a</w:t>
            </w:r>
            <w:r w:rsidR="00D63B02" w:rsidRPr="001817C3">
              <w:rPr>
                <w:rFonts w:ascii="Arial" w:hAnsi="Arial" w:cs="Arial"/>
                <w:sz w:val="20"/>
                <w:szCs w:val="20"/>
                <w:lang w:val="sl-SI"/>
              </w:rPr>
              <w:t>li</w:t>
            </w:r>
          </w:p>
        </w:tc>
        <w:tc>
          <w:tcPr>
            <w:tcW w:w="4320" w:type="dxa"/>
          </w:tcPr>
          <w:p w14:paraId="45A08A12" w14:textId="03743188" w:rsidR="003B42DC" w:rsidRPr="008160F5" w:rsidRDefault="00F22737" w:rsidP="001817C3">
            <w:pPr>
              <w:spacing w:line="240" w:lineRule="atLeast"/>
              <w:jc w:val="both"/>
              <w:rPr>
                <w:rFonts w:ascii="Arial" w:hAnsi="Arial" w:cs="Arial"/>
                <w:sz w:val="20"/>
                <w:szCs w:val="20"/>
              </w:rPr>
            </w:pPr>
            <w:r>
              <w:rPr>
                <w:rFonts w:ascii="Arial" w:hAnsi="Arial" w:cs="Arial"/>
                <w:sz w:val="20"/>
                <w:szCs w:val="20"/>
              </w:rPr>
              <w:t>o</w:t>
            </w:r>
            <w:r w:rsidR="003B42DC" w:rsidRPr="008160F5">
              <w:rPr>
                <w:rFonts w:ascii="Arial" w:hAnsi="Arial" w:cs="Arial"/>
                <w:sz w:val="20"/>
                <w:szCs w:val="20"/>
              </w:rPr>
              <w:t>r</w:t>
            </w:r>
          </w:p>
        </w:tc>
      </w:tr>
      <w:tr w:rsidR="003B42DC" w:rsidRPr="008160F5" w14:paraId="68F6B38C" w14:textId="77777777" w:rsidTr="003B42DC">
        <w:trPr>
          <w:jc w:val="center"/>
        </w:trPr>
        <w:tc>
          <w:tcPr>
            <w:tcW w:w="4320" w:type="dxa"/>
          </w:tcPr>
          <w:p w14:paraId="63414A63" w14:textId="51E67767" w:rsidR="003B42DC" w:rsidRPr="001817C3" w:rsidRDefault="00D63B02" w:rsidP="001817C3">
            <w:pPr>
              <w:spacing w:line="240" w:lineRule="atLeast"/>
              <w:jc w:val="both"/>
              <w:rPr>
                <w:rFonts w:ascii="Arial" w:hAnsi="Arial" w:cs="Arial"/>
                <w:sz w:val="20"/>
                <w:szCs w:val="20"/>
                <w:lang w:val="sl-SI"/>
              </w:rPr>
            </w:pPr>
            <w:r w:rsidRPr="001817C3">
              <w:rPr>
                <w:rFonts w:ascii="Arial" w:hAnsi="Arial" w:cs="Arial"/>
                <w:sz w:val="20"/>
                <w:szCs w:val="20"/>
                <w:lang w:val="sl-SI"/>
              </w:rPr>
              <w:t>Pogodba je sestavljena v 3 (treh) enakih izvodih, od katerih prejme naročnik 2 (dva) izvoda in izvajalec 1 (en) izvod. (Način podpisa izbereta naročnik in izbrani ponudnik pred sklenitvijo pogodbe).</w:t>
            </w:r>
          </w:p>
        </w:tc>
        <w:tc>
          <w:tcPr>
            <w:tcW w:w="4320" w:type="dxa"/>
          </w:tcPr>
          <w:p w14:paraId="5ACF9792" w14:textId="6AEEBFA7"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 xml:space="preserve">The Contract shall be drawn up in three (3) identical copies, of which the Contracting Authority shall receive two (2) copies and the Service Provider one (1) copy. (The method of signature shall be chosen by the Contracting Authority and the </w:t>
            </w:r>
            <w:r w:rsidR="00B06617">
              <w:rPr>
                <w:rFonts w:ascii="Arial" w:hAnsi="Arial" w:cs="Arial"/>
                <w:sz w:val="20"/>
                <w:szCs w:val="20"/>
              </w:rPr>
              <w:t>selected tenderer</w:t>
            </w:r>
            <w:r w:rsidRPr="008160F5">
              <w:rPr>
                <w:rFonts w:ascii="Arial" w:hAnsi="Arial" w:cs="Arial"/>
                <w:sz w:val="20"/>
                <w:szCs w:val="20"/>
              </w:rPr>
              <w:t xml:space="preserve"> before the conclusion of the Contract).</w:t>
            </w:r>
          </w:p>
        </w:tc>
      </w:tr>
      <w:tr w:rsidR="003B42DC" w:rsidRPr="008160F5" w14:paraId="3695014B" w14:textId="77777777" w:rsidTr="003B42DC">
        <w:trPr>
          <w:jc w:val="center"/>
        </w:trPr>
        <w:tc>
          <w:tcPr>
            <w:tcW w:w="4320" w:type="dxa"/>
          </w:tcPr>
          <w:p w14:paraId="5B52F732" w14:textId="643B5D48" w:rsidR="003B42DC" w:rsidRPr="001817C3" w:rsidRDefault="007F1D41" w:rsidP="001817C3">
            <w:pPr>
              <w:spacing w:line="240" w:lineRule="atLeast"/>
              <w:jc w:val="both"/>
              <w:rPr>
                <w:rFonts w:ascii="Arial" w:hAnsi="Arial" w:cs="Arial"/>
                <w:sz w:val="20"/>
                <w:szCs w:val="20"/>
                <w:lang w:val="sl-SI"/>
              </w:rPr>
            </w:pPr>
            <w:r w:rsidRPr="001817C3">
              <w:rPr>
                <w:rFonts w:ascii="Arial" w:hAnsi="Arial" w:cs="Arial"/>
                <w:sz w:val="20"/>
                <w:szCs w:val="20"/>
                <w:lang w:val="sl-SI"/>
              </w:rPr>
              <w:t>Kraj in datum:</w:t>
            </w:r>
            <w:r w:rsidRPr="001817C3">
              <w:rPr>
                <w:rFonts w:ascii="Arial" w:hAnsi="Arial" w:cs="Arial"/>
                <w:sz w:val="20"/>
                <w:szCs w:val="20"/>
                <w:lang w:val="sl-SI"/>
              </w:rPr>
              <w:tab/>
            </w:r>
            <w:r w:rsidRPr="001817C3">
              <w:rPr>
                <w:rFonts w:ascii="Arial" w:hAnsi="Arial" w:cs="Arial"/>
                <w:sz w:val="20"/>
                <w:szCs w:val="20"/>
                <w:lang w:val="sl-SI"/>
              </w:rPr>
              <w:tab/>
              <w:t>Kraj in datum:</w:t>
            </w:r>
            <w:r w:rsidRPr="001817C3">
              <w:rPr>
                <w:rFonts w:ascii="Arial" w:hAnsi="Arial" w:cs="Arial"/>
                <w:sz w:val="20"/>
                <w:szCs w:val="20"/>
                <w:lang w:val="sl-SI"/>
              </w:rPr>
              <w:tab/>
            </w:r>
            <w:r w:rsidRPr="001817C3">
              <w:rPr>
                <w:rFonts w:ascii="Arial" w:hAnsi="Arial" w:cs="Arial"/>
                <w:sz w:val="20"/>
                <w:szCs w:val="20"/>
                <w:lang w:val="sl-SI"/>
              </w:rPr>
              <w:tab/>
            </w:r>
            <w:r w:rsidRPr="001817C3">
              <w:rPr>
                <w:rFonts w:ascii="Arial" w:hAnsi="Arial" w:cs="Arial"/>
                <w:sz w:val="20"/>
                <w:szCs w:val="20"/>
                <w:lang w:val="sl-SI"/>
              </w:rPr>
              <w:tab/>
            </w:r>
          </w:p>
        </w:tc>
        <w:tc>
          <w:tcPr>
            <w:tcW w:w="4320" w:type="dxa"/>
          </w:tcPr>
          <w:p w14:paraId="18E2243D" w14:textId="5FD2B234" w:rsidR="003B42DC" w:rsidRPr="008160F5" w:rsidRDefault="003B42DC" w:rsidP="001817C3">
            <w:pPr>
              <w:spacing w:line="240" w:lineRule="atLeast"/>
              <w:jc w:val="both"/>
              <w:rPr>
                <w:rFonts w:ascii="Arial" w:hAnsi="Arial" w:cs="Arial"/>
                <w:sz w:val="20"/>
                <w:szCs w:val="20"/>
              </w:rPr>
            </w:pPr>
            <w:r w:rsidRPr="008160F5">
              <w:rPr>
                <w:rFonts w:ascii="Arial" w:hAnsi="Arial" w:cs="Arial"/>
                <w:sz w:val="20"/>
                <w:szCs w:val="20"/>
              </w:rPr>
              <w:t>Place and date:</w:t>
            </w:r>
            <w:r w:rsidRPr="008160F5">
              <w:rPr>
                <w:rFonts w:ascii="Arial" w:hAnsi="Arial" w:cs="Arial"/>
                <w:sz w:val="20"/>
                <w:szCs w:val="20"/>
              </w:rPr>
              <w:tab/>
            </w:r>
            <w:proofErr w:type="gramStart"/>
            <w:r w:rsidR="00B06617">
              <w:rPr>
                <w:rFonts w:ascii="Arial" w:hAnsi="Arial" w:cs="Arial"/>
                <w:sz w:val="20"/>
                <w:szCs w:val="20"/>
              </w:rPr>
              <w:tab/>
              <w:t xml:space="preserve">  </w:t>
            </w:r>
            <w:r w:rsidRPr="008952D3">
              <w:rPr>
                <w:rFonts w:ascii="Arial" w:hAnsi="Arial" w:cs="Arial"/>
                <w:sz w:val="20"/>
                <w:szCs w:val="20"/>
              </w:rPr>
              <w:t>Place</w:t>
            </w:r>
            <w:proofErr w:type="gramEnd"/>
            <w:r w:rsidRPr="008952D3">
              <w:rPr>
                <w:rFonts w:ascii="Arial" w:hAnsi="Arial" w:cs="Arial"/>
                <w:sz w:val="20"/>
                <w:szCs w:val="20"/>
              </w:rPr>
              <w:t xml:space="preserve"> and date:</w:t>
            </w:r>
            <w:r w:rsidRPr="008160F5">
              <w:rPr>
                <w:rFonts w:ascii="Arial" w:hAnsi="Arial" w:cs="Arial"/>
                <w:sz w:val="20"/>
                <w:szCs w:val="20"/>
              </w:rPr>
              <w:tab/>
            </w:r>
            <w:r w:rsidRPr="008160F5">
              <w:rPr>
                <w:rFonts w:ascii="Arial" w:hAnsi="Arial" w:cs="Arial"/>
                <w:sz w:val="20"/>
                <w:szCs w:val="20"/>
              </w:rPr>
              <w:tab/>
            </w:r>
          </w:p>
        </w:tc>
      </w:tr>
      <w:tr w:rsidR="003B42DC" w:rsidRPr="008160F5" w14:paraId="53ACB862" w14:textId="77777777" w:rsidTr="003B42DC">
        <w:trPr>
          <w:jc w:val="center"/>
        </w:trPr>
        <w:tc>
          <w:tcPr>
            <w:tcW w:w="4320" w:type="dxa"/>
          </w:tcPr>
          <w:p w14:paraId="29158462" w14:textId="77777777" w:rsidR="007F1D41" w:rsidRPr="001817C3" w:rsidRDefault="007F1D41" w:rsidP="001817C3">
            <w:pPr>
              <w:spacing w:after="0" w:line="240" w:lineRule="atLeast"/>
              <w:jc w:val="both"/>
              <w:rPr>
                <w:rFonts w:ascii="Arial" w:hAnsi="Arial" w:cs="Arial"/>
                <w:sz w:val="20"/>
                <w:szCs w:val="20"/>
                <w:lang w:val="sl-SI"/>
              </w:rPr>
            </w:pPr>
            <w:r w:rsidRPr="001817C3">
              <w:rPr>
                <w:rFonts w:ascii="Arial" w:hAnsi="Arial" w:cs="Arial"/>
                <w:sz w:val="20"/>
                <w:szCs w:val="20"/>
                <w:lang w:val="sl-SI"/>
              </w:rPr>
              <w:t>Naročnik:                       Izvajalec:</w:t>
            </w:r>
          </w:p>
          <w:p w14:paraId="3984658A" w14:textId="77777777" w:rsidR="007F1D41" w:rsidRPr="001817C3" w:rsidRDefault="007F1D41" w:rsidP="001817C3">
            <w:pPr>
              <w:spacing w:after="0" w:line="240" w:lineRule="atLeast"/>
              <w:jc w:val="both"/>
              <w:rPr>
                <w:rFonts w:ascii="Arial" w:hAnsi="Arial" w:cs="Arial"/>
                <w:sz w:val="20"/>
                <w:szCs w:val="20"/>
                <w:lang w:val="sl-SI"/>
              </w:rPr>
            </w:pPr>
            <w:r w:rsidRPr="001817C3">
              <w:rPr>
                <w:rFonts w:ascii="Arial" w:hAnsi="Arial" w:cs="Arial"/>
                <w:sz w:val="20"/>
                <w:szCs w:val="20"/>
                <w:lang w:val="sl-SI"/>
              </w:rPr>
              <w:t>Republika Slovenija</w:t>
            </w:r>
          </w:p>
          <w:p w14:paraId="0D5F5884" w14:textId="273832FB" w:rsidR="003B42DC" w:rsidRPr="001817C3" w:rsidRDefault="007F1D41" w:rsidP="001817C3">
            <w:pPr>
              <w:spacing w:after="0" w:line="240" w:lineRule="atLeast"/>
              <w:jc w:val="both"/>
              <w:rPr>
                <w:rFonts w:ascii="Arial" w:hAnsi="Arial" w:cs="Arial"/>
                <w:sz w:val="20"/>
                <w:szCs w:val="20"/>
                <w:lang w:val="sl-SI"/>
              </w:rPr>
            </w:pPr>
            <w:r w:rsidRPr="001817C3">
              <w:rPr>
                <w:rFonts w:ascii="Arial" w:hAnsi="Arial" w:cs="Arial"/>
                <w:sz w:val="20"/>
                <w:szCs w:val="20"/>
                <w:lang w:val="sl-SI"/>
              </w:rPr>
              <w:t>Ministrstvo za finance</w:t>
            </w:r>
          </w:p>
        </w:tc>
        <w:tc>
          <w:tcPr>
            <w:tcW w:w="4320" w:type="dxa"/>
          </w:tcPr>
          <w:p w14:paraId="46F7F641" w14:textId="7596C049" w:rsidR="00B06617" w:rsidRDefault="003B42DC" w:rsidP="001817C3">
            <w:pPr>
              <w:spacing w:after="0" w:line="240" w:lineRule="atLeast"/>
              <w:jc w:val="both"/>
              <w:rPr>
                <w:rFonts w:ascii="Arial" w:hAnsi="Arial" w:cs="Arial"/>
                <w:sz w:val="20"/>
                <w:szCs w:val="20"/>
              </w:rPr>
            </w:pPr>
            <w:r w:rsidRPr="008952D3">
              <w:rPr>
                <w:rFonts w:ascii="Arial" w:hAnsi="Arial" w:cs="Arial"/>
                <w:sz w:val="20"/>
                <w:szCs w:val="20"/>
              </w:rPr>
              <w:t xml:space="preserve">The Contracting </w:t>
            </w:r>
            <w:r w:rsidR="00B06617">
              <w:rPr>
                <w:rFonts w:ascii="Arial" w:hAnsi="Arial" w:cs="Arial"/>
                <w:sz w:val="20"/>
                <w:szCs w:val="20"/>
              </w:rPr>
              <w:t xml:space="preserve">           </w:t>
            </w:r>
            <w:proofErr w:type="gramStart"/>
            <w:r w:rsidR="00B06617">
              <w:rPr>
                <w:rFonts w:ascii="Arial" w:hAnsi="Arial" w:cs="Arial"/>
                <w:sz w:val="20"/>
                <w:szCs w:val="20"/>
              </w:rPr>
              <w:tab/>
              <w:t xml:space="preserve">  </w:t>
            </w:r>
            <w:r w:rsidR="00B06617" w:rsidRPr="008160F5">
              <w:rPr>
                <w:rFonts w:ascii="Arial" w:hAnsi="Arial" w:cs="Arial"/>
                <w:sz w:val="20"/>
                <w:szCs w:val="20"/>
              </w:rPr>
              <w:t>Service</w:t>
            </w:r>
            <w:proofErr w:type="gramEnd"/>
            <w:r w:rsidR="00B06617" w:rsidRPr="008160F5">
              <w:rPr>
                <w:rFonts w:ascii="Arial" w:hAnsi="Arial" w:cs="Arial"/>
                <w:sz w:val="20"/>
                <w:szCs w:val="20"/>
              </w:rPr>
              <w:t xml:space="preserve"> </w:t>
            </w:r>
          </w:p>
          <w:p w14:paraId="527A2725" w14:textId="310B4CC8" w:rsidR="003B42DC" w:rsidRDefault="003B42DC" w:rsidP="001817C3">
            <w:pPr>
              <w:spacing w:after="0" w:line="240" w:lineRule="atLeast"/>
              <w:jc w:val="both"/>
              <w:rPr>
                <w:rFonts w:ascii="Arial" w:hAnsi="Arial" w:cs="Arial"/>
                <w:sz w:val="20"/>
                <w:szCs w:val="20"/>
              </w:rPr>
            </w:pPr>
            <w:r w:rsidRPr="008952D3">
              <w:rPr>
                <w:rFonts w:ascii="Arial" w:hAnsi="Arial" w:cs="Arial"/>
                <w:sz w:val="20"/>
                <w:szCs w:val="20"/>
              </w:rPr>
              <w:t>Authority</w:t>
            </w:r>
            <w:r w:rsidRPr="008160F5">
              <w:rPr>
                <w:rFonts w:ascii="Arial" w:hAnsi="Arial" w:cs="Arial"/>
                <w:sz w:val="20"/>
                <w:szCs w:val="20"/>
              </w:rPr>
              <w:t xml:space="preserve">: </w:t>
            </w:r>
            <w:r w:rsidR="00B06617">
              <w:rPr>
                <w:rFonts w:ascii="Arial" w:hAnsi="Arial" w:cs="Arial"/>
                <w:sz w:val="20"/>
                <w:szCs w:val="20"/>
              </w:rPr>
              <w:tab/>
            </w:r>
            <w:proofErr w:type="gramStart"/>
            <w:r w:rsidR="00B06617">
              <w:rPr>
                <w:rFonts w:ascii="Arial" w:hAnsi="Arial" w:cs="Arial"/>
                <w:sz w:val="20"/>
                <w:szCs w:val="20"/>
              </w:rPr>
              <w:tab/>
              <w:t xml:space="preserve">  </w:t>
            </w:r>
            <w:r w:rsidR="00B06617" w:rsidRPr="008160F5">
              <w:rPr>
                <w:rFonts w:ascii="Arial" w:hAnsi="Arial" w:cs="Arial"/>
                <w:sz w:val="20"/>
                <w:szCs w:val="20"/>
              </w:rPr>
              <w:t>Provider</w:t>
            </w:r>
            <w:proofErr w:type="gramEnd"/>
            <w:r w:rsidR="00B06617" w:rsidRPr="008160F5">
              <w:rPr>
                <w:rFonts w:ascii="Arial" w:hAnsi="Arial" w:cs="Arial"/>
                <w:sz w:val="20"/>
                <w:szCs w:val="20"/>
              </w:rPr>
              <w:t>:</w:t>
            </w:r>
          </w:p>
          <w:p w14:paraId="333CA7A9" w14:textId="77777777" w:rsidR="003B42DC" w:rsidRDefault="003B42DC" w:rsidP="001817C3">
            <w:pPr>
              <w:spacing w:after="0" w:line="240" w:lineRule="atLeast"/>
              <w:jc w:val="both"/>
              <w:rPr>
                <w:rFonts w:ascii="Arial" w:hAnsi="Arial" w:cs="Arial"/>
                <w:sz w:val="20"/>
                <w:szCs w:val="20"/>
              </w:rPr>
            </w:pPr>
            <w:r w:rsidRPr="008952D3">
              <w:rPr>
                <w:rFonts w:ascii="Arial" w:hAnsi="Arial" w:cs="Arial"/>
                <w:sz w:val="20"/>
                <w:szCs w:val="20"/>
              </w:rPr>
              <w:t>Republic of Slovenia</w:t>
            </w:r>
          </w:p>
          <w:p w14:paraId="1DD37142" w14:textId="38F8C37B" w:rsidR="003B42DC" w:rsidRPr="008160F5" w:rsidRDefault="003B42DC" w:rsidP="001817C3">
            <w:pPr>
              <w:spacing w:after="0" w:line="240" w:lineRule="atLeast"/>
              <w:jc w:val="both"/>
              <w:rPr>
                <w:rFonts w:ascii="Arial" w:hAnsi="Arial" w:cs="Arial"/>
                <w:sz w:val="20"/>
                <w:szCs w:val="20"/>
              </w:rPr>
            </w:pPr>
            <w:r w:rsidRPr="008952D3">
              <w:rPr>
                <w:rFonts w:ascii="Arial" w:hAnsi="Arial" w:cs="Arial"/>
                <w:sz w:val="20"/>
                <w:szCs w:val="20"/>
              </w:rPr>
              <w:t>Ministry of Finance</w:t>
            </w:r>
          </w:p>
        </w:tc>
      </w:tr>
      <w:tr w:rsidR="003B42DC" w:rsidRPr="008160F5" w14:paraId="41EE67CD" w14:textId="77777777" w:rsidTr="003B42DC">
        <w:trPr>
          <w:jc w:val="center"/>
        </w:trPr>
        <w:tc>
          <w:tcPr>
            <w:tcW w:w="4320" w:type="dxa"/>
          </w:tcPr>
          <w:p w14:paraId="1779C415" w14:textId="77777777" w:rsidR="003B42DC" w:rsidRPr="001817C3" w:rsidRDefault="003B42DC" w:rsidP="001817C3">
            <w:pPr>
              <w:spacing w:line="240" w:lineRule="atLeast"/>
              <w:jc w:val="both"/>
              <w:rPr>
                <w:rFonts w:ascii="Arial" w:hAnsi="Arial" w:cs="Arial"/>
                <w:sz w:val="20"/>
                <w:szCs w:val="20"/>
                <w:lang w:val="sl-SI"/>
              </w:rPr>
            </w:pPr>
          </w:p>
          <w:p w14:paraId="3AEC2494" w14:textId="77777777" w:rsidR="00B06617" w:rsidRPr="001817C3" w:rsidRDefault="00B06617" w:rsidP="001817C3">
            <w:pPr>
              <w:spacing w:line="240" w:lineRule="atLeast"/>
              <w:jc w:val="both"/>
              <w:rPr>
                <w:rFonts w:ascii="Arial" w:hAnsi="Arial" w:cs="Arial"/>
                <w:sz w:val="20"/>
                <w:szCs w:val="20"/>
                <w:lang w:val="sl-SI"/>
              </w:rPr>
            </w:pPr>
          </w:p>
          <w:p w14:paraId="3D568AA5" w14:textId="77777777" w:rsidR="00B06617" w:rsidRPr="001817C3" w:rsidRDefault="00B06617" w:rsidP="001817C3">
            <w:pPr>
              <w:spacing w:line="240" w:lineRule="atLeast"/>
              <w:jc w:val="both"/>
              <w:rPr>
                <w:rFonts w:ascii="Arial" w:hAnsi="Arial" w:cs="Arial"/>
                <w:sz w:val="20"/>
                <w:szCs w:val="20"/>
                <w:lang w:val="sl-SI"/>
              </w:rPr>
            </w:pPr>
            <w:r w:rsidRPr="001817C3">
              <w:rPr>
                <w:rFonts w:ascii="Arial" w:hAnsi="Arial" w:cs="Arial"/>
                <w:sz w:val="20"/>
                <w:szCs w:val="20"/>
                <w:lang w:val="sl-SI"/>
              </w:rPr>
              <w:t>Priloge:</w:t>
            </w:r>
          </w:p>
          <w:p w14:paraId="0E7A6B34" w14:textId="77777777" w:rsidR="00B06617" w:rsidRPr="001817C3" w:rsidRDefault="00B06617" w:rsidP="001817C3">
            <w:pPr>
              <w:spacing w:line="240" w:lineRule="atLeast"/>
              <w:jc w:val="both"/>
              <w:rPr>
                <w:rFonts w:ascii="Arial" w:hAnsi="Arial" w:cs="Arial"/>
                <w:sz w:val="20"/>
                <w:szCs w:val="20"/>
                <w:lang w:val="sl-SI"/>
              </w:rPr>
            </w:pPr>
            <w:r w:rsidRPr="001817C3">
              <w:rPr>
                <w:rFonts w:ascii="Arial" w:hAnsi="Arial" w:cs="Arial"/>
                <w:sz w:val="20"/>
                <w:szCs w:val="20"/>
                <w:lang w:val="sl-SI"/>
              </w:rPr>
              <w:t>Priloga 1: Navodilo ponudnikom</w:t>
            </w:r>
          </w:p>
          <w:p w14:paraId="096F58CD" w14:textId="77777777" w:rsidR="00B06617" w:rsidRPr="001817C3" w:rsidRDefault="00B06617" w:rsidP="001817C3">
            <w:pPr>
              <w:spacing w:line="240" w:lineRule="atLeast"/>
              <w:jc w:val="both"/>
              <w:rPr>
                <w:rFonts w:ascii="Arial" w:hAnsi="Arial" w:cs="Arial"/>
                <w:sz w:val="20"/>
                <w:szCs w:val="20"/>
                <w:lang w:val="sl-SI"/>
              </w:rPr>
            </w:pPr>
            <w:r w:rsidRPr="001817C3">
              <w:rPr>
                <w:rFonts w:ascii="Arial" w:hAnsi="Arial" w:cs="Arial"/>
                <w:sz w:val="20"/>
                <w:szCs w:val="20"/>
                <w:lang w:val="sl-SI"/>
              </w:rPr>
              <w:t>Priloga 2: Predračun</w:t>
            </w:r>
          </w:p>
          <w:p w14:paraId="0FAE58B6" w14:textId="77777777" w:rsidR="00B06617" w:rsidRPr="001817C3" w:rsidRDefault="00B06617" w:rsidP="001817C3">
            <w:pPr>
              <w:spacing w:line="240" w:lineRule="atLeast"/>
              <w:jc w:val="both"/>
              <w:rPr>
                <w:rFonts w:ascii="Arial" w:hAnsi="Arial" w:cs="Arial"/>
                <w:sz w:val="20"/>
                <w:szCs w:val="20"/>
                <w:lang w:val="sl-SI"/>
              </w:rPr>
            </w:pPr>
            <w:r w:rsidRPr="001817C3">
              <w:rPr>
                <w:rFonts w:ascii="Arial" w:hAnsi="Arial" w:cs="Arial"/>
                <w:sz w:val="20"/>
                <w:szCs w:val="20"/>
                <w:lang w:val="sl-SI"/>
              </w:rPr>
              <w:t>Priloga 3: (ESPD v primeru sodelovanja podizvajalcev)</w:t>
            </w:r>
          </w:p>
          <w:p w14:paraId="1ACAB37F" w14:textId="222A43C7" w:rsidR="00B06617" w:rsidRPr="001817C3" w:rsidRDefault="00B06617" w:rsidP="001817C3">
            <w:pPr>
              <w:spacing w:line="240" w:lineRule="atLeast"/>
              <w:jc w:val="both"/>
              <w:rPr>
                <w:rFonts w:ascii="Arial" w:hAnsi="Arial" w:cs="Arial"/>
                <w:sz w:val="20"/>
                <w:szCs w:val="20"/>
                <w:lang w:val="sl-SI"/>
              </w:rPr>
            </w:pPr>
            <w:r w:rsidRPr="001817C3">
              <w:rPr>
                <w:rFonts w:ascii="Arial" w:hAnsi="Arial" w:cs="Arial"/>
                <w:sz w:val="20"/>
                <w:szCs w:val="20"/>
                <w:lang w:val="sl-SI"/>
              </w:rPr>
              <w:t>Priloga 4: Tehnična specifikacija</w:t>
            </w:r>
          </w:p>
          <w:p w14:paraId="242A656A" w14:textId="3915F3E9" w:rsidR="00B06617" w:rsidRPr="001817C3" w:rsidRDefault="00B06617" w:rsidP="001817C3">
            <w:pPr>
              <w:spacing w:line="240" w:lineRule="atLeast"/>
              <w:jc w:val="both"/>
              <w:rPr>
                <w:rFonts w:ascii="Arial" w:hAnsi="Arial" w:cs="Arial"/>
                <w:sz w:val="20"/>
                <w:szCs w:val="20"/>
                <w:lang w:val="sl-SI"/>
              </w:rPr>
            </w:pPr>
          </w:p>
        </w:tc>
        <w:tc>
          <w:tcPr>
            <w:tcW w:w="4320" w:type="dxa"/>
          </w:tcPr>
          <w:p w14:paraId="261F11D8" w14:textId="77777777" w:rsidR="003B42DC" w:rsidRDefault="003B42DC" w:rsidP="001817C3">
            <w:pPr>
              <w:spacing w:line="240" w:lineRule="atLeast"/>
              <w:jc w:val="both"/>
              <w:rPr>
                <w:rFonts w:ascii="Arial" w:hAnsi="Arial" w:cs="Arial"/>
                <w:sz w:val="20"/>
                <w:szCs w:val="20"/>
              </w:rPr>
            </w:pPr>
          </w:p>
          <w:p w14:paraId="3C7918C0" w14:textId="77777777" w:rsidR="00B06617" w:rsidRDefault="00B06617" w:rsidP="001817C3">
            <w:pPr>
              <w:spacing w:line="240" w:lineRule="atLeast"/>
              <w:jc w:val="both"/>
              <w:rPr>
                <w:rFonts w:ascii="Arial" w:hAnsi="Arial" w:cs="Arial"/>
                <w:sz w:val="20"/>
                <w:szCs w:val="20"/>
              </w:rPr>
            </w:pPr>
          </w:p>
          <w:p w14:paraId="71E22509" w14:textId="77777777" w:rsidR="00B06617" w:rsidRPr="00B06617" w:rsidRDefault="00B06617" w:rsidP="001817C3">
            <w:pPr>
              <w:spacing w:line="240" w:lineRule="atLeast"/>
              <w:jc w:val="both"/>
              <w:rPr>
                <w:rFonts w:ascii="Arial" w:hAnsi="Arial" w:cs="Arial"/>
                <w:sz w:val="20"/>
                <w:szCs w:val="20"/>
              </w:rPr>
            </w:pPr>
            <w:r w:rsidRPr="00B06617">
              <w:rPr>
                <w:rFonts w:ascii="Arial" w:hAnsi="Arial" w:cs="Arial"/>
                <w:sz w:val="20"/>
                <w:szCs w:val="20"/>
              </w:rPr>
              <w:t>Annexes:</w:t>
            </w:r>
          </w:p>
          <w:p w14:paraId="20AE9738" w14:textId="62A96884" w:rsidR="00B06617" w:rsidRPr="00B06617" w:rsidRDefault="00B06617" w:rsidP="001817C3">
            <w:pPr>
              <w:spacing w:line="240" w:lineRule="atLeast"/>
              <w:jc w:val="both"/>
              <w:rPr>
                <w:rFonts w:ascii="Arial" w:hAnsi="Arial" w:cs="Arial"/>
                <w:sz w:val="20"/>
                <w:szCs w:val="20"/>
              </w:rPr>
            </w:pPr>
            <w:r w:rsidRPr="00B06617">
              <w:rPr>
                <w:rFonts w:ascii="Arial" w:hAnsi="Arial" w:cs="Arial"/>
                <w:sz w:val="20"/>
                <w:szCs w:val="20"/>
              </w:rPr>
              <w:t xml:space="preserve">Annex 1: Instructions to </w:t>
            </w:r>
            <w:r>
              <w:rPr>
                <w:rFonts w:ascii="Arial" w:hAnsi="Arial" w:cs="Arial"/>
                <w:sz w:val="20"/>
                <w:szCs w:val="20"/>
              </w:rPr>
              <w:t>tenderers</w:t>
            </w:r>
          </w:p>
          <w:p w14:paraId="64EBF42B" w14:textId="77777777" w:rsidR="00B06617" w:rsidRPr="00B06617" w:rsidRDefault="00B06617" w:rsidP="001817C3">
            <w:pPr>
              <w:spacing w:line="240" w:lineRule="atLeast"/>
              <w:jc w:val="both"/>
              <w:rPr>
                <w:rFonts w:ascii="Arial" w:hAnsi="Arial" w:cs="Arial"/>
                <w:sz w:val="20"/>
                <w:szCs w:val="20"/>
              </w:rPr>
            </w:pPr>
            <w:r w:rsidRPr="00B06617">
              <w:rPr>
                <w:rFonts w:ascii="Arial" w:hAnsi="Arial" w:cs="Arial"/>
                <w:sz w:val="20"/>
                <w:szCs w:val="20"/>
              </w:rPr>
              <w:t>Annex 2: Proposal form</w:t>
            </w:r>
          </w:p>
          <w:p w14:paraId="4B02F1A2" w14:textId="77777777" w:rsidR="00B06617" w:rsidRPr="00B06617" w:rsidRDefault="00B06617" w:rsidP="001817C3">
            <w:pPr>
              <w:spacing w:line="240" w:lineRule="atLeast"/>
              <w:jc w:val="both"/>
              <w:rPr>
                <w:rFonts w:ascii="Arial" w:hAnsi="Arial" w:cs="Arial"/>
                <w:sz w:val="20"/>
                <w:szCs w:val="20"/>
              </w:rPr>
            </w:pPr>
            <w:r w:rsidRPr="00B06617">
              <w:rPr>
                <w:rFonts w:ascii="Arial" w:hAnsi="Arial" w:cs="Arial"/>
                <w:sz w:val="20"/>
                <w:szCs w:val="20"/>
              </w:rPr>
              <w:t>Annex 3: (ESPD in case of subcontracting)</w:t>
            </w:r>
          </w:p>
          <w:p w14:paraId="098156DF" w14:textId="4D1F5FD5" w:rsidR="00B06617" w:rsidRPr="008160F5" w:rsidRDefault="00B06617" w:rsidP="001817C3">
            <w:pPr>
              <w:spacing w:line="240" w:lineRule="atLeast"/>
              <w:jc w:val="both"/>
              <w:rPr>
                <w:rFonts w:ascii="Arial" w:hAnsi="Arial" w:cs="Arial"/>
                <w:sz w:val="20"/>
                <w:szCs w:val="20"/>
              </w:rPr>
            </w:pPr>
            <w:r w:rsidRPr="00B06617">
              <w:rPr>
                <w:rFonts w:ascii="Arial" w:hAnsi="Arial" w:cs="Arial"/>
                <w:sz w:val="20"/>
                <w:szCs w:val="20"/>
              </w:rPr>
              <w:t>Annex 4: Technical specification</w:t>
            </w:r>
          </w:p>
        </w:tc>
      </w:tr>
    </w:tbl>
    <w:p w14:paraId="68B73458" w14:textId="77777777" w:rsidR="003860B9" w:rsidRPr="008160F5" w:rsidRDefault="003860B9" w:rsidP="001817C3">
      <w:pPr>
        <w:spacing w:line="240" w:lineRule="atLeast"/>
        <w:jc w:val="both"/>
        <w:rPr>
          <w:rFonts w:ascii="Arial" w:hAnsi="Arial" w:cs="Arial"/>
          <w:sz w:val="20"/>
          <w:szCs w:val="20"/>
        </w:rPr>
      </w:pPr>
    </w:p>
    <w:sectPr w:rsidR="003860B9" w:rsidRPr="008160F5" w:rsidSect="00034616">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0B6E0" w14:textId="77777777" w:rsidR="00721D47" w:rsidRDefault="00721D47" w:rsidP="001817C3">
      <w:pPr>
        <w:spacing w:after="0" w:line="240" w:lineRule="auto"/>
      </w:pPr>
      <w:r>
        <w:separator/>
      </w:r>
    </w:p>
  </w:endnote>
  <w:endnote w:type="continuationSeparator" w:id="0">
    <w:p w14:paraId="19ECDAEB" w14:textId="77777777" w:rsidR="00721D47" w:rsidRDefault="00721D47" w:rsidP="00181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6800420"/>
      <w:docPartObj>
        <w:docPartGallery w:val="Page Numbers (Bottom of Page)"/>
        <w:docPartUnique/>
      </w:docPartObj>
    </w:sdtPr>
    <w:sdtEndPr>
      <w:rPr>
        <w:rFonts w:ascii="Arial" w:hAnsi="Arial" w:cs="Arial"/>
        <w:sz w:val="20"/>
        <w:szCs w:val="20"/>
      </w:rPr>
    </w:sdtEndPr>
    <w:sdtContent>
      <w:p w14:paraId="25479CB6" w14:textId="7C0A072F" w:rsidR="00E96F2B" w:rsidRPr="00E96F2B" w:rsidRDefault="00E96F2B">
        <w:pPr>
          <w:pStyle w:val="Noga"/>
          <w:jc w:val="center"/>
          <w:rPr>
            <w:rFonts w:ascii="Arial" w:hAnsi="Arial" w:cs="Arial"/>
            <w:sz w:val="20"/>
            <w:szCs w:val="20"/>
          </w:rPr>
        </w:pPr>
        <w:r w:rsidRPr="00E96F2B">
          <w:rPr>
            <w:rFonts w:ascii="Arial" w:hAnsi="Arial" w:cs="Arial"/>
            <w:sz w:val="20"/>
            <w:szCs w:val="20"/>
          </w:rPr>
          <w:fldChar w:fldCharType="begin"/>
        </w:r>
        <w:r w:rsidRPr="00E96F2B">
          <w:rPr>
            <w:rFonts w:ascii="Arial" w:hAnsi="Arial" w:cs="Arial"/>
            <w:sz w:val="20"/>
            <w:szCs w:val="20"/>
          </w:rPr>
          <w:instrText>PAGE   \* MERGEFORMAT</w:instrText>
        </w:r>
        <w:r w:rsidRPr="00E96F2B">
          <w:rPr>
            <w:rFonts w:ascii="Arial" w:hAnsi="Arial" w:cs="Arial"/>
            <w:sz w:val="20"/>
            <w:szCs w:val="20"/>
          </w:rPr>
          <w:fldChar w:fldCharType="separate"/>
        </w:r>
        <w:r w:rsidRPr="00E96F2B">
          <w:rPr>
            <w:rFonts w:ascii="Arial" w:hAnsi="Arial" w:cs="Arial"/>
            <w:sz w:val="20"/>
            <w:szCs w:val="20"/>
            <w:lang w:val="sl-SI"/>
          </w:rPr>
          <w:t>2</w:t>
        </w:r>
        <w:r w:rsidRPr="00E96F2B">
          <w:rPr>
            <w:rFonts w:ascii="Arial" w:hAnsi="Arial" w:cs="Arial"/>
            <w:sz w:val="20"/>
            <w:szCs w:val="20"/>
          </w:rPr>
          <w:fldChar w:fldCharType="end"/>
        </w:r>
      </w:p>
    </w:sdtContent>
  </w:sdt>
  <w:p w14:paraId="3DA7297A" w14:textId="77777777" w:rsidR="001817C3" w:rsidRDefault="001817C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FAA81" w14:textId="77777777" w:rsidR="00721D47" w:rsidRDefault="00721D47" w:rsidP="001817C3">
      <w:pPr>
        <w:spacing w:after="0" w:line="240" w:lineRule="auto"/>
      </w:pPr>
      <w:r>
        <w:separator/>
      </w:r>
    </w:p>
  </w:footnote>
  <w:footnote w:type="continuationSeparator" w:id="0">
    <w:p w14:paraId="7831777F" w14:textId="77777777" w:rsidR="00721D47" w:rsidRDefault="00721D47" w:rsidP="001817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440"/>
        </w:tabs>
        <w:ind w:left="144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10733CD7"/>
    <w:multiLevelType w:val="hybridMultilevel"/>
    <w:tmpl w:val="AABA548E"/>
    <w:lvl w:ilvl="0" w:tplc="2A9889B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76785C"/>
    <w:multiLevelType w:val="hybridMultilevel"/>
    <w:tmpl w:val="1B86627C"/>
    <w:lvl w:ilvl="0" w:tplc="DFC06E26">
      <w:start w:val="6"/>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A60547"/>
    <w:multiLevelType w:val="hybridMultilevel"/>
    <w:tmpl w:val="B3EAA394"/>
    <w:lvl w:ilvl="0" w:tplc="2A9889B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27834850">
    <w:abstractNumId w:val="8"/>
  </w:num>
  <w:num w:numId="2" w16cid:durableId="1661301827">
    <w:abstractNumId w:val="6"/>
  </w:num>
  <w:num w:numId="3" w16cid:durableId="223639033">
    <w:abstractNumId w:val="5"/>
  </w:num>
  <w:num w:numId="4" w16cid:durableId="209612383">
    <w:abstractNumId w:val="4"/>
  </w:num>
  <w:num w:numId="5" w16cid:durableId="2016572646">
    <w:abstractNumId w:val="7"/>
  </w:num>
  <w:num w:numId="6" w16cid:durableId="1971864629">
    <w:abstractNumId w:val="3"/>
  </w:num>
  <w:num w:numId="7" w16cid:durableId="273174475">
    <w:abstractNumId w:val="2"/>
  </w:num>
  <w:num w:numId="8" w16cid:durableId="767310864">
    <w:abstractNumId w:val="1"/>
  </w:num>
  <w:num w:numId="9" w16cid:durableId="809177203">
    <w:abstractNumId w:val="0"/>
  </w:num>
  <w:num w:numId="10" w16cid:durableId="421028092">
    <w:abstractNumId w:val="10"/>
  </w:num>
  <w:num w:numId="11" w16cid:durableId="69500136">
    <w:abstractNumId w:val="11"/>
  </w:num>
  <w:num w:numId="12" w16cid:durableId="196669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758"/>
    <w:rsid w:val="0006063C"/>
    <w:rsid w:val="0008138F"/>
    <w:rsid w:val="000E0EB2"/>
    <w:rsid w:val="00105057"/>
    <w:rsid w:val="00115203"/>
    <w:rsid w:val="0015074B"/>
    <w:rsid w:val="0015278A"/>
    <w:rsid w:val="001817C3"/>
    <w:rsid w:val="00222D77"/>
    <w:rsid w:val="0029639D"/>
    <w:rsid w:val="002A4B09"/>
    <w:rsid w:val="002C6512"/>
    <w:rsid w:val="00305B61"/>
    <w:rsid w:val="00326F90"/>
    <w:rsid w:val="003677AD"/>
    <w:rsid w:val="003860B9"/>
    <w:rsid w:val="003B42DC"/>
    <w:rsid w:val="003B4FDD"/>
    <w:rsid w:val="003C468F"/>
    <w:rsid w:val="003F0A73"/>
    <w:rsid w:val="003F6075"/>
    <w:rsid w:val="004D4B63"/>
    <w:rsid w:val="004D6839"/>
    <w:rsid w:val="0052295B"/>
    <w:rsid w:val="00532D19"/>
    <w:rsid w:val="00565362"/>
    <w:rsid w:val="005C48E8"/>
    <w:rsid w:val="00627349"/>
    <w:rsid w:val="00693E77"/>
    <w:rsid w:val="00721D47"/>
    <w:rsid w:val="007F1D41"/>
    <w:rsid w:val="007F781C"/>
    <w:rsid w:val="00805EB7"/>
    <w:rsid w:val="008160F5"/>
    <w:rsid w:val="00834BBD"/>
    <w:rsid w:val="008508C3"/>
    <w:rsid w:val="008520C3"/>
    <w:rsid w:val="008708FA"/>
    <w:rsid w:val="008762D3"/>
    <w:rsid w:val="008766EE"/>
    <w:rsid w:val="008952D3"/>
    <w:rsid w:val="008E0DB0"/>
    <w:rsid w:val="009A5301"/>
    <w:rsid w:val="00A00777"/>
    <w:rsid w:val="00A209E1"/>
    <w:rsid w:val="00A60A3D"/>
    <w:rsid w:val="00A64EF6"/>
    <w:rsid w:val="00A90EE7"/>
    <w:rsid w:val="00AA1D8D"/>
    <w:rsid w:val="00AA7339"/>
    <w:rsid w:val="00AE2447"/>
    <w:rsid w:val="00B06617"/>
    <w:rsid w:val="00B47730"/>
    <w:rsid w:val="00B708A4"/>
    <w:rsid w:val="00B91301"/>
    <w:rsid w:val="00BC2A11"/>
    <w:rsid w:val="00C57487"/>
    <w:rsid w:val="00CB0664"/>
    <w:rsid w:val="00D22D83"/>
    <w:rsid w:val="00D63B02"/>
    <w:rsid w:val="00DA6367"/>
    <w:rsid w:val="00DE4474"/>
    <w:rsid w:val="00E64859"/>
    <w:rsid w:val="00E921EB"/>
    <w:rsid w:val="00E96F2B"/>
    <w:rsid w:val="00EA09CB"/>
    <w:rsid w:val="00EB30E6"/>
    <w:rsid w:val="00EE4E27"/>
    <w:rsid w:val="00EF5CEE"/>
    <w:rsid w:val="00EF796F"/>
    <w:rsid w:val="00F22737"/>
    <w:rsid w:val="00F8183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7A6B1A"/>
  <w14:defaultImageDpi w14:val="300"/>
  <w15:docId w15:val="{EF4F0AE3-22F2-48C2-8575-F835EB07D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693F"/>
  </w:style>
  <w:style w:type="paragraph" w:styleId="Naslov1">
    <w:name w:val="heading 1"/>
    <w:basedOn w:val="Navaden"/>
    <w:next w:val="Navaden"/>
    <w:link w:val="Naslov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slov9">
    <w:name w:val="heading 9"/>
    <w:basedOn w:val="Navaden"/>
    <w:next w:val="Navaden"/>
    <w:link w:val="Naslov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spacing w:after="0" w:line="240" w:lineRule="auto"/>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spacing w:after="0" w:line="240" w:lineRule="auto"/>
    </w:pPr>
  </w:style>
  <w:style w:type="character" w:customStyle="1" w:styleId="NogaZnak">
    <w:name w:val="Noga Znak"/>
    <w:basedOn w:val="Privzetapisavaodstavka"/>
    <w:link w:val="Noga"/>
    <w:uiPriority w:val="99"/>
    <w:rsid w:val="00E618BF"/>
  </w:style>
  <w:style w:type="paragraph" w:styleId="Brezrazmikov">
    <w:name w:val="No Spacing"/>
    <w:uiPriority w:val="1"/>
    <w:qFormat/>
    <w:rsid w:val="00FC693F"/>
    <w:pPr>
      <w:spacing w:after="0" w:line="240" w:lineRule="auto"/>
    </w:pPr>
  </w:style>
  <w:style w:type="character" w:customStyle="1" w:styleId="Naslov1Znak">
    <w:name w:val="Naslov 1 Znak"/>
    <w:basedOn w:val="Privzetapisavaodstav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5"/>
      </w:numPr>
      <w:contextualSpacing/>
    </w:pPr>
  </w:style>
  <w:style w:type="paragraph" w:styleId="Otevilenseznam2">
    <w:name w:val="List Number 2"/>
    <w:basedOn w:val="Navaden"/>
    <w:uiPriority w:val="99"/>
    <w:unhideWhenUsed/>
    <w:rsid w:val="0029639D"/>
    <w:pPr>
      <w:numPr>
        <w:numId w:val="6"/>
      </w:numPr>
      <w:contextualSpacing/>
    </w:pPr>
  </w:style>
  <w:style w:type="paragraph" w:styleId="Otevilenseznam3">
    <w:name w:val="List Number 3"/>
    <w:basedOn w:val="Navaden"/>
    <w:uiPriority w:val="99"/>
    <w:unhideWhenUsed/>
    <w:rsid w:val="0029639D"/>
    <w:pPr>
      <w:numPr>
        <w:numId w:val="7"/>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qFormat/>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pPr>
      <w:spacing w:line="240" w:lineRule="auto"/>
    </w:pPr>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qFormat/>
    <w:rsid w:val="00FC693F"/>
    <w:rPr>
      <w:i/>
      <w:iCs/>
    </w:rPr>
  </w:style>
  <w:style w:type="paragraph" w:styleId="Intenzivencitat">
    <w:name w:val="Intense Quote"/>
    <w:basedOn w:val="Navaden"/>
    <w:next w:val="Navaden"/>
    <w:link w:val="Intenzivencitat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qFormat/>
    <w:rsid w:val="00FC693F"/>
    <w:rPr>
      <w:i/>
      <w:iCs/>
      <w:color w:val="808080" w:themeColor="text1" w:themeTint="7F"/>
    </w:rPr>
  </w:style>
  <w:style w:type="character" w:styleId="Intenzivenpoudarek">
    <w:name w:val="Intense Emphasis"/>
    <w:basedOn w:val="Privzetapisavaodstavka"/>
    <w:uiPriority w:val="21"/>
    <w:qFormat/>
    <w:rsid w:val="00FC693F"/>
    <w:rPr>
      <w:b/>
      <w:bCs/>
      <w:i/>
      <w:iCs/>
      <w:color w:val="4F81BD" w:themeColor="accent1"/>
    </w:rPr>
  </w:style>
  <w:style w:type="character" w:styleId="Neensklic">
    <w:name w:val="Subtle Reference"/>
    <w:basedOn w:val="Privzetapisavaodstavka"/>
    <w:uiPriority w:val="31"/>
    <w:qFormat/>
    <w:rsid w:val="00FC693F"/>
    <w:rPr>
      <w:smallCaps/>
      <w:color w:val="C0504D" w:themeColor="accent2"/>
      <w:u w:val="single"/>
    </w:rPr>
  </w:style>
  <w:style w:type="character" w:styleId="Intenzivensklic">
    <w:name w:val="Intense Reference"/>
    <w:basedOn w:val="Privzetapisavaodstavka"/>
    <w:uiPriority w:val="32"/>
    <w:qFormat/>
    <w:rsid w:val="00FC693F"/>
    <w:rPr>
      <w:b/>
      <w:bCs/>
      <w:smallCaps/>
      <w:color w:val="C0504D" w:themeColor="accent2"/>
      <w:spacing w:val="5"/>
      <w:u w:val="single"/>
    </w:rPr>
  </w:style>
  <w:style w:type="character" w:styleId="Naslovknjige">
    <w:name w:val="Book Title"/>
    <w:basedOn w:val="Privzetapisavaodstavka"/>
    <w:uiPriority w:val="33"/>
    <w:qFormat/>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zija">
    <w:name w:val="Revision"/>
    <w:hidden/>
    <w:uiPriority w:val="99"/>
    <w:semiHidden/>
    <w:rsid w:val="009A5301"/>
    <w:pPr>
      <w:spacing w:after="0" w:line="240" w:lineRule="auto"/>
    </w:pPr>
  </w:style>
  <w:style w:type="character" w:styleId="Pripombasklic">
    <w:name w:val="annotation reference"/>
    <w:basedOn w:val="Privzetapisavaodstavka"/>
    <w:uiPriority w:val="99"/>
    <w:semiHidden/>
    <w:unhideWhenUsed/>
    <w:rsid w:val="003677AD"/>
    <w:rPr>
      <w:sz w:val="16"/>
      <w:szCs w:val="16"/>
    </w:rPr>
  </w:style>
  <w:style w:type="paragraph" w:styleId="Pripombabesedilo">
    <w:name w:val="annotation text"/>
    <w:basedOn w:val="Navaden"/>
    <w:link w:val="PripombabesediloZnak"/>
    <w:uiPriority w:val="99"/>
    <w:unhideWhenUsed/>
    <w:rsid w:val="003677AD"/>
    <w:pPr>
      <w:spacing w:line="240" w:lineRule="auto"/>
    </w:pPr>
    <w:rPr>
      <w:sz w:val="20"/>
      <w:szCs w:val="20"/>
    </w:rPr>
  </w:style>
  <w:style w:type="character" w:customStyle="1" w:styleId="PripombabesediloZnak">
    <w:name w:val="Pripomba – besedilo Znak"/>
    <w:basedOn w:val="Privzetapisavaodstavka"/>
    <w:link w:val="Pripombabesedilo"/>
    <w:uiPriority w:val="99"/>
    <w:rsid w:val="003677AD"/>
    <w:rPr>
      <w:sz w:val="20"/>
      <w:szCs w:val="20"/>
    </w:rPr>
  </w:style>
  <w:style w:type="paragraph" w:styleId="Zadevapripombe">
    <w:name w:val="annotation subject"/>
    <w:basedOn w:val="Pripombabesedilo"/>
    <w:next w:val="Pripombabesedilo"/>
    <w:link w:val="ZadevapripombeZnak"/>
    <w:uiPriority w:val="99"/>
    <w:semiHidden/>
    <w:unhideWhenUsed/>
    <w:rsid w:val="003677AD"/>
    <w:rPr>
      <w:b/>
      <w:bCs/>
    </w:rPr>
  </w:style>
  <w:style w:type="character" w:customStyle="1" w:styleId="ZadevapripombeZnak">
    <w:name w:val="Zadeva pripombe Znak"/>
    <w:basedOn w:val="PripombabesediloZnak"/>
    <w:link w:val="Zadevapripombe"/>
    <w:uiPriority w:val="99"/>
    <w:semiHidden/>
    <w:rsid w:val="003677A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f@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p.mf@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10633</Words>
  <Characters>60613</Characters>
  <Application>Microsoft Office Word</Application>
  <DocSecurity>4</DocSecurity>
  <Lines>505</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71104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Antonija Zdešar Vochl</cp:lastModifiedBy>
  <cp:revision>2</cp:revision>
  <cp:lastPrinted>2025-07-01T12:40:00Z</cp:lastPrinted>
  <dcterms:created xsi:type="dcterms:W3CDTF">2025-07-01T13:27:00Z</dcterms:created>
  <dcterms:modified xsi:type="dcterms:W3CDTF">2025-07-01T13:27:00Z</dcterms:modified>
  <cp:category/>
</cp:coreProperties>
</file>