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B701F" w14:textId="487E101B" w:rsidR="00453A4E" w:rsidRPr="00B02C74" w:rsidRDefault="00457284" w:rsidP="00457284">
      <w:pPr>
        <w:pStyle w:val="paragraph"/>
        <w:pBdr>
          <w:top w:val="single" w:sz="4" w:space="1" w:color="000000"/>
          <w:bottom w:val="single" w:sz="4" w:space="1" w:color="000000"/>
        </w:pBdr>
        <w:spacing w:before="240" w:beforeAutospacing="0" w:after="0" w:afterAutospacing="0"/>
        <w:jc w:val="center"/>
        <w:textAlignment w:val="baseline"/>
        <w:rPr>
          <w:rFonts w:ascii="Arial" w:hAnsi="Arial" w:cs="Arial"/>
          <w:color w:val="000000" w:themeColor="text1"/>
          <w:sz w:val="18"/>
          <w:szCs w:val="18"/>
        </w:rPr>
      </w:pPr>
      <w:r w:rsidRPr="00EF3EF4">
        <w:rPr>
          <w:rFonts w:cs="Arial"/>
          <w:noProof/>
          <w:sz w:val="16"/>
          <w:szCs w:val="16"/>
        </w:rPr>
        <w:drawing>
          <wp:anchor distT="0" distB="0" distL="114300" distR="114300" simplePos="0" relativeHeight="251660288" behindDoc="0" locked="0" layoutInCell="1" allowOverlap="1" wp14:anchorId="4E8B86AA" wp14:editId="2551CA71">
            <wp:simplePos x="0" y="0"/>
            <wp:positionH relativeFrom="margin">
              <wp:posOffset>1957070</wp:posOffset>
            </wp:positionH>
            <wp:positionV relativeFrom="margin">
              <wp:posOffset>-510512</wp:posOffset>
            </wp:positionV>
            <wp:extent cx="1540510" cy="458470"/>
            <wp:effectExtent l="0" t="0" r="2540" b="0"/>
            <wp:wrapSquare wrapText="bothSides"/>
            <wp:docPr id="1029291209" name="Slika 102929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anchor>
        </w:drawing>
      </w:r>
      <w:r w:rsidRPr="00EF3EF4">
        <w:rPr>
          <w:rFonts w:cs="Arial"/>
          <w:noProof/>
          <w:sz w:val="16"/>
          <w:szCs w:val="16"/>
        </w:rPr>
        <w:drawing>
          <wp:anchor distT="0" distB="0" distL="114300" distR="114300" simplePos="0" relativeHeight="251659264" behindDoc="0" locked="0" layoutInCell="1" allowOverlap="1" wp14:anchorId="29BDA3BF" wp14:editId="210C1B69">
            <wp:simplePos x="0" y="0"/>
            <wp:positionH relativeFrom="margin">
              <wp:posOffset>-214630</wp:posOffset>
            </wp:positionH>
            <wp:positionV relativeFrom="margin">
              <wp:posOffset>-429398</wp:posOffset>
            </wp:positionV>
            <wp:extent cx="1828800" cy="376555"/>
            <wp:effectExtent l="0" t="0" r="0" b="444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376555"/>
                    </a:xfrm>
                    <a:prstGeom prst="rect">
                      <a:avLst/>
                    </a:prstGeom>
                    <a:noFill/>
                  </pic:spPr>
                </pic:pic>
              </a:graphicData>
            </a:graphic>
            <wp14:sizeRelH relativeFrom="margin">
              <wp14:pctWidth>0</wp14:pctWidth>
            </wp14:sizeRelH>
            <wp14:sizeRelV relativeFrom="margin">
              <wp14:pctHeight>0</wp14:pctHeight>
            </wp14:sizeRelV>
          </wp:anchor>
        </w:drawing>
      </w:r>
      <w:r w:rsidR="48A24702" w:rsidRPr="002F7E2B">
        <w:rPr>
          <w:rStyle w:val="normaltextrun"/>
          <w:rFonts w:ascii="Arial" w:hAnsi="Arial" w:cs="Arial"/>
          <w:color w:val="000000" w:themeColor="text1"/>
          <w:sz w:val="36"/>
          <w:szCs w:val="36"/>
        </w:rPr>
        <w:t xml:space="preserve"> </w:t>
      </w:r>
      <w:r w:rsidR="00453A4E" w:rsidRPr="00B02C74">
        <w:rPr>
          <w:rStyle w:val="normaltextrun"/>
          <w:rFonts w:ascii="Arial" w:hAnsi="Arial" w:cs="Arial"/>
          <w:color w:val="000000" w:themeColor="text1"/>
          <w:sz w:val="36"/>
          <w:szCs w:val="36"/>
        </w:rPr>
        <w:t>TEHNIČNE SPECIFIKACIJE </w:t>
      </w:r>
    </w:p>
    <w:p w14:paraId="4A4D0D3B" w14:textId="77777777" w:rsidR="00457284" w:rsidRDefault="00457284" w:rsidP="47832479">
      <w:pPr>
        <w:pStyle w:val="paragraph"/>
        <w:pBdr>
          <w:bottom w:val="single" w:sz="4" w:space="1" w:color="000000"/>
        </w:pBdr>
        <w:spacing w:before="0" w:beforeAutospacing="0" w:after="0" w:afterAutospacing="0"/>
        <w:jc w:val="center"/>
        <w:textAlignment w:val="baseline"/>
        <w:rPr>
          <w:rStyle w:val="normaltextrun"/>
          <w:rFonts w:ascii="Arial" w:hAnsi="Arial" w:cs="Arial"/>
          <w:b/>
          <w:bCs/>
          <w:color w:val="000000" w:themeColor="text1"/>
          <w:sz w:val="36"/>
          <w:szCs w:val="36"/>
        </w:rPr>
      </w:pPr>
    </w:p>
    <w:p w14:paraId="734D0831" w14:textId="4C3C8F2A" w:rsidR="00453A4E" w:rsidRPr="00B02C74" w:rsidRDefault="00453A4E" w:rsidP="47832479">
      <w:pPr>
        <w:pStyle w:val="paragraph"/>
        <w:pBdr>
          <w:bottom w:val="single" w:sz="4" w:space="1" w:color="000000"/>
        </w:pBdr>
        <w:spacing w:before="0" w:beforeAutospacing="0" w:after="0" w:afterAutospacing="0"/>
        <w:jc w:val="center"/>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36"/>
          <w:szCs w:val="36"/>
        </w:rPr>
        <w:t>Nakup, implementacija in vzdrževanje informacijske rešitve za upravljanje z licencami programske opreme – Software Asset Management</w:t>
      </w:r>
      <w:r w:rsidRPr="00B02C74">
        <w:rPr>
          <w:rStyle w:val="normaltextrun"/>
          <w:rFonts w:ascii="Arial" w:hAnsi="Arial" w:cs="Arial"/>
          <w:color w:val="000000" w:themeColor="text1"/>
          <w:sz w:val="36"/>
          <w:szCs w:val="36"/>
        </w:rPr>
        <w:t> </w:t>
      </w:r>
    </w:p>
    <w:p w14:paraId="6D402EEB"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rPr>
        <w:t> </w:t>
      </w:r>
      <w:r w:rsidRPr="00B02C74">
        <w:rPr>
          <w:rStyle w:val="eop"/>
          <w:rFonts w:ascii="Arial" w:hAnsi="Arial" w:cs="Arial"/>
          <w:color w:val="000000" w:themeColor="text1"/>
        </w:rPr>
        <w:t> </w:t>
      </w:r>
    </w:p>
    <w:p w14:paraId="5254D598"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Predmet javnega naročila je nakup, implementacija in vzdrževanje informacijske rešitve za upravljanje z licencami programske opreme – Software Asset Management (v nadaljevanju SAM), za obdobje 3 (treh) let. Predmet javnega naročila je sestavljen iz 5 (petih) med seboj neločljivo povezanih vsebinskih delov. </w:t>
      </w:r>
      <w:r w:rsidRPr="00B02C74">
        <w:rPr>
          <w:rStyle w:val="eop"/>
          <w:rFonts w:ascii="Arial" w:hAnsi="Arial" w:cs="Arial"/>
          <w:color w:val="000000" w:themeColor="text1"/>
          <w:sz w:val="20"/>
          <w:szCs w:val="20"/>
        </w:rPr>
        <w:t> </w:t>
      </w:r>
    </w:p>
    <w:p w14:paraId="1B931B89" w14:textId="418FAE7D"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75941F26" w14:textId="77777777" w:rsidR="00453A4E" w:rsidRPr="00B02C74" w:rsidRDefault="00453A4E" w:rsidP="005351D0">
      <w:pPr>
        <w:pStyle w:val="paragraph"/>
        <w:numPr>
          <w:ilvl w:val="0"/>
          <w:numId w:val="3"/>
        </w:numPr>
        <w:spacing w:before="0" w:beforeAutospacing="0" w:after="0" w:afterAutospacing="0"/>
        <w:ind w:hanging="720"/>
        <w:jc w:val="both"/>
        <w:textAlignment w:val="baseline"/>
        <w:rPr>
          <w:rFonts w:ascii="Arial" w:hAnsi="Arial" w:cs="Arial"/>
          <w:color w:val="000000" w:themeColor="text1"/>
          <w:sz w:val="20"/>
          <w:szCs w:val="20"/>
        </w:rPr>
      </w:pPr>
      <w:r w:rsidRPr="00B02C74">
        <w:rPr>
          <w:rStyle w:val="normaltextrun"/>
          <w:rFonts w:ascii="Arial" w:hAnsi="Arial" w:cs="Arial"/>
          <w:b/>
          <w:bCs/>
          <w:color w:val="000000" w:themeColor="text1"/>
          <w:sz w:val="20"/>
          <w:szCs w:val="20"/>
        </w:rPr>
        <w:t xml:space="preserve">Nakup informacijske rešitve SAM </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4E7BE07A" w14:textId="77777777" w:rsidR="00453A4E" w:rsidRPr="00B02C74" w:rsidRDefault="00453A4E" w:rsidP="005351D0">
      <w:pPr>
        <w:pStyle w:val="paragraph"/>
        <w:numPr>
          <w:ilvl w:val="0"/>
          <w:numId w:val="4"/>
        </w:numPr>
        <w:spacing w:before="0" w:beforeAutospacing="0" w:after="0" w:afterAutospacing="0"/>
        <w:ind w:hanging="720"/>
        <w:jc w:val="both"/>
        <w:textAlignment w:val="baseline"/>
        <w:rPr>
          <w:rFonts w:ascii="Arial" w:hAnsi="Arial" w:cs="Arial"/>
          <w:color w:val="000000" w:themeColor="text1"/>
        </w:rPr>
      </w:pPr>
      <w:r w:rsidRPr="00B02C74">
        <w:rPr>
          <w:rStyle w:val="normaltextrun"/>
          <w:rFonts w:ascii="Arial" w:hAnsi="Arial" w:cs="Arial"/>
          <w:b/>
          <w:bCs/>
          <w:color w:val="000000" w:themeColor="text1"/>
          <w:sz w:val="20"/>
          <w:szCs w:val="20"/>
        </w:rPr>
        <w:t>Implementacija informacijske rešitve SAM v okolje naročnika</w:t>
      </w:r>
      <w:r w:rsidRPr="00B02C74">
        <w:rPr>
          <w:rStyle w:val="normaltextrun"/>
          <w:rFonts w:ascii="Arial" w:hAnsi="Arial" w:cs="Arial"/>
          <w:b/>
          <w:bCs/>
          <w:color w:val="000000" w:themeColor="text1"/>
        </w:rPr>
        <w:t> </w:t>
      </w:r>
      <w:r w:rsidRPr="00B02C74">
        <w:rPr>
          <w:rStyle w:val="eop"/>
          <w:rFonts w:ascii="Arial" w:hAnsi="Arial" w:cs="Arial"/>
          <w:color w:val="000000" w:themeColor="text1"/>
        </w:rPr>
        <w:t> </w:t>
      </w:r>
    </w:p>
    <w:p w14:paraId="015F82EA" w14:textId="77777777" w:rsidR="00453A4E" w:rsidRPr="00B02C74" w:rsidRDefault="00453A4E" w:rsidP="47832479">
      <w:pPr>
        <w:pStyle w:val="paragraph"/>
        <w:spacing w:before="0" w:beforeAutospacing="0" w:after="0" w:afterAutospacing="0"/>
        <w:ind w:left="705" w:hanging="705"/>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2.1.</w:t>
      </w:r>
      <w:r w:rsidRPr="00B02C74">
        <w:tab/>
      </w:r>
      <w:r w:rsidRPr="00B02C74">
        <w:rPr>
          <w:rStyle w:val="normaltextrun"/>
          <w:rFonts w:ascii="Arial" w:hAnsi="Arial" w:cs="Arial"/>
          <w:b/>
          <w:bCs/>
          <w:color w:val="000000" w:themeColor="text1"/>
          <w:sz w:val="20"/>
          <w:szCs w:val="20"/>
        </w:rPr>
        <w:t>Usposabljanje uporabnikov na lokaciji naročnika za do 6 ljudi (in ponovno izvedbo ob morebitnem dodatnem/zamenjanem kadru)</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482DEF46" w14:textId="77777777" w:rsidR="00453A4E" w:rsidRPr="00B02C74" w:rsidRDefault="00453A4E" w:rsidP="005351D0">
      <w:pPr>
        <w:pStyle w:val="paragraph"/>
        <w:numPr>
          <w:ilvl w:val="0"/>
          <w:numId w:val="5"/>
        </w:numPr>
        <w:spacing w:before="0" w:beforeAutospacing="0" w:after="0" w:afterAutospacing="0"/>
        <w:ind w:hanging="720"/>
        <w:jc w:val="both"/>
        <w:textAlignment w:val="baseline"/>
        <w:rPr>
          <w:rFonts w:ascii="Arial" w:hAnsi="Arial" w:cs="Arial"/>
          <w:color w:val="000000" w:themeColor="text1"/>
        </w:rPr>
      </w:pPr>
      <w:r w:rsidRPr="00B02C74">
        <w:rPr>
          <w:rStyle w:val="normaltextrun"/>
          <w:rFonts w:ascii="Arial" w:hAnsi="Arial" w:cs="Arial"/>
          <w:b/>
          <w:bCs/>
          <w:color w:val="000000" w:themeColor="text1"/>
          <w:sz w:val="20"/>
          <w:szCs w:val="20"/>
        </w:rPr>
        <w:t>Lokalna tehnična podpora implementirane informacijske rešitve</w:t>
      </w:r>
      <w:r w:rsidRPr="00B02C74">
        <w:rPr>
          <w:rStyle w:val="normaltextrun"/>
          <w:rFonts w:ascii="Arial" w:hAnsi="Arial" w:cs="Arial"/>
          <w:b/>
          <w:bCs/>
          <w:color w:val="000000" w:themeColor="text1"/>
        </w:rPr>
        <w:t> </w:t>
      </w:r>
      <w:r w:rsidRPr="00B02C74">
        <w:rPr>
          <w:rStyle w:val="eop"/>
          <w:rFonts w:ascii="Arial" w:hAnsi="Arial" w:cs="Arial"/>
          <w:color w:val="000000" w:themeColor="text1"/>
        </w:rPr>
        <w:t> </w:t>
      </w:r>
    </w:p>
    <w:p w14:paraId="254126FA" w14:textId="77777777" w:rsidR="00453A4E" w:rsidRPr="00B02C74" w:rsidRDefault="00453A4E" w:rsidP="47832479">
      <w:pPr>
        <w:pStyle w:val="paragraph"/>
        <w:spacing w:before="0" w:beforeAutospacing="0" w:after="0" w:afterAutospacing="0"/>
        <w:ind w:left="705" w:hanging="705"/>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3.1.</w:t>
      </w:r>
      <w:r w:rsidRPr="00B02C74">
        <w:tab/>
      </w:r>
      <w:r w:rsidRPr="00B02C74">
        <w:rPr>
          <w:rStyle w:val="normaltextrun"/>
          <w:rFonts w:ascii="Arial" w:hAnsi="Arial" w:cs="Arial"/>
          <w:b/>
          <w:bCs/>
          <w:color w:val="000000" w:themeColor="text1"/>
          <w:sz w:val="20"/>
          <w:szCs w:val="20"/>
        </w:rPr>
        <w:t>Priprava kvartalnega poročila o delovanju SAM orodja s priporočili optimizacije delovanja in predstavitvijo ter štiriurno delavnico</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4F80FBE4" w14:textId="77777777" w:rsidR="00453A4E" w:rsidRPr="00B02C74" w:rsidRDefault="00453A4E" w:rsidP="005351D0">
      <w:pPr>
        <w:pStyle w:val="paragraph"/>
        <w:numPr>
          <w:ilvl w:val="0"/>
          <w:numId w:val="6"/>
        </w:numPr>
        <w:spacing w:before="0" w:beforeAutospacing="0" w:after="0" w:afterAutospacing="0"/>
        <w:ind w:hanging="720"/>
        <w:jc w:val="both"/>
        <w:textAlignment w:val="baseline"/>
        <w:rPr>
          <w:rFonts w:ascii="Arial" w:hAnsi="Arial" w:cs="Arial"/>
          <w:color w:val="000000" w:themeColor="text1"/>
        </w:rPr>
      </w:pPr>
      <w:r w:rsidRPr="00B02C74">
        <w:rPr>
          <w:rStyle w:val="normaltextrun"/>
          <w:rFonts w:ascii="Arial" w:hAnsi="Arial" w:cs="Arial"/>
          <w:b/>
          <w:bCs/>
          <w:color w:val="000000" w:themeColor="text1"/>
          <w:sz w:val="20"/>
          <w:szCs w:val="20"/>
        </w:rPr>
        <w:t>Priprava periodičnih licenčnih bilanc za izbrane proizvajalce programske opreme</w:t>
      </w:r>
      <w:r w:rsidRPr="00B02C74">
        <w:rPr>
          <w:rStyle w:val="normaltextrun"/>
          <w:rFonts w:ascii="Arial" w:hAnsi="Arial" w:cs="Arial"/>
          <w:b/>
          <w:bCs/>
          <w:color w:val="000000" w:themeColor="text1"/>
        </w:rPr>
        <w:t> </w:t>
      </w:r>
      <w:r w:rsidRPr="00B02C74">
        <w:rPr>
          <w:rStyle w:val="eop"/>
          <w:rFonts w:ascii="Arial" w:hAnsi="Arial" w:cs="Arial"/>
          <w:color w:val="000000" w:themeColor="text1"/>
        </w:rPr>
        <w:t> </w:t>
      </w:r>
    </w:p>
    <w:p w14:paraId="224C4713" w14:textId="06B77DF4"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4.1.</w:t>
      </w:r>
      <w:r w:rsidRPr="00B02C74">
        <w:tab/>
      </w:r>
      <w:r w:rsidRPr="00B02C74">
        <w:rPr>
          <w:rStyle w:val="normaltextrun"/>
          <w:rFonts w:ascii="Arial" w:hAnsi="Arial" w:cs="Arial"/>
          <w:b/>
          <w:bCs/>
          <w:color w:val="000000" w:themeColor="text1"/>
          <w:sz w:val="20"/>
          <w:szCs w:val="20"/>
        </w:rPr>
        <w:t>Delavnica na temo upravljanja licenčne programske opreme</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634F774C" w14:textId="7A03F12F" w:rsidR="00453A4E" w:rsidRPr="00B02C74" w:rsidRDefault="00453A4E" w:rsidP="005351D0">
      <w:pPr>
        <w:pStyle w:val="paragraph"/>
        <w:numPr>
          <w:ilvl w:val="0"/>
          <w:numId w:val="7"/>
        </w:numPr>
        <w:spacing w:before="0" w:beforeAutospacing="0" w:after="0" w:afterAutospacing="0"/>
        <w:ind w:hanging="720"/>
        <w:jc w:val="both"/>
        <w:textAlignment w:val="baseline"/>
        <w:rPr>
          <w:rFonts w:ascii="Arial" w:hAnsi="Arial" w:cs="Arial"/>
          <w:color w:val="000000" w:themeColor="text1"/>
        </w:rPr>
      </w:pPr>
      <w:r w:rsidRPr="00B02C74">
        <w:rPr>
          <w:rStyle w:val="normaltextrun"/>
          <w:rFonts w:ascii="Arial" w:hAnsi="Arial" w:cs="Arial"/>
          <w:b/>
          <w:bCs/>
          <w:color w:val="000000" w:themeColor="text1"/>
          <w:sz w:val="20"/>
          <w:szCs w:val="20"/>
        </w:rPr>
        <w:t>Dodatna tehnična pomoč na zahtevo naročnika</w:t>
      </w:r>
      <w:r w:rsidRPr="00B02C74">
        <w:rPr>
          <w:rStyle w:val="normaltextrun"/>
          <w:rFonts w:ascii="Arial" w:hAnsi="Arial" w:cs="Arial"/>
          <w:b/>
          <w:bCs/>
          <w:color w:val="000000" w:themeColor="text1"/>
        </w:rPr>
        <w:t> </w:t>
      </w:r>
      <w:r w:rsidRPr="00B02C74">
        <w:rPr>
          <w:rStyle w:val="eop"/>
          <w:rFonts w:ascii="Arial" w:hAnsi="Arial" w:cs="Arial"/>
          <w:color w:val="000000" w:themeColor="text1"/>
        </w:rPr>
        <w:t> </w:t>
      </w:r>
    </w:p>
    <w:p w14:paraId="798E888B" w14:textId="135383F5" w:rsidR="00453A4E" w:rsidRPr="00B02C74" w:rsidRDefault="00453A4E" w:rsidP="47832479">
      <w:pPr>
        <w:pStyle w:val="paragraph"/>
        <w:spacing w:before="0" w:beforeAutospacing="0" w:after="0" w:afterAutospacing="0"/>
        <w:ind w:left="420"/>
        <w:jc w:val="both"/>
        <w:textAlignment w:val="baseline"/>
        <w:rPr>
          <w:rStyle w:val="normaltextrun"/>
          <w:rFonts w:ascii="Arial" w:hAnsi="Arial" w:cs="Arial"/>
          <w:color w:val="000000" w:themeColor="text1"/>
          <w:sz w:val="22"/>
          <w:szCs w:val="22"/>
        </w:rPr>
      </w:pPr>
    </w:p>
    <w:p w14:paraId="393419CC" w14:textId="69E39E50" w:rsidR="00453A4E" w:rsidRPr="00B02C74" w:rsidRDefault="6FE8E0F0" w:rsidP="47832479">
      <w:pPr>
        <w:pStyle w:val="paragraph"/>
        <w:spacing w:before="0" w:beforeAutospacing="0" w:after="0" w:afterAutospacing="0"/>
        <w:jc w:val="both"/>
        <w:textAlignment w:val="baseline"/>
        <w:rPr>
          <w:rStyle w:val="normaltextrun"/>
          <w:rFonts w:ascii="Arial" w:hAnsi="Arial" w:cs="Arial"/>
          <w:color w:val="000000" w:themeColor="text1"/>
          <w:sz w:val="22"/>
          <w:szCs w:val="22"/>
        </w:rPr>
      </w:pPr>
      <w:r w:rsidRPr="00B02C74">
        <w:rPr>
          <w:rStyle w:val="eop"/>
          <w:rFonts w:ascii="Arial" w:hAnsi="Arial" w:cs="Arial"/>
          <w:color w:val="000000" w:themeColor="text1"/>
          <w:sz w:val="20"/>
          <w:szCs w:val="20"/>
        </w:rPr>
        <w:t>Ministrstvo si pridržuje pravico, da od izvajalca zahteva izvedbo tehničnega preizkusa, s katerim se oceni, ali rešitev, predlagana v ponudbi, ustreza tehničnim zahtevam iz specifikacije – ta možnost bo naročniku omogočila, da preveri predlagano rešitev s tehničnega vidika.</w:t>
      </w:r>
      <w:r w:rsidRPr="00B02C74">
        <w:rPr>
          <w:rStyle w:val="normaltextrun"/>
          <w:rFonts w:ascii="Arial" w:hAnsi="Arial" w:cs="Arial"/>
          <w:color w:val="000000" w:themeColor="text1"/>
          <w:sz w:val="22"/>
          <w:szCs w:val="22"/>
        </w:rPr>
        <w:t xml:space="preserve"> </w:t>
      </w:r>
    </w:p>
    <w:p w14:paraId="7AA07ED0" w14:textId="2C09C76B" w:rsidR="00453A4E" w:rsidRPr="00B02C74" w:rsidRDefault="00453A4E" w:rsidP="00555077">
      <w:pPr>
        <w:pStyle w:val="paragraph"/>
        <w:spacing w:before="0" w:beforeAutospacing="0" w:after="0" w:afterAutospacing="0"/>
        <w:jc w:val="both"/>
        <w:textAlignment w:val="baseline"/>
        <w:rPr>
          <w:rFonts w:ascii="Arial" w:hAnsi="Arial" w:cs="Arial"/>
          <w:color w:val="000000" w:themeColor="text1"/>
          <w:sz w:val="18"/>
          <w:szCs w:val="18"/>
        </w:rPr>
      </w:pPr>
    </w:p>
    <w:p w14:paraId="7A2DFA74" w14:textId="70613F75" w:rsidR="00453A4E" w:rsidRPr="00B02C74" w:rsidRDefault="00453A4E" w:rsidP="005351D0">
      <w:pPr>
        <w:pStyle w:val="paragraph"/>
        <w:numPr>
          <w:ilvl w:val="0"/>
          <w:numId w:val="11"/>
        </w:numPr>
        <w:pBdr>
          <w:bottom w:val="single" w:sz="4" w:space="1" w:color="auto"/>
        </w:pBdr>
        <w:spacing w:before="0" w:beforeAutospacing="0" w:after="0" w:afterAutospacing="0"/>
        <w:ind w:left="284"/>
        <w:jc w:val="both"/>
        <w:textAlignment w:val="baseline"/>
        <w:rPr>
          <w:rFonts w:ascii="Arial" w:hAnsi="Arial" w:cs="Arial"/>
          <w:color w:val="000000" w:themeColor="text1"/>
        </w:rPr>
      </w:pPr>
      <w:r w:rsidRPr="00B02C74">
        <w:rPr>
          <w:rStyle w:val="normaltextrun"/>
          <w:rFonts w:ascii="Arial" w:hAnsi="Arial" w:cs="Arial"/>
          <w:b/>
          <w:bCs/>
          <w:color w:val="000000" w:themeColor="text1"/>
        </w:rPr>
        <w:t xml:space="preserve">Nakup informacijske rešitve SAM </w:t>
      </w:r>
      <w:r w:rsidRPr="00B02C74">
        <w:rPr>
          <w:rStyle w:val="normaltextrun"/>
          <w:rFonts w:ascii="Arial" w:hAnsi="Arial" w:cs="Arial"/>
          <w:color w:val="000000" w:themeColor="text1"/>
        </w:rPr>
        <w:t> </w:t>
      </w:r>
      <w:r w:rsidRPr="00B02C74">
        <w:rPr>
          <w:rStyle w:val="eop"/>
          <w:rFonts w:ascii="Arial" w:hAnsi="Arial" w:cs="Arial"/>
          <w:color w:val="000000" w:themeColor="text1"/>
        </w:rPr>
        <w:t> </w:t>
      </w:r>
    </w:p>
    <w:p w14:paraId="50EE2EF3"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Nakup licenc SAM orodja za upravljanje okvirno 24.500 kosov opreme, od tega: </w:t>
      </w:r>
      <w:r w:rsidRPr="00B02C74">
        <w:rPr>
          <w:rStyle w:val="eop"/>
          <w:rFonts w:ascii="Arial" w:hAnsi="Arial" w:cs="Arial"/>
          <w:color w:val="000000" w:themeColor="text1"/>
          <w:sz w:val="20"/>
          <w:szCs w:val="20"/>
        </w:rPr>
        <w:t> </w:t>
      </w:r>
    </w:p>
    <w:p w14:paraId="5C8BEF07" w14:textId="7A55CB5F" w:rsidR="00453A4E" w:rsidRPr="00B02C74" w:rsidRDefault="00453A4E" w:rsidP="005351D0">
      <w:pPr>
        <w:pStyle w:val="paragraph"/>
        <w:numPr>
          <w:ilvl w:val="0"/>
          <w:numId w:val="13"/>
        </w:numPr>
        <w:spacing w:before="0" w:beforeAutospacing="0" w:after="0" w:afterAutospacing="0"/>
        <w:jc w:val="both"/>
        <w:textAlignment w:val="baseline"/>
        <w:rPr>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21.000 </w:t>
      </w:r>
      <w:r w:rsidR="00D87ED3">
        <w:rPr>
          <w:rStyle w:val="normaltextrun"/>
          <w:rFonts w:ascii="Arial" w:hAnsi="Arial" w:cs="Arial"/>
          <w:color w:val="000000" w:themeColor="text1"/>
          <w:sz w:val="20"/>
          <w:szCs w:val="20"/>
        </w:rPr>
        <w:t xml:space="preserve">kos </w:t>
      </w:r>
      <w:r w:rsidR="00D87ED3">
        <w:rPr>
          <w:rFonts w:ascii="Arial" w:hAnsi="Arial" w:cs="Arial"/>
          <w:color w:val="000000" w:themeColor="text1"/>
          <w:sz w:val="20"/>
          <w:szCs w:val="20"/>
        </w:rPr>
        <w:t>l</w:t>
      </w:r>
      <w:r w:rsidR="00D87ED3" w:rsidRPr="006109FC">
        <w:rPr>
          <w:rFonts w:ascii="Arial" w:hAnsi="Arial" w:cs="Arial"/>
          <w:color w:val="000000" w:themeColor="text1"/>
          <w:sz w:val="20"/>
          <w:szCs w:val="20"/>
        </w:rPr>
        <w:t>icenc</w:t>
      </w:r>
      <w:r w:rsidR="00D87ED3">
        <w:rPr>
          <w:rFonts w:ascii="Arial" w:hAnsi="Arial" w:cs="Arial"/>
          <w:color w:val="000000" w:themeColor="text1"/>
          <w:sz w:val="20"/>
          <w:szCs w:val="20"/>
        </w:rPr>
        <w:t xml:space="preserve"> </w:t>
      </w:r>
      <w:r w:rsidR="00D87ED3" w:rsidRPr="21E65C2C">
        <w:rPr>
          <w:rFonts w:ascii="Arial" w:hAnsi="Arial" w:cs="Arial"/>
          <w:color w:val="000000" w:themeColor="text1"/>
          <w:sz w:val="20"/>
          <w:szCs w:val="20"/>
        </w:rPr>
        <w:t>SAM</w:t>
      </w:r>
      <w:r w:rsidR="00D87ED3">
        <w:rPr>
          <w:rFonts w:ascii="Arial" w:hAnsi="Arial" w:cs="Arial"/>
          <w:color w:val="000000" w:themeColor="text1"/>
          <w:sz w:val="20"/>
          <w:szCs w:val="20"/>
        </w:rPr>
        <w:t xml:space="preserve"> orodja</w:t>
      </w:r>
      <w:r w:rsidR="00D87ED3" w:rsidRPr="006109FC">
        <w:rPr>
          <w:rFonts w:ascii="Arial" w:hAnsi="Arial" w:cs="Arial"/>
          <w:color w:val="000000" w:themeColor="text1"/>
          <w:sz w:val="20"/>
          <w:szCs w:val="20"/>
        </w:rPr>
        <w:t xml:space="preserve"> za </w:t>
      </w:r>
      <w:r w:rsidR="00D87ED3">
        <w:rPr>
          <w:rFonts w:ascii="Arial" w:hAnsi="Arial" w:cs="Arial"/>
          <w:color w:val="000000" w:themeColor="text1"/>
          <w:sz w:val="20"/>
          <w:szCs w:val="20"/>
        </w:rPr>
        <w:t xml:space="preserve">upravljanje </w:t>
      </w:r>
      <w:r w:rsidR="00D87ED3" w:rsidRPr="006109FC">
        <w:rPr>
          <w:rFonts w:ascii="Arial" w:eastAsia="Arial" w:hAnsi="Arial" w:cs="Arial"/>
          <w:color w:val="000000" w:themeColor="text1"/>
          <w:sz w:val="20"/>
          <w:szCs w:val="20"/>
        </w:rPr>
        <w:t>delovn</w:t>
      </w:r>
      <w:r w:rsidR="00D87ED3">
        <w:rPr>
          <w:rFonts w:ascii="Arial" w:eastAsia="Arial" w:hAnsi="Arial" w:cs="Arial"/>
          <w:color w:val="000000" w:themeColor="text1"/>
          <w:sz w:val="20"/>
          <w:szCs w:val="20"/>
        </w:rPr>
        <w:t>ih</w:t>
      </w:r>
      <w:r w:rsidR="00D87ED3" w:rsidRPr="006109FC">
        <w:rPr>
          <w:rFonts w:ascii="Arial" w:eastAsia="Arial" w:hAnsi="Arial" w:cs="Arial"/>
          <w:color w:val="000000" w:themeColor="text1"/>
          <w:sz w:val="20"/>
          <w:szCs w:val="20"/>
        </w:rPr>
        <w:t xml:space="preserve"> postaj</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7F5DB5B5" w14:textId="0C71A38B" w:rsidR="00453A4E" w:rsidRPr="00B02C74" w:rsidRDefault="00453A4E" w:rsidP="005351D0">
      <w:pPr>
        <w:pStyle w:val="paragraph"/>
        <w:numPr>
          <w:ilvl w:val="0"/>
          <w:numId w:val="13"/>
        </w:numPr>
        <w:spacing w:before="0" w:beforeAutospacing="0" w:after="0" w:afterAutospacing="0"/>
        <w:jc w:val="both"/>
        <w:textAlignment w:val="baseline"/>
        <w:rPr>
          <w:rFonts w:ascii="Arial" w:hAnsi="Arial" w:cs="Arial"/>
          <w:color w:val="000000" w:themeColor="text1"/>
          <w:sz w:val="20"/>
          <w:szCs w:val="20"/>
        </w:rPr>
      </w:pPr>
      <w:r w:rsidRPr="00B02C74">
        <w:rPr>
          <w:rStyle w:val="normaltextrun"/>
          <w:rFonts w:ascii="Arial" w:hAnsi="Arial" w:cs="Arial"/>
          <w:color w:val="000000" w:themeColor="text1"/>
          <w:sz w:val="20"/>
          <w:szCs w:val="20"/>
        </w:rPr>
        <w:t>500</w:t>
      </w:r>
      <w:r w:rsidR="00974E46">
        <w:rPr>
          <w:rStyle w:val="normaltextrun"/>
          <w:rFonts w:ascii="Arial" w:hAnsi="Arial" w:cs="Arial"/>
          <w:color w:val="000000" w:themeColor="text1"/>
          <w:sz w:val="20"/>
          <w:szCs w:val="20"/>
        </w:rPr>
        <w:t xml:space="preserve"> </w:t>
      </w:r>
      <w:r w:rsidR="00D87ED3">
        <w:rPr>
          <w:rStyle w:val="normaltextrun"/>
          <w:rFonts w:ascii="Arial" w:hAnsi="Arial" w:cs="Arial"/>
          <w:color w:val="000000" w:themeColor="text1"/>
          <w:sz w:val="20"/>
          <w:szCs w:val="20"/>
        </w:rPr>
        <w:t xml:space="preserve">kos </w:t>
      </w:r>
      <w:r w:rsidR="00D87ED3">
        <w:rPr>
          <w:rFonts w:ascii="Arial" w:hAnsi="Arial" w:cs="Arial"/>
          <w:color w:val="000000" w:themeColor="text1"/>
          <w:sz w:val="20"/>
          <w:szCs w:val="20"/>
        </w:rPr>
        <w:t>l</w:t>
      </w:r>
      <w:r w:rsidR="00D87ED3" w:rsidRPr="006109FC">
        <w:rPr>
          <w:rFonts w:ascii="Arial" w:hAnsi="Arial" w:cs="Arial"/>
          <w:color w:val="000000" w:themeColor="text1"/>
          <w:sz w:val="20"/>
          <w:szCs w:val="20"/>
        </w:rPr>
        <w:t>icenc</w:t>
      </w:r>
      <w:r w:rsidR="00D87ED3">
        <w:rPr>
          <w:rFonts w:ascii="Arial" w:hAnsi="Arial" w:cs="Arial"/>
          <w:color w:val="000000" w:themeColor="text1"/>
          <w:sz w:val="20"/>
          <w:szCs w:val="20"/>
        </w:rPr>
        <w:t xml:space="preserve"> </w:t>
      </w:r>
      <w:r w:rsidR="00D87ED3" w:rsidRPr="21E65C2C">
        <w:rPr>
          <w:rFonts w:ascii="Arial" w:hAnsi="Arial" w:cs="Arial"/>
          <w:color w:val="000000" w:themeColor="text1"/>
          <w:sz w:val="20"/>
          <w:szCs w:val="20"/>
        </w:rPr>
        <w:t>SAM</w:t>
      </w:r>
      <w:r w:rsidR="00D87ED3">
        <w:rPr>
          <w:rFonts w:ascii="Arial" w:hAnsi="Arial" w:cs="Arial"/>
          <w:color w:val="000000" w:themeColor="text1"/>
          <w:sz w:val="20"/>
          <w:szCs w:val="20"/>
        </w:rPr>
        <w:t xml:space="preserve"> orodja</w:t>
      </w:r>
      <w:r w:rsidR="00D87ED3" w:rsidRPr="006109FC">
        <w:rPr>
          <w:rFonts w:ascii="Arial" w:hAnsi="Arial" w:cs="Arial"/>
          <w:color w:val="000000" w:themeColor="text1"/>
          <w:sz w:val="20"/>
          <w:szCs w:val="20"/>
        </w:rPr>
        <w:t xml:space="preserve"> za </w:t>
      </w:r>
      <w:r w:rsidR="00D87ED3">
        <w:rPr>
          <w:rFonts w:ascii="Arial" w:hAnsi="Arial" w:cs="Arial"/>
          <w:color w:val="000000" w:themeColor="text1"/>
          <w:sz w:val="20"/>
          <w:szCs w:val="20"/>
        </w:rPr>
        <w:t>upravljanje</w:t>
      </w:r>
      <w:r w:rsidR="00D87ED3" w:rsidRPr="006109FC">
        <w:rPr>
          <w:rFonts w:ascii="Arial" w:hAnsi="Arial" w:cs="Arial"/>
          <w:color w:val="000000" w:themeColor="text1"/>
          <w:sz w:val="20"/>
          <w:szCs w:val="20"/>
        </w:rPr>
        <w:t xml:space="preserve"> fizičn</w:t>
      </w:r>
      <w:r w:rsidR="00D87ED3">
        <w:rPr>
          <w:rFonts w:ascii="Arial" w:hAnsi="Arial" w:cs="Arial"/>
          <w:color w:val="000000" w:themeColor="text1"/>
          <w:sz w:val="20"/>
          <w:szCs w:val="20"/>
        </w:rPr>
        <w:t>ih</w:t>
      </w:r>
      <w:r w:rsidR="00D87ED3" w:rsidRPr="006109FC">
        <w:rPr>
          <w:rFonts w:ascii="Arial" w:hAnsi="Arial" w:cs="Arial"/>
          <w:color w:val="000000" w:themeColor="text1"/>
          <w:sz w:val="20"/>
          <w:szCs w:val="20"/>
        </w:rPr>
        <w:t xml:space="preserve"> strežnik</w:t>
      </w:r>
      <w:r w:rsidR="00D87ED3">
        <w:rPr>
          <w:rFonts w:ascii="Arial" w:hAnsi="Arial" w:cs="Arial"/>
          <w:color w:val="000000" w:themeColor="text1"/>
          <w:sz w:val="20"/>
          <w:szCs w:val="20"/>
        </w:rPr>
        <w:t>ov</w:t>
      </w:r>
      <w:r w:rsidR="00D87ED3" w:rsidRPr="00B02C74">
        <w:rPr>
          <w:rStyle w:val="GlavaZnak"/>
          <w:rFonts w:ascii="Arial" w:hAnsi="Arial" w:cs="Arial"/>
          <w:color w:val="000000" w:themeColor="text1"/>
          <w:sz w:val="20"/>
          <w:szCs w:val="20"/>
        </w:rPr>
        <w:t xml:space="preserve"> </w:t>
      </w:r>
      <w:r w:rsidRPr="00B02C74">
        <w:rPr>
          <w:rStyle w:val="normaltextrun"/>
          <w:rFonts w:ascii="Arial" w:hAnsi="Arial" w:cs="Arial"/>
          <w:color w:val="000000" w:themeColor="text1"/>
          <w:sz w:val="20"/>
          <w:szCs w:val="20"/>
        </w:rPr>
        <w:t>in </w:t>
      </w:r>
      <w:r w:rsidRPr="00B02C74">
        <w:rPr>
          <w:rStyle w:val="eop"/>
          <w:rFonts w:ascii="Arial" w:hAnsi="Arial" w:cs="Arial"/>
          <w:color w:val="000000" w:themeColor="text1"/>
          <w:sz w:val="20"/>
          <w:szCs w:val="20"/>
        </w:rPr>
        <w:t> </w:t>
      </w:r>
    </w:p>
    <w:p w14:paraId="4910DC9C" w14:textId="55D1045D" w:rsidR="00453A4E" w:rsidRPr="00B02C74" w:rsidRDefault="00453A4E" w:rsidP="005351D0">
      <w:pPr>
        <w:pStyle w:val="paragraph"/>
        <w:numPr>
          <w:ilvl w:val="0"/>
          <w:numId w:val="13"/>
        </w:numPr>
        <w:spacing w:before="0" w:beforeAutospacing="0" w:after="0" w:afterAutospacing="0"/>
        <w:jc w:val="both"/>
        <w:textAlignment w:val="baseline"/>
        <w:rPr>
          <w:rFonts w:ascii="Arial" w:hAnsi="Arial" w:cs="Arial"/>
          <w:color w:val="000000" w:themeColor="text1"/>
          <w:sz w:val="20"/>
          <w:szCs w:val="20"/>
        </w:rPr>
      </w:pPr>
      <w:r w:rsidRPr="00B02C74">
        <w:rPr>
          <w:rStyle w:val="normaltextrun"/>
          <w:rFonts w:ascii="Arial" w:hAnsi="Arial" w:cs="Arial"/>
          <w:color w:val="000000" w:themeColor="text1"/>
          <w:sz w:val="20"/>
          <w:szCs w:val="20"/>
        </w:rPr>
        <w:t>3000</w:t>
      </w:r>
      <w:r w:rsidR="00D87ED3">
        <w:rPr>
          <w:rStyle w:val="normaltextrun"/>
          <w:rFonts w:ascii="Arial" w:hAnsi="Arial" w:cs="Arial"/>
          <w:color w:val="000000" w:themeColor="text1"/>
          <w:sz w:val="20"/>
          <w:szCs w:val="20"/>
        </w:rPr>
        <w:t xml:space="preserve"> kos licenc </w:t>
      </w:r>
      <w:r w:rsidR="00D87ED3" w:rsidRPr="21E65C2C">
        <w:rPr>
          <w:rFonts w:ascii="Arial" w:hAnsi="Arial" w:cs="Arial"/>
          <w:color w:val="000000" w:themeColor="text1"/>
          <w:sz w:val="20"/>
          <w:szCs w:val="20"/>
        </w:rPr>
        <w:t>SAM</w:t>
      </w:r>
      <w:r w:rsidR="00D87ED3">
        <w:rPr>
          <w:rFonts w:ascii="Arial" w:hAnsi="Arial" w:cs="Arial"/>
          <w:color w:val="000000" w:themeColor="text1"/>
          <w:sz w:val="20"/>
          <w:szCs w:val="20"/>
        </w:rPr>
        <w:t xml:space="preserve"> orodja</w:t>
      </w:r>
      <w:r w:rsidR="00D87ED3" w:rsidRPr="006109FC">
        <w:rPr>
          <w:rFonts w:ascii="Arial" w:hAnsi="Arial" w:cs="Arial"/>
          <w:color w:val="000000" w:themeColor="text1"/>
          <w:sz w:val="20"/>
          <w:szCs w:val="20"/>
        </w:rPr>
        <w:t xml:space="preserve"> za </w:t>
      </w:r>
      <w:r w:rsidR="00D87ED3">
        <w:rPr>
          <w:rFonts w:ascii="Arial" w:hAnsi="Arial" w:cs="Arial"/>
          <w:color w:val="000000" w:themeColor="text1"/>
          <w:sz w:val="20"/>
          <w:szCs w:val="20"/>
        </w:rPr>
        <w:t xml:space="preserve">upravljanje </w:t>
      </w:r>
      <w:r w:rsidR="00D87ED3" w:rsidRPr="006109FC">
        <w:rPr>
          <w:rFonts w:ascii="Arial" w:hAnsi="Arial" w:cs="Arial"/>
          <w:color w:val="000000" w:themeColor="text1"/>
          <w:sz w:val="20"/>
          <w:szCs w:val="20"/>
        </w:rPr>
        <w:t>virtualn</w:t>
      </w:r>
      <w:r w:rsidR="00D87ED3">
        <w:rPr>
          <w:rFonts w:ascii="Arial" w:hAnsi="Arial" w:cs="Arial"/>
          <w:color w:val="000000" w:themeColor="text1"/>
          <w:sz w:val="20"/>
          <w:szCs w:val="20"/>
        </w:rPr>
        <w:t>ih</w:t>
      </w:r>
      <w:r w:rsidR="00D87ED3" w:rsidRPr="006109FC">
        <w:rPr>
          <w:rFonts w:ascii="Arial" w:hAnsi="Arial" w:cs="Arial"/>
          <w:color w:val="000000" w:themeColor="text1"/>
          <w:sz w:val="20"/>
          <w:szCs w:val="20"/>
        </w:rPr>
        <w:t xml:space="preserve"> strežnik</w:t>
      </w:r>
      <w:r w:rsidR="00D87ED3">
        <w:rPr>
          <w:rFonts w:ascii="Arial" w:hAnsi="Arial" w:cs="Arial"/>
          <w:color w:val="000000" w:themeColor="text1"/>
          <w:sz w:val="20"/>
          <w:szCs w:val="20"/>
        </w:rPr>
        <w:t>ov</w:t>
      </w:r>
      <w:r w:rsidRPr="00B02C74">
        <w:rPr>
          <w:rStyle w:val="normaltextrun"/>
          <w:rFonts w:ascii="Arial" w:hAnsi="Arial" w:cs="Arial"/>
          <w:color w:val="000000" w:themeColor="text1"/>
          <w:sz w:val="20"/>
          <w:szCs w:val="20"/>
        </w:rPr>
        <w:t xml:space="preserve"> </w:t>
      </w:r>
    </w:p>
    <w:p w14:paraId="26EC3041"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4E03F073"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Informacijska rešitev SAM mora vključevati:</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082C4685" w14:textId="30C44F7A" w:rsidR="00453A4E" w:rsidRPr="00B02C74" w:rsidRDefault="00453A4E" w:rsidP="005351D0">
      <w:pPr>
        <w:pStyle w:val="paragraph"/>
        <w:numPr>
          <w:ilvl w:val="0"/>
          <w:numId w:val="8"/>
        </w:numPr>
        <w:spacing w:before="0" w:beforeAutospacing="0" w:after="0" w:afterAutospacing="0"/>
        <w:ind w:left="0" w:firstLine="270"/>
        <w:jc w:val="both"/>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Pravice za upravljanje 24.500 </w:t>
      </w:r>
      <w:r w:rsidR="00974E46">
        <w:rPr>
          <w:rStyle w:val="normaltextrun"/>
          <w:rFonts w:ascii="Arial" w:hAnsi="Arial" w:cs="Arial"/>
          <w:color w:val="000000" w:themeColor="text1"/>
          <w:sz w:val="20"/>
          <w:szCs w:val="20"/>
        </w:rPr>
        <w:t xml:space="preserve">kosov </w:t>
      </w:r>
      <w:r w:rsidRPr="00B02C74">
        <w:rPr>
          <w:rStyle w:val="normaltextrun"/>
          <w:rFonts w:ascii="Arial" w:hAnsi="Arial" w:cs="Arial"/>
          <w:color w:val="000000" w:themeColor="text1"/>
          <w:sz w:val="20"/>
          <w:szCs w:val="20"/>
        </w:rPr>
        <w:t xml:space="preserve">naprav (delovne postaje, strežniki in prenosne naprave) s </w:t>
      </w:r>
      <w:r w:rsidRPr="00974E46">
        <w:rPr>
          <w:rStyle w:val="normaltextrun"/>
          <w:rFonts w:ascii="Arial" w:hAnsi="Arial"/>
          <w:color w:val="000000" w:themeColor="text1"/>
          <w:sz w:val="20"/>
        </w:rPr>
        <w:t>tehnično podporo</w:t>
      </w:r>
      <w:r w:rsidR="004F10EE" w:rsidRPr="00974E46">
        <w:rPr>
          <w:rStyle w:val="normaltextrun"/>
          <w:rFonts w:ascii="Arial" w:hAnsi="Arial"/>
          <w:color w:val="000000" w:themeColor="text1"/>
          <w:sz w:val="20"/>
        </w:rPr>
        <w:t xml:space="preserve"> iz </w:t>
      </w:r>
      <w:r w:rsidR="00974E46">
        <w:rPr>
          <w:rStyle w:val="normaltextrun"/>
          <w:rFonts w:ascii="Arial" w:hAnsi="Arial"/>
          <w:color w:val="000000" w:themeColor="text1"/>
          <w:sz w:val="20"/>
        </w:rPr>
        <w:t xml:space="preserve">3. </w:t>
      </w:r>
      <w:r w:rsidR="004F10EE" w:rsidRPr="00974E46">
        <w:rPr>
          <w:rStyle w:val="normaltextrun"/>
          <w:rFonts w:ascii="Arial" w:hAnsi="Arial"/>
          <w:color w:val="000000" w:themeColor="text1"/>
          <w:sz w:val="20"/>
        </w:rPr>
        <w:t>točke</w:t>
      </w:r>
      <w:r w:rsidR="00974E46">
        <w:rPr>
          <w:rStyle w:val="normaltextrun"/>
          <w:rFonts w:ascii="Arial" w:hAnsi="Arial"/>
          <w:color w:val="000000" w:themeColor="text1"/>
          <w:sz w:val="20"/>
        </w:rPr>
        <w:t xml:space="preserve"> </w:t>
      </w:r>
      <w:r w:rsidR="004F10EE" w:rsidRPr="00974E46">
        <w:rPr>
          <w:rStyle w:val="normaltextrun"/>
          <w:rFonts w:ascii="Arial" w:hAnsi="Arial"/>
          <w:color w:val="000000" w:themeColor="text1"/>
          <w:sz w:val="20"/>
        </w:rPr>
        <w:t>predmetnih specifikacij</w:t>
      </w:r>
      <w:r w:rsidR="2D93C3A3" w:rsidRPr="00974E46">
        <w:rPr>
          <w:rStyle w:val="normaltextrun"/>
          <w:rFonts w:ascii="Arial" w:hAnsi="Arial"/>
          <w:color w:val="000000" w:themeColor="text1"/>
          <w:sz w:val="20"/>
        </w:rPr>
        <w:t xml:space="preserve"> </w:t>
      </w:r>
      <w:r w:rsidR="0001048E" w:rsidRPr="00974E46">
        <w:rPr>
          <w:rStyle w:val="normaltextrun"/>
          <w:rFonts w:ascii="Arial" w:hAnsi="Arial" w:cs="Arial"/>
          <w:color w:val="000000" w:themeColor="text1"/>
          <w:sz w:val="20"/>
          <w:szCs w:val="20"/>
        </w:rPr>
        <w:t>in omogočiti hkratno delovanje vsaj 2</w:t>
      </w:r>
      <w:r w:rsidR="4019AC2D" w:rsidRPr="00974E46">
        <w:rPr>
          <w:rStyle w:val="normaltextrun"/>
          <w:rFonts w:ascii="Arial" w:hAnsi="Arial" w:cs="Arial"/>
          <w:color w:val="000000" w:themeColor="text1"/>
          <w:sz w:val="20"/>
          <w:szCs w:val="20"/>
        </w:rPr>
        <w:t>1</w:t>
      </w:r>
      <w:r w:rsidR="0001048E" w:rsidRPr="00974E46">
        <w:rPr>
          <w:rStyle w:val="normaltextrun"/>
          <w:rFonts w:ascii="Arial" w:hAnsi="Arial" w:cs="Arial"/>
          <w:color w:val="000000" w:themeColor="text1"/>
          <w:sz w:val="20"/>
          <w:szCs w:val="20"/>
        </w:rPr>
        <w:t>.000 delovnih</w:t>
      </w:r>
      <w:r w:rsidR="0001048E" w:rsidRPr="00B02C74">
        <w:rPr>
          <w:rStyle w:val="normaltextrun"/>
          <w:rFonts w:ascii="Arial" w:hAnsi="Arial" w:cs="Arial"/>
          <w:color w:val="000000" w:themeColor="text1"/>
          <w:sz w:val="20"/>
          <w:szCs w:val="20"/>
        </w:rPr>
        <w:t xml:space="preserve"> postaj in fizičnih strežnikov/virtualnih strojev.</w:t>
      </w:r>
    </w:p>
    <w:p w14:paraId="74756CC6" w14:textId="34AD421D" w:rsidR="0001048E" w:rsidRPr="00B02C74" w:rsidRDefault="0001048E" w:rsidP="005351D0">
      <w:pPr>
        <w:pStyle w:val="paragraph"/>
        <w:numPr>
          <w:ilvl w:val="0"/>
          <w:numId w:val="8"/>
        </w:numPr>
        <w:spacing w:before="0" w:beforeAutospacing="0" w:after="0" w:afterAutospacing="0"/>
        <w:ind w:left="0" w:firstLine="270"/>
        <w:jc w:val="both"/>
        <w:textAlignment w:val="baseline"/>
        <w:rPr>
          <w:rFonts w:ascii="Arial" w:hAnsi="Arial" w:cs="Arial"/>
          <w:color w:val="000000" w:themeColor="text1"/>
          <w:sz w:val="20"/>
          <w:szCs w:val="20"/>
        </w:rPr>
      </w:pPr>
      <w:r w:rsidRPr="00B02C74">
        <w:rPr>
          <w:rStyle w:val="normaltextrun"/>
          <w:rFonts w:ascii="Arial" w:hAnsi="Arial" w:cs="Arial"/>
          <w:color w:val="000000" w:themeColor="text1"/>
          <w:sz w:val="20"/>
          <w:szCs w:val="20"/>
        </w:rPr>
        <w:t>Vs</w:t>
      </w:r>
      <w:r w:rsidR="00126610">
        <w:rPr>
          <w:rStyle w:val="normaltextrun"/>
          <w:rFonts w:ascii="Arial" w:hAnsi="Arial" w:cs="Arial"/>
          <w:color w:val="000000" w:themeColor="text1"/>
          <w:sz w:val="20"/>
          <w:szCs w:val="20"/>
        </w:rPr>
        <w:t>e</w:t>
      </w:r>
      <w:r w:rsidRPr="00B02C74">
        <w:rPr>
          <w:rStyle w:val="normaltextrun"/>
          <w:rFonts w:ascii="Arial" w:hAnsi="Arial" w:cs="Arial"/>
          <w:color w:val="000000" w:themeColor="text1"/>
          <w:sz w:val="20"/>
          <w:szCs w:val="20"/>
        </w:rPr>
        <w:t xml:space="preserve"> </w:t>
      </w:r>
      <w:r w:rsidR="00974E46">
        <w:rPr>
          <w:rStyle w:val="normaltextrun"/>
          <w:rFonts w:ascii="Arial" w:hAnsi="Arial" w:cs="Arial"/>
          <w:color w:val="000000" w:themeColor="text1"/>
          <w:sz w:val="20"/>
          <w:szCs w:val="20"/>
        </w:rPr>
        <w:t xml:space="preserve">komponente informacijske </w:t>
      </w:r>
      <w:r w:rsidRPr="00B02C74">
        <w:rPr>
          <w:rStyle w:val="normaltextrun"/>
          <w:rFonts w:ascii="Arial" w:hAnsi="Arial" w:cs="Arial"/>
          <w:color w:val="000000" w:themeColor="text1"/>
          <w:sz w:val="20"/>
          <w:szCs w:val="20"/>
        </w:rPr>
        <w:t>rešitve</w:t>
      </w:r>
      <w:r w:rsidR="00974E46">
        <w:rPr>
          <w:rStyle w:val="normaltextrun"/>
          <w:rFonts w:ascii="Arial" w:hAnsi="Arial" w:cs="Arial"/>
          <w:color w:val="000000" w:themeColor="text1"/>
          <w:sz w:val="20"/>
          <w:szCs w:val="20"/>
        </w:rPr>
        <w:t xml:space="preserve"> SAM</w:t>
      </w:r>
      <w:r w:rsidRPr="00B02C74">
        <w:rPr>
          <w:rStyle w:val="normaltextrun"/>
          <w:rFonts w:ascii="Arial" w:hAnsi="Arial" w:cs="Arial"/>
          <w:color w:val="000000" w:themeColor="text1"/>
          <w:sz w:val="20"/>
          <w:szCs w:val="20"/>
        </w:rPr>
        <w:t xml:space="preserve">, vključno z upravljanjem omenjenih proizvajalcev, kot so Microsoft, Oracle, IBM, </w:t>
      </w:r>
      <w:r w:rsidR="00C37884" w:rsidRPr="00B02C74">
        <w:rPr>
          <w:rStyle w:val="normaltextrun"/>
          <w:rFonts w:ascii="Arial" w:hAnsi="Arial" w:cs="Arial"/>
          <w:color w:val="000000" w:themeColor="text1"/>
          <w:sz w:val="20"/>
          <w:szCs w:val="20"/>
        </w:rPr>
        <w:t xml:space="preserve">HCL, RedHat, </w:t>
      </w:r>
      <w:r w:rsidRPr="00B02C74">
        <w:rPr>
          <w:rStyle w:val="normaltextrun"/>
          <w:rFonts w:ascii="Arial" w:hAnsi="Arial" w:cs="Arial"/>
          <w:color w:val="000000" w:themeColor="text1"/>
          <w:sz w:val="20"/>
          <w:szCs w:val="20"/>
        </w:rPr>
        <w:t>VMware, Adobe ali SAP</w:t>
      </w:r>
      <w:r w:rsidR="00126610">
        <w:rPr>
          <w:rStyle w:val="normaltextrun"/>
          <w:rFonts w:ascii="Arial" w:hAnsi="Arial" w:cs="Arial"/>
          <w:color w:val="000000" w:themeColor="text1"/>
          <w:sz w:val="20"/>
          <w:szCs w:val="20"/>
        </w:rPr>
        <w:t>,</w:t>
      </w:r>
      <w:r w:rsidRPr="00B02C74">
        <w:rPr>
          <w:rStyle w:val="normaltextrun"/>
          <w:rFonts w:ascii="Arial" w:hAnsi="Arial" w:cs="Arial"/>
          <w:color w:val="000000" w:themeColor="text1"/>
          <w:sz w:val="20"/>
          <w:szCs w:val="20"/>
        </w:rPr>
        <w:t xml:space="preserve"> morajo biti od enega proizvajalca.</w:t>
      </w:r>
    </w:p>
    <w:p w14:paraId="7C8C4E98" w14:textId="77777777" w:rsidR="0008499C" w:rsidRPr="00B02C74" w:rsidRDefault="0008499C" w:rsidP="005351D0">
      <w:pPr>
        <w:pStyle w:val="paragraph"/>
        <w:numPr>
          <w:ilvl w:val="0"/>
          <w:numId w:val="9"/>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Samodejna prepoznava nameščene programske opreme ter njenih osnovnih informacij, ne glede na proizvajalca programske opreme. Kot osnovne informacije o programski opremi štejejo:   </w:t>
      </w:r>
    </w:p>
    <w:p w14:paraId="2DB02956" w14:textId="77777777" w:rsidR="0008499C" w:rsidRPr="00B02C74" w:rsidRDefault="0008499C" w:rsidP="005351D0">
      <w:pPr>
        <w:pStyle w:val="paragraph"/>
        <w:numPr>
          <w:ilvl w:val="1"/>
          <w:numId w:val="15"/>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poimenovanje programske opreme, skladno s točnim poimenovanjem proizvajalca (Identifikacijska številka licence (SKU) z določili in pogoji uporabe (PUR) za programske izdelke.),   </w:t>
      </w:r>
    </w:p>
    <w:p w14:paraId="5A2E957E" w14:textId="77777777" w:rsidR="0008499C" w:rsidRPr="00B02C74" w:rsidRDefault="0008499C" w:rsidP="005351D0">
      <w:pPr>
        <w:pStyle w:val="paragraph"/>
        <w:numPr>
          <w:ilvl w:val="1"/>
          <w:numId w:val="15"/>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plačljivost licenc programske opreme,    </w:t>
      </w:r>
    </w:p>
    <w:p w14:paraId="4829E707" w14:textId="77777777" w:rsidR="0008499C" w:rsidRPr="00B02C74" w:rsidRDefault="0008499C" w:rsidP="005351D0">
      <w:pPr>
        <w:pStyle w:val="paragraph"/>
        <w:numPr>
          <w:ilvl w:val="1"/>
          <w:numId w:val="15"/>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ali gre za paketno licenčno programsko opremo, </w:t>
      </w:r>
    </w:p>
    <w:p w14:paraId="0A90D2BC" w14:textId="77777777" w:rsidR="0008499C" w:rsidRPr="00B02C74" w:rsidRDefault="0008499C" w:rsidP="005351D0">
      <w:pPr>
        <w:pStyle w:val="paragraph"/>
        <w:numPr>
          <w:ilvl w:val="1"/>
          <w:numId w:val="15"/>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licenčna pravila programske opreme (pravica do nadgradnje/upgrade in nižje stopnje/downgrade licence), </w:t>
      </w:r>
    </w:p>
    <w:p w14:paraId="70F12BF1" w14:textId="77777777" w:rsidR="0008499C" w:rsidRPr="00B02C74" w:rsidRDefault="0008499C" w:rsidP="005351D0">
      <w:pPr>
        <w:pStyle w:val="paragraph"/>
        <w:numPr>
          <w:ilvl w:val="1"/>
          <w:numId w:val="15"/>
        </w:numPr>
        <w:spacing w:before="0" w:beforeAutospacing="0"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končni datum podpore proizvajalca in </w:t>
      </w:r>
    </w:p>
    <w:p w14:paraId="34E036B4" w14:textId="4145FBB0" w:rsidR="0008499C" w:rsidRPr="00B02C74" w:rsidRDefault="0008499C" w:rsidP="005351D0">
      <w:pPr>
        <w:pStyle w:val="paragraph"/>
        <w:numPr>
          <w:ilvl w:val="1"/>
          <w:numId w:val="15"/>
        </w:numPr>
        <w:spacing w:after="0"/>
        <w:jc w:val="both"/>
        <w:textAlignment w:val="baseline"/>
        <w:rPr>
          <w:rStyle w:val="normaltextrun"/>
        </w:rPr>
      </w:pPr>
      <w:r w:rsidRPr="00B02C74">
        <w:rPr>
          <w:rStyle w:val="normaltextrun"/>
          <w:rFonts w:ascii="Arial" w:hAnsi="Arial" w:cs="Arial"/>
          <w:color w:val="000000" w:themeColor="text1"/>
          <w:sz w:val="20"/>
          <w:szCs w:val="20"/>
        </w:rPr>
        <w:t>končni datum podaljšane podpore proizvajalca.</w:t>
      </w:r>
    </w:p>
    <w:p w14:paraId="250B871D" w14:textId="77777777" w:rsidR="00707DDF" w:rsidRPr="00B02C74" w:rsidRDefault="00707DDF" w:rsidP="47832479">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48C53687"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Napredno analitiko pri apliciranju licenčnih pravil za posamezno programsko opremo, ki vključuje: </w:t>
      </w:r>
      <w:r w:rsidRPr="00B02C74">
        <w:rPr>
          <w:rStyle w:val="normaltextrun"/>
          <w:rFonts w:ascii="Arial" w:hAnsi="Arial" w:cs="Arial"/>
          <w:color w:val="000000" w:themeColor="text1"/>
        </w:rPr>
        <w:t> </w:t>
      </w:r>
    </w:p>
    <w:p w14:paraId="50C9C071"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samodejno prepoznavanje licenčnih pravil glede na verzije in tip licenc (upgrade &amp; downgrade rights),  </w:t>
      </w:r>
      <w:r w:rsidRPr="00B02C74">
        <w:rPr>
          <w:rStyle w:val="normaltextrun"/>
          <w:rFonts w:ascii="Arial" w:hAnsi="Arial" w:cs="Arial"/>
          <w:color w:val="000000" w:themeColor="text1"/>
        </w:rPr>
        <w:t> </w:t>
      </w:r>
    </w:p>
    <w:p w14:paraId="66E8A25D"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samodejno posodobitev licenčnih pravil proizvajalca z izdajanjem novih verzij in različic programske opreme, </w:t>
      </w:r>
      <w:r w:rsidRPr="00B02C74">
        <w:rPr>
          <w:rStyle w:val="normaltextrun"/>
          <w:rFonts w:ascii="Arial" w:hAnsi="Arial" w:cs="Arial"/>
          <w:color w:val="000000" w:themeColor="text1"/>
        </w:rPr>
        <w:t> </w:t>
      </w:r>
    </w:p>
    <w:p w14:paraId="05A9B888"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zagotovitev in vključitev podatkov neprepoznane/nepodprte programske opreme in njenih licenčnih pravil v 30 (tridesetih) dneh, </w:t>
      </w:r>
      <w:r w:rsidRPr="00B02C74">
        <w:rPr>
          <w:rStyle w:val="normaltextrun"/>
          <w:rFonts w:ascii="Arial" w:hAnsi="Arial" w:cs="Arial"/>
          <w:color w:val="000000" w:themeColor="text1"/>
        </w:rPr>
        <w:t> </w:t>
      </w:r>
    </w:p>
    <w:p w14:paraId="5B18FEB7" w14:textId="0239B9A0"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možnost odkrivanja in sledenja nestandardni programski opremi po meri, vključno s programsko opremo, izdelano za potrebe naročnika</w:t>
      </w:r>
      <w:r w:rsidR="00A021E7" w:rsidRPr="00B02C74">
        <w:rPr>
          <w:rStyle w:val="normaltextrun"/>
          <w:rFonts w:ascii="Arial" w:hAnsi="Arial" w:cs="Arial"/>
          <w:color w:val="000000" w:themeColor="text1"/>
          <w:sz w:val="20"/>
          <w:szCs w:val="20"/>
        </w:rPr>
        <w:t>,</w:t>
      </w:r>
    </w:p>
    <w:p w14:paraId="68F08CFE" w14:textId="4B5B67D8" w:rsidR="00453A4E" w:rsidRPr="00B02C74" w:rsidRDefault="005A28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 xml:space="preserve">možnost </w:t>
      </w:r>
      <w:r w:rsidR="00453A4E" w:rsidRPr="00B02C74">
        <w:rPr>
          <w:rStyle w:val="normaltextrun"/>
          <w:rFonts w:ascii="Arial" w:hAnsi="Arial" w:cs="Arial"/>
          <w:color w:val="000000" w:themeColor="text1"/>
          <w:sz w:val="20"/>
          <w:szCs w:val="20"/>
        </w:rPr>
        <w:t>spremljanj</w:t>
      </w:r>
      <w:r w:rsidRPr="00B02C74">
        <w:rPr>
          <w:rStyle w:val="normaltextrun"/>
          <w:rFonts w:ascii="Arial" w:hAnsi="Arial" w:cs="Arial"/>
          <w:color w:val="000000" w:themeColor="text1"/>
          <w:sz w:val="20"/>
          <w:szCs w:val="20"/>
        </w:rPr>
        <w:t>a</w:t>
      </w:r>
      <w:r w:rsidR="00453A4E" w:rsidRPr="00B02C74">
        <w:rPr>
          <w:rStyle w:val="normaltextrun"/>
          <w:rFonts w:ascii="Arial" w:hAnsi="Arial" w:cs="Arial"/>
          <w:color w:val="000000" w:themeColor="text1"/>
          <w:sz w:val="20"/>
          <w:szCs w:val="20"/>
        </w:rPr>
        <w:t xml:space="preserve"> in prikaz</w:t>
      </w:r>
      <w:r w:rsidRPr="00B02C74">
        <w:rPr>
          <w:rStyle w:val="normaltextrun"/>
          <w:rFonts w:ascii="Arial" w:hAnsi="Arial" w:cs="Arial"/>
          <w:color w:val="000000" w:themeColor="text1"/>
          <w:sz w:val="20"/>
          <w:szCs w:val="20"/>
        </w:rPr>
        <w:t>a</w:t>
      </w:r>
      <w:r w:rsidR="00453A4E" w:rsidRPr="00B02C74">
        <w:rPr>
          <w:rStyle w:val="normaltextrun"/>
          <w:rFonts w:ascii="Arial" w:hAnsi="Arial" w:cs="Arial"/>
          <w:color w:val="000000" w:themeColor="text1"/>
          <w:sz w:val="20"/>
          <w:szCs w:val="20"/>
        </w:rPr>
        <w:t xml:space="preserve"> dejavnosti, oziroma količine uporabe, nameščene programske opreme, s prikazom podatkov o prvi in zadnji zaznavi (podatki o uporabi)</w:t>
      </w:r>
      <w:r w:rsidR="00A021E7" w:rsidRPr="00B02C74">
        <w:rPr>
          <w:rStyle w:val="normaltextrun"/>
          <w:rFonts w:ascii="Arial" w:hAnsi="Arial" w:cs="Arial"/>
          <w:color w:val="000000" w:themeColor="text1"/>
          <w:sz w:val="20"/>
          <w:szCs w:val="20"/>
        </w:rPr>
        <w:t xml:space="preserve"> </w:t>
      </w:r>
      <w:r w:rsidRPr="00B02C74">
        <w:rPr>
          <w:rStyle w:val="normaltextrun"/>
          <w:rFonts w:ascii="Arial" w:hAnsi="Arial" w:cs="Arial"/>
          <w:color w:val="000000" w:themeColor="text1"/>
          <w:sz w:val="20"/>
          <w:szCs w:val="20"/>
        </w:rPr>
        <w:t xml:space="preserve">pri aplikacijah, ki to dovoljujejo </w:t>
      </w:r>
      <w:r w:rsidR="00A021E7" w:rsidRPr="00B02C74">
        <w:rPr>
          <w:rStyle w:val="normaltextrun"/>
          <w:rFonts w:ascii="Arial" w:hAnsi="Arial" w:cs="Arial"/>
          <w:color w:val="000000" w:themeColor="text1"/>
          <w:sz w:val="20"/>
          <w:szCs w:val="20"/>
        </w:rPr>
        <w:t>in</w:t>
      </w:r>
    </w:p>
    <w:p w14:paraId="0DA44F74" w14:textId="0CAB960D" w:rsidR="00A021E7" w:rsidRPr="00B02C74" w:rsidRDefault="005A28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 xml:space="preserve">možnost pridobitve </w:t>
      </w:r>
      <w:r w:rsidR="00A021E7" w:rsidRPr="00B02C74">
        <w:rPr>
          <w:rStyle w:val="normaltextrun"/>
          <w:rFonts w:ascii="Arial" w:hAnsi="Arial" w:cs="Arial"/>
          <w:color w:val="000000" w:themeColor="text1"/>
          <w:sz w:val="20"/>
          <w:szCs w:val="20"/>
        </w:rPr>
        <w:t>podatk</w:t>
      </w:r>
      <w:r w:rsidRPr="00B02C74">
        <w:rPr>
          <w:rStyle w:val="normaltextrun"/>
          <w:rFonts w:ascii="Arial" w:hAnsi="Arial" w:cs="Arial"/>
          <w:color w:val="000000" w:themeColor="text1"/>
          <w:sz w:val="20"/>
          <w:szCs w:val="20"/>
        </w:rPr>
        <w:t>a</w:t>
      </w:r>
      <w:r w:rsidR="00A021E7" w:rsidRPr="00B02C74">
        <w:rPr>
          <w:rStyle w:val="normaltextrun"/>
          <w:rFonts w:ascii="Arial" w:hAnsi="Arial" w:cs="Arial"/>
          <w:color w:val="000000" w:themeColor="text1"/>
          <w:sz w:val="20"/>
          <w:szCs w:val="20"/>
        </w:rPr>
        <w:t xml:space="preserve"> o začetku uporabe aplikacije, kolikokrat je bila aplikacija uporabljena, povprečno statistiko uporabe in datum namestitve</w:t>
      </w:r>
      <w:r w:rsidRPr="00B02C74">
        <w:rPr>
          <w:rStyle w:val="normaltextrun"/>
          <w:rFonts w:ascii="Arial" w:hAnsi="Arial" w:cs="Arial"/>
          <w:color w:val="000000" w:themeColor="text1"/>
          <w:sz w:val="20"/>
          <w:szCs w:val="20"/>
        </w:rPr>
        <w:t xml:space="preserve"> pri aplikacijah, ki to dovoljujejo</w:t>
      </w:r>
      <w:r w:rsidR="00A021E7" w:rsidRPr="00B02C74">
        <w:rPr>
          <w:rStyle w:val="normaltextrun"/>
          <w:rFonts w:ascii="Arial" w:hAnsi="Arial" w:cs="Arial"/>
          <w:color w:val="000000" w:themeColor="text1"/>
          <w:sz w:val="20"/>
          <w:szCs w:val="20"/>
        </w:rPr>
        <w:t>.</w:t>
      </w:r>
    </w:p>
    <w:p w14:paraId="6F5DD64B" w14:textId="77777777" w:rsidR="00453A4E" w:rsidRPr="00B02C74" w:rsidRDefault="00453A4E" w:rsidP="47832479">
      <w:pPr>
        <w:pStyle w:val="paragraph"/>
        <w:spacing w:before="0" w:beforeAutospacing="0" w:after="0" w:afterAutospacing="0"/>
        <w:ind w:left="1500" w:hanging="36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47E73EA7" w14:textId="15DCEA4F" w:rsidR="00EA5115" w:rsidRPr="00B02C74" w:rsidRDefault="00EA5115"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Priprava seznama prepovedane nameščene programske opreme (nedovoljene – npr. blacklist oz. unauthorized) ter samodejno obveščanje o morebitnih kršitvah s podatki o kršitelju. </w:t>
      </w:r>
    </w:p>
    <w:p w14:paraId="6DC4DB2D"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Vnos organizacijske strukture naročnika z možnostjo dodeljevanja licenc in licenčnih pogodb za programsko opremo glede na organizacijsko strukturo in stroškovne enote naročnika. </w:t>
      </w:r>
      <w:r w:rsidRPr="00B02C74">
        <w:rPr>
          <w:rStyle w:val="normaltextrun"/>
          <w:rFonts w:ascii="Arial" w:hAnsi="Arial" w:cs="Arial"/>
          <w:color w:val="000000" w:themeColor="text1"/>
        </w:rPr>
        <w:t> </w:t>
      </w:r>
    </w:p>
    <w:p w14:paraId="34192DC8" w14:textId="57159085"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 xml:space="preserve">Sistem mora samodejno, </w:t>
      </w:r>
      <w:r w:rsidR="00444BFB" w:rsidRPr="00B02C74">
        <w:rPr>
          <w:rStyle w:val="normaltextrun"/>
          <w:rFonts w:ascii="Arial" w:hAnsi="Arial" w:cs="Arial"/>
          <w:color w:val="000000" w:themeColor="text1"/>
          <w:sz w:val="20"/>
          <w:szCs w:val="20"/>
        </w:rPr>
        <w:t>po podatkih iz</w:t>
      </w:r>
      <w:r w:rsidRPr="00B02C74">
        <w:rPr>
          <w:rStyle w:val="normaltextrun"/>
          <w:rFonts w:ascii="Arial" w:hAnsi="Arial" w:cs="Arial"/>
          <w:color w:val="000000" w:themeColor="text1"/>
          <w:sz w:val="20"/>
          <w:szCs w:val="20"/>
        </w:rPr>
        <w:t xml:space="preserve"> inventarja, označiti inventarizirane računalnike/strežnike kot: Aktivni in Neaktivni. </w:t>
      </w:r>
      <w:r w:rsidRPr="00B02C74">
        <w:rPr>
          <w:rStyle w:val="normaltextrun"/>
          <w:rFonts w:ascii="Arial" w:hAnsi="Arial" w:cs="Arial"/>
          <w:color w:val="000000" w:themeColor="text1"/>
        </w:rPr>
        <w:t> </w:t>
      </w:r>
    </w:p>
    <w:p w14:paraId="44FE22CE"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Napredno upravljanje in poročanje v enotnem spletnem upravljavskem vmesniku s preprostim in preglednim dostopom do podrobnih podatkov o nameščeni programski opremi. Spletni vmesnik mora biti neodvisen (ne sme uporabljati) od vtičnikov, kot so Java, Flash ali drugi namenski programi. </w:t>
      </w:r>
      <w:r w:rsidRPr="00B02C74">
        <w:rPr>
          <w:rStyle w:val="normaltextrun"/>
          <w:rFonts w:ascii="Arial" w:hAnsi="Arial" w:cs="Arial"/>
          <w:color w:val="000000" w:themeColor="text1"/>
        </w:rPr>
        <w:t> </w:t>
      </w:r>
    </w:p>
    <w:p w14:paraId="51CB1773" w14:textId="77777777" w:rsidR="0008499C" w:rsidRPr="00B02C74" w:rsidRDefault="0008499C" w:rsidP="005351D0">
      <w:pPr>
        <w:pStyle w:val="paragraph"/>
        <w:numPr>
          <w:ilvl w:val="0"/>
          <w:numId w:val="8"/>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Določanje uporabniških vlog glede na funkcijska področja programske opreme, ki mora vključevati:  </w:t>
      </w:r>
    </w:p>
    <w:p w14:paraId="774F654D" w14:textId="77777777" w:rsidR="0008499C" w:rsidRPr="00B02C74" w:rsidRDefault="0008499C" w:rsidP="005351D0">
      <w:pPr>
        <w:pStyle w:val="paragraph"/>
        <w:numPr>
          <w:ilvl w:val="1"/>
          <w:numId w:val="14"/>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izdelavo poljubnih pogledov, prilagojenih zahtevam posamezne uporabniške vloge , </w:t>
      </w:r>
    </w:p>
    <w:p w14:paraId="3BEE2299" w14:textId="77777777" w:rsidR="0008499C" w:rsidRPr="00B02C74" w:rsidRDefault="0008499C" w:rsidP="005351D0">
      <w:pPr>
        <w:pStyle w:val="paragraph"/>
        <w:numPr>
          <w:ilvl w:val="1"/>
          <w:numId w:val="14"/>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možnost omejevanja uporabniških vlog glede na vire in proizvajalce programske opreme ter omejevanje dostopa do poslovnih informacij, </w:t>
      </w:r>
    </w:p>
    <w:p w14:paraId="39B22984" w14:textId="77777777" w:rsidR="0008499C" w:rsidRPr="00B02C74" w:rsidRDefault="0008499C" w:rsidP="005351D0">
      <w:pPr>
        <w:pStyle w:val="paragraph"/>
        <w:numPr>
          <w:ilvl w:val="1"/>
          <w:numId w:val="14"/>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privzete (out of the box) poglede, ki morajo prikazovati najmanj:   </w:t>
      </w:r>
    </w:p>
    <w:p w14:paraId="02EF6FF1" w14:textId="77777777" w:rsidR="0008499C" w:rsidRPr="00B02C74" w:rsidRDefault="0008499C" w:rsidP="005351D0">
      <w:pPr>
        <w:pStyle w:val="paragraph"/>
        <w:numPr>
          <w:ilvl w:val="1"/>
          <w:numId w:val="14"/>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opozorilo za potek licenc,  </w:t>
      </w:r>
    </w:p>
    <w:p w14:paraId="36A632DD" w14:textId="77777777" w:rsidR="0008499C" w:rsidRPr="00B02C74" w:rsidRDefault="0008499C" w:rsidP="005351D0">
      <w:pPr>
        <w:pStyle w:val="paragraph"/>
        <w:numPr>
          <w:ilvl w:val="1"/>
          <w:numId w:val="14"/>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opozorilo za potek pogodb,  </w:t>
      </w:r>
    </w:p>
    <w:p w14:paraId="20FA189D" w14:textId="77777777" w:rsidR="0008499C" w:rsidRPr="00B02C74" w:rsidRDefault="0008499C" w:rsidP="005351D0">
      <w:pPr>
        <w:pStyle w:val="paragraph"/>
        <w:numPr>
          <w:ilvl w:val="1"/>
          <w:numId w:val="14"/>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opozorilo za uporabo programske opreme, ki v podjetju niso dovoljene,  </w:t>
      </w:r>
    </w:p>
    <w:p w14:paraId="358EFEBA" w14:textId="77777777" w:rsidR="0008499C" w:rsidRPr="00B02C74" w:rsidRDefault="0008499C" w:rsidP="005351D0">
      <w:pPr>
        <w:pStyle w:val="paragraph"/>
        <w:numPr>
          <w:ilvl w:val="1"/>
          <w:numId w:val="14"/>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ustreznost stanja licenc nameščene programske opreme - ELP (effective licence position) in  </w:t>
      </w:r>
    </w:p>
    <w:p w14:paraId="49CEE82E" w14:textId="77777777" w:rsidR="0008499C" w:rsidRPr="00B02C74" w:rsidRDefault="0008499C" w:rsidP="005351D0">
      <w:pPr>
        <w:pStyle w:val="paragraph"/>
        <w:numPr>
          <w:ilvl w:val="1"/>
          <w:numId w:val="14"/>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pregled IT sredstev centraliziranih organov.  </w:t>
      </w:r>
    </w:p>
    <w:p w14:paraId="76723E59" w14:textId="5B021ED4" w:rsidR="00453A4E" w:rsidRPr="00B02C74" w:rsidRDefault="00453A4E" w:rsidP="00555077">
      <w:pPr>
        <w:pStyle w:val="paragraph"/>
        <w:spacing w:before="0" w:beforeAutospacing="0" w:after="0" w:afterAutospacing="0"/>
        <w:jc w:val="both"/>
        <w:textAlignment w:val="baseline"/>
        <w:rPr>
          <w:rFonts w:ascii="Arial" w:hAnsi="Arial" w:cs="Arial"/>
          <w:color w:val="000000" w:themeColor="text1"/>
          <w:sz w:val="18"/>
          <w:szCs w:val="18"/>
        </w:rPr>
      </w:pPr>
    </w:p>
    <w:p w14:paraId="17CED3C5"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Bazo vzorcev licenc programske opreme, ki vsebuje vsaj naslednje informacije: </w:t>
      </w:r>
      <w:r w:rsidRPr="00B02C74">
        <w:rPr>
          <w:rStyle w:val="normaltextrun"/>
          <w:rFonts w:ascii="Arial" w:hAnsi="Arial" w:cs="Arial"/>
          <w:color w:val="000000" w:themeColor="text1"/>
        </w:rPr>
        <w:t> </w:t>
      </w:r>
    </w:p>
    <w:p w14:paraId="749EF4B8" w14:textId="7B659C74"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SKU (</w:t>
      </w:r>
      <w:r w:rsidR="00B559AD" w:rsidRPr="00B02C74">
        <w:rPr>
          <w:rStyle w:val="normaltextrun"/>
          <w:rFonts w:ascii="Arial" w:hAnsi="Arial" w:cs="Arial"/>
          <w:color w:val="000000" w:themeColor="text1"/>
          <w:sz w:val="20"/>
          <w:szCs w:val="20"/>
        </w:rPr>
        <w:t xml:space="preserve">identifikacijska številka </w:t>
      </w:r>
      <w:r w:rsidRPr="00B02C74">
        <w:rPr>
          <w:rStyle w:val="normaltextrun"/>
          <w:rFonts w:ascii="Arial" w:hAnsi="Arial" w:cs="Arial"/>
          <w:color w:val="000000" w:themeColor="text1"/>
          <w:sz w:val="20"/>
          <w:szCs w:val="20"/>
        </w:rPr>
        <w:t>za spremljanje zalog) licence skupaj s pravili uporabniških pravic izdelka (PUR) za izdelke,  </w:t>
      </w:r>
    </w:p>
    <w:p w14:paraId="111F33FA"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Datum konca podpore proizvajalca,  </w:t>
      </w:r>
    </w:p>
    <w:p w14:paraId="7519BE7B"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Datum konca podaljšane podpore proizvajalca,  </w:t>
      </w:r>
    </w:p>
    <w:p w14:paraId="77AD6B84"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Pojem “konec življenjske dobe” življenjskega cikla izdelka, ki ga določi proizvajalec,  </w:t>
      </w:r>
    </w:p>
    <w:p w14:paraId="5302AA74"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Metrika licence,  </w:t>
      </w:r>
    </w:p>
    <w:p w14:paraId="2851F597"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Pravica do nadgradnje,  </w:t>
      </w:r>
    </w:p>
    <w:p w14:paraId="6B476656"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Pravica do znižanja različice in  </w:t>
      </w:r>
    </w:p>
    <w:p w14:paraId="2D2DF232" w14:textId="2B6F8025"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Pravica do navzkrižnega urejanja</w:t>
      </w:r>
      <w:r w:rsidR="00F5607B" w:rsidRPr="00B02C74">
        <w:rPr>
          <w:rStyle w:val="normaltextrun"/>
          <w:rFonts w:ascii="Arial" w:hAnsi="Arial" w:cs="Arial"/>
          <w:color w:val="000000" w:themeColor="text1"/>
          <w:sz w:val="20"/>
          <w:szCs w:val="20"/>
        </w:rPr>
        <w:t xml:space="preserve"> podatkov</w:t>
      </w:r>
      <w:r w:rsidRPr="00B02C74">
        <w:rPr>
          <w:rStyle w:val="normaltextrun"/>
          <w:rFonts w:ascii="Arial" w:hAnsi="Arial" w:cs="Arial"/>
          <w:color w:val="000000" w:themeColor="text1"/>
          <w:sz w:val="20"/>
          <w:szCs w:val="20"/>
        </w:rPr>
        <w:t>.  </w:t>
      </w:r>
    </w:p>
    <w:p w14:paraId="56B132DE" w14:textId="77777777" w:rsidR="00453A4E" w:rsidRPr="00B02C74" w:rsidRDefault="00453A4E" w:rsidP="47832479">
      <w:pPr>
        <w:pStyle w:val="paragraph"/>
        <w:spacing w:before="0" w:beforeAutospacing="0" w:after="0" w:afterAutospacing="0"/>
        <w:ind w:left="144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26121502" w14:textId="0305AC8C" w:rsidR="00453A4E" w:rsidRPr="00B02C74" w:rsidRDefault="00F5607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Podpora in avtomatizacija skladnosti licenciranja za obstoječe oblike licenciranja na podlagi licenčne metrike, vključno z uporabniki, namestitvami, procesorjem, jedrom, naročnino, virtualizacijsko licenco, sekundarnimi pravicami uporabe, terminalskimi serverji in drugo.  </w:t>
      </w:r>
      <w:r w:rsidR="00453A4E" w:rsidRPr="00B02C74">
        <w:rPr>
          <w:rStyle w:val="normaltextrun"/>
          <w:rFonts w:ascii="Arial" w:hAnsi="Arial" w:cs="Arial"/>
          <w:color w:val="000000" w:themeColor="text1"/>
          <w:sz w:val="20"/>
          <w:szCs w:val="20"/>
        </w:rPr>
        <w:t> </w:t>
      </w:r>
      <w:r w:rsidR="00453A4E" w:rsidRPr="00B02C74">
        <w:rPr>
          <w:rStyle w:val="normaltextrun"/>
        </w:rPr>
        <w:t> </w:t>
      </w:r>
    </w:p>
    <w:p w14:paraId="1EBCB669" w14:textId="0E511B78"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Mehanizme za upravljanje licenc CAL (Device CAL, User CAL) in PVU (Processor Value Unit)</w:t>
      </w:r>
      <w:r w:rsidR="00F5607B" w:rsidRPr="00B02C74">
        <w:rPr>
          <w:rStyle w:val="normaltextrun"/>
          <w:rFonts w:ascii="Arial" w:hAnsi="Arial" w:cs="Arial"/>
          <w:color w:val="000000" w:themeColor="text1"/>
          <w:sz w:val="20"/>
          <w:szCs w:val="20"/>
        </w:rPr>
        <w:t>.</w:t>
      </w:r>
      <w:r w:rsidRPr="00B02C74">
        <w:rPr>
          <w:rStyle w:val="normaltextrun"/>
          <w:rFonts w:ascii="Arial" w:hAnsi="Arial" w:cs="Arial"/>
          <w:color w:val="000000" w:themeColor="text1"/>
          <w:sz w:val="20"/>
          <w:szCs w:val="20"/>
        </w:rPr>
        <w:t> </w:t>
      </w:r>
      <w:r w:rsidRPr="00B02C74">
        <w:rPr>
          <w:rStyle w:val="normaltextrun"/>
          <w:rFonts w:ascii="Arial" w:hAnsi="Arial" w:cs="Arial"/>
          <w:color w:val="000000" w:themeColor="text1"/>
        </w:rPr>
        <w:t> </w:t>
      </w:r>
    </w:p>
    <w:p w14:paraId="48AE94F7" w14:textId="0BB938BA" w:rsidR="00453A4E" w:rsidRPr="00B02C74" w:rsidRDefault="00444BF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lastRenderedPageBreak/>
        <w:t>Upoštevanje varnostnih standardov in smernic za upravljanje licenc in programske opreme (npr. ISO/IEC 27001, GDPR)</w:t>
      </w:r>
      <w:r w:rsidR="00453A4E" w:rsidRPr="00B02C74">
        <w:rPr>
          <w:rStyle w:val="normaltextrun"/>
          <w:rFonts w:ascii="Arial" w:hAnsi="Arial" w:cs="Arial"/>
          <w:color w:val="000000" w:themeColor="text1"/>
          <w:sz w:val="20"/>
          <w:szCs w:val="20"/>
        </w:rPr>
        <w:t>:</w:t>
      </w:r>
      <w:r w:rsidR="00453A4E" w:rsidRPr="00B02C74">
        <w:rPr>
          <w:rStyle w:val="normaltextrun"/>
          <w:rFonts w:ascii="Arial" w:hAnsi="Arial" w:cs="Arial"/>
          <w:color w:val="000000" w:themeColor="text1"/>
        </w:rPr>
        <w:t> </w:t>
      </w:r>
    </w:p>
    <w:p w14:paraId="6C9591C2"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Poravnava licenc znotraj organizacijske strukture, </w:t>
      </w:r>
    </w:p>
    <w:p w14:paraId="4105AB00" w14:textId="5BC1DE16" w:rsidR="00453A4E" w:rsidRPr="00B02C74" w:rsidRDefault="0054639D"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Podpora za različne vrste licenciranja (po uporabnikih, PVU, Core, per Processor, Install,…) </w:t>
      </w:r>
      <w:r w:rsidR="00453A4E" w:rsidRPr="00B02C74">
        <w:rPr>
          <w:rStyle w:val="normaltextrun"/>
          <w:rFonts w:ascii="Arial" w:hAnsi="Arial" w:cs="Arial"/>
          <w:color w:val="000000" w:themeColor="text1"/>
          <w:sz w:val="20"/>
          <w:szCs w:val="20"/>
        </w:rPr>
        <w:t>, </w:t>
      </w:r>
    </w:p>
    <w:p w14:paraId="117DEBA8" w14:textId="3771CA66"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Podpora za nadgradnje in znižanja različic v okviru licenciranja Volume in Licencing (npr. Microsoft EA), </w:t>
      </w:r>
    </w:p>
    <w:p w14:paraId="26C6388A"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Zgodovina sprememb pri namestitvi in licenciranju, </w:t>
      </w:r>
    </w:p>
    <w:p w14:paraId="1D73DBEE"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Določanje shem programske opreme, </w:t>
      </w:r>
    </w:p>
    <w:p w14:paraId="00C8EC1E" w14:textId="236E8280"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Identifikacij aplikacij in paketov na podlagi vzorcev, </w:t>
      </w:r>
    </w:p>
    <w:p w14:paraId="3716E648"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Samodejna identifikacija neuporabljene programske opreme, </w:t>
      </w:r>
    </w:p>
    <w:p w14:paraId="048D3885"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Analiza stopnje uporabe programske opreme, </w:t>
      </w:r>
    </w:p>
    <w:p w14:paraId="38BDF586"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Dodeljevanje licenc računalnikom, </w:t>
      </w:r>
    </w:p>
    <w:p w14:paraId="6A80D9CA"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Analiza uporabe licenc, </w:t>
      </w:r>
    </w:p>
    <w:p w14:paraId="6C2FF87E"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Analiza licenc in poravnava v virtualnih okolij, </w:t>
      </w:r>
    </w:p>
    <w:p w14:paraId="075CD903"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Upravljanje licenc in podpornih pogodb in </w:t>
      </w:r>
    </w:p>
    <w:p w14:paraId="0FFDF679" w14:textId="16C5B92D"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Podpora za samodejno </w:t>
      </w:r>
      <w:r w:rsidR="00847A22" w:rsidRPr="00B02C74">
        <w:rPr>
          <w:rStyle w:val="normaltextrun"/>
          <w:rFonts w:ascii="Arial" w:hAnsi="Arial" w:cs="Arial"/>
          <w:color w:val="000000" w:themeColor="text1"/>
          <w:sz w:val="20"/>
          <w:szCs w:val="20"/>
        </w:rPr>
        <w:t xml:space="preserve">označevanje </w:t>
      </w:r>
      <w:r w:rsidRPr="00B02C74">
        <w:rPr>
          <w:rStyle w:val="normaltextrun"/>
          <w:rFonts w:ascii="Arial" w:hAnsi="Arial" w:cs="Arial"/>
          <w:color w:val="000000" w:themeColor="text1"/>
          <w:sz w:val="20"/>
          <w:szCs w:val="20"/>
        </w:rPr>
        <w:t>aplikacije</w:t>
      </w:r>
      <w:r w:rsidR="00847A22" w:rsidRPr="00B02C74">
        <w:rPr>
          <w:rStyle w:val="normaltextrun"/>
          <w:rFonts w:ascii="Arial" w:hAnsi="Arial" w:cs="Arial"/>
          <w:color w:val="000000" w:themeColor="text1"/>
          <w:sz w:val="20"/>
          <w:szCs w:val="20"/>
        </w:rPr>
        <w:t>, primerne za odstranitev.</w:t>
      </w:r>
      <w:r w:rsidRPr="00B02C74">
        <w:rPr>
          <w:rStyle w:val="normaltextrun"/>
          <w:rFonts w:ascii="Arial" w:hAnsi="Arial" w:cs="Arial"/>
          <w:color w:val="000000" w:themeColor="text1"/>
        </w:rPr>
        <w:t> </w:t>
      </w:r>
    </w:p>
    <w:p w14:paraId="1CE54425"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eop"/>
          <w:rFonts w:ascii="Arial" w:hAnsi="Arial" w:cs="Arial"/>
          <w:color w:val="000000" w:themeColor="text1"/>
        </w:rPr>
        <w:t> </w:t>
      </w:r>
    </w:p>
    <w:p w14:paraId="7D1CF9CD" w14:textId="232731D0" w:rsidR="0060558A" w:rsidRPr="00B02C74" w:rsidRDefault="0060558A"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Možnost priprave izpisov po meri, s podporo za avtomatizirano pošiljanje izpisov po urniku naročnika preko elektronske pošte (z integracijo Exchange strežnika) v vsaj treh formatih od naštetih</w:t>
      </w:r>
      <w:r w:rsidR="00C74F55" w:rsidRPr="00B02C74">
        <w:rPr>
          <w:rStyle w:val="normaltextrun"/>
          <w:rFonts w:ascii="Arial" w:hAnsi="Arial" w:cs="Arial"/>
          <w:color w:val="000000" w:themeColor="text1"/>
          <w:sz w:val="20"/>
          <w:szCs w:val="20"/>
        </w:rPr>
        <w:t>:</w:t>
      </w:r>
      <w:r w:rsidRPr="00B02C74">
        <w:rPr>
          <w:rStyle w:val="normaltextrun"/>
          <w:rFonts w:ascii="Arial" w:hAnsi="Arial" w:cs="Arial"/>
          <w:color w:val="000000" w:themeColor="text1"/>
          <w:sz w:val="20"/>
          <w:szCs w:val="20"/>
        </w:rPr>
        <w:t xml:space="preserve"> PDF, XML,  CSV, XLSX, RTF.</w:t>
      </w:r>
      <w:r w:rsidRPr="00B02C74" w:rsidDel="0060558A">
        <w:rPr>
          <w:rStyle w:val="normaltextrun"/>
          <w:rFonts w:ascii="Arial" w:hAnsi="Arial" w:cs="Arial"/>
          <w:color w:val="000000" w:themeColor="text1"/>
          <w:sz w:val="20"/>
          <w:szCs w:val="20"/>
        </w:rPr>
        <w:t xml:space="preserve"> </w:t>
      </w:r>
    </w:p>
    <w:p w14:paraId="56EA1FA5" w14:textId="31AECF55" w:rsidR="00453A4E" w:rsidRPr="00B02C74" w:rsidRDefault="00815398"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Možnost oblikovanja lastnih prednastavljenih konfiguracijskih profilov tako, da samodejne posodobitve baze profilov ne vplivajo na njihove nastavitve</w:t>
      </w:r>
      <w:r w:rsidR="00453A4E" w:rsidRPr="00B02C74">
        <w:rPr>
          <w:rStyle w:val="normaltextrun"/>
          <w:rFonts w:ascii="Arial" w:hAnsi="Arial" w:cs="Arial"/>
          <w:color w:val="000000" w:themeColor="text1"/>
          <w:sz w:val="20"/>
          <w:szCs w:val="20"/>
        </w:rPr>
        <w:t>.</w:t>
      </w:r>
      <w:r w:rsidR="00453A4E" w:rsidRPr="00B02C74">
        <w:rPr>
          <w:rStyle w:val="normaltextrun"/>
          <w:rFonts w:ascii="Arial" w:hAnsi="Arial" w:cs="Arial"/>
          <w:color w:val="000000" w:themeColor="text1"/>
        </w:rPr>
        <w:t> </w:t>
      </w:r>
    </w:p>
    <w:p w14:paraId="6ECCD1FC"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Prepoznavo nameščene programske opreme minimalno naslednjih proizvajalcev – Oracle, Microsoft, HCL, IBM, RedHat in VMware, preko lastnih agentov, ki morajo biti podprti najmanj na naslednjih operacijskih sistemih: </w:t>
      </w:r>
      <w:r w:rsidRPr="00B02C74">
        <w:rPr>
          <w:rStyle w:val="normaltextrun"/>
          <w:rFonts w:ascii="Arial" w:hAnsi="Arial" w:cs="Arial"/>
          <w:color w:val="000000" w:themeColor="text1"/>
        </w:rPr>
        <w:t> </w:t>
      </w:r>
    </w:p>
    <w:p w14:paraId="0867D0D0" w14:textId="77777777"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Windows Server 2008 R2 x64, 2012, 2012 R2, 2012 R2 SP1, 2016, 2019</w:t>
      </w:r>
    </w:p>
    <w:p w14:paraId="6C331868" w14:textId="77777777"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Windows Server Standard (previously known as Windows Server Core) 2016, 2019 </w:t>
      </w:r>
    </w:p>
    <w:p w14:paraId="7F3C2BAA" w14:textId="47A42189"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Windows 8 x64, 10 x64, 11 x64</w:t>
      </w:r>
    </w:p>
    <w:p w14:paraId="42640986" w14:textId="14ABF702"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Windows 8, 10, 11</w:t>
      </w:r>
    </w:p>
    <w:p w14:paraId="0DBD6E6B" w14:textId="77777777"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CentOS (x86, 32-bit and 64-bit): 6-7.5; (x86 64-bit only): 7.6-7.8 (lower versions); 8.0-8.2 (higher versions) </w:t>
      </w:r>
    </w:p>
    <w:p w14:paraId="3741C887" w14:textId="1276722E"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Debian Linux 7–10.2 (x86, 64-bit), 10.3 (x86 64-bit only), 10.4-10.6 (x86 32-bit an 64-bit)</w:t>
      </w:r>
    </w:p>
    <w:p w14:paraId="71B6ABB9" w14:textId="2F836E0C"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Fedora Linux 25-30 (x86, 64-bit); 27-32 (x86 64-bit only) </w:t>
      </w:r>
    </w:p>
    <w:p w14:paraId="3962FB6F" w14:textId="77777777"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macOS 10.6–11 </w:t>
      </w:r>
    </w:p>
    <w:p w14:paraId="3A293399" w14:textId="538DFDAA"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Oracle Linux 4.5–6.10 (x86, 64-bit); 7.0-8.2 (x86 64-bit only) </w:t>
      </w:r>
    </w:p>
    <w:p w14:paraId="59AD40DC" w14:textId="77777777"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Red Hat Enterprise Linux (RHEL) (x86, 32-bit and 64-bit) 5.0–6.10; (x86 64-bit only) 7.0-7.8 (lower versions); 8.0-8.2 (higher versions) </w:t>
      </w:r>
    </w:p>
    <w:p w14:paraId="669E0E50" w14:textId="77777777"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Photon OS 3.0 </w:t>
      </w:r>
    </w:p>
    <w:p w14:paraId="5897FD76" w14:textId="77777777"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Red Hat Linux 8–9 (x86 only) </w:t>
      </w:r>
    </w:p>
    <w:p w14:paraId="317F90ED" w14:textId="77777777"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SuSE Linux Enterprise Server 11 (x86, 32-bit and 64-bit); 12 SP3, 12 SP4, 12 SP5, 15, 15 SP1, 15.2 (x86 64-bit only) </w:t>
      </w:r>
    </w:p>
    <w:p w14:paraId="05E794D7" w14:textId="39C18382" w:rsidR="00303724" w:rsidRPr="00B02C74" w:rsidRDefault="00303724" w:rsidP="005351D0">
      <w:pPr>
        <w:pStyle w:val="paragraph"/>
        <w:numPr>
          <w:ilvl w:val="1"/>
          <w:numId w:val="16"/>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Ubuntu 12–17.04 (x86, 32-bit and 64-bit); 17.10-20.04 (x86 64-bit only).</w:t>
      </w:r>
    </w:p>
    <w:p w14:paraId="63C5A46A" w14:textId="77777777" w:rsidR="00453A4E" w:rsidRPr="00B02C74" w:rsidRDefault="00453A4E" w:rsidP="47832479">
      <w:pPr>
        <w:pStyle w:val="paragraph"/>
        <w:spacing w:before="0" w:beforeAutospacing="0" w:after="0" w:afterAutospacing="0"/>
        <w:ind w:left="150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6B0D94D5" w14:textId="58D49313" w:rsidR="001D1B37" w:rsidRPr="00B02C74" w:rsidRDefault="001D1B37" w:rsidP="005351D0">
      <w:pPr>
        <w:pStyle w:val="Odstavekseznama"/>
        <w:numPr>
          <w:ilvl w:val="0"/>
          <w:numId w:val="8"/>
        </w:numPr>
        <w:rPr>
          <w:rStyle w:val="normaltextrun"/>
          <w:rFonts w:ascii="Arial" w:eastAsia="Times New Roman" w:hAnsi="Arial" w:cs="Arial"/>
          <w:color w:val="000000" w:themeColor="text1"/>
          <w:kern w:val="0"/>
          <w:sz w:val="20"/>
          <w:szCs w:val="20"/>
          <w:lang w:eastAsia="sl-SI"/>
          <w14:ligatures w14:val="none"/>
        </w:rPr>
      </w:pPr>
      <w:r w:rsidRPr="00B02C74">
        <w:rPr>
          <w:rStyle w:val="normaltextrun"/>
          <w:rFonts w:ascii="Arial" w:hAnsi="Arial" w:cs="Arial"/>
          <w:color w:val="000000" w:themeColor="text1"/>
          <w:sz w:val="20"/>
          <w:szCs w:val="20"/>
        </w:rPr>
        <w:t>Mehanizem za sledenje programski opremi v oblaku, najmanj za Office 365 in Azure.</w:t>
      </w:r>
      <w:r w:rsidRPr="00B02C74">
        <w:rPr>
          <w:rStyle w:val="normaltextrun"/>
          <w:rFonts w:ascii="Arial" w:eastAsia="Times New Roman" w:hAnsi="Arial" w:cs="Arial"/>
          <w:color w:val="000000" w:themeColor="text1"/>
          <w:kern w:val="0"/>
          <w:sz w:val="20"/>
          <w:szCs w:val="20"/>
          <w:lang w:eastAsia="sl-SI"/>
          <w14:ligatures w14:val="none"/>
        </w:rPr>
        <w:t xml:space="preserve">Mehanizem za sledenje programski opremi na virtualizirani in fizični strojni opremi, kot so delovne postaje, strežniki, terminalski strežniki, Microsoft VMM/Hyper-V, VMware, vSphere, Microsoft Cloud, Microsoft App-V, ThinApp.  </w:t>
      </w:r>
    </w:p>
    <w:p w14:paraId="5533DBDF" w14:textId="6A4660E5" w:rsidR="001D1B37" w:rsidRPr="00B02C74" w:rsidRDefault="001D1B37" w:rsidP="005351D0">
      <w:pPr>
        <w:pStyle w:val="Odstavekseznama"/>
        <w:numPr>
          <w:ilvl w:val="0"/>
          <w:numId w:val="8"/>
        </w:numPr>
        <w:rPr>
          <w:rStyle w:val="normaltextrun"/>
          <w:rFonts w:ascii="Arial" w:eastAsia="Times New Roman" w:hAnsi="Arial" w:cs="Arial"/>
          <w:color w:val="000000" w:themeColor="text1"/>
          <w:kern w:val="0"/>
          <w:sz w:val="20"/>
          <w:szCs w:val="20"/>
          <w:lang w:eastAsia="sl-SI"/>
          <w14:ligatures w14:val="none"/>
        </w:rPr>
      </w:pPr>
      <w:r w:rsidRPr="00B02C74">
        <w:rPr>
          <w:rStyle w:val="normaltextrun"/>
          <w:rFonts w:ascii="Arial" w:hAnsi="Arial" w:cs="Arial"/>
          <w:color w:val="000000" w:themeColor="text1"/>
          <w:sz w:val="20"/>
          <w:szCs w:val="20"/>
        </w:rPr>
        <w:t>•</w:t>
      </w:r>
      <w:r w:rsidRPr="00B02C74">
        <w:rPr>
          <w:rStyle w:val="normaltextrun"/>
          <w:rFonts w:ascii="Arial" w:hAnsi="Arial" w:cs="Arial"/>
          <w:color w:val="000000" w:themeColor="text1"/>
          <w:sz w:val="20"/>
          <w:szCs w:val="20"/>
        </w:rPr>
        <w:tab/>
        <w:t>Funkcionalnost opozarjanja, ko se pogodba ali naročnina približuje izteku, z možnostjo ustvarjanja lastnih opozoril.Mehanizmi za prilagoditev licenčnih metrik za določeno aplikacijo v primeru poslovnih sprememb ali sprememb licenčnih politik.</w:t>
      </w:r>
      <w:r w:rsidR="00784315" w:rsidRPr="00B02C74">
        <w:rPr>
          <w:rStyle w:val="normaltextrun"/>
          <w:rFonts w:ascii="Arial" w:hAnsi="Arial" w:cs="Arial"/>
          <w:color w:val="000000" w:themeColor="text1"/>
          <w:sz w:val="20"/>
          <w:szCs w:val="20"/>
        </w:rPr>
        <w:t xml:space="preserve"> </w:t>
      </w:r>
      <w:r w:rsidRPr="00B02C74">
        <w:rPr>
          <w:rStyle w:val="normaltextrun"/>
          <w:rFonts w:ascii="Arial" w:eastAsia="Times New Roman" w:hAnsi="Arial" w:cs="Arial"/>
          <w:color w:val="000000" w:themeColor="text1"/>
          <w:kern w:val="0"/>
          <w:sz w:val="20"/>
          <w:szCs w:val="20"/>
          <w:lang w:eastAsia="sl-SI"/>
          <w14:ligatures w14:val="none"/>
        </w:rPr>
        <w:t>Možna obravnava primerov sekundarnih pravic uporabe pri licenciranju Microsofta (npr. pasivna uporaba strežnika).</w:t>
      </w:r>
    </w:p>
    <w:p w14:paraId="6D494E97" w14:textId="40E74BEB"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Pravila, ki preprečujejo podvajanje inventariziranih naprav v primeru spremembe IP naslova, spremembe imena gostitelja</w:t>
      </w:r>
      <w:r w:rsidR="00B6538B" w:rsidRPr="00B02C74">
        <w:rPr>
          <w:rStyle w:val="normaltextrun"/>
          <w:rFonts w:ascii="Arial" w:hAnsi="Arial" w:cs="Arial"/>
          <w:color w:val="000000" w:themeColor="text1"/>
          <w:sz w:val="20"/>
          <w:szCs w:val="20"/>
        </w:rPr>
        <w:t xml:space="preserve"> ali</w:t>
      </w:r>
      <w:r w:rsidRPr="00B02C74">
        <w:rPr>
          <w:rStyle w:val="normaltextrun"/>
          <w:rFonts w:ascii="Arial" w:hAnsi="Arial" w:cs="Arial"/>
          <w:color w:val="000000" w:themeColor="text1"/>
          <w:sz w:val="20"/>
          <w:szCs w:val="20"/>
        </w:rPr>
        <w:t xml:space="preserve"> spremembe MAC naslova omrežne kartice.</w:t>
      </w:r>
      <w:r w:rsidRPr="00B02C74">
        <w:rPr>
          <w:rStyle w:val="normaltextrun"/>
          <w:rFonts w:ascii="Arial" w:hAnsi="Arial" w:cs="Arial"/>
          <w:color w:val="000000" w:themeColor="text1"/>
        </w:rPr>
        <w:t> </w:t>
      </w:r>
    </w:p>
    <w:p w14:paraId="3058ECF2"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lastRenderedPageBreak/>
        <w:t>Možnost obnovitve celotnega dela SAM sistema iz varnostne kopije v primeru okvare SAM sistema na eni lokaciji.</w:t>
      </w:r>
      <w:r w:rsidRPr="00B02C74">
        <w:rPr>
          <w:rStyle w:val="normaltextrun"/>
          <w:rFonts w:ascii="Arial" w:hAnsi="Arial" w:cs="Arial"/>
          <w:color w:val="000000" w:themeColor="text1"/>
        </w:rPr>
        <w:t> </w:t>
      </w:r>
    </w:p>
    <w:p w14:paraId="5E86D4A8"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Možnost uvedbe lastnih licenčnih metrik.</w:t>
      </w:r>
      <w:r w:rsidRPr="00B02C74">
        <w:rPr>
          <w:rStyle w:val="normaltextrun"/>
          <w:rFonts w:ascii="Arial" w:hAnsi="Arial" w:cs="Arial"/>
          <w:color w:val="000000" w:themeColor="text1"/>
        </w:rPr>
        <w:t> </w:t>
      </w:r>
    </w:p>
    <w:p w14:paraId="68154B51" w14:textId="6BDFBEE9" w:rsidR="00CF6A93" w:rsidRPr="00B02C74" w:rsidRDefault="00B6538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Možnost masovnega uvoza podatkov o nakupih Oracle programske opreme (tudi iz Oracle procurement cloud), bodisi preko avtomatiziranih procesov bodisi preko ročnega uvoza.</w:t>
      </w:r>
    </w:p>
    <w:p w14:paraId="0DC3E1D9" w14:textId="01ABE097" w:rsidR="00453A4E" w:rsidRPr="00B02C74" w:rsidRDefault="00DB64E7"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Možnost deljenja podatkov, zbranih med inventarizacijo, z drugimi sistemi (npr. AD, MECM/SCCM, Maximo)</w:t>
      </w:r>
      <w:r w:rsidR="00453A4E" w:rsidRPr="00B02C74">
        <w:rPr>
          <w:rStyle w:val="normaltextrun"/>
          <w:rFonts w:ascii="Arial" w:hAnsi="Arial" w:cs="Arial"/>
          <w:color w:val="000000" w:themeColor="text1"/>
          <w:sz w:val="20"/>
          <w:szCs w:val="20"/>
        </w:rPr>
        <w:t>.</w:t>
      </w:r>
      <w:r w:rsidR="00453A4E" w:rsidRPr="00B02C74">
        <w:rPr>
          <w:rStyle w:val="normaltextrun"/>
          <w:rFonts w:ascii="Arial" w:hAnsi="Arial" w:cs="Arial"/>
          <w:color w:val="000000" w:themeColor="text1"/>
        </w:rPr>
        <w:t> </w:t>
      </w:r>
    </w:p>
    <w:p w14:paraId="2EBBF6A8"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Fonts w:ascii="Arial" w:hAnsi="Arial" w:cs="Arial"/>
          <w:color w:val="000000" w:themeColor="text1"/>
          <w:sz w:val="20"/>
          <w:szCs w:val="20"/>
        </w:rPr>
      </w:pPr>
      <w:r w:rsidRPr="00B02C74">
        <w:rPr>
          <w:rStyle w:val="normaltextrun"/>
          <w:rFonts w:ascii="Arial" w:hAnsi="Arial" w:cs="Arial"/>
          <w:color w:val="000000" w:themeColor="text1"/>
          <w:sz w:val="20"/>
          <w:szCs w:val="20"/>
        </w:rPr>
        <w:t>Integracijo z orodji in programsko opremo, kot so: </w:t>
      </w:r>
      <w:r w:rsidRPr="00B02C74">
        <w:rPr>
          <w:rStyle w:val="normaltextrun"/>
          <w:rFonts w:ascii="Arial" w:hAnsi="Arial" w:cs="Arial"/>
          <w:color w:val="000000" w:themeColor="text1"/>
        </w:rPr>
        <w:t> </w:t>
      </w:r>
    </w:p>
    <w:p w14:paraId="7BF2670A"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Microsoft aktivni imenik za podporo avtentikacije uporabnikov,  </w:t>
      </w:r>
    </w:p>
    <w:p w14:paraId="1D67ECF0"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inventarno orodje ILMT, proizvajalca programske opreme IBM,  </w:t>
      </w:r>
    </w:p>
    <w:p w14:paraId="36F961DE"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inventarno orodje vCenter, proizvajalca programske opreme VMware,  </w:t>
      </w:r>
    </w:p>
    <w:p w14:paraId="182C61B6"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orodje SCCM/MECM, Intune proizvajalca programske opreme Microsoft.  </w:t>
      </w:r>
    </w:p>
    <w:p w14:paraId="79AD3158"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20"/>
          <w:szCs w:val="20"/>
        </w:rPr>
      </w:pPr>
      <w:r w:rsidRPr="00B02C74">
        <w:rPr>
          <w:rStyle w:val="eop"/>
          <w:rFonts w:ascii="Arial" w:hAnsi="Arial" w:cs="Arial"/>
          <w:color w:val="000000" w:themeColor="text1"/>
          <w:sz w:val="20"/>
          <w:szCs w:val="20"/>
        </w:rPr>
        <w:t> </w:t>
      </w:r>
    </w:p>
    <w:p w14:paraId="044AFFF3"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Delovanje v navideznem (virtualnem) okolju naročnika (VMware). </w:t>
      </w:r>
      <w:r w:rsidRPr="00B02C74">
        <w:rPr>
          <w:rStyle w:val="normaltextrun"/>
          <w:rFonts w:ascii="Arial" w:hAnsi="Arial" w:cs="Arial"/>
          <w:color w:val="000000" w:themeColor="text1"/>
        </w:rPr>
        <w:t> </w:t>
      </w:r>
    </w:p>
    <w:p w14:paraId="4C49ADDF" w14:textId="39D3C2B8" w:rsidR="00453A4E" w:rsidRPr="00B02C74" w:rsidRDefault="00E674D1"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Hramba</w:t>
      </w:r>
      <w:r w:rsidR="00453A4E" w:rsidRPr="00B02C74">
        <w:rPr>
          <w:rStyle w:val="normaltextrun"/>
          <w:rFonts w:ascii="Arial" w:hAnsi="Arial" w:cs="Arial"/>
          <w:color w:val="000000" w:themeColor="text1"/>
          <w:sz w:val="20"/>
          <w:szCs w:val="20"/>
        </w:rPr>
        <w:t xml:space="preserve"> podatkov </w:t>
      </w:r>
      <w:r w:rsidRPr="00B02C74">
        <w:rPr>
          <w:rStyle w:val="normaltextrun"/>
          <w:rFonts w:ascii="Arial" w:hAnsi="Arial" w:cs="Arial"/>
          <w:color w:val="000000" w:themeColor="text1"/>
          <w:sz w:val="20"/>
          <w:szCs w:val="20"/>
        </w:rPr>
        <w:t xml:space="preserve">mora biti </w:t>
      </w:r>
      <w:r w:rsidR="00453A4E" w:rsidRPr="00B02C74">
        <w:rPr>
          <w:rStyle w:val="normaltextrun"/>
          <w:rFonts w:ascii="Arial" w:hAnsi="Arial" w:cs="Arial"/>
          <w:color w:val="000000" w:themeColor="text1"/>
          <w:sz w:val="20"/>
          <w:szCs w:val="20"/>
        </w:rPr>
        <w:t>v vsakem trenutku izključno v okolju naročnika. </w:t>
      </w:r>
      <w:r w:rsidR="00453A4E" w:rsidRPr="00B02C74">
        <w:rPr>
          <w:rStyle w:val="normaltextrun"/>
          <w:rFonts w:ascii="Arial" w:hAnsi="Arial" w:cs="Arial"/>
          <w:color w:val="000000" w:themeColor="text1"/>
        </w:rPr>
        <w:t> </w:t>
      </w:r>
    </w:p>
    <w:p w14:paraId="4326F6AF" w14:textId="70E9623E" w:rsidR="007020DB" w:rsidRPr="00B02C74" w:rsidRDefault="007020D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Možnost upravljanja dostopa uporabnikov do sistema</w:t>
      </w:r>
      <w:r w:rsidR="008814FE" w:rsidRPr="00B02C74">
        <w:rPr>
          <w:rStyle w:val="normaltextrun"/>
          <w:rFonts w:ascii="Arial" w:hAnsi="Arial" w:cs="Arial"/>
          <w:color w:val="000000" w:themeColor="text1"/>
          <w:sz w:val="20"/>
          <w:szCs w:val="20"/>
        </w:rPr>
        <w:t xml:space="preserve"> informacijske rešitve</w:t>
      </w:r>
      <w:r w:rsidRPr="00B02C74">
        <w:rPr>
          <w:rStyle w:val="normaltextrun"/>
          <w:rFonts w:ascii="Arial" w:hAnsi="Arial" w:cs="Arial"/>
          <w:color w:val="000000" w:themeColor="text1"/>
          <w:sz w:val="20"/>
          <w:szCs w:val="20"/>
        </w:rPr>
        <w:t xml:space="preserve"> z dodeljevanjem ali omejevanjem pravic glede na njihove uporabniške vloge.</w:t>
      </w:r>
    </w:p>
    <w:p w14:paraId="07493A3A" w14:textId="6C6FB37A" w:rsidR="00A749DD" w:rsidRPr="00B02C74" w:rsidRDefault="00A749DD"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Omogočiti branje informacij o pogodbah in licencah iz zunanjega vira podatkov (npr. ploščate datoteke ali tretji sistem).</w:t>
      </w:r>
    </w:p>
    <w:p w14:paraId="36BA24F6" w14:textId="525FD621"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Vgrajen</w:t>
      </w:r>
      <w:r w:rsidR="00444BFB" w:rsidRPr="00B02C74">
        <w:rPr>
          <w:rStyle w:val="normaltextrun"/>
          <w:rFonts w:ascii="Arial" w:hAnsi="Arial" w:cs="Arial"/>
          <w:color w:val="000000" w:themeColor="text1"/>
          <w:sz w:val="20"/>
          <w:szCs w:val="20"/>
        </w:rPr>
        <w:t>i</w:t>
      </w:r>
      <w:r w:rsidRPr="00B02C74">
        <w:rPr>
          <w:rStyle w:val="normaltextrun"/>
          <w:rFonts w:ascii="Arial" w:hAnsi="Arial" w:cs="Arial"/>
          <w:color w:val="000000" w:themeColor="text1"/>
          <w:sz w:val="20"/>
          <w:szCs w:val="20"/>
        </w:rPr>
        <w:t xml:space="preserve"> mehanizm</w:t>
      </w:r>
      <w:r w:rsidR="00444BFB" w:rsidRPr="00B02C74">
        <w:rPr>
          <w:rStyle w:val="normaltextrun"/>
          <w:rFonts w:ascii="Arial" w:hAnsi="Arial" w:cs="Arial"/>
          <w:color w:val="000000" w:themeColor="text1"/>
          <w:sz w:val="20"/>
          <w:szCs w:val="20"/>
        </w:rPr>
        <w:t>i</w:t>
      </w:r>
      <w:r w:rsidRPr="00B02C74">
        <w:rPr>
          <w:rStyle w:val="normaltextrun"/>
          <w:rFonts w:ascii="Arial" w:hAnsi="Arial" w:cs="Arial"/>
          <w:color w:val="000000" w:themeColor="text1"/>
          <w:sz w:val="20"/>
          <w:szCs w:val="20"/>
        </w:rPr>
        <w:t xml:space="preserve"> za zaščito podatkov in nadzor nad dostopom do občutljivih informacij.</w:t>
      </w:r>
      <w:r w:rsidRPr="00B02C74">
        <w:rPr>
          <w:rStyle w:val="normaltextrun"/>
          <w:rFonts w:ascii="Arial" w:hAnsi="Arial" w:cs="Arial"/>
          <w:color w:val="000000" w:themeColor="text1"/>
        </w:rPr>
        <w:t> </w:t>
      </w:r>
    </w:p>
    <w:p w14:paraId="1EC31D93" w14:textId="27692ABC" w:rsidR="00282124" w:rsidRPr="00B02C74" w:rsidRDefault="00282124"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Priprava postopkov za avtomatizacijo procesa upravljanja licenc programske opreme, ki na podlagi odobritvenega procesa omogoča namestitev ali odstranitev licenčne programske opreme (posredno preko SCCM/MECM in/ali Intune orodja).</w:t>
      </w:r>
    </w:p>
    <w:p w14:paraId="39FA774E" w14:textId="729FD5DE" w:rsidR="00A021E7" w:rsidRPr="00B02C74" w:rsidRDefault="5DBE888D"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Bazo</w:t>
      </w:r>
      <w:r w:rsidR="00A021E7" w:rsidRPr="00B02C74">
        <w:rPr>
          <w:rStyle w:val="normaltextrun"/>
          <w:rFonts w:ascii="Arial" w:hAnsi="Arial" w:cs="Arial"/>
          <w:color w:val="000000" w:themeColor="text1"/>
          <w:sz w:val="20"/>
          <w:szCs w:val="20"/>
        </w:rPr>
        <w:t xml:space="preserve"> licenčnih vzorcev</w:t>
      </w:r>
      <w:r w:rsidR="00C42D55" w:rsidRPr="00B02C74">
        <w:rPr>
          <w:rStyle w:val="normaltextrun"/>
          <w:rFonts w:ascii="Arial" w:hAnsi="Arial" w:cs="Arial"/>
          <w:color w:val="000000" w:themeColor="text1"/>
          <w:sz w:val="20"/>
          <w:szCs w:val="20"/>
        </w:rPr>
        <w:t>, ki</w:t>
      </w:r>
      <w:r w:rsidR="00A021E7" w:rsidRPr="00B02C74">
        <w:rPr>
          <w:rStyle w:val="normaltextrun"/>
          <w:rFonts w:ascii="Arial" w:hAnsi="Arial" w:cs="Arial"/>
          <w:color w:val="000000" w:themeColor="text1"/>
          <w:sz w:val="20"/>
          <w:szCs w:val="20"/>
        </w:rPr>
        <w:t xml:space="preserve"> mora na dan ponudbe vsebovati najmanj 600.000 licenčnih vzorcev programske opreme</w:t>
      </w:r>
      <w:r w:rsidR="367EC025" w:rsidRPr="00B02C74">
        <w:rPr>
          <w:rStyle w:val="normaltextrun"/>
          <w:rFonts w:ascii="Arial" w:hAnsi="Arial" w:cs="Arial"/>
          <w:color w:val="000000" w:themeColor="text1"/>
          <w:sz w:val="20"/>
          <w:szCs w:val="20"/>
        </w:rPr>
        <w:t xml:space="preserve">, ki morajo biti ustrezno kategorizirani in </w:t>
      </w:r>
      <w:r w:rsidR="566D4C04" w:rsidRPr="00B02C74">
        <w:rPr>
          <w:rStyle w:val="normaltextrun"/>
          <w:rFonts w:ascii="Arial" w:hAnsi="Arial" w:cs="Arial"/>
          <w:color w:val="000000" w:themeColor="text1"/>
          <w:sz w:val="20"/>
          <w:szCs w:val="20"/>
        </w:rPr>
        <w:t>pregledno organizirani</w:t>
      </w:r>
      <w:r w:rsidR="00A021E7" w:rsidRPr="00B02C74">
        <w:rPr>
          <w:rStyle w:val="normaltextrun"/>
          <w:rFonts w:ascii="Arial" w:hAnsi="Arial" w:cs="Arial"/>
          <w:color w:val="000000" w:themeColor="text1"/>
          <w:sz w:val="20"/>
          <w:szCs w:val="20"/>
        </w:rPr>
        <w:t>. Naročnik si pridružuje pravico, da to število preveri kot del seznama vzorcev na voljo s strani dobavitelja na zahtevo.</w:t>
      </w:r>
    </w:p>
    <w:p w14:paraId="67FF9A89" w14:textId="62FFEED4" w:rsidR="00A021E7" w:rsidRPr="00B02C74" w:rsidRDefault="00444BF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Vključiti samodejno posodabljano bazo podatkov dobaviteljev programske opreme, ki vsebuje minimalno 50.000 proizvajalcev, ki morajo biti ustrezno kategorizirani in pregledno organizirani.</w:t>
      </w:r>
    </w:p>
    <w:p w14:paraId="54460ED5" w14:textId="2AC4938F" w:rsidR="00A021E7" w:rsidRPr="00B02C74" w:rsidRDefault="00A021E7" w:rsidP="005351D0">
      <w:pPr>
        <w:pStyle w:val="paragraph"/>
        <w:numPr>
          <w:ilvl w:val="0"/>
          <w:numId w:val="8"/>
        </w:numPr>
        <w:spacing w:before="0" w:beforeAutospacing="0" w:after="0" w:afterAutospacing="0"/>
        <w:ind w:left="0" w:firstLine="270"/>
        <w:jc w:val="both"/>
        <w:rPr>
          <w:rStyle w:val="normaltextrun"/>
          <w:rFonts w:ascii="Arial" w:hAnsi="Arial" w:cs="Arial"/>
          <w:color w:val="000000" w:themeColor="text1"/>
        </w:rPr>
      </w:pPr>
      <w:r w:rsidRPr="00B02C74">
        <w:rPr>
          <w:rStyle w:val="normaltextrun"/>
          <w:rFonts w:ascii="Arial" w:hAnsi="Arial" w:cs="Arial"/>
          <w:color w:val="000000" w:themeColor="text1"/>
          <w:sz w:val="20"/>
          <w:szCs w:val="20"/>
        </w:rPr>
        <w:t>Dati na voljo repozitorij SKU skupaj s pogoji uporabe izdelkov z najmanjšo velikostjo 1.500.000 elementov. Naročnik si pridružuje pravico preveriti to število pred dokončnim podpisom pogodbe kot del seznama</w:t>
      </w:r>
      <w:r w:rsidR="60B9BE72" w:rsidRPr="00B02C74">
        <w:rPr>
          <w:rStyle w:val="normaltextrun"/>
          <w:rFonts w:ascii="Arial" w:hAnsi="Arial" w:cs="Arial"/>
          <w:color w:val="000000" w:themeColor="text1"/>
          <w:sz w:val="20"/>
          <w:szCs w:val="20"/>
        </w:rPr>
        <w:t xml:space="preserve"> vseh</w:t>
      </w:r>
      <w:r w:rsidRPr="00B02C74">
        <w:rPr>
          <w:rStyle w:val="normaltextrun"/>
          <w:rFonts w:ascii="Arial" w:hAnsi="Arial" w:cs="Arial"/>
          <w:color w:val="000000" w:themeColor="text1"/>
          <w:sz w:val="20"/>
          <w:szCs w:val="20"/>
        </w:rPr>
        <w:t xml:space="preserve"> </w:t>
      </w:r>
      <w:r w:rsidR="21632778" w:rsidRPr="00B02C74">
        <w:rPr>
          <w:rStyle w:val="normaltextrun"/>
          <w:rFonts w:ascii="Arial" w:hAnsi="Arial" w:cs="Arial"/>
          <w:color w:val="000000" w:themeColor="text1"/>
          <w:sz w:val="20"/>
          <w:szCs w:val="20"/>
        </w:rPr>
        <w:t>različic</w:t>
      </w:r>
      <w:r w:rsidRPr="00B02C74">
        <w:rPr>
          <w:rStyle w:val="normaltextrun"/>
          <w:rFonts w:ascii="Arial" w:hAnsi="Arial" w:cs="Arial"/>
          <w:color w:val="000000" w:themeColor="text1"/>
          <w:sz w:val="20"/>
          <w:szCs w:val="20"/>
        </w:rPr>
        <w:t>, ki jih je dal na razpolago dobavitelj.</w:t>
      </w:r>
    </w:p>
    <w:p w14:paraId="757C4B32" w14:textId="18B5A3E3" w:rsidR="00A021E7" w:rsidRPr="00B02C74" w:rsidRDefault="00A021E7"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Zagotoviti samodejno posodabljanje baze vzorcev v ciklih, ki niso daljši od 7 dni.</w:t>
      </w:r>
    </w:p>
    <w:p w14:paraId="63E7DCBA" w14:textId="7885E383" w:rsidR="00672DB5" w:rsidRPr="00B02C74" w:rsidRDefault="00672DB5"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Omogočiti uporabo enotne Single Sign On, kjer se uporabnik sistema po prijavi v domeno na računalniku samodejno prijavi v sistem SAM pod navedenim spletnim naslovom.</w:t>
      </w:r>
    </w:p>
    <w:p w14:paraId="16E36554" w14:textId="687E62C5" w:rsidR="00A12869" w:rsidRPr="00B02C74" w:rsidRDefault="00444BF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Možnost shranjevanja in dodajanja zgodovinskih informacij o licencah, vključno z vsaj številko pogodbe, imenom pogodbe, datumom pogodbe, datumom poteka pogodbe in kontaktnimi podatki dobavitelja</w:t>
      </w:r>
      <w:r w:rsidR="00A12869" w:rsidRPr="00B02C74">
        <w:rPr>
          <w:rStyle w:val="normaltextrun"/>
          <w:rFonts w:ascii="Arial" w:hAnsi="Arial" w:cs="Arial"/>
          <w:color w:val="000000" w:themeColor="text1"/>
          <w:sz w:val="20"/>
          <w:szCs w:val="20"/>
        </w:rPr>
        <w:t>.</w:t>
      </w:r>
    </w:p>
    <w:p w14:paraId="37714736" w14:textId="5837AC37" w:rsidR="00B9219F" w:rsidRPr="00B02C74" w:rsidRDefault="00B9219F"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Zagotoviti</w:t>
      </w:r>
      <w:r w:rsidR="6FFB92D1" w:rsidRPr="00B02C74">
        <w:rPr>
          <w:rStyle w:val="normaltextrun"/>
          <w:rFonts w:ascii="Arial" w:hAnsi="Arial" w:cs="Arial"/>
          <w:color w:val="000000" w:themeColor="text1"/>
          <w:sz w:val="20"/>
          <w:szCs w:val="20"/>
        </w:rPr>
        <w:t xml:space="preserve"> funkcionalnost za odkrivanje naprav in upravljanje inventarja tudi v </w:t>
      </w:r>
      <w:r w:rsidR="10443EB8" w:rsidRPr="00B02C74">
        <w:rPr>
          <w:rStyle w:val="normaltextrun"/>
          <w:rFonts w:ascii="Arial" w:hAnsi="Arial" w:cs="Arial"/>
          <w:color w:val="000000" w:themeColor="text1"/>
          <w:sz w:val="20"/>
          <w:szCs w:val="20"/>
        </w:rPr>
        <w:t xml:space="preserve">galvansko </w:t>
      </w:r>
      <w:r w:rsidR="6FFB92D1" w:rsidRPr="00B02C74">
        <w:rPr>
          <w:rStyle w:val="normaltextrun"/>
          <w:rFonts w:ascii="Arial" w:hAnsi="Arial" w:cs="Arial"/>
          <w:color w:val="000000" w:themeColor="text1"/>
          <w:sz w:val="20"/>
          <w:szCs w:val="20"/>
        </w:rPr>
        <w:t>ločenih omrežjih</w:t>
      </w:r>
      <w:r w:rsidR="42AB4775" w:rsidRPr="00B02C74">
        <w:rPr>
          <w:rStyle w:val="normaltextrun"/>
          <w:rFonts w:ascii="Arial" w:hAnsi="Arial" w:cs="Arial"/>
          <w:color w:val="000000" w:themeColor="text1"/>
          <w:sz w:val="20"/>
          <w:szCs w:val="20"/>
        </w:rPr>
        <w:t xml:space="preserve"> brez dostopa do omrežja. Uporaba varnostnih kopij za to nalogo ni dovoljena.</w:t>
      </w:r>
    </w:p>
    <w:p w14:paraId="540345A4" w14:textId="2CE42F48" w:rsidR="00037BC4" w:rsidRPr="00B02C74" w:rsidRDefault="00B6538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Preverjanje pravilnosti vnesenih podatkov (npr. odvisnosti med datumi nakupa licence in podpisano pogodbo).(SAM) Orodje samodejno zazna in poveže aplikacije, ki so vključene v različne pakete programske opreme. Ko se aplikacije zaznajo (na primer, ko se nove aplikacije namestijo ali začnejo uporabljati v podjetju), orodje za upravljanje omogoči, da se jasno vidi, katere aplikacije so del katerih paketov.</w:t>
      </w:r>
    </w:p>
    <w:p w14:paraId="492C223D" w14:textId="346C41C4" w:rsidR="00037BC4" w:rsidRPr="00B02C74" w:rsidRDefault="00B6538B" w:rsidP="005351D0">
      <w:pPr>
        <w:pStyle w:val="paragraph"/>
        <w:numPr>
          <w:ilvl w:val="0"/>
          <w:numId w:val="8"/>
        </w:numPr>
        <w:spacing w:before="0" w:beforeAutospacing="0" w:after="0" w:afterAutospacing="0"/>
        <w:ind w:left="0" w:firstLine="270"/>
        <w:jc w:val="both"/>
        <w:rPr>
          <w:rStyle w:val="normaltextrun"/>
          <w:rFonts w:ascii="Arial" w:hAnsi="Arial" w:cs="Arial"/>
          <w:color w:val="000000" w:themeColor="text1"/>
        </w:rPr>
      </w:pPr>
      <w:r w:rsidRPr="00B02C74">
        <w:rPr>
          <w:rStyle w:val="normaltextrun"/>
          <w:rFonts w:ascii="Arial" w:hAnsi="Arial" w:cs="Arial"/>
          <w:color w:val="000000" w:themeColor="text1"/>
          <w:sz w:val="20"/>
          <w:szCs w:val="20"/>
        </w:rPr>
        <w:t>Možnost ustvarjanja centraliziranega repozitorija za shranjevanje pogodb in licenčnih dokumentov, ki omogoča samodejno preverjanje skladnosti licenc: vse licence in licenčne pogodbe, ki jih ima naročnik, morajo biti vpisane v sistem za enostavno spremljanje in obvladovanje skladnosti.</w:t>
      </w:r>
    </w:p>
    <w:p w14:paraId="08271AA8" w14:textId="4DF1C28B" w:rsidR="00037BC4" w:rsidRPr="00B02C74" w:rsidRDefault="00B6538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Omogočanje samodejnega izračuna skladnosti licenc na podlagi podatkov iz inventarja.</w:t>
      </w:r>
    </w:p>
    <w:p w14:paraId="1CB87210" w14:textId="6284535C" w:rsidR="007750F4" w:rsidRPr="00B02C74" w:rsidRDefault="00E35DFC"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Sistem mora imeti funkcijo, da opozori, ko bo pogodba ali naročnina kmalu potekla, prav tako mora omogočati ustvarjanje lastnih opozoril za zmanjšanje tveganja neskladnosti z licenco in proaktivno upravljanje virov IT.</w:t>
      </w:r>
    </w:p>
    <w:p w14:paraId="148F8C98" w14:textId="5D7CEAFF" w:rsidR="0020527B" w:rsidRPr="00B02C74" w:rsidRDefault="0020527B" w:rsidP="005351D0">
      <w:pPr>
        <w:pStyle w:val="paragraph"/>
        <w:numPr>
          <w:ilvl w:val="0"/>
          <w:numId w:val="8"/>
        </w:numPr>
        <w:spacing w:before="0" w:beforeAutospacing="0" w:after="0" w:afterAutospacing="0"/>
        <w:ind w:left="0" w:firstLine="270"/>
        <w:jc w:val="both"/>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Samodejna identifikacija računalnikov in objektov v Aktivnem imeniku (Active Directory) in prepoznava objektov v AD, ki niso upravljani v sistemu SAM.</w:t>
      </w:r>
    </w:p>
    <w:p w14:paraId="3DE67A7D" w14:textId="2FE7B0F0" w:rsidR="00AA6124" w:rsidRPr="00B02C74" w:rsidRDefault="00AA6124"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Sistem mora samodejno zaznati, ali je aplikacija nameščena iz samostojnih binarnih datotek aplikacije ali paketa (npr. ali je bil nameščen Microsoft Word iz binarnih datotek Microsoft Word ali Microsoft Office).</w:t>
      </w:r>
    </w:p>
    <w:p w14:paraId="1BC874BE" w14:textId="280C2115" w:rsidR="006D4BF3" w:rsidRPr="00B02C74" w:rsidRDefault="00B5742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Rešitev mora imeti možnost vstavljanja aplikacij po meri.</w:t>
      </w:r>
    </w:p>
    <w:p w14:paraId="7F1CA89F" w14:textId="243B7AF9" w:rsidR="00360FB0" w:rsidRPr="00B02C74" w:rsidRDefault="00360FB0" w:rsidP="005351D0">
      <w:pPr>
        <w:pStyle w:val="paragraph"/>
        <w:numPr>
          <w:ilvl w:val="0"/>
          <w:numId w:val="8"/>
        </w:numPr>
        <w:spacing w:before="0" w:beforeAutospacing="0" w:after="0" w:afterAutospacing="0"/>
        <w:ind w:left="0" w:firstLine="27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lastRenderedPageBreak/>
        <w:t>Agent »out of the box« mora imeti funkcijo spremljanja uporabo programske opreme</w:t>
      </w:r>
      <w:r w:rsidR="00263653" w:rsidRPr="00B02C74">
        <w:rPr>
          <w:rFonts w:ascii="Arial" w:hAnsi="Arial" w:cs="Arial"/>
          <w:color w:val="000000" w:themeColor="text1"/>
          <w:sz w:val="20"/>
          <w:szCs w:val="20"/>
        </w:rPr>
        <w:t>, ki to omogoča</w:t>
      </w:r>
      <w:r w:rsidRPr="00B02C74">
        <w:rPr>
          <w:rFonts w:ascii="Arial" w:hAnsi="Arial" w:cs="Arial"/>
          <w:color w:val="000000" w:themeColor="text1"/>
          <w:sz w:val="20"/>
          <w:szCs w:val="20"/>
        </w:rPr>
        <w:t>, vključno s časom zagona in obdobjem aktivne uporabe programske opreme s strani uporabnika.</w:t>
      </w:r>
    </w:p>
    <w:p w14:paraId="1BCE3B0A" w14:textId="04B5020A" w:rsidR="00360FB0" w:rsidRPr="00B02C74" w:rsidRDefault="00360FB0" w:rsidP="005351D0">
      <w:pPr>
        <w:pStyle w:val="paragraph"/>
        <w:numPr>
          <w:ilvl w:val="0"/>
          <w:numId w:val="8"/>
        </w:numPr>
        <w:spacing w:before="0" w:beforeAutospacing="0" w:after="0" w:afterAutospacing="0"/>
        <w:ind w:left="0" w:firstLine="27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Sistem SAM mora imeti vgrajen mehanizem za spremljanje in obveščanje o trenutnih spremembah v infrastrukturi in programski opremi. To vključuje zgodovino sprememb, ki so vidne v sistemu v obliki avtomatskega označevanja ali označevanja vira, povezanega s sistemom SAM v določenem času.</w:t>
      </w:r>
    </w:p>
    <w:p w14:paraId="50456CEF" w14:textId="2938390B" w:rsidR="00360FB0" w:rsidRPr="00B02C74" w:rsidRDefault="00360FB0"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Napajanje in posodabljanje baze standardov mora potekati avtomatsko (prek interneta) ali iz ploščatih datotek, ki jih zagotovi proizvajalec sistema SAM (v času aktivne tehnične podpore).</w:t>
      </w:r>
    </w:p>
    <w:p w14:paraId="2792C5F3" w14:textId="34F69020" w:rsidR="00360FB0" w:rsidRPr="00B02C74" w:rsidRDefault="00360FB0"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Podatke, ki jih proizvajalec objavi o odpoklicih izdelkov in izteku podpore za vzdrževanje programske opreme, je treba prenesti in vključiti v bazo podatkov prek vgrajene funkcionalnosti sistema SAM. Ti podatki se uporabljajo za generiranje poročil in morajo biti na voljo z možnostjo ročnega uvoza v sistem SAM, brez dostopa do interneta.</w:t>
      </w:r>
    </w:p>
    <w:p w14:paraId="53F4F5DA" w14:textId="7F674AA4" w:rsidR="00177533" w:rsidRPr="00B02C74" w:rsidRDefault="00177533"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Sistem SAM mora imeti vgrajeno možnost ustvarjanja seznama programske opreme, ki ji poteka podpora, in izdelkov, ki jih proizvajalec nameščene programske opreme ne podpira, odvisno od izdaje in različice izdelka.</w:t>
      </w:r>
    </w:p>
    <w:p w14:paraId="3AFF6A96" w14:textId="45F3B50C" w:rsidR="00177533" w:rsidRPr="00B02C74" w:rsidRDefault="00177533"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Sistem SAM mora preprečiti nepooblaščen dostop z vgrajenimi varnostnimi mehanizmi.</w:t>
      </w:r>
    </w:p>
    <w:p w14:paraId="50AAFA6C" w14:textId="6AD0F1AB" w:rsidR="0053489B" w:rsidRPr="00B02C74" w:rsidRDefault="0053489B"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Če sistem SAM izvaja preverjanje pristnosti uporabnikov in ne uporablja mehanizmov SSO (Single Sign-On), mora vključevati varnostne ukrepe za preprečevanje napadov z razbijanjem gesel (npr. Brute Force). Ti ukrepi lahko vključujejo omejitev števila poskusov prijave v določenem časovnem obdobju, začasno ali trajno blokiranje uporabniškega računa po več neuspešnih poskusih ter obveščanje skrbnikov sistema SAM o več napačnih poskusih prijave.</w:t>
      </w:r>
    </w:p>
    <w:p w14:paraId="2A99DE0A" w14:textId="0A72506F" w:rsidR="002D3702" w:rsidRPr="00B02C74" w:rsidRDefault="002D3702"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Predstavitev odkupnih cen za manjkajoče licence v poročilih o skladnosti ter vrednosti presežnih, neuporabljenih (odstranjenih) licenc, ki jih je kupila licenčna enota.</w:t>
      </w:r>
    </w:p>
    <w:p w14:paraId="5C2C89C0" w14:textId="6B8D066F" w:rsidR="00ED6AE0" w:rsidRPr="00B02C74" w:rsidRDefault="00ED6AE0" w:rsidP="005351D0">
      <w:pPr>
        <w:pStyle w:val="paragraph"/>
        <w:numPr>
          <w:ilvl w:val="0"/>
          <w:numId w:val="8"/>
        </w:numPr>
        <w:spacing w:before="0" w:beforeAutospacing="0" w:after="0" w:afterAutospacing="0"/>
        <w:ind w:left="0" w:firstLine="27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Sistem SAM mora omogočiti prikaz trenutnega stanja organizacijske strukture naročnika, slediti njenim morebitnim spremembam in z vgrajenim mehanizmom, na podlagi vnesenih finančnih podatkov, interpretirati morebitne prihranke ali stroške vzdrževanja licenc, ROI (Return on investment) in TCO (Total cost of ownership).</w:t>
      </w:r>
    </w:p>
    <w:p w14:paraId="478F8689" w14:textId="77777777" w:rsidR="00B6538B" w:rsidRPr="00B02C74" w:rsidRDefault="00B6538B" w:rsidP="005351D0">
      <w:pPr>
        <w:pStyle w:val="paragraph"/>
        <w:numPr>
          <w:ilvl w:val="0"/>
          <w:numId w:val="8"/>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Odkrivanje in sledenje vseh proizvajalcev programske opreme v celotnem okolju naročnika.</w:t>
      </w:r>
    </w:p>
    <w:p w14:paraId="1094DB6B" w14:textId="26E91840" w:rsidR="00B6538B" w:rsidRPr="00B02C74" w:rsidRDefault="00B6538B" w:rsidP="005351D0">
      <w:pPr>
        <w:pStyle w:val="paragraph"/>
        <w:numPr>
          <w:ilvl w:val="0"/>
          <w:numId w:val="8"/>
        </w:numPr>
        <w:spacing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Sistem avtomatičnega obveščanja o morebitnih kršitvah licenčne skladnosti.</w:t>
      </w:r>
    </w:p>
    <w:p w14:paraId="3ACB4913" w14:textId="77777777" w:rsidR="002F7E2B" w:rsidRPr="00B02C74" w:rsidRDefault="002F7E2B" w:rsidP="006D4BF3">
      <w:pPr>
        <w:pStyle w:val="paragraph"/>
        <w:spacing w:before="0" w:beforeAutospacing="0" w:after="0" w:afterAutospacing="0"/>
        <w:ind w:left="270"/>
        <w:jc w:val="both"/>
        <w:textAlignment w:val="baseline"/>
        <w:rPr>
          <w:rStyle w:val="normaltextrun"/>
          <w:rFonts w:ascii="Arial" w:hAnsi="Arial" w:cs="Arial"/>
          <w:color w:val="000000" w:themeColor="text1"/>
          <w:sz w:val="20"/>
          <w:szCs w:val="20"/>
        </w:rPr>
      </w:pPr>
    </w:p>
    <w:p w14:paraId="1F645248"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2"/>
          <w:szCs w:val="22"/>
        </w:rPr>
        <w:t> </w:t>
      </w:r>
      <w:r w:rsidRPr="00B02C74">
        <w:rPr>
          <w:rStyle w:val="eop"/>
          <w:rFonts w:ascii="Arial" w:hAnsi="Arial" w:cs="Arial"/>
          <w:color w:val="000000" w:themeColor="text1"/>
          <w:sz w:val="22"/>
          <w:szCs w:val="22"/>
        </w:rPr>
        <w:t> </w:t>
      </w:r>
    </w:p>
    <w:p w14:paraId="66B54741" w14:textId="224B715E" w:rsidR="00453A4E" w:rsidRPr="00B02C74" w:rsidRDefault="00453A4E" w:rsidP="005351D0">
      <w:pPr>
        <w:pStyle w:val="paragraph"/>
        <w:numPr>
          <w:ilvl w:val="0"/>
          <w:numId w:val="11"/>
        </w:numPr>
        <w:pBdr>
          <w:bottom w:val="single" w:sz="4" w:space="1" w:color="auto"/>
        </w:pBdr>
        <w:spacing w:before="0" w:beforeAutospacing="0" w:after="0" w:afterAutospacing="0"/>
        <w:ind w:left="284" w:hanging="284"/>
        <w:jc w:val="both"/>
        <w:textAlignment w:val="baseline"/>
        <w:rPr>
          <w:rStyle w:val="normaltextrun"/>
          <w:rFonts w:ascii="Arial" w:hAnsi="Arial" w:cs="Arial"/>
          <w:b/>
          <w:bCs/>
          <w:color w:val="000000" w:themeColor="text1"/>
        </w:rPr>
      </w:pPr>
      <w:r w:rsidRPr="00B02C74">
        <w:rPr>
          <w:rStyle w:val="normaltextrun"/>
          <w:rFonts w:ascii="Arial" w:hAnsi="Arial" w:cs="Arial"/>
          <w:b/>
          <w:bCs/>
          <w:color w:val="000000" w:themeColor="text1"/>
        </w:rPr>
        <w:t>Implementacija informacijske rešitve SAM v okolje naročnika  </w:t>
      </w:r>
    </w:p>
    <w:p w14:paraId="3B322E50" w14:textId="77777777" w:rsidR="007A42C8" w:rsidRPr="00B02C74" w:rsidRDefault="007A42C8" w:rsidP="47832479">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537B842B" w14:textId="47163D15" w:rsidR="00453A4E" w:rsidRPr="00B02C74" w:rsidRDefault="00453A4E" w:rsidP="47832479">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Zaradi regulativnih omejitev in varnostnih predpisov mora biti rešitev SAM v celoti nameščena v lokalnem okolju naročnika (on-prem).</w:t>
      </w:r>
      <w:r w:rsidR="00672DB5" w:rsidRPr="00B02C74">
        <w:rPr>
          <w:rStyle w:val="normaltextrun"/>
          <w:rFonts w:ascii="Arial" w:hAnsi="Arial" w:cs="Arial"/>
          <w:color w:val="000000" w:themeColor="text1"/>
          <w:sz w:val="20"/>
          <w:szCs w:val="20"/>
        </w:rPr>
        <w:t xml:space="preserve"> </w:t>
      </w:r>
      <w:r w:rsidR="3F655662" w:rsidRPr="00B02C74">
        <w:rPr>
          <w:rStyle w:val="normaltextrun"/>
          <w:rFonts w:ascii="Arial" w:hAnsi="Arial" w:cs="Arial"/>
          <w:color w:val="000000" w:themeColor="text1"/>
          <w:sz w:val="20"/>
          <w:szCs w:val="20"/>
        </w:rPr>
        <w:t>Hibridna</w:t>
      </w:r>
      <w:r w:rsidR="00672DB5" w:rsidRPr="00B02C74">
        <w:rPr>
          <w:rStyle w:val="normaltextrun"/>
          <w:rFonts w:ascii="Arial" w:hAnsi="Arial" w:cs="Arial"/>
          <w:color w:val="000000" w:themeColor="text1"/>
          <w:sz w:val="20"/>
          <w:szCs w:val="20"/>
        </w:rPr>
        <w:t xml:space="preserve"> rešit</w:t>
      </w:r>
      <w:r w:rsidR="22D1592E" w:rsidRPr="00B02C74">
        <w:rPr>
          <w:rStyle w:val="normaltextrun"/>
          <w:rFonts w:ascii="Arial" w:hAnsi="Arial" w:cs="Arial"/>
          <w:color w:val="000000" w:themeColor="text1"/>
          <w:sz w:val="20"/>
          <w:szCs w:val="20"/>
        </w:rPr>
        <w:t>ev</w:t>
      </w:r>
      <w:r w:rsidR="00672DB5" w:rsidRPr="00B02C74">
        <w:rPr>
          <w:rStyle w:val="normaltextrun"/>
          <w:rFonts w:ascii="Arial" w:hAnsi="Arial" w:cs="Arial"/>
          <w:color w:val="000000" w:themeColor="text1"/>
          <w:sz w:val="20"/>
          <w:szCs w:val="20"/>
        </w:rPr>
        <w:t xml:space="preserve"> ni dovoljen</w:t>
      </w:r>
      <w:r w:rsidR="5B5705F1" w:rsidRPr="00B02C74">
        <w:rPr>
          <w:rStyle w:val="normaltextrun"/>
          <w:rFonts w:ascii="Arial" w:hAnsi="Arial" w:cs="Arial"/>
          <w:color w:val="000000" w:themeColor="text1"/>
          <w:sz w:val="20"/>
          <w:szCs w:val="20"/>
        </w:rPr>
        <w:t>a</w:t>
      </w:r>
      <w:r w:rsidR="00672DB5" w:rsidRPr="00B02C74">
        <w:rPr>
          <w:rStyle w:val="normaltextrun"/>
          <w:rFonts w:ascii="Arial" w:hAnsi="Arial" w:cs="Arial"/>
          <w:color w:val="000000" w:themeColor="text1"/>
          <w:sz w:val="20"/>
          <w:szCs w:val="20"/>
        </w:rPr>
        <w:t>.</w:t>
      </w:r>
    </w:p>
    <w:p w14:paraId="65A03557" w14:textId="04738B1F" w:rsidR="00672DB5" w:rsidRPr="00B02C74" w:rsidRDefault="00672DB5" w:rsidP="47832479">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2F22649F" w14:textId="77777777" w:rsidR="00C42015" w:rsidRPr="00B02C74" w:rsidRDefault="00C42015" w:rsidP="47832479">
      <w:pPr>
        <w:keepNext/>
        <w:spacing w:after="120" w:line="240" w:lineRule="auto"/>
        <w:jc w:val="both"/>
        <w:rPr>
          <w:rStyle w:val="normaltextrun"/>
          <w:rFonts w:ascii="Arial" w:hAnsi="Arial" w:cs="Arial"/>
          <w:b/>
          <w:bCs/>
          <w:color w:val="000000" w:themeColor="text1"/>
          <w:sz w:val="20"/>
          <w:szCs w:val="20"/>
        </w:rPr>
      </w:pPr>
      <w:r w:rsidRPr="00B02C74">
        <w:rPr>
          <w:rStyle w:val="normaltextrun"/>
          <w:rFonts w:ascii="Arial" w:hAnsi="Arial" w:cs="Arial"/>
          <w:b/>
          <w:bCs/>
          <w:color w:val="000000" w:themeColor="text1"/>
          <w:sz w:val="20"/>
          <w:szCs w:val="20"/>
        </w:rPr>
        <w:t xml:space="preserve">Uvodni sestanek: </w:t>
      </w:r>
    </w:p>
    <w:p w14:paraId="37D1DBCB" w14:textId="28CF2DF2" w:rsidR="007A42C8" w:rsidRPr="00B02C74" w:rsidRDefault="007A42C8" w:rsidP="47832479">
      <w:pPr>
        <w:keepNext/>
        <w:spacing w:after="120" w:line="240" w:lineRule="auto"/>
        <w:jc w:val="both"/>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Uvodni zagonski sestanek se mora izvesti najkasneje v 10 koledarskih dneh od sklenitve pogodbe.</w:t>
      </w:r>
    </w:p>
    <w:p w14:paraId="75C4805F" w14:textId="7B07C753" w:rsidR="007A42C8" w:rsidRPr="00B02C74" w:rsidRDefault="007A42C8" w:rsidP="47832479">
      <w:pPr>
        <w:keepNext/>
        <w:spacing w:after="120" w:line="240" w:lineRule="auto"/>
        <w:jc w:val="both"/>
        <w:rPr>
          <w:rFonts w:ascii="Arial" w:eastAsia="Arial" w:hAnsi="Arial" w:cs="Arial"/>
          <w:color w:val="000000" w:themeColor="text1"/>
          <w:sz w:val="20"/>
          <w:szCs w:val="20"/>
        </w:rPr>
      </w:pPr>
      <w:r w:rsidRPr="00B02C74">
        <w:rPr>
          <w:rStyle w:val="normaltextrun"/>
          <w:rFonts w:ascii="Arial" w:hAnsi="Arial" w:cs="Arial"/>
          <w:color w:val="000000" w:themeColor="text1"/>
          <w:sz w:val="20"/>
          <w:szCs w:val="20"/>
        </w:rPr>
        <w:t>Predlog rešitve in podroben izvedbeni načrt se mora naročniku v potrditev dostaviti najkasneje v 10 koledarskih dneh od zagonskega sestanka.</w:t>
      </w:r>
      <w:r w:rsidR="00D62355" w:rsidRPr="00B02C74">
        <w:rPr>
          <w:rStyle w:val="normaltextrun"/>
          <w:rFonts w:ascii="Arial" w:hAnsi="Arial" w:cs="Arial"/>
          <w:color w:val="000000" w:themeColor="text1"/>
          <w:sz w:val="20"/>
          <w:szCs w:val="20"/>
        </w:rPr>
        <w:t xml:space="preserve"> </w:t>
      </w:r>
    </w:p>
    <w:p w14:paraId="582418F7" w14:textId="34A2DB8D" w:rsidR="00143BF7" w:rsidRPr="00B02C74" w:rsidRDefault="00143BF7" w:rsidP="47832479">
      <w:pPr>
        <w:keepNext/>
        <w:spacing w:after="120" w:line="240" w:lineRule="auto"/>
        <w:jc w:val="both"/>
        <w:rPr>
          <w:rFonts w:ascii="Arial" w:eastAsia="Arial" w:hAnsi="Arial" w:cs="Arial"/>
          <w:b/>
          <w:bCs/>
          <w:color w:val="000000" w:themeColor="text1"/>
          <w:sz w:val="20"/>
          <w:szCs w:val="20"/>
        </w:rPr>
      </w:pPr>
      <w:r w:rsidRPr="00B02C74">
        <w:rPr>
          <w:rFonts w:ascii="Arial" w:eastAsia="Arial" w:hAnsi="Arial" w:cs="Arial"/>
          <w:b/>
          <w:bCs/>
          <w:color w:val="000000" w:themeColor="text1"/>
          <w:sz w:val="20"/>
          <w:szCs w:val="20"/>
        </w:rPr>
        <w:t>Časovnica:</w:t>
      </w:r>
    </w:p>
    <w:p w14:paraId="2FD52B00" w14:textId="43201F5E" w:rsidR="00672DB5" w:rsidRPr="00B02C74" w:rsidRDefault="6F2D00A1" w:rsidP="47832479">
      <w:pPr>
        <w:keepNext/>
        <w:spacing w:after="120" w:line="240" w:lineRule="auto"/>
        <w:jc w:val="both"/>
        <w:rPr>
          <w:rFonts w:ascii="Arial" w:eastAsia="Arial" w:hAnsi="Arial" w:cs="Arial"/>
          <w:color w:val="000000" w:themeColor="text1"/>
          <w:sz w:val="20"/>
          <w:szCs w:val="20"/>
        </w:rPr>
      </w:pPr>
      <w:r w:rsidRPr="00B02C74">
        <w:rPr>
          <w:rFonts w:ascii="Arial" w:eastAsia="Arial" w:hAnsi="Arial" w:cs="Arial"/>
          <w:color w:val="000000" w:themeColor="text1"/>
          <w:sz w:val="20"/>
          <w:szCs w:val="20"/>
        </w:rPr>
        <w:t>S</w:t>
      </w:r>
      <w:r w:rsidR="3C4C8996" w:rsidRPr="00B02C74">
        <w:rPr>
          <w:rFonts w:ascii="Arial" w:eastAsia="Arial" w:hAnsi="Arial" w:cs="Arial"/>
          <w:color w:val="000000" w:themeColor="text1"/>
          <w:sz w:val="20"/>
          <w:szCs w:val="20"/>
        </w:rPr>
        <w:t xml:space="preserve">toritve, opredeljene v </w:t>
      </w:r>
      <w:r w:rsidR="65EF5F80" w:rsidRPr="00B02C74">
        <w:rPr>
          <w:rFonts w:ascii="Arial" w:eastAsia="Arial" w:hAnsi="Arial" w:cs="Arial"/>
          <w:color w:val="000000" w:themeColor="text1"/>
          <w:sz w:val="20"/>
          <w:szCs w:val="20"/>
        </w:rPr>
        <w:t xml:space="preserve">tem </w:t>
      </w:r>
      <w:r w:rsidR="3C4C8996" w:rsidRPr="00B02C74">
        <w:rPr>
          <w:rFonts w:ascii="Arial" w:eastAsia="Arial" w:hAnsi="Arial" w:cs="Arial"/>
          <w:color w:val="000000" w:themeColor="text1"/>
          <w:sz w:val="20"/>
          <w:szCs w:val="20"/>
        </w:rPr>
        <w:t>poglavj</w:t>
      </w:r>
      <w:r w:rsidR="5A27CEFA" w:rsidRPr="00B02C74">
        <w:rPr>
          <w:rFonts w:ascii="Arial" w:eastAsia="Arial" w:hAnsi="Arial" w:cs="Arial"/>
          <w:color w:val="000000" w:themeColor="text1"/>
          <w:sz w:val="20"/>
          <w:szCs w:val="20"/>
        </w:rPr>
        <w:t>u</w:t>
      </w:r>
      <w:r w:rsidR="2AAB269F" w:rsidRPr="00B02C74">
        <w:rPr>
          <w:rFonts w:ascii="Arial" w:eastAsia="Arial" w:hAnsi="Arial" w:cs="Arial"/>
          <w:color w:val="000000" w:themeColor="text1"/>
          <w:sz w:val="20"/>
          <w:szCs w:val="20"/>
        </w:rPr>
        <w:t xml:space="preserve"> kot faza 1 in faza 2</w:t>
      </w:r>
      <w:r w:rsidR="3C4C8996" w:rsidRPr="00B02C74">
        <w:rPr>
          <w:rFonts w:ascii="Arial" w:eastAsia="Arial" w:hAnsi="Arial" w:cs="Arial"/>
          <w:color w:val="000000" w:themeColor="text1"/>
          <w:sz w:val="20"/>
          <w:szCs w:val="20"/>
        </w:rPr>
        <w:t xml:space="preserve">, mora </w:t>
      </w:r>
      <w:r w:rsidR="00576E01" w:rsidRPr="00B02C74">
        <w:rPr>
          <w:rFonts w:ascii="Arial" w:eastAsia="Arial" w:hAnsi="Arial" w:cs="Arial"/>
          <w:color w:val="000000" w:themeColor="text1"/>
          <w:sz w:val="20"/>
          <w:szCs w:val="20"/>
        </w:rPr>
        <w:t xml:space="preserve">izvajalec </w:t>
      </w:r>
      <w:r w:rsidR="3C4C8996" w:rsidRPr="00B02C74">
        <w:rPr>
          <w:rFonts w:ascii="Arial" w:eastAsia="Arial" w:hAnsi="Arial" w:cs="Arial"/>
          <w:color w:val="000000" w:themeColor="text1"/>
          <w:sz w:val="20"/>
          <w:szCs w:val="20"/>
        </w:rPr>
        <w:t xml:space="preserve">opraviti najkasneje v </w:t>
      </w:r>
      <w:r w:rsidR="00A87875" w:rsidRPr="00B02C74">
        <w:rPr>
          <w:rFonts w:ascii="Arial" w:eastAsia="Arial" w:hAnsi="Arial" w:cs="Arial"/>
          <w:color w:val="000000" w:themeColor="text1"/>
          <w:sz w:val="20"/>
          <w:szCs w:val="20"/>
        </w:rPr>
        <w:t xml:space="preserve">60 </w:t>
      </w:r>
      <w:r w:rsidR="3C4C8996" w:rsidRPr="00B02C74">
        <w:rPr>
          <w:rFonts w:ascii="Arial" w:eastAsia="Arial" w:hAnsi="Arial" w:cs="Arial"/>
          <w:color w:val="000000" w:themeColor="text1"/>
          <w:sz w:val="20"/>
          <w:szCs w:val="20"/>
        </w:rPr>
        <w:t xml:space="preserve">koledarskih dneh od </w:t>
      </w:r>
      <w:r w:rsidR="00992FEE" w:rsidRPr="00B02C74">
        <w:rPr>
          <w:rFonts w:ascii="Arial" w:eastAsia="Arial" w:hAnsi="Arial" w:cs="Arial"/>
          <w:color w:val="000000" w:themeColor="text1"/>
          <w:sz w:val="20"/>
          <w:szCs w:val="20"/>
        </w:rPr>
        <w:t>potrjenega izvedbenega načrta s strani naročnika</w:t>
      </w:r>
      <w:r w:rsidR="3C4C8996" w:rsidRPr="00B02C74">
        <w:rPr>
          <w:rFonts w:ascii="Arial" w:eastAsia="Arial" w:hAnsi="Arial" w:cs="Arial"/>
          <w:color w:val="000000" w:themeColor="text1"/>
          <w:sz w:val="20"/>
          <w:szCs w:val="20"/>
        </w:rPr>
        <w:t>.</w:t>
      </w:r>
    </w:p>
    <w:p w14:paraId="7F30D473" w14:textId="73069E78" w:rsidR="00672DB5" w:rsidRPr="00B02C74" w:rsidRDefault="00E6D798" w:rsidP="47832479">
      <w:pPr>
        <w:keepNext/>
        <w:spacing w:after="120" w:line="240" w:lineRule="auto"/>
        <w:jc w:val="both"/>
        <w:rPr>
          <w:rFonts w:ascii="Arial" w:eastAsia="Arial" w:hAnsi="Arial" w:cs="Arial"/>
          <w:color w:val="000000" w:themeColor="text1"/>
          <w:sz w:val="20"/>
          <w:szCs w:val="20"/>
        </w:rPr>
      </w:pPr>
      <w:r w:rsidRPr="00B02C74">
        <w:rPr>
          <w:rFonts w:ascii="Arial" w:eastAsia="Arial" w:hAnsi="Arial" w:cs="Arial"/>
          <w:color w:val="000000" w:themeColor="text1"/>
          <w:sz w:val="20"/>
          <w:szCs w:val="20"/>
        </w:rPr>
        <w:t xml:space="preserve">Storitve, opredeljene v tem poglavju kot faza 3, mora </w:t>
      </w:r>
      <w:r w:rsidR="00576E01" w:rsidRPr="00B02C74">
        <w:rPr>
          <w:rFonts w:ascii="Arial" w:eastAsia="Arial" w:hAnsi="Arial" w:cs="Arial"/>
          <w:color w:val="000000" w:themeColor="text1"/>
          <w:sz w:val="20"/>
          <w:szCs w:val="20"/>
        </w:rPr>
        <w:t xml:space="preserve">izvajalec </w:t>
      </w:r>
      <w:r w:rsidRPr="00B02C74">
        <w:rPr>
          <w:rFonts w:ascii="Arial" w:eastAsia="Arial" w:hAnsi="Arial" w:cs="Arial"/>
          <w:color w:val="000000" w:themeColor="text1"/>
          <w:sz w:val="20"/>
          <w:szCs w:val="20"/>
        </w:rPr>
        <w:t>opraviti najkasneje v</w:t>
      </w:r>
      <w:r w:rsidR="00B51B5F" w:rsidRPr="00B02C74">
        <w:rPr>
          <w:rFonts w:ascii="Arial" w:eastAsia="Arial" w:hAnsi="Arial" w:cs="Arial"/>
          <w:color w:val="000000" w:themeColor="text1"/>
          <w:sz w:val="20"/>
          <w:szCs w:val="20"/>
        </w:rPr>
        <w:t xml:space="preserve"> 6</w:t>
      </w:r>
      <w:r w:rsidR="4C1C554A" w:rsidRPr="00B02C74">
        <w:rPr>
          <w:rFonts w:ascii="Arial" w:eastAsia="Arial" w:hAnsi="Arial" w:cs="Arial"/>
          <w:color w:val="000000" w:themeColor="text1"/>
          <w:sz w:val="20"/>
          <w:szCs w:val="20"/>
        </w:rPr>
        <w:t>0</w:t>
      </w:r>
      <w:r w:rsidRPr="00B02C74">
        <w:rPr>
          <w:rFonts w:ascii="Arial" w:eastAsia="Arial" w:hAnsi="Arial" w:cs="Arial"/>
          <w:color w:val="000000" w:themeColor="text1"/>
          <w:sz w:val="20"/>
          <w:szCs w:val="20"/>
        </w:rPr>
        <w:t xml:space="preserve"> koledarskih dneh od </w:t>
      </w:r>
      <w:r w:rsidR="006F7EC9" w:rsidRPr="00B02C74">
        <w:rPr>
          <w:rFonts w:ascii="Arial" w:eastAsia="Arial" w:hAnsi="Arial" w:cs="Arial"/>
          <w:color w:val="000000" w:themeColor="text1"/>
          <w:sz w:val="20"/>
          <w:szCs w:val="20"/>
        </w:rPr>
        <w:t>realizacije faze 1. in 2.</w:t>
      </w:r>
    </w:p>
    <w:p w14:paraId="41FAC607" w14:textId="1E92BBE0" w:rsidR="00A87875" w:rsidRPr="00B02C74" w:rsidRDefault="00A87875" w:rsidP="47832479">
      <w:pPr>
        <w:keepNext/>
        <w:spacing w:after="120" w:line="240" w:lineRule="auto"/>
        <w:jc w:val="both"/>
        <w:rPr>
          <w:rFonts w:ascii="Arial" w:eastAsia="Arial" w:hAnsi="Arial" w:cs="Arial"/>
          <w:color w:val="000000" w:themeColor="text1"/>
          <w:sz w:val="20"/>
          <w:szCs w:val="20"/>
        </w:rPr>
      </w:pPr>
      <w:r w:rsidRPr="00B02C74">
        <w:rPr>
          <w:rFonts w:ascii="Arial" w:eastAsia="Arial" w:hAnsi="Arial" w:cs="Arial"/>
          <w:color w:val="000000" w:themeColor="text1"/>
          <w:sz w:val="20"/>
          <w:szCs w:val="20"/>
        </w:rPr>
        <w:t xml:space="preserve">Časovne omejitve izvedbe </w:t>
      </w:r>
      <w:r w:rsidR="00B51B5F" w:rsidRPr="00B02C74">
        <w:rPr>
          <w:rFonts w:ascii="Arial" w:eastAsia="Arial" w:hAnsi="Arial" w:cs="Arial"/>
          <w:color w:val="000000" w:themeColor="text1"/>
          <w:sz w:val="20"/>
          <w:szCs w:val="20"/>
        </w:rPr>
        <w:t xml:space="preserve">faz </w:t>
      </w:r>
      <w:r w:rsidRPr="00B02C74">
        <w:rPr>
          <w:rFonts w:ascii="Arial" w:eastAsia="Arial" w:hAnsi="Arial" w:cs="Arial"/>
          <w:color w:val="000000" w:themeColor="text1"/>
          <w:sz w:val="20"/>
          <w:szCs w:val="20"/>
        </w:rPr>
        <w:t>se lahko tudi podaljš</w:t>
      </w:r>
      <w:r w:rsidR="00B51B5F" w:rsidRPr="00B02C74">
        <w:rPr>
          <w:rFonts w:ascii="Arial" w:eastAsia="Arial" w:hAnsi="Arial" w:cs="Arial"/>
          <w:color w:val="000000" w:themeColor="text1"/>
          <w:sz w:val="20"/>
          <w:szCs w:val="20"/>
        </w:rPr>
        <w:t>a</w:t>
      </w:r>
      <w:r w:rsidRPr="00B02C74">
        <w:rPr>
          <w:rFonts w:ascii="Arial" w:eastAsia="Arial" w:hAnsi="Arial" w:cs="Arial"/>
          <w:color w:val="000000" w:themeColor="text1"/>
          <w:sz w:val="20"/>
          <w:szCs w:val="20"/>
        </w:rPr>
        <w:t xml:space="preserve"> skladno z dogovorom z naročnikom v kolikor obstajajo objektivni razlogi </w:t>
      </w:r>
      <w:r w:rsidR="00657FB7" w:rsidRPr="00B02C74">
        <w:rPr>
          <w:rFonts w:ascii="Arial" w:eastAsia="Arial" w:hAnsi="Arial" w:cs="Arial"/>
          <w:color w:val="000000" w:themeColor="text1"/>
          <w:sz w:val="20"/>
          <w:szCs w:val="20"/>
        </w:rPr>
        <w:t>za njihovo podaljšanje in so potrjeni s strani naročnika</w:t>
      </w:r>
      <w:r w:rsidRPr="00B02C74">
        <w:rPr>
          <w:rFonts w:ascii="Arial" w:eastAsia="Arial" w:hAnsi="Arial" w:cs="Arial"/>
          <w:color w:val="000000" w:themeColor="text1"/>
          <w:sz w:val="20"/>
          <w:szCs w:val="20"/>
        </w:rPr>
        <w:t>.</w:t>
      </w:r>
      <w:r w:rsidR="005E56CA" w:rsidRPr="00B02C74">
        <w:rPr>
          <w:rFonts w:ascii="Arial" w:eastAsia="Arial" w:hAnsi="Arial" w:cs="Arial"/>
          <w:color w:val="000000" w:themeColor="text1"/>
          <w:sz w:val="20"/>
          <w:szCs w:val="20"/>
        </w:rPr>
        <w:t xml:space="preserve"> Faze so lahko izvedene tudi predčasno.</w:t>
      </w:r>
    </w:p>
    <w:p w14:paraId="3F6BD0FE" w14:textId="1D428052" w:rsidR="00BC165A" w:rsidRPr="00B02C74" w:rsidRDefault="00BC165A" w:rsidP="00BC165A">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00B02C74">
        <w:rPr>
          <w:rStyle w:val="normaltextrun"/>
          <w:rFonts w:ascii="Arial" w:hAnsi="Arial" w:cs="Arial"/>
          <w:b/>
          <w:bCs/>
          <w:color w:val="000000" w:themeColor="text1"/>
          <w:sz w:val="20"/>
          <w:szCs w:val="20"/>
        </w:rPr>
        <w:t>Vodenje in koordinacija</w:t>
      </w:r>
    </w:p>
    <w:p w14:paraId="263D650F" w14:textId="77777777" w:rsidR="00BC165A" w:rsidRPr="00B02C74" w:rsidRDefault="00BC165A" w:rsidP="00BC165A">
      <w:pPr>
        <w:pStyle w:val="paragraph"/>
        <w:spacing w:before="0" w:beforeAutospacing="0"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Izvajalec imenuje vodjo projekta in projektno skupino, ki bo sodelovala z naročnikom pri izvajanju pogodbe. Projektna skupina izvajalca mora biti sestavljanja skladno z razpisnimi zahtevami naročnika.</w:t>
      </w:r>
    </w:p>
    <w:p w14:paraId="1C5AC08D" w14:textId="77777777" w:rsidR="00BC165A" w:rsidRPr="00B02C74" w:rsidRDefault="00BC165A" w:rsidP="00BC165A">
      <w:pPr>
        <w:pStyle w:val="paragraph"/>
        <w:spacing w:before="0" w:beforeAutospacing="0" w:after="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V okviru vodenja in koordinacije se izvajajo naslednje naloge:</w:t>
      </w:r>
    </w:p>
    <w:p w14:paraId="60999B5E" w14:textId="77777777" w:rsidR="00BC165A" w:rsidRPr="00B02C74" w:rsidRDefault="00BC165A" w:rsidP="00BC165A">
      <w:pPr>
        <w:pStyle w:val="paragraph"/>
        <w:numPr>
          <w:ilvl w:val="0"/>
          <w:numId w:val="20"/>
        </w:numPr>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lastRenderedPageBreak/>
        <w:t>planiranje nalog,</w:t>
      </w:r>
    </w:p>
    <w:p w14:paraId="7FEA3D30" w14:textId="77777777" w:rsidR="00BC165A" w:rsidRPr="00B02C74" w:rsidRDefault="00BC165A" w:rsidP="00BC165A">
      <w:pPr>
        <w:pStyle w:val="paragraph"/>
        <w:numPr>
          <w:ilvl w:val="0"/>
          <w:numId w:val="20"/>
        </w:numPr>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zagotavljanje pravočasnosti in celovitosti izvedbe nalog izvajalca,</w:t>
      </w:r>
    </w:p>
    <w:p w14:paraId="583A44AF" w14:textId="77777777" w:rsidR="00BC165A" w:rsidRPr="00B02C74" w:rsidRDefault="00BC165A" w:rsidP="00BC165A">
      <w:pPr>
        <w:pStyle w:val="paragraph"/>
        <w:numPr>
          <w:ilvl w:val="0"/>
          <w:numId w:val="20"/>
        </w:numPr>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zagotavljanje kakovosti izvedbe nalog izvajalca,</w:t>
      </w:r>
    </w:p>
    <w:p w14:paraId="4E69DD4B" w14:textId="77777777" w:rsidR="00BC165A" w:rsidRPr="00B02C74" w:rsidRDefault="00BC165A" w:rsidP="00BC165A">
      <w:pPr>
        <w:pStyle w:val="paragraph"/>
        <w:numPr>
          <w:ilvl w:val="0"/>
          <w:numId w:val="20"/>
        </w:numPr>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redno komuniciranje z naročnikom,</w:t>
      </w:r>
    </w:p>
    <w:p w14:paraId="4E5B596A" w14:textId="77777777" w:rsidR="00BC165A" w:rsidRPr="00B02C74" w:rsidRDefault="00BC165A" w:rsidP="00BC165A">
      <w:pPr>
        <w:pStyle w:val="paragraph"/>
        <w:numPr>
          <w:ilvl w:val="0"/>
          <w:numId w:val="20"/>
        </w:numPr>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redni operativni sestanki po predhodnem dogovoru z naročnikom,</w:t>
      </w:r>
    </w:p>
    <w:p w14:paraId="2182292D" w14:textId="77777777" w:rsidR="00BC165A" w:rsidRPr="00B02C74" w:rsidRDefault="00BC165A" w:rsidP="00BC165A">
      <w:pPr>
        <w:pStyle w:val="paragraph"/>
        <w:numPr>
          <w:ilvl w:val="0"/>
          <w:numId w:val="20"/>
        </w:numPr>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spremljanje realizacije plana, napredka na projektu in redno poročanje naročniku,</w:t>
      </w:r>
    </w:p>
    <w:p w14:paraId="19726BE2" w14:textId="77777777" w:rsidR="00BC165A" w:rsidRPr="00B02C74" w:rsidRDefault="00BC165A" w:rsidP="00BC165A">
      <w:pPr>
        <w:pStyle w:val="paragraph"/>
        <w:numPr>
          <w:ilvl w:val="0"/>
          <w:numId w:val="20"/>
        </w:numPr>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pravočasno opozarjanje naročnika na tveganja in spremembe na projektu,</w:t>
      </w:r>
    </w:p>
    <w:p w14:paraId="55A169FC" w14:textId="77777777" w:rsidR="00BC165A" w:rsidRPr="00B02C74" w:rsidRDefault="00BC165A" w:rsidP="00BC165A">
      <w:pPr>
        <w:pStyle w:val="paragraph"/>
        <w:numPr>
          <w:ilvl w:val="0"/>
          <w:numId w:val="20"/>
        </w:numPr>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izvajanje strokovne koordinacije ekipe izvajalca in</w:t>
      </w:r>
    </w:p>
    <w:p w14:paraId="7BAFB5F0" w14:textId="26A7C985" w:rsidR="00672DB5" w:rsidRPr="00B02C74" w:rsidRDefault="00BC165A" w:rsidP="001527FF">
      <w:pPr>
        <w:pStyle w:val="paragraph"/>
        <w:numPr>
          <w:ilvl w:val="0"/>
          <w:numId w:val="20"/>
        </w:numPr>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skrb za ažurno in celovito dokumentiranje razvojnih nalog.</w:t>
      </w:r>
    </w:p>
    <w:p w14:paraId="3686B7D1" w14:textId="53D58C85" w:rsidR="00992FEE" w:rsidRPr="00B02C74" w:rsidRDefault="00992FEE" w:rsidP="00992FEE">
      <w:pPr>
        <w:pStyle w:val="paragraph"/>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Prav tako je delo vodje projekta vezano na del projekta iz točke 3 (redne storitve v sklopu mesečnega pavšala – vodenje postopkov prijave, vodenje dokumentacije, ipd.).</w:t>
      </w:r>
    </w:p>
    <w:p w14:paraId="6854D832" w14:textId="4B8132CD" w:rsidR="00992FEE" w:rsidRPr="00B02C74" w:rsidRDefault="00992FEE" w:rsidP="00992FEE">
      <w:pPr>
        <w:pStyle w:val="paragraph"/>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Vsi usklajevalni in delovni sestanki med naročnikom in izvajalcem bodo morali biti dokumentirani v elektronski obliki, pri čemer mora zapisnike pripraviti izvajalec, naročnik pa jih potrdi.</w:t>
      </w:r>
    </w:p>
    <w:p w14:paraId="5A994A05" w14:textId="2422DBBE" w:rsidR="00992FEE" w:rsidRPr="00B02C74" w:rsidRDefault="00992FEE" w:rsidP="005F0190">
      <w:pPr>
        <w:pStyle w:val="paragraph"/>
        <w:spacing w:before="0" w:beforeAutospacing="0" w:after="0"/>
        <w:jc w:val="both"/>
        <w:textAlignment w:val="baseline"/>
        <w:rPr>
          <w:rFonts w:ascii="Arial" w:hAnsi="Arial" w:cs="Arial"/>
          <w:color w:val="000000" w:themeColor="text1"/>
          <w:sz w:val="20"/>
          <w:szCs w:val="20"/>
        </w:rPr>
      </w:pPr>
      <w:r w:rsidRPr="00B02C74">
        <w:rPr>
          <w:rFonts w:ascii="Arial" w:hAnsi="Arial" w:cs="Arial"/>
          <w:color w:val="000000" w:themeColor="text1"/>
          <w:sz w:val="20"/>
          <w:szCs w:val="20"/>
        </w:rPr>
        <w:t>Komuniciranje poteka v obliki elektronske pošte in sestankov ali telefonsko.</w:t>
      </w:r>
    </w:p>
    <w:p w14:paraId="162FF151" w14:textId="3D91674B" w:rsidR="00BC165A" w:rsidRPr="00B02C74" w:rsidRDefault="00BC165A" w:rsidP="47832479">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00B02C74">
        <w:rPr>
          <w:rStyle w:val="normaltextrun"/>
          <w:rFonts w:ascii="Arial" w:hAnsi="Arial" w:cs="Arial"/>
          <w:b/>
          <w:bCs/>
          <w:color w:val="000000" w:themeColor="text1"/>
          <w:sz w:val="20"/>
          <w:szCs w:val="20"/>
        </w:rPr>
        <w:t>Implementacija informacijske rešitve SAM v okolje naročnika</w:t>
      </w:r>
    </w:p>
    <w:p w14:paraId="2DBE2264" w14:textId="77777777" w:rsidR="00143BF7" w:rsidRPr="00B02C74" w:rsidRDefault="00143BF7">
      <w:pPr>
        <w:keepNext/>
        <w:spacing w:after="120" w:line="240" w:lineRule="auto"/>
        <w:jc w:val="both"/>
        <w:rPr>
          <w:rStyle w:val="normaltextrun"/>
          <w:rFonts w:ascii="Arial" w:hAnsi="Arial" w:cs="Arial"/>
          <w:color w:val="000000" w:themeColor="text1"/>
          <w:sz w:val="20"/>
          <w:szCs w:val="20"/>
        </w:rPr>
      </w:pPr>
    </w:p>
    <w:p w14:paraId="45E60FA2" w14:textId="1DFCA72A" w:rsidR="00CD79EE" w:rsidRPr="00B02C74" w:rsidRDefault="00453A4E" w:rsidP="001527FF">
      <w:pPr>
        <w:keepNext/>
        <w:spacing w:after="120" w:line="240" w:lineRule="auto"/>
        <w:jc w:val="both"/>
        <w:rPr>
          <w:rStyle w:val="normaltextrun"/>
          <w:sz w:val="20"/>
          <w:szCs w:val="20"/>
        </w:rPr>
      </w:pPr>
      <w:r w:rsidRPr="00B02C74">
        <w:rPr>
          <w:rStyle w:val="normaltextrun"/>
          <w:rFonts w:ascii="Arial" w:hAnsi="Arial" w:cs="Arial"/>
          <w:color w:val="000000" w:themeColor="text1"/>
          <w:sz w:val="20"/>
          <w:szCs w:val="20"/>
        </w:rPr>
        <w:t xml:space="preserve">Implementacijo informacijske rešitve SAM v okolje naročnika opravi </w:t>
      </w:r>
      <w:r w:rsidR="007D5E2B" w:rsidRPr="00B02C74">
        <w:rPr>
          <w:rStyle w:val="normaltextrun"/>
          <w:rFonts w:ascii="Arial" w:hAnsi="Arial" w:cs="Arial"/>
          <w:color w:val="000000" w:themeColor="text1"/>
          <w:sz w:val="20"/>
          <w:szCs w:val="20"/>
        </w:rPr>
        <w:t>izvajalcev</w:t>
      </w:r>
      <w:r w:rsidRPr="00B02C74">
        <w:rPr>
          <w:rStyle w:val="normaltextrun"/>
          <w:rFonts w:ascii="Arial" w:hAnsi="Arial" w:cs="Arial"/>
          <w:color w:val="000000" w:themeColor="text1"/>
          <w:sz w:val="20"/>
          <w:szCs w:val="20"/>
        </w:rPr>
        <w:t xml:space="preserve"> treh fazah:</w:t>
      </w:r>
    </w:p>
    <w:p w14:paraId="3E41C31C" w14:textId="77777777" w:rsidR="00453A4E" w:rsidRPr="00B02C74" w:rsidRDefault="00453A4E" w:rsidP="001527FF">
      <w:pPr>
        <w:keepNext/>
        <w:spacing w:after="120" w:line="240" w:lineRule="auto"/>
        <w:jc w:val="both"/>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Faza 1 – Vzpostavitev SAM orodja </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75A121D7" w14:textId="03EA43FF" w:rsidR="00C42D55" w:rsidRPr="00B02C74" w:rsidRDefault="00C42D55"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Uvodni </w:t>
      </w:r>
      <w:r w:rsidR="36CBC8A1" w:rsidRPr="00B02C74">
        <w:rPr>
          <w:rStyle w:val="normaltextrun"/>
          <w:rFonts w:ascii="Arial" w:hAnsi="Arial" w:cs="Arial"/>
          <w:color w:val="000000" w:themeColor="text1"/>
          <w:sz w:val="20"/>
          <w:szCs w:val="20"/>
        </w:rPr>
        <w:t xml:space="preserve">zagonski </w:t>
      </w:r>
      <w:r w:rsidRPr="00B02C74">
        <w:rPr>
          <w:rStyle w:val="normaltextrun"/>
          <w:rFonts w:ascii="Arial" w:hAnsi="Arial" w:cs="Arial"/>
          <w:color w:val="000000" w:themeColor="text1"/>
          <w:sz w:val="20"/>
          <w:szCs w:val="20"/>
        </w:rPr>
        <w:t xml:space="preserve">sestanek v sklopu katerega se dogovori vse potrebno za začetek del in izvedbo projekta. </w:t>
      </w:r>
      <w:r w:rsidR="0B625111" w:rsidRPr="00B02C74">
        <w:rPr>
          <w:rStyle w:val="normaltextrun"/>
          <w:rFonts w:ascii="Arial" w:hAnsi="Arial" w:cs="Arial"/>
          <w:color w:val="000000" w:themeColor="text1"/>
          <w:sz w:val="20"/>
          <w:szCs w:val="20"/>
        </w:rPr>
        <w:t xml:space="preserve"> </w:t>
      </w:r>
    </w:p>
    <w:p w14:paraId="7BE6EF72" w14:textId="6A3E5DCB"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Pripraviti predlog rešitve in podroben izvedbeni načrt s potrebnimi aktivnostmi, vključno s podrobnim terminskim načrtom. Predlog rešitve in izvedbeni načrt potrdi naročnik. </w:t>
      </w:r>
      <w:r w:rsidRPr="00B02C74">
        <w:rPr>
          <w:rStyle w:val="normaltextrun"/>
          <w:rFonts w:ascii="Arial" w:hAnsi="Arial" w:cs="Arial"/>
          <w:color w:val="000000" w:themeColor="text1"/>
        </w:rPr>
        <w:t> </w:t>
      </w:r>
    </w:p>
    <w:p w14:paraId="657CE64B"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Pripraviti namestitev in konfiguracijo programske opreme na infrastrukturnih komponentah naročnika – namestitev v okolje VMware. </w:t>
      </w:r>
      <w:r w:rsidRPr="00B02C74">
        <w:rPr>
          <w:rStyle w:val="normaltextrun"/>
          <w:rFonts w:ascii="Arial" w:hAnsi="Arial" w:cs="Arial"/>
          <w:color w:val="000000" w:themeColor="text1"/>
        </w:rPr>
        <w:t> </w:t>
      </w:r>
    </w:p>
    <w:p w14:paraId="039BAB15"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Pripraviti namestitev aplikacije za upravljanje licenčne programske opreme vključno s potrebnimi podatkovnimi zbirkami (naročnik razpolaga s pravico do uporabe Microsoft licenc). </w:t>
      </w:r>
      <w:r w:rsidRPr="00B02C74">
        <w:rPr>
          <w:rStyle w:val="normaltextrun"/>
          <w:rFonts w:ascii="Arial" w:hAnsi="Arial" w:cs="Arial"/>
          <w:color w:val="000000" w:themeColor="text1"/>
        </w:rPr>
        <w:t> </w:t>
      </w:r>
    </w:p>
    <w:p w14:paraId="05FF0452"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Namestitev zadnje verzije informacijske rešitve, ki je na voljo ob pripravi izvedbenega načrta. </w:t>
      </w:r>
      <w:r w:rsidRPr="00B02C74">
        <w:rPr>
          <w:rStyle w:val="normaltextrun"/>
          <w:rFonts w:ascii="Arial" w:hAnsi="Arial" w:cs="Arial"/>
          <w:color w:val="000000" w:themeColor="text1"/>
        </w:rPr>
        <w:t> </w:t>
      </w:r>
    </w:p>
    <w:p w14:paraId="23558067"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Namestitev in konfiguracija integracij z orodji za upravljanje drugih proizvajalcev: </w:t>
      </w:r>
      <w:r w:rsidRPr="00B02C74">
        <w:rPr>
          <w:rStyle w:val="normaltextrun"/>
          <w:rFonts w:ascii="Arial" w:hAnsi="Arial" w:cs="Arial"/>
          <w:color w:val="000000" w:themeColor="text1"/>
        </w:rPr>
        <w:t> </w:t>
      </w:r>
    </w:p>
    <w:p w14:paraId="222BB541" w14:textId="5FFA61DF"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Microsoft SCCM/ME</w:t>
      </w:r>
      <w:r w:rsidR="00102B73" w:rsidRPr="00B02C74">
        <w:rPr>
          <w:rStyle w:val="normaltextrun"/>
          <w:rFonts w:ascii="Arial" w:hAnsi="Arial" w:cs="Arial"/>
          <w:color w:val="000000" w:themeColor="text1"/>
          <w:sz w:val="20"/>
          <w:szCs w:val="20"/>
        </w:rPr>
        <w:t>C</w:t>
      </w:r>
      <w:r w:rsidRPr="00B02C74">
        <w:rPr>
          <w:rStyle w:val="normaltextrun"/>
          <w:rFonts w:ascii="Arial" w:hAnsi="Arial" w:cs="Arial"/>
          <w:color w:val="000000" w:themeColor="text1"/>
          <w:sz w:val="20"/>
          <w:szCs w:val="20"/>
        </w:rPr>
        <w:t>M </w:t>
      </w:r>
      <w:r w:rsidRPr="00B02C74">
        <w:rPr>
          <w:rStyle w:val="normaltextrun"/>
          <w:rFonts w:ascii="Arial" w:hAnsi="Arial" w:cs="Arial"/>
          <w:color w:val="000000" w:themeColor="text1"/>
        </w:rPr>
        <w:t> </w:t>
      </w:r>
    </w:p>
    <w:p w14:paraId="01D53D2F"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Microsoft Intune </w:t>
      </w:r>
      <w:r w:rsidRPr="00B02C74">
        <w:rPr>
          <w:rStyle w:val="normaltextrun"/>
          <w:rFonts w:ascii="Arial" w:hAnsi="Arial" w:cs="Arial"/>
          <w:color w:val="000000" w:themeColor="text1"/>
        </w:rPr>
        <w:t> </w:t>
      </w:r>
    </w:p>
    <w:p w14:paraId="6C98DAE2"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IBM ILMT </w:t>
      </w:r>
      <w:r w:rsidRPr="00B02C74">
        <w:rPr>
          <w:rStyle w:val="normaltextrun"/>
          <w:rFonts w:ascii="Arial" w:hAnsi="Arial" w:cs="Arial"/>
          <w:color w:val="000000" w:themeColor="text1"/>
        </w:rPr>
        <w:t> </w:t>
      </w:r>
    </w:p>
    <w:p w14:paraId="3F1213C1"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VMware vCenter  </w:t>
      </w:r>
    </w:p>
    <w:p w14:paraId="338CA310"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Namestitev in konfiguracija s storitvami v oblaku:  </w:t>
      </w:r>
    </w:p>
    <w:p w14:paraId="35586F62"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Microsoft 365  </w:t>
      </w:r>
    </w:p>
    <w:p w14:paraId="1CB5E2E3"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Microsoft Azure  </w:t>
      </w:r>
    </w:p>
    <w:p w14:paraId="08CDE19B"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Namestitev in konfiguracija agentov (faza 1): </w:t>
      </w:r>
      <w:r w:rsidRPr="00B02C74">
        <w:rPr>
          <w:rStyle w:val="normaltextrun"/>
          <w:rFonts w:ascii="Arial" w:hAnsi="Arial" w:cs="Arial"/>
          <w:color w:val="000000" w:themeColor="text1"/>
        </w:rPr>
        <w:t> </w:t>
      </w:r>
    </w:p>
    <w:p w14:paraId="5D54A131" w14:textId="200CE589"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Do </w:t>
      </w:r>
      <w:r w:rsidR="00FC1B33" w:rsidRPr="00B02C74">
        <w:rPr>
          <w:rStyle w:val="normaltextrun"/>
          <w:rFonts w:ascii="Arial" w:hAnsi="Arial" w:cs="Arial"/>
          <w:color w:val="000000" w:themeColor="text1"/>
          <w:sz w:val="20"/>
          <w:szCs w:val="20"/>
        </w:rPr>
        <w:t>350</w:t>
      </w:r>
      <w:r w:rsidRPr="00B02C74">
        <w:rPr>
          <w:rStyle w:val="normaltextrun"/>
          <w:rFonts w:ascii="Arial" w:hAnsi="Arial" w:cs="Arial"/>
          <w:color w:val="000000" w:themeColor="text1"/>
          <w:sz w:val="20"/>
          <w:szCs w:val="20"/>
        </w:rPr>
        <w:t xml:space="preserve"> delovnih postaj  </w:t>
      </w:r>
    </w:p>
    <w:p w14:paraId="12B8C340" w14:textId="6EAE4378"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 xml:space="preserve">Do </w:t>
      </w:r>
      <w:r w:rsidR="00FC1B33" w:rsidRPr="00B02C74">
        <w:rPr>
          <w:rStyle w:val="normaltextrun"/>
          <w:rFonts w:ascii="Arial" w:hAnsi="Arial" w:cs="Arial"/>
          <w:color w:val="000000" w:themeColor="text1"/>
          <w:sz w:val="20"/>
          <w:szCs w:val="20"/>
        </w:rPr>
        <w:t>5 fizičnih in virtualnih</w:t>
      </w:r>
      <w:r w:rsidRPr="00B02C74">
        <w:rPr>
          <w:rStyle w:val="normaltextrun"/>
          <w:rFonts w:ascii="Arial" w:hAnsi="Arial" w:cs="Arial"/>
          <w:color w:val="000000" w:themeColor="text1"/>
          <w:sz w:val="20"/>
          <w:szCs w:val="20"/>
        </w:rPr>
        <w:t xml:space="preserve"> strežnikov  </w:t>
      </w:r>
    </w:p>
    <w:p w14:paraId="552717AF"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Priprava postopkov/skript za namestitev večjega števila agentov (predviden v fazi 2). </w:t>
      </w:r>
      <w:r w:rsidRPr="00B02C74">
        <w:rPr>
          <w:rStyle w:val="normaltextrun"/>
          <w:rFonts w:ascii="Arial" w:hAnsi="Arial" w:cs="Arial"/>
          <w:color w:val="000000" w:themeColor="text1"/>
        </w:rPr>
        <w:t> </w:t>
      </w:r>
    </w:p>
    <w:p w14:paraId="57C47F92"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Začetni vnos uporabnikov z določitvijo vlog. </w:t>
      </w:r>
      <w:r w:rsidRPr="00B02C74">
        <w:rPr>
          <w:rStyle w:val="normaltextrun"/>
          <w:rFonts w:ascii="Arial" w:hAnsi="Arial" w:cs="Arial"/>
          <w:color w:val="000000" w:themeColor="text1"/>
        </w:rPr>
        <w:t> </w:t>
      </w:r>
    </w:p>
    <w:p w14:paraId="285EEC91"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Pripraviti poročila po meri glede na pripravljen predlog rešitve.  </w:t>
      </w:r>
      <w:r w:rsidRPr="00B02C74">
        <w:rPr>
          <w:rStyle w:val="normaltextrun"/>
          <w:rFonts w:ascii="Arial" w:hAnsi="Arial" w:cs="Arial"/>
          <w:color w:val="000000" w:themeColor="text1"/>
        </w:rPr>
        <w:t> </w:t>
      </w:r>
    </w:p>
    <w:p w14:paraId="5CA63910"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6FE7F21A"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Faza 2 – Prehod v produkcijo</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303FC0BD"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Namestitev preostalih klientov.  </w:t>
      </w:r>
      <w:r w:rsidRPr="00B02C74">
        <w:rPr>
          <w:rStyle w:val="normaltextrun"/>
          <w:rFonts w:ascii="Arial" w:hAnsi="Arial" w:cs="Arial"/>
          <w:color w:val="000000" w:themeColor="text1"/>
        </w:rPr>
        <w:t> </w:t>
      </w:r>
    </w:p>
    <w:p w14:paraId="18D1DEB7"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Testiranje delovanja in priprava preklopa v produkcijo. </w:t>
      </w:r>
      <w:r w:rsidRPr="00B02C74">
        <w:rPr>
          <w:rStyle w:val="normaltextrun"/>
          <w:rFonts w:ascii="Arial" w:hAnsi="Arial" w:cs="Arial"/>
          <w:color w:val="000000" w:themeColor="text1"/>
        </w:rPr>
        <w:t> </w:t>
      </w:r>
    </w:p>
    <w:p w14:paraId="4659D3F8"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Izdelati dokumentacijo in opraviti prenos znanja. </w:t>
      </w:r>
      <w:r w:rsidRPr="00B02C74">
        <w:rPr>
          <w:rStyle w:val="normaltextrun"/>
          <w:rFonts w:ascii="Arial" w:hAnsi="Arial" w:cs="Arial"/>
          <w:color w:val="000000" w:themeColor="text1"/>
        </w:rPr>
        <w:t> </w:t>
      </w:r>
    </w:p>
    <w:p w14:paraId="7F25A17D"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Ureditev natančnih navodil za namestitev in konfiguracijo programske opreme za upravljanje licenc ter učenje postopkov za vzpostavitev začetne konfiguracije in povezovanje z obstoječimi sistemi, </w:t>
      </w:r>
      <w:r w:rsidRPr="00B02C74">
        <w:rPr>
          <w:rStyle w:val="normaltextrun"/>
          <w:rFonts w:ascii="Arial" w:hAnsi="Arial" w:cs="Arial"/>
          <w:color w:val="000000" w:themeColor="text1"/>
        </w:rPr>
        <w:t> </w:t>
      </w:r>
    </w:p>
    <w:p w14:paraId="61B134CA"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lastRenderedPageBreak/>
        <w:t>Priprava postopkov in distribucijskih paketov za namestitev agenta na strežnike in delovne postaje naročnika, s katerimi bo lahko naročnik izvedel namestitve novih agentov po zaključeni fazi implementacije.  </w:t>
      </w:r>
      <w:r w:rsidRPr="00B02C74">
        <w:rPr>
          <w:rStyle w:val="normaltextrun"/>
          <w:rFonts w:ascii="Arial" w:hAnsi="Arial" w:cs="Arial"/>
          <w:color w:val="000000" w:themeColor="text1"/>
        </w:rPr>
        <w:t> </w:t>
      </w:r>
    </w:p>
    <w:p w14:paraId="6643174D" w14:textId="6B908308"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Priprava paketov za namestitev v okolja, kjer teh orodij ni na voljo. Med način</w:t>
      </w:r>
      <w:r w:rsidR="006B0866" w:rsidRPr="00B02C74">
        <w:rPr>
          <w:rStyle w:val="normaltextrun"/>
          <w:rFonts w:ascii="Arial" w:hAnsi="Arial" w:cs="Arial"/>
          <w:color w:val="000000" w:themeColor="text1"/>
          <w:sz w:val="20"/>
          <w:szCs w:val="20"/>
        </w:rPr>
        <w:t>e</w:t>
      </w:r>
      <w:r w:rsidRPr="00B02C74">
        <w:rPr>
          <w:rStyle w:val="normaltextrun"/>
          <w:rFonts w:ascii="Arial" w:hAnsi="Arial" w:cs="Arial"/>
          <w:color w:val="000000" w:themeColor="text1"/>
          <w:sz w:val="20"/>
          <w:szCs w:val="20"/>
        </w:rPr>
        <w:t xml:space="preserve"> namestitve spadajo namestitv</w:t>
      </w:r>
      <w:r w:rsidR="006B0866" w:rsidRPr="00B02C74">
        <w:rPr>
          <w:rStyle w:val="normaltextrun"/>
          <w:rFonts w:ascii="Arial" w:hAnsi="Arial" w:cs="Arial"/>
          <w:color w:val="000000" w:themeColor="text1"/>
          <w:sz w:val="20"/>
          <w:szCs w:val="20"/>
        </w:rPr>
        <w:t>e</w:t>
      </w:r>
      <w:r w:rsidRPr="00B02C74">
        <w:rPr>
          <w:rStyle w:val="normaltextrun"/>
          <w:rFonts w:ascii="Arial" w:hAnsi="Arial" w:cs="Arial"/>
          <w:color w:val="000000" w:themeColor="text1"/>
          <w:sz w:val="20"/>
          <w:szCs w:val="20"/>
        </w:rPr>
        <w:t xml:space="preserve"> preko GPO politik ter ročnih skript, ki morajo vključevati ustrezno konfiguracijo za agente. </w:t>
      </w:r>
      <w:r w:rsidRPr="00B02C74">
        <w:rPr>
          <w:rStyle w:val="normaltextrun"/>
          <w:rFonts w:ascii="Arial" w:hAnsi="Arial" w:cs="Arial"/>
          <w:color w:val="000000" w:themeColor="text1"/>
        </w:rPr>
        <w:t> </w:t>
      </w:r>
    </w:p>
    <w:p w14:paraId="36E1D0B8"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Testiranje in verifikacija postopkov namestitve agentov. </w:t>
      </w:r>
      <w:r w:rsidRPr="00B02C74">
        <w:rPr>
          <w:rStyle w:val="normaltextrun"/>
          <w:rFonts w:ascii="Arial" w:hAnsi="Arial" w:cs="Arial"/>
          <w:color w:val="000000" w:themeColor="text1"/>
        </w:rPr>
        <w:t> </w:t>
      </w:r>
    </w:p>
    <w:p w14:paraId="10110454"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Fonts w:ascii="Arial" w:hAnsi="Arial" w:cs="Arial"/>
          <w:color w:val="000000" w:themeColor="text1"/>
          <w:sz w:val="20"/>
          <w:szCs w:val="20"/>
        </w:rPr>
      </w:pPr>
      <w:r w:rsidRPr="00B02C74">
        <w:rPr>
          <w:rStyle w:val="normaltextrun"/>
          <w:rFonts w:ascii="Arial" w:hAnsi="Arial" w:cs="Arial"/>
          <w:color w:val="000000" w:themeColor="text1"/>
          <w:sz w:val="20"/>
          <w:szCs w:val="20"/>
        </w:rPr>
        <w:t>Opraviti ostale potrebne aktivnosti za implementacijo. </w:t>
      </w:r>
      <w:r w:rsidRPr="00B02C74">
        <w:rPr>
          <w:rStyle w:val="eop"/>
          <w:rFonts w:ascii="Arial" w:hAnsi="Arial" w:cs="Arial"/>
          <w:color w:val="000000" w:themeColor="text1"/>
          <w:sz w:val="20"/>
          <w:szCs w:val="20"/>
        </w:rPr>
        <w:t> </w:t>
      </w:r>
    </w:p>
    <w:p w14:paraId="77DFCA0D"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5F57561F"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Faza 3 – Inicialna licenčna bilanca</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348FD7C7" w14:textId="6379A8B5"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Pripraviti poslovne podatke</w:t>
      </w:r>
      <w:r w:rsidR="006B0866" w:rsidRPr="00B02C74">
        <w:rPr>
          <w:rStyle w:val="Sprotnaopomba-sklic"/>
          <w:rFonts w:ascii="Arial" w:hAnsi="Arial" w:cs="Arial"/>
          <w:color w:val="000000" w:themeColor="text1"/>
          <w:sz w:val="20"/>
          <w:szCs w:val="20"/>
        </w:rPr>
        <w:footnoteReference w:id="2"/>
      </w:r>
      <w:r w:rsidR="00F9099D" w:rsidRPr="00B02C74">
        <w:rPr>
          <w:rStyle w:val="normaltextrun"/>
          <w:rFonts w:ascii="Arial" w:hAnsi="Arial" w:cs="Arial"/>
          <w:color w:val="000000" w:themeColor="text1"/>
          <w:sz w:val="20"/>
          <w:szCs w:val="20"/>
        </w:rPr>
        <w:t xml:space="preserve"> </w:t>
      </w:r>
      <w:r w:rsidRPr="00B02C74">
        <w:rPr>
          <w:rStyle w:val="normaltextrun"/>
          <w:rFonts w:ascii="Arial" w:hAnsi="Arial" w:cs="Arial"/>
          <w:color w:val="000000" w:themeColor="text1"/>
          <w:sz w:val="20"/>
          <w:szCs w:val="20"/>
        </w:rPr>
        <w:t>tako, da: </w:t>
      </w:r>
      <w:r w:rsidRPr="00B02C74">
        <w:rPr>
          <w:rStyle w:val="normaltextrun"/>
          <w:rFonts w:ascii="Arial" w:hAnsi="Arial" w:cs="Arial"/>
          <w:color w:val="000000" w:themeColor="text1"/>
        </w:rPr>
        <w:t> </w:t>
      </w:r>
    </w:p>
    <w:p w14:paraId="0D55B215"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izvede konfiguracijo organizacijske strukture in stroškovnih enot naročnika, </w:t>
      </w:r>
      <w:r w:rsidRPr="00B02C74">
        <w:rPr>
          <w:rStyle w:val="normaltextrun"/>
          <w:rFonts w:ascii="Arial" w:hAnsi="Arial" w:cs="Arial"/>
          <w:color w:val="000000" w:themeColor="text1"/>
        </w:rPr>
        <w:t> </w:t>
      </w:r>
    </w:p>
    <w:p w14:paraId="2B9D795E"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izvede vnos vseh licenčnih in finančnih podatkov najmanj za programsko opremo Oracle, Microsoft, HCL, IBM, RedHat in VMware. </w:t>
      </w:r>
      <w:r w:rsidRPr="00B02C74">
        <w:rPr>
          <w:rStyle w:val="normaltextrun"/>
          <w:rFonts w:ascii="Arial" w:hAnsi="Arial" w:cs="Arial"/>
          <w:color w:val="000000" w:themeColor="text1"/>
        </w:rPr>
        <w:t> </w:t>
      </w:r>
    </w:p>
    <w:p w14:paraId="5345C54B"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Pripraviti stanje licenc nameščene programske opreme – ELP (effective licence position) slike najmanj za Oracle, Microsoft, HCL, IBM, RedHat in VMware. </w:t>
      </w:r>
      <w:r w:rsidRPr="00B02C74">
        <w:rPr>
          <w:rStyle w:val="normaltextrun"/>
          <w:rFonts w:ascii="Arial" w:hAnsi="Arial" w:cs="Arial"/>
          <w:color w:val="000000" w:themeColor="text1"/>
        </w:rPr>
        <w:t> </w:t>
      </w:r>
    </w:p>
    <w:p w14:paraId="207B48B8" w14:textId="77777777" w:rsidR="009303A3"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Prevzem storitve opravi s prevzemnim zapisnikom, ki ga na podlagi pravilno izročenih količinsko in kakovostno ustreznih programov ter spremljajočih dodatkov in dokumentacije podpišeta skrbnika pogodbe.</w:t>
      </w:r>
    </w:p>
    <w:p w14:paraId="327DF80D" w14:textId="396DFDEB" w:rsidR="009303A3" w:rsidRPr="00B02C74" w:rsidRDefault="009303A3" w:rsidP="009303A3">
      <w:pPr>
        <w:pStyle w:val="Odstavekseznama"/>
        <w:keepNext/>
        <w:numPr>
          <w:ilvl w:val="0"/>
          <w:numId w:val="8"/>
        </w:numPr>
        <w:spacing w:after="120" w:line="240" w:lineRule="auto"/>
        <w:jc w:val="both"/>
        <w:rPr>
          <w:rFonts w:ascii="Arial" w:eastAsia="Arial" w:hAnsi="Arial" w:cs="Arial"/>
          <w:color w:val="000000" w:themeColor="text1"/>
          <w:sz w:val="20"/>
          <w:szCs w:val="20"/>
        </w:rPr>
      </w:pPr>
      <w:r w:rsidRPr="00B02C74">
        <w:rPr>
          <w:rStyle w:val="normaltextrun"/>
          <w:rFonts w:ascii="Arial" w:hAnsi="Arial" w:cs="Arial"/>
          <w:color w:val="000000" w:themeColor="text1"/>
          <w:sz w:val="20"/>
          <w:szCs w:val="20"/>
        </w:rPr>
        <w:t xml:space="preserve">Po prevzemu </w:t>
      </w:r>
      <w:r w:rsidR="009A7760" w:rsidRPr="00B02C74">
        <w:rPr>
          <w:rStyle w:val="normaltextrun"/>
          <w:rFonts w:ascii="Arial" w:hAnsi="Arial" w:cs="Arial"/>
          <w:color w:val="000000" w:themeColor="text1"/>
          <w:sz w:val="20"/>
          <w:szCs w:val="20"/>
        </w:rPr>
        <w:t>inicialne licenčne bilance</w:t>
      </w:r>
      <w:r w:rsidRPr="00B02C74">
        <w:rPr>
          <w:rStyle w:val="normaltextrun"/>
          <w:rFonts w:ascii="Arial" w:hAnsi="Arial" w:cs="Arial"/>
          <w:color w:val="000000" w:themeColor="text1"/>
          <w:sz w:val="20"/>
          <w:szCs w:val="20"/>
        </w:rPr>
        <w:t xml:space="preserve"> začne teči rok za izvedbo aktivnosti iz poglav</w:t>
      </w:r>
      <w:r w:rsidR="00DE7A02" w:rsidRPr="00B02C74">
        <w:rPr>
          <w:rStyle w:val="normaltextrun"/>
          <w:rFonts w:ascii="Arial" w:hAnsi="Arial" w:cs="Arial"/>
          <w:color w:val="000000" w:themeColor="text1"/>
          <w:sz w:val="20"/>
          <w:szCs w:val="20"/>
        </w:rPr>
        <w:t>ja</w:t>
      </w:r>
      <w:r w:rsidRPr="00B02C74">
        <w:rPr>
          <w:rStyle w:val="normaltextrun"/>
          <w:rFonts w:ascii="Arial" w:hAnsi="Arial" w:cs="Arial"/>
          <w:color w:val="000000" w:themeColor="text1"/>
          <w:sz w:val="20"/>
          <w:szCs w:val="20"/>
        </w:rPr>
        <w:t xml:space="preserve"> </w:t>
      </w:r>
      <w:r w:rsidR="00767208" w:rsidRPr="00B02C74">
        <w:rPr>
          <w:rStyle w:val="normaltextrun"/>
          <w:rFonts w:ascii="Arial" w:hAnsi="Arial" w:cs="Arial"/>
          <w:color w:val="000000" w:themeColor="text1"/>
          <w:sz w:val="20"/>
          <w:szCs w:val="20"/>
        </w:rPr>
        <w:t xml:space="preserve">3.1. in poglavja </w:t>
      </w:r>
      <w:r w:rsidRPr="00B02C74">
        <w:rPr>
          <w:rStyle w:val="normaltextrun"/>
          <w:rFonts w:ascii="Arial" w:hAnsi="Arial" w:cs="Arial"/>
          <w:color w:val="000000" w:themeColor="text1"/>
          <w:sz w:val="20"/>
          <w:szCs w:val="20"/>
        </w:rPr>
        <w:t>4.</w:t>
      </w:r>
    </w:p>
    <w:p w14:paraId="652E28C4" w14:textId="726E807A" w:rsidR="00453A4E" w:rsidRPr="00B02C74" w:rsidRDefault="00453A4E" w:rsidP="00974E46">
      <w:pPr>
        <w:pStyle w:val="paragraph"/>
        <w:spacing w:before="0" w:beforeAutospacing="0" w:after="0" w:afterAutospacing="0"/>
        <w:ind w:left="27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normaltextrun"/>
          <w:rFonts w:ascii="Arial" w:hAnsi="Arial" w:cs="Arial"/>
          <w:color w:val="000000" w:themeColor="text1"/>
        </w:rPr>
        <w:t> </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36DED6C6" w14:textId="760B19BD" w:rsidR="00453A4E" w:rsidRPr="00B02C74" w:rsidRDefault="00453A4E" w:rsidP="47832479">
      <w:pPr>
        <w:pStyle w:val="paragraph"/>
        <w:pBdr>
          <w:bottom w:val="single" w:sz="4" w:space="1" w:color="000000"/>
        </w:pBdr>
        <w:spacing w:before="0" w:beforeAutospacing="0" w:after="0" w:afterAutospacing="0"/>
        <w:jc w:val="both"/>
        <w:textAlignment w:val="baseline"/>
        <w:rPr>
          <w:rFonts w:ascii="Arial" w:hAnsi="Arial" w:cs="Arial"/>
          <w:color w:val="000000" w:themeColor="text1"/>
          <w:sz w:val="18"/>
          <w:szCs w:val="18"/>
        </w:rPr>
      </w:pPr>
      <w:r w:rsidRPr="00974E46">
        <w:rPr>
          <w:rStyle w:val="normaltextrun"/>
          <w:rFonts w:ascii="Arial" w:hAnsi="Arial" w:cs="Arial"/>
          <w:b/>
          <w:bCs/>
          <w:color w:val="000000" w:themeColor="text1"/>
          <w:sz w:val="20"/>
          <w:szCs w:val="20"/>
        </w:rPr>
        <w:t>2.</w:t>
      </w:r>
      <w:r w:rsidR="00AC648E" w:rsidRPr="00974E46">
        <w:rPr>
          <w:rStyle w:val="normaltextrun"/>
          <w:rFonts w:ascii="Arial" w:hAnsi="Arial" w:cs="Arial"/>
          <w:b/>
          <w:bCs/>
          <w:color w:val="000000" w:themeColor="text1"/>
          <w:sz w:val="20"/>
          <w:szCs w:val="20"/>
        </w:rPr>
        <w:t>1</w:t>
      </w:r>
      <w:r w:rsidRPr="00974E46">
        <w:rPr>
          <w:rStyle w:val="normaltextrun"/>
          <w:rFonts w:ascii="Arial" w:hAnsi="Arial" w:cs="Arial"/>
          <w:b/>
          <w:bCs/>
          <w:color w:val="000000" w:themeColor="text1"/>
          <w:sz w:val="20"/>
          <w:szCs w:val="20"/>
        </w:rPr>
        <w:t>. Usposabljanje uporabnikov na lokaciji naročnika za do</w:t>
      </w:r>
      <w:r w:rsidRPr="00B02C74">
        <w:rPr>
          <w:rStyle w:val="normaltextrun"/>
          <w:rFonts w:ascii="Arial" w:hAnsi="Arial" w:cs="Arial"/>
          <w:b/>
          <w:bCs/>
          <w:color w:val="000000" w:themeColor="text1"/>
          <w:sz w:val="20"/>
          <w:szCs w:val="20"/>
        </w:rPr>
        <w:t xml:space="preserve"> 6 ljudi (in ponovno izvedbo ob morebitnem dodatnem/zamenjanem kadru)</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3DBB4AA4" w14:textId="689C8BB1" w:rsidR="00314436" w:rsidRPr="00B02C74" w:rsidRDefault="00314436" w:rsidP="47832479">
      <w:pPr>
        <w:pStyle w:val="paragraph"/>
        <w:spacing w:before="0" w:beforeAutospacing="0" w:after="0" w:afterAutospacing="0"/>
        <w:jc w:val="both"/>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t>Usposabljanj</w:t>
      </w:r>
      <w:r w:rsidR="306DB5F5" w:rsidRPr="00B02C74">
        <w:rPr>
          <w:rStyle w:val="normaltextrun"/>
          <w:rFonts w:ascii="Arial" w:hAnsi="Arial" w:cs="Arial"/>
          <w:color w:val="000000" w:themeColor="text1"/>
          <w:sz w:val="20"/>
          <w:szCs w:val="20"/>
        </w:rPr>
        <w:t>a</w:t>
      </w:r>
      <w:r w:rsidRPr="00B02C74">
        <w:rPr>
          <w:rStyle w:val="normaltextrun"/>
          <w:rFonts w:ascii="Arial" w:hAnsi="Arial" w:cs="Arial"/>
          <w:color w:val="000000" w:themeColor="text1"/>
          <w:sz w:val="20"/>
          <w:szCs w:val="20"/>
        </w:rPr>
        <w:t xml:space="preserve"> uporabnikov morajo biti izvedene v sklopu 2. točke (implementacija) znotraj </w:t>
      </w:r>
      <w:r w:rsidR="005B5FA8" w:rsidRPr="00670063">
        <w:rPr>
          <w:rStyle w:val="normaltextrun"/>
          <w:rFonts w:ascii="Arial" w:hAnsi="Arial" w:cs="Arial"/>
          <w:color w:val="000000" w:themeColor="text1"/>
          <w:sz w:val="20"/>
          <w:szCs w:val="20"/>
        </w:rPr>
        <w:t>2</w:t>
      </w:r>
      <w:r w:rsidR="0FCBDD0A" w:rsidRPr="00B02C74">
        <w:rPr>
          <w:rStyle w:val="normaltextrun"/>
          <w:rFonts w:ascii="Arial" w:hAnsi="Arial" w:cs="Arial"/>
          <w:color w:val="000000" w:themeColor="text1"/>
          <w:sz w:val="20"/>
          <w:szCs w:val="20"/>
        </w:rPr>
        <w:t xml:space="preserve">. </w:t>
      </w:r>
      <w:r w:rsidRPr="00B02C74">
        <w:rPr>
          <w:rStyle w:val="normaltextrun"/>
          <w:rFonts w:ascii="Arial" w:hAnsi="Arial" w:cs="Arial"/>
          <w:color w:val="000000" w:themeColor="text1"/>
          <w:sz w:val="20"/>
          <w:szCs w:val="20"/>
        </w:rPr>
        <w:t>faze</w:t>
      </w:r>
      <w:r w:rsidR="005B5FA8" w:rsidRPr="00B02C74">
        <w:rPr>
          <w:rStyle w:val="normaltextrun"/>
          <w:rFonts w:ascii="Arial" w:hAnsi="Arial" w:cs="Arial"/>
          <w:color w:val="000000" w:themeColor="text1"/>
          <w:sz w:val="20"/>
          <w:szCs w:val="20"/>
        </w:rPr>
        <w:t xml:space="preserve"> najpozneje 3 delovne dni po uspešno opravljenem testiranju delovanja</w:t>
      </w:r>
      <w:r w:rsidRPr="00B02C74">
        <w:rPr>
          <w:rStyle w:val="normaltextrun"/>
          <w:rFonts w:ascii="Arial" w:hAnsi="Arial" w:cs="Arial"/>
          <w:color w:val="000000" w:themeColor="text1"/>
          <w:sz w:val="20"/>
          <w:szCs w:val="20"/>
        </w:rPr>
        <w:t>.</w:t>
      </w:r>
      <w:r w:rsidR="00713193" w:rsidRPr="00B02C74">
        <w:rPr>
          <w:rStyle w:val="normaltextrun"/>
          <w:rFonts w:ascii="Arial" w:hAnsi="Arial" w:cs="Arial"/>
          <w:color w:val="000000" w:themeColor="text1"/>
          <w:sz w:val="20"/>
          <w:szCs w:val="20"/>
        </w:rPr>
        <w:t xml:space="preserve"> V primeru zamenjave ali dodajanja kadrov v projekt na strani naročnika, se usposabljanje uporabnikov ponovi in ponovno zaračuna po kosu, kot je opredeljeno v predračunu.</w:t>
      </w:r>
      <w:r w:rsidR="00B921F7" w:rsidRPr="00B02C74">
        <w:rPr>
          <w:rStyle w:val="normaltextrun"/>
          <w:rFonts w:ascii="Arial" w:hAnsi="Arial" w:cs="Arial"/>
          <w:color w:val="000000" w:themeColor="text1"/>
          <w:sz w:val="20"/>
          <w:szCs w:val="20"/>
        </w:rPr>
        <w:t xml:space="preserve"> Po</w:t>
      </w:r>
      <w:r w:rsidR="00F03069">
        <w:rPr>
          <w:rStyle w:val="normaltextrun"/>
          <w:rFonts w:ascii="Arial" w:hAnsi="Arial" w:cs="Arial"/>
          <w:color w:val="000000" w:themeColor="text1"/>
          <w:sz w:val="20"/>
          <w:szCs w:val="20"/>
        </w:rPr>
        <w:t xml:space="preserve"> </w:t>
      </w:r>
      <w:r w:rsidR="00B921F7" w:rsidRPr="00B02C74">
        <w:rPr>
          <w:rStyle w:val="normaltextrun"/>
          <w:rFonts w:ascii="Arial" w:hAnsi="Arial" w:cs="Arial"/>
          <w:color w:val="000000" w:themeColor="text1"/>
          <w:sz w:val="20"/>
          <w:szCs w:val="20"/>
        </w:rPr>
        <w:t xml:space="preserve"> vsakem končanem usposabljanju uporabnikov se </w:t>
      </w:r>
      <w:r w:rsidR="56E8699A" w:rsidRPr="00B02C74">
        <w:rPr>
          <w:rStyle w:val="normaltextrun"/>
          <w:rFonts w:ascii="Arial" w:hAnsi="Arial" w:cs="Arial"/>
          <w:color w:val="000000" w:themeColor="text1"/>
          <w:sz w:val="20"/>
          <w:szCs w:val="20"/>
        </w:rPr>
        <w:t xml:space="preserve">podpiše </w:t>
      </w:r>
      <w:r w:rsidR="00B921F7" w:rsidRPr="00B02C74">
        <w:rPr>
          <w:rStyle w:val="normaltextrun"/>
          <w:rFonts w:ascii="Arial" w:hAnsi="Arial" w:cs="Arial"/>
          <w:color w:val="000000" w:themeColor="text1"/>
          <w:sz w:val="20"/>
          <w:szCs w:val="20"/>
        </w:rPr>
        <w:t>prevzemni zapisnik.</w:t>
      </w:r>
    </w:p>
    <w:p w14:paraId="2B26BF87" w14:textId="77777777" w:rsidR="00314436" w:rsidRPr="00B02C74" w:rsidRDefault="00314436" w:rsidP="47832479">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p>
    <w:p w14:paraId="1DE22F2A" w14:textId="010F2998"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Šolanje mora vsebovati sledeče:</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093831CE"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Razlaga osnovnih konceptov upravljanja licenc in razumevanje različnih vrst licenc ter njihovih pogojev, </w:t>
      </w:r>
      <w:r w:rsidRPr="00B02C74">
        <w:rPr>
          <w:rStyle w:val="normaltextrun"/>
          <w:rFonts w:ascii="Arial" w:hAnsi="Arial" w:cs="Arial"/>
          <w:color w:val="000000" w:themeColor="text1"/>
        </w:rPr>
        <w:t> </w:t>
      </w:r>
    </w:p>
    <w:p w14:paraId="4BDB739E"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Natančna predstavitev orodja SAM in učenje navigacije po platformi, vključno s funkcionalnostmi ter možnostmi prilagajanja, </w:t>
      </w:r>
      <w:r w:rsidRPr="00B02C74">
        <w:rPr>
          <w:rStyle w:val="normaltextrun"/>
          <w:rFonts w:ascii="Arial" w:hAnsi="Arial" w:cs="Arial"/>
          <w:color w:val="000000" w:themeColor="text1"/>
        </w:rPr>
        <w:t> </w:t>
      </w:r>
    </w:p>
    <w:p w14:paraId="3CEF4EB0"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Poučevanje o pravilnem zajemanju podatkov o licencah in programski opremi ter analiza rezultatov ter interpretacija pridobljenih podatkov, </w:t>
      </w:r>
      <w:r w:rsidRPr="00B02C74">
        <w:rPr>
          <w:rStyle w:val="normaltextrun"/>
          <w:rFonts w:ascii="Arial" w:hAnsi="Arial" w:cs="Arial"/>
          <w:color w:val="000000" w:themeColor="text1"/>
        </w:rPr>
        <w:t> </w:t>
      </w:r>
    </w:p>
    <w:p w14:paraId="43AA8B0E"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Razlaga pomena skladnosti in kako doseči ter vzdrževati skladnost in učenje postopkov za pripravo na morebitne revizije licenc, </w:t>
      </w:r>
      <w:r w:rsidRPr="00B02C74">
        <w:rPr>
          <w:rStyle w:val="normaltextrun"/>
          <w:rFonts w:ascii="Arial" w:hAnsi="Arial" w:cs="Arial"/>
          <w:color w:val="000000" w:themeColor="text1"/>
        </w:rPr>
        <w:t> </w:t>
      </w:r>
    </w:p>
    <w:p w14:paraId="00A57F1E"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Informacije o postopku izvedbe nadgradnje programske opreme SAM in učenje postopkov za uporabo najnovejših funkcij in posodobitev, </w:t>
      </w:r>
      <w:r w:rsidRPr="00B02C74">
        <w:rPr>
          <w:rStyle w:val="normaltextrun"/>
          <w:rFonts w:ascii="Arial" w:hAnsi="Arial" w:cs="Arial"/>
          <w:color w:val="000000" w:themeColor="text1"/>
        </w:rPr>
        <w:t> </w:t>
      </w:r>
    </w:p>
    <w:p w14:paraId="680A4C02"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Navodila za reševanje pogostih težav in odpravljanje napak, </w:t>
      </w:r>
      <w:r w:rsidRPr="00B02C74">
        <w:rPr>
          <w:rStyle w:val="normaltextrun"/>
          <w:rFonts w:ascii="Arial" w:hAnsi="Arial" w:cs="Arial"/>
          <w:color w:val="000000" w:themeColor="text1"/>
        </w:rPr>
        <w:t> </w:t>
      </w:r>
    </w:p>
    <w:p w14:paraId="6E12C5B6"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Deljenje najboljših praks v upravljanju licenc in razprava o strategijah za optimizacijo licenčnih stroškov, </w:t>
      </w:r>
      <w:r w:rsidRPr="00B02C74">
        <w:rPr>
          <w:rStyle w:val="normaltextrun"/>
          <w:rFonts w:ascii="Arial" w:hAnsi="Arial" w:cs="Arial"/>
          <w:color w:val="000000" w:themeColor="text1"/>
        </w:rPr>
        <w:t> </w:t>
      </w:r>
    </w:p>
    <w:p w14:paraId="6137CC61"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Poudarek na varovanju podatkov in zasebnosti v skladu s predpisi in </w:t>
      </w:r>
      <w:r w:rsidRPr="00B02C74">
        <w:rPr>
          <w:rStyle w:val="normaltextrun"/>
          <w:rFonts w:ascii="Arial" w:hAnsi="Arial" w:cs="Arial"/>
          <w:color w:val="000000" w:themeColor="text1"/>
        </w:rPr>
        <w:t> </w:t>
      </w:r>
    </w:p>
    <w:p w14:paraId="34A8896B"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Informacije o trenutnih trendih v industriji glede licenciranja in upravljanja s programsko opremo SAM. </w:t>
      </w:r>
      <w:r w:rsidRPr="00B02C74">
        <w:rPr>
          <w:rStyle w:val="normaltextrun"/>
          <w:rFonts w:ascii="Arial" w:hAnsi="Arial" w:cs="Arial"/>
          <w:color w:val="000000" w:themeColor="text1"/>
        </w:rPr>
        <w:t> </w:t>
      </w:r>
    </w:p>
    <w:p w14:paraId="40ACA217" w14:textId="77777777" w:rsidR="00453A4E" w:rsidRPr="00B02C74" w:rsidRDefault="00453A4E" w:rsidP="47832479">
      <w:pPr>
        <w:pStyle w:val="paragraph"/>
        <w:spacing w:before="0" w:beforeAutospacing="0" w:after="0" w:afterAutospacing="0"/>
        <w:ind w:left="150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39D32C7D" w14:textId="77777777" w:rsidR="00453A4E" w:rsidRPr="00B02C74" w:rsidRDefault="00453A4E" w:rsidP="47832479">
      <w:pPr>
        <w:pStyle w:val="paragraph"/>
        <w:spacing w:before="0" w:beforeAutospacing="0" w:after="0" w:afterAutospacing="0"/>
        <w:ind w:left="108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2"/>
          <w:szCs w:val="22"/>
        </w:rPr>
        <w:t> </w:t>
      </w:r>
      <w:r w:rsidRPr="00B02C74">
        <w:rPr>
          <w:rStyle w:val="eop"/>
          <w:rFonts w:ascii="Arial" w:hAnsi="Arial" w:cs="Arial"/>
          <w:color w:val="000000" w:themeColor="text1"/>
          <w:sz w:val="22"/>
          <w:szCs w:val="22"/>
        </w:rPr>
        <w:t> </w:t>
      </w:r>
    </w:p>
    <w:p w14:paraId="755E92F8" w14:textId="77777777" w:rsidR="00453A4E" w:rsidRDefault="00453A4E" w:rsidP="47832479">
      <w:pPr>
        <w:pStyle w:val="paragraph"/>
        <w:spacing w:before="0" w:beforeAutospacing="0" w:after="0" w:afterAutospacing="0"/>
        <w:jc w:val="both"/>
        <w:textAlignment w:val="baseline"/>
        <w:rPr>
          <w:rStyle w:val="eop"/>
          <w:rFonts w:ascii="Arial" w:hAnsi="Arial" w:cs="Arial"/>
          <w:color w:val="000000" w:themeColor="text1"/>
          <w:sz w:val="22"/>
          <w:szCs w:val="22"/>
        </w:rPr>
      </w:pPr>
      <w:r w:rsidRPr="00B02C74">
        <w:rPr>
          <w:rStyle w:val="normaltextrun"/>
          <w:rFonts w:ascii="Arial" w:hAnsi="Arial" w:cs="Arial"/>
          <w:color w:val="000000" w:themeColor="text1"/>
          <w:sz w:val="22"/>
          <w:szCs w:val="22"/>
        </w:rPr>
        <w:t> </w:t>
      </w:r>
      <w:r w:rsidRPr="00B02C74">
        <w:rPr>
          <w:rStyle w:val="eop"/>
          <w:rFonts w:ascii="Arial" w:hAnsi="Arial" w:cs="Arial"/>
          <w:color w:val="000000" w:themeColor="text1"/>
          <w:sz w:val="22"/>
          <w:szCs w:val="22"/>
        </w:rPr>
        <w:t> </w:t>
      </w:r>
    </w:p>
    <w:p w14:paraId="174ED497" w14:textId="77777777" w:rsidR="00974E46" w:rsidRDefault="00974E46" w:rsidP="47832479">
      <w:pPr>
        <w:pStyle w:val="paragraph"/>
        <w:spacing w:before="0" w:beforeAutospacing="0" w:after="0" w:afterAutospacing="0"/>
        <w:jc w:val="both"/>
        <w:textAlignment w:val="baseline"/>
        <w:rPr>
          <w:rStyle w:val="eop"/>
          <w:rFonts w:ascii="Arial" w:hAnsi="Arial" w:cs="Arial"/>
          <w:color w:val="000000" w:themeColor="text1"/>
          <w:sz w:val="22"/>
          <w:szCs w:val="22"/>
        </w:rPr>
      </w:pPr>
    </w:p>
    <w:p w14:paraId="48A90BE4" w14:textId="77777777" w:rsidR="00974E46" w:rsidRDefault="00974E46" w:rsidP="47832479">
      <w:pPr>
        <w:pStyle w:val="paragraph"/>
        <w:spacing w:before="0" w:beforeAutospacing="0" w:after="0" w:afterAutospacing="0"/>
        <w:jc w:val="both"/>
        <w:textAlignment w:val="baseline"/>
        <w:rPr>
          <w:rStyle w:val="eop"/>
          <w:rFonts w:ascii="Arial" w:hAnsi="Arial" w:cs="Arial"/>
          <w:color w:val="000000" w:themeColor="text1"/>
          <w:sz w:val="22"/>
          <w:szCs w:val="22"/>
        </w:rPr>
      </w:pPr>
    </w:p>
    <w:p w14:paraId="3882667F" w14:textId="77777777" w:rsidR="00974E46" w:rsidRPr="00B02C74" w:rsidRDefault="00974E46" w:rsidP="47832479">
      <w:pPr>
        <w:pStyle w:val="paragraph"/>
        <w:spacing w:before="0" w:beforeAutospacing="0" w:after="0" w:afterAutospacing="0"/>
        <w:jc w:val="both"/>
        <w:textAlignment w:val="baseline"/>
        <w:rPr>
          <w:rFonts w:ascii="Arial" w:hAnsi="Arial" w:cs="Arial"/>
          <w:color w:val="000000" w:themeColor="text1"/>
          <w:sz w:val="18"/>
          <w:szCs w:val="18"/>
        </w:rPr>
      </w:pPr>
    </w:p>
    <w:p w14:paraId="483932F2" w14:textId="15E58224" w:rsidR="00453A4E" w:rsidRPr="00B02C74" w:rsidRDefault="00453A4E" w:rsidP="005351D0">
      <w:pPr>
        <w:pStyle w:val="paragraph"/>
        <w:numPr>
          <w:ilvl w:val="0"/>
          <w:numId w:val="11"/>
        </w:numPr>
        <w:pBdr>
          <w:bottom w:val="single" w:sz="4" w:space="1" w:color="000000"/>
        </w:pBdr>
        <w:spacing w:before="0" w:beforeAutospacing="0" w:after="0" w:afterAutospacing="0"/>
        <w:ind w:left="426" w:hanging="426"/>
        <w:jc w:val="both"/>
        <w:textAlignment w:val="baseline"/>
        <w:rPr>
          <w:rStyle w:val="normaltextrun"/>
          <w:rFonts w:ascii="Arial" w:hAnsi="Arial" w:cs="Arial"/>
          <w:b/>
          <w:bCs/>
          <w:color w:val="000000" w:themeColor="text1"/>
        </w:rPr>
      </w:pPr>
      <w:r w:rsidRPr="00B02C74">
        <w:rPr>
          <w:rStyle w:val="normaltextrun"/>
          <w:rFonts w:ascii="Arial" w:hAnsi="Arial" w:cs="Arial"/>
          <w:b/>
          <w:bCs/>
          <w:color w:val="000000" w:themeColor="text1"/>
        </w:rPr>
        <w:lastRenderedPageBreak/>
        <w:t>Lokalna tehnična podpora implementirane informacijske rešitve   </w:t>
      </w:r>
    </w:p>
    <w:p w14:paraId="55645BAF"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2"/>
          <w:szCs w:val="22"/>
        </w:rPr>
        <w:t> </w:t>
      </w:r>
      <w:r w:rsidRPr="00B02C74">
        <w:rPr>
          <w:rStyle w:val="eop"/>
          <w:rFonts w:ascii="Arial" w:hAnsi="Arial" w:cs="Arial"/>
          <w:color w:val="000000" w:themeColor="text1"/>
          <w:sz w:val="22"/>
          <w:szCs w:val="22"/>
        </w:rPr>
        <w:t> </w:t>
      </w:r>
    </w:p>
    <w:p w14:paraId="126969E4" w14:textId="77777777" w:rsidR="001228DD" w:rsidRPr="00B02C74" w:rsidRDefault="001228DD" w:rsidP="47832479">
      <w:pPr>
        <w:pStyle w:val="paragraph"/>
        <w:spacing w:before="0" w:beforeAutospacing="0" w:after="0" w:afterAutospacing="0"/>
        <w:jc w:val="both"/>
        <w:rPr>
          <w:rStyle w:val="normaltextrun"/>
          <w:rFonts w:ascii="Arial" w:hAnsi="Arial" w:cs="Arial"/>
          <w:b/>
          <w:bCs/>
          <w:color w:val="000000" w:themeColor="text1"/>
          <w:sz w:val="20"/>
          <w:szCs w:val="20"/>
        </w:rPr>
      </w:pPr>
    </w:p>
    <w:p w14:paraId="061E2663"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Predmet storitev lokalne tehnične podpore</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4DB36753"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Predmet storitev lokalne tehnične podpore v okviru mesečnega pavšala je informacijska rešitev SAM in implementacija, ki sta opredeljeni v poglavjih 1 in 2. </w:t>
      </w:r>
      <w:r w:rsidRPr="00B02C74">
        <w:rPr>
          <w:rStyle w:val="eop"/>
          <w:rFonts w:ascii="Arial" w:hAnsi="Arial" w:cs="Arial"/>
          <w:color w:val="000000" w:themeColor="text1"/>
          <w:sz w:val="20"/>
          <w:szCs w:val="20"/>
        </w:rPr>
        <w:t> </w:t>
      </w:r>
    </w:p>
    <w:p w14:paraId="768FC04D"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03D1526C" w14:textId="25BDCC98"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Režim vzdrževanja:</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0C671B02" w14:textId="77777777" w:rsidR="001B6153" w:rsidRPr="00E82B1E"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Zagotavljanje vzdrževalne podpore v režimu 8/5 (cel delovni teden)</w:t>
      </w:r>
      <w:r w:rsidR="00233E8B">
        <w:rPr>
          <w:rStyle w:val="normaltextrun"/>
          <w:rFonts w:ascii="Arial" w:hAnsi="Arial" w:cs="Arial"/>
          <w:color w:val="000000" w:themeColor="text1"/>
          <w:sz w:val="20"/>
          <w:szCs w:val="20"/>
        </w:rPr>
        <w:t xml:space="preserve">, </w:t>
      </w:r>
      <w:r w:rsidR="00233E8B" w:rsidRPr="00233E8B">
        <w:rPr>
          <w:rStyle w:val="normaltextrun"/>
          <w:rFonts w:ascii="Arial" w:hAnsi="Arial" w:cs="Arial"/>
          <w:color w:val="000000" w:themeColor="text1"/>
          <w:sz w:val="20"/>
          <w:szCs w:val="20"/>
        </w:rPr>
        <w:t>v času od 08:00 do 16:00 ure</w:t>
      </w:r>
      <w:r w:rsidRPr="00B02C74">
        <w:rPr>
          <w:rStyle w:val="normaltextrun"/>
          <w:rFonts w:ascii="Arial" w:hAnsi="Arial" w:cs="Arial"/>
          <w:color w:val="000000" w:themeColor="text1"/>
          <w:sz w:val="20"/>
          <w:szCs w:val="20"/>
        </w:rPr>
        <w:t>:</w:t>
      </w:r>
    </w:p>
    <w:p w14:paraId="1053A3DF" w14:textId="5C5C54F7" w:rsidR="00453A4E" w:rsidRPr="00B02C74" w:rsidRDefault="001B6153"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Pr>
          <w:rStyle w:val="normaltextrun"/>
          <w:rFonts w:ascii="Arial" w:hAnsi="Arial" w:cs="Arial"/>
          <w:color w:val="000000" w:themeColor="text1"/>
          <w:sz w:val="20"/>
          <w:szCs w:val="20"/>
        </w:rPr>
        <w:t>Izvajalec je dolžan zagotoviti prijavo napak vse dni v letu (7x24x365) preko naročnikove aplikacije</w:t>
      </w:r>
      <w:r w:rsidRPr="001B6153">
        <w:t xml:space="preserve"> </w:t>
      </w:r>
      <w:r w:rsidRPr="001B6153">
        <w:rPr>
          <w:rStyle w:val="normaltextrun"/>
          <w:rFonts w:ascii="Arial" w:hAnsi="Arial" w:cs="Arial"/>
          <w:color w:val="000000" w:themeColor="text1"/>
          <w:sz w:val="20"/>
          <w:szCs w:val="20"/>
        </w:rPr>
        <w:t>za upravljanje storitev IBM Control Desk (Maximo).</w:t>
      </w:r>
      <w:r w:rsidR="00075C40">
        <w:rPr>
          <w:rStyle w:val="normaltextrun"/>
          <w:rFonts w:ascii="Arial" w:hAnsi="Arial" w:cs="Arial"/>
          <w:color w:val="000000" w:themeColor="text1"/>
          <w:sz w:val="20"/>
          <w:szCs w:val="20"/>
        </w:rPr>
        <w:t xml:space="preserve"> Naročnik in izvajalec se lahko dogovorita za drugačen način prijave napake.</w:t>
      </w:r>
      <w:r w:rsidRPr="001B6153">
        <w:rPr>
          <w:rStyle w:val="normaltextrun"/>
          <w:rFonts w:ascii="Arial" w:hAnsi="Arial" w:cs="Arial"/>
          <w:color w:val="000000" w:themeColor="text1"/>
          <w:sz w:val="20"/>
          <w:szCs w:val="20"/>
        </w:rPr>
        <w:t xml:space="preserve"> </w:t>
      </w:r>
      <w:r>
        <w:rPr>
          <w:rStyle w:val="normaltextrun"/>
          <w:rFonts w:ascii="Arial" w:hAnsi="Arial" w:cs="Arial"/>
          <w:color w:val="000000" w:themeColor="text1"/>
          <w:sz w:val="20"/>
          <w:szCs w:val="20"/>
        </w:rPr>
        <w:t xml:space="preserve">  </w:t>
      </w:r>
      <w:r w:rsidR="00453A4E" w:rsidRPr="00B02C74">
        <w:rPr>
          <w:rStyle w:val="normaltextrun"/>
          <w:rFonts w:ascii="Arial" w:hAnsi="Arial" w:cs="Arial"/>
          <w:color w:val="000000" w:themeColor="text1"/>
          <w:sz w:val="20"/>
          <w:szCs w:val="20"/>
        </w:rPr>
        <w:t> </w:t>
      </w:r>
      <w:r w:rsidR="00453A4E" w:rsidRPr="00B02C74">
        <w:rPr>
          <w:rStyle w:val="normaltextrun"/>
          <w:rFonts w:ascii="Arial" w:hAnsi="Arial" w:cs="Arial"/>
          <w:color w:val="000000" w:themeColor="text1"/>
        </w:rPr>
        <w:t> </w:t>
      </w:r>
    </w:p>
    <w:p w14:paraId="1488565C" w14:textId="54CA98E3" w:rsidR="00075C40" w:rsidRDefault="006919DA"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Pr>
          <w:rStyle w:val="normaltextrun"/>
          <w:rFonts w:ascii="Arial" w:hAnsi="Arial" w:cs="Arial"/>
          <w:color w:val="000000" w:themeColor="text1"/>
          <w:sz w:val="20"/>
          <w:szCs w:val="20"/>
        </w:rPr>
        <w:t>Izvajalec je ob začetku odpravljanja napake dolžan</w:t>
      </w:r>
      <w:r w:rsidR="00453A4E" w:rsidRPr="00B02C74">
        <w:rPr>
          <w:rStyle w:val="normaltextrun"/>
          <w:rFonts w:ascii="Arial" w:hAnsi="Arial" w:cs="Arial"/>
          <w:color w:val="000000" w:themeColor="text1"/>
          <w:sz w:val="20"/>
          <w:szCs w:val="20"/>
        </w:rPr>
        <w:t xml:space="preserve"> naročnika obvestiti o statusu, načinu in predvidenem času odprave napake. V primeru spremembe statusa, načina in predvidenega časa odprave napake mora izvajalec takoj obvestiti naročnika. Izvajalec o odpravi napake obvesti naročnika.</w:t>
      </w:r>
    </w:p>
    <w:p w14:paraId="7C622AB3" w14:textId="39BAF76F" w:rsidR="00075C40" w:rsidRDefault="00075C40"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Pr>
          <w:rStyle w:val="normaltextrun"/>
          <w:rFonts w:ascii="Arial" w:hAnsi="Arial" w:cs="Arial"/>
          <w:color w:val="000000" w:themeColor="text1"/>
          <w:sz w:val="20"/>
          <w:szCs w:val="20"/>
        </w:rPr>
        <w:t>Kritične napake, zaradi katerih informacijska rešitev ne deluje v celoti ali ne delujejo njene ključne funkcionalnosti, je izvajalec dolžan začeti odpravljati</w:t>
      </w:r>
      <w:r w:rsidR="00F0032D">
        <w:rPr>
          <w:rStyle w:val="normaltextrun"/>
          <w:rFonts w:ascii="Arial" w:hAnsi="Arial" w:cs="Arial"/>
          <w:color w:val="000000" w:themeColor="text1"/>
          <w:sz w:val="20"/>
          <w:szCs w:val="20"/>
        </w:rPr>
        <w:t xml:space="preserve"> takoj,</w:t>
      </w:r>
      <w:r w:rsidR="00F0032D" w:rsidRPr="00F0032D">
        <w:t xml:space="preserve"> </w:t>
      </w:r>
      <w:r w:rsidR="00F0032D" w:rsidRPr="00F0032D">
        <w:rPr>
          <w:rStyle w:val="normaltextrun"/>
          <w:rFonts w:ascii="Arial" w:hAnsi="Arial" w:cs="Arial"/>
          <w:color w:val="000000" w:themeColor="text1"/>
          <w:sz w:val="20"/>
          <w:szCs w:val="20"/>
        </w:rPr>
        <w:t>ko je zaradi okoliščin (npr. potreben predhoden poseg drugega izvajalca</w:t>
      </w:r>
      <w:r w:rsidR="00F0032D">
        <w:rPr>
          <w:rStyle w:val="normaltextrun"/>
          <w:rFonts w:ascii="Arial" w:hAnsi="Arial" w:cs="Arial"/>
          <w:color w:val="000000" w:themeColor="text1"/>
          <w:sz w:val="20"/>
          <w:szCs w:val="20"/>
        </w:rPr>
        <w:t>)</w:t>
      </w:r>
      <w:r w:rsidR="00F0032D" w:rsidRPr="00F0032D">
        <w:rPr>
          <w:rStyle w:val="normaltextrun"/>
          <w:rFonts w:ascii="Arial" w:hAnsi="Arial" w:cs="Arial"/>
          <w:color w:val="000000" w:themeColor="text1"/>
          <w:sz w:val="20"/>
          <w:szCs w:val="20"/>
        </w:rPr>
        <w:t xml:space="preserve"> mogoče</w:t>
      </w:r>
      <w:r w:rsidR="00211E25">
        <w:rPr>
          <w:rStyle w:val="normaltextrun"/>
          <w:rFonts w:ascii="Arial" w:hAnsi="Arial" w:cs="Arial"/>
          <w:color w:val="000000" w:themeColor="text1"/>
          <w:sz w:val="20"/>
          <w:szCs w:val="20"/>
        </w:rPr>
        <w:t xml:space="preserve"> </w:t>
      </w:r>
      <w:r w:rsidR="00211E25" w:rsidRPr="00211E25">
        <w:rPr>
          <w:rStyle w:val="normaltextrun"/>
          <w:rFonts w:ascii="Arial" w:hAnsi="Arial" w:cs="Arial"/>
          <w:color w:val="000000" w:themeColor="text1"/>
          <w:sz w:val="20"/>
          <w:szCs w:val="20"/>
        </w:rPr>
        <w:t>in si kontinuirano prizadevati, da jih odpravi, ne glede na določen poslovni čas.</w:t>
      </w:r>
    </w:p>
    <w:p w14:paraId="537604EC" w14:textId="7B58133A" w:rsidR="00DD2665" w:rsidRPr="00B02C74" w:rsidRDefault="00075C40" w:rsidP="00DD2665">
      <w:pPr>
        <w:pStyle w:val="paragraph"/>
        <w:spacing w:before="0" w:beforeAutospacing="0" w:after="0" w:afterAutospacing="0"/>
        <w:ind w:left="270"/>
        <w:jc w:val="both"/>
        <w:textAlignment w:val="baseline"/>
        <w:rPr>
          <w:rFonts w:ascii="Arial" w:hAnsi="Arial" w:cs="Arial"/>
          <w:color w:val="000000" w:themeColor="text1"/>
          <w:sz w:val="20"/>
          <w:szCs w:val="20"/>
        </w:rPr>
      </w:pPr>
      <w:r>
        <w:rPr>
          <w:rStyle w:val="normaltextrun"/>
          <w:rFonts w:ascii="Arial" w:hAnsi="Arial" w:cs="Arial"/>
          <w:color w:val="000000" w:themeColor="text1"/>
          <w:sz w:val="20"/>
          <w:szCs w:val="20"/>
        </w:rPr>
        <w:t>Na zahtevo naročnika bo izvajalec izpolnjeval/vnašal poročila o odpravi napak na predpisanih obrazcih ali neposredno v naročnikov informacijski sistem.</w:t>
      </w:r>
      <w:r w:rsidR="00453A4E" w:rsidRPr="00B02C74">
        <w:rPr>
          <w:rStyle w:val="normaltextrun"/>
          <w:rFonts w:ascii="Arial" w:hAnsi="Arial" w:cs="Arial"/>
          <w:color w:val="000000" w:themeColor="text1"/>
          <w:sz w:val="20"/>
          <w:szCs w:val="20"/>
        </w:rPr>
        <w:t> </w:t>
      </w:r>
      <w:r w:rsidR="00453A4E" w:rsidRPr="00B02C74">
        <w:rPr>
          <w:rStyle w:val="eop"/>
          <w:rFonts w:ascii="Arial" w:hAnsi="Arial" w:cs="Arial"/>
          <w:color w:val="000000" w:themeColor="text1"/>
          <w:sz w:val="20"/>
          <w:szCs w:val="20"/>
        </w:rPr>
        <w:t> </w:t>
      </w:r>
    </w:p>
    <w:p w14:paraId="3DDE1E73" w14:textId="299E4C79" w:rsidR="001228DD" w:rsidRPr="00B02C74" w:rsidRDefault="001228DD" w:rsidP="001228DD">
      <w:pPr>
        <w:pStyle w:val="paragraph"/>
        <w:spacing w:before="0" w:beforeAutospacing="0" w:after="0" w:afterAutospacing="0"/>
        <w:jc w:val="both"/>
        <w:textAlignment w:val="baseline"/>
        <w:rPr>
          <w:rStyle w:val="normaltextrun"/>
          <w:rFonts w:ascii="Arial" w:hAnsi="Arial" w:cs="Arial"/>
          <w:color w:val="000000" w:themeColor="text1"/>
        </w:rPr>
      </w:pPr>
    </w:p>
    <w:p w14:paraId="7180A4C7" w14:textId="77777777" w:rsidR="00453A4E" w:rsidRPr="00B02C74" w:rsidRDefault="00453A4E" w:rsidP="47832479">
      <w:pPr>
        <w:pStyle w:val="paragraph"/>
        <w:spacing w:before="0" w:beforeAutospacing="0" w:after="0" w:afterAutospacing="0"/>
        <w:ind w:left="78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6F3E49A5"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Redne storitve v sklopu mesečnega pavšala</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439C39C0"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Storitev lokalne tehnične podpore vključujejo naslednje aktivnosti. </w:t>
      </w:r>
      <w:r w:rsidRPr="00B02C74">
        <w:rPr>
          <w:rStyle w:val="eop"/>
          <w:rFonts w:ascii="Arial" w:hAnsi="Arial" w:cs="Arial"/>
          <w:color w:val="000000" w:themeColor="text1"/>
          <w:sz w:val="20"/>
          <w:szCs w:val="20"/>
        </w:rPr>
        <w:t> </w:t>
      </w:r>
    </w:p>
    <w:p w14:paraId="5B604980"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17F089AC" w14:textId="77777777" w:rsidR="00453A4E" w:rsidRPr="00B02C74" w:rsidRDefault="00453A4E" w:rsidP="47832479">
      <w:pPr>
        <w:pStyle w:val="paragraph"/>
        <w:spacing w:before="0" w:beforeAutospacing="0" w:after="0" w:afterAutospacing="0"/>
        <w:ind w:firstLine="72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Na mesečni ravni:</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01DE3A9E"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Spremljanje delovanja orodja za tehnično zbiranje podatkov. </w:t>
      </w:r>
      <w:r w:rsidRPr="00B02C74">
        <w:rPr>
          <w:rStyle w:val="normaltextrun"/>
          <w:rFonts w:ascii="Arial" w:hAnsi="Arial" w:cs="Arial"/>
          <w:color w:val="000000" w:themeColor="text1"/>
        </w:rPr>
        <w:t> </w:t>
      </w:r>
    </w:p>
    <w:p w14:paraId="457B7C8A"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Reševanje incidentov povezanih s SAM orodjem. </w:t>
      </w:r>
      <w:r w:rsidRPr="00B02C74">
        <w:rPr>
          <w:rStyle w:val="normaltextrun"/>
          <w:rFonts w:ascii="Arial" w:hAnsi="Arial" w:cs="Arial"/>
          <w:color w:val="000000" w:themeColor="text1"/>
        </w:rPr>
        <w:t> </w:t>
      </w:r>
    </w:p>
    <w:p w14:paraId="2D659C5E" w14:textId="5728613D"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Odpravo napak na SAM orodju</w:t>
      </w:r>
      <w:r w:rsidR="5EAC13EA" w:rsidRPr="00B02C74">
        <w:rPr>
          <w:rStyle w:val="normaltextrun"/>
          <w:rFonts w:ascii="Arial" w:hAnsi="Arial" w:cs="Arial"/>
          <w:color w:val="000000" w:themeColor="text1"/>
          <w:sz w:val="20"/>
          <w:szCs w:val="20"/>
        </w:rPr>
        <w:t>.</w:t>
      </w:r>
      <w:r w:rsidRPr="00B02C74">
        <w:rPr>
          <w:rStyle w:val="normaltextrun"/>
          <w:rFonts w:ascii="Arial" w:hAnsi="Arial" w:cs="Arial"/>
          <w:color w:val="000000" w:themeColor="text1"/>
          <w:sz w:val="20"/>
          <w:szCs w:val="20"/>
        </w:rPr>
        <w:t> </w:t>
      </w:r>
      <w:r w:rsidRPr="00B02C74">
        <w:rPr>
          <w:rStyle w:val="normaltextrun"/>
          <w:rFonts w:ascii="Arial" w:hAnsi="Arial" w:cs="Arial"/>
          <w:color w:val="000000" w:themeColor="text1"/>
        </w:rPr>
        <w:t> </w:t>
      </w:r>
    </w:p>
    <w:p w14:paraId="2E2C91A6" w14:textId="35822CB8"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Vodenje incidenta pri proizvajalcu programske opreme</w:t>
      </w:r>
      <w:r w:rsidR="28ACB035" w:rsidRPr="00B02C74">
        <w:rPr>
          <w:rStyle w:val="normaltextrun"/>
          <w:rFonts w:ascii="Arial" w:hAnsi="Arial" w:cs="Arial"/>
          <w:color w:val="000000" w:themeColor="text1"/>
          <w:sz w:val="20"/>
          <w:szCs w:val="20"/>
        </w:rPr>
        <w:t>.</w:t>
      </w:r>
      <w:r w:rsidRPr="00B02C74">
        <w:rPr>
          <w:rStyle w:val="normaltextrun"/>
          <w:rFonts w:ascii="Arial" w:hAnsi="Arial" w:cs="Arial"/>
          <w:color w:val="000000" w:themeColor="text1"/>
          <w:sz w:val="20"/>
          <w:szCs w:val="20"/>
        </w:rPr>
        <w:t> </w:t>
      </w:r>
      <w:r w:rsidRPr="00B02C74">
        <w:rPr>
          <w:rStyle w:val="normaltextrun"/>
          <w:rFonts w:ascii="Arial" w:hAnsi="Arial" w:cs="Arial"/>
          <w:color w:val="000000" w:themeColor="text1"/>
        </w:rPr>
        <w:t> </w:t>
      </w:r>
    </w:p>
    <w:p w14:paraId="7EDC5C6D"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Če izvajalcu ne uspe rešiti težave v zahtevanem času, ali gre za napako na programski opremi proizvajalca, mora posredovati težavo proizvajalcu in zagotoviti vso podporo naročniku pri reševanju. Takoj, ko proizvajalec dobavi novo različico ali popravek programske opreme z odpravljeno napako, izvede v dogovoru z naročnikom namestitev popravljene programske opreme. Vsa komunikacija s proizvajalcem programske opreme poteka preko izvajalca. </w:t>
      </w:r>
      <w:r w:rsidRPr="00B02C74">
        <w:rPr>
          <w:rStyle w:val="normaltextrun"/>
          <w:rFonts w:ascii="Arial" w:hAnsi="Arial" w:cs="Arial"/>
          <w:color w:val="000000" w:themeColor="text1"/>
        </w:rPr>
        <w:t> </w:t>
      </w:r>
    </w:p>
    <w:p w14:paraId="66D2BA9B"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Vodenje vseh postopkov prijave, obravnave in odprave napak pri proizvajalcu izvaja izvajalec. </w:t>
      </w:r>
      <w:r w:rsidRPr="00B02C74">
        <w:rPr>
          <w:rStyle w:val="normaltextrun"/>
          <w:rFonts w:ascii="Arial" w:hAnsi="Arial" w:cs="Arial"/>
          <w:color w:val="000000" w:themeColor="text1"/>
        </w:rPr>
        <w:t> </w:t>
      </w:r>
    </w:p>
    <w:p w14:paraId="3D4DB3A3"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Priprava poročil o večjih tehničnih napakah, ki vključujejo razlog napake, korake za odpravo napake ter izvedene oz. načrtovane aktivnosti, da se napake ne bodo ponovile. </w:t>
      </w:r>
      <w:r w:rsidRPr="00B02C74">
        <w:rPr>
          <w:rStyle w:val="normaltextrun"/>
          <w:rFonts w:ascii="Arial" w:hAnsi="Arial" w:cs="Arial"/>
          <w:color w:val="000000" w:themeColor="text1"/>
        </w:rPr>
        <w:t> </w:t>
      </w:r>
    </w:p>
    <w:p w14:paraId="68F13A32"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Vodenje dokumentacije, poročila in obveščanje: </w:t>
      </w:r>
      <w:r w:rsidRPr="00B02C74">
        <w:rPr>
          <w:rStyle w:val="normaltextrun"/>
          <w:rFonts w:ascii="Arial" w:hAnsi="Arial" w:cs="Arial"/>
          <w:color w:val="000000" w:themeColor="text1"/>
        </w:rPr>
        <w:t> </w:t>
      </w:r>
    </w:p>
    <w:p w14:paraId="09528308"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Vodenje celotne tehnične dokumentacije informacijske rešitve SAM in posodobitve ob vsaki nastali spremembi. Če spremembo pripravi naročnik, dokumentiranje v roku meseca dni  opravi izvajalec. </w:t>
      </w:r>
      <w:r w:rsidRPr="00B02C74">
        <w:rPr>
          <w:rStyle w:val="normaltextrun"/>
          <w:rFonts w:ascii="Arial" w:hAnsi="Arial" w:cs="Arial"/>
          <w:color w:val="000000" w:themeColor="text1"/>
        </w:rPr>
        <w:t> </w:t>
      </w:r>
    </w:p>
    <w:p w14:paraId="3D798ED7"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Vodenje dokumentacije vzdrževalnih posegov na opremi naročnika. Enako velja tudi za vodenje dokumentacije o prijavi napak pri proizvajalcu. </w:t>
      </w:r>
      <w:r w:rsidRPr="00B02C74">
        <w:rPr>
          <w:rStyle w:val="normaltextrun"/>
          <w:rFonts w:ascii="Arial" w:hAnsi="Arial" w:cs="Arial"/>
          <w:color w:val="000000" w:themeColor="text1"/>
        </w:rPr>
        <w:t> </w:t>
      </w:r>
    </w:p>
    <w:p w14:paraId="7B69AC23"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Obveščanje naročnika o varnostnih težavah z obstoječimi verzijami programske opreme, ki morajo biti nadgrajene na zadnjo različico, in takojšnja izvedba akcij v dogovoru z naročnikom, če obstaja varnostna ogroženost na opremi, ki jo ima naročnik. </w:t>
      </w:r>
      <w:r w:rsidRPr="00B02C74">
        <w:rPr>
          <w:rStyle w:val="normaltextrun"/>
          <w:rFonts w:ascii="Arial" w:hAnsi="Arial" w:cs="Arial"/>
          <w:color w:val="000000" w:themeColor="text1"/>
        </w:rPr>
        <w:t> </w:t>
      </w:r>
    </w:p>
    <w:p w14:paraId="1FFDB959"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Direkten dostop do proizvajalca opreme v času trajanja pogodbe. </w:t>
      </w:r>
      <w:r w:rsidRPr="00B02C74">
        <w:rPr>
          <w:rStyle w:val="normaltextrun"/>
          <w:rFonts w:ascii="Arial" w:hAnsi="Arial" w:cs="Arial"/>
          <w:color w:val="000000" w:themeColor="text1"/>
        </w:rPr>
        <w:t> </w:t>
      </w:r>
    </w:p>
    <w:p w14:paraId="63BC3DE8" w14:textId="28FDCB6D"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Poročilo o opravljenih vzdrževalnih posegih je priloga mesečnemu računu. Poročilo o opravljenih posegih mora vsebovati: </w:t>
      </w:r>
      <w:r w:rsidRPr="00B02C74">
        <w:rPr>
          <w:rStyle w:val="normaltextrun"/>
          <w:rFonts w:ascii="Arial" w:hAnsi="Arial" w:cs="Arial"/>
          <w:color w:val="000000" w:themeColor="text1"/>
        </w:rPr>
        <w:t> </w:t>
      </w:r>
    </w:p>
    <w:p w14:paraId="479FDE6C" w14:textId="2DE87FE8"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Podatke o vzdrževalnih posegih (</w:t>
      </w:r>
      <w:r w:rsidR="00C660C3" w:rsidRPr="00B02C74">
        <w:rPr>
          <w:rStyle w:val="normaltextrun"/>
          <w:rFonts w:ascii="Arial" w:hAnsi="Arial" w:cs="Arial"/>
          <w:color w:val="000000" w:themeColor="text1"/>
          <w:sz w:val="20"/>
          <w:szCs w:val="20"/>
        </w:rPr>
        <w:t>redno vzdrževanje s strani izvajalca in vse prijave (</w:t>
      </w:r>
      <w:r w:rsidRPr="00B02C74">
        <w:rPr>
          <w:rStyle w:val="normaltextrun"/>
          <w:rFonts w:ascii="Arial" w:hAnsi="Arial" w:cs="Arial"/>
          <w:color w:val="000000" w:themeColor="text1"/>
          <w:sz w:val="20"/>
          <w:szCs w:val="20"/>
        </w:rPr>
        <w:t>prijavitelj, kratek opis prijave, datum prijave, datum razrešitve). </w:t>
      </w:r>
      <w:r w:rsidRPr="00B02C74">
        <w:rPr>
          <w:rStyle w:val="normaltextrun"/>
          <w:rFonts w:ascii="Arial" w:hAnsi="Arial" w:cs="Arial"/>
          <w:color w:val="000000" w:themeColor="text1"/>
        </w:rPr>
        <w:t> </w:t>
      </w:r>
    </w:p>
    <w:p w14:paraId="5B24B9B6" w14:textId="6F7C30EE"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lastRenderedPageBreak/>
        <w:t xml:space="preserve">Podatke o opravljenih aktivnostih v sklopu </w:t>
      </w:r>
      <w:r w:rsidR="00C660C3" w:rsidRPr="00B02C74">
        <w:rPr>
          <w:rStyle w:val="normaltextrun"/>
          <w:rFonts w:ascii="Arial" w:hAnsi="Arial" w:cs="Arial"/>
          <w:color w:val="000000" w:themeColor="text1"/>
          <w:sz w:val="20"/>
          <w:szCs w:val="20"/>
        </w:rPr>
        <w:t xml:space="preserve">rednega </w:t>
      </w:r>
      <w:r w:rsidRPr="00B02C74">
        <w:rPr>
          <w:rStyle w:val="normaltextrun"/>
          <w:rFonts w:ascii="Arial" w:hAnsi="Arial" w:cs="Arial"/>
          <w:color w:val="000000" w:themeColor="text1"/>
          <w:sz w:val="20"/>
          <w:szCs w:val="20"/>
        </w:rPr>
        <w:t>vzdrževalnega posega – kratek opis. </w:t>
      </w:r>
      <w:r w:rsidRPr="00B02C74">
        <w:rPr>
          <w:rStyle w:val="normaltextrun"/>
          <w:rFonts w:ascii="Arial" w:hAnsi="Arial" w:cs="Arial"/>
          <w:color w:val="000000" w:themeColor="text1"/>
        </w:rPr>
        <w:t> </w:t>
      </w:r>
    </w:p>
    <w:p w14:paraId="2F0AD20E" w14:textId="52100FE6" w:rsidR="00C660C3" w:rsidRPr="00B02C74" w:rsidRDefault="00453A4E" w:rsidP="47832479">
      <w:pPr>
        <w:pStyle w:val="paragraph"/>
        <w:spacing w:before="0" w:beforeAutospacing="0" w:after="0" w:afterAutospacing="0"/>
        <w:ind w:left="1440"/>
        <w:jc w:val="both"/>
        <w:textAlignment w:val="baseline"/>
        <w:rPr>
          <w:rStyle w:val="normaltextrun"/>
          <w:rFonts w:ascii="Arial" w:eastAsiaTheme="minorEastAsia" w:hAnsi="Arial" w:cs="Arial"/>
          <w:color w:val="000000" w:themeColor="text1"/>
          <w:kern w:val="2"/>
          <w:sz w:val="22"/>
          <w:szCs w:val="22"/>
          <w:lang w:eastAsia="en-US"/>
          <w14:ligatures w14:val="standardContextual"/>
        </w:rPr>
      </w:pPr>
      <w:r w:rsidRPr="00B02C74">
        <w:rPr>
          <w:rStyle w:val="normaltextrun"/>
          <w:rFonts w:ascii="Arial" w:hAnsi="Arial" w:cs="Arial"/>
          <w:color w:val="000000" w:themeColor="text1"/>
          <w:sz w:val="20"/>
          <w:szCs w:val="20"/>
        </w:rPr>
        <w:t>Podatek o opravljenih posegih v dokumentaciji s kratkim opisom dopolnitev. </w:t>
      </w:r>
      <w:r w:rsidRPr="00B02C74">
        <w:rPr>
          <w:rStyle w:val="normaltextrun"/>
          <w:rFonts w:ascii="Arial" w:hAnsi="Arial" w:cs="Arial"/>
          <w:color w:val="000000" w:themeColor="text1"/>
        </w:rPr>
        <w:t> </w:t>
      </w:r>
    </w:p>
    <w:p w14:paraId="241EC645" w14:textId="7176D7E8" w:rsidR="00453A4E" w:rsidRPr="00B02C74" w:rsidRDefault="00453A4E" w:rsidP="47832479">
      <w:pPr>
        <w:pStyle w:val="paragraph"/>
        <w:spacing w:before="0" w:beforeAutospacing="0" w:after="0" w:afterAutospacing="0"/>
        <w:jc w:val="both"/>
        <w:textAlignment w:val="baseline"/>
        <w:rPr>
          <w:rStyle w:val="normaltextrun"/>
          <w:rFonts w:ascii="Arial" w:hAnsi="Arial" w:cs="Arial"/>
          <w:color w:val="000000" w:themeColor="text1"/>
        </w:rPr>
      </w:pPr>
    </w:p>
    <w:p w14:paraId="4BA8FBC4" w14:textId="6CA60475" w:rsidR="00453A4E" w:rsidRPr="00B02C74" w:rsidRDefault="00453A4E" w:rsidP="47832479">
      <w:pPr>
        <w:pStyle w:val="paragraph"/>
        <w:spacing w:before="0" w:beforeAutospacing="0" w:after="0" w:afterAutospacing="0"/>
        <w:jc w:val="both"/>
        <w:rPr>
          <w:rStyle w:val="eop"/>
          <w:rFonts w:ascii="Arial" w:hAnsi="Arial" w:cs="Arial"/>
          <w:color w:val="000000" w:themeColor="text1"/>
          <w:sz w:val="20"/>
          <w:szCs w:val="20"/>
        </w:rPr>
      </w:pPr>
      <w:r w:rsidRPr="00B02C74">
        <w:rPr>
          <w:rStyle w:val="normaltextrun"/>
          <w:rFonts w:ascii="Arial" w:hAnsi="Arial" w:cs="Arial"/>
          <w:color w:val="000000" w:themeColor="text1"/>
          <w:sz w:val="20"/>
          <w:szCs w:val="20"/>
        </w:rPr>
        <w:t>Poročilo se mesečno predstavi na sestanku z naročnikom</w:t>
      </w:r>
      <w:r w:rsidR="00713193" w:rsidRPr="00B02C74">
        <w:rPr>
          <w:rStyle w:val="normaltextrun"/>
          <w:rFonts w:ascii="Arial" w:hAnsi="Arial" w:cs="Arial"/>
          <w:color w:val="000000" w:themeColor="text1"/>
          <w:sz w:val="20"/>
          <w:szCs w:val="20"/>
        </w:rPr>
        <w:t xml:space="preserve"> zadnji teden v mesecu</w:t>
      </w:r>
      <w:r w:rsidRPr="00B02C74">
        <w:rPr>
          <w:rStyle w:val="normaltextrun"/>
          <w:rFonts w:ascii="Arial" w:hAnsi="Arial" w:cs="Arial"/>
          <w:color w:val="000000" w:themeColor="text1"/>
          <w:sz w:val="20"/>
          <w:szCs w:val="20"/>
        </w:rPr>
        <w:t>.</w:t>
      </w:r>
      <w:r w:rsidR="3C4D8486" w:rsidRPr="00B02C74">
        <w:rPr>
          <w:rStyle w:val="normaltextrun"/>
          <w:rFonts w:ascii="Arial" w:hAnsi="Arial" w:cs="Arial"/>
          <w:color w:val="000000" w:themeColor="text1"/>
          <w:sz w:val="20"/>
          <w:szCs w:val="20"/>
        </w:rPr>
        <w:t xml:space="preserve"> Po predstavitvi se </w:t>
      </w:r>
      <w:r w:rsidR="19D990D0" w:rsidRPr="00B02C74">
        <w:rPr>
          <w:rStyle w:val="normaltextrun"/>
          <w:rFonts w:ascii="Arial" w:hAnsi="Arial" w:cs="Arial"/>
          <w:color w:val="000000" w:themeColor="text1"/>
          <w:sz w:val="20"/>
          <w:szCs w:val="20"/>
        </w:rPr>
        <w:t xml:space="preserve">podpiše </w:t>
      </w:r>
      <w:r w:rsidR="3C4D8486" w:rsidRPr="00B02C74">
        <w:rPr>
          <w:rStyle w:val="normaltextrun"/>
          <w:rFonts w:ascii="Arial" w:hAnsi="Arial" w:cs="Arial"/>
          <w:color w:val="000000" w:themeColor="text1"/>
          <w:sz w:val="20"/>
          <w:szCs w:val="20"/>
        </w:rPr>
        <w:t>prevzemni zapisnik.</w:t>
      </w:r>
      <w:r w:rsidRPr="00B02C74">
        <w:rPr>
          <w:rStyle w:val="normaltextrun"/>
          <w:rFonts w:ascii="Arial" w:hAnsi="Arial" w:cs="Arial"/>
          <w:color w:val="000000" w:themeColor="text1"/>
          <w:sz w:val="20"/>
          <w:szCs w:val="20"/>
        </w:rPr>
        <w:t> </w:t>
      </w:r>
    </w:p>
    <w:p w14:paraId="2CCF589C"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29871A50" w14:textId="3B8CA9B8" w:rsidR="00453A4E" w:rsidRPr="00B02C74" w:rsidRDefault="00453A4E" w:rsidP="47832479">
      <w:pPr>
        <w:pStyle w:val="paragraph"/>
        <w:spacing w:before="0" w:beforeAutospacing="0" w:after="0" w:afterAutospacing="0"/>
        <w:ind w:firstLine="72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Na kvartalni ravni</w:t>
      </w:r>
      <w:r w:rsidR="00DE7A02" w:rsidRPr="00B02C74">
        <w:rPr>
          <w:rStyle w:val="normaltextrun"/>
          <w:rFonts w:ascii="Arial" w:hAnsi="Arial" w:cs="Arial"/>
          <w:b/>
          <w:bCs/>
          <w:color w:val="000000" w:themeColor="text1"/>
          <w:sz w:val="20"/>
          <w:szCs w:val="20"/>
        </w:rPr>
        <w:t xml:space="preserve"> (na tri mesece)</w:t>
      </w:r>
      <w:r w:rsidRPr="00B02C74">
        <w:rPr>
          <w:rStyle w:val="normaltextrun"/>
          <w:rFonts w:ascii="Arial" w:hAnsi="Arial" w:cs="Arial"/>
          <w:b/>
          <w:bCs/>
          <w:color w:val="000000" w:themeColor="text1"/>
          <w:sz w:val="20"/>
          <w:szCs w:val="20"/>
        </w:rPr>
        <w:t>:</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3F092709"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Fonts w:ascii="Arial" w:hAnsi="Arial" w:cs="Arial"/>
          <w:color w:val="000000" w:themeColor="text1"/>
          <w:sz w:val="20"/>
          <w:szCs w:val="20"/>
        </w:rPr>
      </w:pPr>
      <w:r w:rsidRPr="00B02C74">
        <w:rPr>
          <w:rStyle w:val="normaltextrun"/>
          <w:rFonts w:ascii="Arial" w:hAnsi="Arial" w:cs="Arial"/>
          <w:color w:val="000000" w:themeColor="text1"/>
          <w:sz w:val="20"/>
          <w:szCs w:val="20"/>
        </w:rPr>
        <w:t>Upravljanje SAM orodja, ki vključuje: </w:t>
      </w:r>
      <w:r w:rsidRPr="00B02C74">
        <w:rPr>
          <w:rStyle w:val="normaltextrun"/>
          <w:rFonts w:ascii="Arial" w:hAnsi="Arial" w:cs="Arial"/>
          <w:color w:val="000000" w:themeColor="text1"/>
        </w:rPr>
        <w:t> </w:t>
      </w:r>
    </w:p>
    <w:p w14:paraId="5D2B520B"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Test delovanja orodja, ki vključuje pregled performančnih podatkov. </w:t>
      </w:r>
      <w:r w:rsidRPr="00B02C74">
        <w:rPr>
          <w:rStyle w:val="normaltextrun"/>
          <w:rFonts w:ascii="Arial" w:hAnsi="Arial" w:cs="Arial"/>
          <w:color w:val="000000" w:themeColor="text1"/>
        </w:rPr>
        <w:t> </w:t>
      </w:r>
    </w:p>
    <w:p w14:paraId="61F75EAA"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Verifikacija zbranih tehničnih podatkov. </w:t>
      </w:r>
      <w:r w:rsidRPr="00B02C74">
        <w:rPr>
          <w:rStyle w:val="normaltextrun"/>
          <w:rFonts w:ascii="Arial" w:hAnsi="Arial" w:cs="Arial"/>
          <w:color w:val="000000" w:themeColor="text1"/>
        </w:rPr>
        <w:t> </w:t>
      </w:r>
    </w:p>
    <w:p w14:paraId="69F78476"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Pregled konfiguracije SAM orodja s priporočili proizvajalca programske opreme. </w:t>
      </w:r>
      <w:r w:rsidRPr="00B02C74">
        <w:rPr>
          <w:rStyle w:val="normaltextrun"/>
          <w:rFonts w:ascii="Arial" w:hAnsi="Arial" w:cs="Arial"/>
          <w:color w:val="000000" w:themeColor="text1"/>
        </w:rPr>
        <w:t> </w:t>
      </w:r>
    </w:p>
    <w:p w14:paraId="57A18180"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Predloge za dopolnitve in posodobitve. </w:t>
      </w:r>
      <w:r w:rsidRPr="00B02C74">
        <w:rPr>
          <w:rStyle w:val="normaltextrun"/>
          <w:rFonts w:ascii="Arial" w:hAnsi="Arial" w:cs="Arial"/>
          <w:color w:val="000000" w:themeColor="text1"/>
        </w:rPr>
        <w:t> </w:t>
      </w:r>
    </w:p>
    <w:p w14:paraId="69F1F526"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Morebitne težave v vzdrževanem produktu. </w:t>
      </w:r>
      <w:r w:rsidRPr="00B02C74">
        <w:rPr>
          <w:rStyle w:val="normaltextrun"/>
          <w:rFonts w:ascii="Arial" w:hAnsi="Arial" w:cs="Arial"/>
          <w:color w:val="000000" w:themeColor="text1"/>
        </w:rPr>
        <w:t> </w:t>
      </w:r>
    </w:p>
    <w:p w14:paraId="025690FE"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Predloge za nalaganje popravkov ter novih verzij (patches). </w:t>
      </w:r>
      <w:r w:rsidRPr="00B02C74">
        <w:rPr>
          <w:rStyle w:val="normaltextrun"/>
          <w:rFonts w:ascii="Arial" w:hAnsi="Arial" w:cs="Arial"/>
          <w:color w:val="000000" w:themeColor="text1"/>
        </w:rPr>
        <w:t> </w:t>
      </w:r>
    </w:p>
    <w:p w14:paraId="4E05201D"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Zbiranje neprepoznane programske opreme z namenom priprave posodobitve kataloga o programski opremi. </w:t>
      </w:r>
      <w:r w:rsidRPr="00B02C74">
        <w:rPr>
          <w:rStyle w:val="normaltextrun"/>
          <w:rFonts w:ascii="Arial" w:hAnsi="Arial" w:cs="Arial"/>
          <w:color w:val="000000" w:themeColor="text1"/>
        </w:rPr>
        <w:t> </w:t>
      </w:r>
    </w:p>
    <w:p w14:paraId="35ADC916"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Fonts w:ascii="Arial" w:hAnsi="Arial" w:cs="Arial"/>
          <w:color w:val="000000" w:themeColor="text1"/>
          <w:sz w:val="20"/>
          <w:szCs w:val="20"/>
        </w:rPr>
      </w:pPr>
      <w:r w:rsidRPr="00B02C74">
        <w:rPr>
          <w:rStyle w:val="normaltextrun"/>
          <w:rFonts w:ascii="Arial" w:hAnsi="Arial" w:cs="Arial"/>
          <w:color w:val="000000" w:themeColor="text1"/>
          <w:sz w:val="20"/>
          <w:szCs w:val="20"/>
        </w:rPr>
        <w:t>Upravljanje posodobitev informacijske rešitve SAM: </w:t>
      </w:r>
      <w:r w:rsidRPr="00B02C74">
        <w:rPr>
          <w:rStyle w:val="normaltextrun"/>
          <w:rFonts w:ascii="Arial" w:hAnsi="Arial" w:cs="Arial"/>
          <w:color w:val="000000" w:themeColor="text1"/>
        </w:rPr>
        <w:t> </w:t>
      </w:r>
    </w:p>
    <w:p w14:paraId="67082596"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Izvajalec mora na podlagi pridobljene licenčne pravice obveščati naročnika o novih verzijah programske opreme in njenih spremembah. </w:t>
      </w:r>
      <w:r w:rsidRPr="00B02C74">
        <w:rPr>
          <w:rStyle w:val="normaltextrun"/>
          <w:rFonts w:ascii="Arial" w:hAnsi="Arial" w:cs="Arial"/>
          <w:color w:val="000000" w:themeColor="text1"/>
        </w:rPr>
        <w:t> </w:t>
      </w:r>
    </w:p>
    <w:p w14:paraId="3E96C81B"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Izvajalec mora v primeru, ko novosti vplivajo na okolje naročnika, naročnika pisno obvestiti o novi verziji in vplivu na naročnikov sistem. </w:t>
      </w:r>
      <w:r w:rsidRPr="00B02C74">
        <w:rPr>
          <w:rStyle w:val="normaltextrun"/>
          <w:rFonts w:ascii="Arial" w:hAnsi="Arial" w:cs="Arial"/>
          <w:color w:val="000000" w:themeColor="text1"/>
        </w:rPr>
        <w:t> </w:t>
      </w:r>
    </w:p>
    <w:p w14:paraId="18B44E49" w14:textId="5645C9E7" w:rsidR="00C660C3"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Izvajalec mora zagotavljati ustrezne nadgradnje programske opreme, ki so povezane z varnostnimi posodobitvami.</w:t>
      </w:r>
    </w:p>
    <w:p w14:paraId="4717E777" w14:textId="77777777" w:rsidR="00DD2665" w:rsidRPr="00B02C74" w:rsidRDefault="00DD2665" w:rsidP="00DD2665">
      <w:pPr>
        <w:pStyle w:val="paragraph"/>
        <w:spacing w:before="0" w:beforeAutospacing="0" w:after="0" w:afterAutospacing="0"/>
        <w:ind w:left="1440"/>
        <w:jc w:val="both"/>
        <w:textAlignment w:val="baseline"/>
        <w:rPr>
          <w:rStyle w:val="normaltextrun"/>
          <w:rFonts w:ascii="Arial" w:hAnsi="Arial" w:cs="Arial"/>
          <w:color w:val="000000" w:themeColor="text1"/>
        </w:rPr>
      </w:pPr>
    </w:p>
    <w:p w14:paraId="1D7D8B92" w14:textId="22E76F48" w:rsidR="00453A4E" w:rsidRPr="00B02C74" w:rsidRDefault="00453A4E" w:rsidP="47832479">
      <w:pPr>
        <w:pStyle w:val="paragraph"/>
        <w:pBdr>
          <w:bottom w:val="single" w:sz="4" w:space="1" w:color="000000"/>
        </w:pBdr>
        <w:spacing w:before="0" w:beforeAutospacing="0" w:after="0" w:afterAutospacing="0"/>
        <w:jc w:val="both"/>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3.1 Priprava kvartalnega</w:t>
      </w:r>
      <w:r w:rsidR="009303A3" w:rsidRPr="00B02C74">
        <w:rPr>
          <w:rStyle w:val="normaltextrun"/>
          <w:rFonts w:ascii="Arial" w:hAnsi="Arial" w:cs="Arial"/>
          <w:b/>
          <w:bCs/>
          <w:color w:val="000000" w:themeColor="text1"/>
          <w:sz w:val="20"/>
          <w:szCs w:val="20"/>
        </w:rPr>
        <w:t xml:space="preserve"> </w:t>
      </w:r>
      <w:r w:rsidRPr="00B02C74">
        <w:rPr>
          <w:rStyle w:val="normaltextrun"/>
          <w:rFonts w:ascii="Arial" w:hAnsi="Arial" w:cs="Arial"/>
          <w:b/>
          <w:bCs/>
          <w:color w:val="000000" w:themeColor="text1"/>
          <w:sz w:val="20"/>
          <w:szCs w:val="20"/>
        </w:rPr>
        <w:t xml:space="preserve">poročila o delovanju SAM orodja s priporočili optimizacije delovanja in predstavitvijo </w:t>
      </w:r>
      <w:r w:rsidR="480406EA" w:rsidRPr="00B02C74">
        <w:rPr>
          <w:rStyle w:val="normaltextrun"/>
          <w:rFonts w:ascii="Arial" w:hAnsi="Arial" w:cs="Arial"/>
          <w:b/>
          <w:bCs/>
          <w:color w:val="000000" w:themeColor="text1"/>
          <w:sz w:val="20"/>
          <w:szCs w:val="20"/>
        </w:rPr>
        <w:t xml:space="preserve">minimalno </w:t>
      </w:r>
      <w:r w:rsidRPr="00B02C74">
        <w:rPr>
          <w:rStyle w:val="normaltextrun"/>
          <w:rFonts w:ascii="Arial" w:hAnsi="Arial" w:cs="Arial"/>
          <w:b/>
          <w:bCs/>
          <w:color w:val="000000" w:themeColor="text1"/>
          <w:sz w:val="20"/>
          <w:szCs w:val="20"/>
        </w:rPr>
        <w:t xml:space="preserve"> štiriurno delavnico </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201F4412" w14:textId="634CA4F6" w:rsidR="00453A4E" w:rsidRPr="00B02C74" w:rsidRDefault="00A33F7A"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xml:space="preserve">Poročila </w:t>
      </w:r>
      <w:r w:rsidR="00453A4E" w:rsidRPr="00B02C74">
        <w:rPr>
          <w:rStyle w:val="normaltextrun"/>
          <w:rFonts w:ascii="Arial" w:hAnsi="Arial" w:cs="Arial"/>
          <w:color w:val="000000" w:themeColor="text1"/>
          <w:sz w:val="20"/>
          <w:szCs w:val="20"/>
        </w:rPr>
        <w:t>morajo vsebovati informacije o novostih programske opreme, možnosti razširitev, možnostih integracij z ostalimi programskimi orodji, nove aplikacije,... Vse navedene novosti</w:t>
      </w:r>
      <w:r w:rsidR="00B37440" w:rsidRPr="00B02C74">
        <w:rPr>
          <w:rStyle w:val="normaltextrun"/>
          <w:rFonts w:ascii="Arial" w:hAnsi="Arial" w:cs="Arial"/>
          <w:color w:val="000000" w:themeColor="text1"/>
          <w:sz w:val="20"/>
          <w:szCs w:val="20"/>
        </w:rPr>
        <w:t>,</w:t>
      </w:r>
      <w:r w:rsidR="00453A4E" w:rsidRPr="00B02C74">
        <w:rPr>
          <w:rStyle w:val="normaltextrun"/>
          <w:rFonts w:ascii="Arial" w:hAnsi="Arial" w:cs="Arial"/>
          <w:color w:val="000000" w:themeColor="text1"/>
          <w:sz w:val="20"/>
          <w:szCs w:val="20"/>
        </w:rPr>
        <w:t xml:space="preserve"> razširitve in</w:t>
      </w:r>
      <w:r w:rsidR="00B37440" w:rsidRPr="00B02C74">
        <w:rPr>
          <w:rStyle w:val="normaltextrun"/>
          <w:rFonts w:ascii="Arial" w:hAnsi="Arial" w:cs="Arial"/>
          <w:color w:val="000000" w:themeColor="text1"/>
          <w:sz w:val="20"/>
          <w:szCs w:val="20"/>
        </w:rPr>
        <w:t xml:space="preserve"> morebitne</w:t>
      </w:r>
      <w:r w:rsidR="00453A4E" w:rsidRPr="00B02C74">
        <w:rPr>
          <w:rStyle w:val="normaltextrun"/>
          <w:rFonts w:ascii="Arial" w:hAnsi="Arial" w:cs="Arial"/>
          <w:color w:val="000000" w:themeColor="text1"/>
          <w:sz w:val="20"/>
          <w:szCs w:val="20"/>
        </w:rPr>
        <w:t xml:space="preserve"> težave</w:t>
      </w:r>
      <w:r w:rsidR="00B37440" w:rsidRPr="00B02C74">
        <w:rPr>
          <w:rStyle w:val="normaltextrun"/>
          <w:rFonts w:ascii="Arial" w:hAnsi="Arial" w:cs="Arial"/>
          <w:color w:val="000000" w:themeColor="text1"/>
          <w:sz w:val="20"/>
          <w:szCs w:val="20"/>
        </w:rPr>
        <w:t xml:space="preserve"> se</w:t>
      </w:r>
      <w:r w:rsidR="00453A4E" w:rsidRPr="00B02C74">
        <w:rPr>
          <w:rStyle w:val="normaltextrun"/>
          <w:rFonts w:ascii="Arial" w:hAnsi="Arial" w:cs="Arial"/>
          <w:color w:val="000000" w:themeColor="text1"/>
          <w:sz w:val="20"/>
          <w:szCs w:val="20"/>
        </w:rPr>
        <w:t xml:space="preserve"> opredeli glede na implementirano rešitev naročnika. </w:t>
      </w:r>
    </w:p>
    <w:p w14:paraId="252FBCBF" w14:textId="5163DA5C" w:rsidR="00453A4E" w:rsidRPr="00B02C74" w:rsidRDefault="00453A4E" w:rsidP="005351D0">
      <w:pPr>
        <w:pStyle w:val="paragraph"/>
        <w:numPr>
          <w:ilvl w:val="0"/>
          <w:numId w:val="2"/>
        </w:numPr>
        <w:spacing w:before="0" w:beforeAutospacing="0" w:after="0" w:afterAutospacing="0"/>
        <w:jc w:val="both"/>
        <w:rPr>
          <w:rStyle w:val="normaltextrun"/>
          <w:rFonts w:ascii="Arial" w:hAnsi="Arial" w:cs="Arial"/>
          <w:color w:val="000000" w:themeColor="text1"/>
        </w:rPr>
      </w:pPr>
      <w:r w:rsidRPr="00B02C74">
        <w:rPr>
          <w:rStyle w:val="normaltextrun"/>
          <w:rFonts w:ascii="Arial" w:hAnsi="Arial" w:cs="Arial"/>
          <w:color w:val="000000" w:themeColor="text1"/>
          <w:sz w:val="20"/>
          <w:szCs w:val="20"/>
        </w:rPr>
        <w:t>Predstavitev poročila odgovorni ekipi naročnika na kvartalni delavnici</w:t>
      </w:r>
      <w:r w:rsidR="00713193" w:rsidRPr="00B02C74">
        <w:rPr>
          <w:rStyle w:val="normaltextrun"/>
          <w:rFonts w:ascii="Arial" w:hAnsi="Arial" w:cs="Arial"/>
          <w:color w:val="000000" w:themeColor="text1"/>
          <w:sz w:val="20"/>
          <w:szCs w:val="20"/>
        </w:rPr>
        <w:t>, ki se izvede na koncu kvartalnega obdobja</w:t>
      </w:r>
      <w:r w:rsidRPr="00B02C74">
        <w:rPr>
          <w:rStyle w:val="normaltextrun"/>
          <w:rFonts w:ascii="Arial" w:hAnsi="Arial" w:cs="Arial"/>
          <w:color w:val="000000" w:themeColor="text1"/>
          <w:sz w:val="20"/>
          <w:szCs w:val="20"/>
        </w:rPr>
        <w:t>.  </w:t>
      </w:r>
      <w:r w:rsidR="58BDC931" w:rsidRPr="00B02C74">
        <w:rPr>
          <w:rStyle w:val="normaltextrun"/>
          <w:rFonts w:ascii="Arial" w:hAnsi="Arial" w:cs="Arial"/>
          <w:color w:val="000000" w:themeColor="text1"/>
          <w:sz w:val="20"/>
          <w:szCs w:val="20"/>
        </w:rPr>
        <w:t xml:space="preserve">Po končani predstavitvi se </w:t>
      </w:r>
      <w:r w:rsidR="1FB13DB0" w:rsidRPr="00B02C74">
        <w:rPr>
          <w:rStyle w:val="normaltextrun"/>
          <w:rFonts w:ascii="Arial" w:hAnsi="Arial" w:cs="Arial"/>
          <w:color w:val="000000" w:themeColor="text1"/>
          <w:sz w:val="20"/>
          <w:szCs w:val="20"/>
        </w:rPr>
        <w:t xml:space="preserve">podpiše </w:t>
      </w:r>
      <w:r w:rsidR="58BDC931" w:rsidRPr="00B02C74">
        <w:rPr>
          <w:rStyle w:val="normaltextrun"/>
          <w:rFonts w:ascii="Arial" w:hAnsi="Arial" w:cs="Arial"/>
          <w:color w:val="000000" w:themeColor="text1"/>
          <w:sz w:val="20"/>
          <w:szCs w:val="20"/>
        </w:rPr>
        <w:t>prevzemni zapisnik.</w:t>
      </w:r>
      <w:r w:rsidRPr="00B02C74">
        <w:rPr>
          <w:rStyle w:val="normaltextrun"/>
          <w:rFonts w:ascii="Arial" w:hAnsi="Arial" w:cs="Arial"/>
          <w:color w:val="000000" w:themeColor="text1"/>
        </w:rPr>
        <w:t> </w:t>
      </w:r>
    </w:p>
    <w:p w14:paraId="3368BC3C" w14:textId="2DEA4080"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Kvartalna štiriurna delavnica na temo SAM orodja</w:t>
      </w:r>
      <w:r w:rsidR="00B67493">
        <w:rPr>
          <w:rStyle w:val="normaltextrun"/>
          <w:rFonts w:ascii="Arial" w:hAnsi="Arial" w:cs="Arial"/>
          <w:color w:val="000000" w:themeColor="text1"/>
          <w:sz w:val="20"/>
          <w:szCs w:val="20"/>
        </w:rPr>
        <w:t xml:space="preserve"> praviloma</w:t>
      </w:r>
      <w:r w:rsidRPr="00B02C74">
        <w:rPr>
          <w:rStyle w:val="normaltextrun"/>
          <w:rFonts w:ascii="Arial" w:hAnsi="Arial" w:cs="Arial"/>
          <w:color w:val="000000" w:themeColor="text1"/>
          <w:sz w:val="20"/>
          <w:szCs w:val="20"/>
        </w:rPr>
        <w:t xml:space="preserve"> na lokaciji naročnika</w:t>
      </w:r>
      <w:r w:rsidR="00974E46">
        <w:rPr>
          <w:rStyle w:val="normaltextrun"/>
          <w:rFonts w:ascii="Arial" w:hAnsi="Arial" w:cs="Arial"/>
          <w:color w:val="000000" w:themeColor="text1"/>
          <w:sz w:val="20"/>
          <w:szCs w:val="20"/>
        </w:rPr>
        <w:t xml:space="preserve">, </w:t>
      </w:r>
      <w:r w:rsidR="00B67493">
        <w:rPr>
          <w:rStyle w:val="normaltextrun"/>
          <w:rFonts w:ascii="Arial" w:hAnsi="Arial" w:cs="Arial"/>
          <w:color w:val="000000" w:themeColor="text1"/>
          <w:sz w:val="20"/>
          <w:szCs w:val="20"/>
        </w:rPr>
        <w:t>izjemoma</w:t>
      </w:r>
      <w:r w:rsidR="00AF145A" w:rsidRPr="00B02C74">
        <w:rPr>
          <w:rStyle w:val="normaltextrun"/>
          <w:rFonts w:ascii="Arial" w:hAnsi="Arial" w:cs="Arial"/>
          <w:color w:val="000000" w:themeColor="text1"/>
          <w:sz w:val="20"/>
          <w:szCs w:val="20"/>
        </w:rPr>
        <w:t xml:space="preserve"> preko spletnega sestanka.</w:t>
      </w:r>
    </w:p>
    <w:p w14:paraId="540A2343"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Informacije o trenutnih trendih v industriji glede licenciranja in upravljanja s programsko opremo SAM in način prilagoditve tem spremembam. </w:t>
      </w:r>
      <w:r w:rsidRPr="00B02C74">
        <w:rPr>
          <w:rStyle w:val="normaltextrun"/>
          <w:rFonts w:ascii="Arial" w:hAnsi="Arial" w:cs="Arial"/>
          <w:color w:val="000000" w:themeColor="text1"/>
        </w:rPr>
        <w:t> </w:t>
      </w:r>
    </w:p>
    <w:p w14:paraId="23F79689"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Pregled novih funkcionalnosti in izboljšav v programu ter navodila za izvedbo nadgradenj in posodobitev. </w:t>
      </w:r>
      <w:r w:rsidRPr="00B02C74">
        <w:rPr>
          <w:rStyle w:val="normaltextrun"/>
          <w:rFonts w:ascii="Arial" w:hAnsi="Arial" w:cs="Arial"/>
          <w:color w:val="000000" w:themeColor="text1"/>
        </w:rPr>
        <w:t> </w:t>
      </w:r>
    </w:p>
    <w:p w14:paraId="38B19DDA" w14:textId="77777777" w:rsidR="00A33F7A"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Demonstracija orodij za analizo porabe licenc in identifikacijo priložnosti za optimizacijo ter praktični primeri za učinkovitejše upravljanje z licencami (analiza). </w:t>
      </w:r>
    </w:p>
    <w:p w14:paraId="15F284EC" w14:textId="77777777" w:rsidR="00A33F7A" w:rsidRPr="00B02C74" w:rsidRDefault="00A33F7A" w:rsidP="00A33F7A">
      <w:pPr>
        <w:pStyle w:val="paragraph"/>
        <w:spacing w:before="0" w:beforeAutospacing="0" w:after="0" w:afterAutospacing="0"/>
        <w:jc w:val="both"/>
        <w:textAlignment w:val="baseline"/>
        <w:rPr>
          <w:rStyle w:val="normaltextrun"/>
          <w:rFonts w:ascii="Arial" w:hAnsi="Arial" w:cs="Arial"/>
          <w:color w:val="000000" w:themeColor="text1"/>
        </w:rPr>
      </w:pPr>
    </w:p>
    <w:p w14:paraId="5912B4C5" w14:textId="6DDC5252" w:rsidR="00453A4E" w:rsidRPr="00B02C74" w:rsidRDefault="00A33F7A" w:rsidP="47832479">
      <w:pPr>
        <w:pStyle w:val="paragraph"/>
        <w:spacing w:before="0" w:beforeAutospacing="0" w:after="0" w:afterAutospacing="0"/>
        <w:jc w:val="both"/>
        <w:textAlignment w:val="baseline"/>
        <w:rPr>
          <w:rStyle w:val="eop"/>
          <w:rFonts w:ascii="Arial" w:hAnsi="Arial" w:cs="Arial"/>
          <w:color w:val="000000" w:themeColor="text1"/>
        </w:rPr>
      </w:pPr>
      <w:r w:rsidRPr="00B02C74">
        <w:rPr>
          <w:rStyle w:val="normaltextrun"/>
          <w:rFonts w:ascii="Arial" w:hAnsi="Arial" w:cs="Arial"/>
          <w:color w:val="000000" w:themeColor="text1"/>
          <w:sz w:val="20"/>
          <w:szCs w:val="20"/>
        </w:rPr>
        <w:t xml:space="preserve">Izvajalec mora </w:t>
      </w:r>
      <w:r w:rsidR="007E7A75" w:rsidRPr="00B02C74">
        <w:rPr>
          <w:rStyle w:val="normaltextrun"/>
          <w:rFonts w:ascii="Arial" w:hAnsi="Arial" w:cs="Arial"/>
          <w:color w:val="000000" w:themeColor="text1"/>
          <w:sz w:val="20"/>
          <w:szCs w:val="20"/>
        </w:rPr>
        <w:t xml:space="preserve">kvartalno </w:t>
      </w:r>
      <w:r w:rsidRPr="00B02C74">
        <w:rPr>
          <w:rStyle w:val="normaltextrun"/>
          <w:rFonts w:ascii="Arial" w:hAnsi="Arial" w:cs="Arial"/>
          <w:color w:val="000000" w:themeColor="text1"/>
          <w:sz w:val="20"/>
          <w:szCs w:val="20"/>
        </w:rPr>
        <w:t xml:space="preserve">poročilo </w:t>
      </w:r>
      <w:r w:rsidR="007E7A75" w:rsidRPr="00B02C74">
        <w:rPr>
          <w:rStyle w:val="normaltextrun"/>
          <w:rFonts w:ascii="Arial" w:hAnsi="Arial" w:cs="Arial"/>
          <w:color w:val="000000" w:themeColor="text1"/>
          <w:sz w:val="20"/>
          <w:szCs w:val="20"/>
        </w:rPr>
        <w:t xml:space="preserve">pripraviti </w:t>
      </w:r>
      <w:r w:rsidRPr="00B02C74">
        <w:rPr>
          <w:rStyle w:val="normaltextrun"/>
          <w:rFonts w:ascii="Arial" w:hAnsi="Arial" w:cs="Arial"/>
          <w:color w:val="000000" w:themeColor="text1"/>
          <w:sz w:val="20"/>
          <w:szCs w:val="20"/>
        </w:rPr>
        <w:t xml:space="preserve">v roku </w:t>
      </w:r>
      <w:r w:rsidR="7FEBA947" w:rsidRPr="00B02C74">
        <w:rPr>
          <w:rStyle w:val="normaltextrun"/>
          <w:rFonts w:ascii="Arial" w:hAnsi="Arial" w:cs="Arial"/>
          <w:color w:val="000000" w:themeColor="text1"/>
          <w:sz w:val="20"/>
          <w:szCs w:val="20"/>
        </w:rPr>
        <w:t xml:space="preserve">5 (pet) </w:t>
      </w:r>
      <w:r w:rsidR="6DE83879" w:rsidRPr="00B02C74">
        <w:rPr>
          <w:rStyle w:val="normaltextrun"/>
          <w:rFonts w:ascii="Arial" w:hAnsi="Arial" w:cs="Arial"/>
          <w:color w:val="000000" w:themeColor="text1"/>
          <w:sz w:val="20"/>
          <w:szCs w:val="20"/>
        </w:rPr>
        <w:t>delovnih dni</w:t>
      </w:r>
      <w:r w:rsidR="32E28D98" w:rsidRPr="00B02C74">
        <w:rPr>
          <w:rStyle w:val="normaltextrun"/>
          <w:rFonts w:ascii="Arial" w:hAnsi="Arial" w:cs="Arial"/>
          <w:color w:val="000000" w:themeColor="text1"/>
          <w:sz w:val="20"/>
          <w:szCs w:val="20"/>
        </w:rPr>
        <w:t xml:space="preserve"> po zaključenem kvartalnem obdobju. </w:t>
      </w:r>
      <w:r w:rsidRPr="00B02C74">
        <w:rPr>
          <w:rStyle w:val="normaltextrun"/>
          <w:rFonts w:ascii="Arial" w:hAnsi="Arial" w:cs="Arial"/>
          <w:color w:val="000000" w:themeColor="text1"/>
          <w:sz w:val="20"/>
          <w:szCs w:val="20"/>
        </w:rPr>
        <w:t>Izvajalec te storitve izv</w:t>
      </w:r>
      <w:r w:rsidR="00332630" w:rsidRPr="00B02C74">
        <w:rPr>
          <w:rStyle w:val="normaltextrun"/>
          <w:rFonts w:ascii="Arial" w:hAnsi="Arial" w:cs="Arial"/>
          <w:color w:val="000000" w:themeColor="text1"/>
          <w:sz w:val="20"/>
          <w:szCs w:val="20"/>
        </w:rPr>
        <w:t>ede</w:t>
      </w:r>
      <w:r w:rsidRPr="00B02C74">
        <w:rPr>
          <w:rStyle w:val="normaltextrun"/>
          <w:rFonts w:ascii="Arial" w:hAnsi="Arial" w:cs="Arial"/>
          <w:color w:val="000000" w:themeColor="text1"/>
          <w:sz w:val="20"/>
          <w:szCs w:val="20"/>
        </w:rPr>
        <w:t xml:space="preserve"> brez predhodnega naročila</w:t>
      </w:r>
      <w:r w:rsidR="00332630" w:rsidRPr="00B02C74">
        <w:rPr>
          <w:rStyle w:val="normaltextrun"/>
          <w:rFonts w:ascii="Arial" w:hAnsi="Arial" w:cs="Arial"/>
          <w:color w:val="000000" w:themeColor="text1"/>
          <w:sz w:val="20"/>
          <w:szCs w:val="20"/>
        </w:rPr>
        <w:t xml:space="preserve"> naročnika.</w:t>
      </w:r>
      <w:r w:rsidRPr="00B02C74">
        <w:rPr>
          <w:rStyle w:val="normaltextrun"/>
          <w:rFonts w:ascii="Arial" w:hAnsi="Arial" w:cs="Arial"/>
          <w:color w:val="000000" w:themeColor="text1"/>
          <w:sz w:val="20"/>
          <w:szCs w:val="20"/>
        </w:rPr>
        <w:t xml:space="preserve">  </w:t>
      </w:r>
      <w:r w:rsidR="00453A4E" w:rsidRPr="00B02C74">
        <w:rPr>
          <w:rStyle w:val="normaltextrun"/>
          <w:rFonts w:ascii="Arial" w:hAnsi="Arial" w:cs="Arial"/>
          <w:color w:val="000000" w:themeColor="text1"/>
        </w:rPr>
        <w:t> </w:t>
      </w:r>
      <w:r w:rsidR="00453A4E" w:rsidRPr="00B02C74">
        <w:rPr>
          <w:rStyle w:val="eop"/>
          <w:rFonts w:ascii="Arial" w:hAnsi="Arial" w:cs="Arial"/>
          <w:color w:val="000000" w:themeColor="text1"/>
        </w:rPr>
        <w:t> </w:t>
      </w:r>
    </w:p>
    <w:p w14:paraId="109A81C3" w14:textId="77777777" w:rsidR="00F32BF2" w:rsidRPr="00B02C74" w:rsidRDefault="00F32BF2" w:rsidP="47832479">
      <w:pPr>
        <w:pStyle w:val="paragraph"/>
        <w:spacing w:before="0" w:beforeAutospacing="0" w:after="0" w:afterAutospacing="0"/>
        <w:jc w:val="both"/>
        <w:textAlignment w:val="baseline"/>
        <w:rPr>
          <w:rFonts w:ascii="Arial" w:hAnsi="Arial" w:cs="Arial"/>
          <w:color w:val="000000" w:themeColor="text1"/>
          <w:sz w:val="18"/>
          <w:szCs w:val="18"/>
        </w:rPr>
      </w:pPr>
    </w:p>
    <w:p w14:paraId="3DADC701" w14:textId="137F1354" w:rsidR="00453A4E" w:rsidRPr="00B02C74" w:rsidRDefault="00453A4E" w:rsidP="005351D0">
      <w:pPr>
        <w:pStyle w:val="paragraph"/>
        <w:numPr>
          <w:ilvl w:val="0"/>
          <w:numId w:val="11"/>
        </w:numPr>
        <w:pBdr>
          <w:bottom w:val="single" w:sz="4" w:space="1" w:color="000000"/>
        </w:pBdr>
        <w:spacing w:before="0" w:beforeAutospacing="0" w:after="0" w:afterAutospacing="0"/>
        <w:ind w:left="426" w:hanging="426"/>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rPr>
        <w:t>Priprava periodičnih licenčnih bilanc za izbrane proizvajalce programske opreme</w:t>
      </w:r>
      <w:r w:rsidRPr="00B02C74">
        <w:rPr>
          <w:rStyle w:val="normaltextrun"/>
          <w:rFonts w:ascii="Arial" w:hAnsi="Arial" w:cs="Arial"/>
          <w:color w:val="000000" w:themeColor="text1"/>
        </w:rPr>
        <w:t> </w:t>
      </w:r>
      <w:r w:rsidRPr="00B02C74">
        <w:rPr>
          <w:rStyle w:val="eop"/>
          <w:rFonts w:ascii="Arial" w:hAnsi="Arial" w:cs="Arial"/>
          <w:color w:val="000000" w:themeColor="text1"/>
        </w:rPr>
        <w:t> </w:t>
      </w:r>
    </w:p>
    <w:p w14:paraId="4EB8383F"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rPr>
        <w:t> </w:t>
      </w:r>
      <w:r w:rsidRPr="00B02C74">
        <w:rPr>
          <w:rStyle w:val="eop"/>
          <w:rFonts w:ascii="Arial" w:hAnsi="Arial" w:cs="Arial"/>
          <w:color w:val="000000" w:themeColor="text1"/>
        </w:rPr>
        <w:t> </w:t>
      </w:r>
    </w:p>
    <w:p w14:paraId="0C529C49" w14:textId="77777777" w:rsidR="00453A4E" w:rsidRPr="00B02C74" w:rsidRDefault="00453A4E" w:rsidP="47832479">
      <w:pPr>
        <w:pStyle w:val="paragraph"/>
        <w:spacing w:before="0" w:beforeAutospacing="0" w:after="0" w:afterAutospacing="0"/>
        <w:jc w:val="both"/>
        <w:textAlignment w:val="baseline"/>
        <w:rPr>
          <w:rStyle w:val="eop"/>
          <w:rFonts w:ascii="Arial" w:hAnsi="Arial" w:cs="Arial"/>
          <w:color w:val="000000" w:themeColor="text1"/>
          <w:sz w:val="20"/>
          <w:szCs w:val="20"/>
        </w:rPr>
      </w:pPr>
      <w:r w:rsidRPr="00B02C74">
        <w:rPr>
          <w:rStyle w:val="normaltextrun"/>
          <w:rFonts w:ascii="Arial" w:hAnsi="Arial" w:cs="Arial"/>
          <w:color w:val="000000" w:themeColor="text1"/>
          <w:sz w:val="20"/>
          <w:szCs w:val="20"/>
        </w:rPr>
        <w:t>Izvajalec izdela periodične licenčne bilance za naslednje proizvajalce programske opreme: Oracle, Microsoft, HCL, IBM, RedHat in VMware. </w:t>
      </w:r>
      <w:r w:rsidRPr="00B02C74">
        <w:rPr>
          <w:rStyle w:val="eop"/>
          <w:rFonts w:ascii="Arial" w:hAnsi="Arial" w:cs="Arial"/>
          <w:color w:val="000000" w:themeColor="text1"/>
          <w:sz w:val="20"/>
          <w:szCs w:val="20"/>
        </w:rPr>
        <w:t> </w:t>
      </w:r>
    </w:p>
    <w:p w14:paraId="52310536" w14:textId="77777777" w:rsidR="00DD2665" w:rsidRPr="00B02C74" w:rsidRDefault="00DD2665" w:rsidP="47832479">
      <w:pPr>
        <w:pStyle w:val="paragraph"/>
        <w:spacing w:before="0" w:beforeAutospacing="0" w:after="0" w:afterAutospacing="0"/>
        <w:jc w:val="both"/>
        <w:textAlignment w:val="baseline"/>
        <w:rPr>
          <w:rFonts w:ascii="Arial" w:hAnsi="Arial" w:cs="Arial"/>
          <w:color w:val="000000" w:themeColor="text1"/>
          <w:sz w:val="18"/>
          <w:szCs w:val="18"/>
        </w:rPr>
      </w:pPr>
    </w:p>
    <w:p w14:paraId="31E41317" w14:textId="4DB16FDD" w:rsidR="00453A4E" w:rsidRPr="00B02C74" w:rsidRDefault="00453A4E" w:rsidP="47832479">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B02C74">
        <w:rPr>
          <w:rStyle w:val="normaltextrun"/>
          <w:rFonts w:ascii="Arial" w:hAnsi="Arial" w:cs="Arial"/>
          <w:b/>
          <w:bCs/>
          <w:color w:val="000000" w:themeColor="text1"/>
          <w:sz w:val="20"/>
          <w:szCs w:val="20"/>
        </w:rPr>
        <w:t>Storitve za pripravo periodičnih licenčnih bilanc vključujejo:</w:t>
      </w:r>
      <w:r w:rsidRPr="00B02C74">
        <w:rPr>
          <w:rStyle w:val="normaltextrun"/>
          <w:rFonts w:ascii="Arial" w:hAnsi="Arial" w:cs="Arial"/>
          <w:color w:val="000000" w:themeColor="text1"/>
          <w:sz w:val="20"/>
          <w:szCs w:val="20"/>
        </w:rPr>
        <w:t> </w:t>
      </w:r>
    </w:p>
    <w:p w14:paraId="2CAB9EE7" w14:textId="23A4EE4E" w:rsidR="00453A4E" w:rsidRPr="00B02C74" w:rsidRDefault="009A2BC8" w:rsidP="005351D0">
      <w:pPr>
        <w:pStyle w:val="paragraph"/>
        <w:numPr>
          <w:ilvl w:val="0"/>
          <w:numId w:val="1"/>
        </w:numPr>
        <w:spacing w:before="0" w:beforeAutospacing="0" w:after="0" w:afterAutospacing="0"/>
        <w:jc w:val="both"/>
        <w:textAlignment w:val="baseline"/>
        <w:rPr>
          <w:rFonts w:ascii="Arial" w:eastAsia="Arial" w:hAnsi="Arial" w:cs="Arial"/>
          <w:color w:val="000000" w:themeColor="text1"/>
          <w:sz w:val="20"/>
          <w:szCs w:val="20"/>
        </w:rPr>
      </w:pPr>
      <w:r w:rsidRPr="00B02C74">
        <w:rPr>
          <w:rFonts w:ascii="Arial" w:hAnsi="Arial" w:cs="Arial"/>
          <w:color w:val="000000" w:themeColor="text1"/>
          <w:sz w:val="20"/>
          <w:szCs w:val="20"/>
        </w:rPr>
        <w:t xml:space="preserve">2x letno (na vsakih 6 mesecev) </w:t>
      </w:r>
      <w:r w:rsidR="48EC2951" w:rsidRPr="00B02C74">
        <w:rPr>
          <w:rFonts w:ascii="Arial" w:eastAsia="Arial" w:hAnsi="Arial" w:cs="Arial"/>
          <w:color w:val="000000" w:themeColor="text1"/>
          <w:sz w:val="20"/>
          <w:szCs w:val="20"/>
        </w:rPr>
        <w:t>pregled in verifikacija komercialnih podatkov</w:t>
      </w:r>
      <w:r w:rsidR="07D1BA25" w:rsidRPr="00B02C74">
        <w:rPr>
          <w:rFonts w:ascii="Arial" w:eastAsia="Arial" w:hAnsi="Arial" w:cs="Arial"/>
          <w:color w:val="000000" w:themeColor="text1"/>
          <w:sz w:val="20"/>
          <w:szCs w:val="20"/>
        </w:rPr>
        <w:t xml:space="preserve"> in podrobneje:</w:t>
      </w:r>
    </w:p>
    <w:p w14:paraId="5E96C7CB" w14:textId="3B0BBF8F" w:rsidR="00453A4E" w:rsidRPr="00B02C74" w:rsidRDefault="0F3CB6E0" w:rsidP="47832479">
      <w:pPr>
        <w:pStyle w:val="paragraph"/>
        <w:spacing w:before="0" w:beforeAutospacing="0" w:after="0" w:afterAutospacing="0"/>
        <w:ind w:left="708"/>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w:t>
      </w:r>
      <w:r w:rsidR="00453A4E" w:rsidRPr="00B02C74">
        <w:rPr>
          <w:rStyle w:val="normaltextrun"/>
          <w:rFonts w:ascii="Arial" w:hAnsi="Arial" w:cs="Arial"/>
          <w:color w:val="000000" w:themeColor="text1"/>
          <w:sz w:val="20"/>
          <w:szCs w:val="20"/>
        </w:rPr>
        <w:t>regled ustreznosti stanja licenc nameščene programske opreme in priprava licenčnih bilanc (ELP effective licence position) za naslednje proizvajalce programske opreme: Oracle, Microsoft, HCL, RedHat in VMware</w:t>
      </w:r>
      <w:r w:rsidR="00F063EE" w:rsidRPr="00B02C74">
        <w:rPr>
          <w:rStyle w:val="normaltextrun"/>
          <w:rFonts w:ascii="Arial" w:hAnsi="Arial" w:cs="Arial"/>
          <w:color w:val="000000" w:themeColor="text1"/>
          <w:sz w:val="20"/>
          <w:szCs w:val="20"/>
        </w:rPr>
        <w:t xml:space="preserve"> ter</w:t>
      </w:r>
    </w:p>
    <w:p w14:paraId="43812D17" w14:textId="3AC7C0BA" w:rsidR="00F063EE" w:rsidRPr="00B02C74" w:rsidRDefault="00F063EE" w:rsidP="005351D0">
      <w:pPr>
        <w:pStyle w:val="paragraph"/>
        <w:numPr>
          <w:ilvl w:val="0"/>
          <w:numId w:val="12"/>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lastRenderedPageBreak/>
        <w:t xml:space="preserve">4x letno </w:t>
      </w:r>
      <w:r w:rsidR="009A2BC8" w:rsidRPr="00B02C74">
        <w:rPr>
          <w:rFonts w:ascii="Arial" w:hAnsi="Arial" w:cs="Arial"/>
          <w:color w:val="000000" w:themeColor="text1"/>
          <w:sz w:val="20"/>
          <w:szCs w:val="20"/>
        </w:rPr>
        <w:t xml:space="preserve">(na vsake 3 mesece) </w:t>
      </w:r>
      <w:r w:rsidRPr="00B02C74">
        <w:rPr>
          <w:rStyle w:val="normaltextrun"/>
          <w:rFonts w:ascii="Arial" w:hAnsi="Arial" w:cs="Arial"/>
          <w:color w:val="000000" w:themeColor="text1"/>
          <w:sz w:val="20"/>
          <w:szCs w:val="20"/>
        </w:rPr>
        <w:t>za IBM.</w:t>
      </w:r>
    </w:p>
    <w:p w14:paraId="78E77284" w14:textId="6D454DDB" w:rsidR="00453A4E" w:rsidRPr="00B02C74" w:rsidRDefault="00453A4E" w:rsidP="005351D0">
      <w:pPr>
        <w:pStyle w:val="paragraph"/>
        <w:numPr>
          <w:ilvl w:val="0"/>
          <w:numId w:val="8"/>
        </w:numPr>
        <w:spacing w:before="0" w:beforeAutospacing="0" w:after="0" w:afterAutospacing="0"/>
        <w:ind w:left="709" w:hanging="439"/>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Za vsako licenčno bilanco za vsakega proizvajalca programske opreme se pripravi ustrezno poročilo, ki vsebuje povzetek zbranih tehničnih in komercialnih podatkov, razlago licenčnih</w:t>
      </w:r>
      <w:r w:rsidR="6E2FFA02" w:rsidRPr="00B02C74">
        <w:rPr>
          <w:rStyle w:val="normaltextrun"/>
          <w:rFonts w:ascii="Arial" w:hAnsi="Arial" w:cs="Arial"/>
          <w:color w:val="000000" w:themeColor="text1"/>
          <w:sz w:val="20"/>
          <w:szCs w:val="20"/>
        </w:rPr>
        <w:t xml:space="preserve"> </w:t>
      </w:r>
      <w:r w:rsidR="183B4336" w:rsidRPr="00B02C74">
        <w:rPr>
          <w:rStyle w:val="normaltextrun"/>
          <w:rFonts w:ascii="Arial" w:hAnsi="Arial" w:cs="Arial"/>
          <w:color w:val="000000" w:themeColor="text1"/>
          <w:sz w:val="20"/>
          <w:szCs w:val="20"/>
        </w:rPr>
        <w:t>razli</w:t>
      </w:r>
      <w:r w:rsidR="4A22514E" w:rsidRPr="00B02C74">
        <w:rPr>
          <w:rStyle w:val="normaltextrun"/>
          <w:rFonts w:ascii="Arial" w:hAnsi="Arial" w:cs="Arial"/>
          <w:color w:val="000000" w:themeColor="text1"/>
          <w:sz w:val="20"/>
          <w:szCs w:val="20"/>
        </w:rPr>
        <w:t>k in</w:t>
      </w:r>
      <w:r w:rsidR="183B4336" w:rsidRPr="00B02C74">
        <w:rPr>
          <w:rStyle w:val="normaltextrun"/>
          <w:rFonts w:ascii="Arial" w:hAnsi="Arial" w:cs="Arial"/>
          <w:color w:val="000000" w:themeColor="text1"/>
          <w:sz w:val="20"/>
          <w:szCs w:val="20"/>
        </w:rPr>
        <w:t xml:space="preserve"> optimizacijo</w:t>
      </w:r>
      <w:r w:rsidR="150D2781" w:rsidRPr="00B02C74">
        <w:rPr>
          <w:rStyle w:val="normaltextrun"/>
          <w:rFonts w:ascii="Arial" w:hAnsi="Arial" w:cs="Arial"/>
          <w:color w:val="000000" w:themeColor="text1"/>
          <w:sz w:val="20"/>
          <w:szCs w:val="20"/>
        </w:rPr>
        <w:t xml:space="preserve"> le-teh</w:t>
      </w:r>
      <w:r w:rsidRPr="00B02C74">
        <w:rPr>
          <w:rStyle w:val="normaltextrun"/>
          <w:rFonts w:ascii="Arial" w:hAnsi="Arial" w:cs="Arial"/>
          <w:color w:val="000000" w:themeColor="text1"/>
          <w:sz w:val="20"/>
          <w:szCs w:val="20"/>
        </w:rPr>
        <w:t xml:space="preserve"> ter predloge za uskladitev licenčnih neskladnosti. Licenčna bilanca se predstavi na delavnici</w:t>
      </w:r>
      <w:r w:rsidR="00713193" w:rsidRPr="00B02C74">
        <w:rPr>
          <w:rStyle w:val="normaltextrun"/>
          <w:rFonts w:ascii="Arial" w:hAnsi="Arial" w:cs="Arial"/>
          <w:color w:val="000000" w:themeColor="text1"/>
          <w:sz w:val="20"/>
          <w:szCs w:val="20"/>
        </w:rPr>
        <w:t xml:space="preserve"> </w:t>
      </w:r>
      <w:r w:rsidRPr="00B02C74">
        <w:rPr>
          <w:rStyle w:val="normaltextrun"/>
          <w:rFonts w:ascii="Arial" w:hAnsi="Arial" w:cs="Arial"/>
          <w:color w:val="000000" w:themeColor="text1"/>
          <w:sz w:val="20"/>
          <w:szCs w:val="20"/>
        </w:rPr>
        <w:t>na lokaciji naročnika.</w:t>
      </w:r>
      <w:r w:rsidR="006678A5" w:rsidRPr="00B02C74">
        <w:rPr>
          <w:rStyle w:val="normaltextrun"/>
          <w:rFonts w:ascii="Arial" w:hAnsi="Arial" w:cs="Arial"/>
          <w:color w:val="000000" w:themeColor="text1"/>
        </w:rPr>
        <w:t xml:space="preserve"> </w:t>
      </w:r>
    </w:p>
    <w:p w14:paraId="597BA4D1" w14:textId="0FC821CC" w:rsidR="00453A4E" w:rsidRPr="00B02C74" w:rsidRDefault="00576E01" w:rsidP="005351D0">
      <w:pPr>
        <w:pStyle w:val="paragraph"/>
        <w:numPr>
          <w:ilvl w:val="0"/>
          <w:numId w:val="8"/>
        </w:numPr>
        <w:spacing w:before="0" w:beforeAutospacing="0" w:after="0" w:afterAutospacing="0"/>
        <w:ind w:left="709" w:hanging="439"/>
        <w:jc w:val="both"/>
        <w:rPr>
          <w:rStyle w:val="normaltextrun"/>
          <w:rFonts w:ascii="Arial" w:hAnsi="Arial" w:cs="Arial"/>
          <w:color w:val="000000" w:themeColor="text1"/>
        </w:rPr>
      </w:pPr>
      <w:r w:rsidRPr="00B02C74">
        <w:rPr>
          <w:rStyle w:val="normaltextrun"/>
          <w:rFonts w:ascii="Arial" w:hAnsi="Arial" w:cs="Arial"/>
          <w:color w:val="000000" w:themeColor="text1"/>
          <w:sz w:val="20"/>
          <w:szCs w:val="20"/>
        </w:rPr>
        <w:t xml:space="preserve">Izvajalec </w:t>
      </w:r>
      <w:r w:rsidR="00E4B133" w:rsidRPr="00B02C74">
        <w:rPr>
          <w:rStyle w:val="normaltextrun"/>
          <w:rFonts w:ascii="Arial" w:hAnsi="Arial" w:cs="Arial"/>
          <w:color w:val="000000" w:themeColor="text1"/>
          <w:sz w:val="20"/>
          <w:szCs w:val="20"/>
        </w:rPr>
        <w:t xml:space="preserve">po </w:t>
      </w:r>
      <w:r w:rsidR="4E286551" w:rsidRPr="00B02C74">
        <w:rPr>
          <w:rStyle w:val="normaltextrun"/>
          <w:rFonts w:ascii="Arial" w:hAnsi="Arial" w:cs="Arial"/>
          <w:color w:val="000000" w:themeColor="text1"/>
          <w:sz w:val="20"/>
          <w:szCs w:val="20"/>
        </w:rPr>
        <w:t xml:space="preserve">vsakem </w:t>
      </w:r>
      <w:r w:rsidR="00E4B133" w:rsidRPr="00B02C74">
        <w:rPr>
          <w:rStyle w:val="normaltextrun"/>
          <w:rFonts w:ascii="Arial" w:hAnsi="Arial" w:cs="Arial"/>
          <w:color w:val="000000" w:themeColor="text1"/>
          <w:sz w:val="20"/>
          <w:szCs w:val="20"/>
        </w:rPr>
        <w:t>opravljenem pregledu in poslanem poročilu</w:t>
      </w:r>
      <w:r w:rsidR="2110BEA9" w:rsidRPr="00B02C74">
        <w:rPr>
          <w:rStyle w:val="normaltextrun"/>
          <w:rFonts w:ascii="Arial" w:hAnsi="Arial" w:cs="Arial"/>
          <w:color w:val="000000" w:themeColor="text1"/>
          <w:sz w:val="20"/>
          <w:szCs w:val="20"/>
        </w:rPr>
        <w:t xml:space="preserve"> organizira delavnico</w:t>
      </w:r>
      <w:r w:rsidR="48641CB2" w:rsidRPr="00B02C74">
        <w:rPr>
          <w:rStyle w:val="normaltextrun"/>
          <w:rFonts w:ascii="Arial" w:hAnsi="Arial" w:cs="Arial"/>
          <w:color w:val="000000" w:themeColor="text1"/>
          <w:sz w:val="20"/>
          <w:szCs w:val="20"/>
        </w:rPr>
        <w:t xml:space="preserve"> </w:t>
      </w:r>
      <w:r w:rsidR="00DB53F7" w:rsidRPr="00B02C74">
        <w:rPr>
          <w:rStyle w:val="normaltextrun"/>
          <w:rFonts w:ascii="Arial" w:hAnsi="Arial" w:cs="Arial"/>
          <w:color w:val="000000" w:themeColor="text1"/>
          <w:sz w:val="20"/>
          <w:szCs w:val="20"/>
        </w:rPr>
        <w:t xml:space="preserve">(iz točke 4. 1 teh specifikacij) </w:t>
      </w:r>
      <w:r w:rsidR="48641CB2" w:rsidRPr="00B02C74">
        <w:rPr>
          <w:rStyle w:val="normaltextrun"/>
          <w:rFonts w:ascii="Arial" w:hAnsi="Arial" w:cs="Arial"/>
          <w:color w:val="000000" w:themeColor="text1"/>
          <w:sz w:val="20"/>
          <w:szCs w:val="20"/>
        </w:rPr>
        <w:t>za naročnika, kjer predstavi vsebino in zaključke</w:t>
      </w:r>
      <w:r w:rsidR="005B5FA8" w:rsidRPr="00B02C74">
        <w:rPr>
          <w:rStyle w:val="normaltextrun"/>
          <w:rFonts w:ascii="Arial" w:hAnsi="Arial" w:cs="Arial"/>
          <w:color w:val="000000" w:themeColor="text1"/>
          <w:sz w:val="20"/>
          <w:szCs w:val="20"/>
        </w:rPr>
        <w:t>. O samem terminu se naročnik in izvajalec dogovorita (termin mora biti izveden najkasneje 5 delovnih dni po poslanem poročilu)</w:t>
      </w:r>
      <w:r w:rsidR="48641CB2" w:rsidRPr="00B02C74">
        <w:rPr>
          <w:rStyle w:val="normaltextrun"/>
          <w:rFonts w:ascii="Arial" w:hAnsi="Arial" w:cs="Arial"/>
          <w:color w:val="000000" w:themeColor="text1"/>
          <w:sz w:val="20"/>
          <w:szCs w:val="20"/>
        </w:rPr>
        <w:t xml:space="preserve">. </w:t>
      </w:r>
      <w:r w:rsidR="00B921F7" w:rsidRPr="00B02C74">
        <w:rPr>
          <w:rStyle w:val="normaltextrun"/>
          <w:rFonts w:ascii="Arial" w:hAnsi="Arial" w:cs="Arial"/>
          <w:color w:val="000000" w:themeColor="text1"/>
          <w:sz w:val="20"/>
          <w:szCs w:val="20"/>
        </w:rPr>
        <w:t xml:space="preserve">Po </w:t>
      </w:r>
      <w:r w:rsidR="03D2A81D" w:rsidRPr="00B02C74">
        <w:rPr>
          <w:rStyle w:val="normaltextrun"/>
          <w:rFonts w:ascii="Arial" w:hAnsi="Arial" w:cs="Arial"/>
          <w:color w:val="000000" w:themeColor="text1"/>
          <w:sz w:val="20"/>
          <w:szCs w:val="20"/>
        </w:rPr>
        <w:t>realizirani</w:t>
      </w:r>
      <w:r w:rsidR="00B921F7" w:rsidRPr="00B02C74">
        <w:rPr>
          <w:rStyle w:val="normaltextrun"/>
          <w:rFonts w:ascii="Arial" w:hAnsi="Arial" w:cs="Arial"/>
          <w:color w:val="000000" w:themeColor="text1"/>
          <w:sz w:val="20"/>
          <w:szCs w:val="20"/>
        </w:rPr>
        <w:t xml:space="preserve"> delavnici se </w:t>
      </w:r>
      <w:r w:rsidR="35AF60C7" w:rsidRPr="00B02C74">
        <w:rPr>
          <w:rStyle w:val="normaltextrun"/>
          <w:rFonts w:ascii="Arial" w:hAnsi="Arial" w:cs="Arial"/>
          <w:color w:val="000000" w:themeColor="text1"/>
          <w:sz w:val="20"/>
          <w:szCs w:val="20"/>
        </w:rPr>
        <w:t xml:space="preserve">podpiše </w:t>
      </w:r>
      <w:r w:rsidR="00B921F7" w:rsidRPr="00B02C74">
        <w:rPr>
          <w:rStyle w:val="normaltextrun"/>
          <w:rFonts w:ascii="Arial" w:hAnsi="Arial" w:cs="Arial"/>
          <w:color w:val="000000" w:themeColor="text1"/>
          <w:sz w:val="20"/>
          <w:szCs w:val="20"/>
        </w:rPr>
        <w:t>prevzemni zapisnik.</w:t>
      </w:r>
    </w:p>
    <w:p w14:paraId="629F95CA" w14:textId="77777777" w:rsidR="00332630" w:rsidRPr="00B02C74" w:rsidRDefault="00332630" w:rsidP="00332630">
      <w:pPr>
        <w:pStyle w:val="paragraph"/>
        <w:spacing w:before="0" w:beforeAutospacing="0" w:after="0" w:afterAutospacing="0"/>
        <w:jc w:val="both"/>
        <w:rPr>
          <w:rStyle w:val="normaltextrun"/>
          <w:rFonts w:ascii="Arial" w:hAnsi="Arial" w:cs="Arial"/>
          <w:color w:val="000000" w:themeColor="text1"/>
          <w:sz w:val="20"/>
          <w:szCs w:val="20"/>
        </w:rPr>
      </w:pPr>
    </w:p>
    <w:p w14:paraId="30211AC2" w14:textId="22281E97" w:rsidR="00C56062" w:rsidRPr="00B02C74" w:rsidRDefault="00C56062" w:rsidP="00C56062">
      <w:pPr>
        <w:pStyle w:val="paragraph"/>
        <w:spacing w:before="0" w:beforeAutospacing="0" w:after="0" w:afterAutospacing="0"/>
        <w:jc w:val="both"/>
        <w:rPr>
          <w:rFonts w:ascii="Arial" w:hAnsi="Arial" w:cs="Arial"/>
          <w:color w:val="000000" w:themeColor="text1"/>
          <w:sz w:val="20"/>
          <w:szCs w:val="20"/>
        </w:rPr>
      </w:pPr>
      <w:r w:rsidRPr="00B02C74">
        <w:rPr>
          <w:rFonts w:ascii="Arial" w:hAnsi="Arial" w:cs="Arial"/>
          <w:color w:val="000000" w:themeColor="text1"/>
          <w:sz w:val="20"/>
          <w:szCs w:val="20"/>
        </w:rPr>
        <w:t>Izvajalec mora pripraviti</w:t>
      </w:r>
      <w:r w:rsidR="00012F12" w:rsidRPr="00B02C74">
        <w:rPr>
          <w:rFonts w:ascii="Arial" w:hAnsi="Arial" w:cs="Arial"/>
          <w:color w:val="000000" w:themeColor="text1"/>
          <w:sz w:val="20"/>
          <w:szCs w:val="20"/>
        </w:rPr>
        <w:t xml:space="preserve"> periodične licenčne</w:t>
      </w:r>
      <w:r w:rsidRPr="00B02C74">
        <w:rPr>
          <w:rFonts w:ascii="Arial" w:hAnsi="Arial" w:cs="Arial"/>
          <w:color w:val="000000" w:themeColor="text1"/>
          <w:sz w:val="20"/>
          <w:szCs w:val="20"/>
        </w:rPr>
        <w:t xml:space="preserve"> bilanc</w:t>
      </w:r>
      <w:r w:rsidR="00012F12" w:rsidRPr="00B02C74">
        <w:rPr>
          <w:rFonts w:ascii="Arial" w:hAnsi="Arial" w:cs="Arial"/>
          <w:color w:val="000000" w:themeColor="text1"/>
          <w:sz w:val="20"/>
          <w:szCs w:val="20"/>
        </w:rPr>
        <w:t>e</w:t>
      </w:r>
      <w:r w:rsidRPr="00B02C74">
        <w:rPr>
          <w:rFonts w:ascii="Arial" w:hAnsi="Arial" w:cs="Arial"/>
          <w:color w:val="000000" w:themeColor="text1"/>
          <w:sz w:val="20"/>
          <w:szCs w:val="20"/>
        </w:rPr>
        <w:t xml:space="preserve"> v roku 5 (pet) delovnih dni po zaključku:</w:t>
      </w:r>
    </w:p>
    <w:p w14:paraId="010C6331" w14:textId="77777777" w:rsidR="00C56062" w:rsidRPr="00B02C74" w:rsidRDefault="00C56062" w:rsidP="005351D0">
      <w:pPr>
        <w:pStyle w:val="paragraph"/>
        <w:numPr>
          <w:ilvl w:val="0"/>
          <w:numId w:val="17"/>
        </w:numPr>
        <w:spacing w:before="0" w:beforeAutospacing="0" w:after="0" w:afterAutospacing="0"/>
        <w:jc w:val="both"/>
        <w:rPr>
          <w:rFonts w:ascii="Arial" w:hAnsi="Arial" w:cs="Arial"/>
          <w:color w:val="000000" w:themeColor="text1"/>
          <w:sz w:val="20"/>
          <w:szCs w:val="20"/>
        </w:rPr>
      </w:pPr>
      <w:r w:rsidRPr="00B02C74">
        <w:rPr>
          <w:rFonts w:ascii="Arial" w:hAnsi="Arial" w:cs="Arial"/>
          <w:color w:val="000000" w:themeColor="text1"/>
          <w:sz w:val="20"/>
          <w:szCs w:val="20"/>
        </w:rPr>
        <w:t>polletnega obdobja za Oracle, Microsoft, HCL, RedHat in VMware, ter</w:t>
      </w:r>
    </w:p>
    <w:p w14:paraId="411F5787" w14:textId="77777777" w:rsidR="00F03069" w:rsidRDefault="00C56062" w:rsidP="00F03069">
      <w:pPr>
        <w:pStyle w:val="paragraph"/>
        <w:numPr>
          <w:ilvl w:val="0"/>
          <w:numId w:val="17"/>
        </w:numPr>
        <w:spacing w:before="0" w:beforeAutospacing="0" w:after="0" w:afterAutospacing="0"/>
        <w:jc w:val="both"/>
        <w:rPr>
          <w:rFonts w:ascii="Arial" w:hAnsi="Arial" w:cs="Arial"/>
          <w:color w:val="000000" w:themeColor="text1"/>
          <w:sz w:val="20"/>
          <w:szCs w:val="20"/>
        </w:rPr>
      </w:pPr>
      <w:r w:rsidRPr="00B02C74">
        <w:rPr>
          <w:rFonts w:ascii="Arial" w:hAnsi="Arial" w:cs="Arial"/>
          <w:color w:val="000000" w:themeColor="text1"/>
          <w:sz w:val="20"/>
          <w:szCs w:val="20"/>
        </w:rPr>
        <w:t>kvartalnega obdobja za IBM,</w:t>
      </w:r>
    </w:p>
    <w:p w14:paraId="3A77CC7E" w14:textId="73954906" w:rsidR="00C56062" w:rsidRPr="00F03069" w:rsidRDefault="00C56062" w:rsidP="00F03069">
      <w:pPr>
        <w:pStyle w:val="paragraph"/>
        <w:spacing w:before="0" w:beforeAutospacing="0" w:after="0" w:afterAutospacing="0"/>
        <w:jc w:val="both"/>
        <w:rPr>
          <w:rStyle w:val="normaltextrun"/>
          <w:rFonts w:ascii="Arial" w:hAnsi="Arial" w:cs="Arial"/>
          <w:color w:val="000000" w:themeColor="text1"/>
          <w:sz w:val="20"/>
          <w:szCs w:val="20"/>
        </w:rPr>
      </w:pPr>
      <w:r w:rsidRPr="00F03069">
        <w:rPr>
          <w:rFonts w:ascii="Arial" w:hAnsi="Arial" w:cs="Arial"/>
          <w:color w:val="000000" w:themeColor="text1"/>
          <w:sz w:val="20"/>
          <w:szCs w:val="20"/>
        </w:rPr>
        <w:t>brez predhodnega naročila naročnika.</w:t>
      </w:r>
    </w:p>
    <w:p w14:paraId="3B152EF2" w14:textId="47A72506" w:rsidR="6B7C1824" w:rsidRPr="00B02C74" w:rsidRDefault="6B7C1824" w:rsidP="47832479">
      <w:pPr>
        <w:pStyle w:val="paragraph"/>
        <w:spacing w:before="0" w:beforeAutospacing="0" w:after="0" w:afterAutospacing="0"/>
        <w:ind w:left="270" w:firstLine="270"/>
        <w:jc w:val="both"/>
        <w:rPr>
          <w:rStyle w:val="normaltextrun"/>
          <w:rFonts w:ascii="Arial" w:hAnsi="Arial" w:cs="Arial"/>
          <w:color w:val="000000" w:themeColor="text1"/>
        </w:rPr>
      </w:pPr>
    </w:p>
    <w:p w14:paraId="776EB93E" w14:textId="77777777" w:rsidR="00453A4E" w:rsidRPr="00B02C74" w:rsidRDefault="00453A4E" w:rsidP="47832479">
      <w:pPr>
        <w:pStyle w:val="paragraph"/>
        <w:pBdr>
          <w:bottom w:val="single" w:sz="4" w:space="1" w:color="000000"/>
        </w:pBdr>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4.1 Delavnica na temo upravljanja licenčne programske opreme</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6DC57F20" w14:textId="0D87EEEE" w:rsidR="00453A4E" w:rsidRPr="00B02C74" w:rsidRDefault="00453A4E" w:rsidP="458D06B7">
      <w:pPr>
        <w:pStyle w:val="paragraph"/>
        <w:spacing w:before="0" w:beforeAutospacing="0" w:after="0" w:afterAutospacing="0"/>
        <w:jc w:val="both"/>
        <w:textAlignment w:val="baseline"/>
        <w:rPr>
          <w:sz w:val="18"/>
        </w:rPr>
      </w:pPr>
      <w:r w:rsidRPr="00B02C74">
        <w:rPr>
          <w:rStyle w:val="normaltextrun"/>
          <w:rFonts w:ascii="Arial" w:hAnsi="Arial" w:cs="Arial"/>
          <w:color w:val="000000" w:themeColor="text1"/>
          <w:sz w:val="20"/>
          <w:szCs w:val="20"/>
        </w:rPr>
        <w:t>Delavnica na temo upravljanja licenčne programske oprem</w:t>
      </w:r>
      <w:r w:rsidR="17B2488C" w:rsidRPr="00B02C74">
        <w:rPr>
          <w:rStyle w:val="normaltextrun"/>
          <w:rFonts w:ascii="Arial" w:hAnsi="Arial" w:cs="Arial"/>
          <w:color w:val="000000" w:themeColor="text1"/>
          <w:sz w:val="20"/>
          <w:szCs w:val="20"/>
        </w:rPr>
        <w:t>e</w:t>
      </w:r>
      <w:r w:rsidR="6FACC136" w:rsidRPr="00B02C74">
        <w:rPr>
          <w:rStyle w:val="normaltextrun"/>
          <w:rFonts w:ascii="Arial" w:hAnsi="Arial" w:cs="Arial"/>
          <w:color w:val="000000" w:themeColor="text1"/>
          <w:sz w:val="20"/>
          <w:szCs w:val="20"/>
        </w:rPr>
        <w:t xml:space="preserve"> mora vsebovati:</w:t>
      </w:r>
    </w:p>
    <w:p w14:paraId="4CAAD55A"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Razpravo o morebitnih spremembah v pravilnikih in zakonodaji s področja licenciranja programske opreme, ki bi lahko vplivale na naročnika. </w:t>
      </w:r>
      <w:r w:rsidRPr="00B02C74">
        <w:rPr>
          <w:rStyle w:val="normaltextrun"/>
          <w:rFonts w:ascii="Arial" w:hAnsi="Arial" w:cs="Arial"/>
          <w:color w:val="000000" w:themeColor="text1"/>
        </w:rPr>
        <w:t> </w:t>
      </w:r>
    </w:p>
    <w:p w14:paraId="50C7B8BC"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Deljenje najboljših praks pri upravljanju z licencami in optimizaciji stroškov ter razprava o učinkovitih strategijah za obvladovanje tveganj in izboljšanje skladnosti. </w:t>
      </w:r>
      <w:r w:rsidRPr="00B02C74">
        <w:rPr>
          <w:rStyle w:val="normaltextrun"/>
          <w:rFonts w:ascii="Arial" w:hAnsi="Arial" w:cs="Arial"/>
          <w:color w:val="000000" w:themeColor="text1"/>
        </w:rPr>
        <w:t> </w:t>
      </w:r>
    </w:p>
    <w:p w14:paraId="1906D260"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Pregled aktualnih licenčnih pogodb in poudarek na ključnih točkah skladnosti ter pomoč pri oceni skladnosti in nasveti za izboljšanje. </w:t>
      </w:r>
      <w:r w:rsidRPr="00B02C74">
        <w:rPr>
          <w:rStyle w:val="normaltextrun"/>
          <w:rFonts w:ascii="Arial" w:hAnsi="Arial" w:cs="Arial"/>
          <w:color w:val="000000" w:themeColor="text1"/>
        </w:rPr>
        <w:t> </w:t>
      </w:r>
    </w:p>
    <w:p w14:paraId="35C16AB1"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Spremljanje napredka v uporabi SAM praks in orodij ter pregled rezultatov in prilagoditve strategije po potrebi. </w:t>
      </w:r>
      <w:r w:rsidRPr="00B02C74">
        <w:rPr>
          <w:rStyle w:val="normaltextrun"/>
          <w:rFonts w:ascii="Arial" w:hAnsi="Arial" w:cs="Arial"/>
          <w:color w:val="000000" w:themeColor="text1"/>
        </w:rPr>
        <w:t> </w:t>
      </w:r>
    </w:p>
    <w:p w14:paraId="5826DC85"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Fonts w:ascii="Arial" w:hAnsi="Arial" w:cs="Arial"/>
          <w:color w:val="000000" w:themeColor="text1"/>
          <w:sz w:val="20"/>
          <w:szCs w:val="20"/>
        </w:rPr>
      </w:pPr>
      <w:r w:rsidRPr="00B02C74">
        <w:rPr>
          <w:rStyle w:val="normaltextrun"/>
          <w:rFonts w:ascii="Arial" w:hAnsi="Arial" w:cs="Arial"/>
          <w:color w:val="000000" w:themeColor="text1"/>
          <w:sz w:val="20"/>
          <w:szCs w:val="20"/>
        </w:rPr>
        <w:t>Razprava o pogostih težavah in njihovih rešitvah ter usmerjanje pri reševanju zapletenih vprašanj ali situacij. </w:t>
      </w:r>
      <w:r w:rsidRPr="00B02C74">
        <w:rPr>
          <w:rStyle w:val="eop"/>
          <w:rFonts w:ascii="Arial" w:hAnsi="Arial" w:cs="Arial"/>
          <w:color w:val="000000" w:themeColor="text1"/>
          <w:sz w:val="20"/>
          <w:szCs w:val="20"/>
        </w:rPr>
        <w:t> </w:t>
      </w:r>
    </w:p>
    <w:p w14:paraId="65E6BA73" w14:textId="6F2A096D" w:rsidR="00453A4E" w:rsidRPr="00B02C74" w:rsidRDefault="00453A4E" w:rsidP="47832479">
      <w:pPr>
        <w:pStyle w:val="paragraph"/>
        <w:spacing w:before="0" w:beforeAutospacing="0" w:after="0" w:afterAutospacing="0"/>
        <w:jc w:val="both"/>
        <w:textAlignment w:val="baseline"/>
        <w:rPr>
          <w:rStyle w:val="eop"/>
          <w:rFonts w:ascii="Arial" w:hAnsi="Arial" w:cs="Arial"/>
          <w:color w:val="000000" w:themeColor="text1"/>
          <w:sz w:val="20"/>
          <w:szCs w:val="20"/>
        </w:rPr>
      </w:pPr>
    </w:p>
    <w:p w14:paraId="5F8BA957" w14:textId="77777777" w:rsidR="00453A4E" w:rsidRPr="00B02C74" w:rsidRDefault="00453A4E" w:rsidP="47832479">
      <w:pPr>
        <w:pStyle w:val="paragraph"/>
        <w:spacing w:before="0" w:beforeAutospacing="0" w:after="0" w:afterAutospacing="0"/>
        <w:ind w:left="42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2"/>
          <w:szCs w:val="22"/>
        </w:rPr>
        <w:t> </w:t>
      </w:r>
      <w:r w:rsidRPr="00B02C74">
        <w:rPr>
          <w:rStyle w:val="eop"/>
          <w:rFonts w:ascii="Arial" w:hAnsi="Arial" w:cs="Arial"/>
          <w:color w:val="000000" w:themeColor="text1"/>
          <w:sz w:val="22"/>
          <w:szCs w:val="22"/>
        </w:rPr>
        <w:t> </w:t>
      </w:r>
    </w:p>
    <w:p w14:paraId="0BEC4719" w14:textId="77777777" w:rsidR="00453A4E" w:rsidRPr="00B02C74" w:rsidRDefault="00453A4E" w:rsidP="47832479">
      <w:pPr>
        <w:pStyle w:val="paragraph"/>
        <w:pBdr>
          <w:bottom w:val="single" w:sz="4" w:space="1" w:color="000000"/>
        </w:pBdr>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rPr>
        <w:t>5. Dodatna tehnična pomoč na zahtevo naročnika</w:t>
      </w:r>
      <w:r w:rsidRPr="00B02C74">
        <w:rPr>
          <w:rStyle w:val="normaltextrun"/>
          <w:rFonts w:ascii="Arial" w:hAnsi="Arial" w:cs="Arial"/>
          <w:color w:val="000000" w:themeColor="text1"/>
        </w:rPr>
        <w:t> </w:t>
      </w:r>
      <w:r w:rsidRPr="00B02C74">
        <w:rPr>
          <w:rStyle w:val="eop"/>
          <w:rFonts w:ascii="Arial" w:hAnsi="Arial" w:cs="Arial"/>
          <w:color w:val="000000" w:themeColor="text1"/>
        </w:rPr>
        <w:t> </w:t>
      </w:r>
    </w:p>
    <w:p w14:paraId="0270516B"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 xml:space="preserve">Dodatna tehnična pomoč so storitve, ki se nanašajo na predmet vzdrževanja, so ocenjene na </w:t>
      </w:r>
      <w:r w:rsidRPr="00B02C74">
        <w:rPr>
          <w:rStyle w:val="normaltextrun"/>
          <w:rFonts w:ascii="Arial" w:hAnsi="Arial" w:cs="Arial"/>
          <w:b/>
          <w:bCs/>
          <w:color w:val="000000" w:themeColor="text1"/>
          <w:sz w:val="20"/>
          <w:szCs w:val="20"/>
        </w:rPr>
        <w:t xml:space="preserve">300 človek/dni, oziroma 2400 človek/ur </w:t>
      </w:r>
      <w:r w:rsidRPr="00B02C74">
        <w:rPr>
          <w:rStyle w:val="normaltextrun"/>
          <w:rFonts w:ascii="Arial" w:hAnsi="Arial" w:cs="Arial"/>
          <w:color w:val="000000" w:themeColor="text1"/>
          <w:sz w:val="20"/>
          <w:szCs w:val="20"/>
        </w:rPr>
        <w:t>v obdobju 3 (treh) let. </w:t>
      </w:r>
      <w:r w:rsidRPr="00B02C74">
        <w:rPr>
          <w:rStyle w:val="eop"/>
          <w:rFonts w:ascii="Arial" w:hAnsi="Arial" w:cs="Arial"/>
          <w:color w:val="000000" w:themeColor="text1"/>
          <w:sz w:val="20"/>
          <w:szCs w:val="20"/>
        </w:rPr>
        <w:t> </w:t>
      </w:r>
    </w:p>
    <w:p w14:paraId="29F0265A"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Te storitve predvidoma zajemajo kompleksnejše dopolnitve obstoječih sklopov informacijske rešitve ter tehnično in organizacijsko pomoč na področju informacijske rešitve SAM, kot na primer: </w:t>
      </w:r>
      <w:r w:rsidRPr="00B02C74">
        <w:rPr>
          <w:rStyle w:val="eop"/>
          <w:rFonts w:ascii="Arial" w:hAnsi="Arial" w:cs="Arial"/>
          <w:color w:val="000000" w:themeColor="text1"/>
          <w:sz w:val="20"/>
          <w:szCs w:val="20"/>
        </w:rPr>
        <w:t> </w:t>
      </w:r>
    </w:p>
    <w:p w14:paraId="7CFC122D" w14:textId="7C032AC8"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Izdelava dopolnitev informacijske rešitve SAM (</w:t>
      </w:r>
      <w:r w:rsidR="00D00525" w:rsidRPr="00B02C74">
        <w:rPr>
          <w:rStyle w:val="normaltextrun"/>
          <w:rFonts w:ascii="Arial" w:hAnsi="Arial" w:cs="Arial"/>
          <w:color w:val="000000" w:themeColor="text1"/>
          <w:sz w:val="20"/>
          <w:szCs w:val="20"/>
        </w:rPr>
        <w:t xml:space="preserve">npr. </w:t>
      </w:r>
      <w:r w:rsidR="00547076" w:rsidRPr="00B02C74">
        <w:rPr>
          <w:rStyle w:val="normaltextrun"/>
          <w:rFonts w:ascii="Arial" w:hAnsi="Arial" w:cs="Arial"/>
          <w:color w:val="000000" w:themeColor="text1"/>
          <w:sz w:val="20"/>
          <w:szCs w:val="20"/>
        </w:rPr>
        <w:t>izdelave pregledov/analiz na zahtevo naročnika</w:t>
      </w:r>
      <w:r w:rsidRPr="00B02C74">
        <w:rPr>
          <w:rStyle w:val="normaltextrun"/>
          <w:rFonts w:ascii="Arial" w:hAnsi="Arial" w:cs="Arial"/>
          <w:color w:val="000000" w:themeColor="text1"/>
          <w:sz w:val="20"/>
          <w:szCs w:val="20"/>
        </w:rPr>
        <w:t>). </w:t>
      </w:r>
      <w:r w:rsidRPr="00B02C74">
        <w:rPr>
          <w:rStyle w:val="normaltextrun"/>
          <w:rFonts w:ascii="Arial" w:hAnsi="Arial" w:cs="Arial"/>
          <w:color w:val="000000" w:themeColor="text1"/>
        </w:rPr>
        <w:t> </w:t>
      </w:r>
    </w:p>
    <w:p w14:paraId="6D524420"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Izvedba novih integracij informacijske rešitve SAM v okolju naročnika. </w:t>
      </w:r>
      <w:r w:rsidRPr="00B02C74">
        <w:rPr>
          <w:rStyle w:val="normaltextrun"/>
          <w:rFonts w:ascii="Arial" w:hAnsi="Arial" w:cs="Arial"/>
          <w:color w:val="000000" w:themeColor="text1"/>
        </w:rPr>
        <w:t> </w:t>
      </w:r>
    </w:p>
    <w:p w14:paraId="080C8287" w14:textId="5C84B764"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 xml:space="preserve">Sodelovanje </w:t>
      </w:r>
      <w:r w:rsidR="00D00525" w:rsidRPr="00B02C74">
        <w:rPr>
          <w:rStyle w:val="normaltextrun"/>
          <w:rFonts w:ascii="Arial" w:hAnsi="Arial" w:cs="Arial"/>
          <w:color w:val="000000" w:themeColor="text1"/>
          <w:sz w:val="20"/>
          <w:szCs w:val="20"/>
        </w:rPr>
        <w:t>in pomoč izvajalca v primeru revizij vezanih na licenčno stanje naročnika</w:t>
      </w:r>
      <w:r w:rsidRPr="00B02C74">
        <w:rPr>
          <w:rStyle w:val="normaltextrun"/>
          <w:rFonts w:ascii="Arial" w:hAnsi="Arial" w:cs="Arial"/>
          <w:color w:val="000000" w:themeColor="text1"/>
          <w:sz w:val="20"/>
          <w:szCs w:val="20"/>
        </w:rPr>
        <w:t>.  </w:t>
      </w:r>
      <w:r w:rsidRPr="00B02C74">
        <w:rPr>
          <w:rStyle w:val="normaltextrun"/>
          <w:rFonts w:ascii="Arial" w:hAnsi="Arial" w:cs="Arial"/>
          <w:color w:val="000000" w:themeColor="text1"/>
        </w:rPr>
        <w:t> </w:t>
      </w:r>
    </w:p>
    <w:p w14:paraId="671A3242" w14:textId="4D65E014" w:rsidR="00453A4E" w:rsidRDefault="00453A4E" w:rsidP="47832479">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 xml:space="preserve">Naročilo </w:t>
      </w:r>
      <w:r w:rsidR="00D00525" w:rsidRPr="00B02C74">
        <w:rPr>
          <w:rStyle w:val="normaltextrun"/>
          <w:rFonts w:ascii="Arial" w:hAnsi="Arial" w:cs="Arial"/>
          <w:color w:val="000000" w:themeColor="text1"/>
          <w:sz w:val="20"/>
          <w:szCs w:val="20"/>
        </w:rPr>
        <w:t xml:space="preserve">dodatnih </w:t>
      </w:r>
      <w:r w:rsidRPr="00B02C74">
        <w:rPr>
          <w:rStyle w:val="normaltextrun"/>
          <w:rFonts w:ascii="Arial" w:hAnsi="Arial" w:cs="Arial"/>
          <w:color w:val="000000" w:themeColor="text1"/>
          <w:sz w:val="20"/>
          <w:szCs w:val="20"/>
        </w:rPr>
        <w:t>izobraževaln</w:t>
      </w:r>
      <w:r w:rsidR="00D00525" w:rsidRPr="00B02C74">
        <w:rPr>
          <w:rStyle w:val="normaltextrun"/>
          <w:rFonts w:ascii="Arial" w:hAnsi="Arial" w:cs="Arial"/>
          <w:color w:val="000000" w:themeColor="text1"/>
          <w:sz w:val="20"/>
          <w:szCs w:val="20"/>
        </w:rPr>
        <w:t>ih</w:t>
      </w:r>
      <w:r w:rsidRPr="00B02C74">
        <w:rPr>
          <w:rStyle w:val="normaltextrun"/>
          <w:rFonts w:ascii="Arial" w:hAnsi="Arial" w:cs="Arial"/>
          <w:color w:val="000000" w:themeColor="text1"/>
          <w:sz w:val="20"/>
          <w:szCs w:val="20"/>
        </w:rPr>
        <w:t xml:space="preserve"> delavnic </w:t>
      </w:r>
      <w:r w:rsidR="00D00525" w:rsidRPr="00B02C74">
        <w:rPr>
          <w:rStyle w:val="normaltextrun"/>
          <w:rFonts w:ascii="Arial" w:hAnsi="Arial" w:cs="Arial"/>
          <w:color w:val="000000" w:themeColor="text1"/>
          <w:sz w:val="20"/>
          <w:szCs w:val="20"/>
        </w:rPr>
        <w:t>vezanih na uporabo in upravljanje SAM rešitve</w:t>
      </w:r>
      <w:r w:rsidRPr="00B02C74">
        <w:rPr>
          <w:rStyle w:val="normaltextrun"/>
          <w:rFonts w:ascii="Arial" w:hAnsi="Arial" w:cs="Arial"/>
          <w:color w:val="000000" w:themeColor="text1"/>
          <w:sz w:val="20"/>
          <w:szCs w:val="20"/>
        </w:rPr>
        <w:t>. </w:t>
      </w:r>
    </w:p>
    <w:p w14:paraId="00527985" w14:textId="77777777" w:rsidR="00F33AA8" w:rsidRPr="00F33AA8" w:rsidRDefault="00F33AA8" w:rsidP="00F33AA8">
      <w:pPr>
        <w:pStyle w:val="paragraph"/>
        <w:spacing w:before="0" w:beforeAutospacing="0" w:after="0" w:afterAutospacing="0"/>
        <w:ind w:left="270"/>
        <w:jc w:val="both"/>
        <w:textAlignment w:val="baseline"/>
        <w:rPr>
          <w:rStyle w:val="eop"/>
          <w:rFonts w:ascii="Arial" w:hAnsi="Arial" w:cs="Arial"/>
          <w:color w:val="000000" w:themeColor="text1"/>
        </w:rPr>
      </w:pPr>
    </w:p>
    <w:p w14:paraId="40643AC8" w14:textId="4D986883" w:rsidR="00843887" w:rsidRDefault="00843887" w:rsidP="47832479">
      <w:pPr>
        <w:pStyle w:val="paragraph"/>
        <w:spacing w:before="0" w:beforeAutospacing="0" w:after="0" w:afterAutospacing="0"/>
        <w:jc w:val="both"/>
        <w:textAlignment w:val="baseline"/>
        <w:rPr>
          <w:rStyle w:val="eop"/>
          <w:rFonts w:ascii="Arial" w:hAnsi="Arial" w:cs="Arial"/>
          <w:color w:val="000000" w:themeColor="text1"/>
          <w:sz w:val="20"/>
          <w:szCs w:val="20"/>
        </w:rPr>
      </w:pPr>
      <w:r>
        <w:rPr>
          <w:rStyle w:val="eop"/>
          <w:rFonts w:ascii="Arial" w:hAnsi="Arial" w:cs="Arial"/>
          <w:color w:val="000000" w:themeColor="text1"/>
          <w:sz w:val="20"/>
          <w:szCs w:val="20"/>
        </w:rPr>
        <w:t>Storitve se izvajajo na daljavo, kjer je to mogoče.</w:t>
      </w:r>
      <w:r w:rsidR="00F33AA8">
        <w:rPr>
          <w:rStyle w:val="eop"/>
          <w:rFonts w:ascii="Arial" w:hAnsi="Arial" w:cs="Arial"/>
          <w:color w:val="000000" w:themeColor="text1"/>
          <w:sz w:val="20"/>
          <w:szCs w:val="20"/>
        </w:rPr>
        <w:t xml:space="preserve"> </w:t>
      </w:r>
      <w:r>
        <w:rPr>
          <w:rStyle w:val="eop"/>
          <w:rFonts w:ascii="Arial" w:hAnsi="Arial" w:cs="Arial"/>
          <w:color w:val="000000" w:themeColor="text1"/>
          <w:sz w:val="20"/>
          <w:szCs w:val="20"/>
        </w:rPr>
        <w:t xml:space="preserve">V nasprotnem primeru pa na lokaciji naročnika. </w:t>
      </w:r>
    </w:p>
    <w:p w14:paraId="69A45B48" w14:textId="77777777" w:rsidR="00843887" w:rsidRPr="00F33AA8" w:rsidRDefault="00843887" w:rsidP="47832479">
      <w:pPr>
        <w:pStyle w:val="paragraph"/>
        <w:spacing w:before="0" w:beforeAutospacing="0" w:after="0" w:afterAutospacing="0"/>
        <w:jc w:val="both"/>
        <w:textAlignment w:val="baseline"/>
        <w:rPr>
          <w:rFonts w:ascii="Arial" w:hAnsi="Arial" w:cs="Arial"/>
          <w:color w:val="000000" w:themeColor="text1"/>
          <w:sz w:val="20"/>
          <w:szCs w:val="20"/>
        </w:rPr>
      </w:pPr>
    </w:p>
    <w:p w14:paraId="73070BEE"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Izvedba dodatnih storitev </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70619043"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color w:val="000000" w:themeColor="text1"/>
          <w:sz w:val="20"/>
          <w:szCs w:val="20"/>
        </w:rPr>
        <w:t>Naročanje dodatnih storitev: </w:t>
      </w:r>
      <w:r w:rsidRPr="00B02C74">
        <w:rPr>
          <w:rStyle w:val="eop"/>
          <w:rFonts w:ascii="Arial" w:hAnsi="Arial" w:cs="Arial"/>
          <w:color w:val="000000" w:themeColor="text1"/>
          <w:sz w:val="20"/>
          <w:szCs w:val="20"/>
        </w:rPr>
        <w:t> </w:t>
      </w:r>
    </w:p>
    <w:p w14:paraId="69E83C45"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 podlagi zahteve naročnika po dodatnih storitvah, ki jo naročnik pripravi po elektronski pošti, izvajalec v treh delovnih dneh pripravi ponudbo za izvedbo naročila, ali naročnika obvesti o predvidenem času priprave ponudbe. Ponudbo posreduje po elektronski pošti in mora vsebovati: </w:t>
      </w:r>
      <w:r w:rsidRPr="00B02C74">
        <w:rPr>
          <w:rStyle w:val="normaltextrun"/>
          <w:rFonts w:ascii="Arial" w:hAnsi="Arial" w:cs="Arial"/>
          <w:color w:val="000000" w:themeColor="text1"/>
        </w:rPr>
        <w:t> </w:t>
      </w:r>
    </w:p>
    <w:p w14:paraId="0D5D0C7E"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Opis potreb / zahtev (pri pripravi sodelujeta naročnik in izvajalec). </w:t>
      </w:r>
      <w:r w:rsidRPr="00B02C74">
        <w:rPr>
          <w:rStyle w:val="normaltextrun"/>
          <w:rFonts w:ascii="Arial" w:hAnsi="Arial" w:cs="Arial"/>
          <w:color w:val="000000" w:themeColor="text1"/>
        </w:rPr>
        <w:t> </w:t>
      </w:r>
    </w:p>
    <w:p w14:paraId="45B5070E"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Opis rešitve (pripravi izvajalec ). </w:t>
      </w:r>
      <w:r w:rsidRPr="00B02C74">
        <w:rPr>
          <w:rStyle w:val="normaltextrun"/>
          <w:rFonts w:ascii="Arial" w:hAnsi="Arial" w:cs="Arial"/>
          <w:color w:val="000000" w:themeColor="text1"/>
        </w:rPr>
        <w:t> </w:t>
      </w:r>
    </w:p>
    <w:p w14:paraId="4CDC704A"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Potrebne spremembe. </w:t>
      </w:r>
      <w:r w:rsidRPr="00B02C74">
        <w:rPr>
          <w:rStyle w:val="normaltextrun"/>
          <w:rFonts w:ascii="Arial" w:hAnsi="Arial" w:cs="Arial"/>
          <w:color w:val="000000" w:themeColor="text1"/>
        </w:rPr>
        <w:t> </w:t>
      </w:r>
    </w:p>
    <w:p w14:paraId="3FCC964F" w14:textId="77777777" w:rsidR="00453A4E" w:rsidRPr="00B02C74" w:rsidRDefault="00453A4E" w:rsidP="005351D0">
      <w:pPr>
        <w:pStyle w:val="paragraph"/>
        <w:numPr>
          <w:ilvl w:val="1"/>
          <w:numId w:val="10"/>
        </w:numPr>
        <w:spacing w:before="0" w:beforeAutospacing="0" w:after="0" w:afterAutospacing="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Ceno izvedbe, opredeljena po postavkah v obliki ur, s pogodbeno opredeljenimi cenami in morebitnimi dodatnimi popusti. </w:t>
      </w:r>
      <w:r w:rsidRPr="00B02C74">
        <w:rPr>
          <w:rStyle w:val="normaltextrun"/>
          <w:rFonts w:ascii="Arial" w:hAnsi="Arial" w:cs="Arial"/>
          <w:color w:val="000000" w:themeColor="text1"/>
        </w:rPr>
        <w:t> </w:t>
      </w:r>
    </w:p>
    <w:p w14:paraId="26AF1CDB"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rPr>
      </w:pPr>
      <w:r w:rsidRPr="00B02C74">
        <w:rPr>
          <w:rStyle w:val="normaltextrun"/>
          <w:rFonts w:ascii="Arial" w:hAnsi="Arial" w:cs="Arial"/>
          <w:color w:val="000000" w:themeColor="text1"/>
          <w:sz w:val="20"/>
          <w:szCs w:val="20"/>
        </w:rPr>
        <w:t>Na podlagi potrjene ponudbe naročnik po elektronski pošti v okviru pogodbe naroči dodatno storitev. Naročilo storitev je podlaga za začetek izvedbe dodatne storitve. Priprava ponudbe se ne obračuna in ni predmet dodatnih storitev, tudi če naročnik ne naroči izvedbe. </w:t>
      </w:r>
      <w:r w:rsidRPr="00B02C74">
        <w:rPr>
          <w:rStyle w:val="normaltextrun"/>
          <w:rFonts w:ascii="Arial" w:hAnsi="Arial" w:cs="Arial"/>
          <w:color w:val="000000" w:themeColor="text1"/>
        </w:rPr>
        <w:t> </w:t>
      </w:r>
    </w:p>
    <w:p w14:paraId="26F2D454" w14:textId="77777777" w:rsidR="00453A4E" w:rsidRPr="00B02C74" w:rsidRDefault="00453A4E" w:rsidP="005351D0">
      <w:pPr>
        <w:pStyle w:val="paragraph"/>
        <w:numPr>
          <w:ilvl w:val="0"/>
          <w:numId w:val="8"/>
        </w:numPr>
        <w:spacing w:before="0" w:beforeAutospacing="0" w:after="0" w:afterAutospacing="0"/>
        <w:ind w:left="0" w:firstLine="270"/>
        <w:jc w:val="both"/>
        <w:textAlignment w:val="baseline"/>
        <w:rPr>
          <w:rStyle w:val="normaltextrun"/>
          <w:rFonts w:ascii="Arial" w:hAnsi="Arial" w:cs="Arial"/>
          <w:color w:val="000000" w:themeColor="text1"/>
          <w:sz w:val="20"/>
          <w:szCs w:val="20"/>
        </w:rPr>
      </w:pPr>
      <w:r w:rsidRPr="00B02C74">
        <w:rPr>
          <w:rStyle w:val="normaltextrun"/>
          <w:rFonts w:ascii="Arial" w:hAnsi="Arial" w:cs="Arial"/>
          <w:color w:val="000000" w:themeColor="text1"/>
          <w:sz w:val="20"/>
          <w:szCs w:val="20"/>
        </w:rPr>
        <w:lastRenderedPageBreak/>
        <w:t>Prevzem dodatnih storitev se opravi s prevzemnim zapisnikom za vsako opravljeno storitev, ki ga na podlagi pravilno izročenih količinsko in kakovostno ustreznih programov ter spremljajočih dodatkov in dokumentacije podpišeta oba skrbnika pogodbe. </w:t>
      </w:r>
      <w:r w:rsidRPr="00B02C74">
        <w:rPr>
          <w:rStyle w:val="normaltextrun"/>
          <w:rFonts w:ascii="Arial" w:hAnsi="Arial" w:cs="Arial"/>
          <w:color w:val="000000" w:themeColor="text1"/>
        </w:rPr>
        <w:t> </w:t>
      </w:r>
    </w:p>
    <w:p w14:paraId="05A31A6F" w14:textId="77777777" w:rsidR="00E33922" w:rsidRPr="00B02C74" w:rsidRDefault="00E33922" w:rsidP="47832479">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4CC85B07" w14:textId="77777777" w:rsidR="00453A4E" w:rsidRPr="00B02C74" w:rsidRDefault="00453A4E" w:rsidP="47832479">
      <w:pPr>
        <w:pStyle w:val="paragraph"/>
        <w:spacing w:before="0" w:beforeAutospacing="0" w:after="0" w:afterAutospacing="0"/>
        <w:jc w:val="both"/>
        <w:textAlignment w:val="baseline"/>
        <w:rPr>
          <w:rFonts w:ascii="Arial" w:hAnsi="Arial" w:cs="Arial"/>
          <w:color w:val="000000" w:themeColor="text1"/>
          <w:sz w:val="18"/>
          <w:szCs w:val="18"/>
        </w:rPr>
      </w:pPr>
      <w:r w:rsidRPr="00B02C74">
        <w:rPr>
          <w:rStyle w:val="normaltextrun"/>
          <w:rFonts w:ascii="Arial" w:hAnsi="Arial" w:cs="Arial"/>
          <w:b/>
          <w:bCs/>
          <w:color w:val="000000" w:themeColor="text1"/>
          <w:sz w:val="20"/>
          <w:szCs w:val="20"/>
        </w:rPr>
        <w:t>Obračunavanje dodatnih storitev</w:t>
      </w:r>
      <w:r w:rsidRPr="00B02C74">
        <w:rPr>
          <w:rStyle w:val="normaltextrun"/>
          <w:rFonts w:ascii="Arial" w:hAnsi="Arial" w:cs="Arial"/>
          <w:color w:val="000000" w:themeColor="text1"/>
          <w:sz w:val="20"/>
          <w:szCs w:val="20"/>
        </w:rPr>
        <w:t> </w:t>
      </w:r>
      <w:r w:rsidRPr="00B02C74">
        <w:rPr>
          <w:rStyle w:val="eop"/>
          <w:rFonts w:ascii="Arial" w:hAnsi="Arial" w:cs="Arial"/>
          <w:color w:val="000000" w:themeColor="text1"/>
          <w:sz w:val="20"/>
          <w:szCs w:val="20"/>
        </w:rPr>
        <w:t> </w:t>
      </w:r>
    </w:p>
    <w:p w14:paraId="7ABB29AF" w14:textId="4BDB9CEF" w:rsidR="00453A4E" w:rsidRPr="002F7E2B" w:rsidRDefault="00453A4E" w:rsidP="47832479">
      <w:pPr>
        <w:pStyle w:val="paragraph"/>
        <w:spacing w:before="0" w:beforeAutospacing="0" w:after="0" w:afterAutospacing="0"/>
        <w:jc w:val="both"/>
        <w:textAlignment w:val="baseline"/>
        <w:rPr>
          <w:rStyle w:val="eop"/>
          <w:rFonts w:ascii="Arial" w:hAnsi="Arial" w:cs="Arial"/>
          <w:color w:val="000000" w:themeColor="text1"/>
          <w:sz w:val="20"/>
          <w:szCs w:val="20"/>
        </w:rPr>
      </w:pPr>
      <w:r w:rsidRPr="00B02C74">
        <w:rPr>
          <w:rStyle w:val="normaltextrun"/>
          <w:rFonts w:ascii="Arial" w:hAnsi="Arial"/>
          <w:color w:val="000000" w:themeColor="text1"/>
          <w:sz w:val="20"/>
        </w:rPr>
        <w:t xml:space="preserve">Dodatne storitve se obračunajo </w:t>
      </w:r>
      <w:r w:rsidR="00D00525" w:rsidRPr="00B02C74">
        <w:rPr>
          <w:rStyle w:val="normaltextrun"/>
          <w:rFonts w:ascii="Arial" w:hAnsi="Arial" w:cs="Arial"/>
          <w:color w:val="000000" w:themeColor="text1"/>
          <w:sz w:val="20"/>
          <w:szCs w:val="20"/>
        </w:rPr>
        <w:t xml:space="preserve">skladno z izbrano ponudbo </w:t>
      </w:r>
      <w:r w:rsidR="00F33AA8">
        <w:rPr>
          <w:rStyle w:val="normaltextrun"/>
          <w:rFonts w:ascii="Arial" w:hAnsi="Arial" w:cs="Arial"/>
          <w:color w:val="000000" w:themeColor="text1"/>
          <w:sz w:val="20"/>
          <w:szCs w:val="20"/>
        </w:rPr>
        <w:t>–</w:t>
      </w:r>
      <w:r w:rsidR="00D00525" w:rsidRPr="00B02C74">
        <w:rPr>
          <w:rStyle w:val="normaltextrun"/>
          <w:rFonts w:ascii="Arial" w:hAnsi="Arial" w:cs="Arial"/>
          <w:color w:val="000000" w:themeColor="text1"/>
          <w:sz w:val="20"/>
          <w:szCs w:val="20"/>
        </w:rPr>
        <w:t xml:space="preserve"> </w:t>
      </w:r>
      <w:r w:rsidR="00F33AA8">
        <w:rPr>
          <w:rStyle w:val="normaltextrun"/>
          <w:rFonts w:ascii="Arial" w:hAnsi="Arial" w:cs="Arial"/>
          <w:color w:val="000000" w:themeColor="text1"/>
          <w:sz w:val="20"/>
          <w:szCs w:val="20"/>
        </w:rPr>
        <w:t xml:space="preserve">po </w:t>
      </w:r>
      <w:r w:rsidRPr="00B02C74">
        <w:rPr>
          <w:rStyle w:val="normaltextrun"/>
          <w:rFonts w:ascii="Arial" w:hAnsi="Arial" w:cs="Arial"/>
          <w:color w:val="000000" w:themeColor="text1"/>
          <w:sz w:val="20"/>
          <w:szCs w:val="20"/>
        </w:rPr>
        <w:t>urn</w:t>
      </w:r>
      <w:r w:rsidR="00F33AA8">
        <w:rPr>
          <w:rStyle w:val="normaltextrun"/>
          <w:rFonts w:ascii="Arial" w:hAnsi="Arial" w:cs="Arial"/>
          <w:color w:val="000000" w:themeColor="text1"/>
          <w:sz w:val="20"/>
          <w:szCs w:val="20"/>
        </w:rPr>
        <w:t>i</w:t>
      </w:r>
      <w:r w:rsidRPr="00B02C74">
        <w:rPr>
          <w:rStyle w:val="normaltextrun"/>
          <w:rFonts w:ascii="Arial" w:hAnsi="Arial" w:cs="Arial"/>
          <w:color w:val="000000" w:themeColor="text1"/>
          <w:sz w:val="20"/>
          <w:szCs w:val="20"/>
        </w:rPr>
        <w:t xml:space="preserve"> postavk</w:t>
      </w:r>
      <w:r w:rsidR="00F33AA8">
        <w:rPr>
          <w:rStyle w:val="normaltextrun"/>
          <w:rFonts w:ascii="Arial" w:hAnsi="Arial" w:cs="Arial"/>
          <w:color w:val="000000" w:themeColor="text1"/>
          <w:sz w:val="20"/>
          <w:szCs w:val="20"/>
        </w:rPr>
        <w:t>i.</w:t>
      </w:r>
    </w:p>
    <w:p w14:paraId="05BE9167" w14:textId="3C40C1DD" w:rsidR="00453A4E" w:rsidRPr="00A60E9E" w:rsidRDefault="00453A4E" w:rsidP="47832479">
      <w:pPr>
        <w:spacing w:after="0"/>
        <w:jc w:val="both"/>
        <w:rPr>
          <w:rStyle w:val="eop"/>
          <w:rFonts w:ascii="Arial" w:hAnsi="Arial"/>
          <w:color w:val="000000" w:themeColor="text1"/>
          <w:sz w:val="20"/>
        </w:rPr>
      </w:pPr>
    </w:p>
    <w:sectPr w:rsidR="00453A4E" w:rsidRPr="00A60E9E" w:rsidSect="004572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4C661" w14:textId="77777777" w:rsidR="00F03D1C" w:rsidRDefault="00F03D1C" w:rsidP="006B0866">
      <w:pPr>
        <w:spacing w:after="0" w:line="240" w:lineRule="auto"/>
      </w:pPr>
      <w:r>
        <w:separator/>
      </w:r>
    </w:p>
  </w:endnote>
  <w:endnote w:type="continuationSeparator" w:id="0">
    <w:p w14:paraId="049E39CE" w14:textId="77777777" w:rsidR="00F03D1C" w:rsidRDefault="00F03D1C" w:rsidP="006B0866">
      <w:pPr>
        <w:spacing w:after="0" w:line="240" w:lineRule="auto"/>
      </w:pPr>
      <w:r>
        <w:continuationSeparator/>
      </w:r>
    </w:p>
  </w:endnote>
  <w:endnote w:type="continuationNotice" w:id="1">
    <w:p w14:paraId="66538E79" w14:textId="77777777" w:rsidR="00F03D1C" w:rsidRDefault="00F03D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4876" w14:textId="77777777" w:rsidR="00F03D1C" w:rsidRDefault="00F03D1C" w:rsidP="006B0866">
      <w:pPr>
        <w:spacing w:after="0" w:line="240" w:lineRule="auto"/>
      </w:pPr>
      <w:r>
        <w:separator/>
      </w:r>
    </w:p>
  </w:footnote>
  <w:footnote w:type="continuationSeparator" w:id="0">
    <w:p w14:paraId="01DA396E" w14:textId="77777777" w:rsidR="00F03D1C" w:rsidRDefault="00F03D1C" w:rsidP="006B0866">
      <w:pPr>
        <w:spacing w:after="0" w:line="240" w:lineRule="auto"/>
      </w:pPr>
      <w:r>
        <w:continuationSeparator/>
      </w:r>
    </w:p>
  </w:footnote>
  <w:footnote w:type="continuationNotice" w:id="1">
    <w:p w14:paraId="5E406F57" w14:textId="77777777" w:rsidR="00F03D1C" w:rsidRDefault="00F03D1C">
      <w:pPr>
        <w:spacing w:after="0" w:line="240" w:lineRule="auto"/>
      </w:pPr>
    </w:p>
  </w:footnote>
  <w:footnote w:id="2">
    <w:p w14:paraId="12977654" w14:textId="70A02518" w:rsidR="006B0866" w:rsidRPr="00974E46" w:rsidRDefault="006B0866">
      <w:pPr>
        <w:pStyle w:val="Sprotnaopomba-besedilo"/>
        <w:rPr>
          <w:rFonts w:ascii="Arial" w:hAnsi="Arial" w:cs="Arial"/>
        </w:rPr>
      </w:pPr>
      <w:r w:rsidRPr="00974E46">
        <w:rPr>
          <w:rStyle w:val="Sprotnaopomba-sklic"/>
          <w:rFonts w:ascii="Arial" w:hAnsi="Arial" w:cs="Arial"/>
        </w:rPr>
        <w:footnoteRef/>
      </w:r>
      <w:r w:rsidRPr="00974E46">
        <w:rPr>
          <w:rFonts w:ascii="Arial" w:hAnsi="Arial" w:cs="Arial"/>
        </w:rPr>
        <w:t xml:space="preserve"> Naročnik zagotovi vse potrebne podatke za vnos.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42A"/>
    <w:multiLevelType w:val="multilevel"/>
    <w:tmpl w:val="2C5ACAD8"/>
    <w:lvl w:ilvl="0">
      <w:start w:val="1"/>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314CD9"/>
    <w:multiLevelType w:val="multilevel"/>
    <w:tmpl w:val="CF34A5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481B0C"/>
    <w:multiLevelType w:val="multilevel"/>
    <w:tmpl w:val="A3080E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4B30D5"/>
    <w:multiLevelType w:val="hybridMultilevel"/>
    <w:tmpl w:val="503EECDC"/>
    <w:lvl w:ilvl="0" w:tplc="04240001">
      <w:start w:val="1"/>
      <w:numFmt w:val="bullet"/>
      <w:lvlText w:val=""/>
      <w:lvlJc w:val="left"/>
      <w:pPr>
        <w:ind w:left="990" w:hanging="360"/>
      </w:pPr>
      <w:rPr>
        <w:rFonts w:ascii="Symbol" w:hAnsi="Symbol" w:hint="default"/>
      </w:rPr>
    </w:lvl>
    <w:lvl w:ilvl="1" w:tplc="04240003" w:tentative="1">
      <w:start w:val="1"/>
      <w:numFmt w:val="bullet"/>
      <w:lvlText w:val="o"/>
      <w:lvlJc w:val="left"/>
      <w:pPr>
        <w:ind w:left="1710" w:hanging="360"/>
      </w:pPr>
      <w:rPr>
        <w:rFonts w:ascii="Courier New" w:hAnsi="Courier New" w:cs="Courier New" w:hint="default"/>
      </w:rPr>
    </w:lvl>
    <w:lvl w:ilvl="2" w:tplc="04240005" w:tentative="1">
      <w:start w:val="1"/>
      <w:numFmt w:val="bullet"/>
      <w:lvlText w:val=""/>
      <w:lvlJc w:val="left"/>
      <w:pPr>
        <w:ind w:left="2430" w:hanging="360"/>
      </w:pPr>
      <w:rPr>
        <w:rFonts w:ascii="Wingdings" w:hAnsi="Wingdings" w:hint="default"/>
      </w:rPr>
    </w:lvl>
    <w:lvl w:ilvl="3" w:tplc="04240001" w:tentative="1">
      <w:start w:val="1"/>
      <w:numFmt w:val="bullet"/>
      <w:lvlText w:val=""/>
      <w:lvlJc w:val="left"/>
      <w:pPr>
        <w:ind w:left="3150" w:hanging="360"/>
      </w:pPr>
      <w:rPr>
        <w:rFonts w:ascii="Symbol" w:hAnsi="Symbol" w:hint="default"/>
      </w:rPr>
    </w:lvl>
    <w:lvl w:ilvl="4" w:tplc="04240003" w:tentative="1">
      <w:start w:val="1"/>
      <w:numFmt w:val="bullet"/>
      <w:lvlText w:val="o"/>
      <w:lvlJc w:val="left"/>
      <w:pPr>
        <w:ind w:left="3870" w:hanging="360"/>
      </w:pPr>
      <w:rPr>
        <w:rFonts w:ascii="Courier New" w:hAnsi="Courier New" w:cs="Courier New" w:hint="default"/>
      </w:rPr>
    </w:lvl>
    <w:lvl w:ilvl="5" w:tplc="04240005" w:tentative="1">
      <w:start w:val="1"/>
      <w:numFmt w:val="bullet"/>
      <w:lvlText w:val=""/>
      <w:lvlJc w:val="left"/>
      <w:pPr>
        <w:ind w:left="4590" w:hanging="360"/>
      </w:pPr>
      <w:rPr>
        <w:rFonts w:ascii="Wingdings" w:hAnsi="Wingdings" w:hint="default"/>
      </w:rPr>
    </w:lvl>
    <w:lvl w:ilvl="6" w:tplc="04240001" w:tentative="1">
      <w:start w:val="1"/>
      <w:numFmt w:val="bullet"/>
      <w:lvlText w:val=""/>
      <w:lvlJc w:val="left"/>
      <w:pPr>
        <w:ind w:left="5310" w:hanging="360"/>
      </w:pPr>
      <w:rPr>
        <w:rFonts w:ascii="Symbol" w:hAnsi="Symbol" w:hint="default"/>
      </w:rPr>
    </w:lvl>
    <w:lvl w:ilvl="7" w:tplc="04240003" w:tentative="1">
      <w:start w:val="1"/>
      <w:numFmt w:val="bullet"/>
      <w:lvlText w:val="o"/>
      <w:lvlJc w:val="left"/>
      <w:pPr>
        <w:ind w:left="6030" w:hanging="360"/>
      </w:pPr>
      <w:rPr>
        <w:rFonts w:ascii="Courier New" w:hAnsi="Courier New" w:cs="Courier New" w:hint="default"/>
      </w:rPr>
    </w:lvl>
    <w:lvl w:ilvl="8" w:tplc="04240005" w:tentative="1">
      <w:start w:val="1"/>
      <w:numFmt w:val="bullet"/>
      <w:lvlText w:val=""/>
      <w:lvlJc w:val="left"/>
      <w:pPr>
        <w:ind w:left="6750" w:hanging="360"/>
      </w:pPr>
      <w:rPr>
        <w:rFonts w:ascii="Wingdings" w:hAnsi="Wingdings" w:hint="default"/>
      </w:rPr>
    </w:lvl>
  </w:abstractNum>
  <w:abstractNum w:abstractNumId="4" w15:restartNumberingAfterBreak="0">
    <w:nsid w:val="16EB7925"/>
    <w:multiLevelType w:val="multilevel"/>
    <w:tmpl w:val="A726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D4681F"/>
    <w:multiLevelType w:val="multilevel"/>
    <w:tmpl w:val="9BB2A34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11B49E6"/>
    <w:multiLevelType w:val="hybridMultilevel"/>
    <w:tmpl w:val="092E8814"/>
    <w:lvl w:ilvl="0" w:tplc="04240001">
      <w:start w:val="1"/>
      <w:numFmt w:val="bullet"/>
      <w:lvlText w:val=""/>
      <w:lvlJc w:val="left"/>
      <w:pPr>
        <w:ind w:left="720" w:hanging="360"/>
      </w:pPr>
      <w:rPr>
        <w:rFonts w:ascii="Symbol" w:hAnsi="Symbo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1C281B"/>
    <w:multiLevelType w:val="multilevel"/>
    <w:tmpl w:val="A8C66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5626A8"/>
    <w:multiLevelType w:val="multilevel"/>
    <w:tmpl w:val="459251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5D2F6D"/>
    <w:multiLevelType w:val="hybridMultilevel"/>
    <w:tmpl w:val="CD8C2EF8"/>
    <w:lvl w:ilvl="0" w:tplc="4F6E8238">
      <w:start w:val="1"/>
      <w:numFmt w:val="bullet"/>
      <w:lvlText w:val=""/>
      <w:lvlJc w:val="left"/>
      <w:pPr>
        <w:ind w:left="720" w:hanging="360"/>
      </w:pPr>
      <w:rPr>
        <w:rFonts w:ascii="Symbol" w:hAnsi="Symbol" w:hint="default"/>
      </w:rPr>
    </w:lvl>
    <w:lvl w:ilvl="1" w:tplc="FFCE0C2A">
      <w:start w:val="1"/>
      <w:numFmt w:val="bullet"/>
      <w:lvlText w:val="o"/>
      <w:lvlJc w:val="left"/>
      <w:pPr>
        <w:ind w:left="1440" w:hanging="360"/>
      </w:pPr>
      <w:rPr>
        <w:rFonts w:ascii="Courier New" w:hAnsi="Courier New" w:hint="default"/>
      </w:rPr>
    </w:lvl>
    <w:lvl w:ilvl="2" w:tplc="FF6C7CAE">
      <w:start w:val="1"/>
      <w:numFmt w:val="bullet"/>
      <w:lvlText w:val=""/>
      <w:lvlJc w:val="left"/>
      <w:pPr>
        <w:ind w:left="2160" w:hanging="360"/>
      </w:pPr>
      <w:rPr>
        <w:rFonts w:ascii="Wingdings" w:hAnsi="Wingdings" w:hint="default"/>
      </w:rPr>
    </w:lvl>
    <w:lvl w:ilvl="3" w:tplc="ADFE7D10">
      <w:start w:val="1"/>
      <w:numFmt w:val="bullet"/>
      <w:lvlText w:val=""/>
      <w:lvlJc w:val="left"/>
      <w:pPr>
        <w:ind w:left="2880" w:hanging="360"/>
      </w:pPr>
      <w:rPr>
        <w:rFonts w:ascii="Symbol" w:hAnsi="Symbol" w:hint="default"/>
      </w:rPr>
    </w:lvl>
    <w:lvl w:ilvl="4" w:tplc="3D1A84D6">
      <w:start w:val="1"/>
      <w:numFmt w:val="bullet"/>
      <w:lvlText w:val="o"/>
      <w:lvlJc w:val="left"/>
      <w:pPr>
        <w:ind w:left="3600" w:hanging="360"/>
      </w:pPr>
      <w:rPr>
        <w:rFonts w:ascii="Courier New" w:hAnsi="Courier New" w:hint="default"/>
      </w:rPr>
    </w:lvl>
    <w:lvl w:ilvl="5" w:tplc="66AC48A4">
      <w:start w:val="1"/>
      <w:numFmt w:val="bullet"/>
      <w:lvlText w:val=""/>
      <w:lvlJc w:val="left"/>
      <w:pPr>
        <w:ind w:left="4320" w:hanging="360"/>
      </w:pPr>
      <w:rPr>
        <w:rFonts w:ascii="Wingdings" w:hAnsi="Wingdings" w:hint="default"/>
      </w:rPr>
    </w:lvl>
    <w:lvl w:ilvl="6" w:tplc="2FDC7B30">
      <w:start w:val="1"/>
      <w:numFmt w:val="bullet"/>
      <w:lvlText w:val=""/>
      <w:lvlJc w:val="left"/>
      <w:pPr>
        <w:ind w:left="5040" w:hanging="360"/>
      </w:pPr>
      <w:rPr>
        <w:rFonts w:ascii="Symbol" w:hAnsi="Symbol" w:hint="default"/>
      </w:rPr>
    </w:lvl>
    <w:lvl w:ilvl="7" w:tplc="7EB0B12C">
      <w:start w:val="1"/>
      <w:numFmt w:val="bullet"/>
      <w:lvlText w:val="o"/>
      <w:lvlJc w:val="left"/>
      <w:pPr>
        <w:ind w:left="5760" w:hanging="360"/>
      </w:pPr>
      <w:rPr>
        <w:rFonts w:ascii="Courier New" w:hAnsi="Courier New" w:hint="default"/>
      </w:rPr>
    </w:lvl>
    <w:lvl w:ilvl="8" w:tplc="8AA41670">
      <w:start w:val="1"/>
      <w:numFmt w:val="bullet"/>
      <w:lvlText w:val=""/>
      <w:lvlJc w:val="left"/>
      <w:pPr>
        <w:ind w:left="6480" w:hanging="360"/>
      </w:pPr>
      <w:rPr>
        <w:rFonts w:ascii="Wingdings" w:hAnsi="Wingdings" w:hint="default"/>
      </w:rPr>
    </w:lvl>
  </w:abstractNum>
  <w:abstractNum w:abstractNumId="10" w15:restartNumberingAfterBreak="0">
    <w:nsid w:val="38FB33E3"/>
    <w:multiLevelType w:val="multilevel"/>
    <w:tmpl w:val="DC986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186051"/>
    <w:multiLevelType w:val="multilevel"/>
    <w:tmpl w:val="9FD099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5C4D1B"/>
    <w:multiLevelType w:val="multilevel"/>
    <w:tmpl w:val="52C82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616521"/>
    <w:multiLevelType w:val="hybridMultilevel"/>
    <w:tmpl w:val="D7EC1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834113"/>
    <w:multiLevelType w:val="hybridMultilevel"/>
    <w:tmpl w:val="FAF2C74C"/>
    <w:lvl w:ilvl="0" w:tplc="AF76D7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9B37F8"/>
    <w:multiLevelType w:val="multilevel"/>
    <w:tmpl w:val="B7A48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366D68"/>
    <w:multiLevelType w:val="multilevel"/>
    <w:tmpl w:val="160AD3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C76B53"/>
    <w:multiLevelType w:val="multilevel"/>
    <w:tmpl w:val="F0463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647AE9"/>
    <w:multiLevelType w:val="multilevel"/>
    <w:tmpl w:val="095665E8"/>
    <w:lvl w:ilvl="0">
      <w:start w:val="1"/>
      <w:numFmt w:val="bullet"/>
      <w:lvlText w:val=""/>
      <w:lvlJc w:val="left"/>
      <w:pPr>
        <w:ind w:left="720" w:hanging="360"/>
      </w:pPr>
      <w:rPr>
        <w:rFonts w:ascii="Symbol" w:hAnsi="Symbol" w:hint="default"/>
      </w:rPr>
    </w:lvl>
    <w:lvl w:ilvl="1">
      <w:start w:val="1"/>
      <w:numFmt w:val="bullet"/>
      <w:lvlText w:val="o"/>
      <w:lvlJc w:val="left"/>
      <w:pPr>
        <w:ind w:left="1350" w:hanging="360"/>
      </w:pPr>
      <w:rPr>
        <w:rFonts w:ascii="Courier New" w:hAnsi="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hint="default"/>
      </w:rPr>
    </w:lvl>
    <w:lvl w:ilvl="8">
      <w:start w:val="1"/>
      <w:numFmt w:val="bullet"/>
      <w:lvlText w:val=""/>
      <w:lvlJc w:val="left"/>
      <w:pPr>
        <w:ind w:left="6390" w:hanging="360"/>
      </w:pPr>
      <w:rPr>
        <w:rFonts w:ascii="Wingdings" w:hAnsi="Wingdings" w:hint="default"/>
      </w:rPr>
    </w:lvl>
  </w:abstractNum>
  <w:abstractNum w:abstractNumId="19" w15:restartNumberingAfterBreak="0">
    <w:nsid w:val="7C941693"/>
    <w:multiLevelType w:val="hybridMultilevel"/>
    <w:tmpl w:val="E9C26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99958623">
    <w:abstractNumId w:val="9"/>
  </w:num>
  <w:num w:numId="2" w16cid:durableId="2068138923">
    <w:abstractNumId w:val="18"/>
  </w:num>
  <w:num w:numId="3" w16cid:durableId="1051923697">
    <w:abstractNumId w:val="7"/>
  </w:num>
  <w:num w:numId="4" w16cid:durableId="705183952">
    <w:abstractNumId w:val="11"/>
  </w:num>
  <w:num w:numId="5" w16cid:durableId="1682854034">
    <w:abstractNumId w:val="1"/>
  </w:num>
  <w:num w:numId="6" w16cid:durableId="370956201">
    <w:abstractNumId w:val="8"/>
  </w:num>
  <w:num w:numId="7" w16cid:durableId="364672150">
    <w:abstractNumId w:val="2"/>
  </w:num>
  <w:num w:numId="8" w16cid:durableId="772359465">
    <w:abstractNumId w:val="16"/>
  </w:num>
  <w:num w:numId="9" w16cid:durableId="683945176">
    <w:abstractNumId w:val="15"/>
  </w:num>
  <w:num w:numId="10" w16cid:durableId="916401223">
    <w:abstractNumId w:val="5"/>
  </w:num>
  <w:num w:numId="11" w16cid:durableId="139082305">
    <w:abstractNumId w:val="0"/>
  </w:num>
  <w:num w:numId="12" w16cid:durableId="404651411">
    <w:abstractNumId w:val="6"/>
  </w:num>
  <w:num w:numId="13" w16cid:durableId="863518150">
    <w:abstractNumId w:val="3"/>
  </w:num>
  <w:num w:numId="14" w16cid:durableId="1187791248">
    <w:abstractNumId w:val="10"/>
  </w:num>
  <w:num w:numId="15" w16cid:durableId="1304852732">
    <w:abstractNumId w:val="12"/>
  </w:num>
  <w:num w:numId="16" w16cid:durableId="633289611">
    <w:abstractNumId w:val="17"/>
  </w:num>
  <w:num w:numId="17" w16cid:durableId="955715379">
    <w:abstractNumId w:val="4"/>
  </w:num>
  <w:num w:numId="18" w16cid:durableId="513806251">
    <w:abstractNumId w:val="13"/>
  </w:num>
  <w:num w:numId="19" w16cid:durableId="2146698315">
    <w:abstractNumId w:val="14"/>
  </w:num>
  <w:num w:numId="20" w16cid:durableId="9334405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A4E"/>
    <w:rsid w:val="0001048E"/>
    <w:rsid w:val="00012F12"/>
    <w:rsid w:val="00013E18"/>
    <w:rsid w:val="00021ABA"/>
    <w:rsid w:val="00031334"/>
    <w:rsid w:val="00037BC4"/>
    <w:rsid w:val="00055851"/>
    <w:rsid w:val="00056F02"/>
    <w:rsid w:val="00057E61"/>
    <w:rsid w:val="0006459C"/>
    <w:rsid w:val="00075C40"/>
    <w:rsid w:val="0008499C"/>
    <w:rsid w:val="00096823"/>
    <w:rsid w:val="000A365D"/>
    <w:rsid w:val="000A5DB0"/>
    <w:rsid w:val="000A6621"/>
    <w:rsid w:val="000B09C4"/>
    <w:rsid w:val="000B6F0B"/>
    <w:rsid w:val="000D5278"/>
    <w:rsid w:val="000D7024"/>
    <w:rsid w:val="000E77A0"/>
    <w:rsid w:val="00102B73"/>
    <w:rsid w:val="00103F5C"/>
    <w:rsid w:val="0010638E"/>
    <w:rsid w:val="001118E5"/>
    <w:rsid w:val="001224F4"/>
    <w:rsid w:val="001228DD"/>
    <w:rsid w:val="00126610"/>
    <w:rsid w:val="00141B2D"/>
    <w:rsid w:val="001426B3"/>
    <w:rsid w:val="00143BF7"/>
    <w:rsid w:val="00145412"/>
    <w:rsid w:val="001527FF"/>
    <w:rsid w:val="00172DA3"/>
    <w:rsid w:val="00177533"/>
    <w:rsid w:val="001A6D7E"/>
    <w:rsid w:val="001B6153"/>
    <w:rsid w:val="001C133B"/>
    <w:rsid w:val="001D02A3"/>
    <w:rsid w:val="001D1B37"/>
    <w:rsid w:val="001D7D98"/>
    <w:rsid w:val="001F2187"/>
    <w:rsid w:val="001F2A92"/>
    <w:rsid w:val="0020527B"/>
    <w:rsid w:val="00207D83"/>
    <w:rsid w:val="00211E25"/>
    <w:rsid w:val="00222D26"/>
    <w:rsid w:val="00233E8B"/>
    <w:rsid w:val="00234D49"/>
    <w:rsid w:val="00263653"/>
    <w:rsid w:val="00282124"/>
    <w:rsid w:val="00292A59"/>
    <w:rsid w:val="002937BE"/>
    <w:rsid w:val="002A3C1B"/>
    <w:rsid w:val="002B51D1"/>
    <w:rsid w:val="002D1A5D"/>
    <w:rsid w:val="002D3702"/>
    <w:rsid w:val="002E384C"/>
    <w:rsid w:val="002F7E2B"/>
    <w:rsid w:val="00300EAD"/>
    <w:rsid w:val="00303724"/>
    <w:rsid w:val="00304FD2"/>
    <w:rsid w:val="00314436"/>
    <w:rsid w:val="003203F2"/>
    <w:rsid w:val="00320A34"/>
    <w:rsid w:val="00327466"/>
    <w:rsid w:val="00332630"/>
    <w:rsid w:val="0034110C"/>
    <w:rsid w:val="003500BC"/>
    <w:rsid w:val="003575F7"/>
    <w:rsid w:val="00360FB0"/>
    <w:rsid w:val="0036256E"/>
    <w:rsid w:val="00365139"/>
    <w:rsid w:val="0036707A"/>
    <w:rsid w:val="00370A1F"/>
    <w:rsid w:val="00377D4F"/>
    <w:rsid w:val="00390CFC"/>
    <w:rsid w:val="003B70A2"/>
    <w:rsid w:val="003C61DE"/>
    <w:rsid w:val="003D0A75"/>
    <w:rsid w:val="003E4BA0"/>
    <w:rsid w:val="00405A87"/>
    <w:rsid w:val="00410F9A"/>
    <w:rsid w:val="0041779F"/>
    <w:rsid w:val="004210AA"/>
    <w:rsid w:val="00425533"/>
    <w:rsid w:val="00444BFB"/>
    <w:rsid w:val="0044594B"/>
    <w:rsid w:val="00453A4E"/>
    <w:rsid w:val="00457284"/>
    <w:rsid w:val="00486BAF"/>
    <w:rsid w:val="004961A3"/>
    <w:rsid w:val="004D7CF9"/>
    <w:rsid w:val="004E23B4"/>
    <w:rsid w:val="004F10EE"/>
    <w:rsid w:val="004F5946"/>
    <w:rsid w:val="00504B38"/>
    <w:rsid w:val="0050553D"/>
    <w:rsid w:val="00515A86"/>
    <w:rsid w:val="0053489B"/>
    <w:rsid w:val="005351D0"/>
    <w:rsid w:val="0054153E"/>
    <w:rsid w:val="0054639D"/>
    <w:rsid w:val="00547076"/>
    <w:rsid w:val="005549E9"/>
    <w:rsid w:val="00555077"/>
    <w:rsid w:val="00562061"/>
    <w:rsid w:val="0057278F"/>
    <w:rsid w:val="00573116"/>
    <w:rsid w:val="00576E01"/>
    <w:rsid w:val="00583077"/>
    <w:rsid w:val="005A284E"/>
    <w:rsid w:val="005B5BB9"/>
    <w:rsid w:val="005B5FA8"/>
    <w:rsid w:val="005B7AD9"/>
    <w:rsid w:val="005C4BEB"/>
    <w:rsid w:val="005E56CA"/>
    <w:rsid w:val="005F0190"/>
    <w:rsid w:val="005F4682"/>
    <w:rsid w:val="005F4943"/>
    <w:rsid w:val="0060535A"/>
    <w:rsid w:val="0060558A"/>
    <w:rsid w:val="0062231B"/>
    <w:rsid w:val="00627FB9"/>
    <w:rsid w:val="006357BE"/>
    <w:rsid w:val="006409B2"/>
    <w:rsid w:val="006469A4"/>
    <w:rsid w:val="00657FB7"/>
    <w:rsid w:val="00661E88"/>
    <w:rsid w:val="006678A5"/>
    <w:rsid w:val="00672DB5"/>
    <w:rsid w:val="00681303"/>
    <w:rsid w:val="00683B0E"/>
    <w:rsid w:val="006919DA"/>
    <w:rsid w:val="00692259"/>
    <w:rsid w:val="00694DBC"/>
    <w:rsid w:val="0069639C"/>
    <w:rsid w:val="006B0866"/>
    <w:rsid w:val="006B239A"/>
    <w:rsid w:val="006C2FDD"/>
    <w:rsid w:val="006D4BF3"/>
    <w:rsid w:val="006E7419"/>
    <w:rsid w:val="006F3D81"/>
    <w:rsid w:val="006F407D"/>
    <w:rsid w:val="006F6185"/>
    <w:rsid w:val="006F7EC9"/>
    <w:rsid w:val="007020DB"/>
    <w:rsid w:val="00707DDF"/>
    <w:rsid w:val="00713193"/>
    <w:rsid w:val="0073666D"/>
    <w:rsid w:val="0076530F"/>
    <w:rsid w:val="00767208"/>
    <w:rsid w:val="007750F4"/>
    <w:rsid w:val="00784315"/>
    <w:rsid w:val="00791B7A"/>
    <w:rsid w:val="00792043"/>
    <w:rsid w:val="007976D8"/>
    <w:rsid w:val="007A42C8"/>
    <w:rsid w:val="007A69CC"/>
    <w:rsid w:val="007B3090"/>
    <w:rsid w:val="007C7054"/>
    <w:rsid w:val="007D5443"/>
    <w:rsid w:val="007D5606"/>
    <w:rsid w:val="007D5E2B"/>
    <w:rsid w:val="007E0910"/>
    <w:rsid w:val="007E7A75"/>
    <w:rsid w:val="00815398"/>
    <w:rsid w:val="008174B1"/>
    <w:rsid w:val="00836E19"/>
    <w:rsid w:val="00840154"/>
    <w:rsid w:val="00843887"/>
    <w:rsid w:val="00847A22"/>
    <w:rsid w:val="008814FE"/>
    <w:rsid w:val="00882713"/>
    <w:rsid w:val="00895CED"/>
    <w:rsid w:val="008A1E38"/>
    <w:rsid w:val="008A3B87"/>
    <w:rsid w:val="008A749A"/>
    <w:rsid w:val="008A79D8"/>
    <w:rsid w:val="008B2D1B"/>
    <w:rsid w:val="008C1308"/>
    <w:rsid w:val="008D3F2D"/>
    <w:rsid w:val="008F1072"/>
    <w:rsid w:val="008F193A"/>
    <w:rsid w:val="008F1FF1"/>
    <w:rsid w:val="008F3358"/>
    <w:rsid w:val="008F422B"/>
    <w:rsid w:val="009160CF"/>
    <w:rsid w:val="00925868"/>
    <w:rsid w:val="009303A3"/>
    <w:rsid w:val="009515C6"/>
    <w:rsid w:val="009702F2"/>
    <w:rsid w:val="00974E46"/>
    <w:rsid w:val="00992567"/>
    <w:rsid w:val="00992FEE"/>
    <w:rsid w:val="009A2BC8"/>
    <w:rsid w:val="009A45CB"/>
    <w:rsid w:val="009A6176"/>
    <w:rsid w:val="009A7758"/>
    <w:rsid w:val="009A7760"/>
    <w:rsid w:val="009B7EAA"/>
    <w:rsid w:val="009C5983"/>
    <w:rsid w:val="009E5702"/>
    <w:rsid w:val="009E7452"/>
    <w:rsid w:val="009F246C"/>
    <w:rsid w:val="00A021E7"/>
    <w:rsid w:val="00A07A91"/>
    <w:rsid w:val="00A12869"/>
    <w:rsid w:val="00A3087E"/>
    <w:rsid w:val="00A30FE1"/>
    <w:rsid w:val="00A33F7A"/>
    <w:rsid w:val="00A5628C"/>
    <w:rsid w:val="00A60E9E"/>
    <w:rsid w:val="00A749DD"/>
    <w:rsid w:val="00A87875"/>
    <w:rsid w:val="00A96605"/>
    <w:rsid w:val="00AA0300"/>
    <w:rsid w:val="00AA1C78"/>
    <w:rsid w:val="00AA282F"/>
    <w:rsid w:val="00AA560D"/>
    <w:rsid w:val="00AA6124"/>
    <w:rsid w:val="00AC3090"/>
    <w:rsid w:val="00AC648E"/>
    <w:rsid w:val="00AD0AAC"/>
    <w:rsid w:val="00AD5366"/>
    <w:rsid w:val="00AF145A"/>
    <w:rsid w:val="00B02C74"/>
    <w:rsid w:val="00B10532"/>
    <w:rsid w:val="00B25C87"/>
    <w:rsid w:val="00B36F82"/>
    <w:rsid w:val="00B37440"/>
    <w:rsid w:val="00B422CE"/>
    <w:rsid w:val="00B51B5F"/>
    <w:rsid w:val="00B53E85"/>
    <w:rsid w:val="00B559AD"/>
    <w:rsid w:val="00B5742B"/>
    <w:rsid w:val="00B57FD3"/>
    <w:rsid w:val="00B6538B"/>
    <w:rsid w:val="00B67493"/>
    <w:rsid w:val="00B83C59"/>
    <w:rsid w:val="00B9219F"/>
    <w:rsid w:val="00B921F7"/>
    <w:rsid w:val="00BA6B12"/>
    <w:rsid w:val="00BC165A"/>
    <w:rsid w:val="00BC18D5"/>
    <w:rsid w:val="00BD5EA6"/>
    <w:rsid w:val="00BE7445"/>
    <w:rsid w:val="00C024E8"/>
    <w:rsid w:val="00C14ADF"/>
    <w:rsid w:val="00C3149E"/>
    <w:rsid w:val="00C37884"/>
    <w:rsid w:val="00C42015"/>
    <w:rsid w:val="00C42D55"/>
    <w:rsid w:val="00C43BE6"/>
    <w:rsid w:val="00C4632D"/>
    <w:rsid w:val="00C56062"/>
    <w:rsid w:val="00C660C3"/>
    <w:rsid w:val="00C740B3"/>
    <w:rsid w:val="00C74F55"/>
    <w:rsid w:val="00C8550E"/>
    <w:rsid w:val="00C8690D"/>
    <w:rsid w:val="00CB4A57"/>
    <w:rsid w:val="00CC572F"/>
    <w:rsid w:val="00CC60BB"/>
    <w:rsid w:val="00CD52A1"/>
    <w:rsid w:val="00CD79EE"/>
    <w:rsid w:val="00CF6A93"/>
    <w:rsid w:val="00D00525"/>
    <w:rsid w:val="00D14D71"/>
    <w:rsid w:val="00D24A16"/>
    <w:rsid w:val="00D40A05"/>
    <w:rsid w:val="00D54FC9"/>
    <w:rsid w:val="00D62355"/>
    <w:rsid w:val="00D664D4"/>
    <w:rsid w:val="00D87ED3"/>
    <w:rsid w:val="00D91490"/>
    <w:rsid w:val="00DB53F7"/>
    <w:rsid w:val="00DB64E7"/>
    <w:rsid w:val="00DC2BC5"/>
    <w:rsid w:val="00DC2C55"/>
    <w:rsid w:val="00DC3665"/>
    <w:rsid w:val="00DC785D"/>
    <w:rsid w:val="00DD2665"/>
    <w:rsid w:val="00DE5E28"/>
    <w:rsid w:val="00DE7A02"/>
    <w:rsid w:val="00E1055C"/>
    <w:rsid w:val="00E26C55"/>
    <w:rsid w:val="00E31887"/>
    <w:rsid w:val="00E33922"/>
    <w:rsid w:val="00E340FD"/>
    <w:rsid w:val="00E35DFC"/>
    <w:rsid w:val="00E4B133"/>
    <w:rsid w:val="00E523CC"/>
    <w:rsid w:val="00E53B35"/>
    <w:rsid w:val="00E674D1"/>
    <w:rsid w:val="00E6D798"/>
    <w:rsid w:val="00E7728A"/>
    <w:rsid w:val="00E82B1E"/>
    <w:rsid w:val="00EA32D6"/>
    <w:rsid w:val="00EA5115"/>
    <w:rsid w:val="00EB02C9"/>
    <w:rsid w:val="00EB40BE"/>
    <w:rsid w:val="00ED6AE0"/>
    <w:rsid w:val="00EF7147"/>
    <w:rsid w:val="00F0032D"/>
    <w:rsid w:val="00F018AB"/>
    <w:rsid w:val="00F03069"/>
    <w:rsid w:val="00F03D1C"/>
    <w:rsid w:val="00F063EE"/>
    <w:rsid w:val="00F111AE"/>
    <w:rsid w:val="00F32BF2"/>
    <w:rsid w:val="00F334AB"/>
    <w:rsid w:val="00F33AA8"/>
    <w:rsid w:val="00F47180"/>
    <w:rsid w:val="00F5607B"/>
    <w:rsid w:val="00F659CE"/>
    <w:rsid w:val="00F77E6C"/>
    <w:rsid w:val="00F82E9E"/>
    <w:rsid w:val="00F9099D"/>
    <w:rsid w:val="00F967FE"/>
    <w:rsid w:val="00FA7D9A"/>
    <w:rsid w:val="00FC1B33"/>
    <w:rsid w:val="00FC7820"/>
    <w:rsid w:val="00FD1587"/>
    <w:rsid w:val="00FD5E7C"/>
    <w:rsid w:val="00FD6E80"/>
    <w:rsid w:val="00FE4288"/>
    <w:rsid w:val="015A6ED6"/>
    <w:rsid w:val="01D31272"/>
    <w:rsid w:val="031D1E83"/>
    <w:rsid w:val="03796727"/>
    <w:rsid w:val="03D2A81D"/>
    <w:rsid w:val="03E91E70"/>
    <w:rsid w:val="044CD64D"/>
    <w:rsid w:val="047B5379"/>
    <w:rsid w:val="04F4BF26"/>
    <w:rsid w:val="051C4D71"/>
    <w:rsid w:val="0546BD08"/>
    <w:rsid w:val="071D1B82"/>
    <w:rsid w:val="074B3DB5"/>
    <w:rsid w:val="07D1BA25"/>
    <w:rsid w:val="095B0945"/>
    <w:rsid w:val="0A4DDBA5"/>
    <w:rsid w:val="0B625111"/>
    <w:rsid w:val="0BB186E6"/>
    <w:rsid w:val="0C362499"/>
    <w:rsid w:val="0D0464B2"/>
    <w:rsid w:val="0E7EC87A"/>
    <w:rsid w:val="0F008844"/>
    <w:rsid w:val="0F157AAB"/>
    <w:rsid w:val="0F3CB6E0"/>
    <w:rsid w:val="0FCBDD0A"/>
    <w:rsid w:val="0FD5FD05"/>
    <w:rsid w:val="1024791B"/>
    <w:rsid w:val="10443EB8"/>
    <w:rsid w:val="10459B4A"/>
    <w:rsid w:val="1245B280"/>
    <w:rsid w:val="143AAC16"/>
    <w:rsid w:val="14FA1D4A"/>
    <w:rsid w:val="150D2781"/>
    <w:rsid w:val="150F4CB6"/>
    <w:rsid w:val="154E0F15"/>
    <w:rsid w:val="15D6D540"/>
    <w:rsid w:val="166C9567"/>
    <w:rsid w:val="1702ABA1"/>
    <w:rsid w:val="17701B22"/>
    <w:rsid w:val="17B2488C"/>
    <w:rsid w:val="17D31EA4"/>
    <w:rsid w:val="180BBD24"/>
    <w:rsid w:val="183B4336"/>
    <w:rsid w:val="185B9F29"/>
    <w:rsid w:val="185E5C6B"/>
    <w:rsid w:val="19D990D0"/>
    <w:rsid w:val="1A00C0E9"/>
    <w:rsid w:val="1AE0B299"/>
    <w:rsid w:val="1B4AD109"/>
    <w:rsid w:val="1BCE33F9"/>
    <w:rsid w:val="1C74BE50"/>
    <w:rsid w:val="1D498D27"/>
    <w:rsid w:val="1DF4B651"/>
    <w:rsid w:val="1E3E6D30"/>
    <w:rsid w:val="1F21BFA7"/>
    <w:rsid w:val="1FB13DB0"/>
    <w:rsid w:val="20204CE0"/>
    <w:rsid w:val="2025466C"/>
    <w:rsid w:val="20B7DB35"/>
    <w:rsid w:val="20CDE012"/>
    <w:rsid w:val="20E56928"/>
    <w:rsid w:val="2110BEA9"/>
    <w:rsid w:val="213793A3"/>
    <w:rsid w:val="2154B59C"/>
    <w:rsid w:val="21632778"/>
    <w:rsid w:val="22049473"/>
    <w:rsid w:val="2248EF48"/>
    <w:rsid w:val="22D1592E"/>
    <w:rsid w:val="23F12453"/>
    <w:rsid w:val="24577479"/>
    <w:rsid w:val="24CA8428"/>
    <w:rsid w:val="254D815C"/>
    <w:rsid w:val="255F68AB"/>
    <w:rsid w:val="26099C8B"/>
    <w:rsid w:val="262B093C"/>
    <w:rsid w:val="26F15C13"/>
    <w:rsid w:val="275F757D"/>
    <w:rsid w:val="27680A08"/>
    <w:rsid w:val="27F1DE50"/>
    <w:rsid w:val="28ACB035"/>
    <w:rsid w:val="2944628C"/>
    <w:rsid w:val="2A15416B"/>
    <w:rsid w:val="2A37F43E"/>
    <w:rsid w:val="2A45B4FB"/>
    <w:rsid w:val="2AAB269F"/>
    <w:rsid w:val="2B5DBEA0"/>
    <w:rsid w:val="2BD32333"/>
    <w:rsid w:val="2D8186FD"/>
    <w:rsid w:val="2D93C3A3"/>
    <w:rsid w:val="2E1B2B31"/>
    <w:rsid w:val="2EE39ECD"/>
    <w:rsid w:val="2EE591BD"/>
    <w:rsid w:val="2FBC32ED"/>
    <w:rsid w:val="306DB5F5"/>
    <w:rsid w:val="3296C919"/>
    <w:rsid w:val="32E28D98"/>
    <w:rsid w:val="330F5A27"/>
    <w:rsid w:val="347F4548"/>
    <w:rsid w:val="35AF60C7"/>
    <w:rsid w:val="367EC025"/>
    <w:rsid w:val="36C6B175"/>
    <w:rsid w:val="36CBC8A1"/>
    <w:rsid w:val="37F09B32"/>
    <w:rsid w:val="388352E4"/>
    <w:rsid w:val="398E1EA6"/>
    <w:rsid w:val="3A01E76A"/>
    <w:rsid w:val="3A335C30"/>
    <w:rsid w:val="3B9C63B7"/>
    <w:rsid w:val="3BCCAA9F"/>
    <w:rsid w:val="3BCF2793"/>
    <w:rsid w:val="3BE7B0F2"/>
    <w:rsid w:val="3BF0DFC2"/>
    <w:rsid w:val="3C20E977"/>
    <w:rsid w:val="3C31CAB1"/>
    <w:rsid w:val="3C4C8996"/>
    <w:rsid w:val="3C4D8486"/>
    <w:rsid w:val="3C96541B"/>
    <w:rsid w:val="3CD6B213"/>
    <w:rsid w:val="3D20109E"/>
    <w:rsid w:val="3DD8FE51"/>
    <w:rsid w:val="3E3014DA"/>
    <w:rsid w:val="3F655662"/>
    <w:rsid w:val="3FF25A17"/>
    <w:rsid w:val="4019AC2D"/>
    <w:rsid w:val="40C32CA2"/>
    <w:rsid w:val="423E07E5"/>
    <w:rsid w:val="42AB4775"/>
    <w:rsid w:val="432C36D6"/>
    <w:rsid w:val="435C6D71"/>
    <w:rsid w:val="44677F32"/>
    <w:rsid w:val="4468BA59"/>
    <w:rsid w:val="44E569D0"/>
    <w:rsid w:val="452D4627"/>
    <w:rsid w:val="45356E39"/>
    <w:rsid w:val="458D06B7"/>
    <w:rsid w:val="45FD627B"/>
    <w:rsid w:val="46B9CAA2"/>
    <w:rsid w:val="47832479"/>
    <w:rsid w:val="480406EA"/>
    <w:rsid w:val="482C4EA7"/>
    <w:rsid w:val="48641CB2"/>
    <w:rsid w:val="4879D2C1"/>
    <w:rsid w:val="48A24702"/>
    <w:rsid w:val="48B59BD7"/>
    <w:rsid w:val="48D7CB55"/>
    <w:rsid w:val="48EC2951"/>
    <w:rsid w:val="49A80492"/>
    <w:rsid w:val="4A22514E"/>
    <w:rsid w:val="4A479569"/>
    <w:rsid w:val="4ADA68B1"/>
    <w:rsid w:val="4BB614B5"/>
    <w:rsid w:val="4BF20DF2"/>
    <w:rsid w:val="4C1C554A"/>
    <w:rsid w:val="4C22EC23"/>
    <w:rsid w:val="4E286551"/>
    <w:rsid w:val="4EB5C555"/>
    <w:rsid w:val="4FF676C7"/>
    <w:rsid w:val="5007F946"/>
    <w:rsid w:val="508F0D0F"/>
    <w:rsid w:val="51321788"/>
    <w:rsid w:val="517065A1"/>
    <w:rsid w:val="5219317C"/>
    <w:rsid w:val="53EC260E"/>
    <w:rsid w:val="540DEF7C"/>
    <w:rsid w:val="5428E82C"/>
    <w:rsid w:val="543EB1CF"/>
    <w:rsid w:val="54BECC15"/>
    <w:rsid w:val="55B6B612"/>
    <w:rsid w:val="56388455"/>
    <w:rsid w:val="566D4C04"/>
    <w:rsid w:val="56E8699A"/>
    <w:rsid w:val="56EA1A2C"/>
    <w:rsid w:val="56F501DE"/>
    <w:rsid w:val="574857C0"/>
    <w:rsid w:val="58BDC931"/>
    <w:rsid w:val="58E8426D"/>
    <w:rsid w:val="5937C9BF"/>
    <w:rsid w:val="5A27CEFA"/>
    <w:rsid w:val="5A54267A"/>
    <w:rsid w:val="5A5D2B9D"/>
    <w:rsid w:val="5ACE5115"/>
    <w:rsid w:val="5B5705F1"/>
    <w:rsid w:val="5D75FD59"/>
    <w:rsid w:val="5DBE888D"/>
    <w:rsid w:val="5DBF9927"/>
    <w:rsid w:val="5E026CF4"/>
    <w:rsid w:val="5E4D5D99"/>
    <w:rsid w:val="5E64B69D"/>
    <w:rsid w:val="5EAC13EA"/>
    <w:rsid w:val="5EB00E78"/>
    <w:rsid w:val="5F09B146"/>
    <w:rsid w:val="5F1BD93A"/>
    <w:rsid w:val="6026F160"/>
    <w:rsid w:val="60304012"/>
    <w:rsid w:val="6067404A"/>
    <w:rsid w:val="60770EB5"/>
    <w:rsid w:val="60B9BE72"/>
    <w:rsid w:val="617E6494"/>
    <w:rsid w:val="61B2A046"/>
    <w:rsid w:val="62809CC1"/>
    <w:rsid w:val="62F9FFA6"/>
    <w:rsid w:val="641C095E"/>
    <w:rsid w:val="64ACA30D"/>
    <w:rsid w:val="657E2B60"/>
    <w:rsid w:val="65EF5F80"/>
    <w:rsid w:val="6644E6B1"/>
    <w:rsid w:val="66723D84"/>
    <w:rsid w:val="66AA7FB9"/>
    <w:rsid w:val="6879B526"/>
    <w:rsid w:val="68AFBD86"/>
    <w:rsid w:val="68CC5426"/>
    <w:rsid w:val="693CCF42"/>
    <w:rsid w:val="6A1938AC"/>
    <w:rsid w:val="6A6282DD"/>
    <w:rsid w:val="6AB5C13B"/>
    <w:rsid w:val="6B4400F6"/>
    <w:rsid w:val="6B7C1824"/>
    <w:rsid w:val="6DE83879"/>
    <w:rsid w:val="6E2FFA02"/>
    <w:rsid w:val="6E566D2B"/>
    <w:rsid w:val="6F19FE90"/>
    <w:rsid w:val="6F2D00A1"/>
    <w:rsid w:val="6F6F853D"/>
    <w:rsid w:val="6F82FD0A"/>
    <w:rsid w:val="6FACC136"/>
    <w:rsid w:val="6FD40593"/>
    <w:rsid w:val="6FE8E0F0"/>
    <w:rsid w:val="6FFB92D1"/>
    <w:rsid w:val="70CF4038"/>
    <w:rsid w:val="72D8932E"/>
    <w:rsid w:val="72FB3A1C"/>
    <w:rsid w:val="74532EDF"/>
    <w:rsid w:val="745EBAD5"/>
    <w:rsid w:val="7507DBE7"/>
    <w:rsid w:val="75D603DD"/>
    <w:rsid w:val="78401F1F"/>
    <w:rsid w:val="785335A6"/>
    <w:rsid w:val="78BF8AF4"/>
    <w:rsid w:val="790A39D6"/>
    <w:rsid w:val="793A9245"/>
    <w:rsid w:val="79C799C4"/>
    <w:rsid w:val="79CCC771"/>
    <w:rsid w:val="7AAF4819"/>
    <w:rsid w:val="7B71FC5E"/>
    <w:rsid w:val="7DBD65C7"/>
    <w:rsid w:val="7DFC894E"/>
    <w:rsid w:val="7ED2A1DF"/>
    <w:rsid w:val="7F2DE354"/>
    <w:rsid w:val="7FA4EE51"/>
    <w:rsid w:val="7FEBA9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A5A10"/>
  <w15:chartTrackingRefBased/>
  <w15:docId w15:val="{056AA95A-CE94-431D-91A8-8CEE6D248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aragraph">
    <w:name w:val="paragraph"/>
    <w:basedOn w:val="Navaden"/>
    <w:rsid w:val="00453A4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453A4E"/>
  </w:style>
  <w:style w:type="character" w:customStyle="1" w:styleId="eop">
    <w:name w:val="eop"/>
    <w:basedOn w:val="Privzetapisavaodstavka"/>
    <w:rsid w:val="00453A4E"/>
  </w:style>
  <w:style w:type="character" w:customStyle="1" w:styleId="tabchar">
    <w:name w:val="tabchar"/>
    <w:basedOn w:val="Privzetapisavaodstavka"/>
    <w:rsid w:val="00453A4E"/>
  </w:style>
  <w:style w:type="paragraph" w:styleId="Revizija">
    <w:name w:val="Revision"/>
    <w:hidden/>
    <w:uiPriority w:val="99"/>
    <w:semiHidden/>
    <w:rsid w:val="00CC60BB"/>
    <w:pPr>
      <w:spacing w:after="0" w:line="240" w:lineRule="auto"/>
    </w:pPr>
  </w:style>
  <w:style w:type="character" w:styleId="Pripombasklic">
    <w:name w:val="annotation reference"/>
    <w:basedOn w:val="Privzetapisavaodstavka"/>
    <w:uiPriority w:val="99"/>
    <w:semiHidden/>
    <w:unhideWhenUsed/>
    <w:rsid w:val="00C42D55"/>
    <w:rPr>
      <w:sz w:val="16"/>
      <w:szCs w:val="16"/>
    </w:rPr>
  </w:style>
  <w:style w:type="paragraph" w:styleId="Pripombabesedilo">
    <w:name w:val="annotation text"/>
    <w:basedOn w:val="Navaden"/>
    <w:link w:val="PripombabesediloZnak"/>
    <w:uiPriority w:val="99"/>
    <w:unhideWhenUsed/>
    <w:rsid w:val="00C42D55"/>
    <w:pPr>
      <w:spacing w:line="240" w:lineRule="auto"/>
    </w:pPr>
    <w:rPr>
      <w:sz w:val="20"/>
      <w:szCs w:val="20"/>
    </w:rPr>
  </w:style>
  <w:style w:type="character" w:customStyle="1" w:styleId="PripombabesediloZnak">
    <w:name w:val="Pripomba – besedilo Znak"/>
    <w:basedOn w:val="Privzetapisavaodstavka"/>
    <w:link w:val="Pripombabesedilo"/>
    <w:uiPriority w:val="99"/>
    <w:rsid w:val="00C42D55"/>
    <w:rPr>
      <w:sz w:val="20"/>
      <w:szCs w:val="20"/>
    </w:rPr>
  </w:style>
  <w:style w:type="paragraph" w:styleId="Zadevapripombe">
    <w:name w:val="annotation subject"/>
    <w:basedOn w:val="Pripombabesedilo"/>
    <w:next w:val="Pripombabesedilo"/>
    <w:link w:val="ZadevapripombeZnak"/>
    <w:uiPriority w:val="99"/>
    <w:semiHidden/>
    <w:unhideWhenUsed/>
    <w:rsid w:val="00C42D55"/>
    <w:rPr>
      <w:b/>
      <w:bCs/>
    </w:rPr>
  </w:style>
  <w:style w:type="character" w:customStyle="1" w:styleId="ZadevapripombeZnak">
    <w:name w:val="Zadeva pripombe Znak"/>
    <w:basedOn w:val="PripombabesediloZnak"/>
    <w:link w:val="Zadevapripombe"/>
    <w:uiPriority w:val="99"/>
    <w:semiHidden/>
    <w:rsid w:val="00C42D55"/>
    <w:rPr>
      <w:b/>
      <w:bCs/>
      <w:sz w:val="20"/>
      <w:szCs w:val="20"/>
    </w:rPr>
  </w:style>
  <w:style w:type="paragraph" w:styleId="Sprotnaopomba-besedilo">
    <w:name w:val="footnote text"/>
    <w:basedOn w:val="Navaden"/>
    <w:link w:val="Sprotnaopomba-besediloZnak"/>
    <w:uiPriority w:val="99"/>
    <w:semiHidden/>
    <w:unhideWhenUsed/>
    <w:rsid w:val="006B0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B0866"/>
    <w:rPr>
      <w:sz w:val="20"/>
      <w:szCs w:val="20"/>
    </w:rPr>
  </w:style>
  <w:style w:type="character" w:styleId="Sprotnaopomba-sklic">
    <w:name w:val="footnote reference"/>
    <w:basedOn w:val="Privzetapisavaodstavka"/>
    <w:uiPriority w:val="99"/>
    <w:semiHidden/>
    <w:unhideWhenUsed/>
    <w:rsid w:val="006B0866"/>
    <w:rPr>
      <w:vertAlign w:val="superscript"/>
    </w:rPr>
  </w:style>
  <w:style w:type="paragraph" w:styleId="Odstavekseznama">
    <w:name w:val="List Paragraph"/>
    <w:basedOn w:val="Navaden"/>
    <w:uiPriority w:val="34"/>
    <w:qFormat/>
    <w:rsid w:val="00683B0E"/>
    <w:pPr>
      <w:ind w:left="720"/>
      <w:contextualSpacing/>
    </w:pPr>
  </w:style>
  <w:style w:type="paragraph" w:styleId="Glava">
    <w:name w:val="header"/>
    <w:basedOn w:val="Navaden"/>
    <w:link w:val="GlavaZnak"/>
    <w:uiPriority w:val="99"/>
    <w:unhideWhenUsed/>
    <w:rsid w:val="00C3149E"/>
    <w:pPr>
      <w:tabs>
        <w:tab w:val="center" w:pos="4536"/>
        <w:tab w:val="right" w:pos="9072"/>
      </w:tabs>
      <w:spacing w:after="0" w:line="240" w:lineRule="auto"/>
    </w:pPr>
  </w:style>
  <w:style w:type="character" w:customStyle="1" w:styleId="GlavaZnak">
    <w:name w:val="Glava Znak"/>
    <w:basedOn w:val="Privzetapisavaodstavka"/>
    <w:link w:val="Glava"/>
    <w:uiPriority w:val="99"/>
    <w:rsid w:val="00C3149E"/>
  </w:style>
  <w:style w:type="paragraph" w:styleId="Noga">
    <w:name w:val="footer"/>
    <w:basedOn w:val="Navaden"/>
    <w:link w:val="NogaZnak"/>
    <w:uiPriority w:val="99"/>
    <w:unhideWhenUsed/>
    <w:rsid w:val="00C3149E"/>
    <w:pPr>
      <w:tabs>
        <w:tab w:val="center" w:pos="4536"/>
        <w:tab w:val="right" w:pos="9072"/>
      </w:tabs>
      <w:spacing w:after="0" w:line="240" w:lineRule="auto"/>
    </w:pPr>
  </w:style>
  <w:style w:type="character" w:customStyle="1" w:styleId="NogaZnak">
    <w:name w:val="Noga Znak"/>
    <w:basedOn w:val="Privzetapisavaodstavka"/>
    <w:link w:val="Noga"/>
    <w:uiPriority w:val="99"/>
    <w:rsid w:val="00C31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868239">
      <w:bodyDiv w:val="1"/>
      <w:marLeft w:val="0"/>
      <w:marRight w:val="0"/>
      <w:marTop w:val="0"/>
      <w:marBottom w:val="0"/>
      <w:divBdr>
        <w:top w:val="none" w:sz="0" w:space="0" w:color="auto"/>
        <w:left w:val="none" w:sz="0" w:space="0" w:color="auto"/>
        <w:bottom w:val="none" w:sz="0" w:space="0" w:color="auto"/>
        <w:right w:val="none" w:sz="0" w:space="0" w:color="auto"/>
      </w:divBdr>
      <w:divsChild>
        <w:div w:id="157187826">
          <w:marLeft w:val="0"/>
          <w:marRight w:val="0"/>
          <w:marTop w:val="0"/>
          <w:marBottom w:val="0"/>
          <w:divBdr>
            <w:top w:val="none" w:sz="0" w:space="0" w:color="auto"/>
            <w:left w:val="none" w:sz="0" w:space="0" w:color="auto"/>
            <w:bottom w:val="none" w:sz="0" w:space="0" w:color="auto"/>
            <w:right w:val="none" w:sz="0" w:space="0" w:color="auto"/>
          </w:divBdr>
          <w:divsChild>
            <w:div w:id="182981051">
              <w:marLeft w:val="0"/>
              <w:marRight w:val="0"/>
              <w:marTop w:val="0"/>
              <w:marBottom w:val="0"/>
              <w:divBdr>
                <w:top w:val="none" w:sz="0" w:space="0" w:color="auto"/>
                <w:left w:val="none" w:sz="0" w:space="0" w:color="auto"/>
                <w:bottom w:val="none" w:sz="0" w:space="0" w:color="auto"/>
                <w:right w:val="none" w:sz="0" w:space="0" w:color="auto"/>
              </w:divBdr>
            </w:div>
            <w:div w:id="445008577">
              <w:marLeft w:val="0"/>
              <w:marRight w:val="0"/>
              <w:marTop w:val="0"/>
              <w:marBottom w:val="0"/>
              <w:divBdr>
                <w:top w:val="none" w:sz="0" w:space="0" w:color="auto"/>
                <w:left w:val="none" w:sz="0" w:space="0" w:color="auto"/>
                <w:bottom w:val="none" w:sz="0" w:space="0" w:color="auto"/>
                <w:right w:val="none" w:sz="0" w:space="0" w:color="auto"/>
              </w:divBdr>
            </w:div>
            <w:div w:id="568461559">
              <w:marLeft w:val="0"/>
              <w:marRight w:val="0"/>
              <w:marTop w:val="0"/>
              <w:marBottom w:val="0"/>
              <w:divBdr>
                <w:top w:val="none" w:sz="0" w:space="0" w:color="auto"/>
                <w:left w:val="none" w:sz="0" w:space="0" w:color="auto"/>
                <w:bottom w:val="none" w:sz="0" w:space="0" w:color="auto"/>
                <w:right w:val="none" w:sz="0" w:space="0" w:color="auto"/>
              </w:divBdr>
            </w:div>
            <w:div w:id="712316960">
              <w:marLeft w:val="0"/>
              <w:marRight w:val="0"/>
              <w:marTop w:val="0"/>
              <w:marBottom w:val="0"/>
              <w:divBdr>
                <w:top w:val="none" w:sz="0" w:space="0" w:color="auto"/>
                <w:left w:val="none" w:sz="0" w:space="0" w:color="auto"/>
                <w:bottom w:val="none" w:sz="0" w:space="0" w:color="auto"/>
                <w:right w:val="none" w:sz="0" w:space="0" w:color="auto"/>
              </w:divBdr>
            </w:div>
            <w:div w:id="758135169">
              <w:marLeft w:val="0"/>
              <w:marRight w:val="0"/>
              <w:marTop w:val="0"/>
              <w:marBottom w:val="0"/>
              <w:divBdr>
                <w:top w:val="none" w:sz="0" w:space="0" w:color="auto"/>
                <w:left w:val="none" w:sz="0" w:space="0" w:color="auto"/>
                <w:bottom w:val="none" w:sz="0" w:space="0" w:color="auto"/>
                <w:right w:val="none" w:sz="0" w:space="0" w:color="auto"/>
              </w:divBdr>
            </w:div>
            <w:div w:id="830175774">
              <w:marLeft w:val="0"/>
              <w:marRight w:val="0"/>
              <w:marTop w:val="0"/>
              <w:marBottom w:val="0"/>
              <w:divBdr>
                <w:top w:val="none" w:sz="0" w:space="0" w:color="auto"/>
                <w:left w:val="none" w:sz="0" w:space="0" w:color="auto"/>
                <w:bottom w:val="none" w:sz="0" w:space="0" w:color="auto"/>
                <w:right w:val="none" w:sz="0" w:space="0" w:color="auto"/>
              </w:divBdr>
            </w:div>
            <w:div w:id="868834131">
              <w:marLeft w:val="0"/>
              <w:marRight w:val="0"/>
              <w:marTop w:val="0"/>
              <w:marBottom w:val="0"/>
              <w:divBdr>
                <w:top w:val="none" w:sz="0" w:space="0" w:color="auto"/>
                <w:left w:val="none" w:sz="0" w:space="0" w:color="auto"/>
                <w:bottom w:val="none" w:sz="0" w:space="0" w:color="auto"/>
                <w:right w:val="none" w:sz="0" w:space="0" w:color="auto"/>
              </w:divBdr>
            </w:div>
            <w:div w:id="1007706976">
              <w:marLeft w:val="0"/>
              <w:marRight w:val="0"/>
              <w:marTop w:val="0"/>
              <w:marBottom w:val="0"/>
              <w:divBdr>
                <w:top w:val="none" w:sz="0" w:space="0" w:color="auto"/>
                <w:left w:val="none" w:sz="0" w:space="0" w:color="auto"/>
                <w:bottom w:val="none" w:sz="0" w:space="0" w:color="auto"/>
                <w:right w:val="none" w:sz="0" w:space="0" w:color="auto"/>
              </w:divBdr>
            </w:div>
            <w:div w:id="1035887331">
              <w:marLeft w:val="0"/>
              <w:marRight w:val="0"/>
              <w:marTop w:val="0"/>
              <w:marBottom w:val="0"/>
              <w:divBdr>
                <w:top w:val="none" w:sz="0" w:space="0" w:color="auto"/>
                <w:left w:val="none" w:sz="0" w:space="0" w:color="auto"/>
                <w:bottom w:val="none" w:sz="0" w:space="0" w:color="auto"/>
                <w:right w:val="none" w:sz="0" w:space="0" w:color="auto"/>
              </w:divBdr>
            </w:div>
            <w:div w:id="1051078060">
              <w:marLeft w:val="0"/>
              <w:marRight w:val="0"/>
              <w:marTop w:val="0"/>
              <w:marBottom w:val="0"/>
              <w:divBdr>
                <w:top w:val="none" w:sz="0" w:space="0" w:color="auto"/>
                <w:left w:val="none" w:sz="0" w:space="0" w:color="auto"/>
                <w:bottom w:val="none" w:sz="0" w:space="0" w:color="auto"/>
                <w:right w:val="none" w:sz="0" w:space="0" w:color="auto"/>
              </w:divBdr>
            </w:div>
            <w:div w:id="1089885162">
              <w:marLeft w:val="0"/>
              <w:marRight w:val="0"/>
              <w:marTop w:val="0"/>
              <w:marBottom w:val="0"/>
              <w:divBdr>
                <w:top w:val="none" w:sz="0" w:space="0" w:color="auto"/>
                <w:left w:val="none" w:sz="0" w:space="0" w:color="auto"/>
                <w:bottom w:val="none" w:sz="0" w:space="0" w:color="auto"/>
                <w:right w:val="none" w:sz="0" w:space="0" w:color="auto"/>
              </w:divBdr>
            </w:div>
            <w:div w:id="1268348437">
              <w:marLeft w:val="0"/>
              <w:marRight w:val="0"/>
              <w:marTop w:val="0"/>
              <w:marBottom w:val="0"/>
              <w:divBdr>
                <w:top w:val="none" w:sz="0" w:space="0" w:color="auto"/>
                <w:left w:val="none" w:sz="0" w:space="0" w:color="auto"/>
                <w:bottom w:val="none" w:sz="0" w:space="0" w:color="auto"/>
                <w:right w:val="none" w:sz="0" w:space="0" w:color="auto"/>
              </w:divBdr>
            </w:div>
            <w:div w:id="1282372276">
              <w:marLeft w:val="0"/>
              <w:marRight w:val="0"/>
              <w:marTop w:val="0"/>
              <w:marBottom w:val="0"/>
              <w:divBdr>
                <w:top w:val="none" w:sz="0" w:space="0" w:color="auto"/>
                <w:left w:val="none" w:sz="0" w:space="0" w:color="auto"/>
                <w:bottom w:val="none" w:sz="0" w:space="0" w:color="auto"/>
                <w:right w:val="none" w:sz="0" w:space="0" w:color="auto"/>
              </w:divBdr>
            </w:div>
            <w:div w:id="1291932194">
              <w:marLeft w:val="0"/>
              <w:marRight w:val="0"/>
              <w:marTop w:val="0"/>
              <w:marBottom w:val="0"/>
              <w:divBdr>
                <w:top w:val="none" w:sz="0" w:space="0" w:color="auto"/>
                <w:left w:val="none" w:sz="0" w:space="0" w:color="auto"/>
                <w:bottom w:val="none" w:sz="0" w:space="0" w:color="auto"/>
                <w:right w:val="none" w:sz="0" w:space="0" w:color="auto"/>
              </w:divBdr>
            </w:div>
            <w:div w:id="1354383532">
              <w:marLeft w:val="0"/>
              <w:marRight w:val="0"/>
              <w:marTop w:val="0"/>
              <w:marBottom w:val="0"/>
              <w:divBdr>
                <w:top w:val="none" w:sz="0" w:space="0" w:color="auto"/>
                <w:left w:val="none" w:sz="0" w:space="0" w:color="auto"/>
                <w:bottom w:val="none" w:sz="0" w:space="0" w:color="auto"/>
                <w:right w:val="none" w:sz="0" w:space="0" w:color="auto"/>
              </w:divBdr>
            </w:div>
            <w:div w:id="1392970739">
              <w:marLeft w:val="0"/>
              <w:marRight w:val="0"/>
              <w:marTop w:val="0"/>
              <w:marBottom w:val="0"/>
              <w:divBdr>
                <w:top w:val="none" w:sz="0" w:space="0" w:color="auto"/>
                <w:left w:val="none" w:sz="0" w:space="0" w:color="auto"/>
                <w:bottom w:val="none" w:sz="0" w:space="0" w:color="auto"/>
                <w:right w:val="none" w:sz="0" w:space="0" w:color="auto"/>
              </w:divBdr>
            </w:div>
            <w:div w:id="1476338190">
              <w:marLeft w:val="0"/>
              <w:marRight w:val="0"/>
              <w:marTop w:val="0"/>
              <w:marBottom w:val="0"/>
              <w:divBdr>
                <w:top w:val="none" w:sz="0" w:space="0" w:color="auto"/>
                <w:left w:val="none" w:sz="0" w:space="0" w:color="auto"/>
                <w:bottom w:val="none" w:sz="0" w:space="0" w:color="auto"/>
                <w:right w:val="none" w:sz="0" w:space="0" w:color="auto"/>
              </w:divBdr>
            </w:div>
            <w:div w:id="1877084645">
              <w:marLeft w:val="0"/>
              <w:marRight w:val="0"/>
              <w:marTop w:val="0"/>
              <w:marBottom w:val="0"/>
              <w:divBdr>
                <w:top w:val="none" w:sz="0" w:space="0" w:color="auto"/>
                <w:left w:val="none" w:sz="0" w:space="0" w:color="auto"/>
                <w:bottom w:val="none" w:sz="0" w:space="0" w:color="auto"/>
                <w:right w:val="none" w:sz="0" w:space="0" w:color="auto"/>
              </w:divBdr>
            </w:div>
            <w:div w:id="1976373034">
              <w:marLeft w:val="0"/>
              <w:marRight w:val="0"/>
              <w:marTop w:val="0"/>
              <w:marBottom w:val="0"/>
              <w:divBdr>
                <w:top w:val="none" w:sz="0" w:space="0" w:color="auto"/>
                <w:left w:val="none" w:sz="0" w:space="0" w:color="auto"/>
                <w:bottom w:val="none" w:sz="0" w:space="0" w:color="auto"/>
                <w:right w:val="none" w:sz="0" w:space="0" w:color="auto"/>
              </w:divBdr>
            </w:div>
            <w:div w:id="2127504310">
              <w:marLeft w:val="0"/>
              <w:marRight w:val="0"/>
              <w:marTop w:val="0"/>
              <w:marBottom w:val="0"/>
              <w:divBdr>
                <w:top w:val="none" w:sz="0" w:space="0" w:color="auto"/>
                <w:left w:val="none" w:sz="0" w:space="0" w:color="auto"/>
                <w:bottom w:val="none" w:sz="0" w:space="0" w:color="auto"/>
                <w:right w:val="none" w:sz="0" w:space="0" w:color="auto"/>
              </w:divBdr>
            </w:div>
            <w:div w:id="2128041411">
              <w:marLeft w:val="0"/>
              <w:marRight w:val="0"/>
              <w:marTop w:val="0"/>
              <w:marBottom w:val="0"/>
              <w:divBdr>
                <w:top w:val="none" w:sz="0" w:space="0" w:color="auto"/>
                <w:left w:val="none" w:sz="0" w:space="0" w:color="auto"/>
                <w:bottom w:val="none" w:sz="0" w:space="0" w:color="auto"/>
                <w:right w:val="none" w:sz="0" w:space="0" w:color="auto"/>
              </w:divBdr>
            </w:div>
          </w:divsChild>
        </w:div>
        <w:div w:id="231350866">
          <w:marLeft w:val="0"/>
          <w:marRight w:val="0"/>
          <w:marTop w:val="0"/>
          <w:marBottom w:val="0"/>
          <w:divBdr>
            <w:top w:val="none" w:sz="0" w:space="0" w:color="auto"/>
            <w:left w:val="none" w:sz="0" w:space="0" w:color="auto"/>
            <w:bottom w:val="none" w:sz="0" w:space="0" w:color="auto"/>
            <w:right w:val="none" w:sz="0" w:space="0" w:color="auto"/>
          </w:divBdr>
          <w:divsChild>
            <w:div w:id="80031779">
              <w:marLeft w:val="0"/>
              <w:marRight w:val="0"/>
              <w:marTop w:val="0"/>
              <w:marBottom w:val="0"/>
              <w:divBdr>
                <w:top w:val="none" w:sz="0" w:space="0" w:color="auto"/>
                <w:left w:val="none" w:sz="0" w:space="0" w:color="auto"/>
                <w:bottom w:val="none" w:sz="0" w:space="0" w:color="auto"/>
                <w:right w:val="none" w:sz="0" w:space="0" w:color="auto"/>
              </w:divBdr>
            </w:div>
            <w:div w:id="118763626">
              <w:marLeft w:val="0"/>
              <w:marRight w:val="0"/>
              <w:marTop w:val="0"/>
              <w:marBottom w:val="0"/>
              <w:divBdr>
                <w:top w:val="none" w:sz="0" w:space="0" w:color="auto"/>
                <w:left w:val="none" w:sz="0" w:space="0" w:color="auto"/>
                <w:bottom w:val="none" w:sz="0" w:space="0" w:color="auto"/>
                <w:right w:val="none" w:sz="0" w:space="0" w:color="auto"/>
              </w:divBdr>
            </w:div>
            <w:div w:id="256259243">
              <w:marLeft w:val="0"/>
              <w:marRight w:val="0"/>
              <w:marTop w:val="0"/>
              <w:marBottom w:val="0"/>
              <w:divBdr>
                <w:top w:val="none" w:sz="0" w:space="0" w:color="auto"/>
                <w:left w:val="none" w:sz="0" w:space="0" w:color="auto"/>
                <w:bottom w:val="none" w:sz="0" w:space="0" w:color="auto"/>
                <w:right w:val="none" w:sz="0" w:space="0" w:color="auto"/>
              </w:divBdr>
            </w:div>
            <w:div w:id="332874307">
              <w:marLeft w:val="0"/>
              <w:marRight w:val="0"/>
              <w:marTop w:val="0"/>
              <w:marBottom w:val="0"/>
              <w:divBdr>
                <w:top w:val="none" w:sz="0" w:space="0" w:color="auto"/>
                <w:left w:val="none" w:sz="0" w:space="0" w:color="auto"/>
                <w:bottom w:val="none" w:sz="0" w:space="0" w:color="auto"/>
                <w:right w:val="none" w:sz="0" w:space="0" w:color="auto"/>
              </w:divBdr>
            </w:div>
            <w:div w:id="335615803">
              <w:marLeft w:val="0"/>
              <w:marRight w:val="0"/>
              <w:marTop w:val="0"/>
              <w:marBottom w:val="0"/>
              <w:divBdr>
                <w:top w:val="none" w:sz="0" w:space="0" w:color="auto"/>
                <w:left w:val="none" w:sz="0" w:space="0" w:color="auto"/>
                <w:bottom w:val="none" w:sz="0" w:space="0" w:color="auto"/>
                <w:right w:val="none" w:sz="0" w:space="0" w:color="auto"/>
              </w:divBdr>
            </w:div>
            <w:div w:id="422839775">
              <w:marLeft w:val="0"/>
              <w:marRight w:val="0"/>
              <w:marTop w:val="0"/>
              <w:marBottom w:val="0"/>
              <w:divBdr>
                <w:top w:val="none" w:sz="0" w:space="0" w:color="auto"/>
                <w:left w:val="none" w:sz="0" w:space="0" w:color="auto"/>
                <w:bottom w:val="none" w:sz="0" w:space="0" w:color="auto"/>
                <w:right w:val="none" w:sz="0" w:space="0" w:color="auto"/>
              </w:divBdr>
            </w:div>
            <w:div w:id="546797777">
              <w:marLeft w:val="0"/>
              <w:marRight w:val="0"/>
              <w:marTop w:val="0"/>
              <w:marBottom w:val="0"/>
              <w:divBdr>
                <w:top w:val="none" w:sz="0" w:space="0" w:color="auto"/>
                <w:left w:val="none" w:sz="0" w:space="0" w:color="auto"/>
                <w:bottom w:val="none" w:sz="0" w:space="0" w:color="auto"/>
                <w:right w:val="none" w:sz="0" w:space="0" w:color="auto"/>
              </w:divBdr>
            </w:div>
            <w:div w:id="813789033">
              <w:marLeft w:val="0"/>
              <w:marRight w:val="0"/>
              <w:marTop w:val="0"/>
              <w:marBottom w:val="0"/>
              <w:divBdr>
                <w:top w:val="none" w:sz="0" w:space="0" w:color="auto"/>
                <w:left w:val="none" w:sz="0" w:space="0" w:color="auto"/>
                <w:bottom w:val="none" w:sz="0" w:space="0" w:color="auto"/>
                <w:right w:val="none" w:sz="0" w:space="0" w:color="auto"/>
              </w:divBdr>
            </w:div>
            <w:div w:id="918715514">
              <w:marLeft w:val="0"/>
              <w:marRight w:val="0"/>
              <w:marTop w:val="0"/>
              <w:marBottom w:val="0"/>
              <w:divBdr>
                <w:top w:val="none" w:sz="0" w:space="0" w:color="auto"/>
                <w:left w:val="none" w:sz="0" w:space="0" w:color="auto"/>
                <w:bottom w:val="none" w:sz="0" w:space="0" w:color="auto"/>
                <w:right w:val="none" w:sz="0" w:space="0" w:color="auto"/>
              </w:divBdr>
            </w:div>
            <w:div w:id="981688881">
              <w:marLeft w:val="0"/>
              <w:marRight w:val="0"/>
              <w:marTop w:val="0"/>
              <w:marBottom w:val="0"/>
              <w:divBdr>
                <w:top w:val="none" w:sz="0" w:space="0" w:color="auto"/>
                <w:left w:val="none" w:sz="0" w:space="0" w:color="auto"/>
                <w:bottom w:val="none" w:sz="0" w:space="0" w:color="auto"/>
                <w:right w:val="none" w:sz="0" w:space="0" w:color="auto"/>
              </w:divBdr>
            </w:div>
            <w:div w:id="1184519798">
              <w:marLeft w:val="0"/>
              <w:marRight w:val="0"/>
              <w:marTop w:val="0"/>
              <w:marBottom w:val="0"/>
              <w:divBdr>
                <w:top w:val="none" w:sz="0" w:space="0" w:color="auto"/>
                <w:left w:val="none" w:sz="0" w:space="0" w:color="auto"/>
                <w:bottom w:val="none" w:sz="0" w:space="0" w:color="auto"/>
                <w:right w:val="none" w:sz="0" w:space="0" w:color="auto"/>
              </w:divBdr>
            </w:div>
            <w:div w:id="1278372021">
              <w:marLeft w:val="0"/>
              <w:marRight w:val="0"/>
              <w:marTop w:val="0"/>
              <w:marBottom w:val="0"/>
              <w:divBdr>
                <w:top w:val="none" w:sz="0" w:space="0" w:color="auto"/>
                <w:left w:val="none" w:sz="0" w:space="0" w:color="auto"/>
                <w:bottom w:val="none" w:sz="0" w:space="0" w:color="auto"/>
                <w:right w:val="none" w:sz="0" w:space="0" w:color="auto"/>
              </w:divBdr>
            </w:div>
            <w:div w:id="1298757362">
              <w:marLeft w:val="0"/>
              <w:marRight w:val="0"/>
              <w:marTop w:val="0"/>
              <w:marBottom w:val="0"/>
              <w:divBdr>
                <w:top w:val="none" w:sz="0" w:space="0" w:color="auto"/>
                <w:left w:val="none" w:sz="0" w:space="0" w:color="auto"/>
                <w:bottom w:val="none" w:sz="0" w:space="0" w:color="auto"/>
                <w:right w:val="none" w:sz="0" w:space="0" w:color="auto"/>
              </w:divBdr>
            </w:div>
            <w:div w:id="1373338661">
              <w:marLeft w:val="0"/>
              <w:marRight w:val="0"/>
              <w:marTop w:val="0"/>
              <w:marBottom w:val="0"/>
              <w:divBdr>
                <w:top w:val="none" w:sz="0" w:space="0" w:color="auto"/>
                <w:left w:val="none" w:sz="0" w:space="0" w:color="auto"/>
                <w:bottom w:val="none" w:sz="0" w:space="0" w:color="auto"/>
                <w:right w:val="none" w:sz="0" w:space="0" w:color="auto"/>
              </w:divBdr>
            </w:div>
            <w:div w:id="1407413077">
              <w:marLeft w:val="0"/>
              <w:marRight w:val="0"/>
              <w:marTop w:val="0"/>
              <w:marBottom w:val="0"/>
              <w:divBdr>
                <w:top w:val="none" w:sz="0" w:space="0" w:color="auto"/>
                <w:left w:val="none" w:sz="0" w:space="0" w:color="auto"/>
                <w:bottom w:val="none" w:sz="0" w:space="0" w:color="auto"/>
                <w:right w:val="none" w:sz="0" w:space="0" w:color="auto"/>
              </w:divBdr>
            </w:div>
            <w:div w:id="1550725291">
              <w:marLeft w:val="0"/>
              <w:marRight w:val="0"/>
              <w:marTop w:val="0"/>
              <w:marBottom w:val="0"/>
              <w:divBdr>
                <w:top w:val="none" w:sz="0" w:space="0" w:color="auto"/>
                <w:left w:val="none" w:sz="0" w:space="0" w:color="auto"/>
                <w:bottom w:val="none" w:sz="0" w:space="0" w:color="auto"/>
                <w:right w:val="none" w:sz="0" w:space="0" w:color="auto"/>
              </w:divBdr>
            </w:div>
            <w:div w:id="1802334512">
              <w:marLeft w:val="0"/>
              <w:marRight w:val="0"/>
              <w:marTop w:val="0"/>
              <w:marBottom w:val="0"/>
              <w:divBdr>
                <w:top w:val="none" w:sz="0" w:space="0" w:color="auto"/>
                <w:left w:val="none" w:sz="0" w:space="0" w:color="auto"/>
                <w:bottom w:val="none" w:sz="0" w:space="0" w:color="auto"/>
                <w:right w:val="none" w:sz="0" w:space="0" w:color="auto"/>
              </w:divBdr>
            </w:div>
            <w:div w:id="1882401860">
              <w:marLeft w:val="0"/>
              <w:marRight w:val="0"/>
              <w:marTop w:val="0"/>
              <w:marBottom w:val="0"/>
              <w:divBdr>
                <w:top w:val="none" w:sz="0" w:space="0" w:color="auto"/>
                <w:left w:val="none" w:sz="0" w:space="0" w:color="auto"/>
                <w:bottom w:val="none" w:sz="0" w:space="0" w:color="auto"/>
                <w:right w:val="none" w:sz="0" w:space="0" w:color="auto"/>
              </w:divBdr>
            </w:div>
            <w:div w:id="2056081958">
              <w:marLeft w:val="0"/>
              <w:marRight w:val="0"/>
              <w:marTop w:val="0"/>
              <w:marBottom w:val="0"/>
              <w:divBdr>
                <w:top w:val="none" w:sz="0" w:space="0" w:color="auto"/>
                <w:left w:val="none" w:sz="0" w:space="0" w:color="auto"/>
                <w:bottom w:val="none" w:sz="0" w:space="0" w:color="auto"/>
                <w:right w:val="none" w:sz="0" w:space="0" w:color="auto"/>
              </w:divBdr>
            </w:div>
            <w:div w:id="2099868654">
              <w:marLeft w:val="0"/>
              <w:marRight w:val="0"/>
              <w:marTop w:val="0"/>
              <w:marBottom w:val="0"/>
              <w:divBdr>
                <w:top w:val="none" w:sz="0" w:space="0" w:color="auto"/>
                <w:left w:val="none" w:sz="0" w:space="0" w:color="auto"/>
                <w:bottom w:val="none" w:sz="0" w:space="0" w:color="auto"/>
                <w:right w:val="none" w:sz="0" w:space="0" w:color="auto"/>
              </w:divBdr>
            </w:div>
          </w:divsChild>
        </w:div>
        <w:div w:id="269046049">
          <w:marLeft w:val="0"/>
          <w:marRight w:val="0"/>
          <w:marTop w:val="0"/>
          <w:marBottom w:val="0"/>
          <w:divBdr>
            <w:top w:val="none" w:sz="0" w:space="0" w:color="auto"/>
            <w:left w:val="none" w:sz="0" w:space="0" w:color="auto"/>
            <w:bottom w:val="none" w:sz="0" w:space="0" w:color="auto"/>
            <w:right w:val="none" w:sz="0" w:space="0" w:color="auto"/>
          </w:divBdr>
          <w:divsChild>
            <w:div w:id="160967641">
              <w:marLeft w:val="0"/>
              <w:marRight w:val="0"/>
              <w:marTop w:val="0"/>
              <w:marBottom w:val="0"/>
              <w:divBdr>
                <w:top w:val="none" w:sz="0" w:space="0" w:color="auto"/>
                <w:left w:val="none" w:sz="0" w:space="0" w:color="auto"/>
                <w:bottom w:val="none" w:sz="0" w:space="0" w:color="auto"/>
                <w:right w:val="none" w:sz="0" w:space="0" w:color="auto"/>
              </w:divBdr>
            </w:div>
            <w:div w:id="186455953">
              <w:marLeft w:val="0"/>
              <w:marRight w:val="0"/>
              <w:marTop w:val="0"/>
              <w:marBottom w:val="0"/>
              <w:divBdr>
                <w:top w:val="none" w:sz="0" w:space="0" w:color="auto"/>
                <w:left w:val="none" w:sz="0" w:space="0" w:color="auto"/>
                <w:bottom w:val="none" w:sz="0" w:space="0" w:color="auto"/>
                <w:right w:val="none" w:sz="0" w:space="0" w:color="auto"/>
              </w:divBdr>
            </w:div>
            <w:div w:id="232663465">
              <w:marLeft w:val="0"/>
              <w:marRight w:val="0"/>
              <w:marTop w:val="0"/>
              <w:marBottom w:val="0"/>
              <w:divBdr>
                <w:top w:val="none" w:sz="0" w:space="0" w:color="auto"/>
                <w:left w:val="none" w:sz="0" w:space="0" w:color="auto"/>
                <w:bottom w:val="none" w:sz="0" w:space="0" w:color="auto"/>
                <w:right w:val="none" w:sz="0" w:space="0" w:color="auto"/>
              </w:divBdr>
            </w:div>
            <w:div w:id="282688105">
              <w:marLeft w:val="0"/>
              <w:marRight w:val="0"/>
              <w:marTop w:val="0"/>
              <w:marBottom w:val="0"/>
              <w:divBdr>
                <w:top w:val="none" w:sz="0" w:space="0" w:color="auto"/>
                <w:left w:val="none" w:sz="0" w:space="0" w:color="auto"/>
                <w:bottom w:val="none" w:sz="0" w:space="0" w:color="auto"/>
                <w:right w:val="none" w:sz="0" w:space="0" w:color="auto"/>
              </w:divBdr>
            </w:div>
            <w:div w:id="499083142">
              <w:marLeft w:val="0"/>
              <w:marRight w:val="0"/>
              <w:marTop w:val="0"/>
              <w:marBottom w:val="0"/>
              <w:divBdr>
                <w:top w:val="none" w:sz="0" w:space="0" w:color="auto"/>
                <w:left w:val="none" w:sz="0" w:space="0" w:color="auto"/>
                <w:bottom w:val="none" w:sz="0" w:space="0" w:color="auto"/>
                <w:right w:val="none" w:sz="0" w:space="0" w:color="auto"/>
              </w:divBdr>
            </w:div>
            <w:div w:id="528565095">
              <w:marLeft w:val="0"/>
              <w:marRight w:val="0"/>
              <w:marTop w:val="0"/>
              <w:marBottom w:val="0"/>
              <w:divBdr>
                <w:top w:val="none" w:sz="0" w:space="0" w:color="auto"/>
                <w:left w:val="none" w:sz="0" w:space="0" w:color="auto"/>
                <w:bottom w:val="none" w:sz="0" w:space="0" w:color="auto"/>
                <w:right w:val="none" w:sz="0" w:space="0" w:color="auto"/>
              </w:divBdr>
            </w:div>
            <w:div w:id="749889107">
              <w:marLeft w:val="0"/>
              <w:marRight w:val="0"/>
              <w:marTop w:val="0"/>
              <w:marBottom w:val="0"/>
              <w:divBdr>
                <w:top w:val="none" w:sz="0" w:space="0" w:color="auto"/>
                <w:left w:val="none" w:sz="0" w:space="0" w:color="auto"/>
                <w:bottom w:val="none" w:sz="0" w:space="0" w:color="auto"/>
                <w:right w:val="none" w:sz="0" w:space="0" w:color="auto"/>
              </w:divBdr>
            </w:div>
            <w:div w:id="763577022">
              <w:marLeft w:val="0"/>
              <w:marRight w:val="0"/>
              <w:marTop w:val="0"/>
              <w:marBottom w:val="0"/>
              <w:divBdr>
                <w:top w:val="none" w:sz="0" w:space="0" w:color="auto"/>
                <w:left w:val="none" w:sz="0" w:space="0" w:color="auto"/>
                <w:bottom w:val="none" w:sz="0" w:space="0" w:color="auto"/>
                <w:right w:val="none" w:sz="0" w:space="0" w:color="auto"/>
              </w:divBdr>
            </w:div>
            <w:div w:id="775291757">
              <w:marLeft w:val="0"/>
              <w:marRight w:val="0"/>
              <w:marTop w:val="0"/>
              <w:marBottom w:val="0"/>
              <w:divBdr>
                <w:top w:val="none" w:sz="0" w:space="0" w:color="auto"/>
                <w:left w:val="none" w:sz="0" w:space="0" w:color="auto"/>
                <w:bottom w:val="none" w:sz="0" w:space="0" w:color="auto"/>
                <w:right w:val="none" w:sz="0" w:space="0" w:color="auto"/>
              </w:divBdr>
            </w:div>
            <w:div w:id="1028262082">
              <w:marLeft w:val="0"/>
              <w:marRight w:val="0"/>
              <w:marTop w:val="0"/>
              <w:marBottom w:val="0"/>
              <w:divBdr>
                <w:top w:val="none" w:sz="0" w:space="0" w:color="auto"/>
                <w:left w:val="none" w:sz="0" w:space="0" w:color="auto"/>
                <w:bottom w:val="none" w:sz="0" w:space="0" w:color="auto"/>
                <w:right w:val="none" w:sz="0" w:space="0" w:color="auto"/>
              </w:divBdr>
            </w:div>
            <w:div w:id="1443919271">
              <w:marLeft w:val="0"/>
              <w:marRight w:val="0"/>
              <w:marTop w:val="0"/>
              <w:marBottom w:val="0"/>
              <w:divBdr>
                <w:top w:val="none" w:sz="0" w:space="0" w:color="auto"/>
                <w:left w:val="none" w:sz="0" w:space="0" w:color="auto"/>
                <w:bottom w:val="none" w:sz="0" w:space="0" w:color="auto"/>
                <w:right w:val="none" w:sz="0" w:space="0" w:color="auto"/>
              </w:divBdr>
            </w:div>
            <w:div w:id="1459373714">
              <w:marLeft w:val="0"/>
              <w:marRight w:val="0"/>
              <w:marTop w:val="0"/>
              <w:marBottom w:val="0"/>
              <w:divBdr>
                <w:top w:val="none" w:sz="0" w:space="0" w:color="auto"/>
                <w:left w:val="none" w:sz="0" w:space="0" w:color="auto"/>
                <w:bottom w:val="none" w:sz="0" w:space="0" w:color="auto"/>
                <w:right w:val="none" w:sz="0" w:space="0" w:color="auto"/>
              </w:divBdr>
            </w:div>
            <w:div w:id="1722902932">
              <w:marLeft w:val="0"/>
              <w:marRight w:val="0"/>
              <w:marTop w:val="0"/>
              <w:marBottom w:val="0"/>
              <w:divBdr>
                <w:top w:val="none" w:sz="0" w:space="0" w:color="auto"/>
                <w:left w:val="none" w:sz="0" w:space="0" w:color="auto"/>
                <w:bottom w:val="none" w:sz="0" w:space="0" w:color="auto"/>
                <w:right w:val="none" w:sz="0" w:space="0" w:color="auto"/>
              </w:divBdr>
            </w:div>
            <w:div w:id="1740206774">
              <w:marLeft w:val="0"/>
              <w:marRight w:val="0"/>
              <w:marTop w:val="0"/>
              <w:marBottom w:val="0"/>
              <w:divBdr>
                <w:top w:val="none" w:sz="0" w:space="0" w:color="auto"/>
                <w:left w:val="none" w:sz="0" w:space="0" w:color="auto"/>
                <w:bottom w:val="none" w:sz="0" w:space="0" w:color="auto"/>
                <w:right w:val="none" w:sz="0" w:space="0" w:color="auto"/>
              </w:divBdr>
            </w:div>
            <w:div w:id="1825656990">
              <w:marLeft w:val="0"/>
              <w:marRight w:val="0"/>
              <w:marTop w:val="0"/>
              <w:marBottom w:val="0"/>
              <w:divBdr>
                <w:top w:val="none" w:sz="0" w:space="0" w:color="auto"/>
                <w:left w:val="none" w:sz="0" w:space="0" w:color="auto"/>
                <w:bottom w:val="none" w:sz="0" w:space="0" w:color="auto"/>
                <w:right w:val="none" w:sz="0" w:space="0" w:color="auto"/>
              </w:divBdr>
            </w:div>
            <w:div w:id="1845241413">
              <w:marLeft w:val="0"/>
              <w:marRight w:val="0"/>
              <w:marTop w:val="0"/>
              <w:marBottom w:val="0"/>
              <w:divBdr>
                <w:top w:val="none" w:sz="0" w:space="0" w:color="auto"/>
                <w:left w:val="none" w:sz="0" w:space="0" w:color="auto"/>
                <w:bottom w:val="none" w:sz="0" w:space="0" w:color="auto"/>
                <w:right w:val="none" w:sz="0" w:space="0" w:color="auto"/>
              </w:divBdr>
            </w:div>
            <w:div w:id="1950699186">
              <w:marLeft w:val="0"/>
              <w:marRight w:val="0"/>
              <w:marTop w:val="0"/>
              <w:marBottom w:val="0"/>
              <w:divBdr>
                <w:top w:val="none" w:sz="0" w:space="0" w:color="auto"/>
                <w:left w:val="none" w:sz="0" w:space="0" w:color="auto"/>
                <w:bottom w:val="none" w:sz="0" w:space="0" w:color="auto"/>
                <w:right w:val="none" w:sz="0" w:space="0" w:color="auto"/>
              </w:divBdr>
            </w:div>
            <w:div w:id="2011515896">
              <w:marLeft w:val="0"/>
              <w:marRight w:val="0"/>
              <w:marTop w:val="0"/>
              <w:marBottom w:val="0"/>
              <w:divBdr>
                <w:top w:val="none" w:sz="0" w:space="0" w:color="auto"/>
                <w:left w:val="none" w:sz="0" w:space="0" w:color="auto"/>
                <w:bottom w:val="none" w:sz="0" w:space="0" w:color="auto"/>
                <w:right w:val="none" w:sz="0" w:space="0" w:color="auto"/>
              </w:divBdr>
            </w:div>
            <w:div w:id="2037342585">
              <w:marLeft w:val="0"/>
              <w:marRight w:val="0"/>
              <w:marTop w:val="0"/>
              <w:marBottom w:val="0"/>
              <w:divBdr>
                <w:top w:val="none" w:sz="0" w:space="0" w:color="auto"/>
                <w:left w:val="none" w:sz="0" w:space="0" w:color="auto"/>
                <w:bottom w:val="none" w:sz="0" w:space="0" w:color="auto"/>
                <w:right w:val="none" w:sz="0" w:space="0" w:color="auto"/>
              </w:divBdr>
            </w:div>
            <w:div w:id="2068987433">
              <w:marLeft w:val="0"/>
              <w:marRight w:val="0"/>
              <w:marTop w:val="0"/>
              <w:marBottom w:val="0"/>
              <w:divBdr>
                <w:top w:val="none" w:sz="0" w:space="0" w:color="auto"/>
                <w:left w:val="none" w:sz="0" w:space="0" w:color="auto"/>
                <w:bottom w:val="none" w:sz="0" w:space="0" w:color="auto"/>
                <w:right w:val="none" w:sz="0" w:space="0" w:color="auto"/>
              </w:divBdr>
            </w:div>
          </w:divsChild>
        </w:div>
        <w:div w:id="273678525">
          <w:marLeft w:val="0"/>
          <w:marRight w:val="0"/>
          <w:marTop w:val="0"/>
          <w:marBottom w:val="0"/>
          <w:divBdr>
            <w:top w:val="none" w:sz="0" w:space="0" w:color="auto"/>
            <w:left w:val="none" w:sz="0" w:space="0" w:color="auto"/>
            <w:bottom w:val="none" w:sz="0" w:space="0" w:color="auto"/>
            <w:right w:val="none" w:sz="0" w:space="0" w:color="auto"/>
          </w:divBdr>
          <w:divsChild>
            <w:div w:id="76486694">
              <w:marLeft w:val="0"/>
              <w:marRight w:val="0"/>
              <w:marTop w:val="0"/>
              <w:marBottom w:val="0"/>
              <w:divBdr>
                <w:top w:val="none" w:sz="0" w:space="0" w:color="auto"/>
                <w:left w:val="none" w:sz="0" w:space="0" w:color="auto"/>
                <w:bottom w:val="none" w:sz="0" w:space="0" w:color="auto"/>
                <w:right w:val="none" w:sz="0" w:space="0" w:color="auto"/>
              </w:divBdr>
            </w:div>
            <w:div w:id="181867492">
              <w:marLeft w:val="0"/>
              <w:marRight w:val="0"/>
              <w:marTop w:val="0"/>
              <w:marBottom w:val="0"/>
              <w:divBdr>
                <w:top w:val="none" w:sz="0" w:space="0" w:color="auto"/>
                <w:left w:val="none" w:sz="0" w:space="0" w:color="auto"/>
                <w:bottom w:val="none" w:sz="0" w:space="0" w:color="auto"/>
                <w:right w:val="none" w:sz="0" w:space="0" w:color="auto"/>
              </w:divBdr>
            </w:div>
            <w:div w:id="191265283">
              <w:marLeft w:val="0"/>
              <w:marRight w:val="0"/>
              <w:marTop w:val="0"/>
              <w:marBottom w:val="0"/>
              <w:divBdr>
                <w:top w:val="none" w:sz="0" w:space="0" w:color="auto"/>
                <w:left w:val="none" w:sz="0" w:space="0" w:color="auto"/>
                <w:bottom w:val="none" w:sz="0" w:space="0" w:color="auto"/>
                <w:right w:val="none" w:sz="0" w:space="0" w:color="auto"/>
              </w:divBdr>
            </w:div>
            <w:div w:id="344140065">
              <w:marLeft w:val="0"/>
              <w:marRight w:val="0"/>
              <w:marTop w:val="0"/>
              <w:marBottom w:val="0"/>
              <w:divBdr>
                <w:top w:val="none" w:sz="0" w:space="0" w:color="auto"/>
                <w:left w:val="none" w:sz="0" w:space="0" w:color="auto"/>
                <w:bottom w:val="none" w:sz="0" w:space="0" w:color="auto"/>
                <w:right w:val="none" w:sz="0" w:space="0" w:color="auto"/>
              </w:divBdr>
            </w:div>
            <w:div w:id="371004521">
              <w:marLeft w:val="0"/>
              <w:marRight w:val="0"/>
              <w:marTop w:val="0"/>
              <w:marBottom w:val="0"/>
              <w:divBdr>
                <w:top w:val="none" w:sz="0" w:space="0" w:color="auto"/>
                <w:left w:val="none" w:sz="0" w:space="0" w:color="auto"/>
                <w:bottom w:val="none" w:sz="0" w:space="0" w:color="auto"/>
                <w:right w:val="none" w:sz="0" w:space="0" w:color="auto"/>
              </w:divBdr>
            </w:div>
            <w:div w:id="596135886">
              <w:marLeft w:val="0"/>
              <w:marRight w:val="0"/>
              <w:marTop w:val="0"/>
              <w:marBottom w:val="0"/>
              <w:divBdr>
                <w:top w:val="none" w:sz="0" w:space="0" w:color="auto"/>
                <w:left w:val="none" w:sz="0" w:space="0" w:color="auto"/>
                <w:bottom w:val="none" w:sz="0" w:space="0" w:color="auto"/>
                <w:right w:val="none" w:sz="0" w:space="0" w:color="auto"/>
              </w:divBdr>
            </w:div>
            <w:div w:id="601228577">
              <w:marLeft w:val="0"/>
              <w:marRight w:val="0"/>
              <w:marTop w:val="0"/>
              <w:marBottom w:val="0"/>
              <w:divBdr>
                <w:top w:val="none" w:sz="0" w:space="0" w:color="auto"/>
                <w:left w:val="none" w:sz="0" w:space="0" w:color="auto"/>
                <w:bottom w:val="none" w:sz="0" w:space="0" w:color="auto"/>
                <w:right w:val="none" w:sz="0" w:space="0" w:color="auto"/>
              </w:divBdr>
            </w:div>
            <w:div w:id="613634272">
              <w:marLeft w:val="0"/>
              <w:marRight w:val="0"/>
              <w:marTop w:val="0"/>
              <w:marBottom w:val="0"/>
              <w:divBdr>
                <w:top w:val="none" w:sz="0" w:space="0" w:color="auto"/>
                <w:left w:val="none" w:sz="0" w:space="0" w:color="auto"/>
                <w:bottom w:val="none" w:sz="0" w:space="0" w:color="auto"/>
                <w:right w:val="none" w:sz="0" w:space="0" w:color="auto"/>
              </w:divBdr>
            </w:div>
            <w:div w:id="779180172">
              <w:marLeft w:val="0"/>
              <w:marRight w:val="0"/>
              <w:marTop w:val="0"/>
              <w:marBottom w:val="0"/>
              <w:divBdr>
                <w:top w:val="none" w:sz="0" w:space="0" w:color="auto"/>
                <w:left w:val="none" w:sz="0" w:space="0" w:color="auto"/>
                <w:bottom w:val="none" w:sz="0" w:space="0" w:color="auto"/>
                <w:right w:val="none" w:sz="0" w:space="0" w:color="auto"/>
              </w:divBdr>
            </w:div>
            <w:div w:id="1060590691">
              <w:marLeft w:val="0"/>
              <w:marRight w:val="0"/>
              <w:marTop w:val="0"/>
              <w:marBottom w:val="0"/>
              <w:divBdr>
                <w:top w:val="none" w:sz="0" w:space="0" w:color="auto"/>
                <w:left w:val="none" w:sz="0" w:space="0" w:color="auto"/>
                <w:bottom w:val="none" w:sz="0" w:space="0" w:color="auto"/>
                <w:right w:val="none" w:sz="0" w:space="0" w:color="auto"/>
              </w:divBdr>
            </w:div>
            <w:div w:id="1197159785">
              <w:marLeft w:val="0"/>
              <w:marRight w:val="0"/>
              <w:marTop w:val="0"/>
              <w:marBottom w:val="0"/>
              <w:divBdr>
                <w:top w:val="none" w:sz="0" w:space="0" w:color="auto"/>
                <w:left w:val="none" w:sz="0" w:space="0" w:color="auto"/>
                <w:bottom w:val="none" w:sz="0" w:space="0" w:color="auto"/>
                <w:right w:val="none" w:sz="0" w:space="0" w:color="auto"/>
              </w:divBdr>
            </w:div>
            <w:div w:id="1251232747">
              <w:marLeft w:val="0"/>
              <w:marRight w:val="0"/>
              <w:marTop w:val="0"/>
              <w:marBottom w:val="0"/>
              <w:divBdr>
                <w:top w:val="none" w:sz="0" w:space="0" w:color="auto"/>
                <w:left w:val="none" w:sz="0" w:space="0" w:color="auto"/>
                <w:bottom w:val="none" w:sz="0" w:space="0" w:color="auto"/>
                <w:right w:val="none" w:sz="0" w:space="0" w:color="auto"/>
              </w:divBdr>
            </w:div>
            <w:div w:id="1260018986">
              <w:marLeft w:val="0"/>
              <w:marRight w:val="0"/>
              <w:marTop w:val="0"/>
              <w:marBottom w:val="0"/>
              <w:divBdr>
                <w:top w:val="none" w:sz="0" w:space="0" w:color="auto"/>
                <w:left w:val="none" w:sz="0" w:space="0" w:color="auto"/>
                <w:bottom w:val="none" w:sz="0" w:space="0" w:color="auto"/>
                <w:right w:val="none" w:sz="0" w:space="0" w:color="auto"/>
              </w:divBdr>
            </w:div>
            <w:div w:id="1271667641">
              <w:marLeft w:val="0"/>
              <w:marRight w:val="0"/>
              <w:marTop w:val="0"/>
              <w:marBottom w:val="0"/>
              <w:divBdr>
                <w:top w:val="none" w:sz="0" w:space="0" w:color="auto"/>
                <w:left w:val="none" w:sz="0" w:space="0" w:color="auto"/>
                <w:bottom w:val="none" w:sz="0" w:space="0" w:color="auto"/>
                <w:right w:val="none" w:sz="0" w:space="0" w:color="auto"/>
              </w:divBdr>
            </w:div>
            <w:div w:id="1504278801">
              <w:marLeft w:val="0"/>
              <w:marRight w:val="0"/>
              <w:marTop w:val="0"/>
              <w:marBottom w:val="0"/>
              <w:divBdr>
                <w:top w:val="none" w:sz="0" w:space="0" w:color="auto"/>
                <w:left w:val="none" w:sz="0" w:space="0" w:color="auto"/>
                <w:bottom w:val="none" w:sz="0" w:space="0" w:color="auto"/>
                <w:right w:val="none" w:sz="0" w:space="0" w:color="auto"/>
              </w:divBdr>
            </w:div>
            <w:div w:id="1580094817">
              <w:marLeft w:val="0"/>
              <w:marRight w:val="0"/>
              <w:marTop w:val="0"/>
              <w:marBottom w:val="0"/>
              <w:divBdr>
                <w:top w:val="none" w:sz="0" w:space="0" w:color="auto"/>
                <w:left w:val="none" w:sz="0" w:space="0" w:color="auto"/>
                <w:bottom w:val="none" w:sz="0" w:space="0" w:color="auto"/>
                <w:right w:val="none" w:sz="0" w:space="0" w:color="auto"/>
              </w:divBdr>
            </w:div>
            <w:div w:id="1666085460">
              <w:marLeft w:val="0"/>
              <w:marRight w:val="0"/>
              <w:marTop w:val="0"/>
              <w:marBottom w:val="0"/>
              <w:divBdr>
                <w:top w:val="none" w:sz="0" w:space="0" w:color="auto"/>
                <w:left w:val="none" w:sz="0" w:space="0" w:color="auto"/>
                <w:bottom w:val="none" w:sz="0" w:space="0" w:color="auto"/>
                <w:right w:val="none" w:sz="0" w:space="0" w:color="auto"/>
              </w:divBdr>
            </w:div>
            <w:div w:id="1879321282">
              <w:marLeft w:val="0"/>
              <w:marRight w:val="0"/>
              <w:marTop w:val="0"/>
              <w:marBottom w:val="0"/>
              <w:divBdr>
                <w:top w:val="none" w:sz="0" w:space="0" w:color="auto"/>
                <w:left w:val="none" w:sz="0" w:space="0" w:color="auto"/>
                <w:bottom w:val="none" w:sz="0" w:space="0" w:color="auto"/>
                <w:right w:val="none" w:sz="0" w:space="0" w:color="auto"/>
              </w:divBdr>
            </w:div>
            <w:div w:id="2034457519">
              <w:marLeft w:val="0"/>
              <w:marRight w:val="0"/>
              <w:marTop w:val="0"/>
              <w:marBottom w:val="0"/>
              <w:divBdr>
                <w:top w:val="none" w:sz="0" w:space="0" w:color="auto"/>
                <w:left w:val="none" w:sz="0" w:space="0" w:color="auto"/>
                <w:bottom w:val="none" w:sz="0" w:space="0" w:color="auto"/>
                <w:right w:val="none" w:sz="0" w:space="0" w:color="auto"/>
              </w:divBdr>
            </w:div>
            <w:div w:id="2123114032">
              <w:marLeft w:val="0"/>
              <w:marRight w:val="0"/>
              <w:marTop w:val="0"/>
              <w:marBottom w:val="0"/>
              <w:divBdr>
                <w:top w:val="none" w:sz="0" w:space="0" w:color="auto"/>
                <w:left w:val="none" w:sz="0" w:space="0" w:color="auto"/>
                <w:bottom w:val="none" w:sz="0" w:space="0" w:color="auto"/>
                <w:right w:val="none" w:sz="0" w:space="0" w:color="auto"/>
              </w:divBdr>
            </w:div>
          </w:divsChild>
        </w:div>
        <w:div w:id="338043165">
          <w:marLeft w:val="0"/>
          <w:marRight w:val="0"/>
          <w:marTop w:val="0"/>
          <w:marBottom w:val="0"/>
          <w:divBdr>
            <w:top w:val="none" w:sz="0" w:space="0" w:color="auto"/>
            <w:left w:val="none" w:sz="0" w:space="0" w:color="auto"/>
            <w:bottom w:val="none" w:sz="0" w:space="0" w:color="auto"/>
            <w:right w:val="none" w:sz="0" w:space="0" w:color="auto"/>
          </w:divBdr>
          <w:divsChild>
            <w:div w:id="300035088">
              <w:marLeft w:val="0"/>
              <w:marRight w:val="0"/>
              <w:marTop w:val="0"/>
              <w:marBottom w:val="0"/>
              <w:divBdr>
                <w:top w:val="none" w:sz="0" w:space="0" w:color="auto"/>
                <w:left w:val="none" w:sz="0" w:space="0" w:color="auto"/>
                <w:bottom w:val="none" w:sz="0" w:space="0" w:color="auto"/>
                <w:right w:val="none" w:sz="0" w:space="0" w:color="auto"/>
              </w:divBdr>
            </w:div>
            <w:div w:id="380639588">
              <w:marLeft w:val="0"/>
              <w:marRight w:val="0"/>
              <w:marTop w:val="0"/>
              <w:marBottom w:val="0"/>
              <w:divBdr>
                <w:top w:val="none" w:sz="0" w:space="0" w:color="auto"/>
                <w:left w:val="none" w:sz="0" w:space="0" w:color="auto"/>
                <w:bottom w:val="none" w:sz="0" w:space="0" w:color="auto"/>
                <w:right w:val="none" w:sz="0" w:space="0" w:color="auto"/>
              </w:divBdr>
            </w:div>
            <w:div w:id="398334558">
              <w:marLeft w:val="0"/>
              <w:marRight w:val="0"/>
              <w:marTop w:val="0"/>
              <w:marBottom w:val="0"/>
              <w:divBdr>
                <w:top w:val="none" w:sz="0" w:space="0" w:color="auto"/>
                <w:left w:val="none" w:sz="0" w:space="0" w:color="auto"/>
                <w:bottom w:val="none" w:sz="0" w:space="0" w:color="auto"/>
                <w:right w:val="none" w:sz="0" w:space="0" w:color="auto"/>
              </w:divBdr>
            </w:div>
            <w:div w:id="434405088">
              <w:marLeft w:val="0"/>
              <w:marRight w:val="0"/>
              <w:marTop w:val="0"/>
              <w:marBottom w:val="0"/>
              <w:divBdr>
                <w:top w:val="none" w:sz="0" w:space="0" w:color="auto"/>
                <w:left w:val="none" w:sz="0" w:space="0" w:color="auto"/>
                <w:bottom w:val="none" w:sz="0" w:space="0" w:color="auto"/>
                <w:right w:val="none" w:sz="0" w:space="0" w:color="auto"/>
              </w:divBdr>
            </w:div>
            <w:div w:id="688799108">
              <w:marLeft w:val="0"/>
              <w:marRight w:val="0"/>
              <w:marTop w:val="0"/>
              <w:marBottom w:val="0"/>
              <w:divBdr>
                <w:top w:val="none" w:sz="0" w:space="0" w:color="auto"/>
                <w:left w:val="none" w:sz="0" w:space="0" w:color="auto"/>
                <w:bottom w:val="none" w:sz="0" w:space="0" w:color="auto"/>
                <w:right w:val="none" w:sz="0" w:space="0" w:color="auto"/>
              </w:divBdr>
            </w:div>
            <w:div w:id="888109115">
              <w:marLeft w:val="0"/>
              <w:marRight w:val="0"/>
              <w:marTop w:val="0"/>
              <w:marBottom w:val="0"/>
              <w:divBdr>
                <w:top w:val="none" w:sz="0" w:space="0" w:color="auto"/>
                <w:left w:val="none" w:sz="0" w:space="0" w:color="auto"/>
                <w:bottom w:val="none" w:sz="0" w:space="0" w:color="auto"/>
                <w:right w:val="none" w:sz="0" w:space="0" w:color="auto"/>
              </w:divBdr>
            </w:div>
            <w:div w:id="916746480">
              <w:marLeft w:val="0"/>
              <w:marRight w:val="0"/>
              <w:marTop w:val="0"/>
              <w:marBottom w:val="0"/>
              <w:divBdr>
                <w:top w:val="none" w:sz="0" w:space="0" w:color="auto"/>
                <w:left w:val="none" w:sz="0" w:space="0" w:color="auto"/>
                <w:bottom w:val="none" w:sz="0" w:space="0" w:color="auto"/>
                <w:right w:val="none" w:sz="0" w:space="0" w:color="auto"/>
              </w:divBdr>
            </w:div>
            <w:div w:id="1085760745">
              <w:marLeft w:val="0"/>
              <w:marRight w:val="0"/>
              <w:marTop w:val="0"/>
              <w:marBottom w:val="0"/>
              <w:divBdr>
                <w:top w:val="none" w:sz="0" w:space="0" w:color="auto"/>
                <w:left w:val="none" w:sz="0" w:space="0" w:color="auto"/>
                <w:bottom w:val="none" w:sz="0" w:space="0" w:color="auto"/>
                <w:right w:val="none" w:sz="0" w:space="0" w:color="auto"/>
              </w:divBdr>
            </w:div>
            <w:div w:id="1086147206">
              <w:marLeft w:val="0"/>
              <w:marRight w:val="0"/>
              <w:marTop w:val="0"/>
              <w:marBottom w:val="0"/>
              <w:divBdr>
                <w:top w:val="none" w:sz="0" w:space="0" w:color="auto"/>
                <w:left w:val="none" w:sz="0" w:space="0" w:color="auto"/>
                <w:bottom w:val="none" w:sz="0" w:space="0" w:color="auto"/>
                <w:right w:val="none" w:sz="0" w:space="0" w:color="auto"/>
              </w:divBdr>
            </w:div>
            <w:div w:id="1094665181">
              <w:marLeft w:val="0"/>
              <w:marRight w:val="0"/>
              <w:marTop w:val="0"/>
              <w:marBottom w:val="0"/>
              <w:divBdr>
                <w:top w:val="none" w:sz="0" w:space="0" w:color="auto"/>
                <w:left w:val="none" w:sz="0" w:space="0" w:color="auto"/>
                <w:bottom w:val="none" w:sz="0" w:space="0" w:color="auto"/>
                <w:right w:val="none" w:sz="0" w:space="0" w:color="auto"/>
              </w:divBdr>
            </w:div>
            <w:div w:id="1335497403">
              <w:marLeft w:val="0"/>
              <w:marRight w:val="0"/>
              <w:marTop w:val="0"/>
              <w:marBottom w:val="0"/>
              <w:divBdr>
                <w:top w:val="none" w:sz="0" w:space="0" w:color="auto"/>
                <w:left w:val="none" w:sz="0" w:space="0" w:color="auto"/>
                <w:bottom w:val="none" w:sz="0" w:space="0" w:color="auto"/>
                <w:right w:val="none" w:sz="0" w:space="0" w:color="auto"/>
              </w:divBdr>
            </w:div>
            <w:div w:id="1372998769">
              <w:marLeft w:val="0"/>
              <w:marRight w:val="0"/>
              <w:marTop w:val="0"/>
              <w:marBottom w:val="0"/>
              <w:divBdr>
                <w:top w:val="none" w:sz="0" w:space="0" w:color="auto"/>
                <w:left w:val="none" w:sz="0" w:space="0" w:color="auto"/>
                <w:bottom w:val="none" w:sz="0" w:space="0" w:color="auto"/>
                <w:right w:val="none" w:sz="0" w:space="0" w:color="auto"/>
              </w:divBdr>
            </w:div>
            <w:div w:id="1539121372">
              <w:marLeft w:val="0"/>
              <w:marRight w:val="0"/>
              <w:marTop w:val="0"/>
              <w:marBottom w:val="0"/>
              <w:divBdr>
                <w:top w:val="none" w:sz="0" w:space="0" w:color="auto"/>
                <w:left w:val="none" w:sz="0" w:space="0" w:color="auto"/>
                <w:bottom w:val="none" w:sz="0" w:space="0" w:color="auto"/>
                <w:right w:val="none" w:sz="0" w:space="0" w:color="auto"/>
              </w:divBdr>
            </w:div>
            <w:div w:id="1540312989">
              <w:marLeft w:val="0"/>
              <w:marRight w:val="0"/>
              <w:marTop w:val="0"/>
              <w:marBottom w:val="0"/>
              <w:divBdr>
                <w:top w:val="none" w:sz="0" w:space="0" w:color="auto"/>
                <w:left w:val="none" w:sz="0" w:space="0" w:color="auto"/>
                <w:bottom w:val="none" w:sz="0" w:space="0" w:color="auto"/>
                <w:right w:val="none" w:sz="0" w:space="0" w:color="auto"/>
              </w:divBdr>
            </w:div>
            <w:div w:id="1786846785">
              <w:marLeft w:val="0"/>
              <w:marRight w:val="0"/>
              <w:marTop w:val="0"/>
              <w:marBottom w:val="0"/>
              <w:divBdr>
                <w:top w:val="none" w:sz="0" w:space="0" w:color="auto"/>
                <w:left w:val="none" w:sz="0" w:space="0" w:color="auto"/>
                <w:bottom w:val="none" w:sz="0" w:space="0" w:color="auto"/>
                <w:right w:val="none" w:sz="0" w:space="0" w:color="auto"/>
              </w:divBdr>
            </w:div>
            <w:div w:id="1825196225">
              <w:marLeft w:val="0"/>
              <w:marRight w:val="0"/>
              <w:marTop w:val="0"/>
              <w:marBottom w:val="0"/>
              <w:divBdr>
                <w:top w:val="none" w:sz="0" w:space="0" w:color="auto"/>
                <w:left w:val="none" w:sz="0" w:space="0" w:color="auto"/>
                <w:bottom w:val="none" w:sz="0" w:space="0" w:color="auto"/>
                <w:right w:val="none" w:sz="0" w:space="0" w:color="auto"/>
              </w:divBdr>
            </w:div>
            <w:div w:id="1853180775">
              <w:marLeft w:val="0"/>
              <w:marRight w:val="0"/>
              <w:marTop w:val="0"/>
              <w:marBottom w:val="0"/>
              <w:divBdr>
                <w:top w:val="none" w:sz="0" w:space="0" w:color="auto"/>
                <w:left w:val="none" w:sz="0" w:space="0" w:color="auto"/>
                <w:bottom w:val="none" w:sz="0" w:space="0" w:color="auto"/>
                <w:right w:val="none" w:sz="0" w:space="0" w:color="auto"/>
              </w:divBdr>
            </w:div>
            <w:div w:id="1894269182">
              <w:marLeft w:val="0"/>
              <w:marRight w:val="0"/>
              <w:marTop w:val="0"/>
              <w:marBottom w:val="0"/>
              <w:divBdr>
                <w:top w:val="none" w:sz="0" w:space="0" w:color="auto"/>
                <w:left w:val="none" w:sz="0" w:space="0" w:color="auto"/>
                <w:bottom w:val="none" w:sz="0" w:space="0" w:color="auto"/>
                <w:right w:val="none" w:sz="0" w:space="0" w:color="auto"/>
              </w:divBdr>
            </w:div>
            <w:div w:id="1918124442">
              <w:marLeft w:val="0"/>
              <w:marRight w:val="0"/>
              <w:marTop w:val="0"/>
              <w:marBottom w:val="0"/>
              <w:divBdr>
                <w:top w:val="none" w:sz="0" w:space="0" w:color="auto"/>
                <w:left w:val="none" w:sz="0" w:space="0" w:color="auto"/>
                <w:bottom w:val="none" w:sz="0" w:space="0" w:color="auto"/>
                <w:right w:val="none" w:sz="0" w:space="0" w:color="auto"/>
              </w:divBdr>
            </w:div>
            <w:div w:id="1950121582">
              <w:marLeft w:val="0"/>
              <w:marRight w:val="0"/>
              <w:marTop w:val="0"/>
              <w:marBottom w:val="0"/>
              <w:divBdr>
                <w:top w:val="none" w:sz="0" w:space="0" w:color="auto"/>
                <w:left w:val="none" w:sz="0" w:space="0" w:color="auto"/>
                <w:bottom w:val="none" w:sz="0" w:space="0" w:color="auto"/>
                <w:right w:val="none" w:sz="0" w:space="0" w:color="auto"/>
              </w:divBdr>
            </w:div>
          </w:divsChild>
        </w:div>
        <w:div w:id="419837906">
          <w:marLeft w:val="0"/>
          <w:marRight w:val="0"/>
          <w:marTop w:val="0"/>
          <w:marBottom w:val="0"/>
          <w:divBdr>
            <w:top w:val="none" w:sz="0" w:space="0" w:color="auto"/>
            <w:left w:val="none" w:sz="0" w:space="0" w:color="auto"/>
            <w:bottom w:val="none" w:sz="0" w:space="0" w:color="auto"/>
            <w:right w:val="none" w:sz="0" w:space="0" w:color="auto"/>
          </w:divBdr>
          <w:divsChild>
            <w:div w:id="70471188">
              <w:marLeft w:val="0"/>
              <w:marRight w:val="0"/>
              <w:marTop w:val="0"/>
              <w:marBottom w:val="0"/>
              <w:divBdr>
                <w:top w:val="none" w:sz="0" w:space="0" w:color="auto"/>
                <w:left w:val="none" w:sz="0" w:space="0" w:color="auto"/>
                <w:bottom w:val="none" w:sz="0" w:space="0" w:color="auto"/>
                <w:right w:val="none" w:sz="0" w:space="0" w:color="auto"/>
              </w:divBdr>
            </w:div>
            <w:div w:id="132916767">
              <w:marLeft w:val="0"/>
              <w:marRight w:val="0"/>
              <w:marTop w:val="0"/>
              <w:marBottom w:val="0"/>
              <w:divBdr>
                <w:top w:val="none" w:sz="0" w:space="0" w:color="auto"/>
                <w:left w:val="none" w:sz="0" w:space="0" w:color="auto"/>
                <w:bottom w:val="none" w:sz="0" w:space="0" w:color="auto"/>
                <w:right w:val="none" w:sz="0" w:space="0" w:color="auto"/>
              </w:divBdr>
            </w:div>
            <w:div w:id="489250731">
              <w:marLeft w:val="0"/>
              <w:marRight w:val="0"/>
              <w:marTop w:val="0"/>
              <w:marBottom w:val="0"/>
              <w:divBdr>
                <w:top w:val="none" w:sz="0" w:space="0" w:color="auto"/>
                <w:left w:val="none" w:sz="0" w:space="0" w:color="auto"/>
                <w:bottom w:val="none" w:sz="0" w:space="0" w:color="auto"/>
                <w:right w:val="none" w:sz="0" w:space="0" w:color="auto"/>
              </w:divBdr>
            </w:div>
            <w:div w:id="540021203">
              <w:marLeft w:val="0"/>
              <w:marRight w:val="0"/>
              <w:marTop w:val="0"/>
              <w:marBottom w:val="0"/>
              <w:divBdr>
                <w:top w:val="none" w:sz="0" w:space="0" w:color="auto"/>
                <w:left w:val="none" w:sz="0" w:space="0" w:color="auto"/>
                <w:bottom w:val="none" w:sz="0" w:space="0" w:color="auto"/>
                <w:right w:val="none" w:sz="0" w:space="0" w:color="auto"/>
              </w:divBdr>
            </w:div>
            <w:div w:id="715130226">
              <w:marLeft w:val="0"/>
              <w:marRight w:val="0"/>
              <w:marTop w:val="0"/>
              <w:marBottom w:val="0"/>
              <w:divBdr>
                <w:top w:val="none" w:sz="0" w:space="0" w:color="auto"/>
                <w:left w:val="none" w:sz="0" w:space="0" w:color="auto"/>
                <w:bottom w:val="none" w:sz="0" w:space="0" w:color="auto"/>
                <w:right w:val="none" w:sz="0" w:space="0" w:color="auto"/>
              </w:divBdr>
            </w:div>
            <w:div w:id="752312791">
              <w:marLeft w:val="0"/>
              <w:marRight w:val="0"/>
              <w:marTop w:val="0"/>
              <w:marBottom w:val="0"/>
              <w:divBdr>
                <w:top w:val="none" w:sz="0" w:space="0" w:color="auto"/>
                <w:left w:val="none" w:sz="0" w:space="0" w:color="auto"/>
                <w:bottom w:val="none" w:sz="0" w:space="0" w:color="auto"/>
                <w:right w:val="none" w:sz="0" w:space="0" w:color="auto"/>
              </w:divBdr>
            </w:div>
            <w:div w:id="933974574">
              <w:marLeft w:val="0"/>
              <w:marRight w:val="0"/>
              <w:marTop w:val="0"/>
              <w:marBottom w:val="0"/>
              <w:divBdr>
                <w:top w:val="none" w:sz="0" w:space="0" w:color="auto"/>
                <w:left w:val="none" w:sz="0" w:space="0" w:color="auto"/>
                <w:bottom w:val="none" w:sz="0" w:space="0" w:color="auto"/>
                <w:right w:val="none" w:sz="0" w:space="0" w:color="auto"/>
              </w:divBdr>
            </w:div>
            <w:div w:id="953487565">
              <w:marLeft w:val="0"/>
              <w:marRight w:val="0"/>
              <w:marTop w:val="0"/>
              <w:marBottom w:val="0"/>
              <w:divBdr>
                <w:top w:val="none" w:sz="0" w:space="0" w:color="auto"/>
                <w:left w:val="none" w:sz="0" w:space="0" w:color="auto"/>
                <w:bottom w:val="none" w:sz="0" w:space="0" w:color="auto"/>
                <w:right w:val="none" w:sz="0" w:space="0" w:color="auto"/>
              </w:divBdr>
            </w:div>
            <w:div w:id="964969340">
              <w:marLeft w:val="0"/>
              <w:marRight w:val="0"/>
              <w:marTop w:val="0"/>
              <w:marBottom w:val="0"/>
              <w:divBdr>
                <w:top w:val="none" w:sz="0" w:space="0" w:color="auto"/>
                <w:left w:val="none" w:sz="0" w:space="0" w:color="auto"/>
                <w:bottom w:val="none" w:sz="0" w:space="0" w:color="auto"/>
                <w:right w:val="none" w:sz="0" w:space="0" w:color="auto"/>
              </w:divBdr>
            </w:div>
            <w:div w:id="1194657237">
              <w:marLeft w:val="0"/>
              <w:marRight w:val="0"/>
              <w:marTop w:val="0"/>
              <w:marBottom w:val="0"/>
              <w:divBdr>
                <w:top w:val="none" w:sz="0" w:space="0" w:color="auto"/>
                <w:left w:val="none" w:sz="0" w:space="0" w:color="auto"/>
                <w:bottom w:val="none" w:sz="0" w:space="0" w:color="auto"/>
                <w:right w:val="none" w:sz="0" w:space="0" w:color="auto"/>
              </w:divBdr>
            </w:div>
            <w:div w:id="1314407014">
              <w:marLeft w:val="0"/>
              <w:marRight w:val="0"/>
              <w:marTop w:val="0"/>
              <w:marBottom w:val="0"/>
              <w:divBdr>
                <w:top w:val="none" w:sz="0" w:space="0" w:color="auto"/>
                <w:left w:val="none" w:sz="0" w:space="0" w:color="auto"/>
                <w:bottom w:val="none" w:sz="0" w:space="0" w:color="auto"/>
                <w:right w:val="none" w:sz="0" w:space="0" w:color="auto"/>
              </w:divBdr>
            </w:div>
            <w:div w:id="1340304985">
              <w:marLeft w:val="0"/>
              <w:marRight w:val="0"/>
              <w:marTop w:val="0"/>
              <w:marBottom w:val="0"/>
              <w:divBdr>
                <w:top w:val="none" w:sz="0" w:space="0" w:color="auto"/>
                <w:left w:val="none" w:sz="0" w:space="0" w:color="auto"/>
                <w:bottom w:val="none" w:sz="0" w:space="0" w:color="auto"/>
                <w:right w:val="none" w:sz="0" w:space="0" w:color="auto"/>
              </w:divBdr>
            </w:div>
            <w:div w:id="1442066036">
              <w:marLeft w:val="0"/>
              <w:marRight w:val="0"/>
              <w:marTop w:val="0"/>
              <w:marBottom w:val="0"/>
              <w:divBdr>
                <w:top w:val="none" w:sz="0" w:space="0" w:color="auto"/>
                <w:left w:val="none" w:sz="0" w:space="0" w:color="auto"/>
                <w:bottom w:val="none" w:sz="0" w:space="0" w:color="auto"/>
                <w:right w:val="none" w:sz="0" w:space="0" w:color="auto"/>
              </w:divBdr>
            </w:div>
            <w:div w:id="1519345487">
              <w:marLeft w:val="0"/>
              <w:marRight w:val="0"/>
              <w:marTop w:val="0"/>
              <w:marBottom w:val="0"/>
              <w:divBdr>
                <w:top w:val="none" w:sz="0" w:space="0" w:color="auto"/>
                <w:left w:val="none" w:sz="0" w:space="0" w:color="auto"/>
                <w:bottom w:val="none" w:sz="0" w:space="0" w:color="auto"/>
                <w:right w:val="none" w:sz="0" w:space="0" w:color="auto"/>
              </w:divBdr>
            </w:div>
            <w:div w:id="1569459712">
              <w:marLeft w:val="0"/>
              <w:marRight w:val="0"/>
              <w:marTop w:val="0"/>
              <w:marBottom w:val="0"/>
              <w:divBdr>
                <w:top w:val="none" w:sz="0" w:space="0" w:color="auto"/>
                <w:left w:val="none" w:sz="0" w:space="0" w:color="auto"/>
                <w:bottom w:val="none" w:sz="0" w:space="0" w:color="auto"/>
                <w:right w:val="none" w:sz="0" w:space="0" w:color="auto"/>
              </w:divBdr>
            </w:div>
            <w:div w:id="1578592713">
              <w:marLeft w:val="0"/>
              <w:marRight w:val="0"/>
              <w:marTop w:val="0"/>
              <w:marBottom w:val="0"/>
              <w:divBdr>
                <w:top w:val="none" w:sz="0" w:space="0" w:color="auto"/>
                <w:left w:val="none" w:sz="0" w:space="0" w:color="auto"/>
                <w:bottom w:val="none" w:sz="0" w:space="0" w:color="auto"/>
                <w:right w:val="none" w:sz="0" w:space="0" w:color="auto"/>
              </w:divBdr>
            </w:div>
            <w:div w:id="1616400807">
              <w:marLeft w:val="0"/>
              <w:marRight w:val="0"/>
              <w:marTop w:val="0"/>
              <w:marBottom w:val="0"/>
              <w:divBdr>
                <w:top w:val="none" w:sz="0" w:space="0" w:color="auto"/>
                <w:left w:val="none" w:sz="0" w:space="0" w:color="auto"/>
                <w:bottom w:val="none" w:sz="0" w:space="0" w:color="auto"/>
                <w:right w:val="none" w:sz="0" w:space="0" w:color="auto"/>
              </w:divBdr>
            </w:div>
            <w:div w:id="1692951183">
              <w:marLeft w:val="0"/>
              <w:marRight w:val="0"/>
              <w:marTop w:val="0"/>
              <w:marBottom w:val="0"/>
              <w:divBdr>
                <w:top w:val="none" w:sz="0" w:space="0" w:color="auto"/>
                <w:left w:val="none" w:sz="0" w:space="0" w:color="auto"/>
                <w:bottom w:val="none" w:sz="0" w:space="0" w:color="auto"/>
                <w:right w:val="none" w:sz="0" w:space="0" w:color="auto"/>
              </w:divBdr>
            </w:div>
            <w:div w:id="1832479283">
              <w:marLeft w:val="0"/>
              <w:marRight w:val="0"/>
              <w:marTop w:val="0"/>
              <w:marBottom w:val="0"/>
              <w:divBdr>
                <w:top w:val="none" w:sz="0" w:space="0" w:color="auto"/>
                <w:left w:val="none" w:sz="0" w:space="0" w:color="auto"/>
                <w:bottom w:val="none" w:sz="0" w:space="0" w:color="auto"/>
                <w:right w:val="none" w:sz="0" w:space="0" w:color="auto"/>
              </w:divBdr>
            </w:div>
            <w:div w:id="1890215806">
              <w:marLeft w:val="0"/>
              <w:marRight w:val="0"/>
              <w:marTop w:val="0"/>
              <w:marBottom w:val="0"/>
              <w:divBdr>
                <w:top w:val="none" w:sz="0" w:space="0" w:color="auto"/>
                <w:left w:val="none" w:sz="0" w:space="0" w:color="auto"/>
                <w:bottom w:val="none" w:sz="0" w:space="0" w:color="auto"/>
                <w:right w:val="none" w:sz="0" w:space="0" w:color="auto"/>
              </w:divBdr>
            </w:div>
          </w:divsChild>
        </w:div>
        <w:div w:id="653264173">
          <w:marLeft w:val="0"/>
          <w:marRight w:val="0"/>
          <w:marTop w:val="0"/>
          <w:marBottom w:val="0"/>
          <w:divBdr>
            <w:top w:val="none" w:sz="0" w:space="0" w:color="auto"/>
            <w:left w:val="none" w:sz="0" w:space="0" w:color="auto"/>
            <w:bottom w:val="none" w:sz="0" w:space="0" w:color="auto"/>
            <w:right w:val="none" w:sz="0" w:space="0" w:color="auto"/>
          </w:divBdr>
          <w:divsChild>
            <w:div w:id="348457156">
              <w:marLeft w:val="0"/>
              <w:marRight w:val="0"/>
              <w:marTop w:val="0"/>
              <w:marBottom w:val="0"/>
              <w:divBdr>
                <w:top w:val="none" w:sz="0" w:space="0" w:color="auto"/>
                <w:left w:val="none" w:sz="0" w:space="0" w:color="auto"/>
                <w:bottom w:val="none" w:sz="0" w:space="0" w:color="auto"/>
                <w:right w:val="none" w:sz="0" w:space="0" w:color="auto"/>
              </w:divBdr>
            </w:div>
            <w:div w:id="468209901">
              <w:marLeft w:val="0"/>
              <w:marRight w:val="0"/>
              <w:marTop w:val="0"/>
              <w:marBottom w:val="0"/>
              <w:divBdr>
                <w:top w:val="none" w:sz="0" w:space="0" w:color="auto"/>
                <w:left w:val="none" w:sz="0" w:space="0" w:color="auto"/>
                <w:bottom w:val="none" w:sz="0" w:space="0" w:color="auto"/>
                <w:right w:val="none" w:sz="0" w:space="0" w:color="auto"/>
              </w:divBdr>
            </w:div>
            <w:div w:id="621616282">
              <w:marLeft w:val="0"/>
              <w:marRight w:val="0"/>
              <w:marTop w:val="0"/>
              <w:marBottom w:val="0"/>
              <w:divBdr>
                <w:top w:val="none" w:sz="0" w:space="0" w:color="auto"/>
                <w:left w:val="none" w:sz="0" w:space="0" w:color="auto"/>
                <w:bottom w:val="none" w:sz="0" w:space="0" w:color="auto"/>
                <w:right w:val="none" w:sz="0" w:space="0" w:color="auto"/>
              </w:divBdr>
            </w:div>
            <w:div w:id="809202818">
              <w:marLeft w:val="0"/>
              <w:marRight w:val="0"/>
              <w:marTop w:val="0"/>
              <w:marBottom w:val="0"/>
              <w:divBdr>
                <w:top w:val="none" w:sz="0" w:space="0" w:color="auto"/>
                <w:left w:val="none" w:sz="0" w:space="0" w:color="auto"/>
                <w:bottom w:val="none" w:sz="0" w:space="0" w:color="auto"/>
                <w:right w:val="none" w:sz="0" w:space="0" w:color="auto"/>
              </w:divBdr>
            </w:div>
            <w:div w:id="1175219173">
              <w:marLeft w:val="0"/>
              <w:marRight w:val="0"/>
              <w:marTop w:val="0"/>
              <w:marBottom w:val="0"/>
              <w:divBdr>
                <w:top w:val="none" w:sz="0" w:space="0" w:color="auto"/>
                <w:left w:val="none" w:sz="0" w:space="0" w:color="auto"/>
                <w:bottom w:val="none" w:sz="0" w:space="0" w:color="auto"/>
                <w:right w:val="none" w:sz="0" w:space="0" w:color="auto"/>
              </w:divBdr>
            </w:div>
            <w:div w:id="1205488492">
              <w:marLeft w:val="0"/>
              <w:marRight w:val="0"/>
              <w:marTop w:val="0"/>
              <w:marBottom w:val="0"/>
              <w:divBdr>
                <w:top w:val="none" w:sz="0" w:space="0" w:color="auto"/>
                <w:left w:val="none" w:sz="0" w:space="0" w:color="auto"/>
                <w:bottom w:val="none" w:sz="0" w:space="0" w:color="auto"/>
                <w:right w:val="none" w:sz="0" w:space="0" w:color="auto"/>
              </w:divBdr>
            </w:div>
            <w:div w:id="1227302820">
              <w:marLeft w:val="0"/>
              <w:marRight w:val="0"/>
              <w:marTop w:val="0"/>
              <w:marBottom w:val="0"/>
              <w:divBdr>
                <w:top w:val="none" w:sz="0" w:space="0" w:color="auto"/>
                <w:left w:val="none" w:sz="0" w:space="0" w:color="auto"/>
                <w:bottom w:val="none" w:sz="0" w:space="0" w:color="auto"/>
                <w:right w:val="none" w:sz="0" w:space="0" w:color="auto"/>
              </w:divBdr>
            </w:div>
            <w:div w:id="1318925494">
              <w:marLeft w:val="0"/>
              <w:marRight w:val="0"/>
              <w:marTop w:val="0"/>
              <w:marBottom w:val="0"/>
              <w:divBdr>
                <w:top w:val="none" w:sz="0" w:space="0" w:color="auto"/>
                <w:left w:val="none" w:sz="0" w:space="0" w:color="auto"/>
                <w:bottom w:val="none" w:sz="0" w:space="0" w:color="auto"/>
                <w:right w:val="none" w:sz="0" w:space="0" w:color="auto"/>
              </w:divBdr>
            </w:div>
            <w:div w:id="1370690211">
              <w:marLeft w:val="0"/>
              <w:marRight w:val="0"/>
              <w:marTop w:val="0"/>
              <w:marBottom w:val="0"/>
              <w:divBdr>
                <w:top w:val="none" w:sz="0" w:space="0" w:color="auto"/>
                <w:left w:val="none" w:sz="0" w:space="0" w:color="auto"/>
                <w:bottom w:val="none" w:sz="0" w:space="0" w:color="auto"/>
                <w:right w:val="none" w:sz="0" w:space="0" w:color="auto"/>
              </w:divBdr>
            </w:div>
            <w:div w:id="1396315817">
              <w:marLeft w:val="0"/>
              <w:marRight w:val="0"/>
              <w:marTop w:val="0"/>
              <w:marBottom w:val="0"/>
              <w:divBdr>
                <w:top w:val="none" w:sz="0" w:space="0" w:color="auto"/>
                <w:left w:val="none" w:sz="0" w:space="0" w:color="auto"/>
                <w:bottom w:val="none" w:sz="0" w:space="0" w:color="auto"/>
                <w:right w:val="none" w:sz="0" w:space="0" w:color="auto"/>
              </w:divBdr>
            </w:div>
            <w:div w:id="1400133209">
              <w:marLeft w:val="0"/>
              <w:marRight w:val="0"/>
              <w:marTop w:val="0"/>
              <w:marBottom w:val="0"/>
              <w:divBdr>
                <w:top w:val="none" w:sz="0" w:space="0" w:color="auto"/>
                <w:left w:val="none" w:sz="0" w:space="0" w:color="auto"/>
                <w:bottom w:val="none" w:sz="0" w:space="0" w:color="auto"/>
                <w:right w:val="none" w:sz="0" w:space="0" w:color="auto"/>
              </w:divBdr>
            </w:div>
            <w:div w:id="1400248637">
              <w:marLeft w:val="0"/>
              <w:marRight w:val="0"/>
              <w:marTop w:val="0"/>
              <w:marBottom w:val="0"/>
              <w:divBdr>
                <w:top w:val="none" w:sz="0" w:space="0" w:color="auto"/>
                <w:left w:val="none" w:sz="0" w:space="0" w:color="auto"/>
                <w:bottom w:val="none" w:sz="0" w:space="0" w:color="auto"/>
                <w:right w:val="none" w:sz="0" w:space="0" w:color="auto"/>
              </w:divBdr>
            </w:div>
            <w:div w:id="1667397567">
              <w:marLeft w:val="0"/>
              <w:marRight w:val="0"/>
              <w:marTop w:val="0"/>
              <w:marBottom w:val="0"/>
              <w:divBdr>
                <w:top w:val="none" w:sz="0" w:space="0" w:color="auto"/>
                <w:left w:val="none" w:sz="0" w:space="0" w:color="auto"/>
                <w:bottom w:val="none" w:sz="0" w:space="0" w:color="auto"/>
                <w:right w:val="none" w:sz="0" w:space="0" w:color="auto"/>
              </w:divBdr>
            </w:div>
            <w:div w:id="1910337407">
              <w:marLeft w:val="0"/>
              <w:marRight w:val="0"/>
              <w:marTop w:val="0"/>
              <w:marBottom w:val="0"/>
              <w:divBdr>
                <w:top w:val="none" w:sz="0" w:space="0" w:color="auto"/>
                <w:left w:val="none" w:sz="0" w:space="0" w:color="auto"/>
                <w:bottom w:val="none" w:sz="0" w:space="0" w:color="auto"/>
                <w:right w:val="none" w:sz="0" w:space="0" w:color="auto"/>
              </w:divBdr>
            </w:div>
          </w:divsChild>
        </w:div>
        <w:div w:id="1298023549">
          <w:marLeft w:val="0"/>
          <w:marRight w:val="0"/>
          <w:marTop w:val="0"/>
          <w:marBottom w:val="0"/>
          <w:divBdr>
            <w:top w:val="none" w:sz="0" w:space="0" w:color="auto"/>
            <w:left w:val="none" w:sz="0" w:space="0" w:color="auto"/>
            <w:bottom w:val="none" w:sz="0" w:space="0" w:color="auto"/>
            <w:right w:val="none" w:sz="0" w:space="0" w:color="auto"/>
          </w:divBdr>
          <w:divsChild>
            <w:div w:id="115611433">
              <w:marLeft w:val="0"/>
              <w:marRight w:val="0"/>
              <w:marTop w:val="0"/>
              <w:marBottom w:val="0"/>
              <w:divBdr>
                <w:top w:val="none" w:sz="0" w:space="0" w:color="auto"/>
                <w:left w:val="none" w:sz="0" w:space="0" w:color="auto"/>
                <w:bottom w:val="none" w:sz="0" w:space="0" w:color="auto"/>
                <w:right w:val="none" w:sz="0" w:space="0" w:color="auto"/>
              </w:divBdr>
            </w:div>
            <w:div w:id="147330817">
              <w:marLeft w:val="0"/>
              <w:marRight w:val="0"/>
              <w:marTop w:val="0"/>
              <w:marBottom w:val="0"/>
              <w:divBdr>
                <w:top w:val="none" w:sz="0" w:space="0" w:color="auto"/>
                <w:left w:val="none" w:sz="0" w:space="0" w:color="auto"/>
                <w:bottom w:val="none" w:sz="0" w:space="0" w:color="auto"/>
                <w:right w:val="none" w:sz="0" w:space="0" w:color="auto"/>
              </w:divBdr>
            </w:div>
            <w:div w:id="222522481">
              <w:marLeft w:val="0"/>
              <w:marRight w:val="0"/>
              <w:marTop w:val="0"/>
              <w:marBottom w:val="0"/>
              <w:divBdr>
                <w:top w:val="none" w:sz="0" w:space="0" w:color="auto"/>
                <w:left w:val="none" w:sz="0" w:space="0" w:color="auto"/>
                <w:bottom w:val="none" w:sz="0" w:space="0" w:color="auto"/>
                <w:right w:val="none" w:sz="0" w:space="0" w:color="auto"/>
              </w:divBdr>
            </w:div>
            <w:div w:id="326834048">
              <w:marLeft w:val="0"/>
              <w:marRight w:val="0"/>
              <w:marTop w:val="0"/>
              <w:marBottom w:val="0"/>
              <w:divBdr>
                <w:top w:val="none" w:sz="0" w:space="0" w:color="auto"/>
                <w:left w:val="none" w:sz="0" w:space="0" w:color="auto"/>
                <w:bottom w:val="none" w:sz="0" w:space="0" w:color="auto"/>
                <w:right w:val="none" w:sz="0" w:space="0" w:color="auto"/>
              </w:divBdr>
            </w:div>
            <w:div w:id="411705168">
              <w:marLeft w:val="0"/>
              <w:marRight w:val="0"/>
              <w:marTop w:val="0"/>
              <w:marBottom w:val="0"/>
              <w:divBdr>
                <w:top w:val="none" w:sz="0" w:space="0" w:color="auto"/>
                <w:left w:val="none" w:sz="0" w:space="0" w:color="auto"/>
                <w:bottom w:val="none" w:sz="0" w:space="0" w:color="auto"/>
                <w:right w:val="none" w:sz="0" w:space="0" w:color="auto"/>
              </w:divBdr>
            </w:div>
            <w:div w:id="418672346">
              <w:marLeft w:val="0"/>
              <w:marRight w:val="0"/>
              <w:marTop w:val="0"/>
              <w:marBottom w:val="0"/>
              <w:divBdr>
                <w:top w:val="none" w:sz="0" w:space="0" w:color="auto"/>
                <w:left w:val="none" w:sz="0" w:space="0" w:color="auto"/>
                <w:bottom w:val="none" w:sz="0" w:space="0" w:color="auto"/>
                <w:right w:val="none" w:sz="0" w:space="0" w:color="auto"/>
              </w:divBdr>
            </w:div>
            <w:div w:id="649409911">
              <w:marLeft w:val="0"/>
              <w:marRight w:val="0"/>
              <w:marTop w:val="0"/>
              <w:marBottom w:val="0"/>
              <w:divBdr>
                <w:top w:val="none" w:sz="0" w:space="0" w:color="auto"/>
                <w:left w:val="none" w:sz="0" w:space="0" w:color="auto"/>
                <w:bottom w:val="none" w:sz="0" w:space="0" w:color="auto"/>
                <w:right w:val="none" w:sz="0" w:space="0" w:color="auto"/>
              </w:divBdr>
            </w:div>
            <w:div w:id="794563291">
              <w:marLeft w:val="0"/>
              <w:marRight w:val="0"/>
              <w:marTop w:val="0"/>
              <w:marBottom w:val="0"/>
              <w:divBdr>
                <w:top w:val="none" w:sz="0" w:space="0" w:color="auto"/>
                <w:left w:val="none" w:sz="0" w:space="0" w:color="auto"/>
                <w:bottom w:val="none" w:sz="0" w:space="0" w:color="auto"/>
                <w:right w:val="none" w:sz="0" w:space="0" w:color="auto"/>
              </w:divBdr>
            </w:div>
            <w:div w:id="950630536">
              <w:marLeft w:val="0"/>
              <w:marRight w:val="0"/>
              <w:marTop w:val="0"/>
              <w:marBottom w:val="0"/>
              <w:divBdr>
                <w:top w:val="none" w:sz="0" w:space="0" w:color="auto"/>
                <w:left w:val="none" w:sz="0" w:space="0" w:color="auto"/>
                <w:bottom w:val="none" w:sz="0" w:space="0" w:color="auto"/>
                <w:right w:val="none" w:sz="0" w:space="0" w:color="auto"/>
              </w:divBdr>
            </w:div>
            <w:div w:id="1028221586">
              <w:marLeft w:val="0"/>
              <w:marRight w:val="0"/>
              <w:marTop w:val="0"/>
              <w:marBottom w:val="0"/>
              <w:divBdr>
                <w:top w:val="none" w:sz="0" w:space="0" w:color="auto"/>
                <w:left w:val="none" w:sz="0" w:space="0" w:color="auto"/>
                <w:bottom w:val="none" w:sz="0" w:space="0" w:color="auto"/>
                <w:right w:val="none" w:sz="0" w:space="0" w:color="auto"/>
              </w:divBdr>
            </w:div>
            <w:div w:id="1217811280">
              <w:marLeft w:val="0"/>
              <w:marRight w:val="0"/>
              <w:marTop w:val="0"/>
              <w:marBottom w:val="0"/>
              <w:divBdr>
                <w:top w:val="none" w:sz="0" w:space="0" w:color="auto"/>
                <w:left w:val="none" w:sz="0" w:space="0" w:color="auto"/>
                <w:bottom w:val="none" w:sz="0" w:space="0" w:color="auto"/>
                <w:right w:val="none" w:sz="0" w:space="0" w:color="auto"/>
              </w:divBdr>
            </w:div>
            <w:div w:id="1307314732">
              <w:marLeft w:val="0"/>
              <w:marRight w:val="0"/>
              <w:marTop w:val="0"/>
              <w:marBottom w:val="0"/>
              <w:divBdr>
                <w:top w:val="none" w:sz="0" w:space="0" w:color="auto"/>
                <w:left w:val="none" w:sz="0" w:space="0" w:color="auto"/>
                <w:bottom w:val="none" w:sz="0" w:space="0" w:color="auto"/>
                <w:right w:val="none" w:sz="0" w:space="0" w:color="auto"/>
              </w:divBdr>
            </w:div>
            <w:div w:id="1323662272">
              <w:marLeft w:val="0"/>
              <w:marRight w:val="0"/>
              <w:marTop w:val="0"/>
              <w:marBottom w:val="0"/>
              <w:divBdr>
                <w:top w:val="none" w:sz="0" w:space="0" w:color="auto"/>
                <w:left w:val="none" w:sz="0" w:space="0" w:color="auto"/>
                <w:bottom w:val="none" w:sz="0" w:space="0" w:color="auto"/>
                <w:right w:val="none" w:sz="0" w:space="0" w:color="auto"/>
              </w:divBdr>
            </w:div>
            <w:div w:id="1666325501">
              <w:marLeft w:val="0"/>
              <w:marRight w:val="0"/>
              <w:marTop w:val="0"/>
              <w:marBottom w:val="0"/>
              <w:divBdr>
                <w:top w:val="none" w:sz="0" w:space="0" w:color="auto"/>
                <w:left w:val="none" w:sz="0" w:space="0" w:color="auto"/>
                <w:bottom w:val="none" w:sz="0" w:space="0" w:color="auto"/>
                <w:right w:val="none" w:sz="0" w:space="0" w:color="auto"/>
              </w:divBdr>
            </w:div>
            <w:div w:id="1732340649">
              <w:marLeft w:val="0"/>
              <w:marRight w:val="0"/>
              <w:marTop w:val="0"/>
              <w:marBottom w:val="0"/>
              <w:divBdr>
                <w:top w:val="none" w:sz="0" w:space="0" w:color="auto"/>
                <w:left w:val="none" w:sz="0" w:space="0" w:color="auto"/>
                <w:bottom w:val="none" w:sz="0" w:space="0" w:color="auto"/>
                <w:right w:val="none" w:sz="0" w:space="0" w:color="auto"/>
              </w:divBdr>
            </w:div>
            <w:div w:id="1916738959">
              <w:marLeft w:val="0"/>
              <w:marRight w:val="0"/>
              <w:marTop w:val="0"/>
              <w:marBottom w:val="0"/>
              <w:divBdr>
                <w:top w:val="none" w:sz="0" w:space="0" w:color="auto"/>
                <w:left w:val="none" w:sz="0" w:space="0" w:color="auto"/>
                <w:bottom w:val="none" w:sz="0" w:space="0" w:color="auto"/>
                <w:right w:val="none" w:sz="0" w:space="0" w:color="auto"/>
              </w:divBdr>
            </w:div>
            <w:div w:id="1924727178">
              <w:marLeft w:val="0"/>
              <w:marRight w:val="0"/>
              <w:marTop w:val="0"/>
              <w:marBottom w:val="0"/>
              <w:divBdr>
                <w:top w:val="none" w:sz="0" w:space="0" w:color="auto"/>
                <w:left w:val="none" w:sz="0" w:space="0" w:color="auto"/>
                <w:bottom w:val="none" w:sz="0" w:space="0" w:color="auto"/>
                <w:right w:val="none" w:sz="0" w:space="0" w:color="auto"/>
              </w:divBdr>
            </w:div>
            <w:div w:id="1979609118">
              <w:marLeft w:val="0"/>
              <w:marRight w:val="0"/>
              <w:marTop w:val="0"/>
              <w:marBottom w:val="0"/>
              <w:divBdr>
                <w:top w:val="none" w:sz="0" w:space="0" w:color="auto"/>
                <w:left w:val="none" w:sz="0" w:space="0" w:color="auto"/>
                <w:bottom w:val="none" w:sz="0" w:space="0" w:color="auto"/>
                <w:right w:val="none" w:sz="0" w:space="0" w:color="auto"/>
              </w:divBdr>
            </w:div>
            <w:div w:id="2011562452">
              <w:marLeft w:val="0"/>
              <w:marRight w:val="0"/>
              <w:marTop w:val="0"/>
              <w:marBottom w:val="0"/>
              <w:divBdr>
                <w:top w:val="none" w:sz="0" w:space="0" w:color="auto"/>
                <w:left w:val="none" w:sz="0" w:space="0" w:color="auto"/>
                <w:bottom w:val="none" w:sz="0" w:space="0" w:color="auto"/>
                <w:right w:val="none" w:sz="0" w:space="0" w:color="auto"/>
              </w:divBdr>
            </w:div>
            <w:div w:id="2013028578">
              <w:marLeft w:val="0"/>
              <w:marRight w:val="0"/>
              <w:marTop w:val="0"/>
              <w:marBottom w:val="0"/>
              <w:divBdr>
                <w:top w:val="none" w:sz="0" w:space="0" w:color="auto"/>
                <w:left w:val="none" w:sz="0" w:space="0" w:color="auto"/>
                <w:bottom w:val="none" w:sz="0" w:space="0" w:color="auto"/>
                <w:right w:val="none" w:sz="0" w:space="0" w:color="auto"/>
              </w:divBdr>
            </w:div>
          </w:divsChild>
        </w:div>
        <w:div w:id="1462066488">
          <w:marLeft w:val="0"/>
          <w:marRight w:val="0"/>
          <w:marTop w:val="0"/>
          <w:marBottom w:val="0"/>
          <w:divBdr>
            <w:top w:val="none" w:sz="0" w:space="0" w:color="auto"/>
            <w:left w:val="none" w:sz="0" w:space="0" w:color="auto"/>
            <w:bottom w:val="none" w:sz="0" w:space="0" w:color="auto"/>
            <w:right w:val="none" w:sz="0" w:space="0" w:color="auto"/>
          </w:divBdr>
          <w:divsChild>
            <w:div w:id="108815245">
              <w:marLeft w:val="0"/>
              <w:marRight w:val="0"/>
              <w:marTop w:val="0"/>
              <w:marBottom w:val="0"/>
              <w:divBdr>
                <w:top w:val="none" w:sz="0" w:space="0" w:color="auto"/>
                <w:left w:val="none" w:sz="0" w:space="0" w:color="auto"/>
                <w:bottom w:val="none" w:sz="0" w:space="0" w:color="auto"/>
                <w:right w:val="none" w:sz="0" w:space="0" w:color="auto"/>
              </w:divBdr>
            </w:div>
            <w:div w:id="128254851">
              <w:marLeft w:val="0"/>
              <w:marRight w:val="0"/>
              <w:marTop w:val="0"/>
              <w:marBottom w:val="0"/>
              <w:divBdr>
                <w:top w:val="none" w:sz="0" w:space="0" w:color="auto"/>
                <w:left w:val="none" w:sz="0" w:space="0" w:color="auto"/>
                <w:bottom w:val="none" w:sz="0" w:space="0" w:color="auto"/>
                <w:right w:val="none" w:sz="0" w:space="0" w:color="auto"/>
              </w:divBdr>
            </w:div>
            <w:div w:id="146098608">
              <w:marLeft w:val="0"/>
              <w:marRight w:val="0"/>
              <w:marTop w:val="0"/>
              <w:marBottom w:val="0"/>
              <w:divBdr>
                <w:top w:val="none" w:sz="0" w:space="0" w:color="auto"/>
                <w:left w:val="none" w:sz="0" w:space="0" w:color="auto"/>
                <w:bottom w:val="none" w:sz="0" w:space="0" w:color="auto"/>
                <w:right w:val="none" w:sz="0" w:space="0" w:color="auto"/>
              </w:divBdr>
            </w:div>
            <w:div w:id="186792938">
              <w:marLeft w:val="0"/>
              <w:marRight w:val="0"/>
              <w:marTop w:val="0"/>
              <w:marBottom w:val="0"/>
              <w:divBdr>
                <w:top w:val="none" w:sz="0" w:space="0" w:color="auto"/>
                <w:left w:val="none" w:sz="0" w:space="0" w:color="auto"/>
                <w:bottom w:val="none" w:sz="0" w:space="0" w:color="auto"/>
                <w:right w:val="none" w:sz="0" w:space="0" w:color="auto"/>
              </w:divBdr>
            </w:div>
            <w:div w:id="301080322">
              <w:marLeft w:val="0"/>
              <w:marRight w:val="0"/>
              <w:marTop w:val="0"/>
              <w:marBottom w:val="0"/>
              <w:divBdr>
                <w:top w:val="none" w:sz="0" w:space="0" w:color="auto"/>
                <w:left w:val="none" w:sz="0" w:space="0" w:color="auto"/>
                <w:bottom w:val="none" w:sz="0" w:space="0" w:color="auto"/>
                <w:right w:val="none" w:sz="0" w:space="0" w:color="auto"/>
              </w:divBdr>
            </w:div>
            <w:div w:id="358237927">
              <w:marLeft w:val="0"/>
              <w:marRight w:val="0"/>
              <w:marTop w:val="0"/>
              <w:marBottom w:val="0"/>
              <w:divBdr>
                <w:top w:val="none" w:sz="0" w:space="0" w:color="auto"/>
                <w:left w:val="none" w:sz="0" w:space="0" w:color="auto"/>
                <w:bottom w:val="none" w:sz="0" w:space="0" w:color="auto"/>
                <w:right w:val="none" w:sz="0" w:space="0" w:color="auto"/>
              </w:divBdr>
            </w:div>
            <w:div w:id="491213578">
              <w:marLeft w:val="0"/>
              <w:marRight w:val="0"/>
              <w:marTop w:val="0"/>
              <w:marBottom w:val="0"/>
              <w:divBdr>
                <w:top w:val="none" w:sz="0" w:space="0" w:color="auto"/>
                <w:left w:val="none" w:sz="0" w:space="0" w:color="auto"/>
                <w:bottom w:val="none" w:sz="0" w:space="0" w:color="auto"/>
                <w:right w:val="none" w:sz="0" w:space="0" w:color="auto"/>
              </w:divBdr>
            </w:div>
            <w:div w:id="621039689">
              <w:marLeft w:val="0"/>
              <w:marRight w:val="0"/>
              <w:marTop w:val="0"/>
              <w:marBottom w:val="0"/>
              <w:divBdr>
                <w:top w:val="none" w:sz="0" w:space="0" w:color="auto"/>
                <w:left w:val="none" w:sz="0" w:space="0" w:color="auto"/>
                <w:bottom w:val="none" w:sz="0" w:space="0" w:color="auto"/>
                <w:right w:val="none" w:sz="0" w:space="0" w:color="auto"/>
              </w:divBdr>
            </w:div>
            <w:div w:id="640890578">
              <w:marLeft w:val="0"/>
              <w:marRight w:val="0"/>
              <w:marTop w:val="0"/>
              <w:marBottom w:val="0"/>
              <w:divBdr>
                <w:top w:val="none" w:sz="0" w:space="0" w:color="auto"/>
                <w:left w:val="none" w:sz="0" w:space="0" w:color="auto"/>
                <w:bottom w:val="none" w:sz="0" w:space="0" w:color="auto"/>
                <w:right w:val="none" w:sz="0" w:space="0" w:color="auto"/>
              </w:divBdr>
            </w:div>
            <w:div w:id="698627297">
              <w:marLeft w:val="0"/>
              <w:marRight w:val="0"/>
              <w:marTop w:val="0"/>
              <w:marBottom w:val="0"/>
              <w:divBdr>
                <w:top w:val="none" w:sz="0" w:space="0" w:color="auto"/>
                <w:left w:val="none" w:sz="0" w:space="0" w:color="auto"/>
                <w:bottom w:val="none" w:sz="0" w:space="0" w:color="auto"/>
                <w:right w:val="none" w:sz="0" w:space="0" w:color="auto"/>
              </w:divBdr>
            </w:div>
            <w:div w:id="762918377">
              <w:marLeft w:val="0"/>
              <w:marRight w:val="0"/>
              <w:marTop w:val="0"/>
              <w:marBottom w:val="0"/>
              <w:divBdr>
                <w:top w:val="none" w:sz="0" w:space="0" w:color="auto"/>
                <w:left w:val="none" w:sz="0" w:space="0" w:color="auto"/>
                <w:bottom w:val="none" w:sz="0" w:space="0" w:color="auto"/>
                <w:right w:val="none" w:sz="0" w:space="0" w:color="auto"/>
              </w:divBdr>
            </w:div>
            <w:div w:id="827132839">
              <w:marLeft w:val="0"/>
              <w:marRight w:val="0"/>
              <w:marTop w:val="0"/>
              <w:marBottom w:val="0"/>
              <w:divBdr>
                <w:top w:val="none" w:sz="0" w:space="0" w:color="auto"/>
                <w:left w:val="none" w:sz="0" w:space="0" w:color="auto"/>
                <w:bottom w:val="none" w:sz="0" w:space="0" w:color="auto"/>
                <w:right w:val="none" w:sz="0" w:space="0" w:color="auto"/>
              </w:divBdr>
            </w:div>
            <w:div w:id="866059798">
              <w:marLeft w:val="0"/>
              <w:marRight w:val="0"/>
              <w:marTop w:val="0"/>
              <w:marBottom w:val="0"/>
              <w:divBdr>
                <w:top w:val="none" w:sz="0" w:space="0" w:color="auto"/>
                <w:left w:val="none" w:sz="0" w:space="0" w:color="auto"/>
                <w:bottom w:val="none" w:sz="0" w:space="0" w:color="auto"/>
                <w:right w:val="none" w:sz="0" w:space="0" w:color="auto"/>
              </w:divBdr>
            </w:div>
            <w:div w:id="912279470">
              <w:marLeft w:val="0"/>
              <w:marRight w:val="0"/>
              <w:marTop w:val="0"/>
              <w:marBottom w:val="0"/>
              <w:divBdr>
                <w:top w:val="none" w:sz="0" w:space="0" w:color="auto"/>
                <w:left w:val="none" w:sz="0" w:space="0" w:color="auto"/>
                <w:bottom w:val="none" w:sz="0" w:space="0" w:color="auto"/>
                <w:right w:val="none" w:sz="0" w:space="0" w:color="auto"/>
              </w:divBdr>
            </w:div>
            <w:div w:id="1079718960">
              <w:marLeft w:val="0"/>
              <w:marRight w:val="0"/>
              <w:marTop w:val="0"/>
              <w:marBottom w:val="0"/>
              <w:divBdr>
                <w:top w:val="none" w:sz="0" w:space="0" w:color="auto"/>
                <w:left w:val="none" w:sz="0" w:space="0" w:color="auto"/>
                <w:bottom w:val="none" w:sz="0" w:space="0" w:color="auto"/>
                <w:right w:val="none" w:sz="0" w:space="0" w:color="auto"/>
              </w:divBdr>
            </w:div>
            <w:div w:id="1128356909">
              <w:marLeft w:val="0"/>
              <w:marRight w:val="0"/>
              <w:marTop w:val="0"/>
              <w:marBottom w:val="0"/>
              <w:divBdr>
                <w:top w:val="none" w:sz="0" w:space="0" w:color="auto"/>
                <w:left w:val="none" w:sz="0" w:space="0" w:color="auto"/>
                <w:bottom w:val="none" w:sz="0" w:space="0" w:color="auto"/>
                <w:right w:val="none" w:sz="0" w:space="0" w:color="auto"/>
              </w:divBdr>
            </w:div>
            <w:div w:id="1136410386">
              <w:marLeft w:val="0"/>
              <w:marRight w:val="0"/>
              <w:marTop w:val="0"/>
              <w:marBottom w:val="0"/>
              <w:divBdr>
                <w:top w:val="none" w:sz="0" w:space="0" w:color="auto"/>
                <w:left w:val="none" w:sz="0" w:space="0" w:color="auto"/>
                <w:bottom w:val="none" w:sz="0" w:space="0" w:color="auto"/>
                <w:right w:val="none" w:sz="0" w:space="0" w:color="auto"/>
              </w:divBdr>
            </w:div>
            <w:div w:id="1176504365">
              <w:marLeft w:val="0"/>
              <w:marRight w:val="0"/>
              <w:marTop w:val="0"/>
              <w:marBottom w:val="0"/>
              <w:divBdr>
                <w:top w:val="none" w:sz="0" w:space="0" w:color="auto"/>
                <w:left w:val="none" w:sz="0" w:space="0" w:color="auto"/>
                <w:bottom w:val="none" w:sz="0" w:space="0" w:color="auto"/>
                <w:right w:val="none" w:sz="0" w:space="0" w:color="auto"/>
              </w:divBdr>
            </w:div>
            <w:div w:id="1179390831">
              <w:marLeft w:val="0"/>
              <w:marRight w:val="0"/>
              <w:marTop w:val="0"/>
              <w:marBottom w:val="0"/>
              <w:divBdr>
                <w:top w:val="none" w:sz="0" w:space="0" w:color="auto"/>
                <w:left w:val="none" w:sz="0" w:space="0" w:color="auto"/>
                <w:bottom w:val="none" w:sz="0" w:space="0" w:color="auto"/>
                <w:right w:val="none" w:sz="0" w:space="0" w:color="auto"/>
              </w:divBdr>
            </w:div>
            <w:div w:id="1308972412">
              <w:marLeft w:val="0"/>
              <w:marRight w:val="0"/>
              <w:marTop w:val="0"/>
              <w:marBottom w:val="0"/>
              <w:divBdr>
                <w:top w:val="none" w:sz="0" w:space="0" w:color="auto"/>
                <w:left w:val="none" w:sz="0" w:space="0" w:color="auto"/>
                <w:bottom w:val="none" w:sz="0" w:space="0" w:color="auto"/>
                <w:right w:val="none" w:sz="0" w:space="0" w:color="auto"/>
              </w:divBdr>
            </w:div>
          </w:divsChild>
        </w:div>
        <w:div w:id="1523473569">
          <w:marLeft w:val="0"/>
          <w:marRight w:val="0"/>
          <w:marTop w:val="0"/>
          <w:marBottom w:val="0"/>
          <w:divBdr>
            <w:top w:val="none" w:sz="0" w:space="0" w:color="auto"/>
            <w:left w:val="none" w:sz="0" w:space="0" w:color="auto"/>
            <w:bottom w:val="none" w:sz="0" w:space="0" w:color="auto"/>
            <w:right w:val="none" w:sz="0" w:space="0" w:color="auto"/>
          </w:divBdr>
          <w:divsChild>
            <w:div w:id="30035625">
              <w:marLeft w:val="0"/>
              <w:marRight w:val="0"/>
              <w:marTop w:val="0"/>
              <w:marBottom w:val="0"/>
              <w:divBdr>
                <w:top w:val="none" w:sz="0" w:space="0" w:color="auto"/>
                <w:left w:val="none" w:sz="0" w:space="0" w:color="auto"/>
                <w:bottom w:val="none" w:sz="0" w:space="0" w:color="auto"/>
                <w:right w:val="none" w:sz="0" w:space="0" w:color="auto"/>
              </w:divBdr>
            </w:div>
            <w:div w:id="45104423">
              <w:marLeft w:val="0"/>
              <w:marRight w:val="0"/>
              <w:marTop w:val="0"/>
              <w:marBottom w:val="0"/>
              <w:divBdr>
                <w:top w:val="none" w:sz="0" w:space="0" w:color="auto"/>
                <w:left w:val="none" w:sz="0" w:space="0" w:color="auto"/>
                <w:bottom w:val="none" w:sz="0" w:space="0" w:color="auto"/>
                <w:right w:val="none" w:sz="0" w:space="0" w:color="auto"/>
              </w:divBdr>
            </w:div>
            <w:div w:id="57826569">
              <w:marLeft w:val="0"/>
              <w:marRight w:val="0"/>
              <w:marTop w:val="0"/>
              <w:marBottom w:val="0"/>
              <w:divBdr>
                <w:top w:val="none" w:sz="0" w:space="0" w:color="auto"/>
                <w:left w:val="none" w:sz="0" w:space="0" w:color="auto"/>
                <w:bottom w:val="none" w:sz="0" w:space="0" w:color="auto"/>
                <w:right w:val="none" w:sz="0" w:space="0" w:color="auto"/>
              </w:divBdr>
            </w:div>
            <w:div w:id="104738450">
              <w:marLeft w:val="0"/>
              <w:marRight w:val="0"/>
              <w:marTop w:val="0"/>
              <w:marBottom w:val="0"/>
              <w:divBdr>
                <w:top w:val="none" w:sz="0" w:space="0" w:color="auto"/>
                <w:left w:val="none" w:sz="0" w:space="0" w:color="auto"/>
                <w:bottom w:val="none" w:sz="0" w:space="0" w:color="auto"/>
                <w:right w:val="none" w:sz="0" w:space="0" w:color="auto"/>
              </w:divBdr>
            </w:div>
            <w:div w:id="341203106">
              <w:marLeft w:val="0"/>
              <w:marRight w:val="0"/>
              <w:marTop w:val="0"/>
              <w:marBottom w:val="0"/>
              <w:divBdr>
                <w:top w:val="none" w:sz="0" w:space="0" w:color="auto"/>
                <w:left w:val="none" w:sz="0" w:space="0" w:color="auto"/>
                <w:bottom w:val="none" w:sz="0" w:space="0" w:color="auto"/>
                <w:right w:val="none" w:sz="0" w:space="0" w:color="auto"/>
              </w:divBdr>
            </w:div>
            <w:div w:id="414863174">
              <w:marLeft w:val="0"/>
              <w:marRight w:val="0"/>
              <w:marTop w:val="0"/>
              <w:marBottom w:val="0"/>
              <w:divBdr>
                <w:top w:val="none" w:sz="0" w:space="0" w:color="auto"/>
                <w:left w:val="none" w:sz="0" w:space="0" w:color="auto"/>
                <w:bottom w:val="none" w:sz="0" w:space="0" w:color="auto"/>
                <w:right w:val="none" w:sz="0" w:space="0" w:color="auto"/>
              </w:divBdr>
            </w:div>
            <w:div w:id="476603742">
              <w:marLeft w:val="0"/>
              <w:marRight w:val="0"/>
              <w:marTop w:val="0"/>
              <w:marBottom w:val="0"/>
              <w:divBdr>
                <w:top w:val="none" w:sz="0" w:space="0" w:color="auto"/>
                <w:left w:val="none" w:sz="0" w:space="0" w:color="auto"/>
                <w:bottom w:val="none" w:sz="0" w:space="0" w:color="auto"/>
                <w:right w:val="none" w:sz="0" w:space="0" w:color="auto"/>
              </w:divBdr>
            </w:div>
            <w:div w:id="497110530">
              <w:marLeft w:val="0"/>
              <w:marRight w:val="0"/>
              <w:marTop w:val="0"/>
              <w:marBottom w:val="0"/>
              <w:divBdr>
                <w:top w:val="none" w:sz="0" w:space="0" w:color="auto"/>
                <w:left w:val="none" w:sz="0" w:space="0" w:color="auto"/>
                <w:bottom w:val="none" w:sz="0" w:space="0" w:color="auto"/>
                <w:right w:val="none" w:sz="0" w:space="0" w:color="auto"/>
              </w:divBdr>
            </w:div>
            <w:div w:id="531383329">
              <w:marLeft w:val="0"/>
              <w:marRight w:val="0"/>
              <w:marTop w:val="0"/>
              <w:marBottom w:val="0"/>
              <w:divBdr>
                <w:top w:val="none" w:sz="0" w:space="0" w:color="auto"/>
                <w:left w:val="none" w:sz="0" w:space="0" w:color="auto"/>
                <w:bottom w:val="none" w:sz="0" w:space="0" w:color="auto"/>
                <w:right w:val="none" w:sz="0" w:space="0" w:color="auto"/>
              </w:divBdr>
            </w:div>
            <w:div w:id="733312678">
              <w:marLeft w:val="0"/>
              <w:marRight w:val="0"/>
              <w:marTop w:val="0"/>
              <w:marBottom w:val="0"/>
              <w:divBdr>
                <w:top w:val="none" w:sz="0" w:space="0" w:color="auto"/>
                <w:left w:val="none" w:sz="0" w:space="0" w:color="auto"/>
                <w:bottom w:val="none" w:sz="0" w:space="0" w:color="auto"/>
                <w:right w:val="none" w:sz="0" w:space="0" w:color="auto"/>
              </w:divBdr>
            </w:div>
            <w:div w:id="1044600584">
              <w:marLeft w:val="0"/>
              <w:marRight w:val="0"/>
              <w:marTop w:val="0"/>
              <w:marBottom w:val="0"/>
              <w:divBdr>
                <w:top w:val="none" w:sz="0" w:space="0" w:color="auto"/>
                <w:left w:val="none" w:sz="0" w:space="0" w:color="auto"/>
                <w:bottom w:val="none" w:sz="0" w:space="0" w:color="auto"/>
                <w:right w:val="none" w:sz="0" w:space="0" w:color="auto"/>
              </w:divBdr>
            </w:div>
            <w:div w:id="1187670744">
              <w:marLeft w:val="0"/>
              <w:marRight w:val="0"/>
              <w:marTop w:val="0"/>
              <w:marBottom w:val="0"/>
              <w:divBdr>
                <w:top w:val="none" w:sz="0" w:space="0" w:color="auto"/>
                <w:left w:val="none" w:sz="0" w:space="0" w:color="auto"/>
                <w:bottom w:val="none" w:sz="0" w:space="0" w:color="auto"/>
                <w:right w:val="none" w:sz="0" w:space="0" w:color="auto"/>
              </w:divBdr>
            </w:div>
            <w:div w:id="1211109345">
              <w:marLeft w:val="0"/>
              <w:marRight w:val="0"/>
              <w:marTop w:val="0"/>
              <w:marBottom w:val="0"/>
              <w:divBdr>
                <w:top w:val="none" w:sz="0" w:space="0" w:color="auto"/>
                <w:left w:val="none" w:sz="0" w:space="0" w:color="auto"/>
                <w:bottom w:val="none" w:sz="0" w:space="0" w:color="auto"/>
                <w:right w:val="none" w:sz="0" w:space="0" w:color="auto"/>
              </w:divBdr>
            </w:div>
            <w:div w:id="1211764504">
              <w:marLeft w:val="0"/>
              <w:marRight w:val="0"/>
              <w:marTop w:val="0"/>
              <w:marBottom w:val="0"/>
              <w:divBdr>
                <w:top w:val="none" w:sz="0" w:space="0" w:color="auto"/>
                <w:left w:val="none" w:sz="0" w:space="0" w:color="auto"/>
                <w:bottom w:val="none" w:sz="0" w:space="0" w:color="auto"/>
                <w:right w:val="none" w:sz="0" w:space="0" w:color="auto"/>
              </w:divBdr>
            </w:div>
            <w:div w:id="1240678012">
              <w:marLeft w:val="0"/>
              <w:marRight w:val="0"/>
              <w:marTop w:val="0"/>
              <w:marBottom w:val="0"/>
              <w:divBdr>
                <w:top w:val="none" w:sz="0" w:space="0" w:color="auto"/>
                <w:left w:val="none" w:sz="0" w:space="0" w:color="auto"/>
                <w:bottom w:val="none" w:sz="0" w:space="0" w:color="auto"/>
                <w:right w:val="none" w:sz="0" w:space="0" w:color="auto"/>
              </w:divBdr>
            </w:div>
            <w:div w:id="1345784329">
              <w:marLeft w:val="0"/>
              <w:marRight w:val="0"/>
              <w:marTop w:val="0"/>
              <w:marBottom w:val="0"/>
              <w:divBdr>
                <w:top w:val="none" w:sz="0" w:space="0" w:color="auto"/>
                <w:left w:val="none" w:sz="0" w:space="0" w:color="auto"/>
                <w:bottom w:val="none" w:sz="0" w:space="0" w:color="auto"/>
                <w:right w:val="none" w:sz="0" w:space="0" w:color="auto"/>
              </w:divBdr>
            </w:div>
            <w:div w:id="1390231323">
              <w:marLeft w:val="0"/>
              <w:marRight w:val="0"/>
              <w:marTop w:val="0"/>
              <w:marBottom w:val="0"/>
              <w:divBdr>
                <w:top w:val="none" w:sz="0" w:space="0" w:color="auto"/>
                <w:left w:val="none" w:sz="0" w:space="0" w:color="auto"/>
                <w:bottom w:val="none" w:sz="0" w:space="0" w:color="auto"/>
                <w:right w:val="none" w:sz="0" w:space="0" w:color="auto"/>
              </w:divBdr>
            </w:div>
            <w:div w:id="1557547505">
              <w:marLeft w:val="0"/>
              <w:marRight w:val="0"/>
              <w:marTop w:val="0"/>
              <w:marBottom w:val="0"/>
              <w:divBdr>
                <w:top w:val="none" w:sz="0" w:space="0" w:color="auto"/>
                <w:left w:val="none" w:sz="0" w:space="0" w:color="auto"/>
                <w:bottom w:val="none" w:sz="0" w:space="0" w:color="auto"/>
                <w:right w:val="none" w:sz="0" w:space="0" w:color="auto"/>
              </w:divBdr>
            </w:div>
            <w:div w:id="1572350135">
              <w:marLeft w:val="0"/>
              <w:marRight w:val="0"/>
              <w:marTop w:val="0"/>
              <w:marBottom w:val="0"/>
              <w:divBdr>
                <w:top w:val="none" w:sz="0" w:space="0" w:color="auto"/>
                <w:left w:val="none" w:sz="0" w:space="0" w:color="auto"/>
                <w:bottom w:val="none" w:sz="0" w:space="0" w:color="auto"/>
                <w:right w:val="none" w:sz="0" w:space="0" w:color="auto"/>
              </w:divBdr>
            </w:div>
            <w:div w:id="2070574323">
              <w:marLeft w:val="0"/>
              <w:marRight w:val="0"/>
              <w:marTop w:val="0"/>
              <w:marBottom w:val="0"/>
              <w:divBdr>
                <w:top w:val="none" w:sz="0" w:space="0" w:color="auto"/>
                <w:left w:val="none" w:sz="0" w:space="0" w:color="auto"/>
                <w:bottom w:val="none" w:sz="0" w:space="0" w:color="auto"/>
                <w:right w:val="none" w:sz="0" w:space="0" w:color="auto"/>
              </w:divBdr>
            </w:div>
          </w:divsChild>
        </w:div>
        <w:div w:id="1723551408">
          <w:marLeft w:val="0"/>
          <w:marRight w:val="0"/>
          <w:marTop w:val="0"/>
          <w:marBottom w:val="0"/>
          <w:divBdr>
            <w:top w:val="none" w:sz="0" w:space="0" w:color="auto"/>
            <w:left w:val="none" w:sz="0" w:space="0" w:color="auto"/>
            <w:bottom w:val="none" w:sz="0" w:space="0" w:color="auto"/>
            <w:right w:val="none" w:sz="0" w:space="0" w:color="auto"/>
          </w:divBdr>
          <w:divsChild>
            <w:div w:id="153768806">
              <w:marLeft w:val="0"/>
              <w:marRight w:val="0"/>
              <w:marTop w:val="0"/>
              <w:marBottom w:val="0"/>
              <w:divBdr>
                <w:top w:val="none" w:sz="0" w:space="0" w:color="auto"/>
                <w:left w:val="none" w:sz="0" w:space="0" w:color="auto"/>
                <w:bottom w:val="none" w:sz="0" w:space="0" w:color="auto"/>
                <w:right w:val="none" w:sz="0" w:space="0" w:color="auto"/>
              </w:divBdr>
            </w:div>
            <w:div w:id="170754022">
              <w:marLeft w:val="0"/>
              <w:marRight w:val="0"/>
              <w:marTop w:val="0"/>
              <w:marBottom w:val="0"/>
              <w:divBdr>
                <w:top w:val="none" w:sz="0" w:space="0" w:color="auto"/>
                <w:left w:val="none" w:sz="0" w:space="0" w:color="auto"/>
                <w:bottom w:val="none" w:sz="0" w:space="0" w:color="auto"/>
                <w:right w:val="none" w:sz="0" w:space="0" w:color="auto"/>
              </w:divBdr>
            </w:div>
            <w:div w:id="220755166">
              <w:marLeft w:val="0"/>
              <w:marRight w:val="0"/>
              <w:marTop w:val="0"/>
              <w:marBottom w:val="0"/>
              <w:divBdr>
                <w:top w:val="none" w:sz="0" w:space="0" w:color="auto"/>
                <w:left w:val="none" w:sz="0" w:space="0" w:color="auto"/>
                <w:bottom w:val="none" w:sz="0" w:space="0" w:color="auto"/>
                <w:right w:val="none" w:sz="0" w:space="0" w:color="auto"/>
              </w:divBdr>
            </w:div>
            <w:div w:id="337075027">
              <w:marLeft w:val="0"/>
              <w:marRight w:val="0"/>
              <w:marTop w:val="0"/>
              <w:marBottom w:val="0"/>
              <w:divBdr>
                <w:top w:val="none" w:sz="0" w:space="0" w:color="auto"/>
                <w:left w:val="none" w:sz="0" w:space="0" w:color="auto"/>
                <w:bottom w:val="none" w:sz="0" w:space="0" w:color="auto"/>
                <w:right w:val="none" w:sz="0" w:space="0" w:color="auto"/>
              </w:divBdr>
            </w:div>
            <w:div w:id="499975356">
              <w:marLeft w:val="0"/>
              <w:marRight w:val="0"/>
              <w:marTop w:val="0"/>
              <w:marBottom w:val="0"/>
              <w:divBdr>
                <w:top w:val="none" w:sz="0" w:space="0" w:color="auto"/>
                <w:left w:val="none" w:sz="0" w:space="0" w:color="auto"/>
                <w:bottom w:val="none" w:sz="0" w:space="0" w:color="auto"/>
                <w:right w:val="none" w:sz="0" w:space="0" w:color="auto"/>
              </w:divBdr>
            </w:div>
            <w:div w:id="524099682">
              <w:marLeft w:val="0"/>
              <w:marRight w:val="0"/>
              <w:marTop w:val="0"/>
              <w:marBottom w:val="0"/>
              <w:divBdr>
                <w:top w:val="none" w:sz="0" w:space="0" w:color="auto"/>
                <w:left w:val="none" w:sz="0" w:space="0" w:color="auto"/>
                <w:bottom w:val="none" w:sz="0" w:space="0" w:color="auto"/>
                <w:right w:val="none" w:sz="0" w:space="0" w:color="auto"/>
              </w:divBdr>
            </w:div>
            <w:div w:id="584413033">
              <w:marLeft w:val="0"/>
              <w:marRight w:val="0"/>
              <w:marTop w:val="0"/>
              <w:marBottom w:val="0"/>
              <w:divBdr>
                <w:top w:val="none" w:sz="0" w:space="0" w:color="auto"/>
                <w:left w:val="none" w:sz="0" w:space="0" w:color="auto"/>
                <w:bottom w:val="none" w:sz="0" w:space="0" w:color="auto"/>
                <w:right w:val="none" w:sz="0" w:space="0" w:color="auto"/>
              </w:divBdr>
            </w:div>
            <w:div w:id="625161179">
              <w:marLeft w:val="0"/>
              <w:marRight w:val="0"/>
              <w:marTop w:val="0"/>
              <w:marBottom w:val="0"/>
              <w:divBdr>
                <w:top w:val="none" w:sz="0" w:space="0" w:color="auto"/>
                <w:left w:val="none" w:sz="0" w:space="0" w:color="auto"/>
                <w:bottom w:val="none" w:sz="0" w:space="0" w:color="auto"/>
                <w:right w:val="none" w:sz="0" w:space="0" w:color="auto"/>
              </w:divBdr>
            </w:div>
            <w:div w:id="640111041">
              <w:marLeft w:val="0"/>
              <w:marRight w:val="0"/>
              <w:marTop w:val="0"/>
              <w:marBottom w:val="0"/>
              <w:divBdr>
                <w:top w:val="none" w:sz="0" w:space="0" w:color="auto"/>
                <w:left w:val="none" w:sz="0" w:space="0" w:color="auto"/>
                <w:bottom w:val="none" w:sz="0" w:space="0" w:color="auto"/>
                <w:right w:val="none" w:sz="0" w:space="0" w:color="auto"/>
              </w:divBdr>
            </w:div>
            <w:div w:id="824786295">
              <w:marLeft w:val="0"/>
              <w:marRight w:val="0"/>
              <w:marTop w:val="0"/>
              <w:marBottom w:val="0"/>
              <w:divBdr>
                <w:top w:val="none" w:sz="0" w:space="0" w:color="auto"/>
                <w:left w:val="none" w:sz="0" w:space="0" w:color="auto"/>
                <w:bottom w:val="none" w:sz="0" w:space="0" w:color="auto"/>
                <w:right w:val="none" w:sz="0" w:space="0" w:color="auto"/>
              </w:divBdr>
            </w:div>
            <w:div w:id="905408589">
              <w:marLeft w:val="0"/>
              <w:marRight w:val="0"/>
              <w:marTop w:val="0"/>
              <w:marBottom w:val="0"/>
              <w:divBdr>
                <w:top w:val="none" w:sz="0" w:space="0" w:color="auto"/>
                <w:left w:val="none" w:sz="0" w:space="0" w:color="auto"/>
                <w:bottom w:val="none" w:sz="0" w:space="0" w:color="auto"/>
                <w:right w:val="none" w:sz="0" w:space="0" w:color="auto"/>
              </w:divBdr>
            </w:div>
            <w:div w:id="918369833">
              <w:marLeft w:val="0"/>
              <w:marRight w:val="0"/>
              <w:marTop w:val="0"/>
              <w:marBottom w:val="0"/>
              <w:divBdr>
                <w:top w:val="none" w:sz="0" w:space="0" w:color="auto"/>
                <w:left w:val="none" w:sz="0" w:space="0" w:color="auto"/>
                <w:bottom w:val="none" w:sz="0" w:space="0" w:color="auto"/>
                <w:right w:val="none" w:sz="0" w:space="0" w:color="auto"/>
              </w:divBdr>
            </w:div>
            <w:div w:id="1035278750">
              <w:marLeft w:val="0"/>
              <w:marRight w:val="0"/>
              <w:marTop w:val="0"/>
              <w:marBottom w:val="0"/>
              <w:divBdr>
                <w:top w:val="none" w:sz="0" w:space="0" w:color="auto"/>
                <w:left w:val="none" w:sz="0" w:space="0" w:color="auto"/>
                <w:bottom w:val="none" w:sz="0" w:space="0" w:color="auto"/>
                <w:right w:val="none" w:sz="0" w:space="0" w:color="auto"/>
              </w:divBdr>
            </w:div>
            <w:div w:id="1206138548">
              <w:marLeft w:val="0"/>
              <w:marRight w:val="0"/>
              <w:marTop w:val="0"/>
              <w:marBottom w:val="0"/>
              <w:divBdr>
                <w:top w:val="none" w:sz="0" w:space="0" w:color="auto"/>
                <w:left w:val="none" w:sz="0" w:space="0" w:color="auto"/>
                <w:bottom w:val="none" w:sz="0" w:space="0" w:color="auto"/>
                <w:right w:val="none" w:sz="0" w:space="0" w:color="auto"/>
              </w:divBdr>
            </w:div>
            <w:div w:id="1267226729">
              <w:marLeft w:val="0"/>
              <w:marRight w:val="0"/>
              <w:marTop w:val="0"/>
              <w:marBottom w:val="0"/>
              <w:divBdr>
                <w:top w:val="none" w:sz="0" w:space="0" w:color="auto"/>
                <w:left w:val="none" w:sz="0" w:space="0" w:color="auto"/>
                <w:bottom w:val="none" w:sz="0" w:space="0" w:color="auto"/>
                <w:right w:val="none" w:sz="0" w:space="0" w:color="auto"/>
              </w:divBdr>
            </w:div>
            <w:div w:id="1347487622">
              <w:marLeft w:val="0"/>
              <w:marRight w:val="0"/>
              <w:marTop w:val="0"/>
              <w:marBottom w:val="0"/>
              <w:divBdr>
                <w:top w:val="none" w:sz="0" w:space="0" w:color="auto"/>
                <w:left w:val="none" w:sz="0" w:space="0" w:color="auto"/>
                <w:bottom w:val="none" w:sz="0" w:space="0" w:color="auto"/>
                <w:right w:val="none" w:sz="0" w:space="0" w:color="auto"/>
              </w:divBdr>
            </w:div>
            <w:div w:id="1368942722">
              <w:marLeft w:val="0"/>
              <w:marRight w:val="0"/>
              <w:marTop w:val="0"/>
              <w:marBottom w:val="0"/>
              <w:divBdr>
                <w:top w:val="none" w:sz="0" w:space="0" w:color="auto"/>
                <w:left w:val="none" w:sz="0" w:space="0" w:color="auto"/>
                <w:bottom w:val="none" w:sz="0" w:space="0" w:color="auto"/>
                <w:right w:val="none" w:sz="0" w:space="0" w:color="auto"/>
              </w:divBdr>
            </w:div>
            <w:div w:id="1537965576">
              <w:marLeft w:val="0"/>
              <w:marRight w:val="0"/>
              <w:marTop w:val="0"/>
              <w:marBottom w:val="0"/>
              <w:divBdr>
                <w:top w:val="none" w:sz="0" w:space="0" w:color="auto"/>
                <w:left w:val="none" w:sz="0" w:space="0" w:color="auto"/>
                <w:bottom w:val="none" w:sz="0" w:space="0" w:color="auto"/>
                <w:right w:val="none" w:sz="0" w:space="0" w:color="auto"/>
              </w:divBdr>
            </w:div>
            <w:div w:id="1584948079">
              <w:marLeft w:val="0"/>
              <w:marRight w:val="0"/>
              <w:marTop w:val="0"/>
              <w:marBottom w:val="0"/>
              <w:divBdr>
                <w:top w:val="none" w:sz="0" w:space="0" w:color="auto"/>
                <w:left w:val="none" w:sz="0" w:space="0" w:color="auto"/>
                <w:bottom w:val="none" w:sz="0" w:space="0" w:color="auto"/>
                <w:right w:val="none" w:sz="0" w:space="0" w:color="auto"/>
              </w:divBdr>
            </w:div>
            <w:div w:id="1679192704">
              <w:marLeft w:val="0"/>
              <w:marRight w:val="0"/>
              <w:marTop w:val="0"/>
              <w:marBottom w:val="0"/>
              <w:divBdr>
                <w:top w:val="none" w:sz="0" w:space="0" w:color="auto"/>
                <w:left w:val="none" w:sz="0" w:space="0" w:color="auto"/>
                <w:bottom w:val="none" w:sz="0" w:space="0" w:color="auto"/>
                <w:right w:val="none" w:sz="0" w:space="0" w:color="auto"/>
              </w:divBdr>
            </w:div>
            <w:div w:id="1956788344">
              <w:marLeft w:val="0"/>
              <w:marRight w:val="0"/>
              <w:marTop w:val="0"/>
              <w:marBottom w:val="0"/>
              <w:divBdr>
                <w:top w:val="none" w:sz="0" w:space="0" w:color="auto"/>
                <w:left w:val="none" w:sz="0" w:space="0" w:color="auto"/>
                <w:bottom w:val="none" w:sz="0" w:space="0" w:color="auto"/>
                <w:right w:val="none" w:sz="0" w:space="0" w:color="auto"/>
              </w:divBdr>
            </w:div>
          </w:divsChild>
        </w:div>
        <w:div w:id="1767772200">
          <w:marLeft w:val="0"/>
          <w:marRight w:val="0"/>
          <w:marTop w:val="0"/>
          <w:marBottom w:val="0"/>
          <w:divBdr>
            <w:top w:val="none" w:sz="0" w:space="0" w:color="auto"/>
            <w:left w:val="none" w:sz="0" w:space="0" w:color="auto"/>
            <w:bottom w:val="none" w:sz="0" w:space="0" w:color="auto"/>
            <w:right w:val="none" w:sz="0" w:space="0" w:color="auto"/>
          </w:divBdr>
          <w:divsChild>
            <w:div w:id="33506565">
              <w:marLeft w:val="0"/>
              <w:marRight w:val="0"/>
              <w:marTop w:val="0"/>
              <w:marBottom w:val="0"/>
              <w:divBdr>
                <w:top w:val="none" w:sz="0" w:space="0" w:color="auto"/>
                <w:left w:val="none" w:sz="0" w:space="0" w:color="auto"/>
                <w:bottom w:val="none" w:sz="0" w:space="0" w:color="auto"/>
                <w:right w:val="none" w:sz="0" w:space="0" w:color="auto"/>
              </w:divBdr>
            </w:div>
            <w:div w:id="72166776">
              <w:marLeft w:val="0"/>
              <w:marRight w:val="0"/>
              <w:marTop w:val="0"/>
              <w:marBottom w:val="0"/>
              <w:divBdr>
                <w:top w:val="none" w:sz="0" w:space="0" w:color="auto"/>
                <w:left w:val="none" w:sz="0" w:space="0" w:color="auto"/>
                <w:bottom w:val="none" w:sz="0" w:space="0" w:color="auto"/>
                <w:right w:val="none" w:sz="0" w:space="0" w:color="auto"/>
              </w:divBdr>
            </w:div>
            <w:div w:id="211162322">
              <w:marLeft w:val="0"/>
              <w:marRight w:val="0"/>
              <w:marTop w:val="0"/>
              <w:marBottom w:val="0"/>
              <w:divBdr>
                <w:top w:val="none" w:sz="0" w:space="0" w:color="auto"/>
                <w:left w:val="none" w:sz="0" w:space="0" w:color="auto"/>
                <w:bottom w:val="none" w:sz="0" w:space="0" w:color="auto"/>
                <w:right w:val="none" w:sz="0" w:space="0" w:color="auto"/>
              </w:divBdr>
            </w:div>
            <w:div w:id="258681053">
              <w:marLeft w:val="0"/>
              <w:marRight w:val="0"/>
              <w:marTop w:val="0"/>
              <w:marBottom w:val="0"/>
              <w:divBdr>
                <w:top w:val="none" w:sz="0" w:space="0" w:color="auto"/>
                <w:left w:val="none" w:sz="0" w:space="0" w:color="auto"/>
                <w:bottom w:val="none" w:sz="0" w:space="0" w:color="auto"/>
                <w:right w:val="none" w:sz="0" w:space="0" w:color="auto"/>
              </w:divBdr>
            </w:div>
            <w:div w:id="365646705">
              <w:marLeft w:val="0"/>
              <w:marRight w:val="0"/>
              <w:marTop w:val="0"/>
              <w:marBottom w:val="0"/>
              <w:divBdr>
                <w:top w:val="none" w:sz="0" w:space="0" w:color="auto"/>
                <w:left w:val="none" w:sz="0" w:space="0" w:color="auto"/>
                <w:bottom w:val="none" w:sz="0" w:space="0" w:color="auto"/>
                <w:right w:val="none" w:sz="0" w:space="0" w:color="auto"/>
              </w:divBdr>
            </w:div>
            <w:div w:id="677271302">
              <w:marLeft w:val="0"/>
              <w:marRight w:val="0"/>
              <w:marTop w:val="0"/>
              <w:marBottom w:val="0"/>
              <w:divBdr>
                <w:top w:val="none" w:sz="0" w:space="0" w:color="auto"/>
                <w:left w:val="none" w:sz="0" w:space="0" w:color="auto"/>
                <w:bottom w:val="none" w:sz="0" w:space="0" w:color="auto"/>
                <w:right w:val="none" w:sz="0" w:space="0" w:color="auto"/>
              </w:divBdr>
            </w:div>
            <w:div w:id="822502504">
              <w:marLeft w:val="0"/>
              <w:marRight w:val="0"/>
              <w:marTop w:val="0"/>
              <w:marBottom w:val="0"/>
              <w:divBdr>
                <w:top w:val="none" w:sz="0" w:space="0" w:color="auto"/>
                <w:left w:val="none" w:sz="0" w:space="0" w:color="auto"/>
                <w:bottom w:val="none" w:sz="0" w:space="0" w:color="auto"/>
                <w:right w:val="none" w:sz="0" w:space="0" w:color="auto"/>
              </w:divBdr>
            </w:div>
            <w:div w:id="1023089898">
              <w:marLeft w:val="0"/>
              <w:marRight w:val="0"/>
              <w:marTop w:val="0"/>
              <w:marBottom w:val="0"/>
              <w:divBdr>
                <w:top w:val="none" w:sz="0" w:space="0" w:color="auto"/>
                <w:left w:val="none" w:sz="0" w:space="0" w:color="auto"/>
                <w:bottom w:val="none" w:sz="0" w:space="0" w:color="auto"/>
                <w:right w:val="none" w:sz="0" w:space="0" w:color="auto"/>
              </w:divBdr>
            </w:div>
            <w:div w:id="1041975517">
              <w:marLeft w:val="0"/>
              <w:marRight w:val="0"/>
              <w:marTop w:val="0"/>
              <w:marBottom w:val="0"/>
              <w:divBdr>
                <w:top w:val="none" w:sz="0" w:space="0" w:color="auto"/>
                <w:left w:val="none" w:sz="0" w:space="0" w:color="auto"/>
                <w:bottom w:val="none" w:sz="0" w:space="0" w:color="auto"/>
                <w:right w:val="none" w:sz="0" w:space="0" w:color="auto"/>
              </w:divBdr>
            </w:div>
            <w:div w:id="1203595896">
              <w:marLeft w:val="0"/>
              <w:marRight w:val="0"/>
              <w:marTop w:val="0"/>
              <w:marBottom w:val="0"/>
              <w:divBdr>
                <w:top w:val="none" w:sz="0" w:space="0" w:color="auto"/>
                <w:left w:val="none" w:sz="0" w:space="0" w:color="auto"/>
                <w:bottom w:val="none" w:sz="0" w:space="0" w:color="auto"/>
                <w:right w:val="none" w:sz="0" w:space="0" w:color="auto"/>
              </w:divBdr>
            </w:div>
            <w:div w:id="1208684191">
              <w:marLeft w:val="0"/>
              <w:marRight w:val="0"/>
              <w:marTop w:val="0"/>
              <w:marBottom w:val="0"/>
              <w:divBdr>
                <w:top w:val="none" w:sz="0" w:space="0" w:color="auto"/>
                <w:left w:val="none" w:sz="0" w:space="0" w:color="auto"/>
                <w:bottom w:val="none" w:sz="0" w:space="0" w:color="auto"/>
                <w:right w:val="none" w:sz="0" w:space="0" w:color="auto"/>
              </w:divBdr>
            </w:div>
            <w:div w:id="1285847085">
              <w:marLeft w:val="0"/>
              <w:marRight w:val="0"/>
              <w:marTop w:val="0"/>
              <w:marBottom w:val="0"/>
              <w:divBdr>
                <w:top w:val="none" w:sz="0" w:space="0" w:color="auto"/>
                <w:left w:val="none" w:sz="0" w:space="0" w:color="auto"/>
                <w:bottom w:val="none" w:sz="0" w:space="0" w:color="auto"/>
                <w:right w:val="none" w:sz="0" w:space="0" w:color="auto"/>
              </w:divBdr>
            </w:div>
            <w:div w:id="1291546306">
              <w:marLeft w:val="0"/>
              <w:marRight w:val="0"/>
              <w:marTop w:val="0"/>
              <w:marBottom w:val="0"/>
              <w:divBdr>
                <w:top w:val="none" w:sz="0" w:space="0" w:color="auto"/>
                <w:left w:val="none" w:sz="0" w:space="0" w:color="auto"/>
                <w:bottom w:val="none" w:sz="0" w:space="0" w:color="auto"/>
                <w:right w:val="none" w:sz="0" w:space="0" w:color="auto"/>
              </w:divBdr>
            </w:div>
            <w:div w:id="1483505580">
              <w:marLeft w:val="0"/>
              <w:marRight w:val="0"/>
              <w:marTop w:val="0"/>
              <w:marBottom w:val="0"/>
              <w:divBdr>
                <w:top w:val="none" w:sz="0" w:space="0" w:color="auto"/>
                <w:left w:val="none" w:sz="0" w:space="0" w:color="auto"/>
                <w:bottom w:val="none" w:sz="0" w:space="0" w:color="auto"/>
                <w:right w:val="none" w:sz="0" w:space="0" w:color="auto"/>
              </w:divBdr>
            </w:div>
            <w:div w:id="1621885011">
              <w:marLeft w:val="0"/>
              <w:marRight w:val="0"/>
              <w:marTop w:val="0"/>
              <w:marBottom w:val="0"/>
              <w:divBdr>
                <w:top w:val="none" w:sz="0" w:space="0" w:color="auto"/>
                <w:left w:val="none" w:sz="0" w:space="0" w:color="auto"/>
                <w:bottom w:val="none" w:sz="0" w:space="0" w:color="auto"/>
                <w:right w:val="none" w:sz="0" w:space="0" w:color="auto"/>
              </w:divBdr>
            </w:div>
            <w:div w:id="1828012377">
              <w:marLeft w:val="0"/>
              <w:marRight w:val="0"/>
              <w:marTop w:val="0"/>
              <w:marBottom w:val="0"/>
              <w:divBdr>
                <w:top w:val="none" w:sz="0" w:space="0" w:color="auto"/>
                <w:left w:val="none" w:sz="0" w:space="0" w:color="auto"/>
                <w:bottom w:val="none" w:sz="0" w:space="0" w:color="auto"/>
                <w:right w:val="none" w:sz="0" w:space="0" w:color="auto"/>
              </w:divBdr>
            </w:div>
            <w:div w:id="1870101895">
              <w:marLeft w:val="0"/>
              <w:marRight w:val="0"/>
              <w:marTop w:val="0"/>
              <w:marBottom w:val="0"/>
              <w:divBdr>
                <w:top w:val="none" w:sz="0" w:space="0" w:color="auto"/>
                <w:left w:val="none" w:sz="0" w:space="0" w:color="auto"/>
                <w:bottom w:val="none" w:sz="0" w:space="0" w:color="auto"/>
                <w:right w:val="none" w:sz="0" w:space="0" w:color="auto"/>
              </w:divBdr>
            </w:div>
            <w:div w:id="1904900939">
              <w:marLeft w:val="0"/>
              <w:marRight w:val="0"/>
              <w:marTop w:val="0"/>
              <w:marBottom w:val="0"/>
              <w:divBdr>
                <w:top w:val="none" w:sz="0" w:space="0" w:color="auto"/>
                <w:left w:val="none" w:sz="0" w:space="0" w:color="auto"/>
                <w:bottom w:val="none" w:sz="0" w:space="0" w:color="auto"/>
                <w:right w:val="none" w:sz="0" w:space="0" w:color="auto"/>
              </w:divBdr>
            </w:div>
            <w:div w:id="1963460512">
              <w:marLeft w:val="0"/>
              <w:marRight w:val="0"/>
              <w:marTop w:val="0"/>
              <w:marBottom w:val="0"/>
              <w:divBdr>
                <w:top w:val="none" w:sz="0" w:space="0" w:color="auto"/>
                <w:left w:val="none" w:sz="0" w:space="0" w:color="auto"/>
                <w:bottom w:val="none" w:sz="0" w:space="0" w:color="auto"/>
                <w:right w:val="none" w:sz="0" w:space="0" w:color="auto"/>
              </w:divBdr>
            </w:div>
            <w:div w:id="2001929286">
              <w:marLeft w:val="0"/>
              <w:marRight w:val="0"/>
              <w:marTop w:val="0"/>
              <w:marBottom w:val="0"/>
              <w:divBdr>
                <w:top w:val="none" w:sz="0" w:space="0" w:color="auto"/>
                <w:left w:val="none" w:sz="0" w:space="0" w:color="auto"/>
                <w:bottom w:val="none" w:sz="0" w:space="0" w:color="auto"/>
                <w:right w:val="none" w:sz="0" w:space="0" w:color="auto"/>
              </w:divBdr>
            </w:div>
          </w:divsChild>
        </w:div>
        <w:div w:id="1937328079">
          <w:marLeft w:val="0"/>
          <w:marRight w:val="0"/>
          <w:marTop w:val="0"/>
          <w:marBottom w:val="0"/>
          <w:divBdr>
            <w:top w:val="none" w:sz="0" w:space="0" w:color="auto"/>
            <w:left w:val="none" w:sz="0" w:space="0" w:color="auto"/>
            <w:bottom w:val="none" w:sz="0" w:space="0" w:color="auto"/>
            <w:right w:val="none" w:sz="0" w:space="0" w:color="auto"/>
          </w:divBdr>
          <w:divsChild>
            <w:div w:id="78210502">
              <w:marLeft w:val="0"/>
              <w:marRight w:val="0"/>
              <w:marTop w:val="0"/>
              <w:marBottom w:val="0"/>
              <w:divBdr>
                <w:top w:val="none" w:sz="0" w:space="0" w:color="auto"/>
                <w:left w:val="none" w:sz="0" w:space="0" w:color="auto"/>
                <w:bottom w:val="none" w:sz="0" w:space="0" w:color="auto"/>
                <w:right w:val="none" w:sz="0" w:space="0" w:color="auto"/>
              </w:divBdr>
            </w:div>
            <w:div w:id="296838839">
              <w:marLeft w:val="0"/>
              <w:marRight w:val="0"/>
              <w:marTop w:val="0"/>
              <w:marBottom w:val="0"/>
              <w:divBdr>
                <w:top w:val="none" w:sz="0" w:space="0" w:color="auto"/>
                <w:left w:val="none" w:sz="0" w:space="0" w:color="auto"/>
                <w:bottom w:val="none" w:sz="0" w:space="0" w:color="auto"/>
                <w:right w:val="none" w:sz="0" w:space="0" w:color="auto"/>
              </w:divBdr>
            </w:div>
            <w:div w:id="306592687">
              <w:marLeft w:val="0"/>
              <w:marRight w:val="0"/>
              <w:marTop w:val="0"/>
              <w:marBottom w:val="0"/>
              <w:divBdr>
                <w:top w:val="none" w:sz="0" w:space="0" w:color="auto"/>
                <w:left w:val="none" w:sz="0" w:space="0" w:color="auto"/>
                <w:bottom w:val="none" w:sz="0" w:space="0" w:color="auto"/>
                <w:right w:val="none" w:sz="0" w:space="0" w:color="auto"/>
              </w:divBdr>
            </w:div>
            <w:div w:id="436633139">
              <w:marLeft w:val="0"/>
              <w:marRight w:val="0"/>
              <w:marTop w:val="0"/>
              <w:marBottom w:val="0"/>
              <w:divBdr>
                <w:top w:val="none" w:sz="0" w:space="0" w:color="auto"/>
                <w:left w:val="none" w:sz="0" w:space="0" w:color="auto"/>
                <w:bottom w:val="none" w:sz="0" w:space="0" w:color="auto"/>
                <w:right w:val="none" w:sz="0" w:space="0" w:color="auto"/>
              </w:divBdr>
            </w:div>
            <w:div w:id="782456612">
              <w:marLeft w:val="0"/>
              <w:marRight w:val="0"/>
              <w:marTop w:val="0"/>
              <w:marBottom w:val="0"/>
              <w:divBdr>
                <w:top w:val="none" w:sz="0" w:space="0" w:color="auto"/>
                <w:left w:val="none" w:sz="0" w:space="0" w:color="auto"/>
                <w:bottom w:val="none" w:sz="0" w:space="0" w:color="auto"/>
                <w:right w:val="none" w:sz="0" w:space="0" w:color="auto"/>
              </w:divBdr>
            </w:div>
            <w:div w:id="806702870">
              <w:marLeft w:val="0"/>
              <w:marRight w:val="0"/>
              <w:marTop w:val="0"/>
              <w:marBottom w:val="0"/>
              <w:divBdr>
                <w:top w:val="none" w:sz="0" w:space="0" w:color="auto"/>
                <w:left w:val="none" w:sz="0" w:space="0" w:color="auto"/>
                <w:bottom w:val="none" w:sz="0" w:space="0" w:color="auto"/>
                <w:right w:val="none" w:sz="0" w:space="0" w:color="auto"/>
              </w:divBdr>
            </w:div>
            <w:div w:id="854349158">
              <w:marLeft w:val="0"/>
              <w:marRight w:val="0"/>
              <w:marTop w:val="0"/>
              <w:marBottom w:val="0"/>
              <w:divBdr>
                <w:top w:val="none" w:sz="0" w:space="0" w:color="auto"/>
                <w:left w:val="none" w:sz="0" w:space="0" w:color="auto"/>
                <w:bottom w:val="none" w:sz="0" w:space="0" w:color="auto"/>
                <w:right w:val="none" w:sz="0" w:space="0" w:color="auto"/>
              </w:divBdr>
            </w:div>
            <w:div w:id="893353187">
              <w:marLeft w:val="0"/>
              <w:marRight w:val="0"/>
              <w:marTop w:val="0"/>
              <w:marBottom w:val="0"/>
              <w:divBdr>
                <w:top w:val="none" w:sz="0" w:space="0" w:color="auto"/>
                <w:left w:val="none" w:sz="0" w:space="0" w:color="auto"/>
                <w:bottom w:val="none" w:sz="0" w:space="0" w:color="auto"/>
                <w:right w:val="none" w:sz="0" w:space="0" w:color="auto"/>
              </w:divBdr>
            </w:div>
            <w:div w:id="904878175">
              <w:marLeft w:val="0"/>
              <w:marRight w:val="0"/>
              <w:marTop w:val="0"/>
              <w:marBottom w:val="0"/>
              <w:divBdr>
                <w:top w:val="none" w:sz="0" w:space="0" w:color="auto"/>
                <w:left w:val="none" w:sz="0" w:space="0" w:color="auto"/>
                <w:bottom w:val="none" w:sz="0" w:space="0" w:color="auto"/>
                <w:right w:val="none" w:sz="0" w:space="0" w:color="auto"/>
              </w:divBdr>
            </w:div>
            <w:div w:id="1270888072">
              <w:marLeft w:val="0"/>
              <w:marRight w:val="0"/>
              <w:marTop w:val="0"/>
              <w:marBottom w:val="0"/>
              <w:divBdr>
                <w:top w:val="none" w:sz="0" w:space="0" w:color="auto"/>
                <w:left w:val="none" w:sz="0" w:space="0" w:color="auto"/>
                <w:bottom w:val="none" w:sz="0" w:space="0" w:color="auto"/>
                <w:right w:val="none" w:sz="0" w:space="0" w:color="auto"/>
              </w:divBdr>
            </w:div>
            <w:div w:id="1324894933">
              <w:marLeft w:val="0"/>
              <w:marRight w:val="0"/>
              <w:marTop w:val="0"/>
              <w:marBottom w:val="0"/>
              <w:divBdr>
                <w:top w:val="none" w:sz="0" w:space="0" w:color="auto"/>
                <w:left w:val="none" w:sz="0" w:space="0" w:color="auto"/>
                <w:bottom w:val="none" w:sz="0" w:space="0" w:color="auto"/>
                <w:right w:val="none" w:sz="0" w:space="0" w:color="auto"/>
              </w:divBdr>
            </w:div>
            <w:div w:id="1440878072">
              <w:marLeft w:val="0"/>
              <w:marRight w:val="0"/>
              <w:marTop w:val="0"/>
              <w:marBottom w:val="0"/>
              <w:divBdr>
                <w:top w:val="none" w:sz="0" w:space="0" w:color="auto"/>
                <w:left w:val="none" w:sz="0" w:space="0" w:color="auto"/>
                <w:bottom w:val="none" w:sz="0" w:space="0" w:color="auto"/>
                <w:right w:val="none" w:sz="0" w:space="0" w:color="auto"/>
              </w:divBdr>
            </w:div>
            <w:div w:id="1474366120">
              <w:marLeft w:val="0"/>
              <w:marRight w:val="0"/>
              <w:marTop w:val="0"/>
              <w:marBottom w:val="0"/>
              <w:divBdr>
                <w:top w:val="none" w:sz="0" w:space="0" w:color="auto"/>
                <w:left w:val="none" w:sz="0" w:space="0" w:color="auto"/>
                <w:bottom w:val="none" w:sz="0" w:space="0" w:color="auto"/>
                <w:right w:val="none" w:sz="0" w:space="0" w:color="auto"/>
              </w:divBdr>
            </w:div>
            <w:div w:id="1561599079">
              <w:marLeft w:val="0"/>
              <w:marRight w:val="0"/>
              <w:marTop w:val="0"/>
              <w:marBottom w:val="0"/>
              <w:divBdr>
                <w:top w:val="none" w:sz="0" w:space="0" w:color="auto"/>
                <w:left w:val="none" w:sz="0" w:space="0" w:color="auto"/>
                <w:bottom w:val="none" w:sz="0" w:space="0" w:color="auto"/>
                <w:right w:val="none" w:sz="0" w:space="0" w:color="auto"/>
              </w:divBdr>
            </w:div>
            <w:div w:id="1689670825">
              <w:marLeft w:val="0"/>
              <w:marRight w:val="0"/>
              <w:marTop w:val="0"/>
              <w:marBottom w:val="0"/>
              <w:divBdr>
                <w:top w:val="none" w:sz="0" w:space="0" w:color="auto"/>
                <w:left w:val="none" w:sz="0" w:space="0" w:color="auto"/>
                <w:bottom w:val="none" w:sz="0" w:space="0" w:color="auto"/>
                <w:right w:val="none" w:sz="0" w:space="0" w:color="auto"/>
              </w:divBdr>
            </w:div>
            <w:div w:id="1730112576">
              <w:marLeft w:val="0"/>
              <w:marRight w:val="0"/>
              <w:marTop w:val="0"/>
              <w:marBottom w:val="0"/>
              <w:divBdr>
                <w:top w:val="none" w:sz="0" w:space="0" w:color="auto"/>
                <w:left w:val="none" w:sz="0" w:space="0" w:color="auto"/>
                <w:bottom w:val="none" w:sz="0" w:space="0" w:color="auto"/>
                <w:right w:val="none" w:sz="0" w:space="0" w:color="auto"/>
              </w:divBdr>
            </w:div>
            <w:div w:id="1773166545">
              <w:marLeft w:val="0"/>
              <w:marRight w:val="0"/>
              <w:marTop w:val="0"/>
              <w:marBottom w:val="0"/>
              <w:divBdr>
                <w:top w:val="none" w:sz="0" w:space="0" w:color="auto"/>
                <w:left w:val="none" w:sz="0" w:space="0" w:color="auto"/>
                <w:bottom w:val="none" w:sz="0" w:space="0" w:color="auto"/>
                <w:right w:val="none" w:sz="0" w:space="0" w:color="auto"/>
              </w:divBdr>
            </w:div>
            <w:div w:id="1786273000">
              <w:marLeft w:val="0"/>
              <w:marRight w:val="0"/>
              <w:marTop w:val="0"/>
              <w:marBottom w:val="0"/>
              <w:divBdr>
                <w:top w:val="none" w:sz="0" w:space="0" w:color="auto"/>
                <w:left w:val="none" w:sz="0" w:space="0" w:color="auto"/>
                <w:bottom w:val="none" w:sz="0" w:space="0" w:color="auto"/>
                <w:right w:val="none" w:sz="0" w:space="0" w:color="auto"/>
              </w:divBdr>
            </w:div>
            <w:div w:id="1999771942">
              <w:marLeft w:val="0"/>
              <w:marRight w:val="0"/>
              <w:marTop w:val="0"/>
              <w:marBottom w:val="0"/>
              <w:divBdr>
                <w:top w:val="none" w:sz="0" w:space="0" w:color="auto"/>
                <w:left w:val="none" w:sz="0" w:space="0" w:color="auto"/>
                <w:bottom w:val="none" w:sz="0" w:space="0" w:color="auto"/>
                <w:right w:val="none" w:sz="0" w:space="0" w:color="auto"/>
              </w:divBdr>
            </w:div>
            <w:div w:id="2079863875">
              <w:marLeft w:val="0"/>
              <w:marRight w:val="0"/>
              <w:marTop w:val="0"/>
              <w:marBottom w:val="0"/>
              <w:divBdr>
                <w:top w:val="none" w:sz="0" w:space="0" w:color="auto"/>
                <w:left w:val="none" w:sz="0" w:space="0" w:color="auto"/>
                <w:bottom w:val="none" w:sz="0" w:space="0" w:color="auto"/>
                <w:right w:val="none" w:sz="0" w:space="0" w:color="auto"/>
              </w:divBdr>
            </w:div>
          </w:divsChild>
        </w:div>
        <w:div w:id="2050757956">
          <w:marLeft w:val="0"/>
          <w:marRight w:val="0"/>
          <w:marTop w:val="0"/>
          <w:marBottom w:val="0"/>
          <w:divBdr>
            <w:top w:val="none" w:sz="0" w:space="0" w:color="auto"/>
            <w:left w:val="none" w:sz="0" w:space="0" w:color="auto"/>
            <w:bottom w:val="none" w:sz="0" w:space="0" w:color="auto"/>
            <w:right w:val="none" w:sz="0" w:space="0" w:color="auto"/>
          </w:divBdr>
          <w:divsChild>
            <w:div w:id="28843944">
              <w:marLeft w:val="0"/>
              <w:marRight w:val="0"/>
              <w:marTop w:val="0"/>
              <w:marBottom w:val="0"/>
              <w:divBdr>
                <w:top w:val="none" w:sz="0" w:space="0" w:color="auto"/>
                <w:left w:val="none" w:sz="0" w:space="0" w:color="auto"/>
                <w:bottom w:val="none" w:sz="0" w:space="0" w:color="auto"/>
                <w:right w:val="none" w:sz="0" w:space="0" w:color="auto"/>
              </w:divBdr>
            </w:div>
            <w:div w:id="136412756">
              <w:marLeft w:val="0"/>
              <w:marRight w:val="0"/>
              <w:marTop w:val="0"/>
              <w:marBottom w:val="0"/>
              <w:divBdr>
                <w:top w:val="none" w:sz="0" w:space="0" w:color="auto"/>
                <w:left w:val="none" w:sz="0" w:space="0" w:color="auto"/>
                <w:bottom w:val="none" w:sz="0" w:space="0" w:color="auto"/>
                <w:right w:val="none" w:sz="0" w:space="0" w:color="auto"/>
              </w:divBdr>
            </w:div>
            <w:div w:id="404231514">
              <w:marLeft w:val="0"/>
              <w:marRight w:val="0"/>
              <w:marTop w:val="0"/>
              <w:marBottom w:val="0"/>
              <w:divBdr>
                <w:top w:val="none" w:sz="0" w:space="0" w:color="auto"/>
                <w:left w:val="none" w:sz="0" w:space="0" w:color="auto"/>
                <w:bottom w:val="none" w:sz="0" w:space="0" w:color="auto"/>
                <w:right w:val="none" w:sz="0" w:space="0" w:color="auto"/>
              </w:divBdr>
            </w:div>
            <w:div w:id="536504988">
              <w:marLeft w:val="0"/>
              <w:marRight w:val="0"/>
              <w:marTop w:val="0"/>
              <w:marBottom w:val="0"/>
              <w:divBdr>
                <w:top w:val="none" w:sz="0" w:space="0" w:color="auto"/>
                <w:left w:val="none" w:sz="0" w:space="0" w:color="auto"/>
                <w:bottom w:val="none" w:sz="0" w:space="0" w:color="auto"/>
                <w:right w:val="none" w:sz="0" w:space="0" w:color="auto"/>
              </w:divBdr>
            </w:div>
            <w:div w:id="634876947">
              <w:marLeft w:val="0"/>
              <w:marRight w:val="0"/>
              <w:marTop w:val="0"/>
              <w:marBottom w:val="0"/>
              <w:divBdr>
                <w:top w:val="none" w:sz="0" w:space="0" w:color="auto"/>
                <w:left w:val="none" w:sz="0" w:space="0" w:color="auto"/>
                <w:bottom w:val="none" w:sz="0" w:space="0" w:color="auto"/>
                <w:right w:val="none" w:sz="0" w:space="0" w:color="auto"/>
              </w:divBdr>
            </w:div>
            <w:div w:id="696733947">
              <w:marLeft w:val="0"/>
              <w:marRight w:val="0"/>
              <w:marTop w:val="0"/>
              <w:marBottom w:val="0"/>
              <w:divBdr>
                <w:top w:val="none" w:sz="0" w:space="0" w:color="auto"/>
                <w:left w:val="none" w:sz="0" w:space="0" w:color="auto"/>
                <w:bottom w:val="none" w:sz="0" w:space="0" w:color="auto"/>
                <w:right w:val="none" w:sz="0" w:space="0" w:color="auto"/>
              </w:divBdr>
            </w:div>
            <w:div w:id="745685536">
              <w:marLeft w:val="0"/>
              <w:marRight w:val="0"/>
              <w:marTop w:val="0"/>
              <w:marBottom w:val="0"/>
              <w:divBdr>
                <w:top w:val="none" w:sz="0" w:space="0" w:color="auto"/>
                <w:left w:val="none" w:sz="0" w:space="0" w:color="auto"/>
                <w:bottom w:val="none" w:sz="0" w:space="0" w:color="auto"/>
                <w:right w:val="none" w:sz="0" w:space="0" w:color="auto"/>
              </w:divBdr>
            </w:div>
            <w:div w:id="877284292">
              <w:marLeft w:val="0"/>
              <w:marRight w:val="0"/>
              <w:marTop w:val="0"/>
              <w:marBottom w:val="0"/>
              <w:divBdr>
                <w:top w:val="none" w:sz="0" w:space="0" w:color="auto"/>
                <w:left w:val="none" w:sz="0" w:space="0" w:color="auto"/>
                <w:bottom w:val="none" w:sz="0" w:space="0" w:color="auto"/>
                <w:right w:val="none" w:sz="0" w:space="0" w:color="auto"/>
              </w:divBdr>
            </w:div>
            <w:div w:id="900288462">
              <w:marLeft w:val="0"/>
              <w:marRight w:val="0"/>
              <w:marTop w:val="0"/>
              <w:marBottom w:val="0"/>
              <w:divBdr>
                <w:top w:val="none" w:sz="0" w:space="0" w:color="auto"/>
                <w:left w:val="none" w:sz="0" w:space="0" w:color="auto"/>
                <w:bottom w:val="none" w:sz="0" w:space="0" w:color="auto"/>
                <w:right w:val="none" w:sz="0" w:space="0" w:color="auto"/>
              </w:divBdr>
            </w:div>
            <w:div w:id="919173007">
              <w:marLeft w:val="0"/>
              <w:marRight w:val="0"/>
              <w:marTop w:val="0"/>
              <w:marBottom w:val="0"/>
              <w:divBdr>
                <w:top w:val="none" w:sz="0" w:space="0" w:color="auto"/>
                <w:left w:val="none" w:sz="0" w:space="0" w:color="auto"/>
                <w:bottom w:val="none" w:sz="0" w:space="0" w:color="auto"/>
                <w:right w:val="none" w:sz="0" w:space="0" w:color="auto"/>
              </w:divBdr>
            </w:div>
            <w:div w:id="999232208">
              <w:marLeft w:val="0"/>
              <w:marRight w:val="0"/>
              <w:marTop w:val="0"/>
              <w:marBottom w:val="0"/>
              <w:divBdr>
                <w:top w:val="none" w:sz="0" w:space="0" w:color="auto"/>
                <w:left w:val="none" w:sz="0" w:space="0" w:color="auto"/>
                <w:bottom w:val="none" w:sz="0" w:space="0" w:color="auto"/>
                <w:right w:val="none" w:sz="0" w:space="0" w:color="auto"/>
              </w:divBdr>
            </w:div>
            <w:div w:id="1092244498">
              <w:marLeft w:val="0"/>
              <w:marRight w:val="0"/>
              <w:marTop w:val="0"/>
              <w:marBottom w:val="0"/>
              <w:divBdr>
                <w:top w:val="none" w:sz="0" w:space="0" w:color="auto"/>
                <w:left w:val="none" w:sz="0" w:space="0" w:color="auto"/>
                <w:bottom w:val="none" w:sz="0" w:space="0" w:color="auto"/>
                <w:right w:val="none" w:sz="0" w:space="0" w:color="auto"/>
              </w:divBdr>
            </w:div>
            <w:div w:id="1208906661">
              <w:marLeft w:val="0"/>
              <w:marRight w:val="0"/>
              <w:marTop w:val="0"/>
              <w:marBottom w:val="0"/>
              <w:divBdr>
                <w:top w:val="none" w:sz="0" w:space="0" w:color="auto"/>
                <w:left w:val="none" w:sz="0" w:space="0" w:color="auto"/>
                <w:bottom w:val="none" w:sz="0" w:space="0" w:color="auto"/>
                <w:right w:val="none" w:sz="0" w:space="0" w:color="auto"/>
              </w:divBdr>
            </w:div>
            <w:div w:id="1212619749">
              <w:marLeft w:val="0"/>
              <w:marRight w:val="0"/>
              <w:marTop w:val="0"/>
              <w:marBottom w:val="0"/>
              <w:divBdr>
                <w:top w:val="none" w:sz="0" w:space="0" w:color="auto"/>
                <w:left w:val="none" w:sz="0" w:space="0" w:color="auto"/>
                <w:bottom w:val="none" w:sz="0" w:space="0" w:color="auto"/>
                <w:right w:val="none" w:sz="0" w:space="0" w:color="auto"/>
              </w:divBdr>
            </w:div>
            <w:div w:id="1261525616">
              <w:marLeft w:val="0"/>
              <w:marRight w:val="0"/>
              <w:marTop w:val="0"/>
              <w:marBottom w:val="0"/>
              <w:divBdr>
                <w:top w:val="none" w:sz="0" w:space="0" w:color="auto"/>
                <w:left w:val="none" w:sz="0" w:space="0" w:color="auto"/>
                <w:bottom w:val="none" w:sz="0" w:space="0" w:color="auto"/>
                <w:right w:val="none" w:sz="0" w:space="0" w:color="auto"/>
              </w:divBdr>
            </w:div>
            <w:div w:id="1316296883">
              <w:marLeft w:val="0"/>
              <w:marRight w:val="0"/>
              <w:marTop w:val="0"/>
              <w:marBottom w:val="0"/>
              <w:divBdr>
                <w:top w:val="none" w:sz="0" w:space="0" w:color="auto"/>
                <w:left w:val="none" w:sz="0" w:space="0" w:color="auto"/>
                <w:bottom w:val="none" w:sz="0" w:space="0" w:color="auto"/>
                <w:right w:val="none" w:sz="0" w:space="0" w:color="auto"/>
              </w:divBdr>
            </w:div>
            <w:div w:id="1598557204">
              <w:marLeft w:val="0"/>
              <w:marRight w:val="0"/>
              <w:marTop w:val="0"/>
              <w:marBottom w:val="0"/>
              <w:divBdr>
                <w:top w:val="none" w:sz="0" w:space="0" w:color="auto"/>
                <w:left w:val="none" w:sz="0" w:space="0" w:color="auto"/>
                <w:bottom w:val="none" w:sz="0" w:space="0" w:color="auto"/>
                <w:right w:val="none" w:sz="0" w:space="0" w:color="auto"/>
              </w:divBdr>
            </w:div>
            <w:div w:id="1702170214">
              <w:marLeft w:val="0"/>
              <w:marRight w:val="0"/>
              <w:marTop w:val="0"/>
              <w:marBottom w:val="0"/>
              <w:divBdr>
                <w:top w:val="none" w:sz="0" w:space="0" w:color="auto"/>
                <w:left w:val="none" w:sz="0" w:space="0" w:color="auto"/>
                <w:bottom w:val="none" w:sz="0" w:space="0" w:color="auto"/>
                <w:right w:val="none" w:sz="0" w:space="0" w:color="auto"/>
              </w:divBdr>
            </w:div>
            <w:div w:id="1814833797">
              <w:marLeft w:val="0"/>
              <w:marRight w:val="0"/>
              <w:marTop w:val="0"/>
              <w:marBottom w:val="0"/>
              <w:divBdr>
                <w:top w:val="none" w:sz="0" w:space="0" w:color="auto"/>
                <w:left w:val="none" w:sz="0" w:space="0" w:color="auto"/>
                <w:bottom w:val="none" w:sz="0" w:space="0" w:color="auto"/>
                <w:right w:val="none" w:sz="0" w:space="0" w:color="auto"/>
              </w:divBdr>
            </w:div>
            <w:div w:id="1887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17567">
      <w:bodyDiv w:val="1"/>
      <w:marLeft w:val="0"/>
      <w:marRight w:val="0"/>
      <w:marTop w:val="0"/>
      <w:marBottom w:val="0"/>
      <w:divBdr>
        <w:top w:val="none" w:sz="0" w:space="0" w:color="auto"/>
        <w:left w:val="none" w:sz="0" w:space="0" w:color="auto"/>
        <w:bottom w:val="none" w:sz="0" w:space="0" w:color="auto"/>
        <w:right w:val="none" w:sz="0" w:space="0" w:color="auto"/>
      </w:divBdr>
    </w:div>
    <w:div w:id="934019854">
      <w:bodyDiv w:val="1"/>
      <w:marLeft w:val="0"/>
      <w:marRight w:val="0"/>
      <w:marTop w:val="0"/>
      <w:marBottom w:val="0"/>
      <w:divBdr>
        <w:top w:val="none" w:sz="0" w:space="0" w:color="auto"/>
        <w:left w:val="none" w:sz="0" w:space="0" w:color="auto"/>
        <w:bottom w:val="none" w:sz="0" w:space="0" w:color="auto"/>
        <w:right w:val="none" w:sz="0" w:space="0" w:color="auto"/>
      </w:divBdr>
    </w:div>
    <w:div w:id="998075495">
      <w:bodyDiv w:val="1"/>
      <w:marLeft w:val="0"/>
      <w:marRight w:val="0"/>
      <w:marTop w:val="0"/>
      <w:marBottom w:val="0"/>
      <w:divBdr>
        <w:top w:val="none" w:sz="0" w:space="0" w:color="auto"/>
        <w:left w:val="none" w:sz="0" w:space="0" w:color="auto"/>
        <w:bottom w:val="none" w:sz="0" w:space="0" w:color="auto"/>
        <w:right w:val="none" w:sz="0" w:space="0" w:color="auto"/>
      </w:divBdr>
    </w:div>
    <w:div w:id="1502358317">
      <w:bodyDiv w:val="1"/>
      <w:marLeft w:val="0"/>
      <w:marRight w:val="0"/>
      <w:marTop w:val="0"/>
      <w:marBottom w:val="0"/>
      <w:divBdr>
        <w:top w:val="none" w:sz="0" w:space="0" w:color="auto"/>
        <w:left w:val="none" w:sz="0" w:space="0" w:color="auto"/>
        <w:bottom w:val="none" w:sz="0" w:space="0" w:color="auto"/>
        <w:right w:val="none" w:sz="0" w:space="0" w:color="auto"/>
      </w:divBdr>
    </w:div>
    <w:div w:id="2105879645">
      <w:bodyDiv w:val="1"/>
      <w:marLeft w:val="0"/>
      <w:marRight w:val="0"/>
      <w:marTop w:val="0"/>
      <w:marBottom w:val="0"/>
      <w:divBdr>
        <w:top w:val="none" w:sz="0" w:space="0" w:color="auto"/>
        <w:left w:val="none" w:sz="0" w:space="0" w:color="auto"/>
        <w:bottom w:val="none" w:sz="0" w:space="0" w:color="auto"/>
        <w:right w:val="none" w:sz="0" w:space="0" w:color="auto"/>
      </w:divBdr>
    </w:div>
    <w:div w:id="21386412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4965</Words>
  <Characters>28306</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Balja</dc:creator>
  <cp:keywords/>
  <dc:description/>
  <cp:lastModifiedBy>Anka Gnidovec</cp:lastModifiedBy>
  <cp:revision>3</cp:revision>
  <dcterms:created xsi:type="dcterms:W3CDTF">2025-06-09T09:46:00Z</dcterms:created>
  <dcterms:modified xsi:type="dcterms:W3CDTF">2025-06-09T09:52:00Z</dcterms:modified>
</cp:coreProperties>
</file>