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pPr w:leftFromText="141" w:rightFromText="141" w:vertAnchor="text" w:horzAnchor="margin" w:tblpY="124"/>
        <w:tblW w:w="0" w:type="auto"/>
        <w:shd w:val="clear" w:color="auto" w:fill="FFF2CC" w:themeFill="accent4" w:themeFillTint="33"/>
        <w:tblCellMar>
          <w:top w:w="113" w:type="dxa"/>
          <w:bottom w:w="113" w:type="dxa"/>
        </w:tblCellMar>
        <w:tblLook w:val="04A0" w:firstRow="1" w:lastRow="0" w:firstColumn="1" w:lastColumn="0" w:noHBand="0" w:noVBand="1"/>
      </w:tblPr>
      <w:tblGrid>
        <w:gridCol w:w="9060"/>
      </w:tblGrid>
      <w:tr w:rsidR="007F70D0" w:rsidRPr="00F000E3" w14:paraId="35A46CC0" w14:textId="77777777" w:rsidTr="007F70D0">
        <w:tc>
          <w:tcPr>
            <w:tcW w:w="9060" w:type="dxa"/>
            <w:shd w:val="clear" w:color="auto" w:fill="FFF2CC" w:themeFill="accent4" w:themeFillTint="33"/>
          </w:tcPr>
          <w:p w14:paraId="45F1D48D" w14:textId="77777777" w:rsidR="007F70D0" w:rsidRDefault="007F70D0" w:rsidP="007F70D0">
            <w:pPr>
              <w:jc w:val="center"/>
              <w:rPr>
                <w:rFonts w:asciiTheme="minorHAnsi" w:hAnsiTheme="minorHAnsi" w:cstheme="minorHAnsi"/>
                <w:b/>
                <w:spacing w:val="40"/>
                <w:sz w:val="28"/>
                <w:szCs w:val="28"/>
              </w:rPr>
            </w:pPr>
            <w:r>
              <w:rPr>
                <w:rFonts w:asciiTheme="minorHAnsi" w:hAnsiTheme="minorHAnsi" w:cstheme="minorHAnsi"/>
                <w:b/>
                <w:spacing w:val="40"/>
                <w:sz w:val="28"/>
                <w:szCs w:val="28"/>
              </w:rPr>
              <w:t>TEHNIČNI POGOJI</w:t>
            </w:r>
          </w:p>
          <w:p w14:paraId="697401AF" w14:textId="77777777" w:rsidR="007F70D0" w:rsidRDefault="007F70D0" w:rsidP="007F70D0">
            <w:pPr>
              <w:jc w:val="center"/>
              <w:rPr>
                <w:rFonts w:asciiTheme="minorHAnsi" w:hAnsiTheme="minorHAnsi" w:cstheme="minorHAnsi"/>
                <w:b/>
                <w:spacing w:val="40"/>
                <w:sz w:val="28"/>
                <w:szCs w:val="28"/>
              </w:rPr>
            </w:pPr>
          </w:p>
          <w:p w14:paraId="7254AE02" w14:textId="0AAE767E" w:rsidR="007F70D0" w:rsidRPr="00F000E3" w:rsidRDefault="007F70D0" w:rsidP="007F70D0">
            <w:pPr>
              <w:jc w:val="center"/>
              <w:rPr>
                <w:rFonts w:asciiTheme="minorHAnsi" w:hAnsiTheme="minorHAnsi" w:cstheme="minorHAnsi"/>
                <w:b/>
                <w:spacing w:val="40"/>
                <w:sz w:val="22"/>
              </w:rPr>
            </w:pPr>
            <w:r>
              <w:rPr>
                <w:rFonts w:asciiTheme="minorHAnsi" w:hAnsiTheme="minorHAnsi" w:cstheme="minorHAnsi"/>
                <w:b/>
                <w:spacing w:val="40"/>
                <w:sz w:val="28"/>
                <w:szCs w:val="28"/>
              </w:rPr>
              <w:t>»</w:t>
            </w:r>
            <w:r w:rsidR="00A76BD3">
              <w:rPr>
                <w:rFonts w:asciiTheme="minorHAnsi" w:hAnsiTheme="minorHAnsi" w:cstheme="minorHAnsi"/>
                <w:b/>
                <w:spacing w:val="40"/>
                <w:sz w:val="28"/>
                <w:szCs w:val="28"/>
              </w:rPr>
              <w:t>I</w:t>
            </w:r>
            <w:r w:rsidRPr="007F70D0">
              <w:rPr>
                <w:rFonts w:asciiTheme="minorHAnsi" w:hAnsiTheme="minorHAnsi" w:cstheme="minorHAnsi"/>
                <w:b/>
                <w:spacing w:val="40"/>
                <w:sz w:val="28"/>
                <w:szCs w:val="28"/>
              </w:rPr>
              <w:t xml:space="preserve">zvajanje zimske službe v </w:t>
            </w:r>
            <w:r>
              <w:rPr>
                <w:rFonts w:asciiTheme="minorHAnsi" w:hAnsiTheme="minorHAnsi" w:cstheme="minorHAnsi"/>
                <w:b/>
                <w:spacing w:val="40"/>
                <w:sz w:val="28"/>
                <w:szCs w:val="28"/>
              </w:rPr>
              <w:t>M</w:t>
            </w:r>
            <w:r w:rsidRPr="007F70D0">
              <w:rPr>
                <w:rFonts w:asciiTheme="minorHAnsi" w:hAnsiTheme="minorHAnsi" w:cstheme="minorHAnsi"/>
                <w:b/>
                <w:spacing w:val="40"/>
                <w:sz w:val="28"/>
                <w:szCs w:val="28"/>
              </w:rPr>
              <w:t xml:space="preserve">estni občini </w:t>
            </w:r>
            <w:r>
              <w:rPr>
                <w:rFonts w:asciiTheme="minorHAnsi" w:hAnsiTheme="minorHAnsi" w:cstheme="minorHAnsi"/>
                <w:b/>
                <w:spacing w:val="40"/>
                <w:sz w:val="28"/>
                <w:szCs w:val="28"/>
              </w:rPr>
              <w:t>C</w:t>
            </w:r>
            <w:r w:rsidRPr="007F70D0">
              <w:rPr>
                <w:rFonts w:asciiTheme="minorHAnsi" w:hAnsiTheme="minorHAnsi" w:cstheme="minorHAnsi"/>
                <w:b/>
                <w:spacing w:val="40"/>
                <w:sz w:val="28"/>
                <w:szCs w:val="28"/>
              </w:rPr>
              <w:t>elje</w:t>
            </w:r>
            <w:r w:rsidR="00DD5478">
              <w:rPr>
                <w:rFonts w:asciiTheme="minorHAnsi" w:hAnsiTheme="minorHAnsi" w:cstheme="minorHAnsi"/>
                <w:b/>
                <w:spacing w:val="40"/>
                <w:sz w:val="28"/>
                <w:szCs w:val="28"/>
              </w:rPr>
              <w:t xml:space="preserve"> </w:t>
            </w:r>
            <w:r>
              <w:rPr>
                <w:rFonts w:asciiTheme="minorHAnsi" w:hAnsiTheme="minorHAnsi" w:cstheme="minorHAnsi"/>
                <w:b/>
                <w:spacing w:val="40"/>
                <w:sz w:val="28"/>
                <w:szCs w:val="28"/>
              </w:rPr>
              <w:t>z</w:t>
            </w:r>
            <w:r w:rsidRPr="007F70D0">
              <w:rPr>
                <w:rFonts w:asciiTheme="minorHAnsi" w:hAnsiTheme="minorHAnsi" w:cstheme="minorHAnsi"/>
                <w:b/>
                <w:spacing w:val="40"/>
                <w:sz w:val="28"/>
                <w:szCs w:val="28"/>
              </w:rPr>
              <w:t>a zimsko sezono 202</w:t>
            </w:r>
            <w:r w:rsidR="00D86296">
              <w:rPr>
                <w:rFonts w:asciiTheme="minorHAnsi" w:hAnsiTheme="minorHAnsi" w:cstheme="minorHAnsi"/>
                <w:b/>
                <w:spacing w:val="40"/>
                <w:sz w:val="28"/>
                <w:szCs w:val="28"/>
              </w:rPr>
              <w:t>5-</w:t>
            </w:r>
            <w:r w:rsidRPr="007F70D0">
              <w:rPr>
                <w:rFonts w:asciiTheme="minorHAnsi" w:hAnsiTheme="minorHAnsi" w:cstheme="minorHAnsi"/>
                <w:b/>
                <w:spacing w:val="40"/>
                <w:sz w:val="28"/>
                <w:szCs w:val="28"/>
              </w:rPr>
              <w:t>202</w:t>
            </w:r>
            <w:r w:rsidR="00D86296">
              <w:rPr>
                <w:rFonts w:asciiTheme="minorHAnsi" w:hAnsiTheme="minorHAnsi" w:cstheme="minorHAnsi"/>
                <w:b/>
                <w:spacing w:val="40"/>
                <w:sz w:val="28"/>
                <w:szCs w:val="28"/>
              </w:rPr>
              <w:t>6 in 2026-2027</w:t>
            </w:r>
            <w:r>
              <w:rPr>
                <w:rFonts w:asciiTheme="minorHAnsi" w:hAnsiTheme="minorHAnsi" w:cstheme="minorHAnsi"/>
                <w:b/>
                <w:spacing w:val="40"/>
                <w:sz w:val="28"/>
                <w:szCs w:val="28"/>
              </w:rPr>
              <w:t>«</w:t>
            </w:r>
          </w:p>
        </w:tc>
      </w:tr>
    </w:tbl>
    <w:p w14:paraId="2499C280" w14:textId="77777777" w:rsidR="00956CCB" w:rsidRPr="00D15BC8" w:rsidRDefault="00956CCB" w:rsidP="007F70D0">
      <w:pPr>
        <w:jc w:val="both"/>
        <w:rPr>
          <w:rFonts w:asciiTheme="minorHAnsi" w:hAnsiTheme="minorHAnsi" w:cstheme="minorHAnsi"/>
          <w:sz w:val="22"/>
          <w:szCs w:val="22"/>
        </w:rPr>
      </w:pPr>
    </w:p>
    <w:p w14:paraId="674DB4D7"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Zimska služba obsega sklop dejavnosti in opravil, potrebnih za omogočanje prevoznosti javnih cest in varnega prometa v zimskih razmerah. Zimske razmere nastopijo takrat, ko je zaradi zimskih pojavov (sneg, poledica in drugo) lahko ogroženo normalno odvijanje prometa.</w:t>
      </w:r>
    </w:p>
    <w:p w14:paraId="2B1F9B69" w14:textId="77777777" w:rsidR="00956CCB" w:rsidRPr="00D15BC8" w:rsidRDefault="00956CCB" w:rsidP="00956CCB">
      <w:pPr>
        <w:jc w:val="both"/>
        <w:rPr>
          <w:rFonts w:asciiTheme="minorHAnsi" w:eastAsia="Calibri" w:hAnsiTheme="minorHAnsi" w:cstheme="minorHAnsi"/>
          <w:sz w:val="22"/>
          <w:szCs w:val="22"/>
        </w:rPr>
      </w:pPr>
    </w:p>
    <w:p w14:paraId="7699D5EC" w14:textId="12BFD4A0"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V zimskem obdobju, ki praviloma traja od 15. novembra tekočega leta do 15. marca naslednjega leta, se javne ceste vzdržujejo v skladu z izvedbenim programom zimske službe. Predlog izvedbenega programa zimske službe pripravi izvajalec </w:t>
      </w:r>
      <w:r w:rsidR="00F540A0" w:rsidRPr="00D15BC8">
        <w:rPr>
          <w:rFonts w:asciiTheme="minorHAnsi" w:eastAsia="Calibri" w:hAnsiTheme="minorHAnsi" w:cstheme="minorHAnsi"/>
          <w:sz w:val="22"/>
          <w:szCs w:val="22"/>
        </w:rPr>
        <w:t>zimske službe</w:t>
      </w:r>
      <w:r w:rsidRPr="00D15BC8">
        <w:rPr>
          <w:rFonts w:asciiTheme="minorHAnsi" w:eastAsia="Calibri" w:hAnsiTheme="minorHAnsi" w:cstheme="minorHAnsi"/>
          <w:sz w:val="22"/>
          <w:szCs w:val="22"/>
        </w:rPr>
        <w:t xml:space="preserve"> in ga posreduje v uskladitev</w:t>
      </w:r>
      <w:r w:rsidR="00F540A0" w:rsidRPr="00D15BC8">
        <w:rPr>
          <w:rFonts w:asciiTheme="minorHAnsi" w:eastAsia="Calibri" w:hAnsiTheme="minorHAnsi" w:cstheme="minorHAnsi"/>
          <w:sz w:val="22"/>
          <w:szCs w:val="22"/>
        </w:rPr>
        <w:t xml:space="preserve"> naročniku kot izvajalcu gospodarske javne službe (v nadaljevanju: izvajalec GJS)</w:t>
      </w:r>
      <w:r w:rsidRPr="00D15BC8">
        <w:rPr>
          <w:rFonts w:asciiTheme="minorHAnsi" w:eastAsia="Calibri" w:hAnsiTheme="minorHAnsi" w:cstheme="minorHAnsi"/>
          <w:sz w:val="22"/>
          <w:szCs w:val="22"/>
        </w:rPr>
        <w:t>, ta pa pristojnemu občinskemu organu v roku</w:t>
      </w:r>
      <w:r w:rsidR="0032692A">
        <w:rPr>
          <w:rFonts w:asciiTheme="minorHAnsi" w:eastAsia="Calibri" w:hAnsiTheme="minorHAnsi" w:cstheme="minorHAnsi"/>
          <w:sz w:val="22"/>
          <w:szCs w:val="22"/>
        </w:rPr>
        <w:t>,</w:t>
      </w:r>
      <w:r w:rsidRPr="00D15BC8">
        <w:rPr>
          <w:rFonts w:asciiTheme="minorHAnsi" w:eastAsia="Calibri" w:hAnsiTheme="minorHAnsi" w:cstheme="minorHAnsi"/>
          <w:sz w:val="22"/>
          <w:szCs w:val="22"/>
        </w:rPr>
        <w:t xml:space="preserve"> skladnem </w:t>
      </w:r>
      <w:r w:rsidR="0032692A">
        <w:rPr>
          <w:rFonts w:asciiTheme="minorHAnsi" w:eastAsia="Calibri" w:hAnsiTheme="minorHAnsi" w:cstheme="minorHAnsi"/>
          <w:sz w:val="22"/>
          <w:szCs w:val="22"/>
        </w:rPr>
        <w:t xml:space="preserve">z </w:t>
      </w:r>
      <w:r w:rsidRPr="00D15BC8">
        <w:rPr>
          <w:rFonts w:asciiTheme="minorHAnsi" w:eastAsia="Calibri" w:hAnsiTheme="minorHAnsi" w:cstheme="minorHAnsi"/>
          <w:sz w:val="22"/>
          <w:szCs w:val="22"/>
        </w:rPr>
        <w:t>dokumentacijo</w:t>
      </w:r>
      <w:r w:rsidR="007F70D0">
        <w:rPr>
          <w:rFonts w:asciiTheme="minorHAnsi" w:eastAsia="Calibri" w:hAnsiTheme="minorHAnsi" w:cstheme="minorHAnsi"/>
          <w:sz w:val="22"/>
          <w:szCs w:val="22"/>
        </w:rPr>
        <w:t xml:space="preserve"> v zvezi z oddajo javnega naročila</w:t>
      </w:r>
      <w:r w:rsidRPr="00D15BC8">
        <w:rPr>
          <w:rFonts w:asciiTheme="minorHAnsi" w:eastAsia="Calibri" w:hAnsiTheme="minorHAnsi" w:cstheme="minorHAnsi"/>
          <w:sz w:val="22"/>
          <w:szCs w:val="22"/>
        </w:rPr>
        <w:t xml:space="preserve">. Izvedbeni program mora ponudnik predati v pregled in potrditev izvajalcu GJS najkasneje do </w:t>
      </w:r>
      <w:r w:rsidR="00F47BB3">
        <w:rPr>
          <w:rFonts w:asciiTheme="minorHAnsi" w:eastAsia="Calibri" w:hAnsiTheme="minorHAnsi" w:cstheme="minorHAnsi"/>
          <w:sz w:val="22"/>
          <w:szCs w:val="22"/>
        </w:rPr>
        <w:t>1. septembra</w:t>
      </w:r>
      <w:r w:rsidRPr="00D15BC8">
        <w:rPr>
          <w:rFonts w:asciiTheme="minorHAnsi" w:eastAsia="Calibri" w:hAnsiTheme="minorHAnsi" w:cstheme="minorHAnsi"/>
          <w:sz w:val="22"/>
          <w:szCs w:val="22"/>
        </w:rPr>
        <w:t xml:space="preserve"> tekočega leta. Sestavni del izvedbenega programa zimske službe je ocena stroškov zimske službe.</w:t>
      </w:r>
      <w:r w:rsidR="00552520">
        <w:rPr>
          <w:rFonts w:asciiTheme="minorHAnsi" w:eastAsia="Calibri" w:hAnsiTheme="minorHAnsi" w:cstheme="minorHAnsi"/>
          <w:sz w:val="22"/>
          <w:szCs w:val="22"/>
        </w:rPr>
        <w:t xml:space="preserve"> </w:t>
      </w:r>
    </w:p>
    <w:p w14:paraId="06B0A338" w14:textId="77777777" w:rsidR="00956CCB" w:rsidRPr="00D15BC8" w:rsidRDefault="00956CCB" w:rsidP="00956CCB">
      <w:pPr>
        <w:jc w:val="both"/>
        <w:rPr>
          <w:rFonts w:asciiTheme="minorHAnsi" w:eastAsia="Calibri" w:hAnsiTheme="minorHAnsi" w:cstheme="minorHAnsi"/>
          <w:sz w:val="22"/>
          <w:szCs w:val="22"/>
        </w:rPr>
      </w:pPr>
    </w:p>
    <w:p w14:paraId="41723EC9"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 izvedbenim programom se določijo</w:t>
      </w:r>
      <w:r w:rsidR="004C6BBA">
        <w:rPr>
          <w:rFonts w:asciiTheme="minorHAnsi" w:eastAsia="Calibri" w:hAnsiTheme="minorHAnsi" w:cstheme="minorHAnsi"/>
          <w:sz w:val="22"/>
          <w:szCs w:val="22"/>
        </w:rPr>
        <w:t xml:space="preserve"> zlasti</w:t>
      </w:r>
      <w:r w:rsidRPr="00D15BC8">
        <w:rPr>
          <w:rFonts w:asciiTheme="minorHAnsi" w:eastAsia="Calibri" w:hAnsiTheme="minorHAnsi" w:cstheme="minorHAnsi"/>
          <w:sz w:val="22"/>
          <w:szCs w:val="22"/>
        </w:rPr>
        <w:t>:</w:t>
      </w:r>
    </w:p>
    <w:p w14:paraId="56DF7BA3"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organizacijska shema vodenja ter pristojnosti in odgovornosti izvajalcev zimske službe s podatki o medsebojni komunikaciji (npr. kontaktni podatki, podatki o centrih obveščanja),</w:t>
      </w:r>
    </w:p>
    <w:p w14:paraId="5696F527"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usklajenost različnih izvajalcev zimske službe na isti cesti v naseljih (npr. vzdrževanje površin za pešce in kolesarje, križišč, priključkov, avtobusnih postajališč in dostopa do njih, odstranjevanje snega, odvoz na deponije),</w:t>
      </w:r>
    </w:p>
    <w:p w14:paraId="7847CA4E"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lokacije stalnih večjih koncentracij izvora ali cilja pešcev, uporabe objektov ali površin v javni rabi v naseljih (npr. šole, nakupovalni centri, železniške in avtobusne postaje, zdravstveni domovi, bolnišnice, domovi za ostarele, športni objekti, kulturne ustanove, javna parkirišča),</w:t>
      </w:r>
    </w:p>
    <w:p w14:paraId="75291D2D"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vodja koordiniranega dela različnih izvajalcev,</w:t>
      </w:r>
    </w:p>
    <w:p w14:paraId="45513784"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pogodbenih izvajalcev,</w:t>
      </w:r>
    </w:p>
    <w:p w14:paraId="57CB99A5"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razpored pripravljalnih del,</w:t>
      </w:r>
    </w:p>
    <w:p w14:paraId="38D22EDA"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načrt cestne mreže z oznakami prednostnih razredov in izhodiščna mesta za izvajanje zimske službe (cestne baze),</w:t>
      </w:r>
    </w:p>
    <w:p w14:paraId="725C27DA"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posebno težavnih cestnih odsekov ob nastanku neugodnih vremenskih razmer,</w:t>
      </w:r>
    </w:p>
    <w:p w14:paraId="5471BB0C"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z oznako mest za postavitev prometne signalizacije za čas trajanja zimske službe,</w:t>
      </w:r>
    </w:p>
    <w:p w14:paraId="2A21A815"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vremenskih postaj, katerih podatki se upoštevajo pri izvajanju zimske službe,</w:t>
      </w:r>
    </w:p>
    <w:p w14:paraId="6839F69B"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razporeditev mehanizacije, opreme, materiala za posipanje in delavcev za izvajanje načrtovanih del,</w:t>
      </w:r>
    </w:p>
    <w:p w14:paraId="12B6955E"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seznam posebnih strojev,</w:t>
      </w:r>
    </w:p>
    <w:p w14:paraId="018CF0B3"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dežurstva, obveznost prisotnosti, stopnje pripravljenosti in razpored delovnih skupin,</w:t>
      </w:r>
    </w:p>
    <w:p w14:paraId="16FAA353"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poti posipanja proti poledici in odstranjevanja snega (plužne in posipne poti),</w:t>
      </w:r>
    </w:p>
    <w:p w14:paraId="285865A5"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mesta in način izločanja posameznih vrst vozil ob neugodnih razmerah na cesti,</w:t>
      </w:r>
    </w:p>
    <w:p w14:paraId="62403CA6"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način zbiranja podatkov in shema obveščanja javnosti o stanju in prevoznosti cest,</w:t>
      </w:r>
    </w:p>
    <w:p w14:paraId="55639C5C" w14:textId="77777777" w:rsidR="004C6BBA" w:rsidRPr="004C6BBA" w:rsidRDefault="004C6BBA" w:rsidP="004C6BBA">
      <w:pPr>
        <w:pStyle w:val="Alineazaodstavkom"/>
        <w:rPr>
          <w:rFonts w:asciiTheme="minorHAnsi" w:hAnsiTheme="minorHAnsi" w:cstheme="minorHAnsi"/>
        </w:rPr>
      </w:pPr>
      <w:r w:rsidRPr="004C6BBA">
        <w:rPr>
          <w:rFonts w:asciiTheme="minorHAnsi" w:hAnsiTheme="minorHAnsi" w:cstheme="minorHAnsi"/>
        </w:rPr>
        <w:t>dela po zimski službi (npr. odstranitev ostankov posipnih materialov, začasno postavljene prometne signalizacije in prometne opreme, cestnih naprav in ureditev za zavarovanje ceste in prometa v zimskem obdobju).</w:t>
      </w:r>
    </w:p>
    <w:p w14:paraId="697254BA" w14:textId="77777777" w:rsidR="00956CCB" w:rsidRPr="00D15BC8" w:rsidRDefault="00956CCB" w:rsidP="00956CCB">
      <w:pPr>
        <w:ind w:left="360"/>
        <w:jc w:val="both"/>
        <w:rPr>
          <w:rFonts w:asciiTheme="minorHAnsi" w:eastAsia="Calibri" w:hAnsiTheme="minorHAnsi" w:cstheme="minorHAnsi"/>
          <w:sz w:val="22"/>
          <w:szCs w:val="22"/>
        </w:rPr>
      </w:pPr>
    </w:p>
    <w:p w14:paraId="62296592"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Pripravljalna dela se izvajajo pred začetkom zimskega obdobja z namenom, da se omogoči učinkovito delo zimske službe. Pripravljalna dela obsegajo dela, ki se nanašajo na:</w:t>
      </w:r>
    </w:p>
    <w:p w14:paraId="692A717F" w14:textId="77777777" w:rsidR="00956CCB" w:rsidRPr="00643BE5" w:rsidRDefault="00956CCB" w:rsidP="00643BE5">
      <w:pPr>
        <w:pStyle w:val="Alineazaodstavkom"/>
        <w:rPr>
          <w:rFonts w:asciiTheme="minorHAnsi" w:hAnsiTheme="minorHAnsi" w:cstheme="minorHAnsi"/>
        </w:rPr>
      </w:pPr>
      <w:r w:rsidRPr="00643BE5">
        <w:rPr>
          <w:rFonts w:asciiTheme="minorHAnsi" w:hAnsiTheme="minorHAnsi" w:cstheme="minorHAnsi"/>
        </w:rPr>
        <w:t xml:space="preserve">pripravo mehanizacije, prometne signalizacije in opreme ter posipnega materiala, </w:t>
      </w:r>
    </w:p>
    <w:p w14:paraId="1C50FEB7" w14:textId="77777777" w:rsidR="00956CCB" w:rsidRPr="00643BE5" w:rsidRDefault="00956CCB" w:rsidP="00643BE5">
      <w:pPr>
        <w:pStyle w:val="Alineazaodstavkom"/>
        <w:rPr>
          <w:rFonts w:asciiTheme="minorHAnsi" w:hAnsiTheme="minorHAnsi" w:cstheme="minorHAnsi"/>
        </w:rPr>
      </w:pPr>
      <w:r w:rsidRPr="00643BE5">
        <w:rPr>
          <w:rFonts w:asciiTheme="minorHAnsi" w:hAnsiTheme="minorHAnsi" w:cstheme="minorHAnsi"/>
        </w:rPr>
        <w:t>usposabljanje in strokovno izobraževanje za dela zimske službe.</w:t>
      </w:r>
    </w:p>
    <w:p w14:paraId="76179E33" w14:textId="5EFF4784"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lastRenderedPageBreak/>
        <w:t xml:space="preserve">V obdobjih, ko obstaja nevarnost poledice, se izpostavljeni in prometno nevarni deli javnih cest posipajo proti poledici. Prejete informacije so osnova za posamezni ukrep pluženja ali posipanja. Mesta in način posipanja se določijo glede na geografsko-klimatske razmere, lego, naklon in kategorijo ceste ter druge lokalne razmere. </w:t>
      </w:r>
    </w:p>
    <w:p w14:paraId="031D0111" w14:textId="77777777" w:rsidR="00956CCB" w:rsidRPr="00D15BC8" w:rsidRDefault="00956CCB" w:rsidP="00956CCB">
      <w:pPr>
        <w:jc w:val="both"/>
        <w:rPr>
          <w:rFonts w:asciiTheme="minorHAnsi" w:eastAsia="Calibri" w:hAnsiTheme="minorHAnsi" w:cstheme="minorHAnsi"/>
          <w:sz w:val="22"/>
          <w:szCs w:val="22"/>
        </w:rPr>
      </w:pPr>
    </w:p>
    <w:p w14:paraId="0ABEAA71"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Okolju neprijazna topilna sredstva za sneg in led je dovoljeno uporabljati le v minimalnih potrebnih količinah. Za posipanje topilnih sredstev je dovoljeno uporabljati le takšne naprave, ki omogočajo natančno odmerjanje količin. Pri odmerjanju količin posipa je treba upoštevati količino topilnega sredstva, ki je že na vozišču, zato je potrebno predhodno izvajati meritve slanosti.</w:t>
      </w:r>
    </w:p>
    <w:p w14:paraId="4F9D6C8C" w14:textId="77777777" w:rsidR="00956CCB" w:rsidRPr="00D15BC8" w:rsidRDefault="00956CCB" w:rsidP="00956CCB">
      <w:pPr>
        <w:jc w:val="both"/>
        <w:rPr>
          <w:rFonts w:asciiTheme="minorHAnsi" w:eastAsia="Calibri" w:hAnsiTheme="minorHAnsi" w:cstheme="minorHAnsi"/>
          <w:sz w:val="22"/>
          <w:szCs w:val="22"/>
        </w:rPr>
      </w:pPr>
    </w:p>
    <w:p w14:paraId="655A09DE" w14:textId="77777777"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Vzdrževanje prevoznosti posameznih javnih cest v zimskih razmerah je opredeljeno s prednostnimi razredi, v katere so javne ceste razvrščene glede na kategorijo, gostoto in strukturo prometa, geografsko-klimatske razmere in krajevne potrebe. Razvrstitev javnih cest po prednostnih razredih je opredeljena tako, da je zagotovljena usklajena prevoznost cestne mreže. </w:t>
      </w:r>
    </w:p>
    <w:p w14:paraId="4A398475" w14:textId="77777777" w:rsidR="00956CCB" w:rsidRPr="00D15BC8" w:rsidRDefault="00956CCB" w:rsidP="00956CCB">
      <w:pPr>
        <w:jc w:val="both"/>
        <w:rPr>
          <w:rFonts w:asciiTheme="minorHAnsi" w:eastAsia="Calibri" w:hAnsiTheme="minorHAnsi" w:cstheme="minorHAnsi"/>
          <w:sz w:val="22"/>
          <w:szCs w:val="22"/>
        </w:rPr>
      </w:pPr>
    </w:p>
    <w:p w14:paraId="1B9B4B2E" w14:textId="08A62345" w:rsidR="00956CCB"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Prioritetni razredi vzdrževanja prevoznosti posameznih javnih cest v zimskih razmerah so opredeljeni skladno s </w:t>
      </w:r>
      <w:r w:rsidR="00F47BB3" w:rsidRPr="00F47BB3">
        <w:rPr>
          <w:rFonts w:asciiTheme="minorHAnsi" w:eastAsia="Calibri" w:hAnsiTheme="minorHAnsi" w:cstheme="minorHAnsi"/>
          <w:sz w:val="22"/>
          <w:szCs w:val="22"/>
        </w:rPr>
        <w:t>Pravilnik</w:t>
      </w:r>
      <w:r w:rsidR="004A1397">
        <w:rPr>
          <w:rFonts w:asciiTheme="minorHAnsi" w:eastAsia="Calibri" w:hAnsiTheme="minorHAnsi" w:cstheme="minorHAnsi"/>
          <w:sz w:val="22"/>
          <w:szCs w:val="22"/>
        </w:rPr>
        <w:t>om</w:t>
      </w:r>
      <w:r w:rsidR="00F47BB3" w:rsidRPr="00F47BB3">
        <w:rPr>
          <w:rFonts w:asciiTheme="minorHAnsi" w:eastAsia="Calibri" w:hAnsiTheme="minorHAnsi" w:cstheme="minorHAnsi"/>
          <w:sz w:val="22"/>
          <w:szCs w:val="22"/>
        </w:rPr>
        <w:t xml:space="preserve"> o rednem vzdrževanju javnih cest (Uradni list RS, št. 38/16</w:t>
      </w:r>
      <w:r w:rsidR="00643BE5">
        <w:rPr>
          <w:rFonts w:asciiTheme="minorHAnsi" w:eastAsia="Calibri" w:hAnsiTheme="minorHAnsi" w:cstheme="minorHAnsi"/>
          <w:sz w:val="22"/>
          <w:szCs w:val="22"/>
        </w:rPr>
        <w:t xml:space="preserve"> s spremembami</w:t>
      </w:r>
      <w:r w:rsidR="00F47BB3" w:rsidRPr="00F47BB3">
        <w:rPr>
          <w:rFonts w:asciiTheme="minorHAnsi" w:eastAsia="Calibri" w:hAnsiTheme="minorHAnsi" w:cstheme="minorHAnsi"/>
          <w:sz w:val="22"/>
          <w:szCs w:val="22"/>
        </w:rPr>
        <w:t>)</w:t>
      </w:r>
      <w:r w:rsidR="00F47BB3">
        <w:rPr>
          <w:rFonts w:asciiTheme="minorHAnsi" w:eastAsia="Calibri" w:hAnsiTheme="minorHAnsi" w:cstheme="minorHAnsi"/>
          <w:sz w:val="22"/>
          <w:szCs w:val="22"/>
        </w:rPr>
        <w:t xml:space="preserve"> in z</w:t>
      </w:r>
      <w:r w:rsidRPr="00D15BC8">
        <w:rPr>
          <w:rFonts w:asciiTheme="minorHAnsi" w:eastAsia="Calibri" w:hAnsiTheme="minorHAnsi" w:cstheme="minorHAnsi"/>
          <w:sz w:val="22"/>
          <w:szCs w:val="22"/>
        </w:rPr>
        <w:t xml:space="preserve"> </w:t>
      </w:r>
      <w:r w:rsidR="00643BE5">
        <w:rPr>
          <w:rFonts w:asciiTheme="minorHAnsi" w:eastAsia="Calibri" w:hAnsiTheme="minorHAnsi" w:cstheme="minorHAnsi"/>
          <w:sz w:val="22"/>
          <w:szCs w:val="22"/>
        </w:rPr>
        <w:t>O</w:t>
      </w:r>
      <w:r w:rsidR="00643BE5" w:rsidRPr="00643BE5">
        <w:rPr>
          <w:rFonts w:asciiTheme="minorHAnsi" w:eastAsia="Calibri" w:hAnsiTheme="minorHAnsi" w:cstheme="minorHAnsi"/>
          <w:sz w:val="22"/>
          <w:szCs w:val="22"/>
        </w:rPr>
        <w:t>dlok</w:t>
      </w:r>
      <w:r w:rsidR="0032692A">
        <w:rPr>
          <w:rFonts w:asciiTheme="minorHAnsi" w:eastAsia="Calibri" w:hAnsiTheme="minorHAnsi" w:cstheme="minorHAnsi"/>
          <w:sz w:val="22"/>
          <w:szCs w:val="22"/>
        </w:rPr>
        <w:t>om</w:t>
      </w:r>
      <w:r w:rsidR="00643BE5" w:rsidRPr="00643BE5">
        <w:rPr>
          <w:rFonts w:asciiTheme="minorHAnsi" w:eastAsia="Calibri" w:hAnsiTheme="minorHAnsi" w:cstheme="minorHAnsi"/>
          <w:sz w:val="22"/>
          <w:szCs w:val="22"/>
        </w:rPr>
        <w:t xml:space="preserve"> o kategorizaciji občinskih cest in kolesarskih poti v Mestni občini Celje</w:t>
      </w:r>
      <w:r w:rsidR="00643BE5">
        <w:rPr>
          <w:rFonts w:asciiTheme="minorHAnsi" w:eastAsia="Calibri" w:hAnsiTheme="minorHAnsi" w:cstheme="minorHAnsi"/>
          <w:sz w:val="22"/>
          <w:szCs w:val="22"/>
        </w:rPr>
        <w:t xml:space="preserve"> (Uradni list RS, št. 163/2021)</w:t>
      </w:r>
      <w:r w:rsidRPr="00D15BC8">
        <w:rPr>
          <w:rFonts w:asciiTheme="minorHAnsi" w:eastAsia="Calibri" w:hAnsiTheme="minorHAnsi" w:cstheme="minorHAnsi"/>
          <w:sz w:val="22"/>
          <w:szCs w:val="22"/>
        </w:rPr>
        <w:t>.</w:t>
      </w:r>
    </w:p>
    <w:p w14:paraId="7025DB81" w14:textId="77777777" w:rsidR="007F70D0" w:rsidRPr="00D15BC8" w:rsidRDefault="007F70D0" w:rsidP="00956CCB">
      <w:pPr>
        <w:jc w:val="both"/>
        <w:rPr>
          <w:rFonts w:asciiTheme="minorHAnsi" w:eastAsia="Calibri" w:hAnsiTheme="minorHAnsi" w:cstheme="minorHAnsi"/>
          <w:sz w:val="22"/>
          <w:szCs w:val="22"/>
        </w:rPr>
      </w:pPr>
    </w:p>
    <w:p w14:paraId="2F9FF2E9" w14:textId="25CB5E0B" w:rsidR="00956CCB" w:rsidRPr="00D15BC8" w:rsidRDefault="00956CCB" w:rsidP="00DD32BF">
      <w:pPr>
        <w:jc w:val="both"/>
        <w:rPr>
          <w:rFonts w:asciiTheme="minorHAnsi" w:eastAsia="Calibri" w:hAnsiTheme="minorHAnsi" w:cstheme="minorHAnsi"/>
          <w:b/>
          <w:bCs/>
          <w:sz w:val="22"/>
          <w:szCs w:val="22"/>
        </w:rPr>
      </w:pPr>
      <w:r w:rsidRPr="00D15BC8">
        <w:rPr>
          <w:rFonts w:asciiTheme="minorHAnsi" w:eastAsia="Calibri" w:hAnsiTheme="minorHAnsi" w:cstheme="minorHAnsi"/>
          <w:sz w:val="22"/>
          <w:szCs w:val="22"/>
        </w:rPr>
        <w:t xml:space="preserve">V </w:t>
      </w:r>
      <w:r w:rsidR="00F47BB3">
        <w:rPr>
          <w:rFonts w:asciiTheme="minorHAnsi" w:eastAsia="Calibri" w:hAnsiTheme="minorHAnsi" w:cstheme="minorHAnsi"/>
          <w:sz w:val="22"/>
          <w:szCs w:val="22"/>
        </w:rPr>
        <w:t>določilih</w:t>
      </w:r>
      <w:r w:rsidRPr="00D15BC8">
        <w:rPr>
          <w:rFonts w:asciiTheme="minorHAnsi" w:eastAsia="Calibri" w:hAnsiTheme="minorHAnsi" w:cstheme="minorHAnsi"/>
          <w:sz w:val="22"/>
          <w:szCs w:val="22"/>
        </w:rPr>
        <w:t xml:space="preserve"> </w:t>
      </w:r>
      <w:r w:rsidR="00F47BB3" w:rsidRPr="00F47BB3">
        <w:rPr>
          <w:rFonts w:asciiTheme="minorHAnsi" w:eastAsia="Calibri" w:hAnsiTheme="minorHAnsi" w:cstheme="minorHAnsi"/>
          <w:sz w:val="22"/>
          <w:szCs w:val="22"/>
        </w:rPr>
        <w:t>Pravilnik</w:t>
      </w:r>
      <w:r w:rsidR="004A1397">
        <w:rPr>
          <w:rFonts w:asciiTheme="minorHAnsi" w:eastAsia="Calibri" w:hAnsiTheme="minorHAnsi" w:cstheme="minorHAnsi"/>
          <w:sz w:val="22"/>
          <w:szCs w:val="22"/>
        </w:rPr>
        <w:t>a</w:t>
      </w:r>
      <w:r w:rsidR="00F47BB3" w:rsidRPr="00F47BB3">
        <w:rPr>
          <w:rFonts w:asciiTheme="minorHAnsi" w:eastAsia="Calibri" w:hAnsiTheme="minorHAnsi" w:cstheme="minorHAnsi"/>
          <w:sz w:val="22"/>
          <w:szCs w:val="22"/>
        </w:rPr>
        <w:t xml:space="preserve"> o rednem vzdrževanju javnih cest (Uradni list RS, št. 38/16</w:t>
      </w:r>
      <w:r w:rsidR="00C11843">
        <w:rPr>
          <w:rFonts w:asciiTheme="minorHAnsi" w:eastAsia="Calibri" w:hAnsiTheme="minorHAnsi" w:cstheme="minorHAnsi"/>
          <w:sz w:val="22"/>
          <w:szCs w:val="22"/>
        </w:rPr>
        <w:t xml:space="preserve"> </w:t>
      </w:r>
      <w:r w:rsidR="00643BE5">
        <w:rPr>
          <w:rFonts w:asciiTheme="minorHAnsi" w:eastAsia="Calibri" w:hAnsiTheme="minorHAnsi" w:cstheme="minorHAnsi"/>
          <w:sz w:val="22"/>
          <w:szCs w:val="22"/>
        </w:rPr>
        <w:t>s spremembami</w:t>
      </w:r>
      <w:r w:rsidR="00F47BB3" w:rsidRPr="00F47BB3">
        <w:rPr>
          <w:rFonts w:asciiTheme="minorHAnsi" w:eastAsia="Calibri" w:hAnsiTheme="minorHAnsi" w:cstheme="minorHAnsi"/>
          <w:sz w:val="22"/>
          <w:szCs w:val="22"/>
        </w:rPr>
        <w:t>)</w:t>
      </w:r>
      <w:r w:rsidRPr="00D15BC8">
        <w:rPr>
          <w:rFonts w:asciiTheme="minorHAnsi" w:eastAsia="Calibri" w:hAnsiTheme="minorHAnsi" w:cstheme="minorHAnsi"/>
          <w:sz w:val="22"/>
          <w:szCs w:val="22"/>
        </w:rPr>
        <w:t xml:space="preserve"> je opredeljeno vzdrževanje prevoznosti posameznih cest v zimskih razmerah, in sicer s prednostnimi razredi, v katere so ceste razvrščene glede na kategorijo, gostoto in strukturo prometa, geografsko – klimatske razmere in krajevne potrebe.</w:t>
      </w:r>
    </w:p>
    <w:p w14:paraId="2636AE43" w14:textId="77777777" w:rsidR="00956CCB" w:rsidRPr="00D15BC8" w:rsidRDefault="00956CCB" w:rsidP="00956CCB">
      <w:pPr>
        <w:jc w:val="both"/>
        <w:rPr>
          <w:rFonts w:asciiTheme="minorHAnsi" w:eastAsia="Calibri" w:hAnsiTheme="minorHAnsi" w:cstheme="minorHAnsi"/>
          <w:sz w:val="22"/>
          <w:szCs w:val="22"/>
        </w:rPr>
      </w:pPr>
    </w:p>
    <w:p w14:paraId="1AC7FD1C" w14:textId="77777777" w:rsidR="00956CCB"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Tabela 1: Prioritetni razredi</w:t>
      </w:r>
    </w:p>
    <w:p w14:paraId="0545DA91" w14:textId="77777777" w:rsidR="00F47BB3" w:rsidRDefault="00F47BB3" w:rsidP="00956CCB">
      <w:pPr>
        <w:jc w:val="both"/>
        <w:rPr>
          <w:rFonts w:asciiTheme="minorHAnsi" w:eastAsia="Calibri" w:hAnsiTheme="minorHAnsi" w:cstheme="minorHAnsi"/>
          <w:sz w:val="22"/>
          <w:szCs w:val="22"/>
        </w:rPr>
      </w:pPr>
      <w:r>
        <w:rPr>
          <w:noProof/>
        </w:rPr>
        <w:drawing>
          <wp:inline distT="0" distB="0" distL="0" distR="0" wp14:anchorId="58A39103" wp14:editId="15FF0FBC">
            <wp:extent cx="5993401" cy="3427598"/>
            <wp:effectExtent l="0" t="0" r="7620"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9597" t="23175" r="10602" b="16285"/>
                    <a:stretch/>
                  </pic:blipFill>
                  <pic:spPr bwMode="auto">
                    <a:xfrm>
                      <a:off x="0" y="0"/>
                      <a:ext cx="6018647" cy="3442036"/>
                    </a:xfrm>
                    <a:prstGeom prst="rect">
                      <a:avLst/>
                    </a:prstGeom>
                    <a:ln>
                      <a:noFill/>
                    </a:ln>
                    <a:extLst>
                      <a:ext uri="{53640926-AAD7-44D8-BBD7-CCE9431645EC}">
                        <a14:shadowObscured xmlns:a14="http://schemas.microsoft.com/office/drawing/2010/main"/>
                      </a:ext>
                    </a:extLst>
                  </pic:spPr>
                </pic:pic>
              </a:graphicData>
            </a:graphic>
          </wp:inline>
        </w:drawing>
      </w:r>
    </w:p>
    <w:p w14:paraId="0BCA1F7B" w14:textId="77777777" w:rsidR="00643BE5" w:rsidRDefault="00643BE5" w:rsidP="00956CCB">
      <w:pPr>
        <w:jc w:val="both"/>
        <w:rPr>
          <w:rFonts w:asciiTheme="minorHAnsi" w:eastAsia="Calibri" w:hAnsiTheme="minorHAnsi" w:cstheme="minorHAnsi"/>
          <w:sz w:val="22"/>
          <w:szCs w:val="22"/>
        </w:rPr>
      </w:pPr>
    </w:p>
    <w:p w14:paraId="6CCA1FD3" w14:textId="4AF3F350"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Opombe k tabeli: </w:t>
      </w:r>
    </w:p>
    <w:p w14:paraId="2133C516" w14:textId="77777777" w:rsidR="00956CCB" w:rsidRPr="00D15BC8" w:rsidRDefault="00956CCB" w:rsidP="00956CCB">
      <w:pPr>
        <w:numPr>
          <w:ilvl w:val="0"/>
          <w:numId w:val="2"/>
        </w:num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Šteje se, da je prevoznost zagotovljena, če višina snega na cestah I. in II. prednostnega razreda ne presega </w:t>
      </w:r>
      <w:smartTag w:uri="urn:schemas-microsoft-com:office:smarttags" w:element="metricconverter">
        <w:smartTagPr>
          <w:attr w:name="ProductID" w:val="10 cm"/>
        </w:smartTagPr>
        <w:r w:rsidRPr="00D15BC8">
          <w:rPr>
            <w:rFonts w:asciiTheme="minorHAnsi" w:eastAsia="Calibri" w:hAnsiTheme="minorHAnsi" w:cstheme="minorHAnsi"/>
            <w:sz w:val="22"/>
            <w:szCs w:val="22"/>
          </w:rPr>
          <w:t>10 cm</w:t>
        </w:r>
      </w:smartTag>
      <w:r w:rsidRPr="00D15BC8">
        <w:rPr>
          <w:rFonts w:asciiTheme="minorHAnsi" w:eastAsia="Calibri" w:hAnsiTheme="minorHAnsi" w:cstheme="minorHAnsi"/>
          <w:sz w:val="22"/>
          <w:szCs w:val="22"/>
        </w:rPr>
        <w:t xml:space="preserve">, na drugih cestah pa </w:t>
      </w:r>
      <w:smartTag w:uri="urn:schemas-microsoft-com:office:smarttags" w:element="metricconverter">
        <w:smartTagPr>
          <w:attr w:name="ProductID" w:val="15 cm"/>
        </w:smartTagPr>
        <w:r w:rsidRPr="00D15BC8">
          <w:rPr>
            <w:rFonts w:asciiTheme="minorHAnsi" w:eastAsia="Calibri" w:hAnsiTheme="minorHAnsi" w:cstheme="minorHAnsi"/>
            <w:sz w:val="22"/>
            <w:szCs w:val="22"/>
          </w:rPr>
          <w:t>15 cm</w:t>
        </w:r>
      </w:smartTag>
      <w:r w:rsidRPr="00D15BC8">
        <w:rPr>
          <w:rFonts w:asciiTheme="minorHAnsi" w:eastAsia="Calibri" w:hAnsiTheme="minorHAnsi" w:cstheme="minorHAnsi"/>
          <w:sz w:val="22"/>
          <w:szCs w:val="22"/>
        </w:rPr>
        <w:t>, promet pa je možen z uporabo zimske opreme vozil.</w:t>
      </w:r>
    </w:p>
    <w:p w14:paraId="5A1C91F7" w14:textId="77777777" w:rsidR="00956CCB" w:rsidRPr="00D15BC8" w:rsidRDefault="00956CCB" w:rsidP="00956CCB">
      <w:pPr>
        <w:numPr>
          <w:ilvl w:val="0"/>
          <w:numId w:val="2"/>
        </w:num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lastRenderedPageBreak/>
        <w:t>Ne glede na določila v 3. stolpcu, v obdobju izredno močnega sneženja ob močnih zametih in snežnih plazovih prevoznosti ni nujno potrebno zagotavljati. Podobno velja za poledico, če je zaradi dežja cesta gladka in poledice ni možno odpraviti z razpoložljivimi tehničnimi sredstvi.</w:t>
      </w:r>
    </w:p>
    <w:p w14:paraId="15189AAF" w14:textId="77777777" w:rsidR="00956CCB" w:rsidRPr="00D15BC8" w:rsidRDefault="00956CCB" w:rsidP="00956CCB">
      <w:pPr>
        <w:numPr>
          <w:ilvl w:val="0"/>
          <w:numId w:val="2"/>
        </w:num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Za preprečevanje poledice na javnih poteh in javnih pešpoteh se zagotovi posipni material ob robu javne ceste. </w:t>
      </w:r>
    </w:p>
    <w:p w14:paraId="6BF2D8E7" w14:textId="77777777" w:rsidR="00956CCB" w:rsidRPr="00D15BC8" w:rsidRDefault="00956CCB" w:rsidP="00956CCB">
      <w:pPr>
        <w:numPr>
          <w:ilvl w:val="0"/>
          <w:numId w:val="2"/>
        </w:num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Kolesarske poti se uporabljajo za odlaganje snega in so opremljene z dopolnilno prometno signalizacijo.</w:t>
      </w:r>
    </w:p>
    <w:p w14:paraId="5E7811FF" w14:textId="77777777" w:rsidR="00956CCB" w:rsidRPr="00D15BC8" w:rsidRDefault="00956CCB" w:rsidP="00956CCB">
      <w:pPr>
        <w:jc w:val="both"/>
        <w:rPr>
          <w:rFonts w:asciiTheme="minorHAnsi" w:eastAsia="Calibri" w:hAnsiTheme="minorHAnsi" w:cstheme="minorHAnsi"/>
          <w:sz w:val="22"/>
          <w:szCs w:val="22"/>
        </w:rPr>
      </w:pPr>
    </w:p>
    <w:p w14:paraId="380B6D61" w14:textId="0A53EDFE" w:rsidR="00782E51"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Zimska služba se izvaja na cestah LG, LC, LZ, LK. Posebej so v popisu del navedene ceste v makadamski izvedbi, kjer je posipni material samo gramozni. Zimska služba se izvaja tudi </w:t>
      </w:r>
      <w:r w:rsidR="00F43B01">
        <w:rPr>
          <w:rFonts w:asciiTheme="minorHAnsi" w:eastAsia="Calibri" w:hAnsiTheme="minorHAnsi" w:cstheme="minorHAnsi"/>
          <w:sz w:val="22"/>
          <w:szCs w:val="22"/>
        </w:rPr>
        <w:t>na</w:t>
      </w:r>
      <w:r w:rsidRPr="00D15BC8">
        <w:rPr>
          <w:rFonts w:asciiTheme="minorHAnsi" w:eastAsia="Calibri" w:hAnsiTheme="minorHAnsi" w:cstheme="minorHAnsi"/>
          <w:sz w:val="22"/>
          <w:szCs w:val="22"/>
        </w:rPr>
        <w:t xml:space="preserve"> pločnikih</w:t>
      </w:r>
      <w:r w:rsidR="00F43B01">
        <w:rPr>
          <w:rFonts w:asciiTheme="minorHAnsi" w:eastAsia="Calibri" w:hAnsiTheme="minorHAnsi" w:cstheme="minorHAnsi"/>
          <w:sz w:val="22"/>
          <w:szCs w:val="22"/>
        </w:rPr>
        <w:t xml:space="preserve"> in </w:t>
      </w:r>
      <w:r w:rsidRPr="00D15BC8">
        <w:rPr>
          <w:rFonts w:asciiTheme="minorHAnsi" w:eastAsia="Calibri" w:hAnsiTheme="minorHAnsi" w:cstheme="minorHAnsi"/>
          <w:sz w:val="22"/>
          <w:szCs w:val="22"/>
        </w:rPr>
        <w:t>površinah ožjega mestnega jedra.</w:t>
      </w:r>
    </w:p>
    <w:p w14:paraId="1FB797E8" w14:textId="77777777" w:rsidR="00BE0894" w:rsidRDefault="00BE0894" w:rsidP="00956CCB">
      <w:pPr>
        <w:jc w:val="both"/>
        <w:rPr>
          <w:rFonts w:asciiTheme="minorHAnsi" w:eastAsia="Calibri" w:hAnsiTheme="minorHAnsi" w:cstheme="minorHAnsi"/>
          <w:sz w:val="22"/>
          <w:szCs w:val="22"/>
        </w:rPr>
      </w:pPr>
    </w:p>
    <w:p w14:paraId="6E9D2448" w14:textId="71C2CDB0" w:rsidR="00782E51" w:rsidRDefault="00782E51" w:rsidP="00956CCB">
      <w:p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Izvajanje zimske službe javnih cest </w:t>
      </w:r>
      <w:r w:rsidR="009F1486">
        <w:rPr>
          <w:rFonts w:asciiTheme="minorHAnsi" w:eastAsia="Calibri" w:hAnsiTheme="minorHAnsi" w:cstheme="minorHAnsi"/>
          <w:sz w:val="22"/>
          <w:szCs w:val="22"/>
        </w:rPr>
        <w:t xml:space="preserve">v predmetnem naročilu, </w:t>
      </w:r>
      <w:r>
        <w:rPr>
          <w:rFonts w:asciiTheme="minorHAnsi" w:eastAsia="Calibri" w:hAnsiTheme="minorHAnsi" w:cstheme="minorHAnsi"/>
          <w:sz w:val="22"/>
          <w:szCs w:val="22"/>
        </w:rPr>
        <w:t xml:space="preserve">je razdeljeno v </w:t>
      </w:r>
      <w:r w:rsidR="00F43B01">
        <w:rPr>
          <w:rFonts w:asciiTheme="minorHAnsi" w:eastAsia="Calibri" w:hAnsiTheme="minorHAnsi" w:cstheme="minorHAnsi"/>
          <w:sz w:val="22"/>
          <w:szCs w:val="22"/>
        </w:rPr>
        <w:t xml:space="preserve">dva </w:t>
      </w:r>
      <w:r>
        <w:rPr>
          <w:rFonts w:asciiTheme="minorHAnsi" w:eastAsia="Calibri" w:hAnsiTheme="minorHAnsi" w:cstheme="minorHAnsi"/>
          <w:sz w:val="22"/>
          <w:szCs w:val="22"/>
        </w:rPr>
        <w:t>sklop</w:t>
      </w:r>
      <w:r w:rsidR="00F43B01">
        <w:rPr>
          <w:rFonts w:asciiTheme="minorHAnsi" w:eastAsia="Calibri" w:hAnsiTheme="minorHAnsi" w:cstheme="minorHAnsi"/>
          <w:sz w:val="22"/>
          <w:szCs w:val="22"/>
        </w:rPr>
        <w:t>a</w:t>
      </w:r>
      <w:r>
        <w:rPr>
          <w:rFonts w:asciiTheme="minorHAnsi" w:eastAsia="Calibri" w:hAnsiTheme="minorHAnsi" w:cstheme="minorHAnsi"/>
          <w:sz w:val="22"/>
          <w:szCs w:val="22"/>
        </w:rPr>
        <w:t>.</w:t>
      </w:r>
    </w:p>
    <w:p w14:paraId="1C7C978D" w14:textId="77777777" w:rsidR="00643BE5" w:rsidRDefault="00643BE5" w:rsidP="00956CCB">
      <w:pPr>
        <w:jc w:val="both"/>
        <w:rPr>
          <w:rFonts w:asciiTheme="minorHAnsi" w:eastAsia="Calibri" w:hAnsiTheme="minorHAnsi" w:cstheme="minorHAnsi"/>
          <w:sz w:val="22"/>
          <w:szCs w:val="22"/>
        </w:rPr>
      </w:pPr>
    </w:p>
    <w:p w14:paraId="64B6C136" w14:textId="0129AAE5" w:rsidR="00BE0894" w:rsidRPr="001A4761" w:rsidRDefault="00BE0894" w:rsidP="00956CCB">
      <w:pPr>
        <w:jc w:val="both"/>
        <w:rPr>
          <w:rFonts w:asciiTheme="minorHAnsi" w:eastAsia="Calibri" w:hAnsiTheme="minorHAnsi" w:cstheme="minorHAnsi"/>
          <w:sz w:val="22"/>
          <w:szCs w:val="22"/>
        </w:rPr>
      </w:pPr>
      <w:r w:rsidRPr="00D652EB">
        <w:rPr>
          <w:rFonts w:asciiTheme="minorHAnsi" w:eastAsia="Calibri" w:hAnsiTheme="minorHAnsi" w:cstheme="minorHAnsi"/>
          <w:b/>
          <w:bCs/>
          <w:sz w:val="22"/>
          <w:szCs w:val="22"/>
        </w:rPr>
        <w:t>SKLOP</w:t>
      </w:r>
      <w:r>
        <w:rPr>
          <w:rFonts w:asciiTheme="minorHAnsi" w:eastAsia="Calibri" w:hAnsiTheme="minorHAnsi" w:cstheme="minorHAnsi"/>
          <w:b/>
          <w:bCs/>
          <w:sz w:val="22"/>
          <w:szCs w:val="22"/>
        </w:rPr>
        <w:t xml:space="preserve"> 1</w:t>
      </w:r>
      <w:r>
        <w:rPr>
          <w:rFonts w:asciiTheme="minorHAnsi" w:eastAsia="Calibri" w:hAnsiTheme="minorHAnsi" w:cstheme="minorHAnsi"/>
          <w:sz w:val="22"/>
          <w:szCs w:val="22"/>
        </w:rPr>
        <w:t xml:space="preserve"> zajema izvajanje d</w:t>
      </w:r>
      <w:r w:rsidRPr="00BE0894">
        <w:rPr>
          <w:rFonts w:asciiTheme="minorHAnsi" w:eastAsia="Calibri" w:hAnsiTheme="minorHAnsi" w:cstheme="minorHAnsi"/>
          <w:sz w:val="22"/>
          <w:szCs w:val="22"/>
        </w:rPr>
        <w:t>ežurstv</w:t>
      </w:r>
      <w:r>
        <w:rPr>
          <w:rFonts w:asciiTheme="minorHAnsi" w:eastAsia="Calibri" w:hAnsiTheme="minorHAnsi" w:cstheme="minorHAnsi"/>
          <w:sz w:val="22"/>
          <w:szCs w:val="22"/>
        </w:rPr>
        <w:t>a</w:t>
      </w:r>
      <w:r w:rsidRPr="00BE0894">
        <w:rPr>
          <w:rFonts w:asciiTheme="minorHAnsi" w:eastAsia="Calibri" w:hAnsiTheme="minorHAnsi" w:cstheme="minorHAnsi"/>
          <w:sz w:val="22"/>
          <w:szCs w:val="22"/>
        </w:rPr>
        <w:t xml:space="preserve"> in priprav</w:t>
      </w:r>
      <w:r w:rsidR="006A7084">
        <w:rPr>
          <w:rFonts w:asciiTheme="minorHAnsi" w:eastAsia="Calibri" w:hAnsiTheme="minorHAnsi" w:cstheme="minorHAnsi"/>
          <w:sz w:val="22"/>
          <w:szCs w:val="22"/>
        </w:rPr>
        <w:t>ljenosti</w:t>
      </w:r>
      <w:r w:rsidRPr="00BE0894">
        <w:rPr>
          <w:rFonts w:asciiTheme="minorHAnsi" w:eastAsia="Calibri" w:hAnsiTheme="minorHAnsi" w:cstheme="minorHAnsi"/>
          <w:sz w:val="22"/>
          <w:szCs w:val="22"/>
        </w:rPr>
        <w:t xml:space="preserve"> ter pregled stanja in prevoznosti </w:t>
      </w:r>
      <w:r>
        <w:rPr>
          <w:rFonts w:asciiTheme="minorHAnsi" w:eastAsia="Calibri" w:hAnsiTheme="minorHAnsi" w:cstheme="minorHAnsi"/>
          <w:sz w:val="22"/>
          <w:szCs w:val="22"/>
        </w:rPr>
        <w:t xml:space="preserve">vseh </w:t>
      </w:r>
      <w:r w:rsidRPr="00BE0894">
        <w:rPr>
          <w:rFonts w:asciiTheme="minorHAnsi" w:eastAsia="Calibri" w:hAnsiTheme="minorHAnsi" w:cstheme="minorHAnsi"/>
          <w:sz w:val="22"/>
          <w:szCs w:val="22"/>
        </w:rPr>
        <w:t>cest (od 15.11.</w:t>
      </w:r>
      <w:r w:rsidR="00643BE5">
        <w:rPr>
          <w:rFonts w:asciiTheme="minorHAnsi" w:eastAsia="Calibri" w:hAnsiTheme="minorHAnsi" w:cstheme="minorHAnsi"/>
          <w:sz w:val="22"/>
          <w:szCs w:val="22"/>
        </w:rPr>
        <w:t xml:space="preserve"> </w:t>
      </w:r>
      <w:r w:rsidRPr="00BE0894">
        <w:rPr>
          <w:rFonts w:asciiTheme="minorHAnsi" w:eastAsia="Calibri" w:hAnsiTheme="minorHAnsi" w:cstheme="minorHAnsi"/>
          <w:sz w:val="22"/>
          <w:szCs w:val="22"/>
        </w:rPr>
        <w:t>-</w:t>
      </w:r>
      <w:r w:rsidR="00643BE5">
        <w:rPr>
          <w:rFonts w:asciiTheme="minorHAnsi" w:eastAsia="Calibri" w:hAnsiTheme="minorHAnsi" w:cstheme="minorHAnsi"/>
          <w:sz w:val="22"/>
          <w:szCs w:val="22"/>
        </w:rPr>
        <w:t xml:space="preserve"> </w:t>
      </w:r>
      <w:r w:rsidRPr="00BE0894">
        <w:rPr>
          <w:rFonts w:asciiTheme="minorHAnsi" w:eastAsia="Calibri" w:hAnsiTheme="minorHAnsi" w:cstheme="minorHAnsi"/>
          <w:sz w:val="22"/>
          <w:szCs w:val="22"/>
        </w:rPr>
        <w:t>15.</w:t>
      </w:r>
      <w:r w:rsidR="00643BE5">
        <w:rPr>
          <w:rFonts w:asciiTheme="minorHAnsi" w:eastAsia="Calibri" w:hAnsiTheme="minorHAnsi" w:cstheme="minorHAnsi"/>
          <w:sz w:val="22"/>
          <w:szCs w:val="22"/>
        </w:rPr>
        <w:t xml:space="preserve"> </w:t>
      </w:r>
      <w:r w:rsidRPr="00BE0894">
        <w:rPr>
          <w:rFonts w:asciiTheme="minorHAnsi" w:eastAsia="Calibri" w:hAnsiTheme="minorHAnsi" w:cstheme="minorHAnsi"/>
          <w:sz w:val="22"/>
          <w:szCs w:val="22"/>
        </w:rPr>
        <w:t>3</w:t>
      </w:r>
      <w:r w:rsidR="0032692A">
        <w:rPr>
          <w:rFonts w:asciiTheme="minorHAnsi" w:eastAsia="Calibri" w:hAnsiTheme="minorHAnsi" w:cstheme="minorHAnsi"/>
          <w:sz w:val="22"/>
          <w:szCs w:val="22"/>
        </w:rPr>
        <w:t>.</w:t>
      </w:r>
      <w:r w:rsidRPr="00BE0894">
        <w:rPr>
          <w:rFonts w:asciiTheme="minorHAnsi" w:eastAsia="Calibri" w:hAnsiTheme="minorHAnsi" w:cstheme="minorHAnsi"/>
          <w:sz w:val="22"/>
          <w:szCs w:val="22"/>
        </w:rPr>
        <w:t xml:space="preserve">). Zajema delo po programu zimske službe za obseg cest in določene prioritete izvajanja </w:t>
      </w:r>
      <w:r w:rsidRPr="001A4761">
        <w:rPr>
          <w:rFonts w:asciiTheme="minorHAnsi" w:eastAsia="Calibri" w:hAnsiTheme="minorHAnsi" w:cstheme="minorHAnsi"/>
          <w:sz w:val="22"/>
          <w:szCs w:val="22"/>
        </w:rPr>
        <w:t xml:space="preserve">zimske službe. Dežurstvo in </w:t>
      </w:r>
      <w:r w:rsidR="006A7084" w:rsidRPr="001A4761">
        <w:rPr>
          <w:rFonts w:asciiTheme="minorHAnsi" w:eastAsia="Calibri" w:hAnsiTheme="minorHAnsi" w:cstheme="minorHAnsi"/>
          <w:sz w:val="22"/>
          <w:szCs w:val="22"/>
        </w:rPr>
        <w:t xml:space="preserve">pripravljenost </w:t>
      </w:r>
      <w:r w:rsidRPr="001A4761">
        <w:rPr>
          <w:rFonts w:asciiTheme="minorHAnsi" w:eastAsia="Calibri" w:hAnsiTheme="minorHAnsi" w:cstheme="minorHAnsi"/>
          <w:sz w:val="22"/>
          <w:szCs w:val="22"/>
        </w:rPr>
        <w:t xml:space="preserve">ter pregled stanja in prevoznosti cest ter proženje akcij zimske službe velja tako za SKLOP 2 kot tudi za </w:t>
      </w:r>
      <w:r w:rsidR="009F1486" w:rsidRPr="001A4761">
        <w:rPr>
          <w:rFonts w:asciiTheme="minorHAnsi" w:eastAsia="Calibri" w:hAnsiTheme="minorHAnsi" w:cstheme="minorHAnsi"/>
          <w:sz w:val="22"/>
          <w:szCs w:val="22"/>
        </w:rPr>
        <w:t xml:space="preserve">izvajanje zimske službe, ki jo Mestna občina Celje z odlokom podeljuje javnemu podjetju Zelenice d.o.o. </w:t>
      </w:r>
      <w:r w:rsidR="005C668E" w:rsidRPr="001A4761">
        <w:rPr>
          <w:rFonts w:asciiTheme="minorHAnsi" w:eastAsia="Calibri" w:hAnsiTheme="minorHAnsi" w:cstheme="minorHAnsi"/>
          <w:sz w:val="22"/>
          <w:szCs w:val="22"/>
        </w:rPr>
        <w:t xml:space="preserve">Akcije zimske službe se prožijo na dežurni telefon izvajalca SKLOPA 2 in </w:t>
      </w:r>
      <w:r w:rsidR="009F1486" w:rsidRPr="001A4761">
        <w:rPr>
          <w:rFonts w:asciiTheme="minorHAnsi" w:eastAsia="Calibri" w:hAnsiTheme="minorHAnsi" w:cstheme="minorHAnsi"/>
          <w:sz w:val="22"/>
          <w:szCs w:val="22"/>
        </w:rPr>
        <w:t>podjetja Zelenice</w:t>
      </w:r>
      <w:r w:rsidR="005C668E" w:rsidRPr="001A4761">
        <w:rPr>
          <w:rFonts w:asciiTheme="minorHAnsi" w:eastAsia="Calibri" w:hAnsiTheme="minorHAnsi" w:cstheme="minorHAnsi"/>
          <w:sz w:val="22"/>
          <w:szCs w:val="22"/>
        </w:rPr>
        <w:t>.</w:t>
      </w:r>
    </w:p>
    <w:p w14:paraId="38934EB0" w14:textId="77777777" w:rsidR="00643BE5" w:rsidRDefault="00643BE5" w:rsidP="00956CCB">
      <w:pPr>
        <w:jc w:val="both"/>
        <w:rPr>
          <w:rFonts w:asciiTheme="minorHAnsi" w:eastAsia="Calibri" w:hAnsiTheme="minorHAnsi" w:cstheme="minorHAnsi"/>
          <w:sz w:val="22"/>
          <w:szCs w:val="22"/>
        </w:rPr>
      </w:pPr>
    </w:p>
    <w:p w14:paraId="3428FBBD" w14:textId="561F3DE7" w:rsidR="00782E51" w:rsidRDefault="00782E51" w:rsidP="00956CCB">
      <w:pPr>
        <w:jc w:val="both"/>
        <w:rPr>
          <w:rFonts w:asciiTheme="minorHAnsi" w:eastAsia="Calibri" w:hAnsiTheme="minorHAnsi" w:cstheme="minorHAnsi"/>
          <w:sz w:val="22"/>
          <w:szCs w:val="22"/>
        </w:rPr>
      </w:pPr>
      <w:bookmarkStart w:id="0" w:name="_Hlk135740221"/>
      <w:r w:rsidRPr="00D652EB">
        <w:rPr>
          <w:rFonts w:asciiTheme="minorHAnsi" w:eastAsia="Calibri" w:hAnsiTheme="minorHAnsi" w:cstheme="minorHAnsi"/>
          <w:b/>
          <w:bCs/>
          <w:sz w:val="22"/>
          <w:szCs w:val="22"/>
        </w:rPr>
        <w:t>SKLOP</w:t>
      </w:r>
      <w:r w:rsidR="002154DD">
        <w:rPr>
          <w:rFonts w:asciiTheme="minorHAnsi" w:eastAsia="Calibri" w:hAnsiTheme="minorHAnsi" w:cstheme="minorHAnsi"/>
          <w:b/>
          <w:bCs/>
          <w:sz w:val="22"/>
          <w:szCs w:val="22"/>
        </w:rPr>
        <w:t xml:space="preserve"> </w:t>
      </w:r>
      <w:r w:rsidR="00BE0894">
        <w:rPr>
          <w:rFonts w:asciiTheme="minorHAnsi" w:eastAsia="Calibri" w:hAnsiTheme="minorHAnsi" w:cstheme="minorHAnsi"/>
          <w:b/>
          <w:bCs/>
          <w:sz w:val="22"/>
          <w:szCs w:val="22"/>
        </w:rPr>
        <w:t>2</w:t>
      </w:r>
      <w:r>
        <w:rPr>
          <w:rFonts w:asciiTheme="minorHAnsi" w:eastAsia="Calibri" w:hAnsiTheme="minorHAnsi" w:cstheme="minorHAnsi"/>
          <w:sz w:val="22"/>
          <w:szCs w:val="22"/>
        </w:rPr>
        <w:t xml:space="preserve"> zajema izvajanje zimske službe</w:t>
      </w:r>
      <w:r w:rsidR="00BE0894">
        <w:rPr>
          <w:rFonts w:asciiTheme="minorHAnsi" w:eastAsia="Calibri" w:hAnsiTheme="minorHAnsi" w:cstheme="minorHAnsi"/>
          <w:sz w:val="22"/>
          <w:szCs w:val="22"/>
        </w:rPr>
        <w:t xml:space="preserve"> (posipanje in pluženje)</w:t>
      </w:r>
      <w:r>
        <w:rPr>
          <w:rFonts w:asciiTheme="minorHAnsi" w:eastAsia="Calibri" w:hAnsiTheme="minorHAnsi" w:cstheme="minorHAnsi"/>
          <w:sz w:val="22"/>
          <w:szCs w:val="22"/>
        </w:rPr>
        <w:t xml:space="preserve"> na cestah LG</w:t>
      </w:r>
      <w:bookmarkEnd w:id="0"/>
      <w:r>
        <w:rPr>
          <w:rFonts w:asciiTheme="minorHAnsi" w:eastAsia="Calibri" w:hAnsiTheme="minorHAnsi" w:cstheme="minorHAnsi"/>
          <w:sz w:val="22"/>
          <w:szCs w:val="22"/>
        </w:rPr>
        <w:t>, LC, LZ, LK, na pločnikih ob državnih cestah, na delu pločnik</w:t>
      </w:r>
      <w:r w:rsidR="00D652EB">
        <w:rPr>
          <w:rFonts w:asciiTheme="minorHAnsi" w:eastAsia="Calibri" w:hAnsiTheme="minorHAnsi" w:cstheme="minorHAnsi"/>
          <w:sz w:val="22"/>
          <w:szCs w:val="22"/>
        </w:rPr>
        <w:t>ov</w:t>
      </w:r>
      <w:r>
        <w:rPr>
          <w:rFonts w:asciiTheme="minorHAnsi" w:eastAsia="Calibri" w:hAnsiTheme="minorHAnsi" w:cstheme="minorHAnsi"/>
          <w:sz w:val="22"/>
          <w:szCs w:val="22"/>
        </w:rPr>
        <w:t xml:space="preserve"> ob lokalnih cestah</w:t>
      </w:r>
      <w:r w:rsidR="00D652EB">
        <w:rPr>
          <w:rFonts w:asciiTheme="minorHAnsi" w:eastAsia="Calibri" w:hAnsiTheme="minorHAnsi" w:cstheme="minorHAnsi"/>
          <w:sz w:val="22"/>
          <w:szCs w:val="22"/>
        </w:rPr>
        <w:t>, mestnem jedru in delu makadamskih vozišč.</w:t>
      </w:r>
      <w:r w:rsidR="0095521F">
        <w:rPr>
          <w:rFonts w:asciiTheme="minorHAnsi" w:eastAsia="Calibri" w:hAnsiTheme="minorHAnsi" w:cstheme="minorHAnsi"/>
          <w:sz w:val="22"/>
          <w:szCs w:val="22"/>
        </w:rPr>
        <w:t xml:space="preserve"> </w:t>
      </w:r>
      <w:r w:rsidR="00D91C16">
        <w:rPr>
          <w:rFonts w:asciiTheme="minorHAnsi" w:eastAsia="Calibri" w:hAnsiTheme="minorHAnsi" w:cstheme="minorHAnsi"/>
          <w:sz w:val="22"/>
          <w:szCs w:val="22"/>
        </w:rPr>
        <w:t>Izvajalec zimske službe za SKLOP 2 mora organizirati 24 urno stalno pripravljenost in biti na dežurni telefon dosegljiv 24 ur na dan.</w:t>
      </w:r>
    </w:p>
    <w:p w14:paraId="27302D36" w14:textId="77777777" w:rsidR="00643BE5" w:rsidRDefault="00643BE5" w:rsidP="00956CCB">
      <w:pPr>
        <w:jc w:val="both"/>
        <w:rPr>
          <w:rFonts w:asciiTheme="minorHAnsi" w:eastAsia="Calibri" w:hAnsiTheme="minorHAnsi" w:cstheme="minorHAnsi"/>
          <w:b/>
          <w:bCs/>
          <w:sz w:val="22"/>
          <w:szCs w:val="22"/>
        </w:rPr>
      </w:pPr>
    </w:p>
    <w:p w14:paraId="0E2205CF" w14:textId="39D6F00B" w:rsidR="00782E51" w:rsidRDefault="006E465C" w:rsidP="00956CCB">
      <w:p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Podjetje Zelenice bo izvajalo zimsko službo </w:t>
      </w:r>
      <w:r w:rsidR="00BE0894">
        <w:rPr>
          <w:rFonts w:asciiTheme="minorHAnsi" w:eastAsia="Calibri" w:hAnsiTheme="minorHAnsi" w:cstheme="minorHAnsi"/>
          <w:sz w:val="22"/>
          <w:szCs w:val="22"/>
        </w:rPr>
        <w:t xml:space="preserve">(posipanje in pluženje) </w:t>
      </w:r>
      <w:r w:rsidR="00D652EB">
        <w:rPr>
          <w:rFonts w:asciiTheme="minorHAnsi" w:eastAsia="Calibri" w:hAnsiTheme="minorHAnsi" w:cstheme="minorHAnsi"/>
          <w:sz w:val="22"/>
          <w:szCs w:val="22"/>
        </w:rPr>
        <w:t>na javnih poteh JP, na makadamskih voziščih, na interventnih poteh, na pločnikih ob javnih poteh, na javnih kolesarskih poteh JK, na javnih peš poteh JPP, na parkiriščih in na splavarski brvi.</w:t>
      </w:r>
    </w:p>
    <w:p w14:paraId="40B1C454" w14:textId="77777777" w:rsidR="00BE0894" w:rsidRDefault="00BE0894" w:rsidP="00956CCB">
      <w:pPr>
        <w:jc w:val="both"/>
        <w:rPr>
          <w:rFonts w:asciiTheme="minorHAnsi" w:eastAsia="Calibri" w:hAnsiTheme="minorHAnsi" w:cstheme="minorHAnsi"/>
          <w:sz w:val="22"/>
          <w:szCs w:val="22"/>
        </w:rPr>
      </w:pPr>
    </w:p>
    <w:p w14:paraId="3F575C0C" w14:textId="5C6E688D" w:rsidR="00956CCB" w:rsidRPr="00D15BC8" w:rsidRDefault="00956CCB" w:rsidP="00956CCB">
      <w:pPr>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Pločniki ob glavnih mestnih cestah se čistijo obojestransko, pločniki ob ostalih cestah se čistijo enostransko. Čiščenje pločnikov, pešpoti, interventnih poti, parkirišč in površin mesta ter brvi se izvaja, ko zapade 10 do 15 cm snega in še sneži. Po čiščenju je potrebno te površine posipati proti poledici. Posebno skrb je potrebno nameniti ožjemu mestnemu jedru, kjer je obvezna uporaba pluga z </w:t>
      </w:r>
      <w:proofErr w:type="spellStart"/>
      <w:r w:rsidRPr="00D15BC8">
        <w:rPr>
          <w:rFonts w:asciiTheme="minorHAnsi" w:eastAsia="Calibri" w:hAnsiTheme="minorHAnsi" w:cstheme="minorHAnsi"/>
          <w:sz w:val="22"/>
          <w:szCs w:val="22"/>
        </w:rPr>
        <w:t>vulkolanskim</w:t>
      </w:r>
      <w:proofErr w:type="spellEnd"/>
      <w:r w:rsidRPr="00D15BC8">
        <w:rPr>
          <w:rFonts w:asciiTheme="minorHAnsi" w:eastAsia="Calibri" w:hAnsiTheme="minorHAnsi" w:cstheme="minorHAnsi"/>
          <w:sz w:val="22"/>
          <w:szCs w:val="22"/>
        </w:rPr>
        <w:t xml:space="preserve"> nožem, da se prepreči morebitne mehanske poškodbe tlaka in vozišča. Ob izdatnih snežnih padavinah se sneg odvaža, oziroma odstranjuje z rezkarjem (snežno frezo). Prav tako je prepovedano uporabljati za posip občutljivih površin</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posipni drobec, ki bi povzročil mehanske poškodbe in zabitje odvodnih kinet za vodo. Za posip ožjega mestnega jedra je obvezna uporaba posipa soli NaCl.</w:t>
      </w:r>
      <w:r w:rsidRPr="00D15BC8">
        <w:rPr>
          <w:rFonts w:asciiTheme="minorHAnsi" w:eastAsia="Calibri" w:hAnsiTheme="minorHAnsi" w:cstheme="minorHAnsi"/>
          <w:color w:val="FF0000"/>
          <w:sz w:val="22"/>
          <w:szCs w:val="22"/>
        </w:rPr>
        <w:t xml:space="preserve"> </w:t>
      </w:r>
      <w:r w:rsidRPr="00D15BC8">
        <w:rPr>
          <w:rFonts w:asciiTheme="minorHAnsi" w:eastAsia="Calibri" w:hAnsiTheme="minorHAnsi" w:cstheme="minorHAnsi"/>
          <w:sz w:val="22"/>
          <w:szCs w:val="22"/>
        </w:rPr>
        <w:t>Poseben poudarek je potrebno po vsakem sneženju posvetiti ekipam ročnega čiščenja prehodov za pešce, dostopom do avtobusnih postajališč, čiščenju stopnišč podhodov, čiščenju ostankov snega na mostovih in drugih javnih površinah.</w:t>
      </w:r>
    </w:p>
    <w:p w14:paraId="15730E3B" w14:textId="77777777" w:rsidR="00956CCB" w:rsidRPr="00D15BC8" w:rsidRDefault="00956CCB" w:rsidP="00956CCB">
      <w:pPr>
        <w:jc w:val="both"/>
        <w:rPr>
          <w:rFonts w:asciiTheme="minorHAnsi" w:eastAsia="Calibri" w:hAnsiTheme="minorHAnsi" w:cstheme="minorHAnsi"/>
          <w:sz w:val="22"/>
          <w:szCs w:val="22"/>
        </w:rPr>
      </w:pPr>
    </w:p>
    <w:p w14:paraId="79F5A70D" w14:textId="3A06E7F9"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Vzdrževanje cest v zimskem času (od 15. novembra do 15. marca) je opredeljeno v </w:t>
      </w:r>
      <w:r w:rsidR="00006B90">
        <w:rPr>
          <w:rFonts w:asciiTheme="minorHAnsi" w:eastAsia="Calibri" w:hAnsiTheme="minorHAnsi" w:cstheme="minorHAnsi"/>
          <w:sz w:val="22"/>
          <w:szCs w:val="22"/>
        </w:rPr>
        <w:t xml:space="preserve">določilih </w:t>
      </w:r>
      <w:r w:rsidR="00006B90" w:rsidRPr="00F47BB3">
        <w:rPr>
          <w:rFonts w:asciiTheme="minorHAnsi" w:eastAsia="Calibri" w:hAnsiTheme="minorHAnsi" w:cstheme="minorHAnsi"/>
          <w:sz w:val="22"/>
          <w:szCs w:val="22"/>
        </w:rPr>
        <w:t>Pravilnik</w:t>
      </w:r>
      <w:r w:rsidR="004A1397">
        <w:rPr>
          <w:rFonts w:asciiTheme="minorHAnsi" w:eastAsia="Calibri" w:hAnsiTheme="minorHAnsi" w:cstheme="minorHAnsi"/>
          <w:sz w:val="22"/>
          <w:szCs w:val="22"/>
        </w:rPr>
        <w:t>a</w:t>
      </w:r>
      <w:r w:rsidR="00006B90" w:rsidRPr="00F47BB3">
        <w:rPr>
          <w:rFonts w:asciiTheme="minorHAnsi" w:eastAsia="Calibri" w:hAnsiTheme="minorHAnsi" w:cstheme="minorHAnsi"/>
          <w:sz w:val="22"/>
          <w:szCs w:val="22"/>
        </w:rPr>
        <w:t xml:space="preserve"> o rednem vzdrževanju javnih cest (Uradni list RS, št. 38/16</w:t>
      </w:r>
      <w:r w:rsidR="00782E51">
        <w:rPr>
          <w:rFonts w:asciiTheme="minorHAnsi" w:eastAsia="Calibri" w:hAnsiTheme="minorHAnsi" w:cstheme="minorHAnsi"/>
          <w:sz w:val="22"/>
          <w:szCs w:val="22"/>
        </w:rPr>
        <w:t xml:space="preserve"> </w:t>
      </w:r>
      <w:r w:rsidR="00643BE5">
        <w:rPr>
          <w:rFonts w:asciiTheme="minorHAnsi" w:eastAsia="Calibri" w:hAnsiTheme="minorHAnsi" w:cstheme="minorHAnsi"/>
          <w:sz w:val="22"/>
          <w:szCs w:val="22"/>
        </w:rPr>
        <w:t>s spremembami</w:t>
      </w:r>
      <w:r w:rsidR="003B5253">
        <w:rPr>
          <w:rFonts w:asciiTheme="minorHAnsi" w:eastAsia="Calibri" w:hAnsiTheme="minorHAnsi" w:cstheme="minorHAnsi"/>
          <w:sz w:val="22"/>
          <w:szCs w:val="22"/>
        </w:rPr>
        <w:t>)</w:t>
      </w:r>
      <w:r w:rsidR="00006B90">
        <w:rPr>
          <w:rFonts w:asciiTheme="minorHAnsi" w:eastAsia="Calibri" w:hAnsiTheme="minorHAnsi" w:cstheme="minorHAnsi"/>
          <w:sz w:val="22"/>
          <w:szCs w:val="22"/>
        </w:rPr>
        <w:t>.</w:t>
      </w:r>
      <w:r w:rsidRPr="00D15BC8">
        <w:rPr>
          <w:rFonts w:asciiTheme="minorHAnsi" w:eastAsia="Calibri" w:hAnsiTheme="minorHAnsi" w:cstheme="minorHAnsi"/>
          <w:sz w:val="22"/>
          <w:szCs w:val="22"/>
        </w:rPr>
        <w:t xml:space="preserve"> Zimske razmere nastopijo takrat, ko je zaradi zimskih pojavov (sneg, poledica in drugo) lahko ogroženo normalno odvijanje prometa. V tem času se ceste vzdržujejo v skladu z izvedbenim programom zimske službe.</w:t>
      </w:r>
    </w:p>
    <w:p w14:paraId="6E4BF459" w14:textId="77777777" w:rsidR="00643BE5" w:rsidRDefault="00643BE5" w:rsidP="00956CCB">
      <w:pPr>
        <w:autoSpaceDE w:val="0"/>
        <w:autoSpaceDN w:val="0"/>
        <w:adjustRightInd w:val="0"/>
        <w:jc w:val="both"/>
        <w:rPr>
          <w:rFonts w:asciiTheme="minorHAnsi" w:eastAsia="Calibri" w:hAnsiTheme="minorHAnsi" w:cstheme="minorHAnsi"/>
          <w:sz w:val="22"/>
          <w:szCs w:val="22"/>
        </w:rPr>
      </w:pPr>
    </w:p>
    <w:p w14:paraId="5CE0D3D9"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Naloge izvajalca v zimski službi</w:t>
      </w:r>
    </w:p>
    <w:p w14:paraId="382C18C7"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0EBF682E"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Naloge izvajalca v zimski službi so naslednje:</w:t>
      </w:r>
    </w:p>
    <w:p w14:paraId="600C770A"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izdelava Izvedbenega načrta zimske službe, ki ga predloži v potrditev,</w:t>
      </w:r>
    </w:p>
    <w:p w14:paraId="593F9BAA"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lastRenderedPageBreak/>
        <w:t>redno vzdrževanje voznega in strojnega parka ter drugih naprav in opreme potrebne za zimsko službo,</w:t>
      </w:r>
    </w:p>
    <w:p w14:paraId="7843AB36" w14:textId="3C61AA00"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skrb za skladiščenje zadostne količine posipnega materiala</w:t>
      </w:r>
      <w:r w:rsidR="00D91C16">
        <w:rPr>
          <w:rFonts w:asciiTheme="minorHAnsi" w:eastAsia="Calibri" w:hAnsiTheme="minorHAnsi" w:cstheme="minorHAnsi"/>
          <w:sz w:val="22"/>
          <w:szCs w:val="22"/>
        </w:rPr>
        <w:t>,</w:t>
      </w:r>
    </w:p>
    <w:p w14:paraId="570C2A61"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uvajanje ekološko primernejših postopkov in materialov za posipanje,</w:t>
      </w:r>
    </w:p>
    <w:p w14:paraId="08C2BD82"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izvajanje zimske službe po potrjenem Izvedbenem načrtu zimske službe in prilagajanje načrta sprotnim meteorološkim napovedim državne hidrometeorološke službe,</w:t>
      </w:r>
    </w:p>
    <w:p w14:paraId="31ECD7C7"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posipanje cest, ki so razvrščene po prednosti,</w:t>
      </w:r>
    </w:p>
    <w:p w14:paraId="661EC5EE"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organiziranje 24-urne stalne pripravljenosti,</w:t>
      </w:r>
    </w:p>
    <w:p w14:paraId="459C3718"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uradno obveščanje občanov preko medijev o akcijah zimske službe,</w:t>
      </w:r>
    </w:p>
    <w:p w14:paraId="14FA6252" w14:textId="6E31F666"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izdelava poročila in analize zimske službe.</w:t>
      </w:r>
    </w:p>
    <w:p w14:paraId="649AAC0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1CC6198E"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Pripravljalna dela</w:t>
      </w:r>
    </w:p>
    <w:p w14:paraId="76CF18FA"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01FE181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Pred pričetkom zimske službe se opravijo pripravljalna dela z namenom, da se omogoči učinkovito delo zimske službe.</w:t>
      </w:r>
    </w:p>
    <w:p w14:paraId="0BEF3281"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727133E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Pripravljalna dela obsegajo zlasti dela, ki se nanašajo na:</w:t>
      </w:r>
    </w:p>
    <w:p w14:paraId="7BE1798D" w14:textId="3BE95E63" w:rsidR="004A6FD1" w:rsidRDefault="0032692A" w:rsidP="00956CCB">
      <w:pPr>
        <w:numPr>
          <w:ilvl w:val="0"/>
          <w:numId w:val="3"/>
        </w:numPr>
        <w:autoSpaceDE w:val="0"/>
        <w:autoSpaceDN w:val="0"/>
        <w:adjustRightInd w:val="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izdelavo </w:t>
      </w:r>
      <w:r w:rsidR="004A6FD1">
        <w:rPr>
          <w:rFonts w:asciiTheme="minorHAnsi" w:eastAsia="Calibri" w:hAnsiTheme="minorHAnsi" w:cstheme="minorHAnsi"/>
          <w:sz w:val="22"/>
          <w:szCs w:val="22"/>
        </w:rPr>
        <w:t>izvedbenega plana zimske službe</w:t>
      </w:r>
      <w:r>
        <w:rPr>
          <w:rFonts w:asciiTheme="minorHAnsi" w:eastAsia="Calibri" w:hAnsiTheme="minorHAnsi" w:cstheme="minorHAnsi"/>
          <w:sz w:val="22"/>
          <w:szCs w:val="22"/>
        </w:rPr>
        <w:t>.</w:t>
      </w:r>
    </w:p>
    <w:p w14:paraId="14011A53" w14:textId="04A76A9A" w:rsidR="004A6FD1" w:rsidRDefault="004A6FD1" w:rsidP="00956CCB">
      <w:pPr>
        <w:numPr>
          <w:ilvl w:val="0"/>
          <w:numId w:val="3"/>
        </w:numPr>
        <w:autoSpaceDE w:val="0"/>
        <w:autoSpaceDN w:val="0"/>
        <w:adjustRightInd w:val="0"/>
        <w:jc w:val="both"/>
        <w:rPr>
          <w:rFonts w:asciiTheme="minorHAnsi" w:eastAsia="Calibri" w:hAnsiTheme="minorHAnsi" w:cstheme="minorHAnsi"/>
          <w:sz w:val="22"/>
          <w:szCs w:val="22"/>
        </w:rPr>
      </w:pPr>
      <w:r>
        <w:rPr>
          <w:rFonts w:asciiTheme="minorHAnsi" w:eastAsia="Calibri" w:hAnsiTheme="minorHAnsi" w:cstheme="minorHAnsi"/>
          <w:sz w:val="22"/>
          <w:szCs w:val="22"/>
        </w:rPr>
        <w:t>postavitev zimskih kolov, znakov, odstranitev hitrostnih ovir ipd</w:t>
      </w:r>
      <w:r w:rsidR="009A24CD">
        <w:rPr>
          <w:rFonts w:asciiTheme="minorHAnsi" w:eastAsia="Calibri" w:hAnsiTheme="minorHAnsi" w:cstheme="minorHAnsi"/>
          <w:sz w:val="22"/>
          <w:szCs w:val="22"/>
        </w:rPr>
        <w:t>.</w:t>
      </w:r>
      <w:r w:rsidR="002154DD">
        <w:rPr>
          <w:rFonts w:asciiTheme="minorHAnsi" w:eastAsia="Calibri" w:hAnsiTheme="minorHAnsi" w:cstheme="minorHAnsi"/>
          <w:sz w:val="22"/>
          <w:szCs w:val="22"/>
        </w:rPr>
        <w:t xml:space="preserve"> (ni predmet naročila</w:t>
      </w:r>
      <w:r w:rsidR="0032692A">
        <w:rPr>
          <w:rFonts w:asciiTheme="minorHAnsi" w:eastAsia="Calibri" w:hAnsiTheme="minorHAnsi" w:cstheme="minorHAnsi"/>
          <w:sz w:val="22"/>
          <w:szCs w:val="22"/>
        </w:rPr>
        <w:t>).</w:t>
      </w:r>
    </w:p>
    <w:p w14:paraId="095B9EA0" w14:textId="37233799" w:rsidR="00956CCB" w:rsidRPr="004A6FD1"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4A6FD1">
        <w:rPr>
          <w:rFonts w:asciiTheme="minorHAnsi" w:eastAsia="Calibri" w:hAnsiTheme="minorHAnsi" w:cstheme="minorHAnsi"/>
          <w:sz w:val="22"/>
          <w:szCs w:val="22"/>
        </w:rPr>
        <w:t>pripravo posipnega materiala ter mehanizacije</w:t>
      </w:r>
      <w:r w:rsidR="007F70D0">
        <w:rPr>
          <w:rFonts w:asciiTheme="minorHAnsi" w:eastAsia="Calibri" w:hAnsiTheme="minorHAnsi" w:cstheme="minorHAnsi"/>
          <w:sz w:val="22"/>
          <w:szCs w:val="22"/>
        </w:rPr>
        <w:t>,</w:t>
      </w:r>
    </w:p>
    <w:p w14:paraId="1AE103A5" w14:textId="3F019E8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4A6FD1">
        <w:rPr>
          <w:rFonts w:asciiTheme="minorHAnsi" w:eastAsia="Calibri" w:hAnsiTheme="minorHAnsi" w:cstheme="minorHAnsi"/>
          <w:sz w:val="22"/>
          <w:szCs w:val="22"/>
        </w:rPr>
        <w:t>shrambo soli, zmesi kamnitih zrn in drugih posipnih materialov: do pričetka zimske sezone izvajalec nabavi potrebne količine soli. Izvajalec mora v lastnih skladiščih zagotoviti</w:t>
      </w:r>
      <w:r w:rsidR="00DB3520">
        <w:rPr>
          <w:rFonts w:asciiTheme="minorHAnsi" w:eastAsia="Calibri" w:hAnsiTheme="minorHAnsi" w:cstheme="minorHAnsi"/>
          <w:sz w:val="22"/>
          <w:szCs w:val="22"/>
        </w:rPr>
        <w:t xml:space="preserve"> </w:t>
      </w:r>
      <w:r w:rsidRPr="004A6FD1">
        <w:rPr>
          <w:rFonts w:asciiTheme="minorHAnsi" w:eastAsia="Calibri" w:hAnsiTheme="minorHAnsi" w:cstheme="minorHAnsi"/>
          <w:sz w:val="22"/>
          <w:szCs w:val="22"/>
        </w:rPr>
        <w:t>količino soli za najmanj</w:t>
      </w:r>
      <w:r w:rsidRPr="00D15BC8">
        <w:rPr>
          <w:rFonts w:asciiTheme="minorHAnsi" w:eastAsia="Calibri" w:hAnsiTheme="minorHAnsi" w:cstheme="minorHAnsi"/>
          <w:sz w:val="22"/>
          <w:szCs w:val="22"/>
        </w:rPr>
        <w:t xml:space="preserve"> </w:t>
      </w:r>
      <w:r w:rsidR="001A4761">
        <w:rPr>
          <w:rFonts w:asciiTheme="minorHAnsi" w:eastAsia="Calibri" w:hAnsiTheme="minorHAnsi" w:cstheme="minorHAnsi"/>
          <w:sz w:val="22"/>
          <w:szCs w:val="22"/>
        </w:rPr>
        <w:t>10</w:t>
      </w:r>
      <w:r w:rsidRPr="00D15BC8">
        <w:rPr>
          <w:rFonts w:asciiTheme="minorHAnsi" w:eastAsia="Calibri" w:hAnsiTheme="minorHAnsi" w:cstheme="minorHAnsi"/>
          <w:sz w:val="22"/>
          <w:szCs w:val="22"/>
        </w:rPr>
        <w:t xml:space="preserve"> akcij zimske službe, ostale količine mora pa sprotno dopolnjevat</w:t>
      </w:r>
      <w:r w:rsidR="0032692A">
        <w:rPr>
          <w:rFonts w:asciiTheme="minorHAnsi" w:eastAsia="Calibri" w:hAnsiTheme="minorHAnsi" w:cstheme="minorHAnsi"/>
          <w:sz w:val="22"/>
          <w:szCs w:val="22"/>
        </w:rPr>
        <w:t>.</w:t>
      </w:r>
    </w:p>
    <w:p w14:paraId="4555882A" w14:textId="500DA49D"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vozila in opremo: izvajalec pripravi za potrebe zimske službe do stanja takojšnje pripravljenosti vsa vozila za posip, pluženje in prevoz delavcev ter opremo za vozila in stroje, v skladu </w:t>
      </w:r>
      <w:r w:rsidR="007F70D0">
        <w:rPr>
          <w:rFonts w:asciiTheme="minorHAnsi" w:eastAsia="Calibri" w:hAnsiTheme="minorHAnsi" w:cstheme="minorHAnsi"/>
          <w:sz w:val="22"/>
          <w:szCs w:val="22"/>
        </w:rPr>
        <w:t xml:space="preserve">z </w:t>
      </w:r>
      <w:r w:rsidRPr="00D15BC8">
        <w:rPr>
          <w:rFonts w:asciiTheme="minorHAnsi" w:eastAsia="Calibri" w:hAnsiTheme="minorHAnsi" w:cstheme="minorHAnsi"/>
          <w:sz w:val="22"/>
          <w:szCs w:val="22"/>
        </w:rPr>
        <w:t>dokumentacijo</w:t>
      </w:r>
      <w:r w:rsidR="007F70D0">
        <w:rPr>
          <w:rFonts w:asciiTheme="minorHAnsi" w:eastAsia="Calibri" w:hAnsiTheme="minorHAnsi" w:cstheme="minorHAnsi"/>
          <w:sz w:val="22"/>
          <w:szCs w:val="22"/>
        </w:rPr>
        <w:t xml:space="preserve"> v zvezi z oddajo javnega naročila</w:t>
      </w:r>
      <w:r w:rsidRPr="00D15BC8">
        <w:rPr>
          <w:rFonts w:asciiTheme="minorHAnsi" w:eastAsia="Calibri" w:hAnsiTheme="minorHAnsi" w:cstheme="minorHAnsi"/>
          <w:sz w:val="22"/>
          <w:szCs w:val="22"/>
        </w:rPr>
        <w:t xml:space="preserve"> in izvedbenim programom</w:t>
      </w:r>
      <w:r w:rsidR="0032692A">
        <w:rPr>
          <w:rFonts w:asciiTheme="minorHAnsi" w:eastAsia="Calibri" w:hAnsiTheme="minorHAnsi" w:cstheme="minorHAnsi"/>
          <w:sz w:val="22"/>
          <w:szCs w:val="22"/>
        </w:rPr>
        <w:t>.</w:t>
      </w:r>
    </w:p>
    <w:p w14:paraId="7D558813" w14:textId="3671040C"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usposabljanje in strokovno izobraževanje za dela v zimski službi</w:t>
      </w:r>
      <w:r w:rsidR="0032692A">
        <w:rPr>
          <w:rFonts w:asciiTheme="minorHAnsi" w:eastAsia="Calibri" w:hAnsiTheme="minorHAnsi" w:cstheme="minorHAnsi"/>
          <w:sz w:val="22"/>
          <w:szCs w:val="22"/>
        </w:rPr>
        <w:t>.</w:t>
      </w:r>
    </w:p>
    <w:p w14:paraId="5552326B" w14:textId="0D3B5B91"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načrt pluženja, mesta odvažanja in mesta odlaganja snega, določena z izvedbenim programom zimske službe; mehanizirano odstranjevanje snega in ledu je treba izvajati tako, da ne pride do poškodb ceste; v naseljih morajo biti omogočeni prehodi za pešce; ob taljenju snega in ledu mora biti omogočen odtok vode z vozišča</w:t>
      </w:r>
      <w:r w:rsidR="007F70D0">
        <w:rPr>
          <w:rFonts w:asciiTheme="minorHAnsi" w:eastAsia="Calibri" w:hAnsiTheme="minorHAnsi" w:cstheme="minorHAnsi"/>
          <w:sz w:val="22"/>
          <w:szCs w:val="22"/>
        </w:rPr>
        <w:t>.</w:t>
      </w:r>
    </w:p>
    <w:p w14:paraId="4D6513E7"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39B96760"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Dežurna služba - pripravljenost</w:t>
      </w:r>
    </w:p>
    <w:p w14:paraId="18BF9B47"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09B4BEA0" w14:textId="5A78E51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V zimski službi mora imeti izvajalec</w:t>
      </w:r>
      <w:r w:rsidR="00592389">
        <w:rPr>
          <w:rFonts w:asciiTheme="minorHAnsi" w:eastAsia="Calibri" w:hAnsiTheme="minorHAnsi" w:cstheme="minorHAnsi"/>
          <w:sz w:val="22"/>
          <w:szCs w:val="22"/>
        </w:rPr>
        <w:t xml:space="preserve">, ki bo izbran za </w:t>
      </w:r>
      <w:r w:rsidR="00076013" w:rsidRPr="00592389">
        <w:rPr>
          <w:rFonts w:asciiTheme="minorHAnsi" w:eastAsia="Calibri" w:hAnsiTheme="minorHAnsi" w:cstheme="minorHAnsi"/>
          <w:b/>
          <w:bCs/>
          <w:sz w:val="22"/>
          <w:szCs w:val="22"/>
        </w:rPr>
        <w:t>SKLOP 1</w:t>
      </w:r>
      <w:r w:rsidR="00D47F3C">
        <w:rPr>
          <w:rFonts w:asciiTheme="minorHAnsi" w:eastAsia="Calibri" w:hAnsiTheme="minorHAnsi" w:cstheme="minorHAnsi"/>
          <w:b/>
          <w:bCs/>
          <w:sz w:val="22"/>
          <w:szCs w:val="22"/>
        </w:rPr>
        <w:t>,</w:t>
      </w:r>
      <w:r w:rsidR="00076013">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 xml:space="preserve">organizirano 24-urno pripravljenost dežurnega delavca na delovnem mestu. Naloga dežurne službe je, da spremlja stanje in razmere na voziščih, jih sprotno evidentira (vodi knjigo dežurstva in vnaša merljive ter zaznane podatke o temperaturi in stanju prevoznosti cest </w:t>
      </w:r>
      <w:r w:rsidR="00D91C16">
        <w:rPr>
          <w:rFonts w:asciiTheme="minorHAnsi" w:eastAsia="Calibri" w:hAnsiTheme="minorHAnsi" w:cstheme="minorHAnsi"/>
          <w:sz w:val="22"/>
          <w:szCs w:val="22"/>
        </w:rPr>
        <w:t>v</w:t>
      </w:r>
      <w:r w:rsidRPr="00D15BC8">
        <w:rPr>
          <w:rFonts w:asciiTheme="minorHAnsi" w:eastAsia="Calibri" w:hAnsiTheme="minorHAnsi" w:cstheme="minorHAnsi"/>
          <w:sz w:val="22"/>
          <w:szCs w:val="22"/>
        </w:rPr>
        <w:t xml:space="preserve"> internet aplikacijo) in da v skladu s tehničnimi pogoji in specifikacijami v najkrajšem možnem času aktivira izvajalce posipa za preprečevanje poledice, oziroma pluženja snega. </w:t>
      </w:r>
      <w:r w:rsidR="00076013">
        <w:rPr>
          <w:rFonts w:asciiTheme="minorHAnsi" w:eastAsia="Calibri" w:hAnsiTheme="minorHAnsi" w:cstheme="minorHAnsi"/>
          <w:sz w:val="22"/>
          <w:szCs w:val="22"/>
        </w:rPr>
        <w:t xml:space="preserve">Dežurna služba, ki je organizirana v okviru </w:t>
      </w:r>
      <w:r w:rsidR="002154DD">
        <w:rPr>
          <w:rFonts w:asciiTheme="minorHAnsi" w:eastAsia="Calibri" w:hAnsiTheme="minorHAnsi" w:cstheme="minorHAnsi"/>
          <w:sz w:val="22"/>
          <w:szCs w:val="22"/>
        </w:rPr>
        <w:t>SKLOPA</w:t>
      </w:r>
      <w:r w:rsidR="00076013">
        <w:rPr>
          <w:rFonts w:asciiTheme="minorHAnsi" w:eastAsia="Calibri" w:hAnsiTheme="minorHAnsi" w:cstheme="minorHAnsi"/>
          <w:sz w:val="22"/>
          <w:szCs w:val="22"/>
        </w:rPr>
        <w:t xml:space="preserve"> 1, proži akcije za SKLOP 2</w:t>
      </w:r>
      <w:r w:rsidR="005C668E">
        <w:rPr>
          <w:rFonts w:asciiTheme="minorHAnsi" w:eastAsia="Calibri" w:hAnsiTheme="minorHAnsi" w:cstheme="minorHAnsi"/>
          <w:sz w:val="22"/>
          <w:szCs w:val="22"/>
        </w:rPr>
        <w:t xml:space="preserve"> in </w:t>
      </w:r>
      <w:r w:rsidR="006E465C">
        <w:rPr>
          <w:rFonts w:asciiTheme="minorHAnsi" w:eastAsia="Calibri" w:hAnsiTheme="minorHAnsi" w:cstheme="minorHAnsi"/>
          <w:sz w:val="22"/>
          <w:szCs w:val="22"/>
        </w:rPr>
        <w:t>akcije podjetja Zelenice</w:t>
      </w:r>
      <w:r w:rsidR="00076013">
        <w:rPr>
          <w:rFonts w:asciiTheme="minorHAnsi" w:eastAsia="Calibri" w:hAnsiTheme="minorHAnsi" w:cstheme="minorHAnsi"/>
          <w:sz w:val="22"/>
          <w:szCs w:val="22"/>
        </w:rPr>
        <w:t xml:space="preserve">. </w:t>
      </w:r>
      <w:r w:rsidR="009724E3">
        <w:rPr>
          <w:rFonts w:asciiTheme="minorHAnsi" w:eastAsia="Calibri" w:hAnsiTheme="minorHAnsi" w:cstheme="minorHAnsi"/>
          <w:sz w:val="22"/>
          <w:szCs w:val="22"/>
        </w:rPr>
        <w:t>Izvajalec del za SKLOP 2</w:t>
      </w:r>
      <w:r w:rsidR="005C668E">
        <w:rPr>
          <w:rFonts w:asciiTheme="minorHAnsi" w:eastAsia="Calibri" w:hAnsiTheme="minorHAnsi" w:cstheme="minorHAnsi"/>
          <w:sz w:val="22"/>
          <w:szCs w:val="22"/>
        </w:rPr>
        <w:t xml:space="preserve"> </w:t>
      </w:r>
      <w:r w:rsidR="009724E3">
        <w:rPr>
          <w:rFonts w:asciiTheme="minorHAnsi" w:eastAsia="Calibri" w:hAnsiTheme="minorHAnsi" w:cstheme="minorHAnsi"/>
          <w:sz w:val="22"/>
          <w:szCs w:val="22"/>
        </w:rPr>
        <w:t>bo moral imeti dežurnega delavca v pripravljenosti na domu</w:t>
      </w:r>
      <w:r w:rsidR="005C668E">
        <w:rPr>
          <w:rFonts w:asciiTheme="minorHAnsi" w:eastAsia="Calibri" w:hAnsiTheme="minorHAnsi" w:cstheme="minorHAnsi"/>
          <w:sz w:val="22"/>
          <w:szCs w:val="22"/>
        </w:rPr>
        <w:t>, dosegljivega 24 ur na dan</w:t>
      </w:r>
      <w:r w:rsidR="009724E3">
        <w:rPr>
          <w:rFonts w:asciiTheme="minorHAnsi" w:eastAsia="Calibri" w:hAnsiTheme="minorHAnsi" w:cstheme="minorHAnsi"/>
          <w:sz w:val="22"/>
          <w:szCs w:val="22"/>
        </w:rPr>
        <w:t xml:space="preserve">. </w:t>
      </w:r>
      <w:r w:rsidR="00D676C5">
        <w:rPr>
          <w:rFonts w:asciiTheme="minorHAnsi" w:eastAsia="Calibri" w:hAnsiTheme="minorHAnsi" w:cstheme="minorHAnsi"/>
          <w:sz w:val="22"/>
          <w:szCs w:val="22"/>
        </w:rPr>
        <w:t xml:space="preserve">Ravno tako je naloga dežurne službe, da opravi </w:t>
      </w:r>
      <w:r w:rsidR="00D676C5" w:rsidRPr="00D15BC8">
        <w:rPr>
          <w:rFonts w:asciiTheme="minorHAnsi" w:eastAsia="Calibri" w:hAnsiTheme="minorHAnsi" w:cstheme="minorHAnsi"/>
          <w:bCs/>
          <w:sz w:val="22"/>
          <w:szCs w:val="22"/>
        </w:rPr>
        <w:t>pregled</w:t>
      </w:r>
      <w:r w:rsidR="00D676C5">
        <w:rPr>
          <w:rFonts w:asciiTheme="minorHAnsi" w:eastAsia="Calibri" w:hAnsiTheme="minorHAnsi" w:cstheme="minorHAnsi"/>
          <w:bCs/>
          <w:sz w:val="22"/>
          <w:szCs w:val="22"/>
        </w:rPr>
        <w:t>e kritičnih odsekov cest in po potrebi izvede manjše intervencijske posipe</w:t>
      </w:r>
      <w:r w:rsidR="00D676C5" w:rsidRPr="00D15BC8">
        <w:rPr>
          <w:rFonts w:asciiTheme="minorHAnsi" w:eastAsia="Calibri" w:hAnsiTheme="minorHAnsi" w:cstheme="minorHAnsi"/>
          <w:bCs/>
          <w:sz w:val="22"/>
          <w:szCs w:val="22"/>
        </w:rPr>
        <w:t xml:space="preserve"> mostov, kritičnih mest in podobno. </w:t>
      </w:r>
      <w:r w:rsidRPr="00D15BC8">
        <w:rPr>
          <w:rFonts w:asciiTheme="minorHAnsi" w:eastAsia="Calibri" w:hAnsiTheme="minorHAnsi" w:cstheme="minorHAnsi"/>
          <w:sz w:val="22"/>
          <w:szCs w:val="22"/>
        </w:rPr>
        <w:t>Izvajalec mora voditi dnevnik (knjigo dežurstva) z informacijami o vseh izvedenih aktivnostih (posip, pluženje) in razlogih za izvedbo teh aktivnosti (vremenski pogoji idr.). Knjiga dežurstva mora biti čitljivo in skrbno oblikovana ter dnevno za preteklo 24 urno obdobje, po e-pošti posredovana izvajalcu GJS.</w:t>
      </w:r>
    </w:p>
    <w:p w14:paraId="7601ACB4" w14:textId="77777777" w:rsidR="00956CCB" w:rsidRDefault="00956CCB" w:rsidP="00956CCB">
      <w:pPr>
        <w:autoSpaceDE w:val="0"/>
        <w:autoSpaceDN w:val="0"/>
        <w:adjustRightInd w:val="0"/>
        <w:jc w:val="both"/>
        <w:rPr>
          <w:rFonts w:asciiTheme="minorHAnsi" w:eastAsia="Calibri" w:hAnsiTheme="minorHAnsi" w:cstheme="minorHAnsi"/>
          <w:sz w:val="22"/>
          <w:szCs w:val="22"/>
        </w:rPr>
      </w:pPr>
    </w:p>
    <w:p w14:paraId="05F03F32" w14:textId="6CB5038E" w:rsidR="00AA0CEE" w:rsidRDefault="00AA0CEE">
      <w:pPr>
        <w:spacing w:after="160" w:line="259" w:lineRule="auto"/>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775646BC" w14:textId="77777777" w:rsidR="00AA0CEE" w:rsidRDefault="00AA0CEE" w:rsidP="00956CCB">
      <w:pPr>
        <w:autoSpaceDE w:val="0"/>
        <w:autoSpaceDN w:val="0"/>
        <w:adjustRightInd w:val="0"/>
        <w:jc w:val="both"/>
        <w:rPr>
          <w:rFonts w:asciiTheme="minorHAnsi" w:eastAsia="Calibri" w:hAnsiTheme="minorHAnsi" w:cstheme="minorHAnsi"/>
          <w:sz w:val="22"/>
          <w:szCs w:val="22"/>
        </w:rPr>
      </w:pPr>
    </w:p>
    <w:p w14:paraId="13FC1C65" w14:textId="77777777" w:rsidR="00AA0CEE" w:rsidRPr="000778E0" w:rsidRDefault="00AA0CEE" w:rsidP="00AA0CEE">
      <w:pPr>
        <w:pStyle w:val="Naslov"/>
        <w:tabs>
          <w:tab w:val="left" w:pos="146"/>
        </w:tabs>
        <w:spacing w:line="285" w:lineRule="auto"/>
        <w:ind w:left="142" w:firstLine="4"/>
        <w:rPr>
          <w:rFonts w:asciiTheme="minorHAnsi" w:hAnsiTheme="minorHAnsi" w:cstheme="minorHAnsi"/>
          <w:sz w:val="22"/>
          <w:szCs w:val="22"/>
        </w:rPr>
      </w:pPr>
      <w:r w:rsidRPr="000778E0">
        <w:rPr>
          <w:rFonts w:asciiTheme="minorHAnsi" w:hAnsiTheme="minorHAnsi" w:cstheme="minorHAnsi"/>
          <w:color w:val="010101"/>
          <w:sz w:val="22"/>
          <w:szCs w:val="22"/>
        </w:rPr>
        <w:t>NAČIN OBRAČUNA ZIMSKE SLUŽBE (DEŽURSTVA IN</w:t>
      </w:r>
      <w:r w:rsidRPr="000778E0">
        <w:rPr>
          <w:rFonts w:asciiTheme="minorHAnsi" w:hAnsiTheme="minorHAnsi" w:cstheme="minorHAnsi"/>
          <w:color w:val="010101"/>
          <w:spacing w:val="40"/>
          <w:sz w:val="22"/>
          <w:szCs w:val="22"/>
        </w:rPr>
        <w:t xml:space="preserve"> </w:t>
      </w:r>
      <w:r w:rsidRPr="000778E0">
        <w:rPr>
          <w:rFonts w:asciiTheme="minorHAnsi" w:hAnsiTheme="minorHAnsi" w:cstheme="minorHAnsi"/>
          <w:color w:val="010101"/>
          <w:sz w:val="22"/>
          <w:szCs w:val="22"/>
        </w:rPr>
        <w:t>PRIPRAVNOSTI)</w:t>
      </w:r>
      <w:r>
        <w:rPr>
          <w:rFonts w:asciiTheme="minorHAnsi" w:hAnsiTheme="minorHAnsi" w:cstheme="minorHAnsi"/>
          <w:color w:val="010101"/>
          <w:sz w:val="22"/>
          <w:szCs w:val="22"/>
        </w:rPr>
        <w:t xml:space="preserve"> V SKLOPU 1 GLEDE NA POSAMEZNE FAZE DELA</w:t>
      </w:r>
    </w:p>
    <w:p w14:paraId="4C277691" w14:textId="77777777" w:rsidR="00AA0CEE" w:rsidRPr="000778E0" w:rsidRDefault="00AA0CEE" w:rsidP="00AA0CEE">
      <w:pPr>
        <w:pStyle w:val="Telobesedila"/>
        <w:spacing w:line="276" w:lineRule="auto"/>
        <w:ind w:left="148" w:right="119" w:hanging="1"/>
        <w:jc w:val="both"/>
        <w:rPr>
          <w:rFonts w:asciiTheme="minorHAnsi" w:hAnsiTheme="minorHAnsi" w:cstheme="minorHAnsi"/>
          <w:sz w:val="22"/>
          <w:szCs w:val="22"/>
        </w:rPr>
      </w:pPr>
      <w:r w:rsidRPr="000778E0">
        <w:rPr>
          <w:rFonts w:asciiTheme="minorHAnsi" w:hAnsiTheme="minorHAnsi" w:cstheme="minorHAnsi"/>
          <w:color w:val="010101"/>
          <w:sz w:val="22"/>
          <w:szCs w:val="22"/>
        </w:rPr>
        <w:t>Za zagotavljanje prevoznosti cest in varnosti cestnega prometa ter pravočasnega ukrepanja je v času zimske službe od 15.11.2024 do 15.3.2025, po</w:t>
      </w:r>
      <w:r w:rsidRPr="000778E0">
        <w:rPr>
          <w:rFonts w:asciiTheme="minorHAnsi" w:hAnsiTheme="minorHAnsi" w:cstheme="minorHAnsi"/>
          <w:color w:val="010101"/>
          <w:spacing w:val="-2"/>
          <w:sz w:val="22"/>
          <w:szCs w:val="22"/>
        </w:rPr>
        <w:t xml:space="preserve"> </w:t>
      </w:r>
      <w:r w:rsidRPr="000778E0">
        <w:rPr>
          <w:rFonts w:asciiTheme="minorHAnsi" w:hAnsiTheme="minorHAnsi" w:cstheme="minorHAnsi"/>
          <w:color w:val="010101"/>
          <w:sz w:val="22"/>
          <w:szCs w:val="22"/>
        </w:rPr>
        <w:t>potrebi pa tudi izven tega termina, izvajanje zimske službe razdeljeno na več faz, in sicer l.,</w:t>
      </w:r>
      <w:r w:rsidRPr="000778E0">
        <w:rPr>
          <w:rFonts w:asciiTheme="minorHAnsi" w:hAnsiTheme="minorHAnsi" w:cstheme="minorHAnsi"/>
          <w:color w:val="010101"/>
          <w:spacing w:val="-1"/>
          <w:sz w:val="22"/>
          <w:szCs w:val="22"/>
        </w:rPr>
        <w:t xml:space="preserve"> </w:t>
      </w:r>
      <w:r w:rsidRPr="000778E0">
        <w:rPr>
          <w:rFonts w:asciiTheme="minorHAnsi" w:hAnsiTheme="minorHAnsi" w:cstheme="minorHAnsi"/>
          <w:color w:val="010101"/>
          <w:sz w:val="22"/>
          <w:szCs w:val="22"/>
        </w:rPr>
        <w:t>II. In III. Stopnjo pripravnosti.</w:t>
      </w:r>
    </w:p>
    <w:p w14:paraId="5DBB1FFD" w14:textId="77777777" w:rsidR="00AA0CEE" w:rsidRPr="000778E0" w:rsidRDefault="00AA0CEE" w:rsidP="00AA0CEE">
      <w:pPr>
        <w:pStyle w:val="Naslov2"/>
        <w:ind w:firstLine="0"/>
        <w:jc w:val="both"/>
        <w:rPr>
          <w:rFonts w:asciiTheme="minorHAnsi" w:hAnsiTheme="minorHAnsi" w:cstheme="minorHAnsi"/>
          <w:sz w:val="22"/>
          <w:szCs w:val="22"/>
        </w:rPr>
      </w:pPr>
      <w:r w:rsidRPr="000778E0">
        <w:rPr>
          <w:rFonts w:asciiTheme="minorHAnsi" w:hAnsiTheme="minorHAnsi" w:cstheme="minorHAnsi"/>
          <w:color w:val="010101"/>
          <w:w w:val="105"/>
          <w:sz w:val="22"/>
          <w:szCs w:val="22"/>
        </w:rPr>
        <w:t>NAVODILO</w:t>
      </w:r>
      <w:r w:rsidRPr="000778E0">
        <w:rPr>
          <w:rFonts w:asciiTheme="minorHAnsi" w:hAnsiTheme="minorHAnsi" w:cstheme="minorHAnsi"/>
          <w:color w:val="010101"/>
          <w:spacing w:val="-14"/>
          <w:w w:val="105"/>
          <w:sz w:val="22"/>
          <w:szCs w:val="22"/>
        </w:rPr>
        <w:t xml:space="preserve"> </w:t>
      </w:r>
      <w:r w:rsidRPr="000778E0">
        <w:rPr>
          <w:rFonts w:asciiTheme="minorHAnsi" w:hAnsiTheme="minorHAnsi" w:cstheme="minorHAnsi"/>
          <w:color w:val="010101"/>
          <w:w w:val="105"/>
          <w:sz w:val="22"/>
          <w:szCs w:val="22"/>
        </w:rPr>
        <w:t>OBRAČUNA</w:t>
      </w:r>
      <w:r w:rsidRPr="000778E0">
        <w:rPr>
          <w:rFonts w:asciiTheme="minorHAnsi" w:hAnsiTheme="minorHAnsi" w:cstheme="minorHAnsi"/>
          <w:color w:val="010101"/>
          <w:spacing w:val="-8"/>
          <w:w w:val="105"/>
          <w:sz w:val="22"/>
          <w:szCs w:val="22"/>
        </w:rPr>
        <w:t xml:space="preserve"> </w:t>
      </w:r>
      <w:r w:rsidRPr="000778E0">
        <w:rPr>
          <w:rFonts w:asciiTheme="minorHAnsi" w:hAnsiTheme="minorHAnsi" w:cstheme="minorHAnsi"/>
          <w:color w:val="010101"/>
          <w:w w:val="105"/>
          <w:sz w:val="22"/>
          <w:szCs w:val="22"/>
        </w:rPr>
        <w:t>DEŽURSTVA</w:t>
      </w:r>
      <w:r w:rsidRPr="000778E0">
        <w:rPr>
          <w:rFonts w:asciiTheme="minorHAnsi" w:hAnsiTheme="minorHAnsi" w:cstheme="minorHAnsi"/>
          <w:color w:val="010101"/>
          <w:spacing w:val="-7"/>
          <w:w w:val="105"/>
          <w:sz w:val="22"/>
          <w:szCs w:val="22"/>
        </w:rPr>
        <w:t xml:space="preserve"> </w:t>
      </w:r>
      <w:r w:rsidRPr="000778E0">
        <w:rPr>
          <w:rFonts w:asciiTheme="minorHAnsi" w:hAnsiTheme="minorHAnsi" w:cstheme="minorHAnsi"/>
          <w:color w:val="010101"/>
          <w:w w:val="105"/>
          <w:sz w:val="22"/>
          <w:szCs w:val="22"/>
        </w:rPr>
        <w:t>IN</w:t>
      </w:r>
      <w:r w:rsidRPr="000778E0">
        <w:rPr>
          <w:rFonts w:asciiTheme="minorHAnsi" w:hAnsiTheme="minorHAnsi" w:cstheme="minorHAnsi"/>
          <w:color w:val="010101"/>
          <w:spacing w:val="-17"/>
          <w:w w:val="105"/>
          <w:sz w:val="22"/>
          <w:szCs w:val="22"/>
        </w:rPr>
        <w:t xml:space="preserve"> </w:t>
      </w:r>
      <w:r w:rsidRPr="000778E0">
        <w:rPr>
          <w:rFonts w:asciiTheme="minorHAnsi" w:hAnsiTheme="minorHAnsi" w:cstheme="minorHAnsi"/>
          <w:color w:val="010101"/>
          <w:spacing w:val="-2"/>
          <w:w w:val="105"/>
          <w:sz w:val="22"/>
          <w:szCs w:val="22"/>
        </w:rPr>
        <w:t>PRIPRAVNOSTI</w:t>
      </w:r>
    </w:p>
    <w:p w14:paraId="686E3679" w14:textId="77777777" w:rsidR="00AA0CEE" w:rsidRPr="000778E0" w:rsidRDefault="00AA0CEE" w:rsidP="00AA0CEE">
      <w:pPr>
        <w:pStyle w:val="Telobesedila"/>
        <w:spacing w:before="1"/>
        <w:ind w:left="148"/>
        <w:jc w:val="both"/>
        <w:rPr>
          <w:rFonts w:asciiTheme="minorHAnsi" w:hAnsiTheme="minorHAnsi" w:cstheme="minorHAnsi"/>
          <w:sz w:val="22"/>
          <w:szCs w:val="22"/>
        </w:rPr>
      </w:pPr>
      <w:r w:rsidRPr="000778E0">
        <w:rPr>
          <w:rFonts w:asciiTheme="minorHAnsi" w:hAnsiTheme="minorHAnsi" w:cstheme="minorHAnsi"/>
          <w:color w:val="010101"/>
          <w:sz w:val="22"/>
          <w:szCs w:val="22"/>
        </w:rPr>
        <w:t>Izvajanje</w:t>
      </w:r>
      <w:r w:rsidRPr="000778E0">
        <w:rPr>
          <w:rFonts w:asciiTheme="minorHAnsi" w:hAnsiTheme="minorHAnsi" w:cstheme="minorHAnsi"/>
          <w:color w:val="010101"/>
          <w:spacing w:val="6"/>
          <w:sz w:val="22"/>
          <w:szCs w:val="22"/>
        </w:rPr>
        <w:t xml:space="preserve"> </w:t>
      </w:r>
      <w:r w:rsidRPr="000778E0">
        <w:rPr>
          <w:rFonts w:asciiTheme="minorHAnsi" w:hAnsiTheme="minorHAnsi" w:cstheme="minorHAnsi"/>
          <w:color w:val="010101"/>
          <w:sz w:val="22"/>
          <w:szCs w:val="22"/>
        </w:rPr>
        <w:t>zimske</w:t>
      </w:r>
      <w:r w:rsidRPr="000778E0">
        <w:rPr>
          <w:rFonts w:asciiTheme="minorHAnsi" w:hAnsiTheme="minorHAnsi" w:cstheme="minorHAnsi"/>
          <w:color w:val="010101"/>
          <w:spacing w:val="-5"/>
          <w:sz w:val="22"/>
          <w:szCs w:val="22"/>
        </w:rPr>
        <w:t xml:space="preserve"> </w:t>
      </w:r>
      <w:r w:rsidRPr="000778E0">
        <w:rPr>
          <w:rFonts w:asciiTheme="minorHAnsi" w:hAnsiTheme="minorHAnsi" w:cstheme="minorHAnsi"/>
          <w:color w:val="010101"/>
          <w:sz w:val="22"/>
          <w:szCs w:val="22"/>
        </w:rPr>
        <w:t>službe</w:t>
      </w:r>
      <w:r w:rsidRPr="000778E0">
        <w:rPr>
          <w:rFonts w:asciiTheme="minorHAnsi" w:hAnsiTheme="minorHAnsi" w:cstheme="minorHAnsi"/>
          <w:color w:val="010101"/>
          <w:spacing w:val="-2"/>
          <w:sz w:val="22"/>
          <w:szCs w:val="22"/>
        </w:rPr>
        <w:t xml:space="preserve"> </w:t>
      </w:r>
      <w:r w:rsidRPr="000778E0">
        <w:rPr>
          <w:rFonts w:asciiTheme="minorHAnsi" w:hAnsiTheme="minorHAnsi" w:cstheme="minorHAnsi"/>
          <w:color w:val="010101"/>
          <w:sz w:val="22"/>
          <w:szCs w:val="22"/>
        </w:rPr>
        <w:t>je</w:t>
      </w:r>
      <w:r w:rsidRPr="000778E0">
        <w:rPr>
          <w:rFonts w:asciiTheme="minorHAnsi" w:hAnsiTheme="minorHAnsi" w:cstheme="minorHAnsi"/>
          <w:color w:val="010101"/>
          <w:spacing w:val="-9"/>
          <w:sz w:val="22"/>
          <w:szCs w:val="22"/>
        </w:rPr>
        <w:t xml:space="preserve"> </w:t>
      </w:r>
      <w:r w:rsidRPr="000778E0">
        <w:rPr>
          <w:rFonts w:asciiTheme="minorHAnsi" w:hAnsiTheme="minorHAnsi" w:cstheme="minorHAnsi"/>
          <w:color w:val="010101"/>
          <w:sz w:val="22"/>
          <w:szCs w:val="22"/>
        </w:rPr>
        <w:t>razdeljeno</w:t>
      </w:r>
      <w:r w:rsidRPr="000778E0">
        <w:rPr>
          <w:rFonts w:asciiTheme="minorHAnsi" w:hAnsiTheme="minorHAnsi" w:cstheme="minorHAnsi"/>
          <w:color w:val="010101"/>
          <w:spacing w:val="-3"/>
          <w:sz w:val="22"/>
          <w:szCs w:val="22"/>
        </w:rPr>
        <w:t xml:space="preserve"> </w:t>
      </w:r>
      <w:r w:rsidRPr="000778E0">
        <w:rPr>
          <w:rFonts w:asciiTheme="minorHAnsi" w:hAnsiTheme="minorHAnsi" w:cstheme="minorHAnsi"/>
          <w:color w:val="010101"/>
          <w:sz w:val="22"/>
          <w:szCs w:val="22"/>
        </w:rPr>
        <w:t>na</w:t>
      </w:r>
      <w:r w:rsidRPr="000778E0">
        <w:rPr>
          <w:rFonts w:asciiTheme="minorHAnsi" w:hAnsiTheme="minorHAnsi" w:cstheme="minorHAnsi"/>
          <w:color w:val="010101"/>
          <w:spacing w:val="-4"/>
          <w:sz w:val="22"/>
          <w:szCs w:val="22"/>
        </w:rPr>
        <w:t xml:space="preserve"> </w:t>
      </w:r>
      <w:r w:rsidRPr="000778E0">
        <w:rPr>
          <w:rFonts w:asciiTheme="minorHAnsi" w:hAnsiTheme="minorHAnsi" w:cstheme="minorHAnsi"/>
          <w:color w:val="010101"/>
          <w:sz w:val="22"/>
          <w:szCs w:val="22"/>
        </w:rPr>
        <w:t>več</w:t>
      </w:r>
      <w:r w:rsidRPr="000778E0">
        <w:rPr>
          <w:rFonts w:asciiTheme="minorHAnsi" w:hAnsiTheme="minorHAnsi" w:cstheme="minorHAnsi"/>
          <w:color w:val="010101"/>
          <w:spacing w:val="-4"/>
          <w:sz w:val="22"/>
          <w:szCs w:val="22"/>
        </w:rPr>
        <w:t xml:space="preserve"> </w:t>
      </w:r>
      <w:r w:rsidRPr="000778E0">
        <w:rPr>
          <w:rFonts w:asciiTheme="minorHAnsi" w:hAnsiTheme="minorHAnsi" w:cstheme="minorHAnsi"/>
          <w:color w:val="010101"/>
          <w:sz w:val="22"/>
          <w:szCs w:val="22"/>
        </w:rPr>
        <w:t>faz</w:t>
      </w:r>
      <w:r w:rsidRPr="000778E0">
        <w:rPr>
          <w:rFonts w:asciiTheme="minorHAnsi" w:hAnsiTheme="minorHAnsi" w:cstheme="minorHAnsi"/>
          <w:color w:val="010101"/>
          <w:spacing w:val="-7"/>
          <w:sz w:val="22"/>
          <w:szCs w:val="22"/>
        </w:rPr>
        <w:t xml:space="preserve"> </w:t>
      </w:r>
      <w:r w:rsidRPr="000778E0">
        <w:rPr>
          <w:rFonts w:asciiTheme="minorHAnsi" w:hAnsiTheme="minorHAnsi" w:cstheme="minorHAnsi"/>
          <w:color w:val="010101"/>
          <w:sz w:val="22"/>
          <w:szCs w:val="22"/>
        </w:rPr>
        <w:t>in</w:t>
      </w:r>
      <w:r w:rsidRPr="000778E0">
        <w:rPr>
          <w:rFonts w:asciiTheme="minorHAnsi" w:hAnsiTheme="minorHAnsi" w:cstheme="minorHAnsi"/>
          <w:color w:val="010101"/>
          <w:spacing w:val="-10"/>
          <w:sz w:val="22"/>
          <w:szCs w:val="22"/>
        </w:rPr>
        <w:t xml:space="preserve"> </w:t>
      </w:r>
      <w:r w:rsidRPr="000778E0">
        <w:rPr>
          <w:rFonts w:asciiTheme="minorHAnsi" w:hAnsiTheme="minorHAnsi" w:cstheme="minorHAnsi"/>
          <w:color w:val="010101"/>
          <w:sz w:val="22"/>
          <w:szCs w:val="22"/>
        </w:rPr>
        <w:t>so</w:t>
      </w:r>
      <w:r w:rsidRPr="000778E0">
        <w:rPr>
          <w:rFonts w:asciiTheme="minorHAnsi" w:hAnsiTheme="minorHAnsi" w:cstheme="minorHAnsi"/>
          <w:color w:val="010101"/>
          <w:spacing w:val="-7"/>
          <w:sz w:val="22"/>
          <w:szCs w:val="22"/>
        </w:rPr>
        <w:t xml:space="preserve"> </w:t>
      </w:r>
      <w:r w:rsidRPr="000778E0">
        <w:rPr>
          <w:rFonts w:asciiTheme="minorHAnsi" w:hAnsiTheme="minorHAnsi" w:cstheme="minorHAnsi"/>
          <w:color w:val="010101"/>
          <w:sz w:val="22"/>
          <w:szCs w:val="22"/>
        </w:rPr>
        <w:t>v</w:t>
      </w:r>
      <w:r w:rsidRPr="000778E0">
        <w:rPr>
          <w:rFonts w:asciiTheme="minorHAnsi" w:hAnsiTheme="minorHAnsi" w:cstheme="minorHAnsi"/>
          <w:color w:val="010101"/>
          <w:spacing w:val="-10"/>
          <w:sz w:val="22"/>
          <w:szCs w:val="22"/>
        </w:rPr>
        <w:t xml:space="preserve"> </w:t>
      </w:r>
      <w:r w:rsidRPr="000778E0">
        <w:rPr>
          <w:rFonts w:asciiTheme="minorHAnsi" w:hAnsiTheme="minorHAnsi" w:cstheme="minorHAnsi"/>
          <w:color w:val="010101"/>
          <w:sz w:val="22"/>
          <w:szCs w:val="22"/>
        </w:rPr>
        <w:t>izračunu</w:t>
      </w:r>
      <w:r w:rsidRPr="000778E0">
        <w:rPr>
          <w:rFonts w:asciiTheme="minorHAnsi" w:hAnsiTheme="minorHAnsi" w:cstheme="minorHAnsi"/>
          <w:color w:val="010101"/>
          <w:spacing w:val="-1"/>
          <w:sz w:val="22"/>
          <w:szCs w:val="22"/>
        </w:rPr>
        <w:t xml:space="preserve"> </w:t>
      </w:r>
      <w:r w:rsidRPr="000778E0">
        <w:rPr>
          <w:rFonts w:asciiTheme="minorHAnsi" w:hAnsiTheme="minorHAnsi" w:cstheme="minorHAnsi"/>
          <w:color w:val="010101"/>
          <w:sz w:val="22"/>
          <w:szCs w:val="22"/>
        </w:rPr>
        <w:t>tudi</w:t>
      </w:r>
      <w:r w:rsidRPr="000778E0">
        <w:rPr>
          <w:rFonts w:asciiTheme="minorHAnsi" w:hAnsiTheme="minorHAnsi" w:cstheme="minorHAnsi"/>
          <w:color w:val="010101"/>
          <w:spacing w:val="-6"/>
          <w:sz w:val="22"/>
          <w:szCs w:val="22"/>
        </w:rPr>
        <w:t xml:space="preserve"> </w:t>
      </w:r>
      <w:r w:rsidRPr="000778E0">
        <w:rPr>
          <w:rFonts w:asciiTheme="minorHAnsi" w:hAnsiTheme="minorHAnsi" w:cstheme="minorHAnsi"/>
          <w:color w:val="010101"/>
          <w:sz w:val="22"/>
          <w:szCs w:val="22"/>
        </w:rPr>
        <w:t>upoštevane</w:t>
      </w:r>
      <w:r w:rsidRPr="000778E0">
        <w:rPr>
          <w:rFonts w:asciiTheme="minorHAnsi" w:hAnsiTheme="minorHAnsi" w:cstheme="minorHAnsi"/>
          <w:color w:val="010101"/>
          <w:spacing w:val="14"/>
          <w:sz w:val="22"/>
          <w:szCs w:val="22"/>
        </w:rPr>
        <w:t xml:space="preserve"> </w:t>
      </w:r>
      <w:r w:rsidRPr="000778E0">
        <w:rPr>
          <w:rFonts w:asciiTheme="minorHAnsi" w:hAnsiTheme="minorHAnsi" w:cstheme="minorHAnsi"/>
          <w:color w:val="010101"/>
          <w:sz w:val="22"/>
          <w:szCs w:val="22"/>
        </w:rPr>
        <w:t>in</w:t>
      </w:r>
      <w:r w:rsidRPr="000778E0">
        <w:rPr>
          <w:rFonts w:asciiTheme="minorHAnsi" w:hAnsiTheme="minorHAnsi" w:cstheme="minorHAnsi"/>
          <w:color w:val="010101"/>
          <w:spacing w:val="-8"/>
          <w:sz w:val="22"/>
          <w:szCs w:val="22"/>
        </w:rPr>
        <w:t xml:space="preserve"> </w:t>
      </w:r>
      <w:r w:rsidRPr="000778E0">
        <w:rPr>
          <w:rFonts w:asciiTheme="minorHAnsi" w:hAnsiTheme="minorHAnsi" w:cstheme="minorHAnsi"/>
          <w:color w:val="010101"/>
          <w:spacing w:val="-2"/>
          <w:sz w:val="22"/>
          <w:szCs w:val="22"/>
        </w:rPr>
        <w:t>sicer:</w:t>
      </w:r>
    </w:p>
    <w:p w14:paraId="3ACEF6D3" w14:textId="77777777" w:rsidR="00AA0CEE" w:rsidRPr="000778E0" w:rsidRDefault="00AA0CEE" w:rsidP="00AA0CEE">
      <w:pPr>
        <w:pStyle w:val="Naslov2"/>
        <w:tabs>
          <w:tab w:val="left" w:pos="790"/>
        </w:tabs>
        <w:ind w:hanging="8"/>
        <w:rPr>
          <w:rFonts w:asciiTheme="minorHAnsi" w:hAnsiTheme="minorHAnsi" w:cstheme="minorHAnsi"/>
          <w:color w:val="010101"/>
          <w:sz w:val="22"/>
          <w:szCs w:val="22"/>
        </w:rPr>
      </w:pPr>
      <w:r w:rsidRPr="000778E0">
        <w:rPr>
          <w:rFonts w:asciiTheme="minorHAnsi" w:hAnsiTheme="minorHAnsi" w:cstheme="minorHAnsi"/>
          <w:color w:val="010101"/>
          <w:w w:val="105"/>
          <w:sz w:val="22"/>
          <w:szCs w:val="22"/>
        </w:rPr>
        <w:t>l.</w:t>
      </w:r>
      <w:r w:rsidRPr="000778E0">
        <w:rPr>
          <w:rFonts w:asciiTheme="minorHAnsi" w:hAnsiTheme="minorHAnsi" w:cstheme="minorHAnsi"/>
          <w:color w:val="010101"/>
          <w:spacing w:val="-17"/>
          <w:w w:val="105"/>
          <w:sz w:val="22"/>
          <w:szCs w:val="22"/>
        </w:rPr>
        <w:t xml:space="preserve"> </w:t>
      </w:r>
      <w:r w:rsidRPr="000778E0">
        <w:rPr>
          <w:rFonts w:asciiTheme="minorHAnsi" w:hAnsiTheme="minorHAnsi" w:cstheme="minorHAnsi"/>
          <w:color w:val="010101"/>
          <w:w w:val="105"/>
          <w:sz w:val="22"/>
          <w:szCs w:val="22"/>
        </w:rPr>
        <w:t>STOPNJA</w:t>
      </w:r>
      <w:r w:rsidRPr="000778E0">
        <w:rPr>
          <w:rFonts w:asciiTheme="minorHAnsi" w:hAnsiTheme="minorHAnsi" w:cstheme="minorHAnsi"/>
          <w:color w:val="010101"/>
          <w:spacing w:val="2"/>
          <w:w w:val="105"/>
          <w:sz w:val="22"/>
          <w:szCs w:val="22"/>
        </w:rPr>
        <w:t xml:space="preserve"> </w:t>
      </w:r>
      <w:r w:rsidRPr="000778E0">
        <w:rPr>
          <w:rFonts w:asciiTheme="minorHAnsi" w:hAnsiTheme="minorHAnsi" w:cstheme="minorHAnsi"/>
          <w:color w:val="010101"/>
          <w:spacing w:val="-2"/>
          <w:w w:val="105"/>
          <w:sz w:val="22"/>
          <w:szCs w:val="22"/>
        </w:rPr>
        <w:t>PRIPRAVNOSTI</w:t>
      </w:r>
    </w:p>
    <w:p w14:paraId="175F6400" w14:textId="79A3B571" w:rsidR="00AA0CEE" w:rsidRDefault="00AA0CEE" w:rsidP="00A933C2">
      <w:pPr>
        <w:pStyle w:val="Telobesedila"/>
        <w:spacing w:after="0" w:line="276" w:lineRule="auto"/>
        <w:ind w:left="146" w:right="1819"/>
        <w:rPr>
          <w:rFonts w:asciiTheme="minorHAnsi" w:hAnsiTheme="minorHAnsi" w:cstheme="minorHAnsi"/>
          <w:color w:val="010101"/>
          <w:sz w:val="22"/>
          <w:szCs w:val="22"/>
        </w:rPr>
      </w:pPr>
      <w:r w:rsidRPr="000778E0">
        <w:rPr>
          <w:rFonts w:asciiTheme="minorHAnsi" w:hAnsiTheme="minorHAnsi" w:cstheme="minorHAnsi"/>
          <w:color w:val="010101"/>
          <w:sz w:val="22"/>
          <w:szCs w:val="22"/>
        </w:rPr>
        <w:t>Prva stopnja</w:t>
      </w:r>
      <w:r w:rsidRPr="000778E0">
        <w:rPr>
          <w:rFonts w:asciiTheme="minorHAnsi" w:hAnsiTheme="minorHAnsi" w:cstheme="minorHAnsi"/>
          <w:color w:val="010101"/>
          <w:spacing w:val="-4"/>
          <w:sz w:val="22"/>
          <w:szCs w:val="22"/>
        </w:rPr>
        <w:t xml:space="preserve"> </w:t>
      </w:r>
      <w:r w:rsidRPr="000778E0">
        <w:rPr>
          <w:rFonts w:asciiTheme="minorHAnsi" w:hAnsiTheme="minorHAnsi" w:cstheme="minorHAnsi"/>
          <w:color w:val="010101"/>
          <w:sz w:val="22"/>
          <w:szCs w:val="22"/>
        </w:rPr>
        <w:t>pripravnosti</w:t>
      </w:r>
      <w:r w:rsidRPr="000778E0">
        <w:rPr>
          <w:rFonts w:asciiTheme="minorHAnsi" w:hAnsiTheme="minorHAnsi" w:cstheme="minorHAnsi"/>
          <w:color w:val="010101"/>
          <w:spacing w:val="-1"/>
          <w:sz w:val="22"/>
          <w:szCs w:val="22"/>
        </w:rPr>
        <w:t xml:space="preserve"> </w:t>
      </w:r>
      <w:r w:rsidRPr="000778E0">
        <w:rPr>
          <w:rFonts w:asciiTheme="minorHAnsi" w:hAnsiTheme="minorHAnsi" w:cstheme="minorHAnsi"/>
          <w:color w:val="010101"/>
          <w:sz w:val="22"/>
          <w:szCs w:val="22"/>
        </w:rPr>
        <w:t>zajema</w:t>
      </w:r>
      <w:r w:rsidRPr="000778E0">
        <w:rPr>
          <w:rFonts w:asciiTheme="minorHAnsi" w:hAnsiTheme="minorHAnsi" w:cstheme="minorHAnsi"/>
          <w:color w:val="010101"/>
          <w:spacing w:val="-2"/>
          <w:sz w:val="22"/>
          <w:szCs w:val="22"/>
        </w:rPr>
        <w:t xml:space="preserve"> </w:t>
      </w:r>
      <w:r w:rsidRPr="000778E0">
        <w:rPr>
          <w:rFonts w:asciiTheme="minorHAnsi" w:hAnsiTheme="minorHAnsi" w:cstheme="minorHAnsi"/>
          <w:color w:val="010101"/>
          <w:sz w:val="22"/>
          <w:szCs w:val="22"/>
        </w:rPr>
        <w:t>stalno</w:t>
      </w:r>
      <w:r w:rsidRPr="000778E0">
        <w:rPr>
          <w:rFonts w:asciiTheme="minorHAnsi" w:hAnsiTheme="minorHAnsi" w:cstheme="minorHAnsi"/>
          <w:color w:val="010101"/>
          <w:spacing w:val="-9"/>
          <w:sz w:val="22"/>
          <w:szCs w:val="22"/>
        </w:rPr>
        <w:t xml:space="preserve"> </w:t>
      </w:r>
      <w:r w:rsidRPr="000778E0">
        <w:rPr>
          <w:rFonts w:asciiTheme="minorHAnsi" w:hAnsiTheme="minorHAnsi" w:cstheme="minorHAnsi"/>
          <w:color w:val="010101"/>
          <w:sz w:val="22"/>
          <w:szCs w:val="22"/>
        </w:rPr>
        <w:t>dežurstvo</w:t>
      </w:r>
      <w:r w:rsidRPr="000778E0">
        <w:rPr>
          <w:rFonts w:asciiTheme="minorHAnsi" w:hAnsiTheme="minorHAnsi" w:cstheme="minorHAnsi"/>
          <w:color w:val="010101"/>
          <w:spacing w:val="-1"/>
          <w:sz w:val="22"/>
          <w:szCs w:val="22"/>
        </w:rPr>
        <w:t xml:space="preserve"> </w:t>
      </w:r>
      <w:r w:rsidRPr="000778E0">
        <w:rPr>
          <w:rFonts w:asciiTheme="minorHAnsi" w:hAnsiTheme="minorHAnsi" w:cstheme="minorHAnsi"/>
          <w:color w:val="010101"/>
          <w:sz w:val="22"/>
          <w:szCs w:val="22"/>
        </w:rPr>
        <w:t>po</w:t>
      </w:r>
      <w:r w:rsidRPr="000778E0">
        <w:rPr>
          <w:rFonts w:asciiTheme="minorHAnsi" w:hAnsiTheme="minorHAnsi" w:cstheme="minorHAnsi"/>
          <w:color w:val="010101"/>
          <w:spacing w:val="-9"/>
          <w:sz w:val="22"/>
          <w:szCs w:val="22"/>
        </w:rPr>
        <w:t xml:space="preserve"> </w:t>
      </w:r>
      <w:r w:rsidRPr="000778E0">
        <w:rPr>
          <w:rFonts w:asciiTheme="minorHAnsi" w:hAnsiTheme="minorHAnsi" w:cstheme="minorHAnsi"/>
          <w:color w:val="010101"/>
          <w:sz w:val="22"/>
          <w:szCs w:val="22"/>
        </w:rPr>
        <w:t>programu</w:t>
      </w:r>
      <w:r w:rsidRPr="000778E0">
        <w:rPr>
          <w:rFonts w:asciiTheme="minorHAnsi" w:hAnsiTheme="minorHAnsi" w:cstheme="minorHAnsi"/>
          <w:color w:val="010101"/>
          <w:spacing w:val="-2"/>
          <w:sz w:val="22"/>
          <w:szCs w:val="22"/>
        </w:rPr>
        <w:t xml:space="preserve"> </w:t>
      </w:r>
      <w:r w:rsidRPr="000778E0">
        <w:rPr>
          <w:rFonts w:asciiTheme="minorHAnsi" w:hAnsiTheme="minorHAnsi" w:cstheme="minorHAnsi"/>
          <w:color w:val="010101"/>
          <w:sz w:val="22"/>
          <w:szCs w:val="22"/>
        </w:rPr>
        <w:t>zimske</w:t>
      </w:r>
      <w:r w:rsidRPr="000778E0">
        <w:rPr>
          <w:rFonts w:asciiTheme="minorHAnsi" w:hAnsiTheme="minorHAnsi" w:cstheme="minorHAnsi"/>
          <w:color w:val="010101"/>
          <w:spacing w:val="-3"/>
          <w:sz w:val="22"/>
          <w:szCs w:val="22"/>
        </w:rPr>
        <w:t xml:space="preserve"> </w:t>
      </w:r>
      <w:r w:rsidRPr="000778E0">
        <w:rPr>
          <w:rFonts w:asciiTheme="minorHAnsi" w:hAnsiTheme="minorHAnsi" w:cstheme="minorHAnsi"/>
          <w:color w:val="010101"/>
          <w:sz w:val="22"/>
          <w:szCs w:val="22"/>
        </w:rPr>
        <w:t xml:space="preserve">službe. </w:t>
      </w:r>
    </w:p>
    <w:p w14:paraId="418C006F" w14:textId="77777777" w:rsidR="00AA0CEE" w:rsidRPr="000778E0" w:rsidRDefault="00AA0CEE" w:rsidP="00A933C2">
      <w:pPr>
        <w:pStyle w:val="Telobesedila"/>
        <w:spacing w:line="276" w:lineRule="auto"/>
        <w:ind w:left="144"/>
        <w:rPr>
          <w:rFonts w:asciiTheme="minorHAnsi" w:hAnsiTheme="minorHAnsi" w:cstheme="minorHAnsi"/>
          <w:sz w:val="22"/>
          <w:szCs w:val="22"/>
        </w:rPr>
      </w:pPr>
      <w:r w:rsidRPr="000778E0">
        <w:rPr>
          <w:rFonts w:asciiTheme="minorHAnsi" w:hAnsiTheme="minorHAnsi" w:cstheme="minorHAnsi"/>
          <w:color w:val="010101"/>
          <w:sz w:val="22"/>
          <w:szCs w:val="22"/>
        </w:rPr>
        <w:t>Dežurstvo se izvaja z dežurnim delavcem, ki</w:t>
      </w:r>
      <w:r w:rsidRPr="000778E0">
        <w:rPr>
          <w:rFonts w:asciiTheme="minorHAnsi" w:hAnsiTheme="minorHAnsi" w:cstheme="minorHAnsi"/>
          <w:color w:val="010101"/>
          <w:spacing w:val="-10"/>
          <w:sz w:val="22"/>
          <w:szCs w:val="22"/>
        </w:rPr>
        <w:t xml:space="preserve"> </w:t>
      </w:r>
      <w:r w:rsidRPr="000778E0">
        <w:rPr>
          <w:rFonts w:asciiTheme="minorHAnsi" w:hAnsiTheme="minorHAnsi" w:cstheme="minorHAnsi"/>
          <w:color w:val="010101"/>
          <w:sz w:val="22"/>
          <w:szCs w:val="22"/>
        </w:rPr>
        <w:t>spremlja stanje</w:t>
      </w:r>
      <w:r w:rsidRPr="000778E0">
        <w:rPr>
          <w:rFonts w:asciiTheme="minorHAnsi" w:hAnsiTheme="minorHAnsi" w:cstheme="minorHAnsi"/>
          <w:color w:val="010101"/>
          <w:spacing w:val="-4"/>
          <w:sz w:val="22"/>
          <w:szCs w:val="22"/>
        </w:rPr>
        <w:t xml:space="preserve"> </w:t>
      </w:r>
      <w:r w:rsidRPr="000778E0">
        <w:rPr>
          <w:rFonts w:asciiTheme="minorHAnsi" w:hAnsiTheme="minorHAnsi" w:cstheme="minorHAnsi"/>
          <w:color w:val="010101"/>
          <w:sz w:val="22"/>
          <w:szCs w:val="22"/>
        </w:rPr>
        <w:t>vremena in</w:t>
      </w:r>
      <w:r w:rsidRPr="000778E0">
        <w:rPr>
          <w:rFonts w:asciiTheme="minorHAnsi" w:hAnsiTheme="minorHAnsi" w:cstheme="minorHAnsi"/>
          <w:color w:val="010101"/>
          <w:spacing w:val="-11"/>
          <w:sz w:val="22"/>
          <w:szCs w:val="22"/>
        </w:rPr>
        <w:t xml:space="preserve"> </w:t>
      </w:r>
      <w:r w:rsidRPr="000778E0">
        <w:rPr>
          <w:rFonts w:asciiTheme="minorHAnsi" w:hAnsiTheme="minorHAnsi" w:cstheme="minorHAnsi"/>
          <w:color w:val="010101"/>
          <w:sz w:val="22"/>
          <w:szCs w:val="22"/>
        </w:rPr>
        <w:t>cest</w:t>
      </w:r>
      <w:r w:rsidRPr="000778E0">
        <w:rPr>
          <w:rFonts w:asciiTheme="minorHAnsi" w:hAnsiTheme="minorHAnsi" w:cstheme="minorHAnsi"/>
          <w:color w:val="010101"/>
          <w:spacing w:val="-4"/>
          <w:sz w:val="22"/>
          <w:szCs w:val="22"/>
        </w:rPr>
        <w:t xml:space="preserve"> </w:t>
      </w:r>
      <w:r w:rsidRPr="000778E0">
        <w:rPr>
          <w:rFonts w:asciiTheme="minorHAnsi" w:hAnsiTheme="minorHAnsi" w:cstheme="minorHAnsi"/>
          <w:color w:val="010101"/>
          <w:sz w:val="22"/>
          <w:szCs w:val="22"/>
        </w:rPr>
        <w:t>preko cestno</w:t>
      </w:r>
      <w:r w:rsidRPr="000778E0">
        <w:rPr>
          <w:rFonts w:asciiTheme="minorHAnsi" w:hAnsiTheme="minorHAnsi" w:cstheme="minorHAnsi"/>
          <w:color w:val="010101"/>
          <w:spacing w:val="-4"/>
          <w:sz w:val="22"/>
          <w:szCs w:val="22"/>
        </w:rPr>
        <w:t xml:space="preserve"> </w:t>
      </w:r>
      <w:r w:rsidRPr="000778E0">
        <w:rPr>
          <w:rFonts w:asciiTheme="minorHAnsi" w:hAnsiTheme="minorHAnsi" w:cstheme="minorHAnsi"/>
          <w:color w:val="010101"/>
          <w:sz w:val="22"/>
          <w:szCs w:val="22"/>
        </w:rPr>
        <w:t>-</w:t>
      </w:r>
      <w:r w:rsidRPr="000778E0">
        <w:rPr>
          <w:rFonts w:asciiTheme="minorHAnsi" w:hAnsiTheme="minorHAnsi" w:cstheme="minorHAnsi"/>
          <w:color w:val="010101"/>
          <w:spacing w:val="40"/>
          <w:sz w:val="22"/>
          <w:szCs w:val="22"/>
        </w:rPr>
        <w:t xml:space="preserve"> </w:t>
      </w:r>
      <w:r w:rsidRPr="000778E0">
        <w:rPr>
          <w:rFonts w:asciiTheme="minorHAnsi" w:hAnsiTheme="minorHAnsi" w:cstheme="minorHAnsi"/>
          <w:color w:val="010101"/>
          <w:sz w:val="22"/>
          <w:szCs w:val="22"/>
        </w:rPr>
        <w:t>vremenskega informacijskega sistema, spremlja kratkoročne vremenske napovedi ter po potrebi izvede pregled in</w:t>
      </w:r>
      <w:r w:rsidRPr="000778E0">
        <w:rPr>
          <w:rFonts w:asciiTheme="minorHAnsi" w:hAnsiTheme="minorHAnsi" w:cstheme="minorHAnsi"/>
          <w:color w:val="010101"/>
          <w:spacing w:val="-5"/>
          <w:sz w:val="22"/>
          <w:szCs w:val="22"/>
        </w:rPr>
        <w:t xml:space="preserve"> </w:t>
      </w:r>
      <w:r w:rsidRPr="000778E0">
        <w:rPr>
          <w:rFonts w:asciiTheme="minorHAnsi" w:hAnsiTheme="minorHAnsi" w:cstheme="minorHAnsi"/>
          <w:color w:val="010101"/>
          <w:sz w:val="22"/>
          <w:szCs w:val="22"/>
        </w:rPr>
        <w:t>posipanje kritičnih mest na posameznih odsekih, nalaga posipni material na vozilo in opravlja ostala dela, vključno z</w:t>
      </w:r>
      <w:r w:rsidRPr="000778E0">
        <w:rPr>
          <w:rFonts w:asciiTheme="minorHAnsi" w:hAnsiTheme="minorHAnsi" w:cstheme="minorHAnsi"/>
          <w:color w:val="010101"/>
          <w:spacing w:val="-2"/>
          <w:sz w:val="22"/>
          <w:szCs w:val="22"/>
        </w:rPr>
        <w:t xml:space="preserve"> </w:t>
      </w:r>
      <w:r w:rsidRPr="000778E0">
        <w:rPr>
          <w:rFonts w:asciiTheme="minorHAnsi" w:hAnsiTheme="minorHAnsi" w:cstheme="minorHAnsi"/>
          <w:color w:val="010101"/>
          <w:sz w:val="22"/>
          <w:szCs w:val="22"/>
        </w:rPr>
        <w:t>obveščanjem o</w:t>
      </w:r>
      <w:r w:rsidRPr="000778E0">
        <w:rPr>
          <w:rFonts w:asciiTheme="minorHAnsi" w:hAnsiTheme="minorHAnsi" w:cstheme="minorHAnsi"/>
          <w:color w:val="010101"/>
          <w:spacing w:val="-6"/>
          <w:sz w:val="22"/>
          <w:szCs w:val="22"/>
        </w:rPr>
        <w:t xml:space="preserve"> </w:t>
      </w:r>
      <w:r w:rsidRPr="000778E0">
        <w:rPr>
          <w:rFonts w:asciiTheme="minorHAnsi" w:hAnsiTheme="minorHAnsi" w:cstheme="minorHAnsi"/>
          <w:color w:val="010101"/>
          <w:sz w:val="22"/>
          <w:szCs w:val="22"/>
        </w:rPr>
        <w:t>stanju in</w:t>
      </w:r>
      <w:r w:rsidRPr="000778E0">
        <w:rPr>
          <w:rFonts w:asciiTheme="minorHAnsi" w:hAnsiTheme="minorHAnsi" w:cstheme="minorHAnsi"/>
          <w:color w:val="010101"/>
          <w:spacing w:val="-4"/>
          <w:sz w:val="22"/>
          <w:szCs w:val="22"/>
        </w:rPr>
        <w:t xml:space="preserve"> </w:t>
      </w:r>
      <w:r w:rsidRPr="000778E0">
        <w:rPr>
          <w:rFonts w:asciiTheme="minorHAnsi" w:hAnsiTheme="minorHAnsi" w:cstheme="minorHAnsi"/>
          <w:color w:val="010101"/>
          <w:sz w:val="22"/>
          <w:szCs w:val="22"/>
        </w:rPr>
        <w:t>prevoznosti cest.</w:t>
      </w:r>
    </w:p>
    <w:p w14:paraId="26769BF1" w14:textId="77777777" w:rsidR="00AA0CEE" w:rsidRPr="000778E0" w:rsidRDefault="00AA0CEE" w:rsidP="00AA0CEE">
      <w:pPr>
        <w:pStyle w:val="Telobesedila"/>
        <w:spacing w:line="278" w:lineRule="auto"/>
        <w:ind w:left="145" w:right="109" w:firstLine="1"/>
        <w:jc w:val="both"/>
        <w:rPr>
          <w:rFonts w:asciiTheme="minorHAnsi" w:hAnsiTheme="minorHAnsi" w:cstheme="minorHAnsi"/>
          <w:sz w:val="22"/>
          <w:szCs w:val="22"/>
        </w:rPr>
      </w:pPr>
      <w:r w:rsidRPr="000778E0">
        <w:rPr>
          <w:rFonts w:asciiTheme="minorHAnsi" w:hAnsiTheme="minorHAnsi" w:cstheme="minorHAnsi"/>
          <w:color w:val="010101"/>
          <w:sz w:val="22"/>
          <w:szCs w:val="22"/>
        </w:rPr>
        <w:t xml:space="preserve">V stalni pripravnosti je poleg dežurnega še poltovorno vozilo za pregled cest z avtomatskim </w:t>
      </w:r>
      <w:proofErr w:type="spellStart"/>
      <w:r w:rsidRPr="000778E0">
        <w:rPr>
          <w:rFonts w:asciiTheme="minorHAnsi" w:hAnsiTheme="minorHAnsi" w:cstheme="minorHAnsi"/>
          <w:color w:val="010101"/>
          <w:sz w:val="22"/>
          <w:szCs w:val="22"/>
        </w:rPr>
        <w:t>posipalcem</w:t>
      </w:r>
      <w:proofErr w:type="spellEnd"/>
      <w:r w:rsidRPr="000778E0">
        <w:rPr>
          <w:rFonts w:asciiTheme="minorHAnsi" w:hAnsiTheme="minorHAnsi" w:cstheme="minorHAnsi"/>
          <w:color w:val="010101"/>
          <w:sz w:val="22"/>
          <w:szCs w:val="22"/>
        </w:rPr>
        <w:t xml:space="preserve"> za suho in mokro soljenje. V času, ko je dežurni na terenu na vzdrževalni enoti ni potrebna zamenjava. V koliko</w:t>
      </w:r>
      <w:r>
        <w:rPr>
          <w:rFonts w:asciiTheme="minorHAnsi" w:hAnsiTheme="minorHAnsi" w:cstheme="minorHAnsi"/>
          <w:color w:val="010101"/>
          <w:sz w:val="22"/>
          <w:szCs w:val="22"/>
        </w:rPr>
        <w:t>r</w:t>
      </w:r>
      <w:r w:rsidRPr="000778E0">
        <w:rPr>
          <w:rFonts w:asciiTheme="minorHAnsi" w:hAnsiTheme="minorHAnsi" w:cstheme="minorHAnsi"/>
          <w:color w:val="010101"/>
          <w:sz w:val="22"/>
          <w:szCs w:val="22"/>
        </w:rPr>
        <w:t xml:space="preserve"> pride do</w:t>
      </w:r>
      <w:r w:rsidRPr="000778E0">
        <w:rPr>
          <w:rFonts w:asciiTheme="minorHAnsi" w:hAnsiTheme="minorHAnsi" w:cstheme="minorHAnsi"/>
          <w:color w:val="010101"/>
          <w:spacing w:val="-6"/>
          <w:sz w:val="22"/>
          <w:szCs w:val="22"/>
        </w:rPr>
        <w:t xml:space="preserve"> </w:t>
      </w:r>
      <w:r w:rsidRPr="000778E0">
        <w:rPr>
          <w:rFonts w:asciiTheme="minorHAnsi" w:hAnsiTheme="minorHAnsi" w:cstheme="minorHAnsi"/>
          <w:color w:val="010101"/>
          <w:sz w:val="22"/>
          <w:szCs w:val="22"/>
        </w:rPr>
        <w:t>nujnih klicev se</w:t>
      </w:r>
      <w:r w:rsidRPr="000778E0">
        <w:rPr>
          <w:rFonts w:asciiTheme="minorHAnsi" w:hAnsiTheme="minorHAnsi" w:cstheme="minorHAnsi"/>
          <w:color w:val="010101"/>
          <w:spacing w:val="-2"/>
          <w:sz w:val="22"/>
          <w:szCs w:val="22"/>
        </w:rPr>
        <w:t xml:space="preserve"> </w:t>
      </w:r>
      <w:r w:rsidRPr="000778E0">
        <w:rPr>
          <w:rFonts w:asciiTheme="minorHAnsi" w:hAnsiTheme="minorHAnsi" w:cstheme="minorHAnsi"/>
          <w:color w:val="010101"/>
          <w:sz w:val="22"/>
          <w:szCs w:val="22"/>
        </w:rPr>
        <w:t>telefon preveže na dežurnega, ki</w:t>
      </w:r>
      <w:r w:rsidRPr="000778E0">
        <w:rPr>
          <w:rFonts w:asciiTheme="minorHAnsi" w:hAnsiTheme="minorHAnsi" w:cstheme="minorHAnsi"/>
          <w:color w:val="010101"/>
          <w:spacing w:val="-4"/>
          <w:sz w:val="22"/>
          <w:szCs w:val="22"/>
        </w:rPr>
        <w:t xml:space="preserve"> </w:t>
      </w:r>
      <w:r w:rsidRPr="000778E0">
        <w:rPr>
          <w:rFonts w:asciiTheme="minorHAnsi" w:hAnsiTheme="minorHAnsi" w:cstheme="minorHAnsi"/>
          <w:color w:val="010101"/>
          <w:sz w:val="22"/>
          <w:szCs w:val="22"/>
        </w:rPr>
        <w:t>poskrbi za</w:t>
      </w:r>
      <w:r w:rsidRPr="000778E0">
        <w:rPr>
          <w:rFonts w:asciiTheme="minorHAnsi" w:hAnsiTheme="minorHAnsi" w:cstheme="minorHAnsi"/>
          <w:color w:val="010101"/>
          <w:spacing w:val="-1"/>
          <w:sz w:val="22"/>
          <w:szCs w:val="22"/>
        </w:rPr>
        <w:t xml:space="preserve"> </w:t>
      </w:r>
      <w:r w:rsidRPr="000778E0">
        <w:rPr>
          <w:rFonts w:asciiTheme="minorHAnsi" w:hAnsiTheme="minorHAnsi" w:cstheme="minorHAnsi"/>
          <w:color w:val="010101"/>
          <w:sz w:val="22"/>
          <w:szCs w:val="22"/>
        </w:rPr>
        <w:t>reševanje problema.</w:t>
      </w:r>
    </w:p>
    <w:p w14:paraId="27D96A9E" w14:textId="77777777" w:rsidR="00AA0CEE" w:rsidRPr="000778E0" w:rsidRDefault="00AA0CEE" w:rsidP="00AA0CEE">
      <w:pPr>
        <w:spacing w:before="80"/>
        <w:ind w:left="148"/>
        <w:rPr>
          <w:rFonts w:asciiTheme="minorHAnsi" w:hAnsiTheme="minorHAnsi" w:cstheme="minorHAnsi"/>
          <w:b/>
        </w:rPr>
      </w:pPr>
      <w:r w:rsidRPr="000778E0">
        <w:rPr>
          <w:rFonts w:asciiTheme="minorHAnsi" w:hAnsiTheme="minorHAnsi" w:cstheme="minorHAnsi"/>
          <w:b/>
          <w:color w:val="010101"/>
        </w:rPr>
        <w:t>Izračun ur</w:t>
      </w:r>
      <w:r w:rsidRPr="000778E0">
        <w:rPr>
          <w:rFonts w:asciiTheme="minorHAnsi" w:hAnsiTheme="minorHAnsi" w:cstheme="minorHAnsi"/>
          <w:b/>
          <w:color w:val="010101"/>
          <w:spacing w:val="-9"/>
        </w:rPr>
        <w:t xml:space="preserve"> </w:t>
      </w:r>
      <w:r w:rsidRPr="000778E0">
        <w:rPr>
          <w:rFonts w:asciiTheme="minorHAnsi" w:hAnsiTheme="minorHAnsi" w:cstheme="minorHAnsi"/>
          <w:b/>
          <w:color w:val="010101"/>
        </w:rPr>
        <w:t>l.</w:t>
      </w:r>
      <w:r w:rsidRPr="000778E0">
        <w:rPr>
          <w:rFonts w:asciiTheme="minorHAnsi" w:hAnsiTheme="minorHAnsi" w:cstheme="minorHAnsi"/>
          <w:b/>
          <w:color w:val="010101"/>
          <w:spacing w:val="-14"/>
        </w:rPr>
        <w:t xml:space="preserve"> </w:t>
      </w:r>
      <w:r w:rsidRPr="000778E0">
        <w:rPr>
          <w:rFonts w:asciiTheme="minorHAnsi" w:hAnsiTheme="minorHAnsi" w:cstheme="minorHAnsi"/>
          <w:b/>
          <w:color w:val="010101"/>
        </w:rPr>
        <w:t>stopnje</w:t>
      </w:r>
      <w:r w:rsidRPr="000778E0">
        <w:rPr>
          <w:rFonts w:asciiTheme="minorHAnsi" w:hAnsiTheme="minorHAnsi" w:cstheme="minorHAnsi"/>
          <w:b/>
          <w:color w:val="010101"/>
          <w:spacing w:val="1"/>
        </w:rPr>
        <w:t xml:space="preserve"> </w:t>
      </w:r>
      <w:r w:rsidRPr="000778E0">
        <w:rPr>
          <w:rFonts w:asciiTheme="minorHAnsi" w:hAnsiTheme="minorHAnsi" w:cstheme="minorHAnsi"/>
          <w:b/>
          <w:color w:val="010101"/>
          <w:spacing w:val="-2"/>
        </w:rPr>
        <w:t>pripravnosti:</w:t>
      </w:r>
    </w:p>
    <w:p w14:paraId="415654A4" w14:textId="77777777" w:rsidR="00AA0CEE" w:rsidRPr="000778E0" w:rsidRDefault="00AA0CEE" w:rsidP="00AA0CEE">
      <w:pPr>
        <w:pStyle w:val="Telobesedila"/>
        <w:spacing w:before="34"/>
        <w:ind w:left="142"/>
        <w:rPr>
          <w:rFonts w:asciiTheme="minorHAnsi" w:hAnsiTheme="minorHAnsi" w:cstheme="minorHAnsi"/>
          <w:sz w:val="22"/>
          <w:szCs w:val="22"/>
        </w:rPr>
      </w:pPr>
      <w:r w:rsidRPr="00915D42">
        <w:rPr>
          <w:rFonts w:asciiTheme="minorHAnsi" w:hAnsiTheme="minorHAnsi" w:cstheme="minorHAnsi"/>
          <w:sz w:val="22"/>
          <w:szCs w:val="22"/>
        </w:rPr>
        <w:t>20 dni x 16 ur =320 ur-delavnik; 10x24 ur = 240 ur-dela prosti dni; skupaj 560 ur KV delavec</w:t>
      </w:r>
    </w:p>
    <w:p w14:paraId="27F9F1A5" w14:textId="77777777" w:rsidR="00AA0CEE" w:rsidRPr="000778E0" w:rsidRDefault="00AA0CEE" w:rsidP="00AA0CEE">
      <w:pPr>
        <w:pStyle w:val="Telobesedila"/>
        <w:spacing w:line="276" w:lineRule="auto"/>
        <w:ind w:left="145" w:right="116" w:firstLine="1"/>
        <w:jc w:val="both"/>
        <w:rPr>
          <w:rFonts w:asciiTheme="minorHAnsi" w:hAnsiTheme="minorHAnsi" w:cstheme="minorHAnsi"/>
          <w:sz w:val="22"/>
          <w:szCs w:val="22"/>
        </w:rPr>
      </w:pPr>
      <w:r w:rsidRPr="000778E0">
        <w:rPr>
          <w:rFonts w:asciiTheme="minorHAnsi" w:hAnsiTheme="minorHAnsi" w:cstheme="minorHAnsi"/>
          <w:color w:val="010101"/>
          <w:sz w:val="22"/>
          <w:szCs w:val="22"/>
        </w:rPr>
        <w:t>Predvideno je, da dežurni po potrebi pregleduje in posipa ceste vsako noč oziroma v odvisnosti od vremenskih razmer.</w:t>
      </w:r>
    </w:p>
    <w:p w14:paraId="3AB80728" w14:textId="77777777" w:rsidR="00AA0CEE" w:rsidRPr="000778E0" w:rsidRDefault="00AA0CEE" w:rsidP="00AA0CEE">
      <w:pPr>
        <w:pStyle w:val="Telobesedila"/>
        <w:spacing w:before="38"/>
        <w:rPr>
          <w:rFonts w:asciiTheme="minorHAnsi" w:hAnsiTheme="minorHAnsi" w:cstheme="minorHAnsi"/>
          <w:sz w:val="22"/>
          <w:szCs w:val="22"/>
        </w:rPr>
      </w:pPr>
    </w:p>
    <w:p w14:paraId="40F7568F" w14:textId="77777777" w:rsidR="00AA0CEE" w:rsidRPr="000778E0" w:rsidRDefault="00AA0CEE" w:rsidP="00AA0CEE">
      <w:pPr>
        <w:pStyle w:val="Naslov1"/>
        <w:tabs>
          <w:tab w:val="left" w:pos="719"/>
        </w:tabs>
        <w:rPr>
          <w:rFonts w:asciiTheme="minorHAnsi" w:hAnsiTheme="minorHAnsi" w:cstheme="minorHAnsi"/>
          <w:color w:val="010101"/>
          <w:sz w:val="22"/>
          <w:szCs w:val="22"/>
        </w:rPr>
      </w:pPr>
      <w:r w:rsidRPr="000778E0">
        <w:rPr>
          <w:rFonts w:asciiTheme="minorHAnsi" w:hAnsiTheme="minorHAnsi" w:cstheme="minorHAnsi"/>
          <w:color w:val="010101"/>
          <w:sz w:val="22"/>
          <w:szCs w:val="22"/>
        </w:rPr>
        <w:t>II.</w:t>
      </w:r>
      <w:r w:rsidRPr="000778E0">
        <w:rPr>
          <w:rFonts w:asciiTheme="minorHAnsi" w:hAnsiTheme="minorHAnsi" w:cstheme="minorHAnsi"/>
          <w:color w:val="010101"/>
          <w:spacing w:val="-14"/>
          <w:sz w:val="22"/>
          <w:szCs w:val="22"/>
        </w:rPr>
        <w:t xml:space="preserve"> </w:t>
      </w:r>
      <w:r w:rsidRPr="000778E0">
        <w:rPr>
          <w:rFonts w:asciiTheme="minorHAnsi" w:hAnsiTheme="minorHAnsi" w:cstheme="minorHAnsi"/>
          <w:color w:val="010101"/>
          <w:sz w:val="22"/>
          <w:szCs w:val="22"/>
        </w:rPr>
        <w:t>STOPNJA</w:t>
      </w:r>
      <w:r w:rsidRPr="000778E0">
        <w:rPr>
          <w:rFonts w:asciiTheme="minorHAnsi" w:hAnsiTheme="minorHAnsi" w:cstheme="minorHAnsi"/>
          <w:color w:val="010101"/>
          <w:spacing w:val="11"/>
          <w:sz w:val="22"/>
          <w:szCs w:val="22"/>
        </w:rPr>
        <w:t xml:space="preserve"> </w:t>
      </w:r>
      <w:r w:rsidRPr="000778E0">
        <w:rPr>
          <w:rFonts w:asciiTheme="minorHAnsi" w:hAnsiTheme="minorHAnsi" w:cstheme="minorHAnsi"/>
          <w:color w:val="010101"/>
          <w:spacing w:val="-2"/>
          <w:sz w:val="22"/>
          <w:szCs w:val="22"/>
        </w:rPr>
        <w:t>PRIPRAVNOSTI</w:t>
      </w:r>
    </w:p>
    <w:p w14:paraId="5246FA29" w14:textId="77777777" w:rsidR="00AA0CEE" w:rsidRPr="000778E0" w:rsidRDefault="00AA0CEE" w:rsidP="00AA0CEE">
      <w:pPr>
        <w:pStyle w:val="Telobesedila"/>
        <w:spacing w:before="1" w:line="278" w:lineRule="auto"/>
        <w:ind w:left="145" w:right="127" w:hanging="4"/>
        <w:jc w:val="both"/>
        <w:rPr>
          <w:rFonts w:asciiTheme="minorHAnsi" w:hAnsiTheme="minorHAnsi" w:cstheme="minorHAnsi"/>
          <w:sz w:val="22"/>
          <w:szCs w:val="22"/>
        </w:rPr>
      </w:pPr>
      <w:r w:rsidRPr="000778E0">
        <w:rPr>
          <w:rFonts w:asciiTheme="minorHAnsi" w:hAnsiTheme="minorHAnsi" w:cstheme="minorHAnsi"/>
          <w:color w:val="010101"/>
          <w:sz w:val="22"/>
          <w:szCs w:val="22"/>
        </w:rPr>
        <w:t>Nastopi ob slabi vremenski napovedi. Uvede jo pogodbenik sam po lastni presoji na podlagi lokalnih vremenskih razmer in v dogovoru z naročnikom. O uvedbi II. stopnje pripravnosti obvesti pre</w:t>
      </w:r>
      <w:r>
        <w:rPr>
          <w:rFonts w:asciiTheme="minorHAnsi" w:hAnsiTheme="minorHAnsi" w:cstheme="minorHAnsi"/>
          <w:color w:val="010101"/>
          <w:sz w:val="22"/>
          <w:szCs w:val="22"/>
        </w:rPr>
        <w:t>d</w:t>
      </w:r>
      <w:r w:rsidRPr="000778E0">
        <w:rPr>
          <w:rFonts w:asciiTheme="minorHAnsi" w:hAnsiTheme="minorHAnsi" w:cstheme="minorHAnsi"/>
          <w:color w:val="010101"/>
          <w:sz w:val="22"/>
          <w:szCs w:val="22"/>
        </w:rPr>
        <w:t>stavnika naročnika</w:t>
      </w:r>
      <w:r>
        <w:rPr>
          <w:rFonts w:asciiTheme="minorHAnsi" w:hAnsiTheme="minorHAnsi" w:cstheme="minorHAnsi"/>
          <w:color w:val="010101"/>
          <w:sz w:val="22"/>
          <w:szCs w:val="22"/>
        </w:rPr>
        <w:t xml:space="preserve"> (pomočnik vodja obrata za ceste)</w:t>
      </w:r>
      <w:r w:rsidRPr="00915D42">
        <w:rPr>
          <w:rFonts w:asciiTheme="minorHAnsi" w:hAnsiTheme="minorHAnsi" w:cstheme="minorHAnsi"/>
          <w:color w:val="010101"/>
          <w:sz w:val="22"/>
          <w:szCs w:val="22"/>
        </w:rPr>
        <w:t>.</w:t>
      </w:r>
    </w:p>
    <w:p w14:paraId="493D8BE6" w14:textId="77777777" w:rsidR="00AA0CEE" w:rsidRPr="000778E0" w:rsidRDefault="00AA0CEE" w:rsidP="00AA0CEE">
      <w:pPr>
        <w:pStyle w:val="Telobesedila"/>
        <w:spacing w:line="276" w:lineRule="auto"/>
        <w:ind w:left="147" w:right="122" w:firstLine="4"/>
        <w:jc w:val="both"/>
        <w:rPr>
          <w:rFonts w:asciiTheme="minorHAnsi" w:hAnsiTheme="minorHAnsi" w:cstheme="minorHAnsi"/>
          <w:sz w:val="22"/>
          <w:szCs w:val="22"/>
        </w:rPr>
      </w:pPr>
      <w:r w:rsidRPr="000778E0">
        <w:rPr>
          <w:rFonts w:asciiTheme="minorHAnsi" w:hAnsiTheme="minorHAnsi" w:cstheme="minorHAnsi"/>
          <w:color w:val="010101"/>
          <w:sz w:val="22"/>
          <w:szCs w:val="22"/>
        </w:rPr>
        <w:t>V II. stopnji pripravnosti ekipe do uvedbe dela na delovnem mestu čakajo v pripravljenosti</w:t>
      </w:r>
      <w:r w:rsidRPr="000778E0">
        <w:rPr>
          <w:rFonts w:asciiTheme="minorHAnsi" w:hAnsiTheme="minorHAnsi" w:cstheme="minorHAnsi"/>
          <w:color w:val="010101"/>
          <w:spacing w:val="-7"/>
          <w:sz w:val="22"/>
          <w:szCs w:val="22"/>
        </w:rPr>
        <w:t xml:space="preserve"> </w:t>
      </w:r>
      <w:r w:rsidRPr="000778E0">
        <w:rPr>
          <w:rFonts w:asciiTheme="minorHAnsi" w:hAnsiTheme="minorHAnsi" w:cstheme="minorHAnsi"/>
          <w:color w:val="010101"/>
          <w:sz w:val="22"/>
          <w:szCs w:val="22"/>
        </w:rPr>
        <w:t>doma</w:t>
      </w:r>
      <w:r w:rsidRPr="000778E0">
        <w:rPr>
          <w:rFonts w:asciiTheme="minorHAnsi" w:hAnsiTheme="minorHAnsi" w:cstheme="minorHAnsi"/>
          <w:color w:val="3A3A3A"/>
          <w:sz w:val="22"/>
          <w:szCs w:val="22"/>
        </w:rPr>
        <w:t>.</w:t>
      </w:r>
      <w:r w:rsidRPr="000778E0">
        <w:rPr>
          <w:rFonts w:asciiTheme="minorHAnsi" w:hAnsiTheme="minorHAnsi" w:cstheme="minorHAnsi"/>
          <w:color w:val="3A3A3A"/>
          <w:spacing w:val="-12"/>
          <w:sz w:val="22"/>
          <w:szCs w:val="22"/>
        </w:rPr>
        <w:t xml:space="preserve"> </w:t>
      </w:r>
      <w:r w:rsidRPr="000778E0">
        <w:rPr>
          <w:rFonts w:asciiTheme="minorHAnsi" w:hAnsiTheme="minorHAnsi" w:cstheme="minorHAnsi"/>
          <w:color w:val="010101"/>
          <w:sz w:val="22"/>
          <w:szCs w:val="22"/>
        </w:rPr>
        <w:t>Za te ure jim</w:t>
      </w:r>
      <w:r w:rsidRPr="000778E0">
        <w:rPr>
          <w:rFonts w:asciiTheme="minorHAnsi" w:hAnsiTheme="minorHAnsi" w:cstheme="minorHAnsi"/>
          <w:color w:val="010101"/>
          <w:spacing w:val="-2"/>
          <w:sz w:val="22"/>
          <w:szCs w:val="22"/>
        </w:rPr>
        <w:t xml:space="preserve"> </w:t>
      </w:r>
      <w:r w:rsidRPr="000778E0">
        <w:rPr>
          <w:rFonts w:asciiTheme="minorHAnsi" w:hAnsiTheme="minorHAnsi" w:cstheme="minorHAnsi"/>
          <w:color w:val="010101"/>
          <w:sz w:val="22"/>
          <w:szCs w:val="22"/>
        </w:rPr>
        <w:t>pripada nadomestilo v</w:t>
      </w:r>
      <w:r w:rsidRPr="000778E0">
        <w:rPr>
          <w:rFonts w:asciiTheme="minorHAnsi" w:hAnsiTheme="minorHAnsi" w:cstheme="minorHAnsi"/>
          <w:color w:val="010101"/>
          <w:spacing w:val="-3"/>
          <w:sz w:val="22"/>
          <w:szCs w:val="22"/>
        </w:rPr>
        <w:t xml:space="preserve"> </w:t>
      </w:r>
      <w:r w:rsidRPr="000778E0">
        <w:rPr>
          <w:rFonts w:asciiTheme="minorHAnsi" w:hAnsiTheme="minorHAnsi" w:cstheme="minorHAnsi"/>
          <w:color w:val="010101"/>
          <w:sz w:val="22"/>
          <w:szCs w:val="22"/>
        </w:rPr>
        <w:t>obliki</w:t>
      </w:r>
      <w:r w:rsidRPr="000778E0">
        <w:rPr>
          <w:rFonts w:asciiTheme="minorHAnsi" w:hAnsiTheme="minorHAnsi" w:cstheme="minorHAnsi"/>
          <w:color w:val="010101"/>
          <w:spacing w:val="-7"/>
          <w:sz w:val="22"/>
          <w:szCs w:val="22"/>
        </w:rPr>
        <w:t xml:space="preserve"> </w:t>
      </w:r>
      <w:r w:rsidRPr="000778E0">
        <w:rPr>
          <w:rFonts w:asciiTheme="minorHAnsi" w:hAnsiTheme="minorHAnsi" w:cstheme="minorHAnsi"/>
          <w:color w:val="010101"/>
          <w:sz w:val="22"/>
          <w:szCs w:val="22"/>
        </w:rPr>
        <w:t>pripravnosti</w:t>
      </w:r>
      <w:r>
        <w:rPr>
          <w:rFonts w:asciiTheme="minorHAnsi" w:hAnsiTheme="minorHAnsi" w:cstheme="minorHAnsi"/>
          <w:color w:val="010101"/>
          <w:sz w:val="22"/>
          <w:szCs w:val="22"/>
        </w:rPr>
        <w:t xml:space="preserve"> (25 % delovne ure).</w:t>
      </w:r>
      <w:r w:rsidRPr="000778E0">
        <w:rPr>
          <w:rFonts w:asciiTheme="minorHAnsi" w:hAnsiTheme="minorHAnsi" w:cstheme="minorHAnsi"/>
          <w:color w:val="010101"/>
          <w:sz w:val="22"/>
          <w:szCs w:val="22"/>
        </w:rPr>
        <w:t xml:space="preserve"> Obseg pripravnosti na</w:t>
      </w:r>
      <w:r w:rsidRPr="000778E0">
        <w:rPr>
          <w:rFonts w:asciiTheme="minorHAnsi" w:hAnsiTheme="minorHAnsi" w:cstheme="minorHAnsi"/>
          <w:color w:val="010101"/>
          <w:spacing w:val="-1"/>
          <w:sz w:val="22"/>
          <w:szCs w:val="22"/>
        </w:rPr>
        <w:t xml:space="preserve"> </w:t>
      </w:r>
      <w:r w:rsidRPr="000778E0">
        <w:rPr>
          <w:rFonts w:asciiTheme="minorHAnsi" w:hAnsiTheme="minorHAnsi" w:cstheme="minorHAnsi"/>
          <w:color w:val="010101"/>
          <w:sz w:val="22"/>
          <w:szCs w:val="22"/>
        </w:rPr>
        <w:t>domu v II.</w:t>
      </w:r>
      <w:r w:rsidRPr="000778E0">
        <w:rPr>
          <w:rFonts w:asciiTheme="minorHAnsi" w:hAnsiTheme="minorHAnsi" w:cstheme="minorHAnsi"/>
          <w:color w:val="010101"/>
          <w:spacing w:val="-3"/>
          <w:sz w:val="22"/>
          <w:szCs w:val="22"/>
        </w:rPr>
        <w:t xml:space="preserve"> </w:t>
      </w:r>
      <w:r w:rsidRPr="000778E0">
        <w:rPr>
          <w:rFonts w:asciiTheme="minorHAnsi" w:hAnsiTheme="minorHAnsi" w:cstheme="minorHAnsi"/>
          <w:color w:val="010101"/>
          <w:sz w:val="22"/>
          <w:szCs w:val="22"/>
        </w:rPr>
        <w:t xml:space="preserve">stopnji pripravnosti določi </w:t>
      </w:r>
      <w:r>
        <w:rPr>
          <w:rFonts w:asciiTheme="minorHAnsi" w:hAnsiTheme="minorHAnsi" w:cstheme="minorHAnsi"/>
          <w:color w:val="010101"/>
          <w:sz w:val="22"/>
          <w:szCs w:val="22"/>
        </w:rPr>
        <w:t>pogodbenik</w:t>
      </w:r>
      <w:r w:rsidRPr="000778E0">
        <w:rPr>
          <w:rFonts w:asciiTheme="minorHAnsi" w:hAnsiTheme="minorHAnsi" w:cstheme="minorHAnsi"/>
          <w:color w:val="010101"/>
          <w:sz w:val="22"/>
          <w:szCs w:val="22"/>
        </w:rPr>
        <w:t xml:space="preserve"> v dogovoru z na</w:t>
      </w:r>
      <w:r>
        <w:rPr>
          <w:rFonts w:asciiTheme="minorHAnsi" w:hAnsiTheme="minorHAnsi" w:cstheme="minorHAnsi"/>
          <w:color w:val="010101"/>
          <w:sz w:val="22"/>
          <w:szCs w:val="22"/>
        </w:rPr>
        <w:t>ročnikom</w:t>
      </w:r>
      <w:r w:rsidRPr="000778E0">
        <w:rPr>
          <w:rFonts w:asciiTheme="minorHAnsi" w:hAnsiTheme="minorHAnsi" w:cstheme="minorHAnsi"/>
          <w:color w:val="010101"/>
          <w:sz w:val="22"/>
          <w:szCs w:val="22"/>
        </w:rPr>
        <w:t xml:space="preserve">. Pri tem upošteva lokalne vremenske </w:t>
      </w:r>
      <w:r w:rsidRPr="000778E0">
        <w:rPr>
          <w:rFonts w:asciiTheme="minorHAnsi" w:hAnsiTheme="minorHAnsi" w:cstheme="minorHAnsi"/>
          <w:color w:val="010101"/>
          <w:spacing w:val="-2"/>
          <w:sz w:val="22"/>
          <w:szCs w:val="22"/>
        </w:rPr>
        <w:t>razmere.</w:t>
      </w:r>
    </w:p>
    <w:p w14:paraId="28D03285" w14:textId="77777777" w:rsidR="00AA0CEE" w:rsidRPr="000778E0" w:rsidRDefault="00AA0CEE" w:rsidP="00AA0CEE">
      <w:pPr>
        <w:pStyle w:val="Telobesedila"/>
        <w:spacing w:before="34" w:line="276" w:lineRule="auto"/>
        <w:ind w:left="145" w:firstLine="3"/>
        <w:rPr>
          <w:rFonts w:asciiTheme="minorHAnsi" w:hAnsiTheme="minorHAnsi" w:cstheme="minorHAnsi"/>
          <w:sz w:val="22"/>
          <w:szCs w:val="22"/>
        </w:rPr>
      </w:pPr>
    </w:p>
    <w:p w14:paraId="562ED216" w14:textId="77777777" w:rsidR="00AA0CEE" w:rsidRPr="000778E0" w:rsidRDefault="00AA0CEE" w:rsidP="00AA0CEE">
      <w:pPr>
        <w:pStyle w:val="Naslov1"/>
        <w:tabs>
          <w:tab w:val="left" w:pos="719"/>
        </w:tabs>
        <w:spacing w:before="80"/>
        <w:rPr>
          <w:rFonts w:asciiTheme="minorHAnsi" w:hAnsiTheme="minorHAnsi" w:cstheme="minorHAnsi"/>
          <w:color w:val="010101"/>
          <w:sz w:val="22"/>
          <w:szCs w:val="22"/>
        </w:rPr>
      </w:pPr>
      <w:r w:rsidRPr="000778E0">
        <w:rPr>
          <w:rFonts w:asciiTheme="minorHAnsi" w:hAnsiTheme="minorHAnsi" w:cstheme="minorHAnsi"/>
          <w:color w:val="010101"/>
          <w:sz w:val="22"/>
          <w:szCs w:val="22"/>
        </w:rPr>
        <w:t>III.</w:t>
      </w:r>
      <w:r w:rsidRPr="000778E0">
        <w:rPr>
          <w:rFonts w:asciiTheme="minorHAnsi" w:hAnsiTheme="minorHAnsi" w:cstheme="minorHAnsi"/>
          <w:color w:val="010101"/>
          <w:spacing w:val="-12"/>
          <w:sz w:val="22"/>
          <w:szCs w:val="22"/>
        </w:rPr>
        <w:t xml:space="preserve"> </w:t>
      </w:r>
      <w:r w:rsidRPr="000778E0">
        <w:rPr>
          <w:rFonts w:asciiTheme="minorHAnsi" w:hAnsiTheme="minorHAnsi" w:cstheme="minorHAnsi"/>
          <w:color w:val="010101"/>
          <w:sz w:val="22"/>
          <w:szCs w:val="22"/>
        </w:rPr>
        <w:t>STOPNJA</w:t>
      </w:r>
      <w:r w:rsidRPr="000778E0">
        <w:rPr>
          <w:rFonts w:asciiTheme="minorHAnsi" w:hAnsiTheme="minorHAnsi" w:cstheme="minorHAnsi"/>
          <w:color w:val="010101"/>
          <w:spacing w:val="9"/>
          <w:sz w:val="22"/>
          <w:szCs w:val="22"/>
        </w:rPr>
        <w:t xml:space="preserve"> </w:t>
      </w:r>
      <w:r w:rsidRPr="000778E0">
        <w:rPr>
          <w:rFonts w:asciiTheme="minorHAnsi" w:hAnsiTheme="minorHAnsi" w:cstheme="minorHAnsi"/>
          <w:color w:val="010101"/>
          <w:spacing w:val="-2"/>
          <w:sz w:val="22"/>
          <w:szCs w:val="22"/>
        </w:rPr>
        <w:t>PRIPRAVNOSTI</w:t>
      </w:r>
    </w:p>
    <w:p w14:paraId="3F972D14" w14:textId="1F2EE3D9" w:rsidR="00AA0CEE" w:rsidRPr="000778E0" w:rsidRDefault="00AA0CEE" w:rsidP="00AA0CEE">
      <w:pPr>
        <w:pStyle w:val="Telobesedila"/>
        <w:spacing w:before="1" w:line="276" w:lineRule="auto"/>
        <w:ind w:left="147" w:hanging="1"/>
        <w:rPr>
          <w:rFonts w:asciiTheme="minorHAnsi" w:hAnsiTheme="minorHAnsi" w:cstheme="minorHAnsi"/>
          <w:sz w:val="22"/>
          <w:szCs w:val="22"/>
        </w:rPr>
      </w:pPr>
      <w:r w:rsidRPr="000778E0">
        <w:rPr>
          <w:rFonts w:asciiTheme="minorHAnsi" w:hAnsiTheme="minorHAnsi" w:cstheme="minorHAnsi"/>
          <w:color w:val="010101"/>
          <w:sz w:val="22"/>
          <w:szCs w:val="22"/>
        </w:rPr>
        <w:t>Pomeni vključitev</w:t>
      </w:r>
      <w:r w:rsidRPr="000778E0">
        <w:rPr>
          <w:rFonts w:asciiTheme="minorHAnsi" w:hAnsiTheme="minorHAnsi" w:cstheme="minorHAnsi"/>
          <w:color w:val="010101"/>
          <w:spacing w:val="24"/>
          <w:sz w:val="22"/>
          <w:szCs w:val="22"/>
        </w:rPr>
        <w:t xml:space="preserve"> </w:t>
      </w:r>
      <w:r w:rsidRPr="000778E0">
        <w:rPr>
          <w:rFonts w:asciiTheme="minorHAnsi" w:hAnsiTheme="minorHAnsi" w:cstheme="minorHAnsi"/>
          <w:color w:val="010101"/>
          <w:sz w:val="22"/>
          <w:szCs w:val="22"/>
        </w:rPr>
        <w:t>dela ali vseh ekip, ki so v pripravnosti na domu v neposredno</w:t>
      </w:r>
      <w:r w:rsidRPr="000778E0">
        <w:rPr>
          <w:rFonts w:asciiTheme="minorHAnsi" w:hAnsiTheme="minorHAnsi" w:cstheme="minorHAnsi"/>
          <w:color w:val="010101"/>
          <w:spacing w:val="23"/>
          <w:sz w:val="22"/>
          <w:szCs w:val="22"/>
        </w:rPr>
        <w:t xml:space="preserve"> </w:t>
      </w:r>
      <w:r w:rsidRPr="000778E0">
        <w:rPr>
          <w:rFonts w:asciiTheme="minorHAnsi" w:hAnsiTheme="minorHAnsi" w:cstheme="minorHAnsi"/>
          <w:color w:val="010101"/>
          <w:sz w:val="22"/>
          <w:szCs w:val="22"/>
        </w:rPr>
        <w:t>izvajanje zimske službe</w:t>
      </w:r>
      <w:r>
        <w:rPr>
          <w:rFonts w:asciiTheme="minorHAnsi" w:hAnsiTheme="minorHAnsi" w:cstheme="minorHAnsi"/>
          <w:color w:val="010101"/>
          <w:sz w:val="22"/>
          <w:szCs w:val="22"/>
        </w:rPr>
        <w:t xml:space="preserve"> (akcija ali preventivni posip)</w:t>
      </w:r>
      <w:r w:rsidRPr="000778E0">
        <w:rPr>
          <w:rFonts w:asciiTheme="minorHAnsi" w:hAnsiTheme="minorHAnsi" w:cstheme="minorHAnsi"/>
          <w:color w:val="010101"/>
          <w:sz w:val="22"/>
          <w:szCs w:val="22"/>
        </w:rPr>
        <w:t>. Obseg se prilagaja lokalnim vremenskim razmeram.</w:t>
      </w:r>
    </w:p>
    <w:p w14:paraId="459F963E" w14:textId="16CDD9F8" w:rsidR="00AA0CEE" w:rsidRDefault="00AA0CEE">
      <w:pPr>
        <w:spacing w:after="160" w:line="259" w:lineRule="auto"/>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51FA5342" w14:textId="2E6621E4"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r w:rsidRPr="00D15BC8">
        <w:rPr>
          <w:rFonts w:asciiTheme="minorHAnsi" w:eastAsia="Calibri" w:hAnsiTheme="minorHAnsi" w:cstheme="minorHAnsi"/>
          <w:b/>
          <w:bCs/>
          <w:sz w:val="22"/>
          <w:szCs w:val="22"/>
          <w:u w:val="single"/>
        </w:rPr>
        <w:lastRenderedPageBreak/>
        <w:t>PLUŽENJE CEST</w:t>
      </w:r>
    </w:p>
    <w:p w14:paraId="0B58E797"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p>
    <w:p w14:paraId="6CB952CF" w14:textId="0F54B5C6" w:rsidR="00956CCB" w:rsidRPr="00D15BC8" w:rsidRDefault="00592389" w:rsidP="00956CCB">
      <w:pPr>
        <w:autoSpaceDE w:val="0"/>
        <w:autoSpaceDN w:val="0"/>
        <w:adjustRightInd w:val="0"/>
        <w:jc w:val="both"/>
        <w:rPr>
          <w:rFonts w:asciiTheme="minorHAnsi" w:eastAsia="Calibri" w:hAnsiTheme="minorHAnsi" w:cstheme="minorHAnsi"/>
          <w:bCs/>
          <w:sz w:val="22"/>
          <w:szCs w:val="22"/>
        </w:rPr>
      </w:pPr>
      <w:r w:rsidRPr="00754345">
        <w:rPr>
          <w:rFonts w:asciiTheme="minorHAnsi" w:eastAsia="Calibri" w:hAnsiTheme="minorHAnsi" w:cstheme="minorHAnsi"/>
          <w:bCs/>
          <w:sz w:val="22"/>
          <w:szCs w:val="22"/>
        </w:rPr>
        <w:t xml:space="preserve">Za opravljanje nalog v SKLOPU </w:t>
      </w:r>
      <w:r w:rsidR="007A071E">
        <w:rPr>
          <w:rFonts w:asciiTheme="minorHAnsi" w:eastAsia="Calibri" w:hAnsiTheme="minorHAnsi" w:cstheme="minorHAnsi"/>
          <w:bCs/>
          <w:sz w:val="22"/>
          <w:szCs w:val="22"/>
        </w:rPr>
        <w:t>2</w:t>
      </w:r>
      <w:r w:rsidRPr="00754345">
        <w:rPr>
          <w:rFonts w:asciiTheme="minorHAnsi" w:eastAsia="Calibri" w:hAnsiTheme="minorHAnsi" w:cstheme="minorHAnsi"/>
          <w:bCs/>
          <w:sz w:val="22"/>
          <w:szCs w:val="22"/>
        </w:rPr>
        <w:t>,</w:t>
      </w:r>
      <w:r w:rsidR="00956CCB" w:rsidRPr="00754345">
        <w:rPr>
          <w:rFonts w:asciiTheme="minorHAnsi" w:eastAsia="Calibri" w:hAnsiTheme="minorHAnsi" w:cstheme="minorHAnsi"/>
          <w:bCs/>
          <w:sz w:val="22"/>
          <w:szCs w:val="22"/>
        </w:rPr>
        <w:t xml:space="preserve"> je potrebno okvirno</w:t>
      </w:r>
      <w:r w:rsidR="00DB3520" w:rsidRPr="00754345">
        <w:rPr>
          <w:rFonts w:asciiTheme="minorHAnsi" w:eastAsia="Calibri" w:hAnsiTheme="minorHAnsi" w:cstheme="minorHAnsi"/>
          <w:bCs/>
          <w:sz w:val="22"/>
          <w:szCs w:val="22"/>
        </w:rPr>
        <w:t xml:space="preserve"> </w:t>
      </w:r>
      <w:r w:rsidR="00956CCB" w:rsidRPr="00754345">
        <w:rPr>
          <w:rFonts w:asciiTheme="minorHAnsi" w:eastAsia="Calibri" w:hAnsiTheme="minorHAnsi" w:cstheme="minorHAnsi"/>
          <w:bCs/>
          <w:sz w:val="22"/>
          <w:szCs w:val="22"/>
        </w:rPr>
        <w:t>predvideti 5</w:t>
      </w:r>
      <w:r w:rsidR="0032692A">
        <w:rPr>
          <w:rFonts w:asciiTheme="minorHAnsi" w:eastAsia="Calibri" w:hAnsiTheme="minorHAnsi" w:cstheme="minorHAnsi"/>
          <w:bCs/>
          <w:sz w:val="22"/>
          <w:szCs w:val="22"/>
        </w:rPr>
        <w:t> </w:t>
      </w:r>
      <w:r w:rsidR="00956CCB" w:rsidRPr="00754345">
        <w:rPr>
          <w:rFonts w:asciiTheme="minorHAnsi" w:eastAsia="Calibri" w:hAnsiTheme="minorHAnsi" w:cstheme="minorHAnsi"/>
          <w:bCs/>
          <w:sz w:val="22"/>
          <w:szCs w:val="22"/>
        </w:rPr>
        <w:t xml:space="preserve">tovornih vozil z več pogoni – od tega vsaj 3 težja, </w:t>
      </w:r>
      <w:r w:rsidR="00556531">
        <w:rPr>
          <w:rFonts w:asciiTheme="minorHAnsi" w:eastAsia="Calibri" w:hAnsiTheme="minorHAnsi" w:cstheme="minorHAnsi"/>
          <w:bCs/>
          <w:sz w:val="22"/>
          <w:szCs w:val="22"/>
        </w:rPr>
        <w:t>1</w:t>
      </w:r>
      <w:r w:rsidR="00956CCB" w:rsidRPr="00754345">
        <w:rPr>
          <w:rFonts w:asciiTheme="minorHAnsi" w:eastAsia="Calibri" w:hAnsiTheme="minorHAnsi" w:cstheme="minorHAnsi"/>
          <w:bCs/>
          <w:sz w:val="22"/>
          <w:szCs w:val="22"/>
        </w:rPr>
        <w:t xml:space="preserve"> komunalno opremljen</w:t>
      </w:r>
      <w:r w:rsidR="00556531">
        <w:rPr>
          <w:rFonts w:asciiTheme="minorHAnsi" w:eastAsia="Calibri" w:hAnsiTheme="minorHAnsi" w:cstheme="minorHAnsi"/>
          <w:bCs/>
          <w:sz w:val="22"/>
          <w:szCs w:val="22"/>
        </w:rPr>
        <w:t>o</w:t>
      </w:r>
      <w:r w:rsidR="00956CCB" w:rsidRPr="00754345">
        <w:rPr>
          <w:rFonts w:asciiTheme="minorHAnsi" w:eastAsia="Calibri" w:hAnsiTheme="minorHAnsi" w:cstheme="minorHAnsi"/>
          <w:bCs/>
          <w:sz w:val="22"/>
          <w:szCs w:val="22"/>
        </w:rPr>
        <w:t xml:space="preserve"> </w:t>
      </w:r>
      <w:r w:rsidR="00407630" w:rsidRPr="00754345">
        <w:rPr>
          <w:rFonts w:asciiTheme="minorHAnsi" w:eastAsia="Calibri" w:hAnsiTheme="minorHAnsi" w:cstheme="minorHAnsi"/>
          <w:bCs/>
          <w:sz w:val="22"/>
          <w:szCs w:val="22"/>
        </w:rPr>
        <w:t>vozil</w:t>
      </w:r>
      <w:r w:rsidR="00556531">
        <w:rPr>
          <w:rFonts w:asciiTheme="minorHAnsi" w:eastAsia="Calibri" w:hAnsiTheme="minorHAnsi" w:cstheme="minorHAnsi"/>
          <w:bCs/>
          <w:sz w:val="22"/>
          <w:szCs w:val="22"/>
        </w:rPr>
        <w:t>o</w:t>
      </w:r>
      <w:r w:rsidR="00956CCB" w:rsidRPr="00754345">
        <w:rPr>
          <w:rFonts w:asciiTheme="minorHAnsi" w:eastAsia="Calibri" w:hAnsiTheme="minorHAnsi" w:cstheme="minorHAnsi"/>
          <w:bCs/>
          <w:sz w:val="22"/>
          <w:szCs w:val="22"/>
        </w:rPr>
        <w:t xml:space="preserve">, </w:t>
      </w:r>
      <w:r w:rsidR="00683EFF" w:rsidRPr="00754345">
        <w:rPr>
          <w:rFonts w:asciiTheme="minorHAnsi" w:eastAsia="Calibri" w:hAnsiTheme="minorHAnsi" w:cstheme="minorHAnsi"/>
          <w:bCs/>
          <w:sz w:val="22"/>
          <w:szCs w:val="22"/>
        </w:rPr>
        <w:t>2 večja traktorja nad 90 KS ter 2 manjša traktorja do 90 KS.</w:t>
      </w:r>
      <w:r w:rsidR="00956CCB" w:rsidRPr="00754345">
        <w:rPr>
          <w:rFonts w:asciiTheme="minorHAnsi" w:eastAsia="Calibri" w:hAnsiTheme="minorHAnsi" w:cstheme="minorHAnsi"/>
          <w:bCs/>
          <w:sz w:val="22"/>
          <w:szCs w:val="22"/>
        </w:rPr>
        <w:t xml:space="preserve"> </w:t>
      </w:r>
      <w:r w:rsidR="00956CCB" w:rsidRPr="00D15BC8">
        <w:rPr>
          <w:rFonts w:asciiTheme="minorHAnsi" w:eastAsia="Calibri" w:hAnsiTheme="minorHAnsi" w:cstheme="minorHAnsi"/>
          <w:bCs/>
          <w:sz w:val="22"/>
          <w:szCs w:val="22"/>
        </w:rPr>
        <w:t xml:space="preserve">Število plugov je identično številu plužnih sredstev. Vsi plugi morajo imeti ustrezne nože in po potrebi dodan </w:t>
      </w:r>
      <w:proofErr w:type="spellStart"/>
      <w:r w:rsidR="00956CCB" w:rsidRPr="00D15BC8">
        <w:rPr>
          <w:rFonts w:asciiTheme="minorHAnsi" w:eastAsia="Calibri" w:hAnsiTheme="minorHAnsi" w:cstheme="minorHAnsi"/>
          <w:bCs/>
          <w:sz w:val="22"/>
          <w:szCs w:val="22"/>
        </w:rPr>
        <w:t>vulkolan</w:t>
      </w:r>
      <w:proofErr w:type="spellEnd"/>
      <w:r w:rsidR="00956CCB" w:rsidRPr="00D15BC8">
        <w:rPr>
          <w:rFonts w:asciiTheme="minorHAnsi" w:eastAsia="Calibri" w:hAnsiTheme="minorHAnsi" w:cstheme="minorHAnsi"/>
          <w:bCs/>
          <w:sz w:val="22"/>
          <w:szCs w:val="22"/>
        </w:rPr>
        <w:t>.</w:t>
      </w:r>
      <w:r w:rsidR="00DB3520">
        <w:rPr>
          <w:rFonts w:asciiTheme="minorHAnsi" w:eastAsia="Calibri" w:hAnsiTheme="minorHAnsi" w:cstheme="minorHAnsi"/>
          <w:bCs/>
          <w:sz w:val="22"/>
          <w:szCs w:val="22"/>
        </w:rPr>
        <w:t xml:space="preserve"> </w:t>
      </w:r>
      <w:r w:rsidR="00956CCB" w:rsidRPr="00D15BC8">
        <w:rPr>
          <w:rFonts w:asciiTheme="minorHAnsi" w:eastAsia="Calibri" w:hAnsiTheme="minorHAnsi" w:cstheme="minorHAnsi"/>
          <w:bCs/>
          <w:sz w:val="22"/>
          <w:szCs w:val="22"/>
        </w:rPr>
        <w:t>V ožjem mestnem jedru je potrebno predvideti tudi potrebo po morebitnem odvažanju snega, na v naprej določene deponije, kar zahteva še dodatno angažiranje mehanizacije. Mehan</w:t>
      </w:r>
      <w:r w:rsidR="00683EFF">
        <w:rPr>
          <w:rFonts w:asciiTheme="minorHAnsi" w:eastAsia="Calibri" w:hAnsiTheme="minorHAnsi" w:cstheme="minorHAnsi"/>
          <w:bCs/>
          <w:sz w:val="22"/>
          <w:szCs w:val="22"/>
        </w:rPr>
        <w:t>ično</w:t>
      </w:r>
      <w:r w:rsidR="00956CCB" w:rsidRPr="00D15BC8">
        <w:rPr>
          <w:rFonts w:asciiTheme="minorHAnsi" w:eastAsia="Calibri" w:hAnsiTheme="minorHAnsi" w:cstheme="minorHAnsi"/>
          <w:bCs/>
          <w:sz w:val="22"/>
          <w:szCs w:val="22"/>
        </w:rPr>
        <w:t xml:space="preserve"> opremljenost določi izvajalec del zimske službe v izvedbenem programu.</w:t>
      </w:r>
    </w:p>
    <w:p w14:paraId="1CAACFEE" w14:textId="7777777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p>
    <w:p w14:paraId="5FF7935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Vzdrževalno delo</w:t>
      </w:r>
    </w:p>
    <w:p w14:paraId="37DC14B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w:t>
      </w:r>
    </w:p>
    <w:p w14:paraId="1113C5D1"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odstraniti sneg z voznih pasov in bankin,</w:t>
      </w:r>
    </w:p>
    <w:p w14:paraId="3E9896C7"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zagotoviti, da bodo ceste vzdrževane v varnem stanju in prevozne,</w:t>
      </w:r>
    </w:p>
    <w:p w14:paraId="7EDD1E71"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odstranil sneg s pločnikov,</w:t>
      </w:r>
    </w:p>
    <w:p w14:paraId="03E5C034"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odstraniti sneg z vozišča,</w:t>
      </w:r>
    </w:p>
    <w:p w14:paraId="200B34C7"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avtobusna postajališča očistiti v celotni dolžini, kot tudi prostor za potnike.</w:t>
      </w:r>
    </w:p>
    <w:p w14:paraId="68F47E5F"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06A0F8AD" w14:textId="1B85B4E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Odstranjevanje snega s cest se mora izvajati v skladu s temi Tehničnimi pogoji, izvedbenim načrtom in v skladu s </w:t>
      </w:r>
      <w:r w:rsidR="00361414" w:rsidRPr="00F47BB3">
        <w:rPr>
          <w:rFonts w:asciiTheme="minorHAnsi" w:eastAsia="Calibri" w:hAnsiTheme="minorHAnsi" w:cstheme="minorHAnsi"/>
          <w:sz w:val="22"/>
          <w:szCs w:val="22"/>
        </w:rPr>
        <w:t>Pravilnik</w:t>
      </w:r>
      <w:r w:rsidR="00361414">
        <w:rPr>
          <w:rFonts w:asciiTheme="minorHAnsi" w:eastAsia="Calibri" w:hAnsiTheme="minorHAnsi" w:cstheme="minorHAnsi"/>
          <w:sz w:val="22"/>
          <w:szCs w:val="22"/>
        </w:rPr>
        <w:t>om</w:t>
      </w:r>
      <w:r w:rsidR="00361414" w:rsidRPr="00F47BB3">
        <w:rPr>
          <w:rFonts w:asciiTheme="minorHAnsi" w:eastAsia="Calibri" w:hAnsiTheme="minorHAnsi" w:cstheme="minorHAnsi"/>
          <w:sz w:val="22"/>
          <w:szCs w:val="22"/>
        </w:rPr>
        <w:t xml:space="preserve"> o rednem vzdrževanju javnih cest (Uradni list RS, št. 38/16</w:t>
      </w:r>
      <w:r w:rsidR="00683EFF">
        <w:rPr>
          <w:rFonts w:asciiTheme="minorHAnsi" w:eastAsia="Calibri" w:hAnsiTheme="minorHAnsi" w:cstheme="minorHAnsi"/>
          <w:sz w:val="22"/>
          <w:szCs w:val="22"/>
        </w:rPr>
        <w:t xml:space="preserve"> </w:t>
      </w:r>
      <w:r w:rsidR="007A2947">
        <w:rPr>
          <w:rFonts w:asciiTheme="minorHAnsi" w:eastAsia="Calibri" w:hAnsiTheme="minorHAnsi" w:cstheme="minorHAnsi"/>
          <w:sz w:val="22"/>
          <w:szCs w:val="22"/>
        </w:rPr>
        <w:t>s spremembami</w:t>
      </w:r>
      <w:r w:rsidR="00361414" w:rsidRPr="00F47BB3">
        <w:rPr>
          <w:rFonts w:asciiTheme="minorHAnsi" w:eastAsia="Calibri" w:hAnsiTheme="minorHAnsi" w:cstheme="minorHAnsi"/>
          <w:sz w:val="22"/>
          <w:szCs w:val="22"/>
        </w:rPr>
        <w:t>)</w:t>
      </w:r>
      <w:r w:rsidR="00361414">
        <w:rPr>
          <w:rFonts w:asciiTheme="minorHAnsi" w:eastAsia="Calibri" w:hAnsiTheme="minorHAnsi" w:cstheme="minorHAnsi"/>
          <w:sz w:val="22"/>
          <w:szCs w:val="22"/>
        </w:rPr>
        <w:t>.</w:t>
      </w:r>
    </w:p>
    <w:p w14:paraId="6870C97B"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49EE5C35" w14:textId="7379B16B"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Primerjalni tehni</w:t>
      </w:r>
      <w:r w:rsidR="00DD5478">
        <w:rPr>
          <w:rFonts w:asciiTheme="minorHAnsi" w:eastAsia="Calibri" w:hAnsiTheme="minorHAnsi" w:cstheme="minorHAnsi"/>
          <w:b/>
          <w:bCs/>
          <w:sz w:val="22"/>
          <w:szCs w:val="22"/>
        </w:rPr>
        <w:t>č</w:t>
      </w:r>
      <w:r w:rsidRPr="00D15BC8">
        <w:rPr>
          <w:rFonts w:asciiTheme="minorHAnsi" w:eastAsia="Calibri" w:hAnsiTheme="minorHAnsi" w:cstheme="minorHAnsi"/>
          <w:b/>
          <w:bCs/>
          <w:sz w:val="22"/>
          <w:szCs w:val="22"/>
        </w:rPr>
        <w:t>ni pogoji</w:t>
      </w:r>
    </w:p>
    <w:p w14:paraId="58544601" w14:textId="1E985C38"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Pluženje mora biti izvedeno tako, da bodo nanosi snega ostali pod maksimalno dovoljeno mejo. V primeru močnejšega sneženja pa so možni zastoji, kot veleva tabela 1</w:t>
      </w:r>
      <w:r w:rsidR="00E06605">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 xml:space="preserve">prednostnih razredov za vzdrževanje cest v zimskih razmerah </w:t>
      </w:r>
      <w:r w:rsidR="00361414">
        <w:rPr>
          <w:rFonts w:asciiTheme="minorHAnsi" w:eastAsia="Calibri" w:hAnsiTheme="minorHAnsi" w:cstheme="minorHAnsi"/>
          <w:sz w:val="22"/>
          <w:szCs w:val="22"/>
        </w:rPr>
        <w:t>p</w:t>
      </w:r>
      <w:r w:rsidR="00361414" w:rsidRPr="00F47BB3">
        <w:rPr>
          <w:rFonts w:asciiTheme="minorHAnsi" w:eastAsia="Calibri" w:hAnsiTheme="minorHAnsi" w:cstheme="minorHAnsi"/>
          <w:sz w:val="22"/>
          <w:szCs w:val="22"/>
        </w:rPr>
        <w:t>ravilnik</w:t>
      </w:r>
      <w:r w:rsidR="00361414">
        <w:rPr>
          <w:rFonts w:asciiTheme="minorHAnsi" w:eastAsia="Calibri" w:hAnsiTheme="minorHAnsi" w:cstheme="minorHAnsi"/>
          <w:sz w:val="22"/>
          <w:szCs w:val="22"/>
        </w:rPr>
        <w:t xml:space="preserve">a </w:t>
      </w:r>
      <w:r w:rsidR="00361414" w:rsidRPr="00F47BB3">
        <w:rPr>
          <w:rFonts w:asciiTheme="minorHAnsi" w:eastAsia="Calibri" w:hAnsiTheme="minorHAnsi" w:cstheme="minorHAnsi"/>
          <w:sz w:val="22"/>
          <w:szCs w:val="22"/>
        </w:rPr>
        <w:t>o rednem vzdrževanju javnih cest (Uradni list RS, št. 38/16</w:t>
      </w:r>
      <w:r w:rsidR="00683EFF">
        <w:rPr>
          <w:rFonts w:asciiTheme="minorHAnsi" w:eastAsia="Calibri" w:hAnsiTheme="minorHAnsi" w:cstheme="minorHAnsi"/>
          <w:sz w:val="22"/>
          <w:szCs w:val="22"/>
        </w:rPr>
        <w:t xml:space="preserve"> </w:t>
      </w:r>
      <w:r w:rsidR="007A2947">
        <w:rPr>
          <w:rFonts w:asciiTheme="minorHAnsi" w:eastAsia="Calibri" w:hAnsiTheme="minorHAnsi" w:cstheme="minorHAnsi"/>
          <w:sz w:val="22"/>
          <w:szCs w:val="22"/>
        </w:rPr>
        <w:t>s spremembami</w:t>
      </w:r>
      <w:r w:rsidR="00361414" w:rsidRPr="00F47BB3">
        <w:rPr>
          <w:rFonts w:asciiTheme="minorHAnsi" w:eastAsia="Calibri" w:hAnsiTheme="minorHAnsi" w:cstheme="minorHAnsi"/>
          <w:sz w:val="22"/>
          <w:szCs w:val="22"/>
        </w:rPr>
        <w:t>)</w:t>
      </w:r>
      <w:r w:rsidR="00361414">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Ves sneg in led morata biti med pluženjem odstranjena tako, da bodo asfaltirane, oziroma utrjene površine odkrite.</w:t>
      </w:r>
    </w:p>
    <w:p w14:paraId="340E6BA8"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2844D6F6"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 xml:space="preserve">Način dela in obračun </w:t>
      </w:r>
    </w:p>
    <w:p w14:paraId="6ED56321" w14:textId="3CB9F3B3" w:rsidR="007A071E" w:rsidRPr="00D15BC8" w:rsidRDefault="00956CCB" w:rsidP="00956CCB">
      <w:p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Pluženje se prične, ko na cestah višjega prednostnega razreda zapade do 10 cm snega, na nižjih pa do 15 cm. Le to se vsakokratno ponavlja v času neprekinjenega sneženja. Ko preneha snežiti, se ceste dokončno s</w:t>
      </w:r>
      <w:r w:rsidR="0032692A">
        <w:rPr>
          <w:rFonts w:asciiTheme="minorHAnsi" w:eastAsia="Calibri" w:hAnsiTheme="minorHAnsi" w:cstheme="minorHAnsi"/>
          <w:bCs/>
          <w:sz w:val="22"/>
          <w:szCs w:val="22"/>
        </w:rPr>
        <w:t>p</w:t>
      </w:r>
      <w:r w:rsidRPr="00D15BC8">
        <w:rPr>
          <w:rFonts w:asciiTheme="minorHAnsi" w:eastAsia="Calibri" w:hAnsiTheme="minorHAnsi" w:cstheme="minorHAnsi"/>
          <w:bCs/>
          <w:sz w:val="22"/>
          <w:szCs w:val="22"/>
        </w:rPr>
        <w:t>lužijo in zarobijo. Podobno velja za intervencijske poti, parkirišča, mestno jedro in splavarski most. To pomeni, da se vzporedno plužijo tudi avtobusna postajališča, izogibališča, parkirišča ob cesti in drugo. Pločniki, peš poti se dokončno splužijo po končanem pluženju vseh cest. Nazadnje sledijo še ročne ekipe za čiščenje snega. Ročno delo se praviloma izvaja en dan po končanem sneženju preko dneva in ko so ostale aktivnosti že povsem zaključene. Ekipe za ročno čiščenje morajo biti opremljene s primernimi lopatami in poltovornim vozilom.</w:t>
      </w:r>
      <w:r w:rsidRPr="00D15BC8">
        <w:rPr>
          <w:rFonts w:asciiTheme="minorHAnsi" w:eastAsia="Calibri" w:hAnsiTheme="minorHAnsi" w:cstheme="minorHAnsi"/>
          <w:bCs/>
          <w:color w:val="FF0000"/>
          <w:sz w:val="22"/>
          <w:szCs w:val="22"/>
        </w:rPr>
        <w:t xml:space="preserve"> </w:t>
      </w:r>
      <w:r w:rsidRPr="00D15BC8">
        <w:rPr>
          <w:rFonts w:asciiTheme="minorHAnsi" w:eastAsia="Calibri" w:hAnsiTheme="minorHAnsi" w:cstheme="minorHAnsi"/>
          <w:bCs/>
          <w:sz w:val="22"/>
          <w:szCs w:val="22"/>
        </w:rPr>
        <w:t>Obračun del pluženja cest zgoraj navedenih količin se obračuna po enoti mere (km, m</w:t>
      </w:r>
      <w:r w:rsidR="006A7084">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kom). V primeru, da zapadla količina ne presega zgoraj navedenih količin, pluženje pa je po končanem sneženju potrebno (3 do 5 cm zapadlega snega)</w:t>
      </w:r>
      <w:r w:rsidR="0032692A">
        <w:rPr>
          <w:rFonts w:asciiTheme="minorHAnsi" w:eastAsia="Calibri" w:hAnsiTheme="minorHAnsi" w:cstheme="minorHAnsi"/>
          <w:bCs/>
          <w:sz w:val="22"/>
          <w:szCs w:val="22"/>
        </w:rPr>
        <w:t>,</w:t>
      </w:r>
      <w:r w:rsidRPr="00D15BC8">
        <w:rPr>
          <w:rFonts w:asciiTheme="minorHAnsi" w:eastAsia="Calibri" w:hAnsiTheme="minorHAnsi" w:cstheme="minorHAnsi"/>
          <w:bCs/>
          <w:sz w:val="22"/>
          <w:szCs w:val="22"/>
        </w:rPr>
        <w:t xml:space="preserve"> se obračun opravljenih del vrši po režiji. </w:t>
      </w:r>
    </w:p>
    <w:p w14:paraId="4D9698C1" w14:textId="304F15BB" w:rsidR="007A071E" w:rsidRDefault="007A071E">
      <w:pPr>
        <w:spacing w:after="160" w:line="259" w:lineRule="auto"/>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256F0825" w14:textId="77777777" w:rsidR="00956CCB"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lastRenderedPageBreak/>
        <w:t>Razno</w:t>
      </w:r>
    </w:p>
    <w:p w14:paraId="2F9839BA"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Hitrost strojnega pluženja mora biti takšna, da je sneg potisnjen zadosti daleč od voznih pasov, razen v urbanih področjih, kjer mora biti hitrost tako prilagojena, da bo spluženi sneg ustvarjal čim manjše težave in ne bo povzročal poškodb ljudem in njihovi lastnini.</w:t>
      </w:r>
    </w:p>
    <w:p w14:paraId="368AB32F"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7DEB5694"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Če so temperature zraka med pluženjem in po pluženju asfaltiranih cest znotraj meja temperatur za efektivno delovanje kemikalij proti zmrzali, morajo biti te kemikalije nanesene na cestišče takoj po pluženju. Če so temperature nižje od meja temperatur za efektivno delovanje kemikalij proti zmrzali, mora biti površina obdelana s posipnimi sredstvi, kot je določeno v Tehničnih pogojih za zimsko posipanje in dodajanje kemikalij proti zmrzali.</w:t>
      </w:r>
    </w:p>
    <w:p w14:paraId="46A876CC"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48656CF1"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Spluženi sneg sme ležati na zunanjem robu bankine, da ob tajanju voda lahko odteka s cestišča. Med pluženjem mora izvajalec po najboljših močeh paziti, da ne bi prišlo do poškodb ceste ali privatne lastnine, kot npr. poškodb oznak, ograj, cestnih in obcestnih ovir, robnikov, opornikov in ograj pri mostovih, razsvetljave, itd.</w:t>
      </w:r>
    </w:p>
    <w:p w14:paraId="2B54FC90"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76113915"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Izogibališča, parkirne površine, in ostale površine, za katere strokovna služba občine določi, da morajo ostati odprte, imajo isti pomen za odstranjevanje snega kot ceste ob katerih se nahajajo.</w:t>
      </w:r>
    </w:p>
    <w:p w14:paraId="7798A84E"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0DC7CB2D" w14:textId="77777777" w:rsidR="00956CCB"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Steze za pešce in dohodi za pešce h glavnim potem, morajo biti očiščeni nestrjenega in strjenega snega ter ledu. Posebno skrbnost je potrebno posvetiti pluženju ožjega mestnega jedra in Splavarski brvi, kjer je obvezna uporaba pluga z rezilom iz trde plastike – </w:t>
      </w:r>
      <w:proofErr w:type="spellStart"/>
      <w:r w:rsidRPr="00D15BC8">
        <w:rPr>
          <w:rFonts w:asciiTheme="minorHAnsi" w:eastAsia="Calibri" w:hAnsiTheme="minorHAnsi" w:cstheme="minorHAnsi"/>
          <w:sz w:val="22"/>
          <w:szCs w:val="22"/>
        </w:rPr>
        <w:t>vulkolan</w:t>
      </w:r>
      <w:proofErr w:type="spellEnd"/>
      <w:r w:rsidRPr="00D15BC8">
        <w:rPr>
          <w:rFonts w:asciiTheme="minorHAnsi" w:eastAsia="Calibri" w:hAnsiTheme="minorHAnsi" w:cstheme="minorHAnsi"/>
          <w:sz w:val="22"/>
          <w:szCs w:val="22"/>
        </w:rPr>
        <w:t>.</w:t>
      </w:r>
    </w:p>
    <w:p w14:paraId="4C7AF187" w14:textId="77777777" w:rsidR="007A2947" w:rsidRPr="00D15BC8" w:rsidRDefault="007A2947" w:rsidP="00956CCB">
      <w:pPr>
        <w:autoSpaceDE w:val="0"/>
        <w:autoSpaceDN w:val="0"/>
        <w:adjustRightInd w:val="0"/>
        <w:jc w:val="both"/>
        <w:rPr>
          <w:rFonts w:asciiTheme="minorHAnsi" w:eastAsia="Calibri" w:hAnsiTheme="minorHAnsi" w:cstheme="minorHAnsi"/>
          <w:sz w:val="22"/>
          <w:szCs w:val="22"/>
        </w:rPr>
      </w:pPr>
    </w:p>
    <w:p w14:paraId="44CA2A3B"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Višje ležeči pasovi morajo biti tako očiščeni, da sneg ne bo potisnjen na nižje ležeče vozišče ali železnico.</w:t>
      </w:r>
    </w:p>
    <w:p w14:paraId="1AC2EBB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42D9432A"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Odzivni čas za izvedbo del</w:t>
      </w:r>
    </w:p>
    <w:p w14:paraId="23F275E1"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Odzivni čas je določen v tabeli prednostnih razredov in v izvedbenem načrtu zimske službe.</w:t>
      </w:r>
    </w:p>
    <w:p w14:paraId="27A1077D"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5DBA2F42"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r w:rsidRPr="00D15BC8">
        <w:rPr>
          <w:rFonts w:asciiTheme="minorHAnsi" w:eastAsia="Calibri" w:hAnsiTheme="minorHAnsi" w:cstheme="minorHAnsi"/>
          <w:b/>
          <w:bCs/>
          <w:sz w:val="22"/>
          <w:szCs w:val="22"/>
          <w:u w:val="single"/>
        </w:rPr>
        <w:t>POSIPANJE CEST PROTI POLEDICI</w:t>
      </w:r>
    </w:p>
    <w:p w14:paraId="4AB3DA7B"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70D182E9" w14:textId="44C6DC7D"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Posipanje poledice narekuje v osnovi</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 xml:space="preserve">isto število </w:t>
      </w:r>
      <w:proofErr w:type="spellStart"/>
      <w:r w:rsidRPr="00D15BC8">
        <w:rPr>
          <w:rFonts w:asciiTheme="minorHAnsi" w:eastAsia="Calibri" w:hAnsiTheme="minorHAnsi" w:cstheme="minorHAnsi"/>
          <w:bCs/>
          <w:sz w:val="22"/>
          <w:szCs w:val="22"/>
        </w:rPr>
        <w:t>posipalnih</w:t>
      </w:r>
      <w:proofErr w:type="spellEnd"/>
      <w:r w:rsidRPr="00D15BC8">
        <w:rPr>
          <w:rFonts w:asciiTheme="minorHAnsi" w:eastAsia="Calibri" w:hAnsiTheme="minorHAnsi" w:cstheme="minorHAnsi"/>
          <w:bCs/>
          <w:sz w:val="22"/>
          <w:szCs w:val="22"/>
        </w:rPr>
        <w:t xml:space="preserve"> kot plužnih enot. Odstopanja so lahko v posipanju makadamov, kjer je potrebno posipanje izvesti izključno z gramoznimi materiali večjih frakcij brez dodajanja soli. Poleg že opisane mehan</w:t>
      </w:r>
      <w:r w:rsidR="0087318D">
        <w:rPr>
          <w:rFonts w:asciiTheme="minorHAnsi" w:eastAsia="Calibri" w:hAnsiTheme="minorHAnsi" w:cstheme="minorHAnsi"/>
          <w:bCs/>
          <w:sz w:val="22"/>
          <w:szCs w:val="22"/>
        </w:rPr>
        <w:t>ične</w:t>
      </w:r>
      <w:r w:rsidRPr="00D15BC8">
        <w:rPr>
          <w:rFonts w:asciiTheme="minorHAnsi" w:eastAsia="Calibri" w:hAnsiTheme="minorHAnsi" w:cstheme="minorHAnsi"/>
          <w:bCs/>
          <w:sz w:val="22"/>
          <w:szCs w:val="22"/>
        </w:rPr>
        <w:t xml:space="preserve"> opremljenosti pri pluženju cest je potrebno okvirno predvideti še vsaj 3 avtomatske </w:t>
      </w:r>
      <w:proofErr w:type="spellStart"/>
      <w:r w:rsidRPr="00D15BC8">
        <w:rPr>
          <w:rFonts w:asciiTheme="minorHAnsi" w:eastAsia="Calibri" w:hAnsiTheme="minorHAnsi" w:cstheme="minorHAnsi"/>
          <w:bCs/>
          <w:sz w:val="22"/>
          <w:szCs w:val="22"/>
        </w:rPr>
        <w:t>posipalce</w:t>
      </w:r>
      <w:proofErr w:type="spellEnd"/>
      <w:r w:rsidRPr="00D15BC8">
        <w:rPr>
          <w:rFonts w:asciiTheme="minorHAnsi" w:eastAsia="Calibri" w:hAnsiTheme="minorHAnsi" w:cstheme="minorHAnsi"/>
          <w:bCs/>
          <w:sz w:val="22"/>
          <w:szCs w:val="22"/>
        </w:rPr>
        <w:t xml:space="preserve"> za mokro soljenje cest kapacitete 5 do 6 m</w:t>
      </w:r>
      <w:r w:rsidR="00DD5478">
        <w:rPr>
          <w:rFonts w:asciiTheme="minorHAnsi" w:eastAsia="Calibri" w:hAnsiTheme="minorHAnsi" w:cstheme="minorHAnsi"/>
          <w:bCs/>
          <w:sz w:val="22"/>
          <w:szCs w:val="22"/>
        </w:rPr>
        <w:t>³</w:t>
      </w:r>
      <w:r w:rsidRPr="00D15BC8">
        <w:rPr>
          <w:rFonts w:asciiTheme="minorHAnsi" w:eastAsia="Calibri" w:hAnsiTheme="minorHAnsi" w:cstheme="minorHAnsi"/>
          <w:bCs/>
          <w:sz w:val="22"/>
          <w:szCs w:val="22"/>
        </w:rPr>
        <w:t xml:space="preserve"> prostornine, s stranskimi rezervoarji za solnico, 1 do 2 manjša avtomatska </w:t>
      </w:r>
      <w:proofErr w:type="spellStart"/>
      <w:r w:rsidRPr="00D15BC8">
        <w:rPr>
          <w:rFonts w:asciiTheme="minorHAnsi" w:eastAsia="Calibri" w:hAnsiTheme="minorHAnsi" w:cstheme="minorHAnsi"/>
          <w:bCs/>
          <w:sz w:val="22"/>
          <w:szCs w:val="22"/>
        </w:rPr>
        <w:t>posipalca</w:t>
      </w:r>
      <w:proofErr w:type="spellEnd"/>
      <w:r w:rsidRPr="00D15BC8">
        <w:rPr>
          <w:rFonts w:asciiTheme="minorHAnsi" w:eastAsia="Calibri" w:hAnsiTheme="minorHAnsi" w:cstheme="minorHAnsi"/>
          <w:bCs/>
          <w:sz w:val="22"/>
          <w:szCs w:val="22"/>
        </w:rPr>
        <w:t xml:space="preserve"> za preventivo pri pregledu cest, oziroma za manjše potrebne intervencije posipa mostov, kritičnih mest in podobno. Preostalo so vlečni, samonakladalni ali kmetijski </w:t>
      </w:r>
      <w:proofErr w:type="spellStart"/>
      <w:r w:rsidRPr="00D15BC8">
        <w:rPr>
          <w:rFonts w:asciiTheme="minorHAnsi" w:eastAsia="Calibri" w:hAnsiTheme="minorHAnsi" w:cstheme="minorHAnsi"/>
          <w:bCs/>
          <w:sz w:val="22"/>
          <w:szCs w:val="22"/>
        </w:rPr>
        <w:t>posipalci</w:t>
      </w:r>
      <w:proofErr w:type="spellEnd"/>
      <w:r w:rsidRPr="00D15BC8">
        <w:rPr>
          <w:rFonts w:asciiTheme="minorHAnsi" w:eastAsia="Calibri" w:hAnsiTheme="minorHAnsi" w:cstheme="minorHAnsi"/>
          <w:bCs/>
          <w:sz w:val="22"/>
          <w:szCs w:val="22"/>
        </w:rPr>
        <w:t xml:space="preserve"> za posip mešanice ali same posipne soli. Tudi v tem primeru morajo biti vozila in stroji opremljeni z ustreznimi </w:t>
      </w:r>
      <w:proofErr w:type="spellStart"/>
      <w:r w:rsidRPr="00D15BC8">
        <w:rPr>
          <w:rFonts w:asciiTheme="minorHAnsi" w:eastAsia="Calibri" w:hAnsiTheme="minorHAnsi" w:cstheme="minorHAnsi"/>
          <w:bCs/>
          <w:sz w:val="22"/>
          <w:szCs w:val="22"/>
        </w:rPr>
        <w:t>hidravljičnimi</w:t>
      </w:r>
      <w:proofErr w:type="spellEnd"/>
      <w:r w:rsidRPr="00D15BC8">
        <w:rPr>
          <w:rFonts w:asciiTheme="minorHAnsi" w:eastAsia="Calibri" w:hAnsiTheme="minorHAnsi" w:cstheme="minorHAnsi"/>
          <w:bCs/>
          <w:sz w:val="22"/>
          <w:szCs w:val="22"/>
        </w:rPr>
        <w:t xml:space="preserve"> ali kardanskimi izgoni, oziroma morajo </w:t>
      </w:r>
      <w:proofErr w:type="spellStart"/>
      <w:r w:rsidRPr="00D15BC8">
        <w:rPr>
          <w:rFonts w:asciiTheme="minorHAnsi" w:eastAsia="Calibri" w:hAnsiTheme="minorHAnsi" w:cstheme="minorHAnsi"/>
          <w:bCs/>
          <w:sz w:val="22"/>
          <w:szCs w:val="22"/>
        </w:rPr>
        <w:t>posipalci</w:t>
      </w:r>
      <w:proofErr w:type="spellEnd"/>
      <w:r w:rsidRPr="00D15BC8">
        <w:rPr>
          <w:rFonts w:asciiTheme="minorHAnsi" w:eastAsia="Calibri" w:hAnsiTheme="minorHAnsi" w:cstheme="minorHAnsi"/>
          <w:bCs/>
          <w:sz w:val="22"/>
          <w:szCs w:val="22"/>
        </w:rPr>
        <w:t xml:space="preserve"> imeti lasten pogon (motor). Za nakladanje posipnih materialov je potrebno predvideti še 1</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rovokopač ali nakladač. Presoja potreb po mehan</w:t>
      </w:r>
      <w:r w:rsidR="00D676C5">
        <w:rPr>
          <w:rFonts w:asciiTheme="minorHAnsi" w:eastAsia="Calibri" w:hAnsiTheme="minorHAnsi" w:cstheme="minorHAnsi"/>
          <w:bCs/>
          <w:sz w:val="22"/>
          <w:szCs w:val="22"/>
        </w:rPr>
        <w:t>ični</w:t>
      </w:r>
      <w:r w:rsidRPr="00D15BC8">
        <w:rPr>
          <w:rFonts w:asciiTheme="minorHAnsi" w:eastAsia="Calibri" w:hAnsiTheme="minorHAnsi" w:cstheme="minorHAnsi"/>
          <w:bCs/>
          <w:sz w:val="22"/>
          <w:szCs w:val="22"/>
        </w:rPr>
        <w:t xml:space="preserve"> opremljenosti je v domeni izvajalca del in je razvidna iz izvedbenega programa zimske službe. </w:t>
      </w:r>
    </w:p>
    <w:p w14:paraId="309829DE" w14:textId="7777777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p>
    <w:p w14:paraId="588B01FD"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Vzdrževalno delo</w:t>
      </w:r>
    </w:p>
    <w:p w14:paraId="67D826AB"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izvajati posipanje s posipnimi sredstvi proti zmrzali, da se ohrani ceste varne za promet in se izogne nevarnostim, ki jih povzroča drsna površina, in sicer:</w:t>
      </w:r>
    </w:p>
    <w:p w14:paraId="6A504D34" w14:textId="7777777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v obdobjih, ko obstoji nevarnost poledice, na voziščih izvajati preventivno posipanje,</w:t>
      </w:r>
    </w:p>
    <w:p w14:paraId="25AEB0FD" w14:textId="2F8441B8"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mesta in način posipanja določiti glede na geografsko-klimatske razmere, lego, nagib in kategorijo ceste ter druge lokalne</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razmere,</w:t>
      </w:r>
    </w:p>
    <w:p w14:paraId="39C89F5F" w14:textId="68034F27" w:rsidR="00956CCB" w:rsidRPr="00D15BC8" w:rsidRDefault="00956CCB" w:rsidP="00956CCB">
      <w:pPr>
        <w:numPr>
          <w:ilvl w:val="0"/>
          <w:numId w:val="3"/>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na delih cest, kjer se poledica pogosto pojavlja, namestiti dopolnilno prometno signalizacijo, ki na to nevarnost opozarja</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ali pa zagotoviti stalno spremljanje razmer in izvajanje ukrepov za preprečitev poledice na vozišču.</w:t>
      </w:r>
    </w:p>
    <w:p w14:paraId="6096C19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128DEC5E"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lastRenderedPageBreak/>
        <w:t>Primerjalni tehni</w:t>
      </w:r>
      <w:r w:rsidRPr="00D15BC8">
        <w:rPr>
          <w:rFonts w:asciiTheme="minorHAnsi" w:eastAsia="Calibri" w:hAnsiTheme="minorHAnsi" w:cstheme="minorHAnsi"/>
          <w:sz w:val="22"/>
          <w:szCs w:val="22"/>
        </w:rPr>
        <w:t>č</w:t>
      </w:r>
      <w:r w:rsidRPr="00D15BC8">
        <w:rPr>
          <w:rFonts w:asciiTheme="minorHAnsi" w:eastAsia="Calibri" w:hAnsiTheme="minorHAnsi" w:cstheme="minorHAnsi"/>
          <w:b/>
          <w:bCs/>
          <w:sz w:val="22"/>
          <w:szCs w:val="22"/>
        </w:rPr>
        <w:t>ni pogoji</w:t>
      </w:r>
    </w:p>
    <w:p w14:paraId="69B18732"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Vsi vozni pasovi morajo biti vzdrževani tako, da na njih ne bo drsnih površin, v skladu z odzivnim časom.</w:t>
      </w:r>
    </w:p>
    <w:p w14:paraId="5A9C7A14"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Posipna sredstva proti zmrzali so namenjena preprečevanju nastajanja drsnih površin in odstranjevanju strjenega snega in ledu s površin, ki so že drsne.</w:t>
      </w:r>
    </w:p>
    <w:p w14:paraId="40044734"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14982D92"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Kemi</w:t>
      </w:r>
      <w:r w:rsidRPr="00D15BC8">
        <w:rPr>
          <w:rFonts w:asciiTheme="minorHAnsi" w:eastAsia="Calibri" w:hAnsiTheme="minorHAnsi" w:cstheme="minorHAnsi"/>
          <w:sz w:val="22"/>
          <w:szCs w:val="22"/>
        </w:rPr>
        <w:t>č</w:t>
      </w:r>
      <w:r w:rsidRPr="00D15BC8">
        <w:rPr>
          <w:rFonts w:asciiTheme="minorHAnsi" w:eastAsia="Calibri" w:hAnsiTheme="minorHAnsi" w:cstheme="minorHAnsi"/>
          <w:b/>
          <w:bCs/>
          <w:sz w:val="22"/>
          <w:szCs w:val="22"/>
        </w:rPr>
        <w:t>na sredstva proti zmrzali</w:t>
      </w:r>
    </w:p>
    <w:p w14:paraId="2D18E6FF" w14:textId="1C0585AC"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Sam</w:t>
      </w:r>
      <w:r w:rsidR="00B42B78">
        <w:rPr>
          <w:rFonts w:asciiTheme="minorHAnsi" w:eastAsia="Calibri" w:hAnsiTheme="minorHAnsi" w:cstheme="minorHAnsi"/>
          <w:sz w:val="22"/>
          <w:szCs w:val="22"/>
        </w:rPr>
        <w:t>a</w:t>
      </w:r>
      <w:r w:rsidRPr="00D15BC8">
        <w:rPr>
          <w:rFonts w:asciiTheme="minorHAnsi" w:eastAsia="Calibri" w:hAnsiTheme="minorHAnsi" w:cstheme="minorHAnsi"/>
          <w:sz w:val="22"/>
          <w:szCs w:val="22"/>
        </w:rPr>
        <w:t xml:space="preserve"> sol (NaCl) je le izjemoma primerna kot preventivni ukrep za posip vozišča pred sneženjem.</w:t>
      </w:r>
    </w:p>
    <w:p w14:paraId="2F629DE1" w14:textId="793597FE"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Ob pričetku nastajanja poledice in za preprečitev sprijemanja novozapadlega snega z voziščem mora izvajalec – zaradi boljše sprejemljivosti navlažene soli z voziščem in hitrejšega delovanja soli (NaCl) </w:t>
      </w:r>
      <w:r w:rsidR="00B42B78" w:rsidRPr="00D15BC8">
        <w:rPr>
          <w:rFonts w:asciiTheme="minorHAnsi" w:eastAsia="Calibri" w:hAnsiTheme="minorHAnsi" w:cstheme="minorHAnsi"/>
          <w:sz w:val="22"/>
          <w:szCs w:val="22"/>
        </w:rPr>
        <w:t>–</w:t>
      </w:r>
      <w:r w:rsidRPr="00D15BC8">
        <w:rPr>
          <w:rFonts w:asciiTheme="minorHAnsi" w:eastAsia="Calibri" w:hAnsiTheme="minorHAnsi" w:cstheme="minorHAnsi"/>
          <w:sz w:val="22"/>
          <w:szCs w:val="22"/>
        </w:rPr>
        <w:t>dodati raztopino kalcijevega + natrijevega klorida.</w:t>
      </w:r>
    </w:p>
    <w:p w14:paraId="754F8106"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Pri tem mora izvajalec pozorno slediti vremenskim napovedim, da bo posipanje izvedeno v optimalnem času.</w:t>
      </w:r>
    </w:p>
    <w:p w14:paraId="0615BD8B"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Minimalne količine »mokrega posipa« na mestnih ulicah in cestah morajo biti skladne z veljavnimi tehničnimi specifikacijami za vzdrževanje cest.</w:t>
      </w:r>
    </w:p>
    <w:p w14:paraId="0B152270"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Učinkovitost kemičnih sredstev proti zmrzovanju je odvisna od temperature površine in zraka ter od gostote in teže prometa.</w:t>
      </w:r>
    </w:p>
    <w:p w14:paraId="44D6EB38"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Preprečevanje nastajanja ledu z uporabo kemičnih sredstev se ne izvaja v primeru, ko so temperature zraka in površine vozišča tako nizke, da kemična sredstva ne delujejo več.</w:t>
      </w:r>
    </w:p>
    <w:p w14:paraId="040A9698" w14:textId="7DF9F06B" w:rsidR="00956CCB" w:rsidRPr="00D15BC8" w:rsidRDefault="00956CCB" w:rsidP="00956CCB">
      <w:pPr>
        <w:autoSpaceDE w:val="0"/>
        <w:autoSpaceDN w:val="0"/>
        <w:adjustRightInd w:val="0"/>
        <w:jc w:val="both"/>
        <w:rPr>
          <w:rFonts w:asciiTheme="minorHAnsi" w:eastAsia="Calibri" w:hAnsiTheme="minorHAnsi" w:cstheme="minorHAnsi"/>
          <w:b/>
          <w:sz w:val="22"/>
          <w:szCs w:val="22"/>
        </w:rPr>
      </w:pPr>
      <w:r w:rsidRPr="00D15BC8">
        <w:rPr>
          <w:rFonts w:asciiTheme="minorHAnsi" w:eastAsia="Calibri" w:hAnsiTheme="minorHAnsi" w:cstheme="minorHAnsi"/>
          <w:b/>
          <w:sz w:val="22"/>
          <w:szCs w:val="22"/>
        </w:rPr>
        <w:t>Za posip ožjega mestnega jedra je obvezna uporaba posipa soli NaCl.</w:t>
      </w:r>
    </w:p>
    <w:p w14:paraId="253FF121"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4868FDC0"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Metode</w:t>
      </w:r>
    </w:p>
    <w:p w14:paraId="7EDB843D"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Za posipanje sredstev za preprečevanje nastajanja ledu mora biti uporabljena avtomatizirana oprema z elektronsko regulacijo predpisanih količin posipnih sredstev ali klasični vlečni posipalniki z ročno nastavitvijo gostote posipanja.</w:t>
      </w:r>
    </w:p>
    <w:p w14:paraId="466D2207"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63BF48C6"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Posipavanje s peskom in v kombinacija »pesek – sol«</w:t>
      </w:r>
    </w:p>
    <w:p w14:paraId="3C57B2CA"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Pesek ali kombinacija »pesek-sol« morata biti posipana v pasovih, prilagojenih širini voznih pasov.</w:t>
      </w:r>
    </w:p>
    <w:p w14:paraId="0B72C794"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Med posipavanjem mora vozilo voziti z dovolj majhno hitrostjo, da pesek ne pada čez robove ceste.</w:t>
      </w:r>
    </w:p>
    <w:p w14:paraId="4D5F243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Posipanje z vlečnimi posipalniki mora biti prilagojeno širini cest in posipalnikov.</w:t>
      </w:r>
    </w:p>
    <w:p w14:paraId="55FD8608"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7A0BCD40" w14:textId="79993DCF" w:rsidR="00956CCB" w:rsidRPr="00D15BC8" w:rsidRDefault="00DD5478"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Prepre</w:t>
      </w:r>
      <w:r>
        <w:rPr>
          <w:rFonts w:asciiTheme="minorHAnsi" w:eastAsia="Calibri" w:hAnsiTheme="minorHAnsi" w:cstheme="minorHAnsi"/>
          <w:b/>
          <w:bCs/>
          <w:sz w:val="22"/>
          <w:szCs w:val="22"/>
        </w:rPr>
        <w:t>č</w:t>
      </w:r>
      <w:r w:rsidRPr="00D15BC8">
        <w:rPr>
          <w:rFonts w:asciiTheme="minorHAnsi" w:eastAsia="Calibri" w:hAnsiTheme="minorHAnsi" w:cstheme="minorHAnsi"/>
          <w:b/>
          <w:bCs/>
          <w:sz w:val="22"/>
          <w:szCs w:val="22"/>
        </w:rPr>
        <w:t xml:space="preserve">evanje </w:t>
      </w:r>
      <w:r w:rsidR="00956CCB" w:rsidRPr="00D15BC8">
        <w:rPr>
          <w:rFonts w:asciiTheme="minorHAnsi" w:eastAsia="Calibri" w:hAnsiTheme="minorHAnsi" w:cstheme="minorHAnsi"/>
          <w:b/>
          <w:bCs/>
          <w:sz w:val="22"/>
          <w:szCs w:val="22"/>
        </w:rPr>
        <w:t>nastajanja ledu s posipnimi sredstvi</w:t>
      </w:r>
    </w:p>
    <w:p w14:paraId="31CE031E"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Sol mora biti pri odstranjevanju strjenega snega in ledu tako razpršena, da se talilna slanica lahko razširi na vso površino ceste.</w:t>
      </w:r>
    </w:p>
    <w:p w14:paraId="475A5AE8"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705E5B48"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Materiali</w:t>
      </w:r>
    </w:p>
    <w:p w14:paraId="6EE0D3A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dobaviti in uporabiti naslednja sredstva:</w:t>
      </w:r>
    </w:p>
    <w:p w14:paraId="4224F9FF" w14:textId="77777777" w:rsidR="00956CCB" w:rsidRPr="00D15BC8" w:rsidRDefault="00956CCB" w:rsidP="00956CCB">
      <w:pPr>
        <w:numPr>
          <w:ilvl w:val="0"/>
          <w:numId w:val="4"/>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zmes kamnitih zrn za posipanje - maksimalna dovoljena velikost posameznih zrn in meja njihove povprečne granulacije je:</w:t>
      </w:r>
    </w:p>
    <w:p w14:paraId="1F97925E" w14:textId="77777777" w:rsidR="00956CCB" w:rsidRPr="00D15BC8" w:rsidRDefault="00956CCB" w:rsidP="00956CCB">
      <w:pPr>
        <w:numPr>
          <w:ilvl w:val="0"/>
          <w:numId w:val="4"/>
        </w:numPr>
        <w:autoSpaceDE w:val="0"/>
        <w:autoSpaceDN w:val="0"/>
        <w:adjustRightInd w:val="0"/>
        <w:ind w:left="72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4/ </w:t>
      </w:r>
      <w:smartTag w:uri="urn:schemas-microsoft-com:office:smarttags" w:element="metricconverter">
        <w:smartTagPr>
          <w:attr w:name="ProductID" w:val="8 mm"/>
        </w:smartTagPr>
        <w:r w:rsidRPr="00D15BC8">
          <w:rPr>
            <w:rFonts w:asciiTheme="minorHAnsi" w:eastAsia="Calibri" w:hAnsiTheme="minorHAnsi" w:cstheme="minorHAnsi"/>
            <w:sz w:val="22"/>
            <w:szCs w:val="22"/>
          </w:rPr>
          <w:t>8 mm</w:t>
        </w:r>
      </w:smartTag>
      <w:r w:rsidRPr="00D15BC8">
        <w:rPr>
          <w:rFonts w:asciiTheme="minorHAnsi" w:eastAsia="Calibri" w:hAnsiTheme="minorHAnsi" w:cstheme="minorHAnsi"/>
          <w:sz w:val="22"/>
          <w:szCs w:val="22"/>
        </w:rPr>
        <w:t xml:space="preserve"> za asfaltne in tlakovane površine,</w:t>
      </w:r>
    </w:p>
    <w:p w14:paraId="14D6D4C0" w14:textId="77777777" w:rsidR="00956CCB" w:rsidRPr="00D15BC8" w:rsidRDefault="00956CCB" w:rsidP="00956CCB">
      <w:pPr>
        <w:numPr>
          <w:ilvl w:val="0"/>
          <w:numId w:val="4"/>
        </w:numPr>
        <w:autoSpaceDE w:val="0"/>
        <w:autoSpaceDN w:val="0"/>
        <w:adjustRightInd w:val="0"/>
        <w:ind w:left="72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8/16 mm za makadamska vozišča (posipanje s priklopnimi posipalniki),</w:t>
      </w:r>
    </w:p>
    <w:p w14:paraId="10AC90DC" w14:textId="77777777" w:rsidR="00956CCB" w:rsidRPr="00D15BC8" w:rsidRDefault="00956CCB" w:rsidP="00956CCB">
      <w:pPr>
        <w:numPr>
          <w:ilvl w:val="0"/>
          <w:numId w:val="4"/>
        </w:numPr>
        <w:autoSpaceDE w:val="0"/>
        <w:autoSpaceDN w:val="0"/>
        <w:adjustRightInd w:val="0"/>
        <w:ind w:left="72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sol –natrijev klorid zrnavosti do 4 mm,</w:t>
      </w:r>
    </w:p>
    <w:p w14:paraId="473E09DC" w14:textId="06E536CC"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sz w:val="22"/>
          <w:szCs w:val="22"/>
        </w:rPr>
        <w:t>zmes soli (NaCl) 0-</w:t>
      </w:r>
      <w:smartTag w:uri="urn:schemas-microsoft-com:office:smarttags" w:element="metricconverter">
        <w:smartTagPr>
          <w:attr w:name="ProductID" w:val="4 mm"/>
        </w:smartTagPr>
        <w:r w:rsidRPr="00D15BC8">
          <w:rPr>
            <w:rFonts w:asciiTheme="minorHAnsi" w:eastAsia="Calibri" w:hAnsiTheme="minorHAnsi" w:cstheme="minorHAnsi"/>
            <w:sz w:val="22"/>
            <w:szCs w:val="22"/>
          </w:rPr>
          <w:t>4 mm</w:t>
        </w:r>
      </w:smartTag>
      <w:r w:rsidRPr="00D15BC8">
        <w:rPr>
          <w:rFonts w:asciiTheme="minorHAnsi" w:eastAsia="Calibri" w:hAnsiTheme="minorHAnsi" w:cstheme="minorHAnsi"/>
          <w:sz w:val="22"/>
          <w:szCs w:val="22"/>
        </w:rPr>
        <w:t xml:space="preserve"> kamnitih zrn granulacije 4/8 mm v razmerju 1:250 ali 1:500 (1 m</w:t>
      </w:r>
      <w:r w:rsidR="006A7084">
        <w:rPr>
          <w:rFonts w:asciiTheme="minorHAnsi" w:eastAsia="Calibri" w:hAnsiTheme="minorHAnsi" w:cstheme="minorHAnsi"/>
          <w:sz w:val="22"/>
          <w:szCs w:val="22"/>
        </w:rPr>
        <w:t>³</w:t>
      </w:r>
      <w:r w:rsidRPr="00D15BC8">
        <w:rPr>
          <w:rFonts w:asciiTheme="minorHAnsi" w:eastAsia="Calibri" w:hAnsiTheme="minorHAnsi" w:cstheme="minorHAnsi"/>
          <w:sz w:val="22"/>
          <w:szCs w:val="22"/>
        </w:rPr>
        <w:t xml:space="preserve"> zmesi kamnitih zrn + 250 oz.</w:t>
      </w:r>
      <w:r w:rsidR="00DB3520">
        <w:rPr>
          <w:rFonts w:asciiTheme="minorHAnsi" w:eastAsia="Calibri" w:hAnsiTheme="minorHAnsi" w:cstheme="minorHAnsi"/>
          <w:sz w:val="22"/>
          <w:szCs w:val="22"/>
        </w:rPr>
        <w:t xml:space="preserve"> </w:t>
      </w:r>
      <w:smartTag w:uri="urn:schemas-microsoft-com:office:smarttags" w:element="metricconverter">
        <w:smartTagPr>
          <w:attr w:name="ProductID" w:val="㿸&#10;ƜЈ因ॅ墬ॅ壈ॅD4500-ZLATARMZIMOC01壘ॅ墘ॅ壘ॅ䵌䵅Pট&#10;ƑЌ40 mm ƭЌ菱ョ톔ミ廊ョᳬベⲘॅ&#10;&#10; ƢЊ墘ॅ㐥瓑佄啃䕍ㅾD뻯㎇亸㩌晒Documents and Settings&#10;ƷЈॆ†⇬䵌䵅ᓈ̐힨̏&#10;ƳЈ婸ॅ娄ॅ娠ॅD4500-ZLATARMZIMOC01娰ॅ姰ॅ娰ॅ䵌䵅Pট&#10;ǄЊ䧘ॅcrt4.dll&#10;ǀЈ嬀ॅ&#10;ǕЌ췒뉑컩䟠妏ٸ൴E&#10;ǑЈ守ॅ&#10;ǢЌ俠⃐25 mm&#10;ǾЈ尐ॅ&#10;ǳЌ관ળa&#10;ďЈ岘ॅ&#10;ĀЎṰो8 mmnॅ&#10;ĜЈ嵀ॅ&#10;đЊ22. inĭЌ㣸य़색2&#10;ĩЈ巈ॅ&#10;ĺЎncacn_nple&#10;ĶЈ幐ॅ&#10;ŋЌ庸ॅ쀋2ॅ&#10;ŇЈ廰ॅ&#10;ŘЌ恨ॅ2ॅŔЈali&#10;&#10;œЈ彸ॅ&#10;ŤА&#10;2ॅ&#10;ŠЈ怀ॅ&#10;ŵАpo1 mm2ॅ&#10;űЈ悈ॅ&#10;ƂЌ慸ॅ1ॅ&#10;ƞЈ愐ॅ&#10;ƓАin50 Ce2ॅ&#10;ƯЈ憘ॅ&#10;ƠЌ挐ॅ&#10;戀ॅ&#10;ƼЈ彘य़&#10;ƱА-25 mm2ॅǍЈ樼ॅ抰ॅ睘ॢǆЈ퇀ミ畴ॢ瞠ॢǃЈ.ǞА&#10;5 mmॣ2ॅǚЈ矄ॢ摈ॅ戨ॅǗЈ퇀ミ 挴ॅ掸ॅǐЈ&#10;planiǯЌ崠ॅ1ॅǫЈIzvajalecEǤЈpoglavjetǡЈinǼЌ쀉ɍԆ,é1ॅ ǸЌ菱ョ톔ミ廊ョᳬベ摀ॅ ǱАsčА40ॅョॡ撨ॅĉЈ揜ॅ敘ॅ抰ॅĂЈ퇀ミ疌ॢ擈ॅğЈsĚА&#10;嘤ǜႽ攰ॅ ĖЌ菱ョ톔ミ廊ョᳬベ敐ॅ įАmoraīА&#10;ǜႾ斸ॅħЈ擬ॅ晨ॅ摈ॅĠЈ퇀ミ眬ॢ旘ॅĽЈvĸА&#10;tlaka晀ॅ ĴЌ菱ョ톔ミ廊ョᳬベ晠ॅ ōАkrpaŉАdele曈ॅŅЈ旼ॅ杸ॅ敘ॅŞЈ퇀ミ捼ॢ曨ॅśЈdelaŖА&#10;嘤ǜჁ材ॅ ŒЌ菱ョ톔ミ廊ョᳬベ杰ॅ ūАpodŧАinǜჂ柘ॅţЈ朌ॅ矰ॢ晨ॅżЈ퇀ミ&#10;研ॢ柸ॅŹЈinŴА&#10;tlaka桠ॅ ŰЌ菱ョ톔ミ廊ョᳬベ矨ॢ ƉАDelaƅА&#10;嘤ǜჄ棨ॅ&#10;ƁЈ榐ॅ兰ॅ䬰ॅ匈ॅ习ॅ䱀ॅ⺈ॆ崀ॅ孨ॅ䳈ॅኘॅꎐऊ夀ॅ嘸ॅ埰ॅҔ讀̔屸ॅ䈈㖠̑艀૎&#10;ƒА,嘤ǜჅ楰ॅ&#10;ƮЈ橠ॅ'±ඬᰊ൯㨊੐&#10;ƣА,嘤ǜ჆槸ॅ&#10;ƿЈ噘ॅ&#10;ưА&#10;obrob櫈ॅ ǌЌ菱ョ톔ミ廊ョᳬベ戠ॅ&#10;&#10; ǅЈ⥀඲먊ඵ瘊&#10;ǖА.嘤ǜ჈歐ॅ&#10;ǒЌ雼矶锰矶藰૎㟈̑#劀ॅ&#10;ǧАnaǜ჉毘ॅ ǣЌ菱ョ톔ミ廊ョᳬベҏ ǸАpo1ǴА(嘤ǜ჊池ॅǰЈ퇀ミ&#10;氤ॅ洠ॅčЈzagotovitiĆЈząАmora注ॅāЈzastojistĚЈ浄ॅ淘ॅҏėЈceĒАza1消ॅĮЈ&#10;javne ĭЌ菱ョ톔ミ廊ョᳬベ沨ॅ ĢА-rbiľАdelჍ渐ॅĺЈ퇀ミ&#10;嫬̐渰ॅķЈ湔ॅ滨ॅ沰ॅİЈ,ŏА.嘤ǜ჎溘ॅ ŋЌ菱ョ톔ミ廊ョᳬベ淐ॅ ŀА&#10;ŜА&#10;ceste漠ॅŘЈ퇀ミˌҋ潀ॅŕЈ潤ॅ濸ॅ淘ॅŮЈzaŭА&#10;ǜა澨ॅ ũЌ菱ョ톔ミ廊ョᳬベ滠ॅ žА,źА&#10;javne瀰ॅŶЈ퇀ミ㖼!烸ॅųЈ焜ॅ爸ॅ滨ॅƌЈ&#10;veljaƋАzaǜგ烘ॅƇЈ夔य़磠ॅ墀य़&#10;ЈƀЈzaradiƝЈ퇀ミÊ礄ॅ碐ॅЀ臨ॅ̉ƔАv嘤ǜდ煠ॅ ƐЌ菱ョ톔ミ廊ョᳬベ濰ॅ ƩАtrehƥА4嘤ǜე燨ॅơЈ퇀ミ熬ॅ犐ॅƺЈ&#10;možninostƷЈ.ƲА,嘤ǜვ牰ॅǎЈdnen ListǋЈ犴ॅ獈ॅ濸ॅǄЈ&#10;nujnoǃАtako狸ॅ ǟЌ菱ョ톔ミ廊ョᳬベ爰ॅ ǔАzaǐАDELO玀ॅǬЈ퇀ミ沄ॅ玠ॅǩЈ珄ॅ瑘ॅ爸ॅǢЈniǡА&#10;y1琈ॅ ǽЌ菱ョ톔ミ廊ョᳬベ獀ॅ ǲАsoliĎАinǜკ璐ॅĊЈ퇀ミ뎔ॅ環ॅćЈ瓔ॅ畨ॅ獈ॅĀЈinğАnaǜლ甘ॅ ěЌ菱ョ톔ミ廊ョᳬベ瑐ॅ ĐАinĬА&#10;ǜმ疠ॅĨЈ퇀ミ욬ॅ痨ॅĥЈ瘌ॅ眨ॅ瑘ॅľЈobĽА&#10;ǜნ癐ॅĹЈ퇀ミ褬ऊ켈ॅ ĲЌ菱ョ톔ミ廊ョᳬベ畠ॅ ŋА&#10;skrbiŇАin1盘ॅŃЈ퇀ミ컴ॅ瞀ॅŜЈzagotovitiřЈ,ŔАbiti睠ॅŐЈ&#10;ega dne&#10;ŭЈ瞤ॅ砸ॅ畨ॅŦЈvťА&#10;obrob矨ॅ šЌ菱ョ톔ミ廊ョᳬベ眠ॅ ŶА-rbiŲА&#10;kocke硰ॅƎЈ퇀ミ爌ॅ礸ॅƋЈ祜ॅ称ॅ眨ॅƄЈ,ƃА&#10;嘤ǜს礘ॅ ƟЌ菱ョ톔ミ廊ョᳬベ磘ॅ ƔЈ碴ॅ腸ॅ灘ॅƑЈ&#10;dežjaƬА,嘤ǜტ禠ॅ ƨЌ菱ョ톔ミ廊ョᳬベ砰ॅ ơА&#10;ƽАaliუ稨ॅƹЈ퇀ミ&#10;ॅ穈ॅƲЈ穬ॅ粈ॅ砸ॅǏЈvy1ǊА&#10;嘤ǜფ窰ॅ ǆЌ菱ョ톔ミ廊ョᳬベ秨ॅ ǟА,ǛАin1笸ॅǗЈprevoznostǐЈ퇀ミ蛬ॅ齠ॅǭЈ.edeǨА&#10;ǜღ節ॅǤЈvecdnevniǡЈ퇀ミ&#10;皜ॅ篸ॅǺЈ&#10;ǹА&#10;treba籠ॅǵЈ,e&#10; ǰЌ菱ョ톔ミ廊ョᳬベ粀ॅ ĉАtrehąАjeǜშ糨ॅāЈ簜ॅ締ॅ称ॅĚЈ퇀ミ&#10;竔ॅ結ॅėЈ.ĒА&#10;嘤ǜჩ綸ॅ ĮЌ菱ョ톔ミ廊ョᳬベꛈॅ:&#10;  ħЌ菱ョ톔ミ廊ョᳬベ緘ॅ ļАzaĸАinǜც繀ॅĴЈ絴ॅ绰ॅ粈ॅıЈ퇀ミॅ繠ॅŊЈzŉА,嘤ǜძ终ॅ ŅЌ菱ョ톔ミ廊ョᳬベ绨ॅ ŚАsoliŖА,嘤ǜწ罐ॅŒЈ纄ॅ胰ॅ締ॅůЈ퇀ミ盼ॅ罰ॅŨЈniŧА&#10;嘤ǜჭ翘ॅ ţЌ菱ョ톔ミ廊ョᳬベ胨ॅ ŸАinŴА&#10;obrob胈ॅŰЈ委य़肘ॅ奨य़ƍЈ퇀ミE莴ॅ聈ॅ ƆЌ菱ョ톔ミ廊ョᳬベ肐ॅff ƟЈ聬ॅ葐ॅ耀ॅentƘЌ葰ॅ埈य़ƖАv嘤ǜჯ腐ॅƒЈ羔ॅ茰ॅ绰ॅƯЈ퇀ミ舜ॅ芠ॅƨЈinƧАdela臸ॅƣЈऊ臈ॅ磠ॅ&#10;¿ЈƼЈ퇀ミÖ襔ॅ褈ॅƹЈ褬ॅꠈॅ腸ॅЀ꡸ॅ烈ॅưАinǜჱ芀ॅǌЈ&#10;možninostǉЈzastojistǂЈ&#10;cestaǁА&#10;ǜჲ茈ॅ ǝЌ菱ョ톔ミ廊ョᳬベ茨ॅ ǒА&#10;skrbiǮА&#10;嘤ǜჳ莐ॅǪЈ苄ॅ蔰ॅ胰ॅǧЈ퇀ミ 筜ॅ蒠ॅǠЈ&#10;dežjaǿАNAǜჴ蒀ॅǻЈskupne䘀ǴЈ퇀ミLᑼय़萀ॅ ǱЌ菱ョ톔ミ廊ョᳬベ葈ॅff ĆЈ萤ॅॅ肘ॅentăЌᑀॅ肸ॅāАnaǜჵ蔈ॅ ĝЌ菱ョ톔ミ廊ョᳬベ蔨ॅ ĒА-rbiĮАjeǜჶ薐ॅĪЈ蓄ॅ虀ॅ茰ॅħЈ퇀ミՔॆ薰ॅĠЈjeĿАkotჷ蘘ॅ ĻЌ菱ョ톔ミ廊ョᳬベ蘸ॅ İА&#10;ŌАvode蚠ॅňЈ藔ॅ蠀ॅ蔰ॅŅЈ퇀ミ艄ॅ蝈ॅŞЈceŝАinǜჹ蜨ॅřЈvečdnevniŒЈ.y1evniůЈ,ŪАjihჺ螰ॅ ŦЌ菱ョ톔ミ廊ョᳬベ蟸ॅ ſА,ŻА&#10;ǜ჻衠ॅŷЈ퇀ミ즄ॱ紈ॅŰЈ蝬ॅ覸ॅ虀ॅƍЈ퇀ミ౬ॆ袀ॅƆЈzaƅАmora裨ॅ ƁЌ菱ョ톔ミ廊ョᳬベ覰ॅ ƖАtrehƒАkiǜჽ覐ॅ ƮЌ菱ョ톔ミ廊ョᳬベ臀ॅ ƧЈgladkaƠЈseƿА,嘤ǜჾ記ॅƻЈ袤ॅ諰ॅ蠀ॅƴЈ&#10;stoji&#10;ƱЈ&#10;veljaǌАbiti誠ॅǈЈ퇀ミ詤ॅ锐ॅǅЈ&#10;možniiǞЈ.ǝАreže謨ॅǙЈ&#10;javneListǒЈ锴ॅ闈ॅ覸ॅǯЈniǪАreže记ॅ ǦЌ菱ョ톔ミ廊ョᳬベ讐ॅ ǿЈ譬ॅ豘ॅ˰य़ĩ&#10;ûЎǸЈObmočjaǷЊjeklǵЈ퇀ミ 豼ॅ谈ॅ ĎЌ菱ョ톔ミ廊ョᳬベ豐ॅra ćЈ谬ॅ贘ॅ讘ॅo osĀЈčcišcenjain sĝЈ퇀ミ©̼य़賈ॅ ĖЌ菱ョ톔ミ廊ョᳬベ贐ॅzo įЈ賬ॅ趰ॅ豘ॅpredĨЈ퇀ミ¯ᵬॆ赠ॅ ĥЌ菱ョ톔ミ廊ョᳬベ趨ॅro ĺЈ趄ॅ蹈ॅ贘ॅ s pķЈ퇀ミ± 蹬ॅ跸ॅ İЌ菱ョ톔ミ廊ョᳬベ蹀ॅra ŉЈ踜ॅ輈ॅ趰ॅpričłЈplocnikovžitişЈ퇀ミ»ዴॆ躸ॅ ŘЌ菱ョ톔ミ廊ョᳬベ輀ॅku őЈ軜ॅ辠ॅ蹈ॅ. ZaŪЈ퇀ミ¾迄ॅ轐ॅ ŧЌ菱ョ톔ミ廊ョᳬベ辘ॅre żЈ轴ॅ遠ॅ輈ॅrekoŹЈdolocica, ki ŲЈ퇀ミÅᅌॆ逐ॅ ƏЌ菱ョ톔ミ廊ョᳬベ遘ॅtu ƄЈ逴ॅ郸ॅ辠ॅ in ƁЈ퇀ミÇ&#10;鄜ॅ邨ॅ ƚЌ菱ョ톔ミ廊ョᳬベ郰ॅit ƓЈ郌ॅ醸ॅ遠ॅnja ƬЈizvedbenim odƩЈ퇀ミÒ 釜ॅ酨ॅ ƢЌ菱ョ톔ミ廊ョᳬベ醰ॅ 1 ƻЈ醌ॅ鉸ॅ郸ॅje rƴЈprogramomzaliƱЈ퇀ミÜ銜ॅ鈨ॅ ǊЌ菱ョ톔ミ廊ョᳬベ鉰ॅ C ǃЈ鉌ॅ錸ॅ醸ॅmm pǜЈzimskea je doǙЈ퇀ミã鍜ॅ鋨ॅ ǒЌ菱ョ톔ミ廊ョᳬベ錰ॅh, ǫЈ錌ॅ鏸ॅ鉸ॅ 50 ǤЈslužbe͚ǡЈ퇀ミéॅ鎨ॅ ǺЌ菱ョ톔ミ廊ョᳬベ鏰ॅǲЈ ǳЈ鏌ॅ钐ॅ錸ॅČЈ퇀ミêॅ鑀ॅ ĉЌ菱ョ톔ミ廊ョᳬベ针ॅ ĞЈ鑤ॅ턀ॱ鏸ॅěЈ퇀ミￌफ़킰ॱĔА.0 cm2ॅĐЈ&#10;de&#10; įЌ菱ョ톔ミ廊ョᳬベ諨ॅ ĤАzaĠА&#10;嘤ǜᄆ阀ॅļЈ퇀ミ 蛄ॅ阠ॅĹЈ附ॅ鷸ॅ諰ॅĲЈinıАinǜᄇ隈ॅ ōЌ菱ョ톔ミ廊ョᳬベ闀ॅ łАsoliŞА16ǜᄈ鮈ॅŚЈ퇀ミ帔य़雐ॅ ŗЌ菱ョ톔ミ廊ョᳬベ霘ॅ)* ŬЈ雴ॅ鞸ॅ张य़;&lt;=&gt;ũЈ퇀ミ&#10; 巬य़靨ॅ ŢЌ菱ョ톔ミ廊ョᳬベ鞰ॅuv ŻЈ鞌ॅ顐ॅ霠ॅ‡‰ŠŴЈ퇀ミ놄ॅ頀ॅ űЌ菱ョ톔ミ廊ョᳬベ顈ॅÁÂ ƆЈ頤ॅ飨ॅ鞸ॅÓÔŐÖƃЈ퇀ミ餌ॅ题ॅ ƜЌ菱ョ톔ミ廊ョᳬベ飠ॅ°° ƕЈ颼ॅ馨ॅ顐ॅ°°°°ƮЈObmočjaPPp0PƫЈ퇀ミ 駌ॅ饘ॅ ƤЌ菱ョ톔ミ廊ョᳬベ馠ॅpp ƽЈ饼ॅ驨ॅ飨ॅpppƶЈcišcenjaĠpPppƳЈ퇀ミ)ꭌॅ騘ॅ ǌЌ菱ョ톔ミ廊ョᳬベ驠ॅ` ǅЈ騼ॅ鬀ॅ馨ॅǞЈ퇀ミ/彄य़骰ॅ ǛЌ菱ョ톔ミ廊ョᳬベ髸ॅ`` ǐЈ體ॅ鮘ॅ驨ॅ&#10;ǭЈ퇀ミ1 鮼ॅ魈ॅ ǦЌ菱ョ톔ミ廊ョᳬベ鮐ॅþЎ ǿЈ魬ॅ鱘ॅ鬀ॅǸЈplocnikovǵЈ퇀ミ;襼ॅ鰈ॅ ĎЌ菱ョ톔ミ廊ョᳬベ鱐ॅ ćЈ鰬ॅ敖फ़鮘ॅĀА&#10;ĜАmmǜᄋ鴠ॅĘЈ퇀ミॅ鳠ॅ ĕЌ菱ョ톔ミ廊ョᳬベ鴨ॅ-Њ ĪЈ鴄ॅ鶀ॅ⽀ॆħЈ퇀ミॅ蟈ऊĠА蟬ऊ表ऊ鴰ॅĺА,嘤ǜᄍ鸰ॅĶЈ퇀ミ觜ॅ鹐ॅĳЈ鹴ॅ黠ॅ闈ॅŌЈobŋАbiti麸ॅ ŇЌ菱ョ톔ミ廊ョᳬベ鷰ॅ ŜАinŘА,嘤ǜᄏ齀ॅŔЈ龄ॅꀰॅ鷸ॅTagőЈpotrebestŪЈ,ũА&#10;Razno鿈ॅ ťЌ菱ョ톔ミ廊ョᳬベ默ॅ źА&#10;skrbiŶАv嘤ǜᄑꁨॅŲЈ&#10;vneűЈ퇀ミ諄ॅꂈॅƊЈꂬॅꅀॅ黠ॅƇЈvƂАdaǜᄒꃰॅ ƞЌ菱ョ톔ミ廊ョᳬベꀨॅ ƗА-dnoƓА&#10;ǜᄓꅸॅƯЈ퇀ミ ͤॆꉀॅƨЈꉤॅꋸॅꀰॅƥЈ,ƠАdelaꈠॅƼЈ퇀ミÝꈌॅꇀॅ ƹЌ菱ョ톔ミ廊ョᳬベꠀॅ ǎЈinǍАinǜᄕꊨॅ ǉЌ菱ョ톔ミ廊ョᳬベꄸॅ ǞА&#10;ǚАCESTꌰॅǖЈ퇀ミ&#10;ᤄॆꎘॅǓЈꎼॅꑐॅꅀॅǬЈvy1ǫА&#10;y1ꐀॅ ǧЌ菱ョ톔ミ廊ョᳬベॅ  ǼЌ菱ョ톔ミ廊ョᳬベꋰॅ ǵА,ǱА,嘤ǜᄘꒈॅčЈ퇀ミ&#10;ꔴॅ꒨ॅĆЈ꓌ॅꙈॅꋸॅăЈ.edeĞАmoraꔐॅ ĚЌ菱ョ톔ミ廊ョᳬベꑈॅ ēАzaįАcestꖘॅīЈparkiriščaĤЈ퇀ミ⃄ॆꖸॅġЈ&#10;gledeļАkotᄛ꘠ॅ ĸЌ菱ョ톔ミ廊ョᳬベꙀॅ ıАinōА&#10;ǜᄜꚨॅŉЈꗜॅꞀॅꑐॅłЈ퇀ミ㮴ॆ꛰ॅşЈ&#10;ŚА&#10;ǜᄝꝘॅŖЈ紬ॅॅ쾨ॱe&#10; œЌ菱ョ톔ミ廊ョᳬベꝸॅ ŨА&#10;drugeŤАmora꟠ॅŠЈ꜔ॅ꧀ॅꙈॅŽЈ퇀ミ鼄ॅꤰॅŶЈ.ŵАseǜᄟꢈॅűЈꇤॅꡘॅ臈ॅ&#10;ЈƊЈ퇀ミàꬤॅ꫘ॅƇЈ꫼ॅ꽀ॅꠈॅЀ꾰ॅ臨ॅƞАkiǜᄠꤐॅƚЈ&#10;cesteListƗЈkirebe&#10;aƐЈzƯА&#10;ǜᄡꦘॅ ƫЌ菱ョ톔ミ廊ョᳬベꦸॅ ƠАterƼАtakoꨠॅƸЈ꥔ॅ߀҅ꞀॅƵЈ퇀ミ㶤ॆﴘ҄ǎЈniǍАbitiꪸॅǉЈrazredaﴘ҄ǂЈ퇀ミe冼ॆꮘॅǟЈꮼॅ검ॅऊǘАpoǜᄤꭠॅ ǔЌ菱ョ톔ミ廊ョᳬベꡐॅ ǭЈpolediceǦЈ&#10;snegaǥА&#10;lahko감ॅǡЈ&#10;y1 ǼЌ菱ョ톔ミ廊ョᳬベꪐॅ ǵА퇀ミh굴ॅ갰ॅďАseǜᄦ겨ॅ ċЌ菱ョ톔ミ廊ョᳬベ걸ॅ ĀА걔ॅ귈ॅꪘॅĚАnaǜᄧ교ॅĖЈ퇀ミé괼ॅ곰ॅ ēЌ菱ョ톔ミ廊ョᳬベ꼸ॅ ĨЈniħА,嘤ǜᄨ귨ॅģЈpresegaﴘ҄ļЈ퇀ミp⹴ॅ금ॅĹЈ긬ॅ껰ॅ검ॅĲАjeǜᄩ꺀ॅ ŎЌ菱ョ톔ミ廊ョᳬベ귀ॅ ŇА퇀ミsऊ꺠ॅŁЌ掘ॅ쀎1ॅ ŝЌ菱ョ톔ミ廊ョᳬベ껨ॅ ŒА껄ॅ낀ॅ귈ॅŬА&#10;ǜᄫ꿀ॅŨЈ괔ॅ꾐ॅꡘॅ&#10;dЈťЈ퇀ミì녜ॅ널ॅžЈ넴ॅ든ॅ꽀ॅЀ땐ॅ꡸ॅŹА,嘤ǜᄬ끘ॅŵЈ퇀ミu腬ऊ뀈ॅ&#10;ƎД菱ョ톔ミ廊ョᳬベ끸ॅ&#10;ƄА&#10;lahko냰ॅƀЈ뀬ॅ냐ॅ껰ॅƝЈ퇀ミw蕬ऊ놸ॅƖЈ뇜ॅ늠ॅ낀ॅƓА&#10;zarez놘ॅ ƯЌ菱ョ톔ミ廊ョᳬベ꾈ॅ ƤЈmogočeơЈ.y1ƼАkotᄯ눰ॅ ƸЌ菱ョ톔ミ廊ョᳬベ냈ॅ ƱА퇀ミz뎬ॅ뉐ॅǋА&#10;zarez니ॅ ǇЌ菱ョ톔ミ廊ョᳬベ늘ॅ ǜА뉴ॅ됀ॅ냐ॅǖА&#10;Razno데ॅǒЈ퇀ミó 딄ॅ댐ॅ ǯЌ菱ョ톔ミ廊ョᳬベ듘ॅ ǤЈ.ǣА&#10;način될ॅǿЈdobe&#10;ǺЈdrugihﴘ҄ǷЈ퇀ミ뒌ॅ둀ॅǰЈ둤ॅ뛘ॅ늠ॅčА&#10;treba뒸ॅ ĉЌ菱ョ톔ミ廊ョᳬベ돸ॅ ĞАcestahĘА.嘤ǜᄴ땠ॅĔЈ댴ॅ랸ॅ꾐ॅ&#10;ЈđЈodpravitiĪЈ퇀ミý럜ॅ띨ॅЀ먐ॅ꾰ॅĥАv嘤ǜᄵ똘ॅ ġЌ菱ョ톔ミ廊ョᳬベ垠य़ ĶЈprimeruĳЈ퇀ミॅᎈॅŌА&#10;letno뚰ॅňЈ퇀ミ萔ऊ뙠ॅ&#10;ŅД菱ョ톔ミ廊ョᳬベ뛐ॅ&#10;śАinǜᄷ띈ॅŗЈ뚄ॅ뜨ॅ됀ॅŐЈ퇀ミ艼ऊ뤀ॅŭЈ뤤ॅ몐ॅ뛘ॅŦА:嘤ǜᄸ런ॅ ŢЌ菱ョ톔ミ廊ョᳬベ랰ॅ ŻЈ람ॅ릠ॅ든ॅŴЈzųАbodo뢘ॅƏЈ퇀ミÿ䟌॰렸ॅ ƈЌ菱ョ톔ミ廊ョᳬベ릘ॅ ƁЈšestƜАdelo른ॅ ƘЌ菱ョ톔ミ廊ョᳬベᖰॆ  ƑЌ菱ョ톔ミ廊ョᳬベ뜠ॅ ƦА퇀ミꌤ٨멀ॅƠА&#10;y1먠ॅƼЈ로ॅ맰ॅ랸ॅ&#10;¸ЈƹЈ퇀ミď&#10;볬ॅ베ॅƲЈ별ॅ예ॅ릠ॅЀ외ॅ땐ॅǍАdaǜᄼ몸ॅ ǉЌ菱ョ톔ミ廊ョᳬベ몈ॅ ǞА멤ॅ뭸ॅ뜨ॅǘА,嘤ǜᄽ뭐ॅǔЈ퇀ミ致ऊ묀ॅ&#10;ǑД菱ョ톔ミ廊ョᳬベ뭰ॅ&#10;ǧА&#10;ravne믨ॅǣЈ묤ॅ믈ॅ몐ॅǼЈ퇀ミ뱔ॅ밈ॅǹЈ밬ॅ뽰ॅ뭸ॅǲА&#10;嘤ǜᄿ벀ॅ ĎЌ菱ョ톔ミ廊ョᳬベ므ॅ ćАprometāА&#10;ǜᅀ봨ॅ ĝЌ菱ョ톔ミ廊ョᳬベ맨ॅ ĒЈtehničnimiįЈ.edeĪА&#10;ǜᅁ뷨ॅĦЈ퇀ミ츤ॱꍐॅģЈ퇀ミ阤ऊ붘ॅ&#10;ļД菱ョ톔ミ廊ョᳬベ뽨ॅ&#10;ĲАmora뺐ॅŎЈ퇀ミĚ올ॅ븰ॅ ŋЌ菱ョ톔ミ廊ョᳬベ였ॅ ŀЈdanoşА&#10;sicer뽈ॅśЈ톜ॅ퇰ॅ垨य़TagŔЈ.ken ListőЈVgodek.ŪА&#10;snegaŦАinǜᅄ뿠ॅŢЈ붼ॅ뿀ॅ믈ॅſЈ퇀ミ蝌ऊ쀀ॅŸЈ쀤ॅ쒈ॅ뽰ॅŵАs嘤ǜᅅ쁸ॅ űЌ菱ョ톔ミ廊ョᳬベ뾸ॅ ƆА퇀ミ輼ऊ쐸ॅƀАmmǜᅆ섐ॅƜЈ퇀ミ섴ॅ샀ॅ ƙЌ菱ョ톔ミ廊ョᳬベ섈ॅ ƮЈ샤ॅ솈ॅऊ inॅƫЈObmocjaﴘ҄ƤЈ퇀ミ 숔ॅ쇈ॅơЈ쇬ॅ슰ॅ섐ॅƺА32ǜᅈ쉀ॅ ƶЌ菱ョ톔ミ廊ョᳬベ솀ॅ ǏЈcišcenjaǈЈ퇀ミ)ॅ쉠ॅ ǅЌ菱ョ톔ミ廊ョᳬベ슨ॅ ǚА슄ॅ㗰ॆ솈ॅǔА/嘤ǜᅊ썰ॅǐЈ㙜ॆ쏀ॅ㗰ॆǭЈplocnikovǦЈ퇀ミ;헄ॅ썰ॅ ǣЌ菱ョ톔ミ廊ョᳬベ쎸ॅûЈ ǸЈ쎔ॅ哀य़쌀ॅǵЈ퇀ミ&gt;哤य़呰य़ĎЌ챐ॴ灠ोČА,嘤ǜᅌ쒰ॅ ĈЌ菱ョ톔ミ廊ョᳬベ쒀ॅ āА쑜ॅ앰ॅ뿀ॅěАtako안ॅėЈ퇀ミ¥躴ऊ쓸ॅ&#10;ĐД菱ョ톔ミ廊ョᳬベ앨ॅ&#10;ĦА,嘤ǜᅎ엠ॅĢЈ씜ॅ엀ॅ쒈ॅĿЈ퇀ミ§윌ॅ움ॅĸЈ웤ॅ졀ॅ앰ॅĵА&#10;delce욈ॅıЈ빔ॅ즸ॅ맰ॅ&#10;MЈŊЈsredstviŇЈ퇀ミĢ짜ॅ쥨ॅЀ컀ॅ먐ॅŞА&#10;嘤ǜᅐ윸ॅŚЈ&#10;de&#10; řЌ菱ョ톔ミ廊ョᳬベ언ॅ ŮАuporaboŨАkiǜᅑ젘ॅ ŤЌ菱ョ톔ミ廊ョᳬベ㤘ॆ ŽЈ퇀ミ¯졤ॅ쟈ॅ&#10;ŶД菱ョ톔ミ廊ョᳬベ져ॅ&#10;ƌА,嘤ǜᅒ좰ॅƈЈ쟬ॅ줠ॅ엀ॅƅЈzimskeƞЈ퇀ミ¶쨔ॅ죐ॅƛАzrnᅓ쥈ॅ ƗЌ菱ョ톔ミ廊ョᳬベ줘ॅ ƬА죴ॅ쩨ॅ졀ॅƦАjamᅔ짰ॅ ƢЌ菱ョ톔ミ廊ョᳬベ즰ॅ ƻЈ즌ॅ칐ॅ예ॅƴЈ.ƳА(嘤ǜᅕ쪈ॅǏЈopremeﴘ҄ǈЈ퇀ミ½贬ऊ쪨ॅǅЈ쫌ॅ참ॅ줠ॅǞАzrnᅖ쬠ॅ ǚЌ菱ョ톔ミ廊ョᳬベ쩠ॅ ǓА퇀ミÂ谜ऊ쯨ॅǭА&#10;Večje쯈ॅǩЈ퇀ミģ쮴ॅ쭨ॅ ǢЌ菱ョ톔ミ廊ョᳬベ칈ॅ ǻЈ&#10;ǶАNa1챠ॅ ǲЌ菱ョ톔ミ廊ョᳬベ찰ॅ ċА찌ॅ촠ॅ쩨ॅąАkiǜᅙ쳸ॅāЈ퇀ミÃ諄ऊ첨ॅ&#10;ĚД菱ョ톔ミ廊ョᳬベ촘ॅ&#10;ĐАv嘤ǜᅚ춐ॅĬЈ쳌ॅ춸ॅ참ॅĩЈ2ken ListaĢЈ퇀ミ㒤े෨य़ĿАs嘤ǜᅛ츨ॅĻЈ켬ॅ쿰ॅ촠ॅTagĴЈNeil.egaıЈ퇀ミᗼॅ쾠ॅŊА&#10;Razno컐ॅņЈ쮌ॅ턨ॅ즸ॅ&#10;BЈŃЈ퇀ミሤय़퐐ॅŜЈdaen ListЀ텈ॅ외ॅŗА&#10;kadar쾀ॅœЈ&#10;enega ŮЌ菱ョ톔ミ廊ョᳬベ춰ॅ ŧА퇀ミ췜ॅ퀸ॅšА,嘤ǜᅞ퀘ॅ ŽЌ菱ョ톔ミ廊ョᳬベ쿨ॅ ŲА쿄ॅ킈ॅ춸ॅƌАboǜᅟ킰ॅ ƈЌ菱ョ톔ミ廊ョᳬベ킀ॅ ƁА큜ॅ퓀ॅ쿰ॅƛА&#10;ǜᅠ텘ॅƗЈprimeru.iЈƐЈVedstvi.ti.ƭЈ퐴ॅ햠ॅ칐ॅЀॅ컀ॅƤАdela툐ॅ ƠЌ菱ョ톔ミ廊ョᳬベ뺰ॅ ƹЈ퇀ミ䚬य़ॅƲЈॅॅ뺸ॅǏАinǜᅢ폰ॅ)ǋЈ♠ॆvajalec mora na podlagi ugotovitev pregledniške službe in nadzorne službe naročnika dela izvajati v skladu s potrjenim letnim in mesečnimi plani vzdrževanja.&#10;)ǠЈ퇀ミ般ऊ펠ॅ&#10;ǽД菱ョ톔ミ廊ョᳬベ풸ॅ&#10;ǳА&#10;ǜᅣ풘ॅ ďЌ菱ョ톔ミ廊ョᳬベ턠ॅ ĄЈ퇀ミ봔ॅ핐ॅāЈ&#10;ĜА&#10;y1픰ॅĘЈ폄ॅ픐ॅ킈ॅĕЈ퇀ミ&#10;ᓄॅ헸ॅĮЈ혜ॅ훠ॅ퓀ॅīАmora험ॅ ħЌ菱ョ톔ミ廊ョᳬベ햘ॅ ļЈ해ॅॅ턨ॅĹЈseĴА,嘤ǜᅦ홰ॅ İЌ菱ョ톔ミ廊ョᳬベ픈ॅ ŉА퇀ミ흴ॅ횐ॅŃАtako휈ॅ şЌ菱ョ톔ミ廊ョᳬベ훘ॅ ŔА횴ॅ퟈ॅ픐ॅŮА&#10;nagibퟨॅ ŪЌ菱ョ톔ミ廊ョᳬベᮠॅ ţЈdoločila҄żЈ퇀ミጬॅॅŹЈॅॅ훠ॅŲАvodeॅ ƎЌ菱ョ톔ミ廊ョᳬベퟀॅ ƇА퇀ミॅॅƁА&#10;嘤ǜᅪॅ ƝЌ菱ョ톔ミ廊ョᳬベॅ ƒАॅॅ퟈ॅƬАseǜᅫॅƨЈ퇀ミ탼ॅॅ ƥЌ菱ョ톔ミ廊ョᳬベॅ ƺЈsƹА&#10;ǜᅬॅƵЈ.ue1je&#10;ǎЈtretjemﴘ҄ǋЈ퇀ミ#ॅॅǄЈॅॅॅǁАmoraॅǝЈॅॅ햠ॅ&#10;ÙЈǖЈ퇀ミ탔ॅॅǓЈॅॅॅЀॅ텈ॅǪАkiǜᅮॅ ǦЌ菱ョ톔ミ廊ョᳬベ퇨ॅ ǿЈ퇀ミ뼄ॅॅǸЈॅॅ퇰ॅǵА,嘤ǜᅯॅ ǱЌ菱ョ톔ミ廊ョᳬベॅ ĆАstolpcuĀА0嘤ǜᅰॅĜЈ퇀ミ*˴ҋॅ&#10;ęД菱ョ톔ミ廊ョᳬベॅ&#10;įАkiǜᅱॅīЈॅॅॅĤЈ퇀ミ,ሜॅॅġЈॅॅॅĺА&#10;ǜᅲॅ ĶЌ菱ョ톔ミ廊ョᳬベॅ ŏЈ퇀ミ빼ॅॅňЈ&#10;snegaŇАdaǜᅳॅ ŃЌ菱ョ톔ミ廊ョᳬベॅ ŘА퇀ミ.ॅॅŒА,嘤ǜᅴॅ ŮЌ菱ョ톔ミ廊ョᳬベॅ ŧАॅॅॅšА&#10;嘤ǜᅵॅ ŽЌ菱ョ톔ミ廊ョᳬベॅ ŲЈॅॅॅƏЈ.y1ƊА:嘤ǜᅶॅƆЈ&#10;de&#10;ƅЈobdobjuﴘ҄ƞЈ퇀ミ6ॅॅƛЈॅॅॅƔАbitiॅ ƐЌ菱ョ톔ミ廊ョᳬベॅ ƩАizrednoƣА&#10;ročnoॅƿЈ퇀ミ&gt;ॅॅ&#10;ƸД菱ョ톔ミ廊ョᳬベॅ&#10;ǎА&#10;嘤ǜᅹॅǊЈॅॅॅǇЈmočnegaǀЈ퇀ミFॅॅǝА.嘤ǜᅺॅǙЈ퇀ミOᏔय़ॅ ǒЌ菱ョ톔ミ廊ョᳬベॅêЌ ǫЈॅॅ葐ॅǤЈ퇀ミTॅॅǡЊ借俠⃐㫪ၩ〫鴰ǽАaliᅻॅǹЈ퇀ミ뢄ॅॅ ǲЌ菱ョ톔ミ廊ョᳬベॅ ċЈurneĆАNa1ॅĂЈ;y1 āЌ菱ョ톔ミ廊ョᳬベॅ ĖАॅॅॅĐАsoǜᅽॅĬЈsneženja҄ĩЈ퇀ミNंॅĢЈॅॅॅĿАboǜᅾॅ ĻЌ菱ョ톔ミ廊ョᳬベॅ İА퇀ミP悌ऊॅŊАv嘤ǜᅿॅņЈॅॅॅ&#10;BЈŃЈ퇀ミॅॅŜЈॅॅॅЀॅॅŗАdelaॅ œЌ菱ョ톔ミ廊ョᳬベॅ ŨЈ퇀ミ뗌ॅॅťЈॅॅॅžАinǜᆁॅ źЌ菱ョ톔ミ廊ョᳬベॅ ųАॅॅॅƍА&#10;ǜᆂॅ ƉЌ菱ョ톔ミ廊ョᳬベॅ ƞЈ퇀ミ ॅॅƛЈ4ƖАnaǜᆃॅƒЈ퇀ミSॅॅ&#10;ƯД菱ョ톔ミ廊ョᳬベॅ&#10;ƥАinǜᆄॅ ơЌ菱ョ톔ミ廊ョᳬベॅ n ƶЈॅॅॅ&#10;²ЌƳЈpadavineǌЈ퇀ミ]๜य़ॅǉА.y1ǅАdeloॅ ǁЌ菱ョ톔ミ廊ョᳬベॅ ǖЈॅॅॅǓЈ&#10;ǮАtakoॅǪЈॅॅॅǧЈmocnihǠЈ퇀ミZॅॅǽАmoraॅ ǹЌ菱ョ톔ミ廊ョᳬベॅ ĎАॅॅॅĈА&#10;odtokॅĄЈzametihﴘ҄āЈ퇀ミb᫤ॅॅĚЈॅॅॅėАvodeॅ ēЌ菱ョ톔ミ廊ョᳬベॅ ĨА퇀ミeॅॅĢАinǜᆊॅ ľЌ菱ョ톔ミ廊ョᳬベॅ ķАॅॅॅıАbiǜᆋॅōЈsnežnihﴘ҄ņЈ퇀ミmॅॅŃЈॅॅॅŜА&#10;ǜᆌॅŘЈpovprecne&#10;TЈŕЈ퇀ミ¤ॅॅŮЈॅˀॆॅЀ̰ॆॅũА&#10;ǜᆍॅťЈꍴॅᖸॆꛐॅe &#10; žЌ菱ョ톔ミ廊ョᳬベॅ ŷАplazovihűАmoraॅ ƍЌ菱ョ톔ミ廊ョᳬベॅ ƂЈpadavineƟЈ.ƚАkiǜᆏॅ ƖЌ菱ョ톔ミ廊ョᳬベॅ ƯЈ퇀ミಬय़︘ॅƨЈ︼ॅﺐॅॅƥА,嘤ǜᆐॅơЈ퇀ミvॅॅ&#10;ƺД菱ョ톔ミ廊ョᳬベॅ&#10;ưА:嘤ǜᆑॅǌЈ퇀ミॅ뢸ॅǉЈॅॅॅǂЈprevoznostiǟЈ퇀ミ᧔ॅॅǘА&#10;嘤ǜᆒॅ ǔЌ菱ョ톔ミ廊ョᳬベॅ ǭАॅॅॅǧА&#10;嘤ǜᆓॅ ǣЌ菱ョ톔ミ廊ョᳬベॅto ǸЈॅॅॅ&#10;ôЌǵЈ퇀ミaጬय़ॅ ĎЌ菱ョ톔ミ廊ョᳬベॅ ćА,嘤ǜᆔॅăЈ퇀ミᣄॅॅ&#10;ĜД菱ョ톔ミ廊ョᳬベॅ&#10;ĒАza1ॅ ĮЌ菱ョ톔ミ廊ョᳬベ☠ॅ ħЈॅॅॅĠЈ퇀ミॅॅĽЈॅ戀ॅॅĶА&#10;jarkeॅĲЈpovezavet ŏЌ菱ョ톔ミ廊ョᳬベॅ ńАpotrebnoŞА&#10;humusॅŚЈॅॅॅ    ŗЈ퇀ミd䪌ॆॅ ŐЌ菱ョ톔ミ廊ョᳬベॅ ũЈॅॅॅŢА&#10;žА&#10;嘤ǜᆘॅźЈ퇀ミf䔌ॆॅ ŷЌ菱ョ톔ミ廊ョᳬベॅЌ ƌЈॅﰸॅॅƉЈ퇀ミh㭼ॆﯨॅƂА.ƞАiz1泌ॅ ƚЌ菱ョ톔ミ廊ョ"/>
        </w:smartTagPr>
        <w:r w:rsidRPr="00D15BC8">
          <w:rPr>
            <w:rFonts w:asciiTheme="minorHAnsi" w:eastAsia="Calibri" w:hAnsiTheme="minorHAnsi" w:cstheme="minorHAnsi"/>
            <w:sz w:val="22"/>
            <w:szCs w:val="22"/>
          </w:rPr>
          <w:t>500 kg</w:t>
        </w:r>
      </w:smartTag>
      <w:r w:rsidRPr="00D15BC8">
        <w:rPr>
          <w:rFonts w:asciiTheme="minorHAnsi" w:eastAsia="Calibri" w:hAnsiTheme="minorHAnsi" w:cstheme="minorHAnsi"/>
          <w:sz w:val="22"/>
          <w:szCs w:val="22"/>
        </w:rPr>
        <w:t xml:space="preserve"> soli</w:t>
      </w:r>
    </w:p>
    <w:p w14:paraId="320D10C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3A4912DC"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 xml:space="preserve">Način dela in obračun </w:t>
      </w:r>
    </w:p>
    <w:p w14:paraId="6916F52F" w14:textId="7777777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Posipanje poledice je potrebno izvesti takrat, ko je zaradi možnega nastanka poledice ali sneženja in ostalih zimskih pojavov ogroženo normalno varno odvijanje prometa. Ločimo več vrst posipov cest in sicer:</w:t>
      </w:r>
    </w:p>
    <w:p w14:paraId="30C90B61" w14:textId="2273E8AF" w:rsidR="00956CCB" w:rsidRPr="00D15BC8" w:rsidRDefault="00956CCB" w:rsidP="00956CCB">
      <w:pPr>
        <w:pStyle w:val="Odstavekseznama"/>
        <w:numPr>
          <w:ilvl w:val="0"/>
          <w:numId w:val="5"/>
        </w:num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 xml:space="preserve">preventivni posip, ki se izvaja takrat, ko je slaba vremenska napoved in ko se pričakuje nenadna temperaturna sprememba, megla in podobno. Izvaja se lahko na celotnem cestnem omrežju, posameznem odseku ceste ali v presledkih. Pogosto se izvaja takrat, ko na cesti še ni bilo predhodno uporabljenih posipnih materialov ali pa so le ti bili sprani zaradi dežja in na cestišču </w:t>
      </w:r>
      <w:r w:rsidRPr="00D15BC8">
        <w:rPr>
          <w:rFonts w:asciiTheme="minorHAnsi" w:eastAsia="Calibri" w:hAnsiTheme="minorHAnsi" w:cstheme="minorHAnsi"/>
          <w:bCs/>
          <w:sz w:val="22"/>
          <w:szCs w:val="22"/>
        </w:rPr>
        <w:lastRenderedPageBreak/>
        <w:t>ni preostalih posipnih materialov (drobca). Količina posipa je 5g/m</w:t>
      </w:r>
      <w:r w:rsidR="00DD5478">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Pri suhi poledici je obvezna uporaba mokre soli MgCl2/CaCl2 ali solnice NaCl v določenem razmerju. Količino posipa in razmerje uporabe mokre posipne soli predvideva izvedbeni program zimske službe v posebnem poglavju. Obračun del po režiji!</w:t>
      </w:r>
    </w:p>
    <w:p w14:paraId="2BC65305" w14:textId="77761C36" w:rsidR="00956CCB" w:rsidRPr="00D15BC8" w:rsidRDefault="00956CCB" w:rsidP="00956CCB">
      <w:pPr>
        <w:pStyle w:val="Odstavekseznama"/>
        <w:numPr>
          <w:ilvl w:val="0"/>
          <w:numId w:val="5"/>
        </w:num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Posip cest, ki se izvede, ko začne intenzivno snežiti, sneg pa oprijemati cest. S tem dosežemo, da se sneg ne sprime s podlago in da ne nastane ledena površina -</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 xml:space="preserve">»snežna deska«. Enak posip se izvaja tudi v času neprekinjenega sneženja po vsakokratnem potrebnem pluženju cest. Za posip se uporablja izključno suha sol NaCl ali mešanica soli in peska v razmerju 1:4 (1 del soli in 3 dele drobca granulacije 2 – 4 ali 4 do 8 mm) – volumsko. Količina posipa soli je </w:t>
      </w:r>
      <w:proofErr w:type="spellStart"/>
      <w:r w:rsidRPr="00D15BC8">
        <w:rPr>
          <w:rFonts w:asciiTheme="minorHAnsi" w:eastAsia="Calibri" w:hAnsiTheme="minorHAnsi" w:cstheme="minorHAnsi"/>
          <w:bCs/>
          <w:sz w:val="22"/>
          <w:szCs w:val="22"/>
        </w:rPr>
        <w:t>max</w:t>
      </w:r>
      <w:proofErr w:type="spellEnd"/>
      <w:r w:rsidRPr="00D15BC8">
        <w:rPr>
          <w:rFonts w:asciiTheme="minorHAnsi" w:eastAsia="Calibri" w:hAnsiTheme="minorHAnsi" w:cstheme="minorHAnsi"/>
          <w:bCs/>
          <w:sz w:val="22"/>
          <w:szCs w:val="22"/>
        </w:rPr>
        <w:t>. 20g/m</w:t>
      </w:r>
      <w:r w:rsidR="006A7084">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oziroma mešanice do 100g/m</w:t>
      </w:r>
      <w:r w:rsidR="00DD5478">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seveda je porabo posipnih materialov potrebno sprotno optimizirati, glede na dane vremenske pogoje (suh ali moker sneg, žled, intenziteta sneženja…). Obračun del po enoti mere!</w:t>
      </w:r>
    </w:p>
    <w:p w14:paraId="726BA4EE" w14:textId="09252B52" w:rsidR="00956CCB" w:rsidRPr="00D15BC8" w:rsidRDefault="00956CCB" w:rsidP="00956CCB">
      <w:pPr>
        <w:pStyle w:val="Odstavekseznama"/>
        <w:numPr>
          <w:ilvl w:val="0"/>
          <w:numId w:val="5"/>
        </w:num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Dopolnilni posip se izvaja na cestah nižjega prednostnega razreda in cestah z manjšo intenziteto prometa, nižjimi hitrostmi odvijanja prometa, tam kjer ostaja posipni drobec na vozišču in je potrebno posipe cest in porabo posipnega materiala smiselno prilagoditi.</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To pomeni nižjo količino posipa 10 – 15g/m</w:t>
      </w:r>
      <w:r w:rsidR="00DD5478">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xml:space="preserve"> posipne soli. Zadeva je še posebej aktualna na pločnikih, peš in kolesarskih poteh, ulicah, parkiriščih in ostalih javnih površinah. Obračun del po režiji!</w:t>
      </w:r>
    </w:p>
    <w:p w14:paraId="26A32E8E" w14:textId="71FBAB3F" w:rsidR="00956CCB" w:rsidRPr="00D15BC8" w:rsidRDefault="00956CCB" w:rsidP="00956CCB">
      <w:pPr>
        <w:pStyle w:val="Odstavekseznama"/>
        <w:numPr>
          <w:ilvl w:val="0"/>
          <w:numId w:val="5"/>
        </w:numPr>
        <w:autoSpaceDE w:val="0"/>
        <w:autoSpaceDN w:val="0"/>
        <w:adjustRightInd w:val="0"/>
        <w:jc w:val="both"/>
        <w:rPr>
          <w:rFonts w:asciiTheme="minorHAnsi" w:eastAsia="Calibri" w:hAnsiTheme="minorHAnsi" w:cstheme="minorHAnsi"/>
          <w:bCs/>
          <w:sz w:val="22"/>
          <w:szCs w:val="22"/>
        </w:rPr>
      </w:pPr>
      <w:r w:rsidRPr="00D15BC8">
        <w:rPr>
          <w:rFonts w:asciiTheme="minorHAnsi" w:eastAsia="Calibri" w:hAnsiTheme="minorHAnsi" w:cstheme="minorHAnsi"/>
          <w:bCs/>
          <w:sz w:val="22"/>
          <w:szCs w:val="22"/>
        </w:rPr>
        <w:t>Posip makadamskih vozišč se izvaja z frakcijami zrnavosti od 8 do 16 mm. Količina posipa znaša do 200g/m</w:t>
      </w:r>
      <w:r w:rsidR="00DD5478">
        <w:rPr>
          <w:rFonts w:asciiTheme="minorHAnsi" w:eastAsia="Calibri" w:hAnsiTheme="minorHAnsi" w:cstheme="minorHAnsi"/>
          <w:bCs/>
          <w:sz w:val="22"/>
          <w:szCs w:val="22"/>
        </w:rPr>
        <w:t>²</w:t>
      </w:r>
      <w:r w:rsidRPr="00D15BC8">
        <w:rPr>
          <w:rFonts w:asciiTheme="minorHAnsi" w:eastAsia="Calibri" w:hAnsiTheme="minorHAnsi" w:cstheme="minorHAnsi"/>
          <w:bCs/>
          <w:sz w:val="22"/>
          <w:szCs w:val="22"/>
        </w:rPr>
        <w:t>. Posipi so aktualni takrat, ko je podlaga že dovolj trdna, da se zrna ne pogrezajo preveč v svežo</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 xml:space="preserve">snežno </w:t>
      </w:r>
      <w:proofErr w:type="spellStart"/>
      <w:r w:rsidRPr="00D15BC8">
        <w:rPr>
          <w:rFonts w:asciiTheme="minorHAnsi" w:eastAsia="Calibri" w:hAnsiTheme="minorHAnsi" w:cstheme="minorHAnsi"/>
          <w:bCs/>
          <w:sz w:val="22"/>
          <w:szCs w:val="22"/>
        </w:rPr>
        <w:t>makadansko</w:t>
      </w:r>
      <w:proofErr w:type="spellEnd"/>
      <w:r w:rsidRPr="00D15BC8">
        <w:rPr>
          <w:rFonts w:asciiTheme="minorHAnsi" w:eastAsia="Calibri" w:hAnsiTheme="minorHAnsi" w:cstheme="minorHAnsi"/>
          <w:bCs/>
          <w:sz w:val="22"/>
          <w:szCs w:val="22"/>
        </w:rPr>
        <w:t xml:space="preserve"> podlago. Uporaba posipne soli je prepovedana. Posipe je potrebno ponavljati, predvsem po odjugi in večjih</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otoplitvah preko dneva, predvsem na prisojnih legah. Obračun del po enoti mere!</w:t>
      </w:r>
    </w:p>
    <w:p w14:paraId="5D3DCD3C" w14:textId="0861729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r w:rsidRPr="00754345">
        <w:rPr>
          <w:rFonts w:asciiTheme="minorHAnsi" w:eastAsia="Calibri" w:hAnsiTheme="minorHAnsi" w:cstheme="minorHAnsi"/>
          <w:bCs/>
          <w:sz w:val="22"/>
          <w:szCs w:val="22"/>
        </w:rPr>
        <w:t xml:space="preserve">Po končanem sneženju je potrebno stanje in prevoznost cest spremljati z merilcem slanosti, nadgrajenim za spremljanje temperature zraka in vozišča preko internet aplikacije (prenos podatkov v realnem času preko spletnega naslova </w:t>
      </w:r>
      <w:proofErr w:type="spellStart"/>
      <w:r w:rsidRPr="00754345">
        <w:rPr>
          <w:rFonts w:asciiTheme="minorHAnsi" w:eastAsia="Calibri" w:hAnsiTheme="minorHAnsi" w:cstheme="minorHAnsi"/>
          <w:bCs/>
          <w:sz w:val="22"/>
          <w:szCs w:val="22"/>
        </w:rPr>
        <w:t>www:rda.avera.si</w:t>
      </w:r>
      <w:proofErr w:type="spellEnd"/>
      <w:r w:rsidRPr="00754345">
        <w:rPr>
          <w:rFonts w:asciiTheme="minorHAnsi" w:eastAsia="Calibri" w:hAnsiTheme="minorHAnsi" w:cstheme="minorHAnsi"/>
          <w:bCs/>
          <w:sz w:val="22"/>
          <w:szCs w:val="22"/>
        </w:rPr>
        <w:t xml:space="preserve">). Točke merjenja bodo sprotno in po potrebi </w:t>
      </w:r>
      <w:r w:rsidRPr="00D15BC8">
        <w:rPr>
          <w:rFonts w:asciiTheme="minorHAnsi" w:eastAsia="Calibri" w:hAnsiTheme="minorHAnsi" w:cstheme="minorHAnsi"/>
          <w:bCs/>
          <w:sz w:val="22"/>
          <w:szCs w:val="22"/>
        </w:rPr>
        <w:t>določene s strani izvajalca GJS in delno sovpadajo z opazovalnimi mesti stanja in prevoznosti cest na področju občinskih cest MO Celje. Prejeti rezultati merjenj služijo nadaljnjemu argumentiranemu odločanju potreb dodatnih posipov po</w:t>
      </w:r>
      <w:r w:rsidR="00DB3520">
        <w:rPr>
          <w:rFonts w:asciiTheme="minorHAnsi" w:eastAsia="Calibri" w:hAnsiTheme="minorHAnsi" w:cstheme="minorHAnsi"/>
          <w:bCs/>
          <w:sz w:val="22"/>
          <w:szCs w:val="22"/>
        </w:rPr>
        <w:t xml:space="preserve"> </w:t>
      </w:r>
      <w:r w:rsidRPr="00D15BC8">
        <w:rPr>
          <w:rFonts w:asciiTheme="minorHAnsi" w:eastAsia="Calibri" w:hAnsiTheme="minorHAnsi" w:cstheme="minorHAnsi"/>
          <w:bCs/>
          <w:sz w:val="22"/>
          <w:szCs w:val="22"/>
        </w:rPr>
        <w:t>končanih akcijah zimske službe, meritve pa kot materialni dokaz opravljenih del v primeru morebitnih odškodninskih zahtevkov.</w:t>
      </w:r>
    </w:p>
    <w:p w14:paraId="26F753DC" w14:textId="77777777" w:rsidR="00956CCB" w:rsidRPr="00D15BC8" w:rsidRDefault="00956CCB" w:rsidP="00956CCB">
      <w:pPr>
        <w:autoSpaceDE w:val="0"/>
        <w:autoSpaceDN w:val="0"/>
        <w:adjustRightInd w:val="0"/>
        <w:jc w:val="both"/>
        <w:rPr>
          <w:rFonts w:asciiTheme="minorHAnsi" w:eastAsia="Calibri" w:hAnsiTheme="minorHAnsi" w:cstheme="minorHAnsi"/>
          <w:bCs/>
          <w:sz w:val="22"/>
          <w:szCs w:val="22"/>
        </w:rPr>
      </w:pPr>
    </w:p>
    <w:p w14:paraId="7958E953"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Razno</w:t>
      </w:r>
    </w:p>
    <w:p w14:paraId="62FBFD27" w14:textId="19671288"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Za ugotavljanje temperatur površine in ozračja morajo biti uporabljeni termometri, s pomočjo katerih bo določen način posipanja za preprečevanje drsnosti. </w:t>
      </w:r>
      <w:r w:rsidR="00936B09">
        <w:rPr>
          <w:rFonts w:asciiTheme="minorHAnsi" w:eastAsia="Calibri" w:hAnsiTheme="minorHAnsi" w:cstheme="minorHAnsi"/>
          <w:sz w:val="22"/>
          <w:szCs w:val="22"/>
        </w:rPr>
        <w:t xml:space="preserve">Dežurna </w:t>
      </w:r>
      <w:proofErr w:type="spellStart"/>
      <w:r w:rsidR="00936B09">
        <w:rPr>
          <w:rFonts w:asciiTheme="minorHAnsi" w:eastAsia="Calibri" w:hAnsiTheme="minorHAnsi" w:cstheme="minorHAnsi"/>
          <w:sz w:val="22"/>
          <w:szCs w:val="22"/>
        </w:rPr>
        <w:t>p</w:t>
      </w:r>
      <w:r w:rsidRPr="00D15BC8">
        <w:rPr>
          <w:rFonts w:asciiTheme="minorHAnsi" w:eastAsia="Calibri" w:hAnsiTheme="minorHAnsi" w:cstheme="minorHAnsi"/>
          <w:sz w:val="22"/>
          <w:szCs w:val="22"/>
        </w:rPr>
        <w:t>regledniška</w:t>
      </w:r>
      <w:proofErr w:type="spellEnd"/>
      <w:r w:rsidRPr="00D15BC8">
        <w:rPr>
          <w:rFonts w:asciiTheme="minorHAnsi" w:eastAsia="Calibri" w:hAnsiTheme="minorHAnsi" w:cstheme="minorHAnsi"/>
          <w:sz w:val="22"/>
          <w:szCs w:val="22"/>
        </w:rPr>
        <w:t xml:space="preserve"> zimska služba izvajalca del mora nadzirati stanje cest in po potrebi odrediti ukrepanje. </w:t>
      </w:r>
      <w:r w:rsidR="00936B09">
        <w:rPr>
          <w:rFonts w:asciiTheme="minorHAnsi" w:eastAsia="Calibri" w:hAnsiTheme="minorHAnsi" w:cstheme="minorHAnsi"/>
          <w:sz w:val="22"/>
          <w:szCs w:val="22"/>
        </w:rPr>
        <w:t xml:space="preserve">Dežurne </w:t>
      </w:r>
      <w:proofErr w:type="spellStart"/>
      <w:r w:rsidR="00936B09">
        <w:rPr>
          <w:rFonts w:asciiTheme="minorHAnsi" w:eastAsia="Calibri" w:hAnsiTheme="minorHAnsi" w:cstheme="minorHAnsi"/>
          <w:sz w:val="22"/>
          <w:szCs w:val="22"/>
        </w:rPr>
        <w:t>p</w:t>
      </w:r>
      <w:r w:rsidRPr="00D15BC8">
        <w:rPr>
          <w:rFonts w:asciiTheme="minorHAnsi" w:eastAsia="Calibri" w:hAnsiTheme="minorHAnsi" w:cstheme="minorHAnsi"/>
          <w:sz w:val="22"/>
          <w:szCs w:val="22"/>
        </w:rPr>
        <w:t>regledniška</w:t>
      </w:r>
      <w:proofErr w:type="spellEnd"/>
      <w:r w:rsidRPr="00D15BC8">
        <w:rPr>
          <w:rFonts w:asciiTheme="minorHAnsi" w:eastAsia="Calibri" w:hAnsiTheme="minorHAnsi" w:cstheme="minorHAnsi"/>
          <w:sz w:val="22"/>
          <w:szCs w:val="22"/>
        </w:rPr>
        <w:t xml:space="preserve"> vozila zimske službe izvajalca del morajo biti opremljena za minimalno ukrepanje na kritičnih mestih. Posipanje s soljo oziroma z ostalimi posipnimi sredstvi pred sneženjem, oziroma ob samem začetku sneženja, mora kasneje omogočiti bistveno lažje odstranjevanje snega, prav tako preprečiti nastajanje ledu na vozni površini. Prednostno je treba posipati mostove, avtobusna postajališča, </w:t>
      </w:r>
      <w:r w:rsidR="000F5F7B">
        <w:rPr>
          <w:rFonts w:asciiTheme="minorHAnsi" w:eastAsia="Calibri" w:hAnsiTheme="minorHAnsi" w:cstheme="minorHAnsi"/>
          <w:sz w:val="22"/>
          <w:szCs w:val="22"/>
        </w:rPr>
        <w:t xml:space="preserve">okolice šol in javnih ustanov, </w:t>
      </w:r>
      <w:r w:rsidRPr="00D15BC8">
        <w:rPr>
          <w:rFonts w:asciiTheme="minorHAnsi" w:eastAsia="Calibri" w:hAnsiTheme="minorHAnsi" w:cstheme="minorHAnsi"/>
          <w:sz w:val="22"/>
          <w:szCs w:val="22"/>
        </w:rPr>
        <w:t>klance, senčne lege ob vodotokih, itd.</w:t>
      </w:r>
    </w:p>
    <w:p w14:paraId="782B9F80"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3C92E5A4"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ves čas zimske sezone in pred njo razpolagati z zadostnimi zalogami vseh zahtevanih sredstev za preprečevanje nastajanja in odstranjevanje ledu, da bo lahko zadostil opisanim zahtevam.</w:t>
      </w:r>
    </w:p>
    <w:p w14:paraId="6A808D08"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60AF5E8B"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Načrtovanje - odzivni čas</w:t>
      </w:r>
    </w:p>
    <w:p w14:paraId="42CAF740" w14:textId="38566AA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Za preprečevanje nastajanja poledice in za čas pred sneženjem, ko so temperature blizu ledišča in se še znižujejo oziroma</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kadar so napovedane motnejše padavine ali se le-te ravno začenjajo, mora izvajalec uporabiti posipna sredstva za</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preprečevanje poledice.</w:t>
      </w:r>
    </w:p>
    <w:p w14:paraId="7F7C3CA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Odzivni čas za uporabo posipnih sredstev za preprečevanje poledice bo določen z izvedbenim načrtom zimske službe.</w:t>
      </w:r>
    </w:p>
    <w:p w14:paraId="5C2F8372" w14:textId="34B6CCFA"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 odstranjevanju strjenega snega, ko se snežne padavine končajo in je končano pluženje, mora izvajalec ceste dokončno</w:t>
      </w:r>
      <w:r w:rsidR="00DB3520">
        <w:rPr>
          <w:rFonts w:asciiTheme="minorHAnsi" w:eastAsia="Calibri" w:hAnsiTheme="minorHAnsi" w:cstheme="minorHAnsi"/>
          <w:sz w:val="22"/>
          <w:szCs w:val="22"/>
        </w:rPr>
        <w:t xml:space="preserve"> </w:t>
      </w:r>
      <w:r w:rsidRPr="00D15BC8">
        <w:rPr>
          <w:rFonts w:asciiTheme="minorHAnsi" w:eastAsia="Calibri" w:hAnsiTheme="minorHAnsi" w:cstheme="minorHAnsi"/>
          <w:sz w:val="22"/>
          <w:szCs w:val="22"/>
        </w:rPr>
        <w:t>urediti.</w:t>
      </w:r>
    </w:p>
    <w:p w14:paraId="25D28FD9"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lastRenderedPageBreak/>
        <w:t>Izvajalec mora ob odkritju nastajanja poledice ali drsnih površin takoj ukrepati in z uporabo ustreznih sredstev zagotoviti varne pogoje za promet.</w:t>
      </w:r>
    </w:p>
    <w:p w14:paraId="07F1E4EB" w14:textId="5EE59482"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r w:rsidRPr="00D15BC8">
        <w:rPr>
          <w:rFonts w:asciiTheme="minorHAnsi" w:eastAsia="Calibri" w:hAnsiTheme="minorHAnsi" w:cstheme="minorHAnsi"/>
          <w:sz w:val="22"/>
          <w:szCs w:val="22"/>
        </w:rPr>
        <w:t>Med sneženjem in po sneženju mora izvajalec vozne površine posipati s kamnitimi zrni ali z zmesjo kamnitih zrn in soli v čim krajšem odzivnem času od trenutka, ko je izvajalec takšno stanje opazil oziroma mu je bilo to sporočeno.</w:t>
      </w:r>
    </w:p>
    <w:p w14:paraId="65E7BCD2"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p>
    <w:p w14:paraId="0643C000"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u w:val="single"/>
        </w:rPr>
      </w:pPr>
      <w:r w:rsidRPr="00D15BC8">
        <w:rPr>
          <w:rFonts w:asciiTheme="minorHAnsi" w:eastAsia="Calibri" w:hAnsiTheme="minorHAnsi" w:cstheme="minorHAnsi"/>
          <w:b/>
          <w:bCs/>
          <w:sz w:val="22"/>
          <w:szCs w:val="22"/>
          <w:u w:val="single"/>
        </w:rPr>
        <w:t>ČIŠČENJE PLOČNIKOV IN POSIPANJE PROTI POLEDICI</w:t>
      </w:r>
    </w:p>
    <w:p w14:paraId="70296F34"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p>
    <w:p w14:paraId="009C085E"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Vzdrževalno delo</w:t>
      </w:r>
    </w:p>
    <w:p w14:paraId="7CF9B5F7"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ob cestah izvajati nadzor stanja snega, da bi:</w:t>
      </w:r>
    </w:p>
    <w:p w14:paraId="12C6D14D" w14:textId="77777777" w:rsidR="00956CCB" w:rsidRPr="00D15BC8" w:rsidRDefault="00956CCB" w:rsidP="00956CCB">
      <w:pPr>
        <w:numPr>
          <w:ilvl w:val="0"/>
          <w:numId w:val="4"/>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preprečil nanašanje snega na ceste,</w:t>
      </w:r>
    </w:p>
    <w:p w14:paraId="70582CB2" w14:textId="77777777" w:rsidR="00956CCB" w:rsidRPr="00D15BC8" w:rsidRDefault="00956CCB" w:rsidP="00956CCB">
      <w:pPr>
        <w:numPr>
          <w:ilvl w:val="0"/>
          <w:numId w:val="4"/>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odstranil sneg s pločnikov, stopnišč, promenad in pločnikov na mostovih ter</w:t>
      </w:r>
    </w:p>
    <w:p w14:paraId="01B78B93" w14:textId="77777777" w:rsidR="00956CCB" w:rsidRPr="00D15BC8" w:rsidRDefault="00956CCB" w:rsidP="00956CCB">
      <w:pPr>
        <w:numPr>
          <w:ilvl w:val="0"/>
          <w:numId w:val="4"/>
        </w:num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odstranil nanose snega s križišč, sredine cestišča in okrog znakov in označb.</w:t>
      </w:r>
    </w:p>
    <w:p w14:paraId="797230E2"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2CCA4DEF"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Primerjalni tehni</w:t>
      </w:r>
      <w:r w:rsidRPr="00D15BC8">
        <w:rPr>
          <w:rFonts w:asciiTheme="minorHAnsi" w:eastAsia="Calibri" w:hAnsiTheme="minorHAnsi" w:cstheme="minorHAnsi"/>
          <w:sz w:val="22"/>
          <w:szCs w:val="22"/>
        </w:rPr>
        <w:t>č</w:t>
      </w:r>
      <w:r w:rsidRPr="00D15BC8">
        <w:rPr>
          <w:rFonts w:asciiTheme="minorHAnsi" w:eastAsia="Calibri" w:hAnsiTheme="minorHAnsi" w:cstheme="minorHAnsi"/>
          <w:b/>
          <w:bCs/>
          <w:sz w:val="22"/>
          <w:szCs w:val="22"/>
        </w:rPr>
        <w:t>ni pogoji</w:t>
      </w:r>
    </w:p>
    <w:p w14:paraId="681C8FBB"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Na pločnikih, stopniščih, pešpoteh in prehodih, ki vodijo do podhodov za pešce, mora biti po končanem pluženju ceste odstranjen ves nestrjeni sneg in led. Izvajalec mora vzdrževati pločnike in pešpoti v varnem stanju brez snega in ledu. Kjer je njihov nagib večji od 5 %, jih mora posipati, da bo pešcem zagotovljena cim večja varnost.</w:t>
      </w:r>
    </w:p>
    <w:p w14:paraId="2AC2E4D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Sneg mora odstranjevati povsod tam, kjer je to možno z lažjo gradbeno mehanizacijo, sicer pa ročno.</w:t>
      </w:r>
    </w:p>
    <w:p w14:paraId="11D18870"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 xml:space="preserve">Najmanj 75 % širine pločnika na mostovih mora biti očiščene. Območja, kjer širina ne presega </w:t>
      </w:r>
      <w:smartTag w:uri="urn:schemas-microsoft-com:office:smarttags" w:element="metricconverter">
        <w:smartTagPr>
          <w:attr w:name="ProductID" w:val="1 m"/>
        </w:smartTagPr>
        <w:r w:rsidRPr="00D15BC8">
          <w:rPr>
            <w:rFonts w:asciiTheme="minorHAnsi" w:eastAsia="Calibri" w:hAnsiTheme="minorHAnsi" w:cstheme="minorHAnsi"/>
            <w:sz w:val="22"/>
            <w:szCs w:val="22"/>
          </w:rPr>
          <w:t>1 m</w:t>
        </w:r>
      </w:smartTag>
      <w:r w:rsidRPr="00D15BC8">
        <w:rPr>
          <w:rFonts w:asciiTheme="minorHAnsi" w:eastAsia="Calibri" w:hAnsiTheme="minorHAnsi" w:cstheme="minorHAnsi"/>
          <w:sz w:val="22"/>
          <w:szCs w:val="22"/>
        </w:rPr>
        <w:t>, morajo biti očiščena v celotni širini (z odvozom snega). Z objektov nad cesto (npr. nadvozi …) mora biti odstranjen ves sneg, da ne bi ogrožal vozil, pešcev, železnice, privatne lastnine ali ostalih objektov, ki se nahajajo spodaj. Če je možnost odstranjevanja snega omejena, mora biti sneg z objekta odstranjen in prepeljan na ustrezno lokacijo. Kjer je sneg nakopičen tako visoko, da zakriva vidno polje v križiščih, na sredini cestišča oziroma okrog znakov, mora biti sneg odstranjen po zaključku pluženja.</w:t>
      </w:r>
    </w:p>
    <w:p w14:paraId="2E6BE7FC"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7CAF8A55"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Material</w:t>
      </w:r>
    </w:p>
    <w:p w14:paraId="755ACC4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Izvajalec mora priskrbeti ves potreben material. Material za posipanje in kemična sredstva za preprečevanje zmrzovanja so potrebna za zagotavljanje oprijema pnevmatik s površino v pogojih, ko je površina drsna, in za odstranjevanje ledu. Potrebne količine posipnih sredstev na peščevih površinah, v različnih pogojih, so navedene v tehničnih specifikacijah za vzdrževanje cest.</w:t>
      </w:r>
    </w:p>
    <w:p w14:paraId="375B7AC3" w14:textId="77777777" w:rsidR="00956CCB" w:rsidRDefault="00956CCB" w:rsidP="00956CCB">
      <w:pPr>
        <w:autoSpaceDE w:val="0"/>
        <w:autoSpaceDN w:val="0"/>
        <w:adjustRightInd w:val="0"/>
        <w:jc w:val="both"/>
        <w:rPr>
          <w:rFonts w:asciiTheme="minorHAnsi" w:eastAsia="Calibri" w:hAnsiTheme="minorHAnsi" w:cstheme="minorHAnsi"/>
          <w:sz w:val="22"/>
          <w:szCs w:val="22"/>
        </w:rPr>
      </w:pPr>
    </w:p>
    <w:p w14:paraId="52F9221D"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Razno</w:t>
      </w:r>
    </w:p>
    <w:p w14:paraId="3A9E9E22"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Kemična sredstva za preprečitev zmrzovanja morajo biti uporabljena za odstranjevanje in preprečevanje nastajanja ledu pri temperaturah, pri katerih posamezno sredstvo učinkovito deluje.</w:t>
      </w:r>
    </w:p>
    <w:p w14:paraId="722551E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1CC3AC57"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Načrtovanje - odzivni čas</w:t>
      </w:r>
    </w:p>
    <w:p w14:paraId="19B739AF"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S cestnih objektov mora izvajalec odstraniti sneg in led v časovnem obdobju, kot bo to opredeljeno v izvedbenem načrtu zimske službe.</w:t>
      </w:r>
    </w:p>
    <w:p w14:paraId="252CAB45"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3DB32E7D"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Pogostost</w:t>
      </w:r>
    </w:p>
    <w:p w14:paraId="1E0B42A3"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r w:rsidRPr="00D15BC8">
        <w:rPr>
          <w:rFonts w:asciiTheme="minorHAnsi" w:eastAsia="Calibri" w:hAnsiTheme="minorHAnsi" w:cstheme="minorHAnsi"/>
          <w:sz w:val="22"/>
          <w:szCs w:val="22"/>
        </w:rPr>
        <w:t>Pogostost ukrepov je odvisna od količine zapadlega snega in temperatur.</w:t>
      </w:r>
    </w:p>
    <w:p w14:paraId="310816CC" w14:textId="77777777" w:rsidR="00956CCB" w:rsidRPr="00D15BC8" w:rsidRDefault="00956CCB" w:rsidP="00956CCB">
      <w:pPr>
        <w:autoSpaceDE w:val="0"/>
        <w:autoSpaceDN w:val="0"/>
        <w:adjustRightInd w:val="0"/>
        <w:jc w:val="both"/>
        <w:rPr>
          <w:rFonts w:asciiTheme="minorHAnsi" w:eastAsia="Calibri" w:hAnsiTheme="minorHAnsi" w:cstheme="minorHAnsi"/>
          <w:sz w:val="22"/>
          <w:szCs w:val="22"/>
        </w:rPr>
      </w:pPr>
    </w:p>
    <w:p w14:paraId="1E5F50B3" w14:textId="77777777" w:rsidR="00956CCB" w:rsidRPr="00D15BC8" w:rsidRDefault="00956CCB" w:rsidP="00956CCB">
      <w:pPr>
        <w:autoSpaceDE w:val="0"/>
        <w:autoSpaceDN w:val="0"/>
        <w:adjustRightInd w:val="0"/>
        <w:jc w:val="both"/>
        <w:rPr>
          <w:rFonts w:asciiTheme="minorHAnsi" w:eastAsia="Calibri" w:hAnsiTheme="minorHAnsi" w:cstheme="minorHAnsi"/>
          <w:b/>
          <w:bCs/>
          <w:sz w:val="22"/>
          <w:szCs w:val="22"/>
        </w:rPr>
      </w:pPr>
      <w:r w:rsidRPr="00D15BC8">
        <w:rPr>
          <w:rFonts w:asciiTheme="minorHAnsi" w:eastAsia="Calibri" w:hAnsiTheme="minorHAnsi" w:cstheme="minorHAnsi"/>
          <w:b/>
          <w:bCs/>
          <w:sz w:val="22"/>
          <w:szCs w:val="22"/>
        </w:rPr>
        <w:t>Nadzor</w:t>
      </w:r>
    </w:p>
    <w:p w14:paraId="61D44AA2" w14:textId="31DCD139" w:rsidR="0030116F" w:rsidRDefault="00956CCB" w:rsidP="00DD5478">
      <w:pPr>
        <w:rPr>
          <w:rFonts w:asciiTheme="minorHAnsi" w:eastAsia="Calibri" w:hAnsiTheme="minorHAnsi" w:cstheme="minorHAnsi"/>
          <w:sz w:val="22"/>
          <w:szCs w:val="22"/>
        </w:rPr>
      </w:pPr>
      <w:r w:rsidRPr="00D15BC8">
        <w:rPr>
          <w:rFonts w:asciiTheme="minorHAnsi" w:eastAsia="Calibri" w:hAnsiTheme="minorHAnsi" w:cstheme="minorHAnsi"/>
          <w:sz w:val="22"/>
          <w:szCs w:val="22"/>
        </w:rPr>
        <w:t>Nadzor stanja snega in ledu ob cestah bo izvajalec izvajal, kot je to zahtevano v skladu z Izvedbenim programom zimske službe.</w:t>
      </w:r>
    </w:p>
    <w:p w14:paraId="3CEECA1D" w14:textId="77777777" w:rsidR="00803375" w:rsidRPr="00D15BC8" w:rsidRDefault="00803375" w:rsidP="00DD5478">
      <w:pPr>
        <w:rPr>
          <w:rFonts w:asciiTheme="minorHAnsi" w:hAnsiTheme="minorHAnsi" w:cstheme="minorHAnsi"/>
        </w:rPr>
      </w:pPr>
    </w:p>
    <w:sectPr w:rsidR="00803375" w:rsidRPr="00D15BC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BF9E8" w14:textId="77777777" w:rsidR="0041008F" w:rsidRDefault="0041008F" w:rsidP="00E53711">
      <w:r>
        <w:separator/>
      </w:r>
    </w:p>
  </w:endnote>
  <w:endnote w:type="continuationSeparator" w:id="0">
    <w:p w14:paraId="1810DB4B" w14:textId="77777777" w:rsidR="0041008F" w:rsidRDefault="0041008F" w:rsidP="00E5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7421825"/>
      <w:docPartObj>
        <w:docPartGallery w:val="Page Numbers (Bottom of Page)"/>
        <w:docPartUnique/>
      </w:docPartObj>
    </w:sdtPr>
    <w:sdtContent>
      <w:p w14:paraId="40971C3B" w14:textId="77777777" w:rsidR="00D15BC8" w:rsidRDefault="00D15BC8">
        <w:pPr>
          <w:pStyle w:val="Noga"/>
          <w:jc w:val="center"/>
        </w:pPr>
        <w:r>
          <w:fldChar w:fldCharType="begin"/>
        </w:r>
        <w:r>
          <w:instrText>PAGE   \* MERGEFORMAT</w:instrText>
        </w:r>
        <w:r>
          <w:fldChar w:fldCharType="separate"/>
        </w:r>
        <w:r>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58676" w14:textId="77777777" w:rsidR="0041008F" w:rsidRDefault="0041008F" w:rsidP="00E53711">
      <w:r>
        <w:separator/>
      </w:r>
    </w:p>
  </w:footnote>
  <w:footnote w:type="continuationSeparator" w:id="0">
    <w:p w14:paraId="2D161F87" w14:textId="77777777" w:rsidR="0041008F" w:rsidRDefault="0041008F" w:rsidP="00E53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308AD"/>
    <w:multiLevelType w:val="hybridMultilevel"/>
    <w:tmpl w:val="86A254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99B4074"/>
    <w:multiLevelType w:val="hybridMultilevel"/>
    <w:tmpl w:val="1FC40C2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7596EE5"/>
    <w:multiLevelType w:val="hybridMultilevel"/>
    <w:tmpl w:val="41441D88"/>
    <w:lvl w:ilvl="0" w:tplc="5ECA014A">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EFD371C"/>
    <w:multiLevelType w:val="hybridMultilevel"/>
    <w:tmpl w:val="FE0E26B2"/>
    <w:lvl w:ilvl="0" w:tplc="41A0E442">
      <w:start w:val="3"/>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728367B5"/>
    <w:multiLevelType w:val="hybridMultilevel"/>
    <w:tmpl w:val="3970E530"/>
    <w:lvl w:ilvl="0" w:tplc="5ECA014A">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64238305">
    <w:abstractNumId w:val="4"/>
  </w:num>
  <w:num w:numId="2" w16cid:durableId="207375012">
    <w:abstractNumId w:val="0"/>
  </w:num>
  <w:num w:numId="3" w16cid:durableId="461461374">
    <w:abstractNumId w:val="5"/>
  </w:num>
  <w:num w:numId="4" w16cid:durableId="1451239190">
    <w:abstractNumId w:val="2"/>
  </w:num>
  <w:num w:numId="5" w16cid:durableId="210727660">
    <w:abstractNumId w:val="1"/>
  </w:num>
  <w:num w:numId="6" w16cid:durableId="1203402499">
    <w:abstractNumId w:val="3"/>
  </w:num>
  <w:num w:numId="7" w16cid:durableId="11320908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CCB"/>
    <w:rsid w:val="000024DF"/>
    <w:rsid w:val="00006B90"/>
    <w:rsid w:val="00027AFE"/>
    <w:rsid w:val="00032C1F"/>
    <w:rsid w:val="00076013"/>
    <w:rsid w:val="000B43C5"/>
    <w:rsid w:val="000F5F7B"/>
    <w:rsid w:val="0012370C"/>
    <w:rsid w:val="00192801"/>
    <w:rsid w:val="001A4761"/>
    <w:rsid w:val="001C2CEF"/>
    <w:rsid w:val="001D54F1"/>
    <w:rsid w:val="00210574"/>
    <w:rsid w:val="002154DD"/>
    <w:rsid w:val="00235129"/>
    <w:rsid w:val="002724B4"/>
    <w:rsid w:val="002763E6"/>
    <w:rsid w:val="0028598D"/>
    <w:rsid w:val="002D1568"/>
    <w:rsid w:val="002D2A46"/>
    <w:rsid w:val="0030116F"/>
    <w:rsid w:val="0032692A"/>
    <w:rsid w:val="00361414"/>
    <w:rsid w:val="00366E08"/>
    <w:rsid w:val="003B48EA"/>
    <w:rsid w:val="003B5253"/>
    <w:rsid w:val="003B5B12"/>
    <w:rsid w:val="003C2D26"/>
    <w:rsid w:val="00407630"/>
    <w:rsid w:val="0041008F"/>
    <w:rsid w:val="00437743"/>
    <w:rsid w:val="00497F40"/>
    <w:rsid w:val="004A1397"/>
    <w:rsid w:val="004A6FD1"/>
    <w:rsid w:val="004C6BBA"/>
    <w:rsid w:val="004D62DD"/>
    <w:rsid w:val="005067FE"/>
    <w:rsid w:val="00512029"/>
    <w:rsid w:val="00523C12"/>
    <w:rsid w:val="00552520"/>
    <w:rsid w:val="00552556"/>
    <w:rsid w:val="00556531"/>
    <w:rsid w:val="00592389"/>
    <w:rsid w:val="005C668E"/>
    <w:rsid w:val="00643BE5"/>
    <w:rsid w:val="00683EFF"/>
    <w:rsid w:val="006A7084"/>
    <w:rsid w:val="006E465C"/>
    <w:rsid w:val="00754345"/>
    <w:rsid w:val="00782E51"/>
    <w:rsid w:val="007A071E"/>
    <w:rsid w:val="007A2947"/>
    <w:rsid w:val="007B32AF"/>
    <w:rsid w:val="007C018E"/>
    <w:rsid w:val="007C7CEC"/>
    <w:rsid w:val="007F70D0"/>
    <w:rsid w:val="00803375"/>
    <w:rsid w:val="0087318D"/>
    <w:rsid w:val="00924EED"/>
    <w:rsid w:val="00936B09"/>
    <w:rsid w:val="0095521F"/>
    <w:rsid w:val="00956CCB"/>
    <w:rsid w:val="009724E3"/>
    <w:rsid w:val="009A24CD"/>
    <w:rsid w:val="009F1486"/>
    <w:rsid w:val="00A76BD3"/>
    <w:rsid w:val="00A933C2"/>
    <w:rsid w:val="00AA0CEE"/>
    <w:rsid w:val="00AF5259"/>
    <w:rsid w:val="00B10D2A"/>
    <w:rsid w:val="00B16AA0"/>
    <w:rsid w:val="00B42B78"/>
    <w:rsid w:val="00B502B0"/>
    <w:rsid w:val="00B72CEB"/>
    <w:rsid w:val="00B76463"/>
    <w:rsid w:val="00BE0894"/>
    <w:rsid w:val="00C11843"/>
    <w:rsid w:val="00C7741D"/>
    <w:rsid w:val="00C82585"/>
    <w:rsid w:val="00C87E63"/>
    <w:rsid w:val="00D15BC8"/>
    <w:rsid w:val="00D47F3C"/>
    <w:rsid w:val="00D652EB"/>
    <w:rsid w:val="00D676C5"/>
    <w:rsid w:val="00D679D5"/>
    <w:rsid w:val="00D67CA8"/>
    <w:rsid w:val="00D86296"/>
    <w:rsid w:val="00D91C16"/>
    <w:rsid w:val="00D94F4D"/>
    <w:rsid w:val="00DB3520"/>
    <w:rsid w:val="00DD32BF"/>
    <w:rsid w:val="00DD5478"/>
    <w:rsid w:val="00E06605"/>
    <w:rsid w:val="00E10EC1"/>
    <w:rsid w:val="00E53711"/>
    <w:rsid w:val="00E859AA"/>
    <w:rsid w:val="00F43B01"/>
    <w:rsid w:val="00F47BB3"/>
    <w:rsid w:val="00F540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A284356"/>
  <w15:chartTrackingRefBased/>
  <w15:docId w15:val="{9797E680-E36B-4E31-A6AA-1E78AFB09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6CCB"/>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link w:val="Naslov1Znak"/>
    <w:uiPriority w:val="1"/>
    <w:qFormat/>
    <w:rsid w:val="00AA0CEE"/>
    <w:pPr>
      <w:widowControl w:val="0"/>
      <w:autoSpaceDE w:val="0"/>
      <w:autoSpaceDN w:val="0"/>
      <w:spacing w:before="1"/>
      <w:ind w:left="719" w:hanging="571"/>
      <w:outlineLvl w:val="0"/>
    </w:pPr>
    <w:rPr>
      <w:rFonts w:ascii="Arial" w:eastAsia="Arial" w:hAnsi="Arial" w:cs="Arial"/>
      <w:b/>
      <w:bCs/>
      <w:sz w:val="24"/>
      <w:szCs w:val="24"/>
      <w:lang w:eastAsia="en-US"/>
    </w:rPr>
  </w:style>
  <w:style w:type="paragraph" w:styleId="Naslov2">
    <w:name w:val="heading 2"/>
    <w:basedOn w:val="Navaden"/>
    <w:link w:val="Naslov2Znak"/>
    <w:uiPriority w:val="1"/>
    <w:qFormat/>
    <w:rsid w:val="00AA0CEE"/>
    <w:pPr>
      <w:widowControl w:val="0"/>
      <w:autoSpaceDE w:val="0"/>
      <w:autoSpaceDN w:val="0"/>
      <w:ind w:left="150" w:hanging="642"/>
      <w:outlineLvl w:val="1"/>
    </w:pPr>
    <w:rPr>
      <w:rFonts w:ascii="Arial" w:eastAsia="Arial" w:hAnsi="Arial" w:cs="Arial"/>
      <w:b/>
      <w:bCs/>
      <w:sz w:val="23"/>
      <w:szCs w:val="23"/>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56CCB"/>
    <w:pPr>
      <w:ind w:left="708"/>
    </w:pPr>
    <w:rPr>
      <w:sz w:val="24"/>
      <w:szCs w:val="24"/>
    </w:rPr>
  </w:style>
  <w:style w:type="paragraph" w:styleId="Glava">
    <w:name w:val="header"/>
    <w:basedOn w:val="Navaden"/>
    <w:link w:val="GlavaZnak"/>
    <w:rsid w:val="00956CCB"/>
    <w:pPr>
      <w:tabs>
        <w:tab w:val="center" w:pos="4320"/>
        <w:tab w:val="right" w:pos="8640"/>
      </w:tabs>
    </w:pPr>
    <w:rPr>
      <w:sz w:val="24"/>
      <w:lang w:val="en-US" w:eastAsia="x-none"/>
    </w:rPr>
  </w:style>
  <w:style w:type="character" w:customStyle="1" w:styleId="GlavaZnak">
    <w:name w:val="Glava Znak"/>
    <w:basedOn w:val="Privzetapisavaodstavka"/>
    <w:link w:val="Glava"/>
    <w:rsid w:val="00956CCB"/>
    <w:rPr>
      <w:rFonts w:ascii="Times New Roman" w:eastAsia="Times New Roman" w:hAnsi="Times New Roman" w:cs="Times New Roman"/>
      <w:sz w:val="24"/>
      <w:szCs w:val="20"/>
      <w:lang w:val="en-US" w:eastAsia="x-none"/>
    </w:rPr>
  </w:style>
  <w:style w:type="paragraph" w:styleId="Naslov">
    <w:name w:val="Title"/>
    <w:basedOn w:val="Navaden"/>
    <w:link w:val="NaslovZnak"/>
    <w:uiPriority w:val="1"/>
    <w:qFormat/>
    <w:rsid w:val="00956CCB"/>
    <w:pPr>
      <w:jc w:val="center"/>
    </w:pPr>
    <w:rPr>
      <w:rFonts w:ascii="Arial" w:hAnsi="Arial"/>
      <w:b/>
      <w:sz w:val="32"/>
      <w:lang w:val="x-none" w:eastAsia="x-none"/>
    </w:rPr>
  </w:style>
  <w:style w:type="character" w:customStyle="1" w:styleId="NaslovZnak">
    <w:name w:val="Naslov Znak"/>
    <w:basedOn w:val="Privzetapisavaodstavka"/>
    <w:link w:val="Naslov"/>
    <w:uiPriority w:val="1"/>
    <w:rsid w:val="00956CCB"/>
    <w:rPr>
      <w:rFonts w:ascii="Arial" w:eastAsia="Times New Roman" w:hAnsi="Arial" w:cs="Times New Roman"/>
      <w:b/>
      <w:sz w:val="32"/>
      <w:szCs w:val="20"/>
      <w:lang w:val="x-none" w:eastAsia="x-none"/>
    </w:rPr>
  </w:style>
  <w:style w:type="paragraph" w:styleId="Telobesedila3">
    <w:name w:val="Body Text 3"/>
    <w:basedOn w:val="Navaden"/>
    <w:link w:val="Telobesedila3Znak"/>
    <w:uiPriority w:val="99"/>
    <w:rsid w:val="00956CCB"/>
    <w:pPr>
      <w:widowControl w:val="0"/>
      <w:jc w:val="both"/>
    </w:pPr>
    <w:rPr>
      <w:rFonts w:ascii="Arial" w:hAnsi="Arial"/>
      <w:b/>
      <w:sz w:val="24"/>
      <w:lang w:val="en-US" w:eastAsia="en-US"/>
    </w:rPr>
  </w:style>
  <w:style w:type="character" w:customStyle="1" w:styleId="Telobesedila3Znak">
    <w:name w:val="Telo besedila 3 Znak"/>
    <w:basedOn w:val="Privzetapisavaodstavka"/>
    <w:link w:val="Telobesedila3"/>
    <w:uiPriority w:val="99"/>
    <w:rsid w:val="00956CCB"/>
    <w:rPr>
      <w:rFonts w:ascii="Arial" w:eastAsia="Times New Roman" w:hAnsi="Arial" w:cs="Times New Roman"/>
      <w:b/>
      <w:sz w:val="24"/>
      <w:szCs w:val="20"/>
      <w:lang w:val="en-US"/>
    </w:rPr>
  </w:style>
  <w:style w:type="paragraph" w:styleId="Besedilooblaka">
    <w:name w:val="Balloon Text"/>
    <w:basedOn w:val="Navaden"/>
    <w:link w:val="BesedilooblakaZnak"/>
    <w:uiPriority w:val="99"/>
    <w:semiHidden/>
    <w:unhideWhenUsed/>
    <w:rsid w:val="001D54F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D54F1"/>
    <w:rPr>
      <w:rFonts w:ascii="Segoe UI" w:eastAsia="Times New Roman" w:hAnsi="Segoe UI" w:cs="Segoe UI"/>
      <w:sz w:val="18"/>
      <w:szCs w:val="18"/>
      <w:lang w:eastAsia="sl-SI"/>
    </w:rPr>
  </w:style>
  <w:style w:type="paragraph" w:styleId="Noga">
    <w:name w:val="footer"/>
    <w:basedOn w:val="Navaden"/>
    <w:link w:val="NogaZnak"/>
    <w:uiPriority w:val="99"/>
    <w:unhideWhenUsed/>
    <w:rsid w:val="00E53711"/>
    <w:pPr>
      <w:tabs>
        <w:tab w:val="center" w:pos="4536"/>
        <w:tab w:val="right" w:pos="9072"/>
      </w:tabs>
    </w:pPr>
  </w:style>
  <w:style w:type="character" w:customStyle="1" w:styleId="NogaZnak">
    <w:name w:val="Noga Znak"/>
    <w:basedOn w:val="Privzetapisavaodstavka"/>
    <w:link w:val="Noga"/>
    <w:uiPriority w:val="99"/>
    <w:rsid w:val="00E53711"/>
    <w:rPr>
      <w:rFonts w:ascii="Times New Roman" w:eastAsia="Times New Roman" w:hAnsi="Times New Roman" w:cs="Times New Roman"/>
      <w:sz w:val="20"/>
      <w:szCs w:val="20"/>
      <w:lang w:eastAsia="sl-SI"/>
    </w:rPr>
  </w:style>
  <w:style w:type="paragraph" w:customStyle="1" w:styleId="Alineazaodstavkom">
    <w:name w:val="Alinea za odstavkom"/>
    <w:basedOn w:val="Navaden"/>
    <w:link w:val="AlineazaodstavkomZnak"/>
    <w:qFormat/>
    <w:rsid w:val="004C6BBA"/>
    <w:pPr>
      <w:numPr>
        <w:numId w:val="6"/>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4C6BBA"/>
    <w:rPr>
      <w:rFonts w:ascii="Arial" w:eastAsia="Times New Roman" w:hAnsi="Arial" w:cs="Arial"/>
      <w:lang w:eastAsia="sl-SI"/>
    </w:rPr>
  </w:style>
  <w:style w:type="table" w:styleId="Tabelamrea">
    <w:name w:val="Table Grid"/>
    <w:basedOn w:val="Navadnatabela"/>
    <w:uiPriority w:val="39"/>
    <w:rsid w:val="007F70D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43BE5"/>
    <w:rPr>
      <w:sz w:val="16"/>
      <w:szCs w:val="16"/>
    </w:rPr>
  </w:style>
  <w:style w:type="paragraph" w:styleId="Pripombabesedilo">
    <w:name w:val="annotation text"/>
    <w:basedOn w:val="Navaden"/>
    <w:link w:val="PripombabesediloZnak"/>
    <w:uiPriority w:val="99"/>
    <w:unhideWhenUsed/>
    <w:rsid w:val="00643BE5"/>
  </w:style>
  <w:style w:type="character" w:customStyle="1" w:styleId="PripombabesediloZnak">
    <w:name w:val="Pripomba – besedilo Znak"/>
    <w:basedOn w:val="Privzetapisavaodstavka"/>
    <w:link w:val="Pripombabesedilo"/>
    <w:uiPriority w:val="99"/>
    <w:rsid w:val="00643BE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43BE5"/>
    <w:rPr>
      <w:b/>
      <w:bCs/>
    </w:rPr>
  </w:style>
  <w:style w:type="character" w:customStyle="1" w:styleId="ZadevapripombeZnak">
    <w:name w:val="Zadeva pripombe Znak"/>
    <w:basedOn w:val="PripombabesediloZnak"/>
    <w:link w:val="Zadevapripombe"/>
    <w:uiPriority w:val="99"/>
    <w:semiHidden/>
    <w:rsid w:val="00643BE5"/>
    <w:rPr>
      <w:rFonts w:ascii="Times New Roman" w:eastAsia="Times New Roman" w:hAnsi="Times New Roman" w:cs="Times New Roman"/>
      <w:b/>
      <w:bCs/>
      <w:sz w:val="20"/>
      <w:szCs w:val="20"/>
      <w:lang w:eastAsia="sl-SI"/>
    </w:rPr>
  </w:style>
  <w:style w:type="paragraph" w:styleId="Revizija">
    <w:name w:val="Revision"/>
    <w:hidden/>
    <w:uiPriority w:val="99"/>
    <w:semiHidden/>
    <w:rsid w:val="00D91C16"/>
    <w:pPr>
      <w:spacing w:after="0" w:line="240" w:lineRule="auto"/>
    </w:pPr>
    <w:rPr>
      <w:rFonts w:ascii="Times New Roman" w:eastAsia="Times New Roman" w:hAnsi="Times New Roman" w:cs="Times New Roman"/>
      <w:sz w:val="20"/>
      <w:szCs w:val="20"/>
      <w:lang w:eastAsia="sl-SI"/>
    </w:rPr>
  </w:style>
  <w:style w:type="paragraph" w:styleId="Telobesedila">
    <w:name w:val="Body Text"/>
    <w:basedOn w:val="Navaden"/>
    <w:link w:val="TelobesedilaZnak"/>
    <w:uiPriority w:val="99"/>
    <w:semiHidden/>
    <w:unhideWhenUsed/>
    <w:rsid w:val="00AA0CEE"/>
    <w:pPr>
      <w:spacing w:after="120"/>
    </w:pPr>
  </w:style>
  <w:style w:type="character" w:customStyle="1" w:styleId="TelobesedilaZnak">
    <w:name w:val="Telo besedila Znak"/>
    <w:basedOn w:val="Privzetapisavaodstavka"/>
    <w:link w:val="Telobesedila"/>
    <w:uiPriority w:val="99"/>
    <w:semiHidden/>
    <w:rsid w:val="00AA0CEE"/>
    <w:rPr>
      <w:rFonts w:ascii="Times New Roman" w:eastAsia="Times New Roman" w:hAnsi="Times New Roman" w:cs="Times New Roman"/>
      <w:sz w:val="20"/>
      <w:szCs w:val="20"/>
      <w:lang w:eastAsia="sl-SI"/>
    </w:rPr>
  </w:style>
  <w:style w:type="character" w:customStyle="1" w:styleId="Naslov1Znak">
    <w:name w:val="Naslov 1 Znak"/>
    <w:basedOn w:val="Privzetapisavaodstavka"/>
    <w:link w:val="Naslov1"/>
    <w:uiPriority w:val="1"/>
    <w:rsid w:val="00AA0CEE"/>
    <w:rPr>
      <w:rFonts w:ascii="Arial" w:eastAsia="Arial" w:hAnsi="Arial" w:cs="Arial"/>
      <w:b/>
      <w:bCs/>
      <w:sz w:val="24"/>
      <w:szCs w:val="24"/>
    </w:rPr>
  </w:style>
  <w:style w:type="character" w:customStyle="1" w:styleId="Naslov2Znak">
    <w:name w:val="Naslov 2 Znak"/>
    <w:basedOn w:val="Privzetapisavaodstavka"/>
    <w:link w:val="Naslov2"/>
    <w:uiPriority w:val="1"/>
    <w:rsid w:val="00AA0CEE"/>
    <w:rPr>
      <w:rFonts w:ascii="Arial" w:eastAsia="Arial" w:hAnsi="Arial" w:cs="Arial"/>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49912">
      <w:bodyDiv w:val="1"/>
      <w:marLeft w:val="0"/>
      <w:marRight w:val="0"/>
      <w:marTop w:val="0"/>
      <w:marBottom w:val="0"/>
      <w:divBdr>
        <w:top w:val="none" w:sz="0" w:space="0" w:color="auto"/>
        <w:left w:val="none" w:sz="0" w:space="0" w:color="auto"/>
        <w:bottom w:val="none" w:sz="0" w:space="0" w:color="auto"/>
        <w:right w:val="none" w:sz="0" w:space="0" w:color="auto"/>
      </w:divBdr>
    </w:div>
    <w:div w:id="14721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1512fad-8583-4bb0-afa9-4be024055841" xsi:nil="true"/>
    <lcf76f155ced4ddcb4097134ff3c332f xmlns="c2ea7db7-5d5c-4e9b-849b-24bd231a63a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276CBFB7AE7664D943C3F625ABB3A11" ma:contentTypeVersion="10" ma:contentTypeDescription="Ustvari nov dokument." ma:contentTypeScope="" ma:versionID="5c3f59180fc8c5d546e01782bdcf46b0">
  <xsd:schema xmlns:xsd="http://www.w3.org/2001/XMLSchema" xmlns:xs="http://www.w3.org/2001/XMLSchema" xmlns:p="http://schemas.microsoft.com/office/2006/metadata/properties" xmlns:ns2="c2ea7db7-5d5c-4e9b-849b-24bd231a63ab" xmlns:ns3="31512fad-8583-4bb0-afa9-4be024055841" targetNamespace="http://schemas.microsoft.com/office/2006/metadata/properties" ma:root="true" ma:fieldsID="c20482a0cb7510834795dad867b496c5" ns2:_="" ns3:_="">
    <xsd:import namespace="c2ea7db7-5d5c-4e9b-849b-24bd231a63ab"/>
    <xsd:import namespace="31512fad-8583-4bb0-afa9-4be024055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a7db7-5d5c-4e9b-849b-24bd231a63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60cf97ce-07b9-4aa4-b4fc-a4927e4f72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512fad-8583-4bb0-afa9-4be0240558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dc9887-f297-4569-a3b7-3635ea73235f}" ma:internalName="TaxCatchAll" ma:showField="CatchAllData" ma:web="31512fad-8583-4bb0-afa9-4be024055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6939B2-06B0-498A-9BD8-CCC63ED1FD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7877CC-72E8-4B9B-BC51-DC18FCF325DE}"/>
</file>

<file path=customXml/itemProps3.xml><?xml version="1.0" encoding="utf-8"?>
<ds:datastoreItem xmlns:ds="http://schemas.openxmlformats.org/officeDocument/2006/customXml" ds:itemID="{06B4B6EE-A3F9-4166-A477-D83E78B4BE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4494</Words>
  <Characters>25619</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Darko Esih</cp:lastModifiedBy>
  <cp:revision>5</cp:revision>
  <dcterms:created xsi:type="dcterms:W3CDTF">2023-06-15T11:46:00Z</dcterms:created>
  <dcterms:modified xsi:type="dcterms:W3CDTF">2025-06-10T06:44:00Z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0x010100B276CBFB7AE7664D943C3F625ABB3A11</vt:lpwstr>
  </property>
</Properties>
</file>