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23D9B" w14:textId="38A6ECD9" w:rsidR="003E4CCE" w:rsidRDefault="003E4CCE" w:rsidP="00A7038D">
      <w:pPr>
        <w:widowControl w:val="0"/>
        <w:jc w:val="center"/>
        <w:rPr>
          <w:rFonts w:asciiTheme="majorHAnsi" w:hAnsiTheme="majorHAnsi" w:cstheme="majorHAnsi"/>
          <w:b/>
          <w:lang w:val="sl-SI"/>
        </w:rPr>
      </w:pPr>
    </w:p>
    <w:p w14:paraId="76D904DD" w14:textId="77777777" w:rsidR="004442F1" w:rsidRPr="00CC793C" w:rsidRDefault="004442F1" w:rsidP="00A7038D">
      <w:pPr>
        <w:widowControl w:val="0"/>
        <w:jc w:val="center"/>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4442F1" w:rsidRPr="00CC793C" w14:paraId="493A473D" w14:textId="77777777" w:rsidTr="00A87231">
        <w:trPr>
          <w:jc w:val="center"/>
        </w:trPr>
        <w:tc>
          <w:tcPr>
            <w:tcW w:w="3263" w:type="dxa"/>
            <w:shd w:val="clear" w:color="auto" w:fill="FAAA5A"/>
            <w:vAlign w:val="center"/>
          </w:tcPr>
          <w:p w14:paraId="4C3C3EDC" w14:textId="77777777" w:rsidR="004442F1" w:rsidRPr="00CC793C" w:rsidRDefault="004442F1" w:rsidP="00A87231">
            <w:pPr>
              <w:widowControl w:val="0"/>
              <w:rPr>
                <w:rFonts w:asciiTheme="majorHAnsi" w:hAnsiTheme="majorHAnsi" w:cstheme="majorHAnsi"/>
                <w:b/>
                <w:lang w:val="sl-SI"/>
              </w:rPr>
            </w:pPr>
            <w:r w:rsidRPr="00CC793C">
              <w:rPr>
                <w:rFonts w:asciiTheme="majorHAnsi" w:hAnsiTheme="majorHAnsi" w:cstheme="majorHAnsi"/>
                <w:b/>
                <w:lang w:val="sl-SI"/>
              </w:rPr>
              <w:t>Naročnik</w:t>
            </w:r>
          </w:p>
        </w:tc>
        <w:tc>
          <w:tcPr>
            <w:tcW w:w="6431" w:type="dxa"/>
            <w:shd w:val="clear" w:color="auto" w:fill="FFF2CC" w:themeFill="accent4" w:themeFillTint="33"/>
            <w:vAlign w:val="center"/>
          </w:tcPr>
          <w:p w14:paraId="3E446E3D" w14:textId="77777777" w:rsidR="004442F1" w:rsidRPr="00CC793C" w:rsidRDefault="004442F1" w:rsidP="00A87231">
            <w:pPr>
              <w:rPr>
                <w:rFonts w:asciiTheme="majorHAnsi" w:hAnsiTheme="majorHAnsi" w:cstheme="majorHAnsi"/>
                <w:b/>
                <w:lang w:val="sl-SI"/>
              </w:rPr>
            </w:pPr>
            <w:r w:rsidRPr="00CC793C">
              <w:rPr>
                <w:rFonts w:asciiTheme="majorHAnsi" w:hAnsiTheme="majorHAnsi" w:cstheme="majorHAnsi"/>
                <w:b/>
                <w:lang w:val="sl-SI"/>
              </w:rPr>
              <w:t>Arnes</w:t>
            </w:r>
          </w:p>
          <w:p w14:paraId="6245FEB6" w14:textId="77777777" w:rsidR="004442F1" w:rsidRPr="00CC793C" w:rsidRDefault="004442F1" w:rsidP="00A87231">
            <w:pPr>
              <w:rPr>
                <w:rFonts w:asciiTheme="majorHAnsi" w:hAnsiTheme="majorHAnsi" w:cstheme="majorHAnsi"/>
                <w:b/>
                <w:lang w:val="sl-SI"/>
              </w:rPr>
            </w:pPr>
            <w:r w:rsidRPr="00CC793C">
              <w:rPr>
                <w:rFonts w:asciiTheme="majorHAnsi" w:hAnsiTheme="majorHAnsi" w:cstheme="majorHAnsi"/>
                <w:b/>
                <w:lang w:val="sl-SI"/>
              </w:rPr>
              <w:t>Tehnološki park 18</w:t>
            </w:r>
          </w:p>
          <w:p w14:paraId="3249832E" w14:textId="77777777" w:rsidR="004442F1" w:rsidRPr="00CC793C" w:rsidRDefault="004442F1" w:rsidP="00A87231">
            <w:pPr>
              <w:widowControl w:val="0"/>
              <w:jc w:val="both"/>
              <w:rPr>
                <w:rFonts w:asciiTheme="majorHAnsi" w:hAnsiTheme="majorHAnsi" w:cstheme="majorHAnsi"/>
                <w:lang w:val="sl-SI"/>
              </w:rPr>
            </w:pPr>
            <w:r w:rsidRPr="00CC793C">
              <w:rPr>
                <w:rFonts w:asciiTheme="majorHAnsi" w:hAnsiTheme="majorHAnsi" w:cstheme="majorHAnsi"/>
                <w:b/>
                <w:lang w:val="sl-SI"/>
              </w:rPr>
              <w:t>1000 Ljubljana</w:t>
            </w:r>
          </w:p>
        </w:tc>
      </w:tr>
      <w:tr w:rsidR="004442F1" w:rsidRPr="00CC793C" w14:paraId="006E38A1" w14:textId="77777777" w:rsidTr="00A87231">
        <w:trPr>
          <w:jc w:val="center"/>
        </w:trPr>
        <w:tc>
          <w:tcPr>
            <w:tcW w:w="3263" w:type="dxa"/>
            <w:shd w:val="clear" w:color="auto" w:fill="FAAA5A"/>
            <w:vAlign w:val="center"/>
          </w:tcPr>
          <w:p w14:paraId="5BCBCC98" w14:textId="77777777" w:rsidR="004442F1" w:rsidRPr="00CC793C" w:rsidRDefault="004442F1" w:rsidP="00A87231">
            <w:pPr>
              <w:widowControl w:val="0"/>
              <w:rPr>
                <w:rFonts w:asciiTheme="majorHAnsi" w:hAnsiTheme="majorHAnsi" w:cstheme="majorHAnsi"/>
                <w:b/>
                <w:lang w:val="sl-SI"/>
              </w:rPr>
            </w:pPr>
            <w:r w:rsidRPr="00CC793C">
              <w:rPr>
                <w:rFonts w:asciiTheme="majorHAnsi" w:hAnsiTheme="majorHAnsi" w:cstheme="majorHAnsi"/>
                <w:b/>
                <w:lang w:val="sl-SI"/>
              </w:rPr>
              <w:t>Oznaka javnega naročila</w:t>
            </w:r>
          </w:p>
        </w:tc>
        <w:tc>
          <w:tcPr>
            <w:tcW w:w="6431" w:type="dxa"/>
            <w:shd w:val="clear" w:color="auto" w:fill="FFF2CC" w:themeFill="accent4" w:themeFillTint="33"/>
            <w:vAlign w:val="center"/>
          </w:tcPr>
          <w:p w14:paraId="3474D077" w14:textId="77777777" w:rsidR="004442F1" w:rsidRPr="00CC793C" w:rsidRDefault="004442F1" w:rsidP="00A87231">
            <w:pPr>
              <w:widowControl w:val="0"/>
              <w:jc w:val="both"/>
              <w:rPr>
                <w:rFonts w:asciiTheme="majorHAnsi" w:hAnsiTheme="majorHAnsi" w:cstheme="majorHAnsi"/>
                <w:b/>
                <w:lang w:val="sl-SI"/>
              </w:rPr>
            </w:pPr>
            <w:r w:rsidRPr="00200E05">
              <w:rPr>
                <w:rFonts w:asciiTheme="majorHAnsi" w:hAnsiTheme="majorHAnsi" w:cstheme="majorHAnsi"/>
                <w:b/>
                <w:bCs/>
                <w:lang w:val="sl-SI"/>
              </w:rPr>
              <w:t>Nadgradnja DC stikal 2025</w:t>
            </w:r>
          </w:p>
        </w:tc>
      </w:tr>
      <w:tr w:rsidR="004442F1" w:rsidRPr="003A1C77" w14:paraId="31CDA104" w14:textId="77777777" w:rsidTr="00A87231">
        <w:trPr>
          <w:trHeight w:val="514"/>
          <w:jc w:val="center"/>
        </w:trPr>
        <w:tc>
          <w:tcPr>
            <w:tcW w:w="3263" w:type="dxa"/>
            <w:shd w:val="clear" w:color="auto" w:fill="FAAA5A"/>
            <w:vAlign w:val="center"/>
          </w:tcPr>
          <w:p w14:paraId="1F7F3256" w14:textId="77777777" w:rsidR="004442F1" w:rsidRPr="00CC793C" w:rsidRDefault="004442F1" w:rsidP="00A87231">
            <w:pPr>
              <w:widowControl w:val="0"/>
              <w:rPr>
                <w:rFonts w:asciiTheme="majorHAnsi" w:hAnsiTheme="majorHAnsi" w:cstheme="majorHAnsi"/>
                <w:b/>
                <w:lang w:val="sl-SI"/>
              </w:rPr>
            </w:pPr>
            <w:r w:rsidRPr="00CC793C">
              <w:rPr>
                <w:rFonts w:asciiTheme="majorHAnsi" w:hAnsiTheme="majorHAnsi" w:cstheme="majorHAnsi"/>
                <w:b/>
                <w:lang w:val="sl-SI"/>
              </w:rPr>
              <w:t>Predmet javnega naročila</w:t>
            </w:r>
          </w:p>
        </w:tc>
        <w:tc>
          <w:tcPr>
            <w:tcW w:w="6431" w:type="dxa"/>
            <w:shd w:val="clear" w:color="auto" w:fill="FFF2CC" w:themeFill="accent4" w:themeFillTint="33"/>
            <w:vAlign w:val="center"/>
          </w:tcPr>
          <w:p w14:paraId="6DBAC969" w14:textId="77777777" w:rsidR="004442F1" w:rsidRPr="00CC793C" w:rsidRDefault="004442F1" w:rsidP="00A87231">
            <w:pPr>
              <w:jc w:val="both"/>
              <w:rPr>
                <w:rFonts w:asciiTheme="majorHAnsi" w:hAnsiTheme="majorHAnsi" w:cstheme="majorHAnsi"/>
                <w:lang w:val="sl-SI"/>
              </w:rPr>
            </w:pPr>
            <w:r w:rsidRPr="00CC793C">
              <w:rPr>
                <w:rFonts w:asciiTheme="majorHAnsi" w:hAnsiTheme="majorHAnsi" w:cstheme="majorHAnsi"/>
                <w:lang w:val="sl-SI"/>
              </w:rPr>
              <w:t xml:space="preserve">Predmet javnega naročanja je nakup aktivne mrežne opreme za potrebe nadgradnje omrežne infrastrukture data centra na lokaciji TPLJ in morebitne sekundarne lokacije. </w:t>
            </w:r>
          </w:p>
        </w:tc>
      </w:tr>
    </w:tbl>
    <w:p w14:paraId="4B238645" w14:textId="77777777" w:rsidR="003E4CCE" w:rsidRPr="00CC793C" w:rsidRDefault="003E4CCE" w:rsidP="00A7038D">
      <w:pPr>
        <w:widowControl w:val="0"/>
        <w:jc w:val="center"/>
        <w:rPr>
          <w:rFonts w:asciiTheme="majorHAnsi" w:hAnsiTheme="majorHAnsi" w:cstheme="majorHAnsi"/>
          <w:b/>
          <w:lang w:val="sl-SI"/>
        </w:rPr>
      </w:pPr>
    </w:p>
    <w:p w14:paraId="18B34341" w14:textId="7E9C8FC9" w:rsidR="003E4CCE" w:rsidRDefault="003E4CCE" w:rsidP="00A7038D">
      <w:pPr>
        <w:widowControl w:val="0"/>
        <w:jc w:val="center"/>
        <w:rPr>
          <w:rFonts w:asciiTheme="majorHAnsi" w:hAnsiTheme="majorHAnsi" w:cstheme="majorHAnsi"/>
          <w:b/>
          <w:lang w:val="sl-SI"/>
        </w:rPr>
      </w:pPr>
    </w:p>
    <w:p w14:paraId="57451BD0" w14:textId="77777777" w:rsidR="004442F1" w:rsidRPr="00CC793C" w:rsidRDefault="004442F1" w:rsidP="00A7038D">
      <w:pPr>
        <w:widowControl w:val="0"/>
        <w:jc w:val="center"/>
        <w:rPr>
          <w:rFonts w:asciiTheme="majorHAnsi" w:hAnsiTheme="majorHAnsi" w:cstheme="majorHAnsi"/>
          <w:b/>
          <w:lang w:val="sl-SI"/>
        </w:rPr>
      </w:pPr>
    </w:p>
    <w:p w14:paraId="007FF239" w14:textId="33873285" w:rsidR="00663546" w:rsidRDefault="00663546" w:rsidP="00A7038D">
      <w:pPr>
        <w:widowControl w:val="0"/>
        <w:jc w:val="center"/>
        <w:rPr>
          <w:rFonts w:asciiTheme="majorHAnsi" w:hAnsiTheme="majorHAnsi" w:cstheme="majorHAnsi"/>
          <w:b/>
          <w:sz w:val="32"/>
          <w:szCs w:val="32"/>
          <w:lang w:val="sl-SI"/>
        </w:rPr>
      </w:pPr>
      <w:r w:rsidRPr="00CC793C">
        <w:rPr>
          <w:rFonts w:asciiTheme="majorHAnsi" w:hAnsiTheme="majorHAnsi" w:cstheme="majorHAnsi"/>
          <w:b/>
          <w:sz w:val="32"/>
          <w:szCs w:val="32"/>
          <w:lang w:val="sl-SI"/>
        </w:rPr>
        <w:t>SPECIFIKACIJE</w:t>
      </w:r>
    </w:p>
    <w:p w14:paraId="64A9DA07" w14:textId="77777777" w:rsidR="004442F1" w:rsidRPr="00CC793C" w:rsidRDefault="004442F1" w:rsidP="00A7038D">
      <w:pPr>
        <w:widowControl w:val="0"/>
        <w:jc w:val="center"/>
        <w:rPr>
          <w:rFonts w:asciiTheme="majorHAnsi" w:hAnsiTheme="majorHAnsi" w:cstheme="majorHAnsi"/>
          <w:b/>
          <w:sz w:val="32"/>
          <w:szCs w:val="32"/>
          <w:lang w:val="sl-SI"/>
        </w:rPr>
      </w:pPr>
    </w:p>
    <w:p w14:paraId="5F94D945" w14:textId="6C600BBF" w:rsidR="0022356A" w:rsidRPr="00CC793C" w:rsidRDefault="0022356A" w:rsidP="00A7038D">
      <w:pPr>
        <w:widowControl w:val="0"/>
        <w:jc w:val="center"/>
        <w:rPr>
          <w:rFonts w:asciiTheme="majorHAnsi" w:hAnsiTheme="majorHAnsi" w:cstheme="majorHAnsi"/>
          <w:bCs/>
          <w:lang w:val="sl-SI"/>
        </w:rPr>
      </w:pPr>
    </w:p>
    <w:sdt>
      <w:sdtPr>
        <w:rPr>
          <w:rFonts w:ascii="Calibri" w:eastAsia="Calibri" w:hAnsi="Calibri" w:cstheme="majorHAnsi"/>
          <w:color w:val="auto"/>
          <w:sz w:val="22"/>
          <w:szCs w:val="22"/>
          <w:lang w:val="sl-SI"/>
        </w:rPr>
        <w:id w:val="-1822961063"/>
        <w:docPartObj>
          <w:docPartGallery w:val="Table of Contents"/>
          <w:docPartUnique/>
        </w:docPartObj>
      </w:sdtPr>
      <w:sdtEndPr>
        <w:rPr>
          <w:b/>
          <w:bCs/>
          <w:noProof/>
        </w:rPr>
      </w:sdtEndPr>
      <w:sdtContent>
        <w:p w14:paraId="374DAA68" w14:textId="10243836" w:rsidR="0022356A" w:rsidRDefault="00AC3BD9" w:rsidP="00A7038D">
          <w:pPr>
            <w:pStyle w:val="TOCHeading"/>
            <w:spacing w:line="276" w:lineRule="auto"/>
            <w:rPr>
              <w:rFonts w:cstheme="majorHAnsi"/>
              <w:sz w:val="22"/>
              <w:szCs w:val="22"/>
              <w:lang w:val="sl-SI"/>
            </w:rPr>
          </w:pPr>
          <w:r>
            <w:rPr>
              <w:rFonts w:cstheme="majorHAnsi"/>
              <w:sz w:val="22"/>
              <w:szCs w:val="22"/>
              <w:lang w:val="sl-SI"/>
            </w:rPr>
            <w:t>KAZALO</w:t>
          </w:r>
        </w:p>
        <w:p w14:paraId="588D3B12" w14:textId="77777777" w:rsidR="004442F1" w:rsidRPr="004442F1" w:rsidRDefault="004442F1" w:rsidP="004442F1">
          <w:pPr>
            <w:rPr>
              <w:lang w:val="sl-SI"/>
            </w:rPr>
          </w:pPr>
        </w:p>
        <w:p w14:paraId="17C2A6EC" w14:textId="1FDC8FAC" w:rsidR="004442F1" w:rsidRPr="004442F1" w:rsidRDefault="0022356A">
          <w:pPr>
            <w:pStyle w:val="TOC1"/>
            <w:tabs>
              <w:tab w:val="left" w:pos="440"/>
              <w:tab w:val="right" w:leader="dot" w:pos="9062"/>
            </w:tabs>
            <w:rPr>
              <w:rFonts w:asciiTheme="majorHAnsi" w:eastAsiaTheme="minorEastAsia" w:hAnsiTheme="majorHAnsi" w:cstheme="majorHAnsi"/>
              <w:noProof/>
              <w:lang w:val="sl-SI" w:eastAsia="sl-SI"/>
            </w:rPr>
          </w:pPr>
          <w:r w:rsidRPr="00C809C9">
            <w:rPr>
              <w:rFonts w:asciiTheme="majorHAnsi" w:hAnsiTheme="majorHAnsi" w:cstheme="majorHAnsi"/>
              <w:lang w:val="sl-SI"/>
            </w:rPr>
            <w:fldChar w:fldCharType="begin"/>
          </w:r>
          <w:r w:rsidRPr="00C809C9">
            <w:rPr>
              <w:rFonts w:asciiTheme="majorHAnsi" w:hAnsiTheme="majorHAnsi" w:cstheme="majorHAnsi"/>
              <w:lang w:val="sl-SI"/>
            </w:rPr>
            <w:instrText xml:space="preserve"> TOC \o "1-3" \h \z \u </w:instrText>
          </w:r>
          <w:r w:rsidRPr="00C809C9">
            <w:rPr>
              <w:rFonts w:asciiTheme="majorHAnsi" w:hAnsiTheme="majorHAnsi" w:cstheme="majorHAnsi"/>
              <w:lang w:val="sl-SI"/>
            </w:rPr>
            <w:fldChar w:fldCharType="separate"/>
          </w:r>
          <w:hyperlink w:anchor="_Toc199495527" w:history="1">
            <w:r w:rsidR="004442F1" w:rsidRPr="004442F1">
              <w:rPr>
                <w:rStyle w:val="Hyperlink"/>
                <w:rFonts w:asciiTheme="majorHAnsi" w:hAnsiTheme="majorHAnsi" w:cstheme="majorHAnsi"/>
                <w:noProof/>
                <w:lang w:val="sl-SI"/>
              </w:rPr>
              <w:t>1.</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Opis obstoječe rešitve in projekta nadgradnje data center stikal</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_Toc199495527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sidR="00256EB9">
              <w:rPr>
                <w:rFonts w:asciiTheme="majorHAnsi" w:hAnsiTheme="majorHAnsi" w:cstheme="majorHAnsi"/>
                <w:noProof/>
                <w:webHidden/>
              </w:rPr>
              <w:t>2</w:t>
            </w:r>
            <w:r w:rsidR="004442F1" w:rsidRPr="004442F1">
              <w:rPr>
                <w:rFonts w:asciiTheme="majorHAnsi" w:hAnsiTheme="majorHAnsi" w:cstheme="majorHAnsi"/>
                <w:noProof/>
                <w:webHidden/>
              </w:rPr>
              <w:fldChar w:fldCharType="end"/>
            </w:r>
          </w:hyperlink>
        </w:p>
        <w:p w14:paraId="218A73BE" w14:textId="46523342" w:rsidR="004442F1" w:rsidRPr="004442F1" w:rsidRDefault="00256EB9">
          <w:pPr>
            <w:pStyle w:val="TOC2"/>
            <w:tabs>
              <w:tab w:val="left" w:pos="880"/>
              <w:tab w:val="right" w:leader="dot" w:pos="9062"/>
            </w:tabs>
            <w:rPr>
              <w:rFonts w:asciiTheme="majorHAnsi" w:eastAsiaTheme="minorEastAsia" w:hAnsiTheme="majorHAnsi" w:cstheme="majorHAnsi"/>
              <w:noProof/>
              <w:lang w:val="sl-SI" w:eastAsia="sl-SI"/>
            </w:rPr>
          </w:pPr>
          <w:hyperlink w:anchor="_Toc199495528" w:history="1">
            <w:r w:rsidR="004442F1" w:rsidRPr="004442F1">
              <w:rPr>
                <w:rStyle w:val="Hyperlink"/>
                <w:rFonts w:asciiTheme="majorHAnsi" w:hAnsiTheme="majorHAnsi" w:cstheme="majorHAnsi"/>
                <w:noProof/>
                <w:lang w:val="sl-SI"/>
              </w:rPr>
              <w:t>1.1</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Opis obstoječe rešitve</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_Toc199495528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2</w:t>
            </w:r>
            <w:r w:rsidR="004442F1" w:rsidRPr="004442F1">
              <w:rPr>
                <w:rFonts w:asciiTheme="majorHAnsi" w:hAnsiTheme="majorHAnsi" w:cstheme="majorHAnsi"/>
                <w:noProof/>
                <w:webHidden/>
              </w:rPr>
              <w:fldChar w:fldCharType="end"/>
            </w:r>
          </w:hyperlink>
        </w:p>
        <w:p w14:paraId="578708DA" w14:textId="5AA20D05" w:rsidR="004442F1" w:rsidRPr="004442F1" w:rsidRDefault="00256EB9">
          <w:pPr>
            <w:pStyle w:val="TOC2"/>
            <w:tabs>
              <w:tab w:val="left" w:pos="880"/>
              <w:tab w:val="right" w:leader="dot" w:pos="9062"/>
            </w:tabs>
            <w:rPr>
              <w:rFonts w:asciiTheme="majorHAnsi" w:eastAsiaTheme="minorEastAsia" w:hAnsiTheme="majorHAnsi" w:cstheme="majorHAnsi"/>
              <w:noProof/>
              <w:lang w:val="sl-SI" w:eastAsia="sl-SI"/>
            </w:rPr>
          </w:pPr>
          <w:hyperlink w:anchor="_Toc199495529" w:history="1">
            <w:r w:rsidR="004442F1" w:rsidRPr="004442F1">
              <w:rPr>
                <w:rStyle w:val="Hyperlink"/>
                <w:rFonts w:asciiTheme="majorHAnsi" w:hAnsiTheme="majorHAnsi" w:cstheme="majorHAnsi"/>
                <w:noProof/>
                <w:lang w:val="sl-SI"/>
              </w:rPr>
              <w:t>1.2</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Načrt nadgradnje sistema</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_Toc199495529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4</w:t>
            </w:r>
            <w:r w:rsidR="004442F1" w:rsidRPr="004442F1">
              <w:rPr>
                <w:rFonts w:asciiTheme="majorHAnsi" w:hAnsiTheme="majorHAnsi" w:cstheme="majorHAnsi"/>
                <w:noProof/>
                <w:webHidden/>
              </w:rPr>
              <w:fldChar w:fldCharType="end"/>
            </w:r>
          </w:hyperlink>
        </w:p>
        <w:p w14:paraId="726B8250" w14:textId="031D34F9" w:rsidR="004442F1" w:rsidRPr="004442F1" w:rsidRDefault="00256EB9">
          <w:pPr>
            <w:pStyle w:val="TOC1"/>
            <w:tabs>
              <w:tab w:val="left" w:pos="440"/>
              <w:tab w:val="right" w:leader="dot" w:pos="9062"/>
            </w:tabs>
            <w:rPr>
              <w:rFonts w:asciiTheme="majorHAnsi" w:eastAsiaTheme="minorEastAsia" w:hAnsiTheme="majorHAnsi" w:cstheme="majorHAnsi"/>
              <w:noProof/>
              <w:lang w:val="sl-SI" w:eastAsia="sl-SI"/>
            </w:rPr>
          </w:pPr>
          <w:hyperlink w:anchor="_Toc199495530" w:history="1">
            <w:r w:rsidR="004442F1" w:rsidRPr="004442F1">
              <w:rPr>
                <w:rStyle w:val="Hyperlink"/>
                <w:rFonts w:asciiTheme="majorHAnsi" w:hAnsiTheme="majorHAnsi" w:cstheme="majorHAnsi"/>
                <w:noProof/>
                <w:lang w:val="sl-SI"/>
              </w:rPr>
              <w:t>2.</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ZAHTEVANE LASTNOSTI OPREME</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_Toc199495530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5</w:t>
            </w:r>
            <w:r w:rsidR="004442F1" w:rsidRPr="004442F1">
              <w:rPr>
                <w:rFonts w:asciiTheme="majorHAnsi" w:hAnsiTheme="majorHAnsi" w:cstheme="majorHAnsi"/>
                <w:noProof/>
                <w:webHidden/>
              </w:rPr>
              <w:fldChar w:fldCharType="end"/>
            </w:r>
          </w:hyperlink>
        </w:p>
        <w:p w14:paraId="21731F37" w14:textId="09A7214E" w:rsidR="004442F1" w:rsidRPr="004442F1" w:rsidRDefault="00256EB9">
          <w:pPr>
            <w:pStyle w:val="TOC2"/>
            <w:tabs>
              <w:tab w:val="left" w:pos="880"/>
              <w:tab w:val="right" w:leader="dot" w:pos="9062"/>
            </w:tabs>
            <w:rPr>
              <w:rFonts w:asciiTheme="majorHAnsi" w:eastAsiaTheme="minorEastAsia" w:hAnsiTheme="majorHAnsi" w:cstheme="majorHAnsi"/>
              <w:noProof/>
              <w:lang w:val="sl-SI" w:eastAsia="sl-SI"/>
            </w:rPr>
          </w:pPr>
          <w:hyperlink w:anchor="_Toc199495531" w:history="1">
            <w:r w:rsidR="004442F1" w:rsidRPr="004442F1">
              <w:rPr>
                <w:rStyle w:val="Hyperlink"/>
                <w:rFonts w:asciiTheme="majorHAnsi" w:hAnsiTheme="majorHAnsi" w:cstheme="majorHAnsi"/>
                <w:noProof/>
                <w:lang w:val="sl-SI"/>
              </w:rPr>
              <w:t>2.1</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Zahtevana oprema</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_Toc199495531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5</w:t>
            </w:r>
            <w:r w:rsidR="004442F1" w:rsidRPr="004442F1">
              <w:rPr>
                <w:rFonts w:asciiTheme="majorHAnsi" w:hAnsiTheme="majorHAnsi" w:cstheme="majorHAnsi"/>
                <w:noProof/>
                <w:webHidden/>
              </w:rPr>
              <w:fldChar w:fldCharType="end"/>
            </w:r>
          </w:hyperlink>
        </w:p>
        <w:p w14:paraId="5881470A" w14:textId="4C26FD47" w:rsidR="004442F1" w:rsidRPr="004442F1" w:rsidRDefault="00256EB9">
          <w:pPr>
            <w:pStyle w:val="TOC2"/>
            <w:tabs>
              <w:tab w:val="left" w:pos="880"/>
              <w:tab w:val="right" w:leader="dot" w:pos="9062"/>
            </w:tabs>
            <w:rPr>
              <w:rFonts w:asciiTheme="majorHAnsi" w:eastAsiaTheme="minorEastAsia" w:hAnsiTheme="majorHAnsi" w:cstheme="majorHAnsi"/>
              <w:noProof/>
              <w:lang w:val="sl-SI" w:eastAsia="sl-SI"/>
            </w:rPr>
          </w:pPr>
          <w:hyperlink w:anchor="_Toc199495532" w:history="1">
            <w:r w:rsidR="004442F1" w:rsidRPr="004442F1">
              <w:rPr>
                <w:rStyle w:val="Hyperlink"/>
                <w:rFonts w:asciiTheme="majorHAnsi" w:hAnsiTheme="majorHAnsi" w:cstheme="majorHAnsi"/>
                <w:noProof/>
                <w:lang w:val="sl-SI"/>
              </w:rPr>
              <w:t>2.2</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Skupne zahteve za ponujena stikala (postavke 1, 2 in 3) – tehnične lastnosti stikala</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_Toc199495532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7</w:t>
            </w:r>
            <w:r w:rsidR="004442F1" w:rsidRPr="004442F1">
              <w:rPr>
                <w:rFonts w:asciiTheme="majorHAnsi" w:hAnsiTheme="majorHAnsi" w:cstheme="majorHAnsi"/>
                <w:noProof/>
                <w:webHidden/>
              </w:rPr>
              <w:fldChar w:fldCharType="end"/>
            </w:r>
          </w:hyperlink>
        </w:p>
        <w:p w14:paraId="728F1E1A" w14:textId="10C0B882" w:rsidR="004442F1" w:rsidRPr="004442F1" w:rsidRDefault="00256EB9">
          <w:pPr>
            <w:pStyle w:val="TOC2"/>
            <w:tabs>
              <w:tab w:val="left" w:pos="880"/>
              <w:tab w:val="right" w:leader="dot" w:pos="9062"/>
            </w:tabs>
            <w:rPr>
              <w:rFonts w:asciiTheme="majorHAnsi" w:eastAsiaTheme="minorEastAsia" w:hAnsiTheme="majorHAnsi" w:cstheme="majorHAnsi"/>
              <w:noProof/>
              <w:lang w:val="sl-SI" w:eastAsia="sl-SI"/>
            </w:rPr>
          </w:pPr>
          <w:hyperlink w:anchor="_Toc199495533" w:history="1">
            <w:r w:rsidR="004442F1" w:rsidRPr="004442F1">
              <w:rPr>
                <w:rStyle w:val="Hyperlink"/>
                <w:rFonts w:asciiTheme="majorHAnsi" w:hAnsiTheme="majorHAnsi" w:cstheme="majorHAnsi"/>
                <w:noProof/>
                <w:lang w:val="sl-SI"/>
              </w:rPr>
              <w:t>2.3</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Kompatibilnost  z obstoječimi sistemi naročnika</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_Toc199495533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13</w:t>
            </w:r>
            <w:r w:rsidR="004442F1" w:rsidRPr="004442F1">
              <w:rPr>
                <w:rFonts w:asciiTheme="majorHAnsi" w:hAnsiTheme="majorHAnsi" w:cstheme="majorHAnsi"/>
                <w:noProof/>
                <w:webHidden/>
              </w:rPr>
              <w:fldChar w:fldCharType="end"/>
            </w:r>
          </w:hyperlink>
        </w:p>
        <w:p w14:paraId="7782B29E" w14:textId="197B2D43" w:rsidR="004442F1" w:rsidRPr="004442F1" w:rsidRDefault="00256EB9">
          <w:pPr>
            <w:pStyle w:val="TOC2"/>
            <w:tabs>
              <w:tab w:val="left" w:pos="880"/>
              <w:tab w:val="right" w:leader="dot" w:pos="9062"/>
            </w:tabs>
            <w:rPr>
              <w:rFonts w:asciiTheme="majorHAnsi" w:eastAsiaTheme="minorEastAsia" w:hAnsiTheme="majorHAnsi" w:cstheme="majorHAnsi"/>
              <w:noProof/>
              <w:lang w:val="sl-SI" w:eastAsia="sl-SI"/>
            </w:rPr>
          </w:pPr>
          <w:hyperlink w:anchor="_Toc199495534" w:history="1">
            <w:r w:rsidR="004442F1" w:rsidRPr="004442F1">
              <w:rPr>
                <w:rStyle w:val="Hyperlink"/>
                <w:rFonts w:asciiTheme="majorHAnsi" w:hAnsiTheme="majorHAnsi" w:cstheme="majorHAnsi"/>
                <w:noProof/>
                <w:lang w:val="sl-SI"/>
              </w:rPr>
              <w:t>2.4</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Vzdrževanje in podpora v času veljavnosti garancije</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_Toc199495534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14</w:t>
            </w:r>
            <w:r w:rsidR="004442F1" w:rsidRPr="004442F1">
              <w:rPr>
                <w:rFonts w:asciiTheme="majorHAnsi" w:hAnsiTheme="majorHAnsi" w:cstheme="majorHAnsi"/>
                <w:noProof/>
                <w:webHidden/>
              </w:rPr>
              <w:fldChar w:fldCharType="end"/>
            </w:r>
          </w:hyperlink>
        </w:p>
        <w:p w14:paraId="6C0B5C3E" w14:textId="2F12FE22" w:rsidR="004442F1" w:rsidRPr="004442F1" w:rsidRDefault="00256EB9">
          <w:pPr>
            <w:pStyle w:val="TOC2"/>
            <w:tabs>
              <w:tab w:val="left" w:pos="880"/>
              <w:tab w:val="right" w:leader="dot" w:pos="9062"/>
            </w:tabs>
            <w:rPr>
              <w:rFonts w:asciiTheme="majorHAnsi" w:eastAsiaTheme="minorEastAsia" w:hAnsiTheme="majorHAnsi" w:cstheme="majorHAnsi"/>
              <w:noProof/>
              <w:lang w:val="sl-SI" w:eastAsia="sl-SI"/>
            </w:rPr>
          </w:pPr>
          <w:hyperlink w:anchor="_Toc199495535" w:history="1">
            <w:r w:rsidR="004442F1" w:rsidRPr="004442F1">
              <w:rPr>
                <w:rStyle w:val="Hyperlink"/>
                <w:rFonts w:asciiTheme="majorHAnsi" w:hAnsiTheme="majorHAnsi" w:cstheme="majorHAnsi"/>
                <w:noProof/>
                <w:lang w:val="sl-SI"/>
              </w:rPr>
              <w:t>2.5</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Izobraževanje</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_Toc199495535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14</w:t>
            </w:r>
            <w:r w:rsidR="004442F1" w:rsidRPr="004442F1">
              <w:rPr>
                <w:rFonts w:asciiTheme="majorHAnsi" w:hAnsiTheme="majorHAnsi" w:cstheme="majorHAnsi"/>
                <w:noProof/>
                <w:webHidden/>
              </w:rPr>
              <w:fldChar w:fldCharType="end"/>
            </w:r>
          </w:hyperlink>
        </w:p>
        <w:p w14:paraId="0ADEB8AD" w14:textId="20681613" w:rsidR="004442F1" w:rsidRPr="004442F1" w:rsidRDefault="00256EB9">
          <w:pPr>
            <w:pStyle w:val="TOC1"/>
            <w:tabs>
              <w:tab w:val="left" w:pos="440"/>
              <w:tab w:val="right" w:leader="dot" w:pos="9062"/>
            </w:tabs>
            <w:rPr>
              <w:rFonts w:asciiTheme="majorHAnsi" w:eastAsiaTheme="minorEastAsia" w:hAnsiTheme="majorHAnsi" w:cstheme="majorHAnsi"/>
              <w:noProof/>
              <w:lang w:val="sl-SI" w:eastAsia="sl-SI"/>
            </w:rPr>
          </w:pPr>
          <w:hyperlink w:anchor="_Toc199495536" w:history="1">
            <w:r w:rsidR="004442F1" w:rsidRPr="004442F1">
              <w:rPr>
                <w:rStyle w:val="Hyperlink"/>
                <w:rFonts w:asciiTheme="majorHAnsi" w:hAnsiTheme="majorHAnsi" w:cstheme="majorHAnsi"/>
                <w:noProof/>
                <w:lang w:val="sl-SI"/>
              </w:rPr>
              <w:t>3.</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Preverjanje funkcionalnosti in zmogljivosti opreme</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_Toc199495536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Pr>
                <w:rFonts w:asciiTheme="majorHAnsi" w:hAnsiTheme="majorHAnsi" w:cstheme="majorHAnsi"/>
                <w:noProof/>
                <w:webHidden/>
              </w:rPr>
              <w:t>15</w:t>
            </w:r>
            <w:r w:rsidR="004442F1" w:rsidRPr="004442F1">
              <w:rPr>
                <w:rFonts w:asciiTheme="majorHAnsi" w:hAnsiTheme="majorHAnsi" w:cstheme="majorHAnsi"/>
                <w:noProof/>
                <w:webHidden/>
              </w:rPr>
              <w:fldChar w:fldCharType="end"/>
            </w:r>
          </w:hyperlink>
        </w:p>
        <w:p w14:paraId="398F1C6B" w14:textId="1D5F8BF5" w:rsidR="0022356A" w:rsidRPr="00C809C9" w:rsidRDefault="0022356A" w:rsidP="00A7038D">
          <w:pPr>
            <w:rPr>
              <w:rFonts w:asciiTheme="majorHAnsi" w:hAnsiTheme="majorHAnsi" w:cstheme="majorHAnsi"/>
              <w:lang w:val="sl-SI"/>
            </w:rPr>
          </w:pPr>
          <w:r w:rsidRPr="00C809C9">
            <w:rPr>
              <w:rFonts w:asciiTheme="majorHAnsi" w:hAnsiTheme="majorHAnsi" w:cstheme="majorHAnsi"/>
              <w:b/>
              <w:bCs/>
              <w:noProof/>
              <w:lang w:val="sl-SI"/>
            </w:rPr>
            <w:fldChar w:fldCharType="end"/>
          </w:r>
        </w:p>
      </w:sdtContent>
    </w:sdt>
    <w:p w14:paraId="3BAF9CDE" w14:textId="5B21BB80" w:rsidR="0022356A" w:rsidRPr="00CC793C" w:rsidRDefault="0022356A" w:rsidP="00A7038D">
      <w:pPr>
        <w:widowControl w:val="0"/>
        <w:jc w:val="center"/>
        <w:rPr>
          <w:rFonts w:asciiTheme="majorHAnsi" w:hAnsiTheme="majorHAnsi" w:cstheme="majorHAnsi"/>
          <w:bCs/>
          <w:lang w:val="sl-SI"/>
        </w:rPr>
      </w:pPr>
    </w:p>
    <w:p w14:paraId="382308F3" w14:textId="1AA11056" w:rsidR="00A7038D" w:rsidRDefault="00A7038D">
      <w:pPr>
        <w:spacing w:after="160" w:line="259" w:lineRule="auto"/>
        <w:rPr>
          <w:rFonts w:asciiTheme="majorHAnsi" w:hAnsiTheme="majorHAnsi" w:cstheme="majorHAnsi"/>
          <w:bCs/>
          <w:lang w:val="sl-SI"/>
        </w:rPr>
      </w:pPr>
      <w:r>
        <w:rPr>
          <w:rFonts w:asciiTheme="majorHAnsi" w:hAnsiTheme="majorHAnsi" w:cstheme="majorHAnsi"/>
          <w:bCs/>
          <w:lang w:val="sl-SI"/>
        </w:rPr>
        <w:br w:type="page"/>
      </w:r>
    </w:p>
    <w:p w14:paraId="00B40989" w14:textId="7EBD0BC2" w:rsidR="00663546" w:rsidRPr="00CC793C" w:rsidRDefault="00663546" w:rsidP="00A7038D">
      <w:pPr>
        <w:pStyle w:val="Heading1"/>
        <w:numPr>
          <w:ilvl w:val="0"/>
          <w:numId w:val="29"/>
        </w:numPr>
        <w:rPr>
          <w:rFonts w:cstheme="majorHAnsi"/>
          <w:b/>
          <w:bCs/>
          <w:lang w:val="sl-SI"/>
        </w:rPr>
      </w:pPr>
      <w:bookmarkStart w:id="0" w:name="_Toc199495527"/>
      <w:r w:rsidRPr="00CC793C">
        <w:rPr>
          <w:rFonts w:cstheme="majorHAnsi"/>
          <w:b/>
          <w:bCs/>
          <w:lang w:val="sl-SI"/>
        </w:rPr>
        <w:lastRenderedPageBreak/>
        <w:t xml:space="preserve">Opis </w:t>
      </w:r>
      <w:r w:rsidR="0004044D" w:rsidRPr="00CC793C">
        <w:rPr>
          <w:rFonts w:cstheme="majorHAnsi"/>
          <w:b/>
          <w:bCs/>
          <w:lang w:val="sl-SI"/>
        </w:rPr>
        <w:t xml:space="preserve">obstoječe rešitve in </w:t>
      </w:r>
      <w:r w:rsidRPr="00CC793C">
        <w:rPr>
          <w:rFonts w:cstheme="majorHAnsi"/>
          <w:b/>
          <w:bCs/>
          <w:lang w:val="sl-SI"/>
        </w:rPr>
        <w:t>projekta nadgradnje data center stikal</w:t>
      </w:r>
      <w:bookmarkEnd w:id="0"/>
    </w:p>
    <w:p w14:paraId="156BF13C" w14:textId="77777777" w:rsidR="00663546" w:rsidRPr="00CC793C" w:rsidRDefault="00663546" w:rsidP="00A7038D">
      <w:pPr>
        <w:widowControl w:val="0"/>
        <w:jc w:val="both"/>
        <w:rPr>
          <w:rFonts w:asciiTheme="majorHAnsi" w:hAnsiTheme="majorHAnsi" w:cstheme="majorHAnsi"/>
          <w:b/>
          <w:bCs/>
          <w:lang w:val="sl-SI"/>
        </w:rPr>
      </w:pPr>
    </w:p>
    <w:p w14:paraId="69123A30" w14:textId="7D387987" w:rsidR="00663546" w:rsidRPr="00CC793C" w:rsidRDefault="00663546" w:rsidP="00A7038D">
      <w:pPr>
        <w:pStyle w:val="Heading2"/>
        <w:numPr>
          <w:ilvl w:val="1"/>
          <w:numId w:val="29"/>
        </w:numPr>
        <w:rPr>
          <w:rFonts w:cstheme="majorHAnsi"/>
          <w:b/>
          <w:bCs/>
          <w:sz w:val="24"/>
          <w:szCs w:val="24"/>
          <w:lang w:val="sl-SI"/>
        </w:rPr>
      </w:pPr>
      <w:r w:rsidRPr="00CC793C">
        <w:rPr>
          <w:rFonts w:cstheme="majorHAnsi"/>
          <w:b/>
          <w:bCs/>
          <w:sz w:val="24"/>
          <w:szCs w:val="24"/>
          <w:lang w:val="sl-SI"/>
        </w:rPr>
        <w:t xml:space="preserve"> </w:t>
      </w:r>
      <w:bookmarkStart w:id="1" w:name="_Toc199495528"/>
      <w:r w:rsidRPr="00CC793C">
        <w:rPr>
          <w:rFonts w:cstheme="majorHAnsi"/>
          <w:b/>
          <w:bCs/>
          <w:sz w:val="24"/>
          <w:szCs w:val="24"/>
          <w:lang w:val="sl-SI"/>
        </w:rPr>
        <w:t>Opis obstoječe rešitve</w:t>
      </w:r>
      <w:bookmarkEnd w:id="1"/>
      <w:r w:rsidRPr="00CC793C">
        <w:rPr>
          <w:rFonts w:cstheme="majorHAnsi"/>
          <w:b/>
          <w:bCs/>
          <w:sz w:val="24"/>
          <w:szCs w:val="24"/>
          <w:lang w:val="sl-SI"/>
        </w:rPr>
        <w:t xml:space="preserve"> </w:t>
      </w:r>
    </w:p>
    <w:p w14:paraId="6B6DDD98" w14:textId="70DAF1FF" w:rsidR="00993AAD" w:rsidRPr="00CC793C" w:rsidRDefault="00993AAD" w:rsidP="00A7038D">
      <w:pPr>
        <w:widowControl w:val="0"/>
        <w:jc w:val="both"/>
        <w:rPr>
          <w:rFonts w:asciiTheme="majorHAnsi" w:hAnsiTheme="majorHAnsi" w:cstheme="majorHAnsi"/>
          <w:b/>
          <w:lang w:val="sl-SI"/>
        </w:rPr>
      </w:pPr>
    </w:p>
    <w:p w14:paraId="706EF513" w14:textId="25B4C946" w:rsidR="00993AAD" w:rsidRPr="00CC793C" w:rsidRDefault="00993AAD"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Ponujena rešitev mora biti zasnovana na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stikalih z uporabo arhitekture list/hrbtenica (angl.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/Spine) in tehnologije EVPN z MP-BGP v kontrolni ravnini ter VXLAN v podatkovni ravnini. Podpirati mora medsebojno povezovanje postavitev, ki so v posameznih podatkovnih centrih, z redundantnimi povezavami.</w:t>
      </w:r>
      <w:r w:rsidR="0022356A" w:rsidRPr="00CC793C">
        <w:rPr>
          <w:rFonts w:asciiTheme="majorHAnsi" w:hAnsiTheme="majorHAnsi" w:cstheme="majorHAnsi"/>
          <w:bCs/>
          <w:lang w:val="sl-SI"/>
        </w:rPr>
        <w:t xml:space="preserve"> </w:t>
      </w:r>
      <w:r w:rsidR="00AB5F05" w:rsidRPr="00CC793C">
        <w:rPr>
          <w:rFonts w:asciiTheme="majorHAnsi" w:hAnsiTheme="majorHAnsi" w:cstheme="majorHAnsi"/>
          <w:lang w:val="sl-SI"/>
        </w:rPr>
        <w:t xml:space="preserve">Naročnik ima v okviru obstoječe infrastrukture vzpostavljene podatkovne centre na treh lokacijah: TPLJ, IJS in Teslova. Naročnik ima razvit lasten sistem nadzora in upravljanja omrežja, ki optimalno deluje pod pogojem, da je na vseh lokacijah oprema istega proizvajalca. Zaradi zagotavljanja stalnega, nemotenega delovanja podatkovnih centrov je potrebno nadgradnjo izvesti na način, da se oprema lahko menja postopoma, tako da oprema hkrati nemoteno deluje tako znotraj enega podatkovnega centra, kot med posameznimi lokacijami podatkovnih centrov, v obstoječem naročnikovem sistemu za nadzor in upravljanje omrežja. </w:t>
      </w:r>
      <w:r w:rsidR="00C809C9">
        <w:rPr>
          <w:rFonts w:asciiTheme="majorHAnsi" w:hAnsiTheme="majorHAnsi" w:cstheme="majorHAnsi"/>
          <w:bCs/>
          <w:lang w:val="sl-SI"/>
        </w:rPr>
        <w:t>Izhodiščno</w:t>
      </w:r>
      <w:r w:rsidR="00AB5F05" w:rsidRPr="00CC793C">
        <w:rPr>
          <w:rFonts w:asciiTheme="majorHAnsi" w:hAnsiTheme="majorHAnsi" w:cstheme="majorHAnsi"/>
          <w:bCs/>
          <w:lang w:val="sl-SI"/>
        </w:rPr>
        <w:t xml:space="preserve"> bo </w:t>
      </w:r>
      <w:r w:rsidR="00CC793C" w:rsidRPr="00CC793C">
        <w:rPr>
          <w:rFonts w:asciiTheme="majorHAnsi" w:hAnsiTheme="majorHAnsi" w:cstheme="majorHAnsi"/>
          <w:bCs/>
          <w:lang w:val="sl-SI"/>
        </w:rPr>
        <w:t>nadgrajena</w:t>
      </w:r>
      <w:r w:rsidR="00AB5F05" w:rsidRPr="00CC793C">
        <w:rPr>
          <w:rFonts w:asciiTheme="majorHAnsi" w:hAnsiTheme="majorHAnsi" w:cstheme="majorHAnsi"/>
          <w:bCs/>
          <w:lang w:val="sl-SI"/>
        </w:rPr>
        <w:t xml:space="preserve"> </w:t>
      </w:r>
      <w:r w:rsidR="009E01A7" w:rsidRPr="00CC793C">
        <w:rPr>
          <w:rFonts w:asciiTheme="majorHAnsi" w:hAnsiTheme="majorHAnsi" w:cstheme="majorHAnsi"/>
          <w:bCs/>
          <w:lang w:val="sl-SI"/>
        </w:rPr>
        <w:t>postavitev</w:t>
      </w:r>
      <w:r w:rsidR="00AB5F05" w:rsidRPr="00CC793C">
        <w:rPr>
          <w:rFonts w:asciiTheme="majorHAnsi" w:hAnsiTheme="majorHAnsi" w:cstheme="majorHAnsi"/>
          <w:bCs/>
          <w:lang w:val="sl-SI"/>
        </w:rPr>
        <w:t xml:space="preserve"> v podatkovnem centru v TPLJ, z možnostjo dodajanja</w:t>
      </w:r>
      <w:r w:rsidR="009E01A7" w:rsidRPr="00CC793C">
        <w:rPr>
          <w:rFonts w:asciiTheme="majorHAnsi" w:hAnsiTheme="majorHAnsi" w:cstheme="majorHAnsi"/>
          <w:bCs/>
          <w:lang w:val="sl-SI"/>
        </w:rPr>
        <w:t xml:space="preserve"> in nadgrajevanja</w:t>
      </w:r>
      <w:r w:rsidR="00AB5F05" w:rsidRPr="00CC793C">
        <w:rPr>
          <w:rFonts w:asciiTheme="majorHAnsi" w:hAnsiTheme="majorHAnsi" w:cstheme="majorHAnsi"/>
          <w:bCs/>
          <w:lang w:val="sl-SI"/>
        </w:rPr>
        <w:t xml:space="preserve"> novih oz. </w:t>
      </w:r>
      <w:r w:rsidR="00301E97" w:rsidRPr="00CC793C">
        <w:rPr>
          <w:rFonts w:asciiTheme="majorHAnsi" w:hAnsiTheme="majorHAnsi" w:cstheme="majorHAnsi"/>
          <w:bCs/>
          <w:lang w:val="sl-SI"/>
        </w:rPr>
        <w:t>sekundarnih lokacij</w:t>
      </w:r>
      <w:r w:rsidR="00AB5F05" w:rsidRPr="00CC793C">
        <w:rPr>
          <w:rFonts w:asciiTheme="majorHAnsi" w:hAnsiTheme="majorHAnsi" w:cstheme="majorHAnsi"/>
          <w:bCs/>
          <w:lang w:val="sl-SI"/>
        </w:rPr>
        <w:t xml:space="preserve"> podatkovnih centrov v skupno enotno postavitev v prihodnosti</w:t>
      </w:r>
      <w:r w:rsidR="001A5511" w:rsidRPr="00CC793C">
        <w:rPr>
          <w:rFonts w:asciiTheme="majorHAnsi" w:hAnsiTheme="majorHAnsi" w:cstheme="majorHAnsi"/>
          <w:bCs/>
          <w:lang w:val="sl-SI"/>
        </w:rPr>
        <w:t xml:space="preserve"> oz. kasnejših fazah</w:t>
      </w:r>
      <w:r w:rsidR="00AB5F05" w:rsidRPr="00CC793C">
        <w:rPr>
          <w:rFonts w:asciiTheme="majorHAnsi" w:hAnsiTheme="majorHAnsi" w:cstheme="majorHAnsi"/>
          <w:bCs/>
          <w:lang w:val="sl-SI"/>
        </w:rPr>
        <w:t>.</w:t>
      </w:r>
    </w:p>
    <w:p w14:paraId="2B9CE13A" w14:textId="77777777" w:rsidR="00993AAD" w:rsidRPr="00CC793C" w:rsidRDefault="00993AAD" w:rsidP="00A7038D">
      <w:pPr>
        <w:widowControl w:val="0"/>
        <w:jc w:val="both"/>
        <w:rPr>
          <w:rFonts w:asciiTheme="majorHAnsi" w:hAnsiTheme="majorHAnsi" w:cstheme="majorHAnsi"/>
          <w:bCs/>
          <w:lang w:val="sl-SI"/>
        </w:rPr>
      </w:pPr>
    </w:p>
    <w:p w14:paraId="6BBCDF92" w14:textId="7D5CD803" w:rsidR="00993AAD" w:rsidRPr="00CC793C" w:rsidRDefault="00993AAD"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Grob pregled značilnosti in zahtevane funkcionalnosti ponujenega sistema (podrobnosti sledijo v naslednjih poglavjih):</w:t>
      </w:r>
    </w:p>
    <w:p w14:paraId="6DD7EEE3" w14:textId="77777777" w:rsidR="006E61B1" w:rsidRPr="00CC793C" w:rsidRDefault="006E61B1" w:rsidP="00A7038D">
      <w:pPr>
        <w:widowControl w:val="0"/>
        <w:jc w:val="both"/>
        <w:rPr>
          <w:rFonts w:asciiTheme="majorHAnsi" w:hAnsiTheme="majorHAnsi" w:cstheme="majorHAnsi"/>
          <w:bCs/>
          <w:lang w:val="sl-SI"/>
        </w:rPr>
      </w:pPr>
    </w:p>
    <w:p w14:paraId="47D9E60A" w14:textId="4949E0C6" w:rsidR="00993AAD" w:rsidRPr="00CC793C" w:rsidRDefault="00993AAD" w:rsidP="00A7038D">
      <w:pPr>
        <w:pStyle w:val="ListParagraph"/>
        <w:widowControl w:val="0"/>
        <w:numPr>
          <w:ilvl w:val="0"/>
          <w:numId w:val="20"/>
        </w:numPr>
        <w:ind w:left="567"/>
        <w:jc w:val="both"/>
        <w:rPr>
          <w:rFonts w:asciiTheme="majorHAnsi" w:hAnsiTheme="majorHAnsi" w:cstheme="majorHAnsi"/>
          <w:bCs/>
          <w:lang w:val="sl-SI"/>
        </w:rPr>
      </w:pPr>
      <w:r w:rsidRPr="00CC793C">
        <w:rPr>
          <w:rFonts w:asciiTheme="majorHAnsi" w:hAnsiTheme="majorHAnsi" w:cstheme="majorHAnsi"/>
          <w:bCs/>
          <w:lang w:val="sl-SI"/>
        </w:rPr>
        <w:t>oprema bo postavljena na dveh lokacijah, pri čemer velja</w:t>
      </w:r>
    </w:p>
    <w:p w14:paraId="3240DCA1" w14:textId="77777777" w:rsidR="006E61B1" w:rsidRPr="00CC793C" w:rsidRDefault="006E61B1" w:rsidP="00A7038D">
      <w:pPr>
        <w:pStyle w:val="ListParagraph"/>
        <w:widowControl w:val="0"/>
        <w:ind w:left="567"/>
        <w:jc w:val="both"/>
        <w:rPr>
          <w:rFonts w:asciiTheme="majorHAnsi" w:hAnsiTheme="majorHAnsi" w:cstheme="majorHAnsi"/>
          <w:bCs/>
          <w:lang w:val="sl-SI"/>
        </w:rPr>
      </w:pPr>
    </w:p>
    <w:p w14:paraId="744954CC" w14:textId="49094397"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Na posamezni lokaciji je ločena postavitev VXLAN (ločen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list/hrbtenica, sestavljena iz dveh “hrbteničnih” (spine) stikal in vsaj dveh “listov”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Listi bodo v omare montirani v parih.</w:t>
      </w:r>
    </w:p>
    <w:p w14:paraId="3C470F92" w14:textId="5B38FE8D"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 xml:space="preserve">Lokaciji sta med seboj povezani z dvema povezavama, realiziranima kot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preko (C/D)WDM, pri čemer velja:</w:t>
      </w:r>
    </w:p>
    <w:p w14:paraId="0D2D1874" w14:textId="315B62F6"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Za zagotavljanje redundance se povezavi zaključita na različnih stikalih, po možnosti v vlogi hrbtenice (spine).</w:t>
      </w:r>
    </w:p>
    <w:p w14:paraId="160FC766" w14:textId="7FC6C155"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Na začetku bo posamezna povezava kapacitete 2x100 GE</w:t>
      </w:r>
    </w:p>
    <w:p w14:paraId="40205EA2" w14:textId="77777777"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Rešitev mora omogočati kasnejšo nadgradnjo povezav na Nx100GE, z uporabo LACP (L2) ali ECMP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
    <w:p w14:paraId="6C9BAF01" w14:textId="239A3F6C"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Obe povezavi sta hkrati v uporabi (delitev bremena).</w:t>
      </w:r>
    </w:p>
    <w:p w14:paraId="27C67AFA" w14:textId="03088DD9"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 xml:space="preserve">(C/D)WDM vtični moduli 100GE za povezavo med obema lokacijama niso del tega javnega naročila. Po potrebi bodo uporabljeni zunanji </w:t>
      </w:r>
      <w:proofErr w:type="spellStart"/>
      <w:r w:rsidRPr="00CC793C">
        <w:rPr>
          <w:rFonts w:asciiTheme="majorHAnsi" w:hAnsiTheme="majorHAnsi" w:cstheme="majorHAnsi"/>
          <w:bCs/>
          <w:lang w:val="sl-SI"/>
        </w:rPr>
        <w:t>transponderji</w:t>
      </w:r>
      <w:proofErr w:type="spellEnd"/>
      <w:r w:rsidRPr="00CC793C">
        <w:rPr>
          <w:rFonts w:asciiTheme="majorHAnsi" w:hAnsiTheme="majorHAnsi" w:cstheme="majorHAnsi"/>
          <w:bCs/>
          <w:lang w:val="sl-SI"/>
        </w:rPr>
        <w:t>.</w:t>
      </w:r>
    </w:p>
    <w:p w14:paraId="04689002" w14:textId="28576381"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 xml:space="preserve">Ponujena rešitev omogoča med lokacijama podaljšati tako L2 storitev (VLAN) kot tudi L3 skupine uporabniških naprav (VRF oz. </w:t>
      </w:r>
      <w:proofErr w:type="spellStart"/>
      <w:r w:rsidRPr="00CC793C">
        <w:rPr>
          <w:rFonts w:asciiTheme="majorHAnsi" w:hAnsiTheme="majorHAnsi" w:cstheme="majorHAnsi"/>
          <w:bCs/>
          <w:lang w:val="sl-SI"/>
        </w:rPr>
        <w:t>tenant</w:t>
      </w:r>
      <w:proofErr w:type="spellEnd"/>
      <w:r w:rsidRPr="00CC793C">
        <w:rPr>
          <w:rFonts w:asciiTheme="majorHAnsi" w:hAnsiTheme="majorHAnsi" w:cstheme="majorHAnsi"/>
          <w:bCs/>
          <w:lang w:val="sl-SI"/>
        </w:rPr>
        <w:t>). Kontrolna ravnina mora poskrbeti, da med lokacijama ne bo nepotrebnega prometa, ki bi ga povzročal “</w:t>
      </w:r>
      <w:proofErr w:type="spellStart"/>
      <w:r w:rsidRPr="00CC793C">
        <w:rPr>
          <w:rFonts w:asciiTheme="majorHAnsi" w:hAnsiTheme="majorHAnsi" w:cstheme="majorHAnsi"/>
          <w:bCs/>
          <w:lang w:val="sl-SI"/>
        </w:rPr>
        <w:t>Flood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Learn</w:t>
      </w:r>
      <w:proofErr w:type="spellEnd"/>
      <w:r w:rsidRPr="00CC793C">
        <w:rPr>
          <w:rFonts w:asciiTheme="majorHAnsi" w:hAnsiTheme="majorHAnsi" w:cstheme="majorHAnsi"/>
          <w:bCs/>
          <w:lang w:val="sl-SI"/>
        </w:rPr>
        <w:t>”, preprečiti mora širjenje problemov iz ene lokacije v drugo ter zagotavljati delovanje tudi v primeru izpada ene od obeh povezav ali enega od stikal, na katerem se povezava zaključuje.</w:t>
      </w:r>
    </w:p>
    <w:p w14:paraId="010A681A" w14:textId="5F566572"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 xml:space="preserve">Na obeh lokacijah bo na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xml:space="preserve"> (na list ali na hrbtenico) priklopljen tudi požarni zid za povezavo v Internet. Požarna zidova trenutno delujeta v </w:t>
      </w:r>
      <w:proofErr w:type="spellStart"/>
      <w:r w:rsidRPr="00CC793C">
        <w:rPr>
          <w:rFonts w:asciiTheme="majorHAnsi" w:hAnsiTheme="majorHAnsi" w:cstheme="majorHAnsi"/>
          <w:bCs/>
          <w:lang w:val="sl-SI"/>
        </w:rPr>
        <w:t>Active</w:t>
      </w:r>
      <w:proofErr w:type="spellEnd"/>
      <w:r w:rsidRPr="00CC793C">
        <w:rPr>
          <w:rFonts w:asciiTheme="majorHAnsi" w:hAnsiTheme="majorHAnsi" w:cstheme="majorHAnsi"/>
          <w:bCs/>
          <w:lang w:val="sl-SI"/>
        </w:rPr>
        <w:t xml:space="preserve">/Pasive načinu. Na zunanjih povezavah (WAN) se uporablja </w:t>
      </w: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in sta povezani na usmerjevalnika nacionalnega omrežja Arnes - povezavi nista del omrežja podatkovnega centra. Notranje povezave so </w:t>
      </w:r>
      <w:r w:rsidRPr="00CC793C">
        <w:rPr>
          <w:rFonts w:asciiTheme="majorHAnsi" w:hAnsiTheme="majorHAnsi" w:cstheme="majorHAnsi"/>
          <w:bCs/>
          <w:lang w:val="sl-SI"/>
        </w:rPr>
        <w:lastRenderedPageBreak/>
        <w:t xml:space="preserve">izvedene v dveh parih: en par uporablja 802.1q in služi za </w:t>
      </w:r>
      <w:proofErr w:type="spellStart"/>
      <w:r w:rsidRPr="00CC793C">
        <w:rPr>
          <w:rFonts w:asciiTheme="majorHAnsi" w:hAnsiTheme="majorHAnsi" w:cstheme="majorHAnsi"/>
          <w:bCs/>
          <w:lang w:val="sl-SI"/>
        </w:rPr>
        <w:t>za</w:t>
      </w:r>
      <w:proofErr w:type="spellEnd"/>
      <w:r w:rsidRPr="00CC793C">
        <w:rPr>
          <w:rFonts w:asciiTheme="majorHAnsi" w:hAnsiTheme="majorHAnsi" w:cstheme="majorHAnsi"/>
          <w:bCs/>
          <w:lang w:val="sl-SI"/>
        </w:rPr>
        <w:t xml:space="preserve"> "zaključevanje" L2 storitev (VLAN). Požarna zidova uporabljata VRRP za vsako omrežje. Drug par notranjih povezav uporablja </w:t>
      </w: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peering</w:t>
      </w:r>
      <w:proofErr w:type="spellEnd"/>
      <w:r w:rsidRPr="00CC793C">
        <w:rPr>
          <w:rFonts w:asciiTheme="majorHAnsi" w:hAnsiTheme="majorHAnsi" w:cstheme="majorHAnsi"/>
          <w:bCs/>
          <w:lang w:val="sl-SI"/>
        </w:rPr>
        <w:t xml:space="preserve"> z list stikali DC omrežja in se uporablja kot izhod za L3 storitve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 xml:space="preserve">, BGP to </w:t>
      </w:r>
      <w:proofErr w:type="spellStart"/>
      <w:r w:rsidRPr="00CC793C">
        <w:rPr>
          <w:rFonts w:asciiTheme="majorHAnsi" w:hAnsiTheme="majorHAnsi" w:cstheme="majorHAnsi"/>
          <w:bCs/>
          <w:lang w:val="sl-SI"/>
        </w:rPr>
        <w:t>the</w:t>
      </w:r>
      <w:proofErr w:type="spellEnd"/>
      <w:r w:rsidRPr="00CC793C">
        <w:rPr>
          <w:rFonts w:asciiTheme="majorHAnsi" w:hAnsiTheme="majorHAnsi" w:cstheme="majorHAnsi"/>
          <w:bCs/>
          <w:lang w:val="sl-SI"/>
        </w:rPr>
        <w:t xml:space="preserve"> host). Tovrsten način uporabe mora ponujena rešitev ohraniti.</w:t>
      </w:r>
    </w:p>
    <w:p w14:paraId="107EA2F4" w14:textId="77777777" w:rsidR="00993AAD" w:rsidRPr="00CC793C" w:rsidRDefault="00993AAD" w:rsidP="00A7038D">
      <w:pPr>
        <w:pStyle w:val="ListParagraph"/>
        <w:widowControl w:val="0"/>
        <w:ind w:left="1068"/>
        <w:jc w:val="both"/>
        <w:rPr>
          <w:rFonts w:asciiTheme="majorHAnsi" w:hAnsiTheme="majorHAnsi" w:cstheme="majorHAnsi"/>
          <w:bCs/>
          <w:lang w:val="sl-SI"/>
        </w:rPr>
      </w:pPr>
    </w:p>
    <w:p w14:paraId="2EF2666F" w14:textId="0711E121" w:rsidR="00993AAD" w:rsidRPr="00CC793C" w:rsidRDefault="00993AAD" w:rsidP="00A7038D">
      <w:pPr>
        <w:pStyle w:val="ListParagraph"/>
        <w:widowControl w:val="0"/>
        <w:numPr>
          <w:ilvl w:val="0"/>
          <w:numId w:val="20"/>
        </w:numPr>
        <w:ind w:left="567"/>
        <w:jc w:val="both"/>
        <w:rPr>
          <w:rFonts w:asciiTheme="majorHAnsi" w:hAnsiTheme="majorHAnsi" w:cstheme="majorHAnsi"/>
          <w:bCs/>
          <w:lang w:val="sl-SI"/>
        </w:rPr>
      </w:pPr>
      <w:r w:rsidRPr="00CC793C">
        <w:rPr>
          <w:rFonts w:asciiTheme="majorHAnsi" w:hAnsiTheme="majorHAnsi" w:cstheme="majorHAnsi"/>
          <w:bCs/>
          <w:lang w:val="sl-SI"/>
        </w:rPr>
        <w:t>Postavitev na posamezni lokaciji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mora med drugim zagotavljati:</w:t>
      </w:r>
    </w:p>
    <w:p w14:paraId="53F66E9A" w14:textId="77777777" w:rsidR="006E61B1" w:rsidRPr="00CC793C" w:rsidRDefault="006E61B1" w:rsidP="00A7038D">
      <w:pPr>
        <w:pStyle w:val="ListParagraph"/>
        <w:widowControl w:val="0"/>
        <w:ind w:left="567"/>
        <w:jc w:val="both"/>
        <w:rPr>
          <w:rFonts w:asciiTheme="majorHAnsi" w:hAnsiTheme="majorHAnsi" w:cstheme="majorHAnsi"/>
          <w:bCs/>
          <w:lang w:val="sl-SI"/>
        </w:rPr>
      </w:pPr>
    </w:p>
    <w:p w14:paraId="24507A6E" w14:textId="73813CB7"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Stikalo v vlogi List mora biti povezano na obe stikali v vlogi Hrbtenica s 100GE.</w:t>
      </w:r>
    </w:p>
    <w:p w14:paraId="3E759A17" w14:textId="5EF71027"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Naprave bodo vezane na stikala v vlogi List z 1GE, 10GE, 25GE in 100GE ali v snope z več povezavami ob uporabi LACP.</w:t>
      </w:r>
    </w:p>
    <w:p w14:paraId="40A52CD0" w14:textId="2C518685"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L2 storitev: ekvivalent tradicionalnim VLAN-om, toda preko VXLAN tunelov, tako da odpade potreba po STP.</w:t>
      </w:r>
    </w:p>
    <w:p w14:paraId="07FB5580" w14:textId="1A95E0B9"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 xml:space="preserve">L3 storitev: IP podomrežja (angl. </w:t>
      </w:r>
      <w:proofErr w:type="spellStart"/>
      <w:r w:rsidRPr="00CC793C">
        <w:rPr>
          <w:rFonts w:asciiTheme="majorHAnsi" w:hAnsiTheme="majorHAnsi" w:cstheme="majorHAnsi"/>
          <w:bCs/>
          <w:lang w:val="sl-SI"/>
        </w:rPr>
        <w:t>subnet</w:t>
      </w:r>
      <w:proofErr w:type="spellEnd"/>
      <w:r w:rsidRPr="00CC793C">
        <w:rPr>
          <w:rFonts w:asciiTheme="majorHAnsi" w:hAnsiTheme="majorHAnsi" w:cstheme="majorHAnsi"/>
          <w:bCs/>
          <w:lang w:val="sl-SI"/>
        </w:rPr>
        <w:t xml:space="preserve">) posameznega </w:t>
      </w:r>
      <w:proofErr w:type="spellStart"/>
      <w:r w:rsidRPr="00CC793C">
        <w:rPr>
          <w:rFonts w:asciiTheme="majorHAnsi" w:hAnsiTheme="majorHAnsi" w:cstheme="majorHAnsi"/>
          <w:bCs/>
          <w:lang w:val="sl-SI"/>
        </w:rPr>
        <w:t>tenanta</w:t>
      </w:r>
      <w:proofErr w:type="spellEnd"/>
      <w:r w:rsidRPr="00CC793C">
        <w:rPr>
          <w:rFonts w:asciiTheme="majorHAnsi" w:hAnsiTheme="majorHAnsi" w:cstheme="majorHAnsi"/>
          <w:bCs/>
          <w:lang w:val="sl-SI"/>
        </w:rPr>
        <w:t xml:space="preserve"> lahko združimo v VRF.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xml:space="preserve"> mora zagotavljati usmerjanje med podomrežji posameznega VRF</w:t>
      </w:r>
    </w:p>
    <w:p w14:paraId="70BF05E9" w14:textId="6F4F3B65"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L2 in L3 storitev se lahko podaljša iz enega podatkovnega centra v drug. Primer uporabe v primeru L2 storitve: strežnik prestavimo v drug podatkovni center, pri čemer ohrani svoj IP in MAC naslov ter L2 soseščino s strežniki v prvem podatkovnem centru, ki so v istem VLAN-u.</w:t>
      </w:r>
    </w:p>
    <w:p w14:paraId="6B529EFF" w14:textId="0A5B78A2"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 xml:space="preserve">Usmerjanje med L2 segmenti/VLAN-i (oz. pripadajočimi IP </w:t>
      </w:r>
      <w:proofErr w:type="spellStart"/>
      <w:r w:rsidRPr="00CC793C">
        <w:rPr>
          <w:rFonts w:asciiTheme="majorHAnsi" w:hAnsiTheme="majorHAnsi" w:cstheme="majorHAnsi"/>
          <w:bCs/>
          <w:lang w:val="sl-SI"/>
        </w:rPr>
        <w:t>subneti</w:t>
      </w:r>
      <w:proofErr w:type="spellEnd"/>
      <w:r w:rsidRPr="00CC793C">
        <w:rPr>
          <w:rFonts w:asciiTheme="majorHAnsi" w:hAnsiTheme="majorHAnsi" w:cstheme="majorHAnsi"/>
          <w:bCs/>
          <w:lang w:val="sl-SI"/>
        </w:rPr>
        <w:t>). Na voljo morata biti dve možnosti:</w:t>
      </w:r>
    </w:p>
    <w:p w14:paraId="3A80BF2A" w14:textId="62877B84" w:rsidR="00993AAD" w:rsidRPr="00CC793C" w:rsidRDefault="00993AAD" w:rsidP="00A7038D">
      <w:pPr>
        <w:pStyle w:val="ListParagraph"/>
        <w:widowControl w:val="0"/>
        <w:numPr>
          <w:ilvl w:val="0"/>
          <w:numId w:val="24"/>
        </w:numPr>
        <w:jc w:val="both"/>
        <w:rPr>
          <w:rFonts w:asciiTheme="majorHAnsi" w:hAnsiTheme="majorHAnsi" w:cstheme="majorHAnsi"/>
          <w:bCs/>
          <w:lang w:val="sl-SI"/>
        </w:rPr>
      </w:pPr>
      <w:r w:rsidRPr="00CC793C">
        <w:rPr>
          <w:rFonts w:asciiTheme="majorHAnsi" w:hAnsiTheme="majorHAnsi" w:cstheme="majorHAnsi"/>
          <w:bCs/>
          <w:lang w:val="sl-SI"/>
        </w:rPr>
        <w:t>Uporaba obstoječih požarnih pregrad, ki imajo vmesnik v istem VLAN-u. Na napravah se kot privzeti prehod uporabi virtualni IP požarne pregrade.</w:t>
      </w:r>
    </w:p>
    <w:p w14:paraId="450F1F17" w14:textId="2FB55A4E" w:rsidR="00993AAD" w:rsidRPr="00CC793C" w:rsidRDefault="00993AAD" w:rsidP="00A7038D">
      <w:pPr>
        <w:pStyle w:val="ListParagraph"/>
        <w:widowControl w:val="0"/>
        <w:numPr>
          <w:ilvl w:val="0"/>
          <w:numId w:val="24"/>
        </w:numPr>
        <w:jc w:val="both"/>
        <w:rPr>
          <w:rFonts w:asciiTheme="majorHAnsi" w:hAnsiTheme="majorHAnsi" w:cstheme="majorHAnsi"/>
          <w:bCs/>
          <w:lang w:val="sl-SI"/>
        </w:rPr>
      </w:pPr>
      <w:r w:rsidRPr="00CC793C">
        <w:rPr>
          <w:rFonts w:asciiTheme="majorHAnsi" w:hAnsiTheme="majorHAnsi" w:cstheme="majorHAnsi"/>
          <w:bCs/>
          <w:lang w:val="sl-SI"/>
        </w:rPr>
        <w:t xml:space="preserve">Uporaba mehanizma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prehodov, ki so implementirani na vseh stikalih v vlogi listov, na katerih je posamezen VLAN prisoten. (angl.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 prehodi na vseh listih imajo isti IP in MAC naslov).</w:t>
      </w:r>
    </w:p>
    <w:p w14:paraId="702898EF" w14:textId="61F0A374"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L2 in L3 storitev morata podpirati tako IPv4 kot IPv6. Naprave, povezane na stikala, so lahko zgolj-IPv4, zgolj-IPv6 ali dual-</w:t>
      </w:r>
      <w:proofErr w:type="spellStart"/>
      <w:r w:rsidRPr="00CC793C">
        <w:rPr>
          <w:rFonts w:asciiTheme="majorHAnsi" w:hAnsiTheme="majorHAnsi" w:cstheme="majorHAnsi"/>
          <w:bCs/>
          <w:lang w:val="sl-SI"/>
        </w:rPr>
        <w:t>stack</w:t>
      </w:r>
      <w:proofErr w:type="spellEnd"/>
      <w:r w:rsidRPr="00CC793C">
        <w:rPr>
          <w:rFonts w:asciiTheme="majorHAnsi" w:hAnsiTheme="majorHAnsi" w:cstheme="majorHAnsi"/>
          <w:bCs/>
          <w:lang w:val="sl-SI"/>
        </w:rPr>
        <w:t>.</w:t>
      </w:r>
    </w:p>
    <w:p w14:paraId="607FF206" w14:textId="4D9EE59F"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Možnost uporabe obstoječih požarnih pregrad in sistemov za porazdeljevanje bremen (</w:t>
      </w:r>
      <w:proofErr w:type="spellStart"/>
      <w:r w:rsidRPr="00CC793C">
        <w:rPr>
          <w:rFonts w:asciiTheme="majorHAnsi" w:hAnsiTheme="majorHAnsi" w:cstheme="majorHAnsi"/>
          <w:bCs/>
          <w:lang w:val="sl-SI"/>
        </w:rPr>
        <w:t>load-balancer</w:t>
      </w:r>
      <w:proofErr w:type="spellEnd"/>
      <w:r w:rsidRPr="00CC793C">
        <w:rPr>
          <w:rFonts w:asciiTheme="majorHAnsi" w:hAnsiTheme="majorHAnsi" w:cstheme="majorHAnsi"/>
          <w:bCs/>
          <w:lang w:val="sl-SI"/>
        </w:rPr>
        <w:t>) za povezavo v internet.</w:t>
      </w:r>
    </w:p>
    <w:p w14:paraId="63DBE651" w14:textId="77777777" w:rsidR="00993AAD" w:rsidRPr="00CC793C" w:rsidRDefault="00993AAD" w:rsidP="00A7038D">
      <w:pPr>
        <w:pStyle w:val="ListParagraph"/>
        <w:widowControl w:val="0"/>
        <w:ind w:left="1068"/>
        <w:jc w:val="both"/>
        <w:rPr>
          <w:rFonts w:asciiTheme="majorHAnsi" w:hAnsiTheme="majorHAnsi" w:cstheme="majorHAnsi"/>
          <w:bCs/>
          <w:lang w:val="sl-SI"/>
        </w:rPr>
      </w:pPr>
    </w:p>
    <w:p w14:paraId="2774AAEB" w14:textId="28CC60F7" w:rsidR="00993AAD" w:rsidRPr="00CC793C" w:rsidRDefault="00993AAD" w:rsidP="00A7038D">
      <w:pPr>
        <w:pStyle w:val="ListParagraph"/>
        <w:widowControl w:val="0"/>
        <w:numPr>
          <w:ilvl w:val="0"/>
          <w:numId w:val="20"/>
        </w:numPr>
        <w:ind w:left="567"/>
        <w:jc w:val="both"/>
        <w:rPr>
          <w:rFonts w:asciiTheme="majorHAnsi" w:hAnsiTheme="majorHAnsi" w:cstheme="majorHAnsi"/>
          <w:bCs/>
          <w:lang w:val="sl-SI"/>
        </w:rPr>
      </w:pPr>
      <w:bookmarkStart w:id="2" w:name="_Hlk198736265"/>
      <w:r w:rsidRPr="00CC793C">
        <w:rPr>
          <w:rFonts w:asciiTheme="majorHAnsi" w:hAnsiTheme="majorHAnsi" w:cstheme="majorHAnsi"/>
          <w:bCs/>
          <w:lang w:val="sl-SI"/>
        </w:rPr>
        <w:t xml:space="preserve">Načini priklopa naprav na ponujeni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w:t>
      </w:r>
    </w:p>
    <w:p w14:paraId="43B0B5ED" w14:textId="77777777" w:rsidR="006E61B1" w:rsidRPr="00CC793C" w:rsidRDefault="006E61B1" w:rsidP="00A7038D">
      <w:pPr>
        <w:pStyle w:val="ListParagraph"/>
        <w:widowControl w:val="0"/>
        <w:ind w:left="567"/>
        <w:jc w:val="both"/>
        <w:rPr>
          <w:rFonts w:asciiTheme="majorHAnsi" w:hAnsiTheme="majorHAnsi" w:cstheme="majorHAnsi"/>
          <w:bCs/>
          <w:lang w:val="sl-SI"/>
        </w:rPr>
      </w:pPr>
    </w:p>
    <w:bookmarkEnd w:id="2"/>
    <w:p w14:paraId="41CDD1F0" w14:textId="1403297F" w:rsidR="00993AAD" w:rsidRPr="00CC793C" w:rsidRDefault="00993AAD" w:rsidP="00A7038D">
      <w:pPr>
        <w:pStyle w:val="ListParagraph"/>
        <w:widowControl w:val="0"/>
        <w:numPr>
          <w:ilvl w:val="0"/>
          <w:numId w:val="25"/>
        </w:numPr>
        <w:jc w:val="both"/>
        <w:rPr>
          <w:rFonts w:asciiTheme="majorHAnsi" w:hAnsiTheme="majorHAnsi" w:cstheme="majorHAnsi"/>
          <w:bCs/>
          <w:lang w:val="sl-SI"/>
        </w:rPr>
      </w:pPr>
      <w:r w:rsidRPr="00CC793C">
        <w:rPr>
          <w:rFonts w:asciiTheme="majorHAnsi" w:hAnsiTheme="majorHAnsi" w:cstheme="majorHAnsi"/>
          <w:bCs/>
          <w:lang w:val="sl-SI"/>
        </w:rPr>
        <w:t xml:space="preserve">Priklop naprave na list. Povezava je lahko sestavljena iz več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 z uporabo LACP.</w:t>
      </w:r>
    </w:p>
    <w:p w14:paraId="0FFBB27E" w14:textId="7EC1CCFF" w:rsidR="00993AAD" w:rsidRPr="00CC793C" w:rsidRDefault="00993AAD" w:rsidP="00A7038D">
      <w:pPr>
        <w:pStyle w:val="ListParagraph"/>
        <w:widowControl w:val="0"/>
        <w:numPr>
          <w:ilvl w:val="0"/>
          <w:numId w:val="25"/>
        </w:numPr>
        <w:jc w:val="both"/>
        <w:rPr>
          <w:rFonts w:asciiTheme="majorHAnsi" w:hAnsiTheme="majorHAnsi" w:cstheme="majorHAnsi"/>
          <w:bCs/>
          <w:lang w:val="sl-SI"/>
        </w:rPr>
      </w:pPr>
      <w:r w:rsidRPr="00CC793C">
        <w:rPr>
          <w:rFonts w:asciiTheme="majorHAnsi" w:hAnsiTheme="majorHAnsi" w:cstheme="majorHAnsi"/>
          <w:bCs/>
          <w:lang w:val="sl-SI"/>
        </w:rPr>
        <w:t>Priklop naprave na dva lista. Podprta morata biti dva načina:</w:t>
      </w:r>
    </w:p>
    <w:p w14:paraId="51A53835" w14:textId="7C824544" w:rsidR="00993AAD" w:rsidRPr="00CC793C" w:rsidRDefault="00993AAD" w:rsidP="00A7038D">
      <w:pPr>
        <w:pStyle w:val="ListParagraph"/>
        <w:widowControl w:val="0"/>
        <w:numPr>
          <w:ilvl w:val="0"/>
          <w:numId w:val="26"/>
        </w:numPr>
        <w:jc w:val="both"/>
        <w:rPr>
          <w:rFonts w:asciiTheme="majorHAnsi" w:hAnsiTheme="majorHAnsi" w:cstheme="majorHAnsi"/>
          <w:bCs/>
          <w:lang w:val="sl-SI"/>
        </w:rPr>
      </w:pPr>
      <w:r w:rsidRPr="00CC793C">
        <w:rPr>
          <w:rFonts w:asciiTheme="majorHAnsi" w:hAnsiTheme="majorHAnsi" w:cstheme="majorHAnsi"/>
          <w:bCs/>
          <w:lang w:val="sl-SI"/>
        </w:rPr>
        <w:t>naprava povezavi do posameznih listov združi v eno logično povezavo s pomočjo LACP. Ne zaveda se, da je povezana na dve različni stikali.</w:t>
      </w:r>
    </w:p>
    <w:p w14:paraId="4A6A2A83" w14:textId="280F9FDD" w:rsidR="00993AAD" w:rsidRPr="00CC793C" w:rsidRDefault="00993AAD" w:rsidP="00A7038D">
      <w:pPr>
        <w:pStyle w:val="ListParagraph"/>
        <w:widowControl w:val="0"/>
        <w:numPr>
          <w:ilvl w:val="0"/>
          <w:numId w:val="26"/>
        </w:numPr>
        <w:jc w:val="both"/>
        <w:rPr>
          <w:rFonts w:asciiTheme="majorHAnsi" w:hAnsiTheme="majorHAnsi" w:cstheme="majorHAnsi"/>
          <w:bCs/>
          <w:lang w:val="sl-SI"/>
        </w:rPr>
      </w:pPr>
      <w:r w:rsidRPr="00CC793C">
        <w:rPr>
          <w:rFonts w:asciiTheme="majorHAnsi" w:hAnsiTheme="majorHAnsi" w:cstheme="majorHAnsi"/>
          <w:bCs/>
          <w:lang w:val="sl-SI"/>
        </w:rPr>
        <w:t xml:space="preserve">naprava obravnava povezavi kot dve ločeni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povezavi.</w:t>
      </w:r>
    </w:p>
    <w:p w14:paraId="470CDE0E" w14:textId="53AFA4C3" w:rsidR="00993AAD" w:rsidRPr="00CC793C" w:rsidRDefault="00993AAD" w:rsidP="00A7038D">
      <w:pPr>
        <w:pStyle w:val="ListParagraph"/>
        <w:widowControl w:val="0"/>
        <w:ind w:left="1428"/>
        <w:jc w:val="both"/>
        <w:rPr>
          <w:rFonts w:asciiTheme="majorHAnsi" w:hAnsiTheme="majorHAnsi" w:cstheme="majorHAnsi"/>
          <w:bCs/>
          <w:lang w:val="sl-SI"/>
        </w:rPr>
      </w:pPr>
    </w:p>
    <w:p w14:paraId="56F4434E" w14:textId="77777777" w:rsidR="007326B5" w:rsidRPr="00CC793C" w:rsidRDefault="007326B5" w:rsidP="00A7038D">
      <w:pPr>
        <w:pStyle w:val="ListParagraph"/>
        <w:widowControl w:val="0"/>
        <w:numPr>
          <w:ilvl w:val="0"/>
          <w:numId w:val="20"/>
        </w:numPr>
        <w:ind w:left="567"/>
        <w:jc w:val="both"/>
        <w:rPr>
          <w:rFonts w:asciiTheme="majorHAnsi" w:hAnsiTheme="majorHAnsi" w:cstheme="majorHAnsi"/>
          <w:bCs/>
          <w:lang w:val="sl-SI"/>
        </w:rPr>
      </w:pPr>
      <w:r w:rsidRPr="00CC793C">
        <w:rPr>
          <w:rFonts w:asciiTheme="majorHAnsi" w:hAnsiTheme="majorHAnsi" w:cstheme="majorHAnsi"/>
          <w:bCs/>
          <w:lang w:val="sl-SI"/>
        </w:rPr>
        <w:t>Priklopljena naprava ima naslednje možnosti usmerjanja IP prometa</w:t>
      </w:r>
    </w:p>
    <w:p w14:paraId="1450B957" w14:textId="77777777" w:rsidR="00993AAD" w:rsidRPr="00CC793C" w:rsidRDefault="00993AAD" w:rsidP="00A7038D">
      <w:pPr>
        <w:pStyle w:val="ListParagraph"/>
        <w:widowControl w:val="0"/>
        <w:ind w:left="1428"/>
        <w:jc w:val="both"/>
        <w:rPr>
          <w:rFonts w:asciiTheme="majorHAnsi" w:hAnsiTheme="majorHAnsi" w:cstheme="majorHAnsi"/>
          <w:bCs/>
          <w:lang w:val="sl-SI"/>
        </w:rPr>
      </w:pPr>
    </w:p>
    <w:p w14:paraId="6B35C5E4" w14:textId="5BC3B5CE" w:rsidR="00993AAD" w:rsidRPr="00CC793C" w:rsidRDefault="00993AAD" w:rsidP="00A7038D">
      <w:pPr>
        <w:pStyle w:val="ListParagraph"/>
        <w:widowControl w:val="0"/>
        <w:numPr>
          <w:ilvl w:val="0"/>
          <w:numId w:val="27"/>
        </w:numPr>
        <w:jc w:val="both"/>
        <w:rPr>
          <w:rFonts w:asciiTheme="majorHAnsi" w:hAnsiTheme="majorHAnsi" w:cstheme="majorHAnsi"/>
          <w:bCs/>
          <w:lang w:val="sl-SI"/>
        </w:rPr>
      </w:pPr>
      <w:r w:rsidRPr="00CC793C">
        <w:rPr>
          <w:rFonts w:asciiTheme="majorHAnsi" w:hAnsiTheme="majorHAnsi" w:cstheme="majorHAnsi"/>
          <w:bCs/>
          <w:lang w:val="sl-SI"/>
        </w:rPr>
        <w:t>IP naslov privzetega prehoda je na listu.</w:t>
      </w:r>
    </w:p>
    <w:p w14:paraId="08F5AF25" w14:textId="2E8858E3" w:rsidR="00993AAD" w:rsidRPr="00CC793C" w:rsidRDefault="00993AAD" w:rsidP="00A7038D">
      <w:pPr>
        <w:pStyle w:val="ListParagraph"/>
        <w:widowControl w:val="0"/>
        <w:numPr>
          <w:ilvl w:val="0"/>
          <w:numId w:val="27"/>
        </w:numPr>
        <w:jc w:val="both"/>
        <w:rPr>
          <w:rFonts w:asciiTheme="majorHAnsi" w:hAnsiTheme="majorHAnsi" w:cstheme="majorHAnsi"/>
          <w:bCs/>
          <w:lang w:val="sl-SI"/>
        </w:rPr>
      </w:pPr>
      <w:r w:rsidRPr="00CC793C">
        <w:rPr>
          <w:rFonts w:asciiTheme="majorHAnsi" w:hAnsiTheme="majorHAnsi" w:cstheme="majorHAnsi"/>
          <w:bCs/>
          <w:lang w:val="sl-SI"/>
        </w:rPr>
        <w:t>Privzeti prehod je na drugi napravi, priklopljeni v isti VLAN (oz. VXLAN), npr. na obstoječi požarni pregradi.</w:t>
      </w:r>
    </w:p>
    <w:p w14:paraId="544CE6E5" w14:textId="3B241839" w:rsidR="00993AAD" w:rsidRPr="00CC793C" w:rsidRDefault="00993AAD" w:rsidP="00A7038D">
      <w:pPr>
        <w:pStyle w:val="ListParagraph"/>
        <w:widowControl w:val="0"/>
        <w:numPr>
          <w:ilvl w:val="0"/>
          <w:numId w:val="27"/>
        </w:numPr>
        <w:jc w:val="both"/>
        <w:rPr>
          <w:rFonts w:asciiTheme="majorHAnsi" w:hAnsiTheme="majorHAnsi" w:cstheme="majorHAnsi"/>
          <w:bCs/>
          <w:lang w:val="sl-SI"/>
        </w:rPr>
      </w:pPr>
      <w:r w:rsidRPr="00CC793C">
        <w:rPr>
          <w:rFonts w:asciiTheme="majorHAnsi" w:hAnsiTheme="majorHAnsi" w:cstheme="majorHAnsi"/>
          <w:bCs/>
          <w:lang w:val="sl-SI"/>
        </w:rPr>
        <w:t xml:space="preserve">Med napravo in listom se uporabi dinamični usmerjevalni protokol. Podprt mora biti vsaj </w:t>
      </w:r>
      <w:r w:rsidRPr="00CC793C">
        <w:rPr>
          <w:rFonts w:asciiTheme="majorHAnsi" w:hAnsiTheme="majorHAnsi" w:cstheme="majorHAnsi"/>
          <w:bCs/>
          <w:lang w:val="sl-SI"/>
        </w:rPr>
        <w:lastRenderedPageBreak/>
        <w:t>BGP. Rešitev mora omogočati, da več naprav preko</w:t>
      </w:r>
      <w:r w:rsidR="007326B5" w:rsidRPr="00CC793C">
        <w:rPr>
          <w:rFonts w:asciiTheme="majorHAnsi" w:hAnsiTheme="majorHAnsi" w:cstheme="majorHAnsi"/>
          <w:bCs/>
          <w:lang w:val="sl-SI"/>
        </w:rPr>
        <w:t xml:space="preserve"> usmerjevalnega protokola oglašuje isti naslov oz. isti </w:t>
      </w:r>
      <w:proofErr w:type="spellStart"/>
      <w:r w:rsidR="007326B5" w:rsidRPr="00CC793C">
        <w:rPr>
          <w:rFonts w:asciiTheme="majorHAnsi" w:hAnsiTheme="majorHAnsi" w:cstheme="majorHAnsi"/>
          <w:bCs/>
          <w:lang w:val="sl-SI"/>
        </w:rPr>
        <w:t>prefix</w:t>
      </w:r>
      <w:proofErr w:type="spellEnd"/>
      <w:r w:rsidR="007326B5" w:rsidRPr="00CC793C">
        <w:rPr>
          <w:rFonts w:asciiTheme="majorHAnsi" w:hAnsiTheme="majorHAnsi" w:cstheme="majorHAnsi"/>
          <w:bCs/>
          <w:lang w:val="sl-SI"/>
        </w:rPr>
        <w:t xml:space="preserve">. Storitve, ki te naslove uporabljajo, so potem dosegljive na različnih strežnikih z istim naslovom (princip </w:t>
      </w:r>
      <w:proofErr w:type="spellStart"/>
      <w:r w:rsidR="007326B5" w:rsidRPr="00CC793C">
        <w:rPr>
          <w:rFonts w:asciiTheme="majorHAnsi" w:hAnsiTheme="majorHAnsi" w:cstheme="majorHAnsi"/>
          <w:bCs/>
          <w:lang w:val="sl-SI"/>
        </w:rPr>
        <w:t>anycast</w:t>
      </w:r>
      <w:proofErr w:type="spellEnd"/>
      <w:r w:rsidR="007326B5" w:rsidRPr="00CC793C">
        <w:rPr>
          <w:rFonts w:asciiTheme="majorHAnsi" w:hAnsiTheme="majorHAnsi" w:cstheme="majorHAnsi"/>
          <w:bCs/>
          <w:lang w:val="sl-SI"/>
        </w:rPr>
        <w:t>), kar omogoči porazdeljevanje bremena oz. visoko razpoložljivost storitve.</w:t>
      </w:r>
    </w:p>
    <w:p w14:paraId="0F78AEC6" w14:textId="10EDD76D" w:rsidR="00993AAD" w:rsidRPr="00CC793C" w:rsidRDefault="00993AAD" w:rsidP="00A7038D">
      <w:pPr>
        <w:widowControl w:val="0"/>
        <w:jc w:val="both"/>
        <w:rPr>
          <w:rFonts w:asciiTheme="majorHAnsi" w:hAnsiTheme="majorHAnsi" w:cstheme="majorHAnsi"/>
          <w:bCs/>
          <w:lang w:val="sl-SI"/>
        </w:rPr>
      </w:pPr>
    </w:p>
    <w:p w14:paraId="0F6E3695" w14:textId="279B403E" w:rsidR="00625640" w:rsidRPr="00CC793C" w:rsidRDefault="00625640" w:rsidP="00A7038D">
      <w:pPr>
        <w:pStyle w:val="ListParagraph"/>
        <w:widowControl w:val="0"/>
        <w:numPr>
          <w:ilvl w:val="0"/>
          <w:numId w:val="20"/>
        </w:numPr>
        <w:jc w:val="both"/>
        <w:rPr>
          <w:rFonts w:asciiTheme="majorHAnsi" w:hAnsiTheme="majorHAnsi" w:cstheme="majorHAnsi"/>
          <w:bCs/>
          <w:lang w:val="sl-SI"/>
        </w:rPr>
      </w:pPr>
      <w:r w:rsidRPr="00CC793C">
        <w:rPr>
          <w:rFonts w:asciiTheme="majorHAnsi" w:hAnsiTheme="majorHAnsi" w:cstheme="majorHAnsi"/>
          <w:bCs/>
          <w:lang w:val="sl-SI"/>
        </w:rPr>
        <w:t xml:space="preserve">Na liste se lahko priklopi tudi obstoječe stikalo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ali celotno omrežje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na povezavi se lahko uporabi 802.1Q.</w:t>
      </w:r>
    </w:p>
    <w:p w14:paraId="564CCBDF" w14:textId="42D3336D" w:rsidR="00993AAD" w:rsidRPr="00CC793C" w:rsidRDefault="00993AAD" w:rsidP="00A7038D">
      <w:pPr>
        <w:widowControl w:val="0"/>
        <w:jc w:val="both"/>
        <w:rPr>
          <w:rFonts w:asciiTheme="majorHAnsi" w:hAnsiTheme="majorHAnsi" w:cstheme="majorHAnsi"/>
          <w:bCs/>
          <w:lang w:val="sl-SI"/>
        </w:rPr>
      </w:pPr>
    </w:p>
    <w:p w14:paraId="5B360D5E" w14:textId="3AE5127E" w:rsidR="00993AAD" w:rsidRPr="00CC793C" w:rsidRDefault="00861AB8" w:rsidP="00A7038D">
      <w:pPr>
        <w:pStyle w:val="ListParagraph"/>
        <w:widowControl w:val="0"/>
        <w:numPr>
          <w:ilvl w:val="0"/>
          <w:numId w:val="20"/>
        </w:numPr>
        <w:jc w:val="both"/>
        <w:rPr>
          <w:rFonts w:asciiTheme="majorHAnsi" w:hAnsiTheme="majorHAnsi" w:cstheme="majorHAnsi"/>
          <w:bCs/>
          <w:lang w:val="sl-SI"/>
        </w:rPr>
      </w:pPr>
      <w:bookmarkStart w:id="3" w:name="_Ref198878274"/>
      <w:r w:rsidRPr="00CC793C">
        <w:rPr>
          <w:rFonts w:asciiTheme="majorHAnsi" w:hAnsiTheme="majorHAnsi" w:cstheme="majorHAnsi"/>
          <w:bCs/>
          <w:lang w:val="sl-SI"/>
        </w:rPr>
        <w:t>Arnes</w:t>
      </w:r>
      <w:r>
        <w:rPr>
          <w:rFonts w:asciiTheme="majorHAnsi" w:hAnsiTheme="majorHAnsi" w:cstheme="majorHAnsi"/>
          <w:bCs/>
          <w:lang w:val="sl-SI"/>
        </w:rPr>
        <w:t xml:space="preserve">ov sistem za </w:t>
      </w:r>
      <w:r w:rsidR="00993AAD" w:rsidRPr="00CC793C">
        <w:rPr>
          <w:rFonts w:asciiTheme="majorHAnsi" w:hAnsiTheme="majorHAnsi" w:cstheme="majorHAnsi"/>
          <w:bCs/>
          <w:lang w:val="sl-SI"/>
        </w:rPr>
        <w:t>centralno upravljanje, konfiguriranje in</w:t>
      </w:r>
      <w:r w:rsidR="00625640" w:rsidRPr="00CC793C">
        <w:rPr>
          <w:rFonts w:asciiTheme="majorHAnsi" w:hAnsiTheme="majorHAnsi" w:cstheme="majorHAnsi"/>
          <w:bCs/>
          <w:lang w:val="sl-SI"/>
        </w:rPr>
        <w:t xml:space="preserve"> nadzor stikal</w:t>
      </w:r>
      <w:r>
        <w:rPr>
          <w:rFonts w:asciiTheme="majorHAnsi" w:hAnsiTheme="majorHAnsi" w:cstheme="majorHAnsi"/>
          <w:bCs/>
          <w:lang w:val="sl-SI"/>
        </w:rPr>
        <w:t>:</w:t>
      </w:r>
      <w:bookmarkEnd w:id="3"/>
    </w:p>
    <w:p w14:paraId="43ABA371" w14:textId="0CC81F4C" w:rsidR="00993AAD" w:rsidRPr="00CC793C" w:rsidRDefault="00993AAD" w:rsidP="00A7038D">
      <w:pPr>
        <w:widowControl w:val="0"/>
        <w:jc w:val="both"/>
        <w:rPr>
          <w:rFonts w:asciiTheme="majorHAnsi" w:hAnsiTheme="majorHAnsi" w:cstheme="majorHAnsi"/>
          <w:bCs/>
          <w:lang w:val="sl-SI"/>
        </w:rPr>
      </w:pPr>
    </w:p>
    <w:p w14:paraId="58C7689C" w14:textId="2DFACB6E" w:rsidR="00993AAD" w:rsidRDefault="00993AAD"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Naročnik omrežje upravlja </w:t>
      </w:r>
      <w:r w:rsidR="00A03859" w:rsidRPr="00CC793C">
        <w:rPr>
          <w:rFonts w:asciiTheme="majorHAnsi" w:hAnsiTheme="majorHAnsi" w:cstheme="majorHAnsi"/>
          <w:bCs/>
          <w:lang w:val="sl-SI"/>
        </w:rPr>
        <w:t xml:space="preserve">z lastno razvitim sistemom, ki je izgrajen </w:t>
      </w:r>
      <w:r w:rsidRPr="00CC793C">
        <w:rPr>
          <w:rFonts w:asciiTheme="majorHAnsi" w:hAnsiTheme="majorHAnsi" w:cstheme="majorHAnsi"/>
          <w:bCs/>
          <w:lang w:val="sl-SI"/>
        </w:rPr>
        <w:t xml:space="preserve">s kombinacijo sistemov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in </w:t>
      </w:r>
      <w:proofErr w:type="spellStart"/>
      <w:r w:rsidRPr="00CC793C">
        <w:rPr>
          <w:rFonts w:asciiTheme="majorHAnsi" w:hAnsiTheme="majorHAnsi" w:cstheme="majorHAnsi"/>
          <w:bCs/>
          <w:lang w:val="sl-SI"/>
        </w:rPr>
        <w:t>ansible</w:t>
      </w:r>
      <w:proofErr w:type="spellEnd"/>
      <w:r w:rsidR="00120F74" w:rsidRPr="00CC793C">
        <w:rPr>
          <w:rFonts w:asciiTheme="majorHAnsi" w:hAnsiTheme="majorHAnsi" w:cstheme="majorHAnsi"/>
          <w:bCs/>
          <w:lang w:val="sl-SI"/>
        </w:rPr>
        <w:t xml:space="preserve"> in podpira omrežno opremo </w:t>
      </w:r>
      <w:r w:rsidR="003E021E" w:rsidRPr="00CC793C">
        <w:rPr>
          <w:rFonts w:asciiTheme="majorHAnsi" w:hAnsiTheme="majorHAnsi" w:cstheme="majorHAnsi"/>
          <w:bCs/>
          <w:lang w:val="sl-SI"/>
        </w:rPr>
        <w:t xml:space="preserve">z operacijskim sistemom </w:t>
      </w:r>
      <w:proofErr w:type="spellStart"/>
      <w:r w:rsidR="003E021E" w:rsidRPr="00CC793C">
        <w:rPr>
          <w:rFonts w:asciiTheme="majorHAnsi" w:hAnsiTheme="majorHAnsi" w:cstheme="majorHAnsi"/>
          <w:bCs/>
          <w:lang w:val="sl-SI"/>
        </w:rPr>
        <w:t>Cumulus</w:t>
      </w:r>
      <w:proofErr w:type="spellEnd"/>
      <w:r w:rsidR="003E021E" w:rsidRPr="00CC793C">
        <w:rPr>
          <w:rFonts w:asciiTheme="majorHAnsi" w:hAnsiTheme="majorHAnsi" w:cstheme="majorHAnsi"/>
          <w:bCs/>
          <w:lang w:val="sl-SI"/>
        </w:rPr>
        <w:t xml:space="preserve"> </w:t>
      </w:r>
      <w:proofErr w:type="spellStart"/>
      <w:r w:rsidR="003E021E" w:rsidRPr="00CC793C">
        <w:rPr>
          <w:rFonts w:asciiTheme="majorHAnsi" w:hAnsiTheme="majorHAnsi" w:cstheme="majorHAnsi"/>
          <w:bCs/>
          <w:lang w:val="sl-SI"/>
        </w:rPr>
        <w:t>linux</w:t>
      </w:r>
      <w:proofErr w:type="spellEnd"/>
      <w:r w:rsidRPr="00CC793C">
        <w:rPr>
          <w:rFonts w:asciiTheme="majorHAnsi" w:hAnsiTheme="majorHAnsi" w:cstheme="majorHAnsi"/>
          <w:bCs/>
          <w:lang w:val="sl-SI"/>
        </w:rPr>
        <w:t>.</w:t>
      </w:r>
      <w:r w:rsidR="00A03859" w:rsidRPr="00CC793C">
        <w:rPr>
          <w:rFonts w:asciiTheme="majorHAnsi" w:hAnsiTheme="majorHAnsi" w:cstheme="majorHAnsi"/>
          <w:bCs/>
          <w:lang w:val="sl-SI"/>
        </w:rPr>
        <w:t xml:space="preserve"> S tem sistemom upravlja omrežje na vseh lokacijah podatkovnih centrov.</w:t>
      </w:r>
      <w:r w:rsidRPr="00CC793C">
        <w:rPr>
          <w:rFonts w:asciiTheme="majorHAnsi" w:hAnsiTheme="majorHAnsi" w:cstheme="majorHAnsi"/>
          <w:bCs/>
          <w:lang w:val="sl-SI"/>
        </w:rPr>
        <w:t xml:space="preserve"> Ponujena rešitev</w:t>
      </w:r>
      <w:r w:rsidR="00625640" w:rsidRPr="00CC793C">
        <w:rPr>
          <w:rFonts w:asciiTheme="majorHAnsi" w:hAnsiTheme="majorHAnsi" w:cstheme="majorHAnsi"/>
          <w:bCs/>
          <w:lang w:val="sl-SI"/>
        </w:rPr>
        <w:t xml:space="preserve"> </w:t>
      </w:r>
      <w:r w:rsidRPr="00CC793C">
        <w:rPr>
          <w:rFonts w:asciiTheme="majorHAnsi" w:hAnsiTheme="majorHAnsi" w:cstheme="majorHAnsi"/>
          <w:bCs/>
          <w:lang w:val="sl-SI"/>
        </w:rPr>
        <w:t>mora biti združljiva s tem sistemom.</w:t>
      </w:r>
    </w:p>
    <w:p w14:paraId="095B1242" w14:textId="77777777" w:rsidR="00AC3BD9" w:rsidRPr="00CC793C" w:rsidRDefault="00AC3BD9" w:rsidP="00A7038D">
      <w:pPr>
        <w:widowControl w:val="0"/>
        <w:ind w:left="708"/>
        <w:jc w:val="both"/>
        <w:rPr>
          <w:rFonts w:asciiTheme="majorHAnsi" w:hAnsiTheme="majorHAnsi" w:cstheme="majorHAnsi"/>
          <w:bCs/>
          <w:lang w:val="sl-SI"/>
        </w:rPr>
      </w:pPr>
    </w:p>
    <w:p w14:paraId="4C20A021" w14:textId="77B580F7" w:rsidR="00663546" w:rsidRPr="00CC793C" w:rsidRDefault="00663546" w:rsidP="00A7038D">
      <w:pPr>
        <w:widowControl w:val="0"/>
        <w:jc w:val="both"/>
        <w:rPr>
          <w:rFonts w:asciiTheme="majorHAnsi" w:hAnsiTheme="majorHAnsi" w:cstheme="majorHAnsi"/>
          <w:b/>
          <w:lang w:val="sl-SI"/>
        </w:rPr>
      </w:pPr>
    </w:p>
    <w:p w14:paraId="1AAC0109" w14:textId="77777777" w:rsidR="00663546" w:rsidRPr="00CC793C" w:rsidRDefault="00663546" w:rsidP="00A7038D">
      <w:pPr>
        <w:pStyle w:val="Heading2"/>
        <w:numPr>
          <w:ilvl w:val="1"/>
          <w:numId w:val="29"/>
        </w:numPr>
        <w:rPr>
          <w:rFonts w:cstheme="majorHAnsi"/>
          <w:b/>
          <w:bCs/>
          <w:sz w:val="24"/>
          <w:szCs w:val="24"/>
          <w:lang w:val="sl-SI"/>
        </w:rPr>
      </w:pPr>
      <w:r w:rsidRPr="00CC793C">
        <w:rPr>
          <w:rFonts w:cstheme="majorHAnsi"/>
          <w:b/>
          <w:bCs/>
          <w:sz w:val="24"/>
          <w:szCs w:val="24"/>
          <w:lang w:val="sl-SI"/>
        </w:rPr>
        <w:t xml:space="preserve"> </w:t>
      </w:r>
      <w:bookmarkStart w:id="4" w:name="_Ref198878399"/>
      <w:bookmarkStart w:id="5" w:name="_Toc199495529"/>
      <w:r w:rsidRPr="00CC793C">
        <w:rPr>
          <w:rFonts w:cstheme="majorHAnsi"/>
          <w:b/>
          <w:bCs/>
          <w:sz w:val="24"/>
          <w:szCs w:val="24"/>
          <w:lang w:val="sl-SI"/>
        </w:rPr>
        <w:t>Načrt nadgradnje sistema</w:t>
      </w:r>
      <w:bookmarkEnd w:id="4"/>
      <w:bookmarkEnd w:id="5"/>
    </w:p>
    <w:p w14:paraId="53B07116" w14:textId="67728A34" w:rsidR="00663546" w:rsidRPr="00CC793C" w:rsidRDefault="00663546" w:rsidP="00A7038D">
      <w:pPr>
        <w:widowControl w:val="0"/>
        <w:jc w:val="both"/>
        <w:rPr>
          <w:rFonts w:asciiTheme="majorHAnsi" w:hAnsiTheme="majorHAnsi" w:cstheme="majorHAnsi"/>
          <w:b/>
          <w:lang w:val="sl-SI"/>
        </w:rPr>
      </w:pPr>
    </w:p>
    <w:p w14:paraId="302CEC7F" w14:textId="7F466C60" w:rsidR="00DD6719" w:rsidRPr="00C809C9" w:rsidRDefault="00DD6719" w:rsidP="00A7038D">
      <w:pPr>
        <w:widowControl w:val="0"/>
        <w:jc w:val="both"/>
        <w:rPr>
          <w:rFonts w:asciiTheme="majorHAnsi" w:hAnsiTheme="majorHAnsi" w:cstheme="majorHAnsi"/>
          <w:bCs/>
          <w:lang w:val="sl-SI"/>
        </w:rPr>
      </w:pPr>
      <w:r w:rsidRPr="00C809C9">
        <w:rPr>
          <w:rFonts w:asciiTheme="majorHAnsi" w:hAnsiTheme="majorHAnsi" w:cstheme="majorHAnsi"/>
          <w:bCs/>
          <w:lang w:val="sl-SI"/>
        </w:rPr>
        <w:t>Nadgradnj</w:t>
      </w:r>
      <w:r w:rsidR="00CD726C" w:rsidRPr="00CC793C">
        <w:rPr>
          <w:rFonts w:asciiTheme="majorHAnsi" w:hAnsiTheme="majorHAnsi" w:cstheme="majorHAnsi"/>
          <w:bCs/>
          <w:lang w:val="sl-SI"/>
        </w:rPr>
        <w:t>e</w:t>
      </w:r>
      <w:r w:rsidRPr="00C809C9">
        <w:rPr>
          <w:rFonts w:asciiTheme="majorHAnsi" w:hAnsiTheme="majorHAnsi" w:cstheme="majorHAnsi"/>
          <w:bCs/>
          <w:lang w:val="sl-SI"/>
        </w:rPr>
        <w:t xml:space="preserve"> se bo</w:t>
      </w:r>
      <w:r w:rsidR="00CD726C" w:rsidRPr="00CC793C">
        <w:rPr>
          <w:rFonts w:asciiTheme="majorHAnsi" w:hAnsiTheme="majorHAnsi" w:cstheme="majorHAnsi"/>
          <w:bCs/>
          <w:lang w:val="sl-SI"/>
        </w:rPr>
        <w:t>do</w:t>
      </w:r>
      <w:r w:rsidRPr="00C809C9">
        <w:rPr>
          <w:rFonts w:asciiTheme="majorHAnsi" w:hAnsiTheme="majorHAnsi" w:cstheme="majorHAnsi"/>
          <w:bCs/>
          <w:lang w:val="sl-SI"/>
        </w:rPr>
        <w:t xml:space="preserve"> izvajal</w:t>
      </w:r>
      <w:r w:rsidR="00CD726C" w:rsidRPr="00CC793C">
        <w:rPr>
          <w:rFonts w:asciiTheme="majorHAnsi" w:hAnsiTheme="majorHAnsi" w:cstheme="majorHAnsi"/>
          <w:bCs/>
          <w:lang w:val="sl-SI"/>
        </w:rPr>
        <w:t>e</w:t>
      </w:r>
      <w:r w:rsidRPr="00C809C9">
        <w:rPr>
          <w:rFonts w:asciiTheme="majorHAnsi" w:hAnsiTheme="majorHAnsi" w:cstheme="majorHAnsi"/>
          <w:bCs/>
          <w:lang w:val="sl-SI"/>
        </w:rPr>
        <w:t xml:space="preserve"> na naslednji način: </w:t>
      </w:r>
    </w:p>
    <w:p w14:paraId="1DB3D425" w14:textId="3A7B4955" w:rsidR="004939C8" w:rsidRPr="00C809C9" w:rsidRDefault="004939C8" w:rsidP="00A7038D">
      <w:pPr>
        <w:pStyle w:val="ListParagraph"/>
        <w:widowControl w:val="0"/>
        <w:numPr>
          <w:ilvl w:val="0"/>
          <w:numId w:val="41"/>
        </w:numPr>
        <w:jc w:val="both"/>
        <w:rPr>
          <w:rFonts w:asciiTheme="majorHAnsi" w:hAnsiTheme="majorHAnsi" w:cstheme="majorHAnsi"/>
          <w:bCs/>
          <w:lang w:val="sl-SI"/>
        </w:rPr>
      </w:pPr>
      <w:r w:rsidRPr="00C809C9">
        <w:rPr>
          <w:rFonts w:asciiTheme="majorHAnsi" w:hAnsiTheme="majorHAnsi" w:cstheme="majorHAnsi"/>
          <w:bCs/>
          <w:lang w:val="sl-SI"/>
        </w:rPr>
        <w:t>ponudnik bo naročeno opremo dostavil, nadgradnjo oz. zamenjavo obstoječih stikal z novimi pa bo izvajalo tehnično osebje Arnesa</w:t>
      </w:r>
      <w:r w:rsidR="00C809C9">
        <w:rPr>
          <w:rFonts w:asciiTheme="majorHAnsi" w:hAnsiTheme="majorHAnsi" w:cstheme="majorHAnsi"/>
          <w:bCs/>
          <w:lang w:val="sl-SI"/>
        </w:rPr>
        <w:t>;</w:t>
      </w:r>
    </w:p>
    <w:p w14:paraId="6FB07E55" w14:textId="26B924A3" w:rsidR="00DD6719" w:rsidRPr="00C809C9" w:rsidRDefault="004939C8" w:rsidP="00A7038D">
      <w:pPr>
        <w:pStyle w:val="ListParagraph"/>
        <w:widowControl w:val="0"/>
        <w:numPr>
          <w:ilvl w:val="0"/>
          <w:numId w:val="41"/>
        </w:numPr>
        <w:jc w:val="both"/>
        <w:rPr>
          <w:rFonts w:asciiTheme="majorHAnsi" w:hAnsiTheme="majorHAnsi" w:cstheme="majorHAnsi"/>
          <w:bCs/>
          <w:lang w:val="sl-SI"/>
        </w:rPr>
      </w:pPr>
      <w:r w:rsidRPr="00C809C9">
        <w:rPr>
          <w:rFonts w:asciiTheme="majorHAnsi" w:hAnsiTheme="majorHAnsi" w:cstheme="majorHAnsi"/>
          <w:bCs/>
          <w:lang w:val="sl-SI"/>
        </w:rPr>
        <w:t>menjava</w:t>
      </w:r>
      <w:r w:rsidR="00CD726C" w:rsidRPr="00CC793C">
        <w:rPr>
          <w:rFonts w:asciiTheme="majorHAnsi" w:hAnsiTheme="majorHAnsi" w:cstheme="majorHAnsi"/>
          <w:bCs/>
          <w:lang w:val="sl-SI"/>
        </w:rPr>
        <w:t xml:space="preserve"> oz. postavitev</w:t>
      </w:r>
      <w:r w:rsidRPr="00C809C9">
        <w:rPr>
          <w:rFonts w:asciiTheme="majorHAnsi" w:hAnsiTheme="majorHAnsi" w:cstheme="majorHAnsi"/>
          <w:bCs/>
          <w:lang w:val="sl-SI"/>
        </w:rPr>
        <w:t xml:space="preserve"> stikal</w:t>
      </w:r>
      <w:r w:rsidR="00CD726C" w:rsidRPr="00CC793C">
        <w:rPr>
          <w:rFonts w:asciiTheme="majorHAnsi" w:hAnsiTheme="majorHAnsi" w:cstheme="majorHAnsi"/>
          <w:bCs/>
          <w:lang w:val="sl-SI"/>
        </w:rPr>
        <w:t xml:space="preserve"> na lokaciji oz. morebitnih sekundarnih lokacijah</w:t>
      </w:r>
      <w:r w:rsidRPr="00C809C9">
        <w:rPr>
          <w:rFonts w:asciiTheme="majorHAnsi" w:hAnsiTheme="majorHAnsi" w:cstheme="majorHAnsi"/>
          <w:bCs/>
          <w:lang w:val="sl-SI"/>
        </w:rPr>
        <w:t xml:space="preserve"> bo potekala postopoma stikalo za stikalo in ne vsa enkratno, najprej prvo stikalo v paru in potem še drugo, na ta način menjava stikal ne bo povzročila izpada servisov</w:t>
      </w:r>
      <w:r w:rsidR="00C809C9">
        <w:rPr>
          <w:rFonts w:asciiTheme="majorHAnsi" w:hAnsiTheme="majorHAnsi" w:cstheme="majorHAnsi"/>
          <w:bCs/>
          <w:lang w:val="sl-SI"/>
        </w:rPr>
        <w:t>;</w:t>
      </w:r>
    </w:p>
    <w:p w14:paraId="3CD9D8B6" w14:textId="79FA57D9" w:rsidR="00B84708" w:rsidRPr="00CC793C" w:rsidRDefault="004939C8" w:rsidP="00A7038D">
      <w:pPr>
        <w:pStyle w:val="ListParagraph"/>
        <w:widowControl w:val="0"/>
        <w:numPr>
          <w:ilvl w:val="0"/>
          <w:numId w:val="41"/>
        </w:numPr>
        <w:jc w:val="both"/>
        <w:rPr>
          <w:lang w:val="sl-SI"/>
        </w:rPr>
      </w:pPr>
      <w:r w:rsidRPr="00C809C9">
        <w:rPr>
          <w:rFonts w:asciiTheme="majorHAnsi" w:hAnsiTheme="majorHAnsi" w:cstheme="majorHAnsi"/>
          <w:bCs/>
          <w:lang w:val="sl-SI"/>
        </w:rPr>
        <w:t xml:space="preserve">po menjavi vseh </w:t>
      </w:r>
      <w:proofErr w:type="spellStart"/>
      <w:r w:rsidRPr="00C809C9">
        <w:rPr>
          <w:rFonts w:asciiTheme="majorHAnsi" w:hAnsiTheme="majorHAnsi" w:cstheme="majorHAnsi"/>
          <w:bCs/>
          <w:lang w:val="sl-SI"/>
        </w:rPr>
        <w:t>leaf</w:t>
      </w:r>
      <w:proofErr w:type="spellEnd"/>
      <w:r w:rsidRPr="00C809C9">
        <w:rPr>
          <w:rFonts w:asciiTheme="majorHAnsi" w:hAnsiTheme="majorHAnsi" w:cstheme="majorHAnsi"/>
          <w:bCs/>
          <w:lang w:val="sl-SI"/>
        </w:rPr>
        <w:t xml:space="preserve"> stikal se uredi še zamenjava spine stikal</w:t>
      </w:r>
      <w:r w:rsidR="00DD6719" w:rsidRPr="00CC793C">
        <w:rPr>
          <w:rFonts w:asciiTheme="majorHAnsi" w:hAnsiTheme="majorHAnsi" w:cstheme="majorHAnsi"/>
          <w:bCs/>
          <w:lang w:val="sl-SI"/>
        </w:rPr>
        <w:t xml:space="preserve">. </w:t>
      </w:r>
    </w:p>
    <w:p w14:paraId="6A76C632" w14:textId="028740CD" w:rsidR="00A7038D" w:rsidRDefault="00A7038D">
      <w:pPr>
        <w:spacing w:after="160" w:line="259" w:lineRule="auto"/>
        <w:rPr>
          <w:rFonts w:asciiTheme="majorHAnsi" w:hAnsiTheme="majorHAnsi" w:cstheme="majorHAnsi"/>
          <w:b/>
          <w:lang w:val="sl-SI"/>
        </w:rPr>
      </w:pPr>
      <w:r>
        <w:rPr>
          <w:rFonts w:asciiTheme="majorHAnsi" w:hAnsiTheme="majorHAnsi" w:cstheme="majorHAnsi"/>
          <w:b/>
          <w:lang w:val="sl-SI"/>
        </w:rPr>
        <w:br w:type="page"/>
      </w:r>
    </w:p>
    <w:p w14:paraId="2AE03834" w14:textId="14090E6E" w:rsidR="00663546" w:rsidRPr="00CC793C" w:rsidRDefault="00663546" w:rsidP="00A7038D">
      <w:pPr>
        <w:pStyle w:val="Heading1"/>
        <w:numPr>
          <w:ilvl w:val="0"/>
          <w:numId w:val="29"/>
        </w:numPr>
        <w:rPr>
          <w:rFonts w:cstheme="majorHAnsi"/>
          <w:b/>
          <w:bCs/>
          <w:lang w:val="sl-SI"/>
        </w:rPr>
      </w:pPr>
      <w:bookmarkStart w:id="6" w:name="_Toc199495530"/>
      <w:r w:rsidRPr="00CC793C">
        <w:rPr>
          <w:rFonts w:cstheme="majorHAnsi"/>
          <w:b/>
          <w:bCs/>
          <w:lang w:val="sl-SI"/>
        </w:rPr>
        <w:lastRenderedPageBreak/>
        <w:t>ZAHTEV</w:t>
      </w:r>
      <w:r w:rsidR="006E4D3A" w:rsidRPr="00CC793C">
        <w:rPr>
          <w:rFonts w:cstheme="majorHAnsi"/>
          <w:b/>
          <w:bCs/>
          <w:lang w:val="sl-SI"/>
        </w:rPr>
        <w:t>ANE LASTNOSTI OPREME</w:t>
      </w:r>
      <w:bookmarkEnd w:id="6"/>
    </w:p>
    <w:p w14:paraId="76D8EECA" w14:textId="77777777" w:rsidR="00663546" w:rsidRPr="00CC793C" w:rsidRDefault="00663546" w:rsidP="00A7038D">
      <w:pPr>
        <w:widowControl w:val="0"/>
        <w:jc w:val="both"/>
        <w:rPr>
          <w:rFonts w:asciiTheme="majorHAnsi" w:hAnsiTheme="majorHAnsi" w:cstheme="majorHAnsi"/>
          <w:b/>
          <w:lang w:val="sl-SI"/>
        </w:rPr>
      </w:pPr>
    </w:p>
    <w:p w14:paraId="7B4DBBA8" w14:textId="77777777" w:rsidR="00663546" w:rsidRPr="00CC793C" w:rsidRDefault="00663546"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Naročnik naroča opremo za nadgradnjo dela obstoječega sistema / rešitve, s katero je neločljivo funkcionalno povezano delovanje lastnih sistemov upravljanja in nadzora, ki so razviti v okviru obstoječega sistema. </w:t>
      </w:r>
    </w:p>
    <w:p w14:paraId="70251B08" w14:textId="77777777" w:rsidR="00663546" w:rsidRPr="00CC793C" w:rsidRDefault="00663546" w:rsidP="00A7038D">
      <w:pPr>
        <w:widowControl w:val="0"/>
        <w:jc w:val="both"/>
        <w:rPr>
          <w:rFonts w:asciiTheme="majorHAnsi" w:hAnsiTheme="majorHAnsi" w:cstheme="majorHAnsi"/>
          <w:bCs/>
          <w:lang w:val="sl-SI"/>
        </w:rPr>
      </w:pPr>
    </w:p>
    <w:p w14:paraId="4EF01EEE" w14:textId="2255F57C" w:rsidR="00CB3B8F" w:rsidRDefault="00CB3B8F" w:rsidP="00A7038D">
      <w:pPr>
        <w:widowControl w:val="0"/>
        <w:jc w:val="both"/>
        <w:rPr>
          <w:rFonts w:asciiTheme="majorHAnsi" w:hAnsiTheme="majorHAnsi" w:cstheme="majorHAnsi"/>
          <w:b/>
          <w:lang w:val="sl-SI"/>
        </w:rPr>
      </w:pPr>
      <w:r>
        <w:rPr>
          <w:rFonts w:asciiTheme="majorHAnsi" w:hAnsiTheme="majorHAnsi" w:cstheme="majorHAnsi"/>
          <w:b/>
          <w:lang w:val="sl-SI"/>
        </w:rPr>
        <w:t>Ponujena oprema mora omogočati nadgradnjo obstoječega sistema tako, da bodo podprte (najmanj) vse funkcionalnosti, ki jih podpira obstoječa rešitev, opisana v okviru poglavja 1.1. teh specifikacij. Način izvedbe nadgradnje je definiran v poglavju 1.2 teh specifikacij</w:t>
      </w:r>
      <w:r w:rsidR="002C3964">
        <w:rPr>
          <w:rFonts w:asciiTheme="majorHAnsi" w:hAnsiTheme="majorHAnsi" w:cstheme="majorHAnsi"/>
          <w:b/>
          <w:lang w:val="sl-SI"/>
        </w:rPr>
        <w:t xml:space="preserve"> – izvedba s ponujeno opremo mora biti mogoča na predviden način</w:t>
      </w:r>
      <w:r>
        <w:rPr>
          <w:rFonts w:asciiTheme="majorHAnsi" w:hAnsiTheme="majorHAnsi" w:cstheme="majorHAnsi"/>
          <w:b/>
          <w:lang w:val="sl-SI"/>
        </w:rPr>
        <w:t xml:space="preserve">. </w:t>
      </w:r>
    </w:p>
    <w:p w14:paraId="52C154D9" w14:textId="77777777" w:rsidR="00CB3B8F" w:rsidRDefault="00CB3B8F" w:rsidP="00A7038D">
      <w:pPr>
        <w:widowControl w:val="0"/>
        <w:jc w:val="both"/>
        <w:rPr>
          <w:rFonts w:asciiTheme="majorHAnsi" w:hAnsiTheme="majorHAnsi" w:cstheme="majorHAnsi"/>
          <w:b/>
          <w:lang w:val="sl-SI"/>
        </w:rPr>
      </w:pPr>
    </w:p>
    <w:p w14:paraId="229DB2A6" w14:textId="1E87CB02" w:rsidR="008E0AD7" w:rsidRPr="00AC3BD9" w:rsidRDefault="00CB3B8F" w:rsidP="00A7038D">
      <w:pPr>
        <w:widowControl w:val="0"/>
        <w:jc w:val="both"/>
        <w:rPr>
          <w:rFonts w:asciiTheme="majorHAnsi" w:hAnsiTheme="majorHAnsi" w:cstheme="majorHAnsi"/>
          <w:b/>
          <w:lang w:val="sl-SI"/>
        </w:rPr>
      </w:pPr>
      <w:r>
        <w:rPr>
          <w:rFonts w:asciiTheme="majorHAnsi" w:hAnsiTheme="majorHAnsi" w:cstheme="majorHAnsi"/>
          <w:b/>
          <w:lang w:val="sl-SI"/>
        </w:rPr>
        <w:t>Obvezna</w:t>
      </w:r>
      <w:r w:rsidRPr="00C809C9">
        <w:rPr>
          <w:rFonts w:asciiTheme="majorHAnsi" w:hAnsiTheme="majorHAnsi" w:cstheme="majorHAnsi"/>
          <w:b/>
          <w:lang w:val="sl-SI"/>
        </w:rPr>
        <w:t xml:space="preserve"> </w:t>
      </w:r>
      <w:r w:rsidR="00663546" w:rsidRPr="00C809C9">
        <w:rPr>
          <w:rFonts w:asciiTheme="majorHAnsi" w:hAnsiTheme="majorHAnsi" w:cstheme="majorHAnsi"/>
          <w:b/>
          <w:lang w:val="sl-SI"/>
        </w:rPr>
        <w:t>funkcionalna zahteva za ponujeno opremo je kompatibilnost opreme z obstoječim sistemom upravljanja in nadzora</w:t>
      </w:r>
      <w:r w:rsidR="00663546" w:rsidRPr="00CC793C">
        <w:rPr>
          <w:rFonts w:asciiTheme="majorHAnsi" w:hAnsiTheme="majorHAnsi" w:cstheme="majorHAnsi"/>
          <w:bCs/>
          <w:lang w:val="sl-SI"/>
        </w:rPr>
        <w:t>, kot je opredeljeno v</w:t>
      </w:r>
      <w:r w:rsidR="00AE4DA7" w:rsidRPr="00097012">
        <w:rPr>
          <w:rFonts w:asciiTheme="majorHAnsi" w:hAnsiTheme="majorHAnsi" w:cstheme="majorHAnsi"/>
          <w:bCs/>
          <w:lang w:val="sl-SI"/>
        </w:rPr>
        <w:t xml:space="preserve"> poglavju </w:t>
      </w:r>
      <w:r w:rsidR="00AE4DA7">
        <w:rPr>
          <w:rFonts w:asciiTheme="majorHAnsi" w:hAnsiTheme="majorHAnsi" w:cstheme="majorHAnsi"/>
          <w:bCs/>
          <w:lang w:val="sl-SI"/>
        </w:rPr>
        <w:t>2.3 teh specifikacij</w:t>
      </w:r>
      <w:r w:rsidR="00663546" w:rsidRPr="00CC793C">
        <w:rPr>
          <w:rFonts w:asciiTheme="majorHAnsi" w:hAnsiTheme="majorHAnsi" w:cstheme="majorHAnsi"/>
          <w:bCs/>
          <w:lang w:val="sl-SI"/>
        </w:rPr>
        <w:t xml:space="preserve">. V okviru </w:t>
      </w:r>
      <w:r w:rsidR="00AE4DA7">
        <w:rPr>
          <w:rFonts w:asciiTheme="majorHAnsi" w:hAnsiTheme="majorHAnsi" w:cstheme="majorHAnsi"/>
          <w:bCs/>
          <w:lang w:val="sl-SI"/>
        </w:rPr>
        <w:t>nabora zahtevane opreme (poglavje 2.1 teh specifikacij)</w:t>
      </w:r>
      <w:r w:rsidR="00663546" w:rsidRPr="00CC793C">
        <w:rPr>
          <w:rFonts w:asciiTheme="majorHAnsi" w:hAnsiTheme="majorHAnsi" w:cstheme="majorHAnsi"/>
          <w:bCs/>
          <w:lang w:val="sl-SI"/>
        </w:rPr>
        <w:t xml:space="preserve"> je naročnik opredelil kompatibilno opremo. Ponudnik lahko ponudi tudi enakovredno opremo, pri čemer se enakovrednost presoja glede na </w:t>
      </w:r>
      <w:r w:rsidR="00AE4DA7">
        <w:rPr>
          <w:rFonts w:asciiTheme="majorHAnsi" w:hAnsiTheme="majorHAnsi" w:cstheme="majorHAnsi"/>
          <w:bCs/>
          <w:lang w:val="sl-SI"/>
        </w:rPr>
        <w:t>poglavji</w:t>
      </w:r>
      <w:r w:rsidR="00AE4DA7" w:rsidRPr="00CC793C">
        <w:rPr>
          <w:rFonts w:asciiTheme="majorHAnsi" w:hAnsiTheme="majorHAnsi" w:cstheme="majorHAnsi"/>
          <w:bCs/>
          <w:lang w:val="sl-SI"/>
        </w:rPr>
        <w:t xml:space="preserve"> </w:t>
      </w:r>
      <w:r w:rsidR="00AE4DA7" w:rsidRPr="00CC793C">
        <w:rPr>
          <w:rFonts w:asciiTheme="majorHAnsi" w:hAnsiTheme="majorHAnsi" w:cstheme="majorHAnsi"/>
          <w:bCs/>
          <w:i/>
          <w:iCs/>
          <w:lang w:val="sl-SI"/>
        </w:rPr>
        <w:t xml:space="preserve"> </w:t>
      </w:r>
      <w:r w:rsidR="00AE4DA7" w:rsidRPr="00AE4DA7">
        <w:rPr>
          <w:rFonts w:asciiTheme="majorHAnsi" w:hAnsiTheme="majorHAnsi" w:cstheme="majorHAnsi"/>
          <w:bCs/>
          <w:i/>
          <w:iCs/>
          <w:lang w:val="sl-SI"/>
        </w:rPr>
        <w:t>2.2</w:t>
      </w:r>
      <w:r w:rsidR="00AE4DA7">
        <w:rPr>
          <w:rFonts w:asciiTheme="majorHAnsi" w:hAnsiTheme="majorHAnsi" w:cstheme="majorHAnsi"/>
          <w:bCs/>
          <w:i/>
          <w:iCs/>
          <w:lang w:val="sl-SI"/>
        </w:rPr>
        <w:t xml:space="preserve"> </w:t>
      </w:r>
      <w:r w:rsidR="00AE4DA7" w:rsidRPr="00AE4DA7">
        <w:rPr>
          <w:rFonts w:asciiTheme="majorHAnsi" w:hAnsiTheme="majorHAnsi" w:cstheme="majorHAnsi"/>
          <w:bCs/>
          <w:i/>
          <w:iCs/>
          <w:lang w:val="sl-SI"/>
        </w:rPr>
        <w:t>Skupne zahteve za ponujena stikala (postavke 1, 2 in 3) – tehnične lastnosti stikala</w:t>
      </w:r>
      <w:r w:rsidR="00AE4DA7" w:rsidRPr="00AE4DA7" w:rsidDel="00AE4DA7">
        <w:rPr>
          <w:rFonts w:asciiTheme="majorHAnsi" w:hAnsiTheme="majorHAnsi" w:cstheme="majorHAnsi"/>
          <w:bCs/>
          <w:i/>
          <w:iCs/>
          <w:lang w:val="sl-SI"/>
        </w:rPr>
        <w:t xml:space="preserve"> </w:t>
      </w:r>
      <w:r w:rsidR="00663546" w:rsidRPr="00CC793C">
        <w:rPr>
          <w:rFonts w:asciiTheme="majorHAnsi" w:hAnsiTheme="majorHAnsi" w:cstheme="majorHAnsi"/>
          <w:bCs/>
          <w:lang w:val="sl-SI"/>
        </w:rPr>
        <w:t>in</w:t>
      </w:r>
      <w:r w:rsidR="00AE4DA7" w:rsidRPr="00CC793C">
        <w:rPr>
          <w:rFonts w:asciiTheme="majorHAnsi" w:hAnsiTheme="majorHAnsi" w:cstheme="majorHAnsi"/>
          <w:bCs/>
          <w:lang w:val="sl-SI"/>
        </w:rPr>
        <w:t xml:space="preserve"> </w:t>
      </w:r>
      <w:r w:rsidR="00AE4DA7" w:rsidRPr="00AE4DA7">
        <w:rPr>
          <w:rFonts w:asciiTheme="majorHAnsi" w:hAnsiTheme="majorHAnsi" w:cstheme="majorHAnsi"/>
          <w:bCs/>
          <w:i/>
          <w:iCs/>
          <w:lang w:val="sl-SI"/>
        </w:rPr>
        <w:t>2.3</w:t>
      </w:r>
      <w:r w:rsidR="00AE4DA7">
        <w:rPr>
          <w:rFonts w:asciiTheme="majorHAnsi" w:hAnsiTheme="majorHAnsi" w:cstheme="majorHAnsi"/>
          <w:bCs/>
          <w:lang w:val="sl-SI"/>
        </w:rPr>
        <w:t xml:space="preserve"> </w:t>
      </w:r>
      <w:r w:rsidR="00AE4DA7" w:rsidRPr="00AE4DA7">
        <w:rPr>
          <w:rFonts w:asciiTheme="majorHAnsi" w:hAnsiTheme="majorHAnsi" w:cstheme="majorHAnsi"/>
          <w:bCs/>
          <w:i/>
          <w:iCs/>
          <w:lang w:val="sl-SI"/>
        </w:rPr>
        <w:t>Kompatibilnost  z obstoječimi sistemi naročnika</w:t>
      </w:r>
      <w:r w:rsidR="00663546" w:rsidRPr="00CC793C">
        <w:rPr>
          <w:rFonts w:asciiTheme="majorHAnsi" w:hAnsiTheme="majorHAnsi" w:cstheme="majorHAnsi"/>
          <w:bCs/>
          <w:i/>
          <w:iCs/>
          <w:lang w:val="sl-SI"/>
        </w:rPr>
        <w:t xml:space="preserve">. </w:t>
      </w:r>
    </w:p>
    <w:p w14:paraId="75D7DC90" w14:textId="77777777" w:rsidR="008E0AD7" w:rsidRDefault="008E0AD7" w:rsidP="00A7038D">
      <w:pPr>
        <w:widowControl w:val="0"/>
        <w:jc w:val="both"/>
        <w:rPr>
          <w:rFonts w:asciiTheme="majorHAnsi" w:hAnsiTheme="majorHAnsi" w:cstheme="majorHAnsi"/>
          <w:bCs/>
          <w:i/>
          <w:iCs/>
          <w:lang w:val="sl-SI"/>
        </w:rPr>
      </w:pPr>
    </w:p>
    <w:p w14:paraId="5A8AFD9D" w14:textId="16DB4AF8" w:rsidR="00663546" w:rsidRPr="00CC793C" w:rsidRDefault="00663546"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Način preverjanja izpolnjevanja zahtev naročnika je opisan v </w:t>
      </w:r>
      <w:r w:rsidR="00AE4DA7">
        <w:rPr>
          <w:rFonts w:asciiTheme="majorHAnsi" w:hAnsiTheme="majorHAnsi" w:cstheme="majorHAnsi"/>
          <w:bCs/>
          <w:lang w:val="sl-SI"/>
        </w:rPr>
        <w:t>poglavju</w:t>
      </w:r>
      <w:r w:rsidR="00AE4DA7" w:rsidRPr="00CC793C">
        <w:rPr>
          <w:rFonts w:asciiTheme="majorHAnsi" w:hAnsiTheme="majorHAnsi" w:cstheme="majorHAnsi"/>
          <w:bCs/>
          <w:lang w:val="sl-SI"/>
        </w:rPr>
        <w:t xml:space="preserve"> </w:t>
      </w:r>
      <w:r w:rsidRPr="00CC793C">
        <w:rPr>
          <w:rFonts w:asciiTheme="majorHAnsi" w:hAnsiTheme="majorHAnsi" w:cstheme="majorHAnsi"/>
          <w:bCs/>
          <w:lang w:val="sl-SI"/>
        </w:rPr>
        <w:t xml:space="preserve">3 teh specifikacij. </w:t>
      </w:r>
    </w:p>
    <w:p w14:paraId="1B6E202F" w14:textId="6AD57BD8" w:rsidR="006B1D8E" w:rsidRPr="00CC793C" w:rsidRDefault="006B1D8E" w:rsidP="00A7038D">
      <w:pPr>
        <w:widowControl w:val="0"/>
        <w:jc w:val="both"/>
        <w:rPr>
          <w:rFonts w:asciiTheme="majorHAnsi" w:hAnsiTheme="majorHAnsi" w:cstheme="majorHAnsi"/>
          <w:b/>
          <w:lang w:val="sl-SI"/>
        </w:rPr>
      </w:pPr>
    </w:p>
    <w:p w14:paraId="00D9FEB8" w14:textId="5DB1B816" w:rsidR="009F06E0" w:rsidRPr="00CC793C" w:rsidRDefault="009F06E0" w:rsidP="00A7038D">
      <w:pPr>
        <w:pStyle w:val="Heading2"/>
        <w:numPr>
          <w:ilvl w:val="1"/>
          <w:numId w:val="29"/>
        </w:numPr>
        <w:rPr>
          <w:rFonts w:cstheme="majorHAnsi"/>
          <w:b/>
          <w:bCs/>
          <w:sz w:val="24"/>
          <w:szCs w:val="24"/>
          <w:lang w:val="sl-SI"/>
        </w:rPr>
      </w:pPr>
      <w:bookmarkStart w:id="7" w:name="_Toc199495531"/>
      <w:r w:rsidRPr="00CC793C">
        <w:rPr>
          <w:rFonts w:cstheme="majorHAnsi"/>
          <w:b/>
          <w:bCs/>
          <w:sz w:val="24"/>
          <w:szCs w:val="24"/>
          <w:lang w:val="sl-SI"/>
        </w:rPr>
        <w:t>Zahtevana oprema</w:t>
      </w:r>
      <w:bookmarkEnd w:id="7"/>
    </w:p>
    <w:p w14:paraId="460D91B7" w14:textId="44231211" w:rsidR="009F06E0" w:rsidRPr="00CC793C" w:rsidRDefault="009F06E0" w:rsidP="00A7038D">
      <w:pPr>
        <w:widowControl w:val="0"/>
        <w:ind w:left="360"/>
        <w:jc w:val="both"/>
        <w:rPr>
          <w:rFonts w:asciiTheme="majorHAnsi" w:hAnsiTheme="majorHAnsi" w:cstheme="majorHAnsi"/>
          <w:b/>
          <w:lang w:val="sl-SI"/>
        </w:rPr>
      </w:pP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3"/>
        <w:gridCol w:w="3654"/>
        <w:gridCol w:w="1392"/>
        <w:gridCol w:w="850"/>
        <w:gridCol w:w="2263"/>
      </w:tblGrid>
      <w:tr w:rsidR="009F06E0" w:rsidRPr="00CC793C" w14:paraId="5B944DA2" w14:textId="77777777" w:rsidTr="00256EB9">
        <w:tc>
          <w:tcPr>
            <w:tcW w:w="903" w:type="dxa"/>
            <w:shd w:val="clear" w:color="auto" w:fill="FAAA5A"/>
            <w:vAlign w:val="center"/>
          </w:tcPr>
          <w:p w14:paraId="0D526997" w14:textId="18BAB072"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sz w:val="16"/>
                <w:szCs w:val="16"/>
                <w:lang w:val="sl-SI"/>
              </w:rPr>
              <w:t>POSTAVKA</w:t>
            </w:r>
          </w:p>
        </w:tc>
        <w:tc>
          <w:tcPr>
            <w:tcW w:w="3654" w:type="dxa"/>
            <w:shd w:val="clear" w:color="auto" w:fill="FAAA5A"/>
            <w:vAlign w:val="center"/>
          </w:tcPr>
          <w:p w14:paraId="2DA98373" w14:textId="2E92E6F8"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ZAHTEVANA OPREMA</w:t>
            </w:r>
          </w:p>
        </w:tc>
        <w:tc>
          <w:tcPr>
            <w:tcW w:w="1392" w:type="dxa"/>
            <w:shd w:val="clear" w:color="auto" w:fill="FAAA5A"/>
            <w:vAlign w:val="center"/>
          </w:tcPr>
          <w:p w14:paraId="5B249217" w14:textId="568BF318"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Kompatibilen model</w:t>
            </w:r>
          </w:p>
        </w:tc>
        <w:tc>
          <w:tcPr>
            <w:tcW w:w="3113" w:type="dxa"/>
            <w:gridSpan w:val="2"/>
            <w:shd w:val="clear" w:color="auto" w:fill="FAAA5A"/>
            <w:vAlign w:val="center"/>
          </w:tcPr>
          <w:p w14:paraId="793D2F3B" w14:textId="77777777"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 xml:space="preserve">PONUJEN MODEL </w:t>
            </w:r>
          </w:p>
          <w:p w14:paraId="250568DB" w14:textId="0D826570"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color w:val="C00000"/>
                <w:lang w:val="sl-SI"/>
              </w:rPr>
              <w:t>(izpolni ponudnik)</w:t>
            </w:r>
          </w:p>
        </w:tc>
      </w:tr>
      <w:tr w:rsidR="009F06E0" w:rsidRPr="003A1C77" w14:paraId="7689F996" w14:textId="77777777" w:rsidTr="00256EB9">
        <w:tc>
          <w:tcPr>
            <w:tcW w:w="903" w:type="dxa"/>
            <w:shd w:val="clear" w:color="auto" w:fill="FAAA5A"/>
            <w:vAlign w:val="center"/>
          </w:tcPr>
          <w:p w14:paraId="637322E8" w14:textId="2F97E322"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1</w:t>
            </w:r>
          </w:p>
        </w:tc>
        <w:tc>
          <w:tcPr>
            <w:tcW w:w="3654" w:type="dxa"/>
            <w:shd w:val="clear" w:color="auto" w:fill="FFF2CC" w:themeFill="accent4" w:themeFillTint="33"/>
            <w:vAlign w:val="center"/>
          </w:tcPr>
          <w:p w14:paraId="03819371" w14:textId="3CA01C74" w:rsidR="009F06E0" w:rsidRPr="00CC793C" w:rsidRDefault="009F06E0"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Stikalo Hrbtenica (Spine) z vsaj :</w:t>
            </w:r>
          </w:p>
          <w:p w14:paraId="1D020290" w14:textId="77777777" w:rsidR="009F06E0" w:rsidRPr="00CC793C" w:rsidRDefault="009F06E0" w:rsidP="00A7038D">
            <w:pPr>
              <w:pStyle w:val="ListParagraph"/>
              <w:widowControl w:val="0"/>
              <w:numPr>
                <w:ilvl w:val="0"/>
                <w:numId w:val="4"/>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64x 100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 za QSFP28</w:t>
            </w:r>
          </w:p>
          <w:p w14:paraId="7128FDBD" w14:textId="36EF1443" w:rsidR="009F06E0" w:rsidRPr="00CC793C" w:rsidRDefault="009F06E0" w:rsidP="00A7038D">
            <w:pPr>
              <w:pStyle w:val="ListParagraph"/>
              <w:widowControl w:val="0"/>
              <w:numPr>
                <w:ilvl w:val="0"/>
                <w:numId w:val="4"/>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Vmesniki morajo podpirati tudi hitrosti 40 G in 50 G</w:t>
            </w:r>
          </w:p>
          <w:p w14:paraId="530EFD11" w14:textId="0DEC928B" w:rsidR="009F06E0" w:rsidRPr="00CC793C" w:rsidRDefault="00114271" w:rsidP="00A7038D">
            <w:pPr>
              <w:pStyle w:val="ListParagraph"/>
              <w:widowControl w:val="0"/>
              <w:numPr>
                <w:ilvl w:val="0"/>
                <w:numId w:val="4"/>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Garancijski rok: 5 let</w:t>
            </w:r>
          </w:p>
        </w:tc>
        <w:tc>
          <w:tcPr>
            <w:tcW w:w="1392" w:type="dxa"/>
            <w:shd w:val="clear" w:color="auto" w:fill="FFF2CC" w:themeFill="accent4" w:themeFillTint="33"/>
            <w:vAlign w:val="center"/>
          </w:tcPr>
          <w:p w14:paraId="0A16A55F" w14:textId="420A1C46"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 xml:space="preserve">Proizvajalec: </w:t>
            </w:r>
            <w:r w:rsidR="003E4CCE" w:rsidRPr="00836045">
              <w:rPr>
                <w:rFonts w:asciiTheme="majorHAnsi" w:hAnsiTheme="majorHAnsi" w:cstheme="majorHAnsi"/>
                <w:b/>
                <w:bCs/>
                <w:lang w:val="sl-SI"/>
              </w:rPr>
              <w:t>NVIDIA</w:t>
            </w:r>
          </w:p>
          <w:p w14:paraId="010F4667" w14:textId="123E0A56" w:rsidR="009F06E0" w:rsidRPr="00CC793C" w:rsidRDefault="009F06E0"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Model:</w:t>
            </w:r>
            <w:r w:rsidR="003E4CCE" w:rsidRPr="00935F5E">
              <w:rPr>
                <w:rFonts w:asciiTheme="majorHAnsi" w:hAnsiTheme="majorHAnsi" w:cstheme="majorHAnsi"/>
                <w:lang w:val="sl-SI"/>
              </w:rPr>
              <w:t xml:space="preserve"> </w:t>
            </w:r>
            <w:r w:rsidR="003E4CCE" w:rsidRPr="00CC793C">
              <w:rPr>
                <w:rFonts w:asciiTheme="majorHAnsi" w:hAnsiTheme="majorHAnsi" w:cstheme="majorHAnsi"/>
                <w:b/>
                <w:lang w:val="sl-SI"/>
              </w:rPr>
              <w:t>SN4600C</w:t>
            </w:r>
          </w:p>
        </w:tc>
        <w:tc>
          <w:tcPr>
            <w:tcW w:w="3113" w:type="dxa"/>
            <w:gridSpan w:val="2"/>
          </w:tcPr>
          <w:p w14:paraId="62F5042B" w14:textId="77777777"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406B8A6" w14:textId="77777777" w:rsidR="003E4CCE" w:rsidRPr="00935F5E" w:rsidRDefault="003E4CCE" w:rsidP="00A7038D">
            <w:pPr>
              <w:widowControl w:val="0"/>
              <w:spacing w:line="240" w:lineRule="auto"/>
              <w:rPr>
                <w:rFonts w:asciiTheme="majorHAnsi" w:hAnsiTheme="majorHAnsi" w:cstheme="majorHAnsi"/>
                <w:lang w:val="sl-SI"/>
              </w:rPr>
            </w:pPr>
          </w:p>
          <w:p w14:paraId="7193D6E8" w14:textId="77777777" w:rsidR="003E4CCE" w:rsidRPr="00935F5E"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w:t>
            </w:r>
            <w:r w:rsidRPr="00935F5E">
              <w:rPr>
                <w:rFonts w:asciiTheme="majorHAnsi" w:hAnsiTheme="majorHAnsi" w:cstheme="majorHAnsi"/>
                <w:lang w:val="sl-SI"/>
              </w:rPr>
              <w:br/>
            </w:r>
          </w:p>
          <w:p w14:paraId="25127131" w14:textId="77777777" w:rsidR="009F06E0"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 in proizvajalec glavnega čipa v stikalu:</w:t>
            </w:r>
          </w:p>
          <w:p w14:paraId="75121A97" w14:textId="77777777" w:rsidR="00935F5E" w:rsidRDefault="00935F5E" w:rsidP="00A7038D">
            <w:pPr>
              <w:widowControl w:val="0"/>
              <w:spacing w:line="240" w:lineRule="auto"/>
              <w:rPr>
                <w:rFonts w:asciiTheme="majorHAnsi" w:hAnsiTheme="majorHAnsi" w:cstheme="majorHAnsi"/>
                <w:b/>
                <w:lang w:val="sl-SI"/>
              </w:rPr>
            </w:pPr>
          </w:p>
          <w:p w14:paraId="10A49162" w14:textId="77777777" w:rsidR="00256EB9" w:rsidRDefault="003C38C0" w:rsidP="00A7038D">
            <w:pPr>
              <w:widowControl w:val="0"/>
              <w:spacing w:line="240" w:lineRule="auto"/>
              <w:rPr>
                <w:rFonts w:asciiTheme="majorHAnsi" w:hAnsiTheme="majorHAnsi" w:cstheme="majorHAnsi"/>
                <w:bCs/>
                <w:lang w:val="sl-SI"/>
              </w:rPr>
            </w:pPr>
            <w:r w:rsidRPr="00256EB9">
              <w:rPr>
                <w:rFonts w:asciiTheme="majorHAnsi" w:hAnsiTheme="majorHAnsi" w:cstheme="majorHAnsi"/>
                <w:bCs/>
                <w:highlight w:val="yellow"/>
                <w:lang w:val="sl-SI"/>
              </w:rPr>
              <w:t>Proizvajalec programske opreme</w:t>
            </w:r>
            <w:r w:rsidRPr="00256EB9">
              <w:rPr>
                <w:rFonts w:asciiTheme="majorHAnsi" w:hAnsiTheme="majorHAnsi" w:cstheme="majorHAnsi"/>
                <w:bCs/>
                <w:lang w:val="sl-SI"/>
              </w:rPr>
              <w:t>:</w:t>
            </w:r>
          </w:p>
          <w:p w14:paraId="420C8CFF" w14:textId="6A27B701" w:rsidR="003C38C0" w:rsidRPr="00256EB9" w:rsidRDefault="003C38C0" w:rsidP="00A7038D">
            <w:pPr>
              <w:widowControl w:val="0"/>
              <w:spacing w:line="240" w:lineRule="auto"/>
              <w:rPr>
                <w:rFonts w:asciiTheme="majorHAnsi" w:hAnsiTheme="majorHAnsi" w:cstheme="majorHAnsi"/>
                <w:bCs/>
                <w:lang w:val="sl-SI"/>
              </w:rPr>
            </w:pPr>
            <w:r w:rsidRPr="00256EB9">
              <w:rPr>
                <w:rFonts w:asciiTheme="majorHAnsi" w:hAnsiTheme="majorHAnsi" w:cstheme="majorHAnsi"/>
                <w:bCs/>
                <w:lang w:val="sl-SI"/>
              </w:rPr>
              <w:t xml:space="preserve"> </w:t>
            </w:r>
          </w:p>
        </w:tc>
      </w:tr>
      <w:tr w:rsidR="009F06E0" w:rsidRPr="003A1C77" w14:paraId="14484E2F" w14:textId="77777777" w:rsidTr="00256EB9">
        <w:tc>
          <w:tcPr>
            <w:tcW w:w="903" w:type="dxa"/>
            <w:shd w:val="clear" w:color="auto" w:fill="FAAA5A"/>
            <w:vAlign w:val="center"/>
          </w:tcPr>
          <w:p w14:paraId="2638EAD3" w14:textId="70F167EA"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2</w:t>
            </w:r>
          </w:p>
        </w:tc>
        <w:tc>
          <w:tcPr>
            <w:tcW w:w="3654" w:type="dxa"/>
            <w:shd w:val="clear" w:color="auto" w:fill="FFF2CC" w:themeFill="accent4" w:themeFillTint="33"/>
            <w:vAlign w:val="center"/>
          </w:tcPr>
          <w:p w14:paraId="3095BB0E" w14:textId="4229EECF" w:rsidR="009F06E0" w:rsidRPr="00CC793C" w:rsidRDefault="009F06E0"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Stikalo Hrbtenica (Spine) z vsaj :</w:t>
            </w:r>
          </w:p>
          <w:p w14:paraId="7B35DF13" w14:textId="77777777" w:rsidR="009F06E0" w:rsidRPr="00CC793C" w:rsidRDefault="009F06E0" w:rsidP="00A7038D">
            <w:pPr>
              <w:pStyle w:val="ListParagraph"/>
              <w:widowControl w:val="0"/>
              <w:numPr>
                <w:ilvl w:val="0"/>
                <w:numId w:val="5"/>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32x 400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 za QSFP-DD</w:t>
            </w:r>
          </w:p>
          <w:p w14:paraId="5CBBD7AF" w14:textId="291C026B" w:rsidR="009F06E0" w:rsidRPr="00CC793C" w:rsidRDefault="009F06E0" w:rsidP="00A7038D">
            <w:pPr>
              <w:pStyle w:val="ListParagraph"/>
              <w:widowControl w:val="0"/>
              <w:numPr>
                <w:ilvl w:val="0"/>
                <w:numId w:val="5"/>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Vmesniki morajo podpirati tudi hitrosti 100 G in 200 G</w:t>
            </w:r>
          </w:p>
          <w:p w14:paraId="329590CC" w14:textId="6A93B951" w:rsidR="00114271" w:rsidRPr="00CC793C" w:rsidRDefault="00114271" w:rsidP="00A7038D">
            <w:pPr>
              <w:pStyle w:val="ListParagraph"/>
              <w:widowControl w:val="0"/>
              <w:numPr>
                <w:ilvl w:val="0"/>
                <w:numId w:val="5"/>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Garancijski rok: 5 let</w:t>
            </w:r>
          </w:p>
          <w:p w14:paraId="709579E4" w14:textId="77777777" w:rsidR="009F06E0" w:rsidRPr="00CC793C" w:rsidRDefault="009F06E0" w:rsidP="00A7038D">
            <w:pPr>
              <w:widowControl w:val="0"/>
              <w:spacing w:line="240" w:lineRule="auto"/>
              <w:rPr>
                <w:rFonts w:asciiTheme="majorHAnsi" w:hAnsiTheme="majorHAnsi" w:cstheme="majorHAnsi"/>
                <w:b/>
                <w:lang w:val="sl-SI"/>
              </w:rPr>
            </w:pPr>
          </w:p>
        </w:tc>
        <w:tc>
          <w:tcPr>
            <w:tcW w:w="1392" w:type="dxa"/>
            <w:shd w:val="clear" w:color="auto" w:fill="FFF2CC" w:themeFill="accent4" w:themeFillTint="33"/>
            <w:vAlign w:val="center"/>
          </w:tcPr>
          <w:p w14:paraId="655BCDE6"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 xml:space="preserve">Proizvajalec: </w:t>
            </w:r>
            <w:r w:rsidRPr="00836045">
              <w:rPr>
                <w:rFonts w:asciiTheme="majorHAnsi" w:hAnsiTheme="majorHAnsi" w:cstheme="majorHAnsi"/>
                <w:b/>
                <w:bCs/>
                <w:lang w:val="sl-SI"/>
              </w:rPr>
              <w:t>NVIDIA</w:t>
            </w:r>
          </w:p>
          <w:p w14:paraId="3172067B" w14:textId="2BCF44FE" w:rsidR="009F06E0" w:rsidRPr="00CC793C" w:rsidRDefault="003E4CCE"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 xml:space="preserve">Model: </w:t>
            </w:r>
            <w:r w:rsidRPr="00CC793C">
              <w:rPr>
                <w:rFonts w:asciiTheme="majorHAnsi" w:hAnsiTheme="majorHAnsi" w:cstheme="majorHAnsi"/>
                <w:b/>
                <w:lang w:val="sl-SI"/>
              </w:rPr>
              <w:t>SN4700</w:t>
            </w:r>
          </w:p>
        </w:tc>
        <w:tc>
          <w:tcPr>
            <w:tcW w:w="3113" w:type="dxa"/>
            <w:gridSpan w:val="2"/>
          </w:tcPr>
          <w:p w14:paraId="6C6E2635" w14:textId="4FA86663"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A6CB138" w14:textId="77777777" w:rsidR="003E4CCE" w:rsidRPr="00935F5E" w:rsidRDefault="003E4CCE" w:rsidP="00A7038D">
            <w:pPr>
              <w:pStyle w:val="NoSpacing"/>
              <w:rPr>
                <w:rFonts w:asciiTheme="majorHAnsi" w:hAnsiTheme="majorHAnsi" w:cstheme="majorHAnsi"/>
                <w:lang w:val="sl-SI"/>
              </w:rPr>
            </w:pPr>
          </w:p>
          <w:p w14:paraId="11D32BFD" w14:textId="77777777" w:rsidR="003E4CCE" w:rsidRPr="00935F5E"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w:t>
            </w:r>
          </w:p>
          <w:p w14:paraId="5EAB8462" w14:textId="77777777" w:rsidR="009F06E0"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br/>
              <w:t>Model in proizvajalec glavnega čipa v stikalu:</w:t>
            </w:r>
          </w:p>
          <w:p w14:paraId="7BF4E552" w14:textId="77777777" w:rsidR="003C38C0" w:rsidRDefault="003C38C0" w:rsidP="00A7038D">
            <w:pPr>
              <w:widowControl w:val="0"/>
              <w:spacing w:line="240" w:lineRule="auto"/>
              <w:rPr>
                <w:rFonts w:asciiTheme="majorHAnsi" w:hAnsiTheme="majorHAnsi" w:cstheme="majorHAnsi"/>
                <w:b/>
                <w:lang w:val="sl-SI"/>
              </w:rPr>
            </w:pPr>
          </w:p>
          <w:p w14:paraId="47251C57" w14:textId="77777777" w:rsidR="003C38C0" w:rsidRDefault="003C38C0" w:rsidP="00A7038D">
            <w:pPr>
              <w:widowControl w:val="0"/>
              <w:spacing w:line="240" w:lineRule="auto"/>
              <w:rPr>
                <w:rFonts w:asciiTheme="majorHAnsi" w:hAnsiTheme="majorHAnsi" w:cstheme="majorHAnsi"/>
                <w:bCs/>
                <w:lang w:val="sl-SI"/>
              </w:rPr>
            </w:pPr>
            <w:r w:rsidRPr="00256EB9">
              <w:rPr>
                <w:rFonts w:asciiTheme="majorHAnsi" w:hAnsiTheme="majorHAnsi" w:cstheme="majorHAnsi"/>
                <w:bCs/>
                <w:highlight w:val="yellow"/>
                <w:lang w:val="sl-SI"/>
              </w:rPr>
              <w:t>Proizvajalec programske opreme</w:t>
            </w:r>
            <w:r w:rsidRPr="00A90C21">
              <w:rPr>
                <w:rFonts w:asciiTheme="majorHAnsi" w:hAnsiTheme="majorHAnsi" w:cstheme="majorHAnsi"/>
                <w:bCs/>
                <w:lang w:val="sl-SI"/>
              </w:rPr>
              <w:t>:</w:t>
            </w:r>
          </w:p>
          <w:p w14:paraId="7E6F70D3" w14:textId="146A2549" w:rsidR="00256EB9" w:rsidRPr="00CC793C" w:rsidRDefault="00256EB9" w:rsidP="00A7038D">
            <w:pPr>
              <w:widowControl w:val="0"/>
              <w:spacing w:line="240" w:lineRule="auto"/>
              <w:rPr>
                <w:rFonts w:asciiTheme="majorHAnsi" w:hAnsiTheme="majorHAnsi" w:cstheme="majorHAnsi"/>
                <w:b/>
                <w:lang w:val="sl-SI"/>
              </w:rPr>
            </w:pPr>
          </w:p>
        </w:tc>
      </w:tr>
      <w:tr w:rsidR="009F06E0" w:rsidRPr="003A1C77" w14:paraId="73B91E54" w14:textId="77777777" w:rsidTr="00256EB9">
        <w:tc>
          <w:tcPr>
            <w:tcW w:w="903" w:type="dxa"/>
            <w:shd w:val="clear" w:color="auto" w:fill="FAAA5A"/>
            <w:vAlign w:val="center"/>
          </w:tcPr>
          <w:p w14:paraId="34EC1A8C" w14:textId="782C70AB"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3</w:t>
            </w:r>
          </w:p>
        </w:tc>
        <w:tc>
          <w:tcPr>
            <w:tcW w:w="3654" w:type="dxa"/>
            <w:shd w:val="clear" w:color="auto" w:fill="FFF2CC" w:themeFill="accent4" w:themeFillTint="33"/>
            <w:vAlign w:val="center"/>
          </w:tcPr>
          <w:p w14:paraId="35C76340" w14:textId="5DBB4AC6" w:rsidR="009F06E0" w:rsidRPr="00CC793C" w:rsidRDefault="009F06E0"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Stikalo List (</w:t>
            </w:r>
            <w:proofErr w:type="spellStart"/>
            <w:r w:rsidRPr="00CC793C">
              <w:rPr>
                <w:rFonts w:asciiTheme="majorHAnsi" w:hAnsiTheme="majorHAnsi" w:cstheme="majorHAnsi"/>
                <w:b/>
                <w:lang w:val="sl-SI"/>
              </w:rPr>
              <w:t>Leaf</w:t>
            </w:r>
            <w:proofErr w:type="spellEnd"/>
            <w:r w:rsidRPr="00CC793C">
              <w:rPr>
                <w:rFonts w:asciiTheme="majorHAnsi" w:hAnsiTheme="majorHAnsi" w:cstheme="majorHAnsi"/>
                <w:b/>
                <w:lang w:val="sl-SI"/>
              </w:rPr>
              <w:t>) z vsaj :</w:t>
            </w:r>
          </w:p>
          <w:p w14:paraId="3D376D1C" w14:textId="77777777" w:rsidR="009F06E0" w:rsidRPr="00CC793C" w:rsidRDefault="009F06E0"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48x 1/10/25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 za SFP28</w:t>
            </w:r>
          </w:p>
          <w:p w14:paraId="1261A35E" w14:textId="77777777" w:rsidR="009F06E0" w:rsidRPr="00CC793C" w:rsidRDefault="009F06E0"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12x 100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w:t>
            </w:r>
            <w:r w:rsidRPr="00CC793C">
              <w:rPr>
                <w:rFonts w:asciiTheme="majorHAnsi" w:hAnsiTheme="majorHAnsi" w:cstheme="majorHAnsi"/>
                <w:bCs/>
                <w:lang w:val="sl-SI"/>
              </w:rPr>
              <w:lastRenderedPageBreak/>
              <w:t>vmesnik za QSFP28</w:t>
            </w:r>
          </w:p>
          <w:p w14:paraId="46C4F89B" w14:textId="40394226" w:rsidR="009F06E0" w:rsidRPr="00CC793C" w:rsidRDefault="009F06E0"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Vmesniki QSFP28 morajo podpirati tudi hitrosti 40 G in 50 G</w:t>
            </w:r>
          </w:p>
          <w:p w14:paraId="60C32C8C" w14:textId="422DA533" w:rsidR="009F06E0" w:rsidRPr="00A7038D" w:rsidRDefault="00114271"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Garancijski rok: 5 let</w:t>
            </w:r>
          </w:p>
        </w:tc>
        <w:tc>
          <w:tcPr>
            <w:tcW w:w="1392" w:type="dxa"/>
            <w:shd w:val="clear" w:color="auto" w:fill="FFF2CC" w:themeFill="accent4" w:themeFillTint="33"/>
            <w:vAlign w:val="center"/>
          </w:tcPr>
          <w:p w14:paraId="54D29BE8"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lastRenderedPageBreak/>
              <w:t xml:space="preserve">Proizvajalec: </w:t>
            </w:r>
            <w:r w:rsidRPr="00836045">
              <w:rPr>
                <w:rFonts w:asciiTheme="majorHAnsi" w:hAnsiTheme="majorHAnsi" w:cstheme="majorHAnsi"/>
                <w:b/>
                <w:bCs/>
                <w:lang w:val="sl-SI"/>
              </w:rPr>
              <w:t>NVIDIA</w:t>
            </w:r>
          </w:p>
          <w:p w14:paraId="3A90DFD6" w14:textId="12A86F11" w:rsidR="009F06E0" w:rsidRPr="00CC793C" w:rsidRDefault="003E4CCE"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 xml:space="preserve">Model: </w:t>
            </w:r>
            <w:r w:rsidRPr="00CC793C">
              <w:rPr>
                <w:rFonts w:asciiTheme="majorHAnsi" w:hAnsiTheme="majorHAnsi" w:cstheme="majorHAnsi"/>
                <w:b/>
                <w:lang w:val="sl-SI"/>
              </w:rPr>
              <w:t>SN3420</w:t>
            </w:r>
          </w:p>
        </w:tc>
        <w:tc>
          <w:tcPr>
            <w:tcW w:w="3113" w:type="dxa"/>
            <w:gridSpan w:val="2"/>
          </w:tcPr>
          <w:p w14:paraId="1896306C" w14:textId="6D4B3E8E"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7AABCFE2" w14:textId="77777777" w:rsidR="003E4CCE" w:rsidRPr="00935F5E" w:rsidRDefault="003E4CCE" w:rsidP="00A7038D">
            <w:pPr>
              <w:pStyle w:val="NoSpacing"/>
              <w:rPr>
                <w:rFonts w:asciiTheme="majorHAnsi" w:hAnsiTheme="majorHAnsi" w:cstheme="majorHAnsi"/>
                <w:lang w:val="sl-SI"/>
              </w:rPr>
            </w:pPr>
          </w:p>
          <w:p w14:paraId="0913B75D" w14:textId="77777777" w:rsidR="003E4CCE" w:rsidRPr="00935F5E"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w:t>
            </w:r>
          </w:p>
          <w:p w14:paraId="07D4A972" w14:textId="77777777" w:rsidR="009F06E0"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br/>
            </w:r>
            <w:r w:rsidRPr="00935F5E">
              <w:rPr>
                <w:rFonts w:asciiTheme="majorHAnsi" w:hAnsiTheme="majorHAnsi" w:cstheme="majorHAnsi"/>
                <w:lang w:val="sl-SI"/>
              </w:rPr>
              <w:lastRenderedPageBreak/>
              <w:t>Model in proizvajalec glavnega čipa v stikalu:</w:t>
            </w:r>
          </w:p>
          <w:p w14:paraId="210657A1" w14:textId="77777777" w:rsidR="003C38C0" w:rsidRDefault="003C38C0" w:rsidP="00A7038D">
            <w:pPr>
              <w:widowControl w:val="0"/>
              <w:spacing w:line="240" w:lineRule="auto"/>
              <w:rPr>
                <w:rFonts w:asciiTheme="majorHAnsi" w:hAnsiTheme="majorHAnsi" w:cstheme="majorHAnsi"/>
                <w:b/>
                <w:lang w:val="sl-SI"/>
              </w:rPr>
            </w:pPr>
          </w:p>
          <w:p w14:paraId="6EA7D55F" w14:textId="77777777" w:rsidR="003C38C0" w:rsidRDefault="003C38C0" w:rsidP="00A7038D">
            <w:pPr>
              <w:widowControl w:val="0"/>
              <w:spacing w:line="240" w:lineRule="auto"/>
              <w:rPr>
                <w:rFonts w:asciiTheme="majorHAnsi" w:hAnsiTheme="majorHAnsi" w:cstheme="majorHAnsi"/>
                <w:bCs/>
                <w:lang w:val="sl-SI"/>
              </w:rPr>
            </w:pPr>
            <w:r w:rsidRPr="00256EB9">
              <w:rPr>
                <w:rFonts w:asciiTheme="majorHAnsi" w:hAnsiTheme="majorHAnsi" w:cstheme="majorHAnsi"/>
                <w:bCs/>
                <w:highlight w:val="yellow"/>
                <w:lang w:val="sl-SI"/>
              </w:rPr>
              <w:t>Proizvajalec programske opreme</w:t>
            </w:r>
            <w:r w:rsidRPr="00A90C21">
              <w:rPr>
                <w:rFonts w:asciiTheme="majorHAnsi" w:hAnsiTheme="majorHAnsi" w:cstheme="majorHAnsi"/>
                <w:bCs/>
                <w:lang w:val="sl-SI"/>
              </w:rPr>
              <w:t>:</w:t>
            </w:r>
          </w:p>
          <w:p w14:paraId="62E7DA93" w14:textId="75BCFFA2" w:rsidR="00256EB9" w:rsidRPr="00CC793C" w:rsidRDefault="00256EB9" w:rsidP="00A7038D">
            <w:pPr>
              <w:widowControl w:val="0"/>
              <w:spacing w:line="240" w:lineRule="auto"/>
              <w:rPr>
                <w:rFonts w:asciiTheme="majorHAnsi" w:hAnsiTheme="majorHAnsi" w:cstheme="majorHAnsi"/>
                <w:b/>
                <w:lang w:val="sl-SI"/>
              </w:rPr>
            </w:pPr>
          </w:p>
        </w:tc>
      </w:tr>
      <w:tr w:rsidR="003E4CCE" w:rsidRPr="00CC793C" w14:paraId="1DAF9BF7" w14:textId="77777777" w:rsidTr="00256EB9">
        <w:tc>
          <w:tcPr>
            <w:tcW w:w="903" w:type="dxa"/>
            <w:shd w:val="clear" w:color="auto" w:fill="FAAA5A"/>
            <w:vAlign w:val="center"/>
          </w:tcPr>
          <w:p w14:paraId="1FCD700F" w14:textId="5BEB4947"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lastRenderedPageBreak/>
              <w:t>4</w:t>
            </w:r>
          </w:p>
        </w:tc>
        <w:tc>
          <w:tcPr>
            <w:tcW w:w="5896" w:type="dxa"/>
            <w:gridSpan w:val="3"/>
            <w:shd w:val="clear" w:color="auto" w:fill="FFF2CC" w:themeFill="accent4" w:themeFillTint="33"/>
            <w:vAlign w:val="center"/>
          </w:tcPr>
          <w:p w14:paraId="0ED703AE"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AOC ali DAC povezovalni kabel 25G SFP28</w:t>
            </w:r>
          </w:p>
          <w:p w14:paraId="69B4D658"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Dolžina 3 metre</w:t>
            </w:r>
          </w:p>
          <w:p w14:paraId="598FD2C9"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Bakreni kabel ali aktivni optični kabel</w:t>
            </w:r>
          </w:p>
          <w:p w14:paraId="7D963EE2"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SFP28 na SFP28</w:t>
            </w:r>
          </w:p>
          <w:p w14:paraId="07F76A74"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Kabel mora delovati v ponujenih stikalih</w:t>
            </w:r>
          </w:p>
          <w:p w14:paraId="6AE2AF05" w14:textId="372129A5"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5C11298F" w14:textId="314CE4C6" w:rsidR="003E4CCE" w:rsidRPr="00225AE2" w:rsidRDefault="00F237B6"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263" w:type="dxa"/>
          </w:tcPr>
          <w:p w14:paraId="1AB22EA0"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19744CB6" w14:textId="40B37B6E" w:rsidR="003E4CCE" w:rsidRPr="00CC793C" w:rsidRDefault="003E4CCE"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Model:</w:t>
            </w:r>
          </w:p>
        </w:tc>
      </w:tr>
      <w:tr w:rsidR="003E4CCE" w:rsidRPr="00CC793C" w14:paraId="7698FD6B" w14:textId="77777777" w:rsidTr="00256EB9">
        <w:tc>
          <w:tcPr>
            <w:tcW w:w="903" w:type="dxa"/>
            <w:shd w:val="clear" w:color="auto" w:fill="FAAA5A"/>
            <w:vAlign w:val="center"/>
          </w:tcPr>
          <w:p w14:paraId="74FF0EE5" w14:textId="6C671E0E"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5</w:t>
            </w:r>
          </w:p>
        </w:tc>
        <w:tc>
          <w:tcPr>
            <w:tcW w:w="5896" w:type="dxa"/>
            <w:gridSpan w:val="3"/>
            <w:shd w:val="clear" w:color="auto" w:fill="FFF2CC" w:themeFill="accent4" w:themeFillTint="33"/>
            <w:vAlign w:val="center"/>
          </w:tcPr>
          <w:p w14:paraId="0795EDDC"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AOC kabel, povezava list/hrbtenica (</w:t>
            </w:r>
            <w:proofErr w:type="spellStart"/>
            <w:r w:rsidRPr="00CC793C">
              <w:rPr>
                <w:rFonts w:asciiTheme="majorHAnsi" w:hAnsiTheme="majorHAnsi" w:cstheme="majorHAnsi"/>
                <w:b/>
                <w:lang w:val="sl-SI"/>
              </w:rPr>
              <w:t>leaf</w:t>
            </w:r>
            <w:proofErr w:type="spellEnd"/>
            <w:r w:rsidRPr="00CC793C">
              <w:rPr>
                <w:rFonts w:asciiTheme="majorHAnsi" w:hAnsiTheme="majorHAnsi" w:cstheme="majorHAnsi"/>
                <w:b/>
                <w:lang w:val="sl-SI"/>
              </w:rPr>
              <w:t>/spine) 100G QSFP28</w:t>
            </w:r>
          </w:p>
          <w:p w14:paraId="1DD2C932" w14:textId="77777777"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Dolžina 3 metre</w:t>
            </w:r>
          </w:p>
          <w:p w14:paraId="3A7D4673" w14:textId="77777777"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QSFP28 na QSFP28</w:t>
            </w:r>
          </w:p>
          <w:p w14:paraId="730487F6" w14:textId="77777777"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Kabel mora delovati v ponujenih stikalih</w:t>
            </w:r>
          </w:p>
          <w:p w14:paraId="3E618796" w14:textId="346A4124"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1C1888F5" w14:textId="23694679" w:rsidR="003E4CCE" w:rsidRPr="00225AE2" w:rsidRDefault="00F237B6"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263" w:type="dxa"/>
          </w:tcPr>
          <w:p w14:paraId="3D3FCF2E"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744AD9F8" w14:textId="53FBE662" w:rsidR="003E4CCE" w:rsidRPr="00CC793C" w:rsidRDefault="003E4CCE" w:rsidP="00A7038D">
            <w:pPr>
              <w:widowControl w:val="0"/>
              <w:spacing w:line="240" w:lineRule="auto"/>
              <w:jc w:val="both"/>
              <w:rPr>
                <w:rFonts w:asciiTheme="majorHAnsi" w:hAnsiTheme="majorHAnsi" w:cstheme="majorHAnsi"/>
                <w:b/>
                <w:lang w:val="sl-SI"/>
              </w:rPr>
            </w:pPr>
            <w:r w:rsidRPr="00935F5E">
              <w:rPr>
                <w:rFonts w:asciiTheme="majorHAnsi" w:hAnsiTheme="majorHAnsi" w:cstheme="majorHAnsi"/>
                <w:lang w:val="sl-SI"/>
              </w:rPr>
              <w:t>Model:</w:t>
            </w:r>
          </w:p>
        </w:tc>
      </w:tr>
      <w:tr w:rsidR="003E4CCE" w:rsidRPr="00CC793C" w14:paraId="54B594A5" w14:textId="77777777" w:rsidTr="00256EB9">
        <w:tc>
          <w:tcPr>
            <w:tcW w:w="903" w:type="dxa"/>
            <w:shd w:val="clear" w:color="auto" w:fill="FAAA5A"/>
            <w:vAlign w:val="center"/>
          </w:tcPr>
          <w:p w14:paraId="663EFBAA" w14:textId="4AF8E331"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6</w:t>
            </w:r>
          </w:p>
        </w:tc>
        <w:tc>
          <w:tcPr>
            <w:tcW w:w="5896" w:type="dxa"/>
            <w:gridSpan w:val="3"/>
            <w:shd w:val="clear" w:color="auto" w:fill="FFF2CC" w:themeFill="accent4" w:themeFillTint="33"/>
            <w:vAlign w:val="center"/>
          </w:tcPr>
          <w:p w14:paraId="4C79E8E8"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 xml:space="preserve">Vtični modul QSFP28, 100G-SR4, 850 </w:t>
            </w:r>
            <w:proofErr w:type="spellStart"/>
            <w:r w:rsidRPr="00CC793C">
              <w:rPr>
                <w:rFonts w:asciiTheme="majorHAnsi" w:hAnsiTheme="majorHAnsi" w:cstheme="majorHAnsi"/>
                <w:b/>
                <w:lang w:val="sl-SI"/>
              </w:rPr>
              <w:t>nm</w:t>
            </w:r>
            <w:proofErr w:type="spellEnd"/>
          </w:p>
          <w:p w14:paraId="7BE8EB10" w14:textId="77777777"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Primeren za 100G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povezavo</w:t>
            </w:r>
          </w:p>
          <w:p w14:paraId="318EBC66" w14:textId="77777777"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Domet najmanj 100 metrov</w:t>
            </w:r>
          </w:p>
          <w:p w14:paraId="4BDE6AFF" w14:textId="77777777"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Modul mora delovati v ponujenih stikalih</w:t>
            </w:r>
          </w:p>
          <w:p w14:paraId="6EE62D5C" w14:textId="4BA28225"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345D76AB" w14:textId="50875A8F" w:rsidR="003E4CCE" w:rsidRPr="00225AE2" w:rsidRDefault="00F237B6"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263" w:type="dxa"/>
          </w:tcPr>
          <w:p w14:paraId="606BF988"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09E51D2" w14:textId="2950AE86" w:rsidR="003E4CCE" w:rsidRPr="00CC793C" w:rsidRDefault="003E4CCE" w:rsidP="00A7038D">
            <w:pPr>
              <w:widowControl w:val="0"/>
              <w:spacing w:line="240" w:lineRule="auto"/>
              <w:jc w:val="both"/>
              <w:rPr>
                <w:rFonts w:asciiTheme="majorHAnsi" w:hAnsiTheme="majorHAnsi" w:cstheme="majorHAnsi"/>
                <w:b/>
                <w:lang w:val="sl-SI"/>
              </w:rPr>
            </w:pPr>
            <w:r w:rsidRPr="00935F5E">
              <w:rPr>
                <w:rFonts w:asciiTheme="majorHAnsi" w:hAnsiTheme="majorHAnsi" w:cstheme="majorHAnsi"/>
                <w:lang w:val="sl-SI"/>
              </w:rPr>
              <w:t>Model:</w:t>
            </w:r>
          </w:p>
        </w:tc>
      </w:tr>
      <w:tr w:rsidR="003E4CCE" w:rsidRPr="00CC793C" w14:paraId="04CFDCE4" w14:textId="77777777" w:rsidTr="00256EB9">
        <w:tc>
          <w:tcPr>
            <w:tcW w:w="903" w:type="dxa"/>
            <w:shd w:val="clear" w:color="auto" w:fill="FAAA5A"/>
            <w:vAlign w:val="center"/>
          </w:tcPr>
          <w:p w14:paraId="1B9C9C8E" w14:textId="4E1DC1C1"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7</w:t>
            </w:r>
          </w:p>
        </w:tc>
        <w:tc>
          <w:tcPr>
            <w:tcW w:w="5896" w:type="dxa"/>
            <w:gridSpan w:val="3"/>
            <w:shd w:val="clear" w:color="auto" w:fill="FFF2CC" w:themeFill="accent4" w:themeFillTint="33"/>
            <w:vAlign w:val="center"/>
          </w:tcPr>
          <w:p w14:paraId="17BE90EF"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Vtični modul QSFP28, 100G-LR4, 1310nm</w:t>
            </w:r>
          </w:p>
          <w:p w14:paraId="04CAE0BE" w14:textId="77777777"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Primeren za 100G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povezavo</w:t>
            </w:r>
          </w:p>
          <w:p w14:paraId="761C8A2C" w14:textId="77777777"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Domet najmanj 10 km</w:t>
            </w:r>
          </w:p>
          <w:p w14:paraId="3FEDC02E" w14:textId="77777777"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Modul mora delovati v ponujenih stikalih</w:t>
            </w:r>
          </w:p>
          <w:p w14:paraId="59C523AF" w14:textId="04B729D4"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32AF23C7" w14:textId="4F548789" w:rsidR="003E4CCE" w:rsidRPr="00225AE2" w:rsidRDefault="00F237B6"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263" w:type="dxa"/>
          </w:tcPr>
          <w:p w14:paraId="0A7B4F30"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3FC6589" w14:textId="379992D2" w:rsidR="003E4CCE" w:rsidRPr="00CC793C" w:rsidRDefault="003E4CCE" w:rsidP="00A7038D">
            <w:pPr>
              <w:widowControl w:val="0"/>
              <w:spacing w:line="240" w:lineRule="auto"/>
              <w:jc w:val="both"/>
              <w:rPr>
                <w:rFonts w:asciiTheme="majorHAnsi" w:hAnsiTheme="majorHAnsi" w:cstheme="majorHAnsi"/>
                <w:b/>
                <w:lang w:val="sl-SI"/>
              </w:rPr>
            </w:pPr>
            <w:r w:rsidRPr="00935F5E">
              <w:rPr>
                <w:rFonts w:asciiTheme="majorHAnsi" w:hAnsiTheme="majorHAnsi" w:cstheme="majorHAnsi"/>
                <w:lang w:val="sl-SI"/>
              </w:rPr>
              <w:t>Model:</w:t>
            </w:r>
          </w:p>
        </w:tc>
      </w:tr>
      <w:tr w:rsidR="00EA33BF" w:rsidRPr="003A1C77" w14:paraId="41DDFB76" w14:textId="77777777" w:rsidTr="00F61480">
        <w:tc>
          <w:tcPr>
            <w:tcW w:w="903" w:type="dxa"/>
            <w:shd w:val="clear" w:color="auto" w:fill="FAAA5A"/>
            <w:vAlign w:val="center"/>
          </w:tcPr>
          <w:p w14:paraId="2CFE4CF7" w14:textId="7C04C6EA" w:rsidR="00EA33BF" w:rsidRPr="00CC793C" w:rsidRDefault="00EA33BF"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8</w:t>
            </w:r>
          </w:p>
        </w:tc>
        <w:tc>
          <w:tcPr>
            <w:tcW w:w="8159" w:type="dxa"/>
            <w:gridSpan w:val="4"/>
            <w:shd w:val="clear" w:color="auto" w:fill="FFF2CC" w:themeFill="accent4" w:themeFillTint="33"/>
          </w:tcPr>
          <w:p w14:paraId="2508136D" w14:textId="659CFED1" w:rsidR="00EA33BF" w:rsidRPr="00261704" w:rsidRDefault="00EA33BF" w:rsidP="00A7038D">
            <w:pPr>
              <w:pStyle w:val="NoSpacing"/>
              <w:rPr>
                <w:rFonts w:asciiTheme="majorHAnsi" w:hAnsiTheme="majorHAnsi" w:cstheme="majorHAnsi"/>
                <w:lang w:val="sl-SI"/>
              </w:rPr>
            </w:pPr>
            <w:r w:rsidRPr="00CC793C">
              <w:rPr>
                <w:rFonts w:asciiTheme="majorHAnsi" w:hAnsiTheme="majorHAnsi" w:cstheme="majorHAnsi"/>
                <w:b/>
                <w:lang w:val="sl-SI"/>
              </w:rPr>
              <w:t xml:space="preserve">Izobraževanje </w:t>
            </w:r>
            <w:r w:rsidRPr="00261704">
              <w:rPr>
                <w:rFonts w:asciiTheme="majorHAnsi" w:hAnsiTheme="majorHAnsi" w:cstheme="majorHAnsi"/>
                <w:bCs/>
                <w:lang w:val="sl-SI"/>
              </w:rPr>
              <w:t>(skladno z zahtevami iz točke 2.5)</w:t>
            </w:r>
          </w:p>
        </w:tc>
      </w:tr>
      <w:tr w:rsidR="00AE4DA7" w:rsidRPr="00CC793C" w14:paraId="6F168047" w14:textId="77777777" w:rsidTr="00E37E65">
        <w:tc>
          <w:tcPr>
            <w:tcW w:w="9062" w:type="dxa"/>
            <w:gridSpan w:val="5"/>
            <w:shd w:val="clear" w:color="auto" w:fill="FAAA5A"/>
            <w:vAlign w:val="center"/>
          </w:tcPr>
          <w:p w14:paraId="275E7E0D" w14:textId="471502C4" w:rsidR="00AE4DA7" w:rsidRPr="00CC793C" w:rsidRDefault="00AE4DA7" w:rsidP="00A7038D">
            <w:pPr>
              <w:widowControl w:val="0"/>
              <w:spacing w:line="240" w:lineRule="auto"/>
              <w:jc w:val="both"/>
              <w:rPr>
                <w:rFonts w:asciiTheme="majorHAnsi" w:hAnsiTheme="majorHAnsi" w:cstheme="majorHAnsi"/>
                <w:b/>
                <w:lang w:val="sl-SI"/>
              </w:rPr>
            </w:pPr>
            <w:r w:rsidRPr="005E4002">
              <w:rPr>
                <w:rFonts w:asciiTheme="majorHAnsi" w:hAnsiTheme="majorHAnsi" w:cstheme="majorHAnsi"/>
                <w:b/>
                <w:lang w:val="sl-SI"/>
              </w:rPr>
              <w:t xml:space="preserve">Vsa ponujena oprema mora biti od istega proizvajalca. </w:t>
            </w:r>
          </w:p>
        </w:tc>
      </w:tr>
      <w:tr w:rsidR="00BD11AF" w:rsidRPr="00CC793C" w14:paraId="0FD075AE" w14:textId="77777777" w:rsidTr="001E204B">
        <w:tc>
          <w:tcPr>
            <w:tcW w:w="9062" w:type="dxa"/>
            <w:gridSpan w:val="5"/>
            <w:shd w:val="clear" w:color="auto" w:fill="FAAA5A"/>
          </w:tcPr>
          <w:p w14:paraId="7CDEF100" w14:textId="09B1ED55" w:rsidR="00BD11AF" w:rsidRPr="005E4002" w:rsidRDefault="00BD11AF" w:rsidP="00A7038D">
            <w:pPr>
              <w:widowControl w:val="0"/>
              <w:spacing w:line="240" w:lineRule="auto"/>
              <w:jc w:val="both"/>
              <w:rPr>
                <w:rFonts w:asciiTheme="majorHAnsi" w:hAnsiTheme="majorHAnsi" w:cstheme="majorHAnsi"/>
                <w:b/>
                <w:lang w:val="sl-SI"/>
              </w:rPr>
            </w:pPr>
            <w:r w:rsidRPr="001874EA">
              <w:rPr>
                <w:rFonts w:asciiTheme="majorHAnsi" w:hAnsiTheme="majorHAnsi" w:cstheme="majorHAnsi"/>
                <w:lang w:val="sl-SI"/>
              </w:rPr>
              <w:t>Za vso ponujeno opremo je predvidena dostava na sedež naročnika: Arnes, Tehnološki park 18, Ljubljana.</w:t>
            </w:r>
          </w:p>
        </w:tc>
      </w:tr>
      <w:tr w:rsidR="00C95A46" w:rsidRPr="003A1C77" w14:paraId="41329F9D" w14:textId="77777777" w:rsidTr="00C95A46">
        <w:tc>
          <w:tcPr>
            <w:tcW w:w="9062" w:type="dxa"/>
            <w:gridSpan w:val="5"/>
            <w:shd w:val="clear" w:color="auto" w:fill="FFF2CC" w:themeFill="accent4" w:themeFillTint="33"/>
            <w:vAlign w:val="center"/>
          </w:tcPr>
          <w:p w14:paraId="017E9B2F" w14:textId="77777777" w:rsidR="00261704" w:rsidRDefault="00C95A46" w:rsidP="00A7038D">
            <w:pPr>
              <w:spacing w:line="240" w:lineRule="auto"/>
              <w:rPr>
                <w:rFonts w:asciiTheme="majorHAnsi" w:hAnsiTheme="majorHAnsi" w:cstheme="majorHAnsi"/>
                <w:b/>
                <w:bCs/>
                <w:lang w:val="sl-SI"/>
              </w:rPr>
            </w:pPr>
            <w:r w:rsidRPr="00261704">
              <w:rPr>
                <w:rFonts w:asciiTheme="majorHAnsi" w:hAnsiTheme="majorHAnsi" w:cstheme="majorHAnsi"/>
                <w:b/>
                <w:bCs/>
                <w:lang w:val="sl-SI"/>
              </w:rPr>
              <w:t>Zahtevane priloge za vse postavke:</w:t>
            </w:r>
            <w:r w:rsidR="00935F5E" w:rsidRPr="00261704">
              <w:rPr>
                <w:rFonts w:asciiTheme="majorHAnsi" w:hAnsiTheme="majorHAnsi" w:cstheme="majorHAnsi"/>
                <w:b/>
                <w:bCs/>
                <w:lang w:val="sl-SI"/>
              </w:rPr>
              <w:t xml:space="preserve"> </w:t>
            </w:r>
          </w:p>
          <w:p w14:paraId="76129031" w14:textId="7A469993" w:rsidR="00C95A46" w:rsidRPr="00935F5E" w:rsidRDefault="00C95A46" w:rsidP="00A7038D">
            <w:pPr>
              <w:spacing w:line="240" w:lineRule="auto"/>
              <w:jc w:val="both"/>
              <w:rPr>
                <w:rFonts w:asciiTheme="majorHAnsi" w:hAnsiTheme="majorHAnsi" w:cstheme="majorHAnsi"/>
                <w:lang w:val="sl-SI"/>
              </w:rPr>
            </w:pPr>
            <w:r w:rsidRPr="00261704">
              <w:rPr>
                <w:rFonts w:asciiTheme="majorHAnsi" w:hAnsiTheme="majorHAnsi" w:cstheme="majorHAnsi"/>
                <w:lang w:val="sl-SI"/>
              </w:rPr>
              <w:t>Ponudba mora vsebovati tehnično dokumentacijo za vso ponujeno opremo v elektronski obliki, napisano v angleškem jeziku. Tehnična dokumentacija mora obsegati tehnično specifikacijo opreme, navodila za uporabo in konfiguriranje, ter SNMP MIB-e</w:t>
            </w:r>
            <w:r w:rsidR="00935F5E" w:rsidRPr="00261704">
              <w:rPr>
                <w:rFonts w:asciiTheme="majorHAnsi" w:hAnsiTheme="majorHAnsi" w:cstheme="majorHAnsi"/>
                <w:lang w:val="sl-SI"/>
              </w:rPr>
              <w:t xml:space="preserve"> (v kolikor se nadzor opreme izvaja </w:t>
            </w:r>
            <w:r w:rsidR="00261704" w:rsidRPr="00261704">
              <w:rPr>
                <w:rFonts w:asciiTheme="majorHAnsi" w:hAnsiTheme="majorHAnsi" w:cstheme="majorHAnsi"/>
                <w:lang w:val="sl-SI"/>
              </w:rPr>
              <w:t>preko protokola SNMP)</w:t>
            </w:r>
            <w:r w:rsidRPr="00261704">
              <w:rPr>
                <w:rFonts w:asciiTheme="majorHAnsi" w:hAnsiTheme="majorHAnsi" w:cstheme="majorHAnsi"/>
                <w:lang w:val="sl-SI"/>
              </w:rPr>
              <w:t>.</w:t>
            </w:r>
          </w:p>
        </w:tc>
      </w:tr>
    </w:tbl>
    <w:p w14:paraId="57B50489" w14:textId="7DFA5FFC" w:rsidR="009F06E0" w:rsidRPr="00CC793C" w:rsidRDefault="009F06E0" w:rsidP="00A7038D">
      <w:pPr>
        <w:widowControl w:val="0"/>
        <w:jc w:val="both"/>
        <w:rPr>
          <w:rFonts w:asciiTheme="majorHAnsi" w:hAnsiTheme="majorHAnsi" w:cstheme="majorHAnsi"/>
          <w:bCs/>
          <w:lang w:val="sl-SI"/>
        </w:rPr>
      </w:pPr>
    </w:p>
    <w:p w14:paraId="15E9BB09" w14:textId="77777777" w:rsidR="00441949" w:rsidRPr="00CC793C" w:rsidRDefault="00441949" w:rsidP="00A7038D">
      <w:pPr>
        <w:pStyle w:val="ListParagraph"/>
        <w:widowControl w:val="0"/>
        <w:ind w:left="1080"/>
        <w:jc w:val="both"/>
        <w:rPr>
          <w:rFonts w:asciiTheme="majorHAnsi" w:hAnsiTheme="majorHAnsi" w:cstheme="majorHAnsi"/>
          <w:bCs/>
          <w:lang w:val="sl-SI"/>
        </w:rPr>
      </w:pPr>
    </w:p>
    <w:p w14:paraId="38411A47" w14:textId="3D378A56" w:rsidR="00225AE2" w:rsidRDefault="00225AE2" w:rsidP="00A7038D">
      <w:pPr>
        <w:spacing w:after="160"/>
        <w:rPr>
          <w:rFonts w:asciiTheme="majorHAnsi" w:hAnsiTheme="majorHAnsi" w:cstheme="majorHAnsi"/>
          <w:bCs/>
          <w:lang w:val="sl-SI"/>
        </w:rPr>
      </w:pPr>
      <w:r>
        <w:rPr>
          <w:rFonts w:asciiTheme="majorHAnsi" w:hAnsiTheme="majorHAnsi" w:cstheme="majorHAnsi"/>
          <w:bCs/>
          <w:lang w:val="sl-SI"/>
        </w:rPr>
        <w:br w:type="page"/>
      </w:r>
    </w:p>
    <w:p w14:paraId="09356238" w14:textId="58BEFB7C" w:rsidR="006B1D8E" w:rsidRPr="00CC793C" w:rsidRDefault="006B1D8E" w:rsidP="00A7038D">
      <w:pPr>
        <w:pStyle w:val="Heading2"/>
        <w:numPr>
          <w:ilvl w:val="1"/>
          <w:numId w:val="29"/>
        </w:numPr>
        <w:rPr>
          <w:rFonts w:cstheme="majorHAnsi"/>
          <w:b/>
          <w:bCs/>
          <w:sz w:val="24"/>
          <w:szCs w:val="24"/>
          <w:lang w:val="sl-SI"/>
        </w:rPr>
      </w:pPr>
      <w:bookmarkStart w:id="8" w:name="_Toc199495532"/>
      <w:r w:rsidRPr="00CC793C">
        <w:rPr>
          <w:rFonts w:cstheme="majorHAnsi"/>
          <w:b/>
          <w:bCs/>
          <w:sz w:val="24"/>
          <w:szCs w:val="24"/>
          <w:lang w:val="sl-SI"/>
        </w:rPr>
        <w:lastRenderedPageBreak/>
        <w:t xml:space="preserve">Skupne zahteve za ponujena stikala </w:t>
      </w:r>
      <w:r w:rsidR="003E4CCE" w:rsidRPr="00CC793C">
        <w:rPr>
          <w:rFonts w:cstheme="majorHAnsi"/>
          <w:b/>
          <w:bCs/>
          <w:sz w:val="24"/>
          <w:szCs w:val="24"/>
          <w:lang w:val="sl-SI"/>
        </w:rPr>
        <w:t>(postavke 1, 2 in 3)</w:t>
      </w:r>
      <w:r w:rsidR="00987543" w:rsidRPr="00CC793C">
        <w:rPr>
          <w:rFonts w:cstheme="majorHAnsi"/>
          <w:b/>
          <w:bCs/>
          <w:sz w:val="24"/>
          <w:szCs w:val="24"/>
          <w:lang w:val="sl-SI"/>
        </w:rPr>
        <w:t xml:space="preserve"> –</w:t>
      </w:r>
      <w:r w:rsidRPr="00CC793C">
        <w:rPr>
          <w:rFonts w:cstheme="majorHAnsi"/>
          <w:b/>
          <w:bCs/>
          <w:sz w:val="24"/>
          <w:szCs w:val="24"/>
          <w:lang w:val="sl-SI"/>
        </w:rPr>
        <w:t xml:space="preserve"> </w:t>
      </w:r>
      <w:r w:rsidR="00987543" w:rsidRPr="00CC793C">
        <w:rPr>
          <w:rFonts w:cstheme="majorHAnsi"/>
          <w:b/>
          <w:bCs/>
          <w:sz w:val="24"/>
          <w:szCs w:val="24"/>
          <w:lang w:val="sl-SI"/>
        </w:rPr>
        <w:t xml:space="preserve">tehnične </w:t>
      </w:r>
      <w:r w:rsidRPr="00CC793C">
        <w:rPr>
          <w:rFonts w:cstheme="majorHAnsi"/>
          <w:b/>
          <w:bCs/>
          <w:sz w:val="24"/>
          <w:szCs w:val="24"/>
          <w:lang w:val="sl-SI"/>
        </w:rPr>
        <w:t>lastnosti stikala</w:t>
      </w:r>
      <w:bookmarkEnd w:id="8"/>
    </w:p>
    <w:p w14:paraId="0E82A2EF" w14:textId="77777777" w:rsidR="00001233" w:rsidRPr="00CC793C" w:rsidRDefault="00001233" w:rsidP="00A7038D">
      <w:pPr>
        <w:widowControl w:val="0"/>
        <w:ind w:left="360"/>
        <w:jc w:val="both"/>
        <w:rPr>
          <w:rFonts w:asciiTheme="majorHAnsi" w:hAnsiTheme="majorHAnsi" w:cstheme="majorHAnsi"/>
          <w:bCs/>
          <w:lang w:val="sl-SI"/>
        </w:rPr>
      </w:pPr>
    </w:p>
    <w:p w14:paraId="6005A4DB" w14:textId="6AFC1371"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Fizične lastnosti stikala</w:t>
      </w:r>
    </w:p>
    <w:p w14:paraId="53924D55" w14:textId="5B65D60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največja dovoljena višina 2 HU</w:t>
      </w:r>
    </w:p>
    <w:p w14:paraId="2EADA5AC" w14:textId="51D76E21"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Pribor za vgradnjo v 19” omaro</w:t>
      </w:r>
    </w:p>
    <w:p w14:paraId="7E7C8181" w14:textId="77777777" w:rsidR="0010394D" w:rsidRPr="00CC793C" w:rsidRDefault="0010394D" w:rsidP="00A7038D">
      <w:pPr>
        <w:pStyle w:val="ListParagraph"/>
        <w:widowControl w:val="0"/>
        <w:numPr>
          <w:ilvl w:val="1"/>
          <w:numId w:val="11"/>
        </w:numPr>
        <w:jc w:val="both"/>
        <w:rPr>
          <w:rFonts w:asciiTheme="majorHAnsi" w:hAnsiTheme="majorHAnsi" w:cstheme="majorHAnsi"/>
          <w:bCs/>
          <w:lang w:val="sl-SI"/>
        </w:rPr>
      </w:pPr>
      <w:r w:rsidRPr="008C2FBE">
        <w:rPr>
          <w:rFonts w:asciiTheme="majorHAnsi" w:hAnsiTheme="majorHAnsi" w:cstheme="majorHAnsi"/>
          <w:bCs/>
          <w:lang w:val="sl-SI"/>
        </w:rPr>
        <w:t>V ponudbi morajo biti ponujena stikala, ki imajo obe možnosti zajema zraka (velja za vsa ponujena stikala)</w:t>
      </w:r>
      <w:r>
        <w:rPr>
          <w:rFonts w:asciiTheme="majorHAnsi" w:hAnsiTheme="majorHAnsi" w:cstheme="majorHAnsi"/>
          <w:bCs/>
          <w:lang w:val="sl-SI"/>
        </w:rPr>
        <w:t>.</w:t>
      </w:r>
      <w:r w:rsidRPr="008C2FBE">
        <w:rPr>
          <w:rFonts w:asciiTheme="majorHAnsi" w:hAnsiTheme="majorHAnsi" w:cstheme="majorHAnsi"/>
          <w:bCs/>
          <w:lang w:val="sl-SI"/>
        </w:rPr>
        <w:t xml:space="preserve"> </w:t>
      </w:r>
      <w:r>
        <w:rPr>
          <w:rFonts w:asciiTheme="majorHAnsi" w:hAnsiTheme="majorHAnsi" w:cstheme="majorHAnsi"/>
          <w:bCs/>
          <w:lang w:val="sl-SI"/>
        </w:rPr>
        <w:t>N</w:t>
      </w:r>
      <w:r w:rsidRPr="008C2FBE">
        <w:rPr>
          <w:rFonts w:asciiTheme="majorHAnsi" w:hAnsiTheme="majorHAnsi" w:cstheme="majorHAnsi"/>
          <w:bCs/>
          <w:lang w:val="sl-SI"/>
        </w:rPr>
        <w:t>aročnik bo ob naročilu stikal specificiral tudi smer zajema zraka</w:t>
      </w:r>
      <w:r>
        <w:rPr>
          <w:rFonts w:asciiTheme="majorHAnsi" w:hAnsiTheme="majorHAnsi" w:cstheme="majorHAnsi"/>
          <w:bCs/>
          <w:lang w:val="sl-SI"/>
        </w:rPr>
        <w:t>.</w:t>
      </w:r>
    </w:p>
    <w:p w14:paraId="09811B5E" w14:textId="77777777" w:rsidR="0010394D" w:rsidRPr="00BE0CF0" w:rsidRDefault="0010394D" w:rsidP="00A7038D">
      <w:pPr>
        <w:pStyle w:val="ListParagraph"/>
        <w:widowControl w:val="0"/>
        <w:numPr>
          <w:ilvl w:val="2"/>
          <w:numId w:val="11"/>
        </w:numPr>
        <w:jc w:val="both"/>
        <w:rPr>
          <w:rFonts w:asciiTheme="majorHAnsi" w:hAnsiTheme="majorHAnsi" w:cstheme="majorHAnsi"/>
          <w:bCs/>
          <w:lang w:val="sl-SI"/>
        </w:rPr>
      </w:pPr>
      <w:r w:rsidRPr="008C2FBE">
        <w:rPr>
          <w:rFonts w:asciiTheme="majorHAnsi" w:hAnsiTheme="majorHAnsi" w:cstheme="majorHAnsi"/>
          <w:bCs/>
          <w:lang w:val="sl-SI"/>
        </w:rPr>
        <w:t>zajem zraka spredaj in izpih zraka zadaj</w:t>
      </w:r>
      <w:r>
        <w:rPr>
          <w:rFonts w:asciiTheme="majorHAnsi" w:hAnsiTheme="majorHAnsi" w:cstheme="majorHAnsi"/>
          <w:bCs/>
          <w:lang w:val="sl-SI"/>
        </w:rPr>
        <w:t xml:space="preserve"> in</w:t>
      </w:r>
    </w:p>
    <w:p w14:paraId="39038F09" w14:textId="77777777" w:rsidR="0010394D" w:rsidRDefault="0010394D" w:rsidP="00A7038D">
      <w:pPr>
        <w:pStyle w:val="ListParagraph"/>
        <w:widowControl w:val="0"/>
        <w:numPr>
          <w:ilvl w:val="2"/>
          <w:numId w:val="11"/>
        </w:numPr>
        <w:jc w:val="both"/>
        <w:rPr>
          <w:rFonts w:asciiTheme="majorHAnsi" w:hAnsiTheme="majorHAnsi" w:cstheme="majorHAnsi"/>
          <w:bCs/>
          <w:lang w:val="sl-SI"/>
        </w:rPr>
      </w:pPr>
      <w:r w:rsidRPr="008C2FBE">
        <w:rPr>
          <w:rFonts w:asciiTheme="majorHAnsi" w:hAnsiTheme="majorHAnsi" w:cstheme="majorHAnsi"/>
          <w:bCs/>
          <w:lang w:val="sl-SI"/>
        </w:rPr>
        <w:t>zajem zraka zadaj in izpih zraka spredaj</w:t>
      </w:r>
    </w:p>
    <w:p w14:paraId="28146E4F" w14:textId="418119B4"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Vsaj dva napajalnika, ki sta v redundantnem delovanju z delitvijo bremena (AC napajanje, 200-240V). V primeru izpada enega morajo preostal</w:t>
      </w:r>
      <w:r w:rsidR="00F26DA7" w:rsidRPr="00CC793C">
        <w:rPr>
          <w:rFonts w:asciiTheme="majorHAnsi" w:hAnsiTheme="majorHAnsi" w:cstheme="majorHAnsi"/>
          <w:bCs/>
          <w:lang w:val="sl-SI"/>
        </w:rPr>
        <w:t>i napajalniki prevzeti celotno breme. Vsak napajalnik mora imeti lasten napajalni kabel. Sistem mora podpirati priklop posameznih napajalnih modulov na različne vire napajanja.</w:t>
      </w:r>
    </w:p>
    <w:p w14:paraId="68E37E78" w14:textId="63419F41"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Napajalni kabli primerni za priklop v PDU z vtičnico IEC320 C13</w:t>
      </w:r>
    </w:p>
    <w:p w14:paraId="7A77A9F7" w14:textId="0094F71D"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Pripadajoča licenčna programska oprema oz. operacijski sistem stikala (</w:t>
      </w:r>
      <w:proofErr w:type="spellStart"/>
      <w:r w:rsidRPr="00CC793C">
        <w:rPr>
          <w:rFonts w:asciiTheme="majorHAnsi" w:hAnsiTheme="majorHAnsi" w:cstheme="majorHAnsi"/>
          <w:bCs/>
          <w:lang w:val="sl-SI"/>
        </w:rPr>
        <w:t>firmware</w:t>
      </w:r>
      <w:proofErr w:type="spellEnd"/>
      <w:r w:rsidRPr="00CC793C">
        <w:rPr>
          <w:rFonts w:asciiTheme="majorHAnsi" w:hAnsiTheme="majorHAnsi" w:cstheme="majorHAnsi"/>
          <w:bCs/>
          <w:lang w:val="sl-SI"/>
        </w:rPr>
        <w:t>)</w:t>
      </w:r>
    </w:p>
    <w:p w14:paraId="5BC069E8" w14:textId="2362D94D"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Možnost konfiguriranja preko konzolnega vmesnika (zaporedni vmesnik RS-232)</w:t>
      </w:r>
    </w:p>
    <w:p w14:paraId="223732E5" w14:textId="77777777" w:rsidR="00F26DA7" w:rsidRPr="00CC793C" w:rsidRDefault="00F26DA7" w:rsidP="00A7038D">
      <w:pPr>
        <w:pStyle w:val="ListParagraph"/>
        <w:widowControl w:val="0"/>
        <w:ind w:left="1068"/>
        <w:jc w:val="both"/>
        <w:rPr>
          <w:rFonts w:asciiTheme="majorHAnsi" w:hAnsiTheme="majorHAnsi" w:cstheme="majorHAnsi"/>
          <w:bCs/>
          <w:lang w:val="sl-SI"/>
        </w:rPr>
      </w:pPr>
    </w:p>
    <w:p w14:paraId="7FABC8D0" w14:textId="6B8D254F"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Vmesniki </w:t>
      </w:r>
      <w:proofErr w:type="spellStart"/>
      <w:r w:rsidRPr="00CC793C">
        <w:rPr>
          <w:rFonts w:asciiTheme="majorHAnsi" w:hAnsiTheme="majorHAnsi" w:cstheme="majorHAnsi"/>
          <w:bCs/>
          <w:lang w:val="sl-SI"/>
        </w:rPr>
        <w:t>Ethernet</w:t>
      </w:r>
      <w:proofErr w:type="spellEnd"/>
    </w:p>
    <w:p w14:paraId="7C43C41A" w14:textId="13717408"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V ponujenih stikalih morajo delovati tudi moduli SFP, SFP+, SFP28, QSFP+, QSFP28, QSFP-DD in kabli (DAC, AOC) drugih proizvajalcev, č</w:t>
      </w:r>
      <w:r w:rsidR="00F26DA7" w:rsidRPr="00CC793C">
        <w:rPr>
          <w:rFonts w:asciiTheme="majorHAnsi" w:hAnsiTheme="majorHAnsi" w:cstheme="majorHAnsi"/>
          <w:bCs/>
          <w:lang w:val="sl-SI"/>
        </w:rPr>
        <w:t>e posamezno vrsto modula oziroma kabla stikalo podpira. To mora veljati na vseh vmesnikih</w:t>
      </w:r>
      <w:r w:rsidR="002136EA" w:rsidRPr="00CC793C">
        <w:rPr>
          <w:rFonts w:asciiTheme="majorHAnsi" w:hAnsiTheme="majorHAnsi" w:cstheme="majorHAnsi"/>
          <w:bCs/>
          <w:lang w:val="sl-SI"/>
        </w:rPr>
        <w:t>, tako na vmesnikih za povezavo na ostala stikala (</w:t>
      </w:r>
      <w:proofErr w:type="spellStart"/>
      <w:r w:rsidR="002136EA" w:rsidRPr="00CC793C">
        <w:rPr>
          <w:rFonts w:asciiTheme="majorHAnsi" w:hAnsiTheme="majorHAnsi" w:cstheme="majorHAnsi"/>
          <w:bCs/>
          <w:lang w:val="sl-SI"/>
        </w:rPr>
        <w:t>uplink</w:t>
      </w:r>
      <w:proofErr w:type="spellEnd"/>
      <w:r w:rsidR="002136EA" w:rsidRPr="00CC793C">
        <w:rPr>
          <w:rFonts w:asciiTheme="majorHAnsi" w:hAnsiTheme="majorHAnsi" w:cstheme="majorHAnsi"/>
          <w:bCs/>
          <w:lang w:val="sl-SI"/>
        </w:rPr>
        <w:t>), kot na vmesnikih za povezavo odjemalcev (strežnikov)</w:t>
      </w:r>
    </w:p>
    <w:p w14:paraId="26BFB7B4" w14:textId="53842010"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Velikost skupnega pomnilnika za vmesnike vsaj 4</w:t>
      </w:r>
      <w:r w:rsidR="0010394D">
        <w:rPr>
          <w:rFonts w:asciiTheme="majorHAnsi" w:hAnsiTheme="majorHAnsi" w:cstheme="majorHAnsi"/>
          <w:bCs/>
          <w:lang w:val="sl-SI"/>
        </w:rPr>
        <w:t>2</w:t>
      </w:r>
      <w:r w:rsidRPr="00CC793C">
        <w:rPr>
          <w:rFonts w:asciiTheme="majorHAnsi" w:hAnsiTheme="majorHAnsi" w:cstheme="majorHAnsi"/>
          <w:bCs/>
          <w:lang w:val="sl-SI"/>
        </w:rPr>
        <w:t>MB (</w:t>
      </w:r>
      <w:proofErr w:type="spellStart"/>
      <w:r w:rsidRPr="00CC793C">
        <w:rPr>
          <w:rFonts w:asciiTheme="majorHAnsi" w:hAnsiTheme="majorHAnsi" w:cstheme="majorHAnsi"/>
          <w:bCs/>
          <w:lang w:val="sl-SI"/>
        </w:rPr>
        <w:t>Buffers</w:t>
      </w:r>
      <w:proofErr w:type="spellEnd"/>
      <w:r w:rsidRPr="00CC793C">
        <w:rPr>
          <w:rFonts w:asciiTheme="majorHAnsi" w:hAnsiTheme="majorHAnsi" w:cstheme="majorHAnsi"/>
          <w:bCs/>
          <w:lang w:val="sl-SI"/>
        </w:rPr>
        <w:t>)</w:t>
      </w:r>
    </w:p>
    <w:p w14:paraId="61BF9A47" w14:textId="77777777" w:rsidR="002136EA"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 xml:space="preserve">Podpora za vsaj 9216 </w:t>
      </w:r>
      <w:proofErr w:type="spellStart"/>
      <w:r w:rsidRPr="00CC793C">
        <w:rPr>
          <w:rFonts w:asciiTheme="majorHAnsi" w:hAnsiTheme="majorHAnsi" w:cstheme="majorHAnsi"/>
          <w:bCs/>
          <w:lang w:val="sl-SI"/>
        </w:rPr>
        <w:t>bajtne</w:t>
      </w:r>
      <w:proofErr w:type="spellEnd"/>
      <w:r w:rsidRPr="00CC793C">
        <w:rPr>
          <w:rFonts w:asciiTheme="majorHAnsi" w:hAnsiTheme="majorHAnsi" w:cstheme="majorHAnsi"/>
          <w:bCs/>
          <w:lang w:val="sl-SI"/>
        </w:rPr>
        <w:t xml:space="preserve"> okvirje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Jumbo</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Frames</w:t>
      </w:r>
      <w:proofErr w:type="spellEnd"/>
      <w:r w:rsidRPr="00CC793C">
        <w:rPr>
          <w:rFonts w:asciiTheme="majorHAnsi" w:hAnsiTheme="majorHAnsi" w:cstheme="majorHAnsi"/>
          <w:bCs/>
          <w:lang w:val="sl-SI"/>
        </w:rPr>
        <w:t xml:space="preserve">) na vseh vmesnikih. </w:t>
      </w:r>
    </w:p>
    <w:p w14:paraId="57E0D0F1" w14:textId="016A436E"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Tabela MAC stikala podpira vsaj 50.000 hkratnih naslovov MAC</w:t>
      </w:r>
    </w:p>
    <w:p w14:paraId="66BCA489" w14:textId="0A748278"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 xml:space="preserve">Podpora za SPAN (angl. </w:t>
      </w:r>
      <w:proofErr w:type="spellStart"/>
      <w:r w:rsidRPr="00CC793C">
        <w:rPr>
          <w:rFonts w:asciiTheme="majorHAnsi" w:hAnsiTheme="majorHAnsi" w:cstheme="majorHAnsi"/>
          <w:bCs/>
          <w:lang w:val="sl-SI"/>
        </w:rPr>
        <w:t>Switched</w:t>
      </w:r>
      <w:proofErr w:type="spellEnd"/>
      <w:r w:rsidRPr="00CC793C">
        <w:rPr>
          <w:rFonts w:asciiTheme="majorHAnsi" w:hAnsiTheme="majorHAnsi" w:cstheme="majorHAnsi"/>
          <w:bCs/>
          <w:lang w:val="sl-SI"/>
        </w:rPr>
        <w:t xml:space="preserve"> Port </w:t>
      </w:r>
      <w:proofErr w:type="spellStart"/>
      <w:r w:rsidRPr="00CC793C">
        <w:rPr>
          <w:rFonts w:asciiTheme="majorHAnsi" w:hAnsiTheme="majorHAnsi" w:cstheme="majorHAnsi"/>
          <w:bCs/>
          <w:lang w:val="sl-SI"/>
        </w:rPr>
        <w:t>Analyzer</w:t>
      </w:r>
      <w:proofErr w:type="spellEnd"/>
      <w:r w:rsidRPr="00CC793C">
        <w:rPr>
          <w:rFonts w:asciiTheme="majorHAnsi" w:hAnsiTheme="majorHAnsi" w:cstheme="majorHAnsi"/>
          <w:bCs/>
          <w:lang w:val="sl-SI"/>
        </w:rPr>
        <w:t>) - na vsaj enega od vmesnikov je možno skopirati promet drugih vmesnikov oziroma VLAN-ov)</w:t>
      </w:r>
    </w:p>
    <w:p w14:paraId="6E0106B1" w14:textId="4FBB8F8A"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 xml:space="preserve">Podpora za RSPAN ali ERSPAN (angl. </w:t>
      </w:r>
      <w:proofErr w:type="spellStart"/>
      <w:r w:rsidRPr="00CC793C">
        <w:rPr>
          <w:rFonts w:asciiTheme="majorHAnsi" w:hAnsiTheme="majorHAnsi" w:cstheme="majorHAnsi"/>
          <w:bCs/>
          <w:lang w:val="sl-SI"/>
        </w:rPr>
        <w:t>Remote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Switched</w:t>
      </w:r>
      <w:proofErr w:type="spellEnd"/>
      <w:r w:rsidRPr="00CC793C">
        <w:rPr>
          <w:rFonts w:asciiTheme="majorHAnsi" w:hAnsiTheme="majorHAnsi" w:cstheme="majorHAnsi"/>
          <w:bCs/>
          <w:lang w:val="sl-SI"/>
        </w:rPr>
        <w:t xml:space="preserve"> Port </w:t>
      </w:r>
      <w:proofErr w:type="spellStart"/>
      <w:r w:rsidRPr="00CC793C">
        <w:rPr>
          <w:rFonts w:asciiTheme="majorHAnsi" w:hAnsiTheme="majorHAnsi" w:cstheme="majorHAnsi"/>
          <w:bCs/>
          <w:lang w:val="sl-SI"/>
        </w:rPr>
        <w:t>Analyzer</w:t>
      </w:r>
      <w:proofErr w:type="spellEnd"/>
      <w:r w:rsidRPr="00CC793C">
        <w:rPr>
          <w:rFonts w:asciiTheme="majorHAnsi" w:hAnsiTheme="majorHAnsi" w:cstheme="majorHAnsi"/>
          <w:bCs/>
          <w:lang w:val="sl-SI"/>
        </w:rPr>
        <w:t xml:space="preserve"> oz. </w:t>
      </w:r>
      <w:proofErr w:type="spellStart"/>
      <w:r w:rsidRPr="00CC793C">
        <w:rPr>
          <w:rFonts w:asciiTheme="majorHAnsi" w:hAnsiTheme="majorHAnsi" w:cstheme="majorHAnsi"/>
          <w:bCs/>
          <w:lang w:val="sl-SI"/>
        </w:rPr>
        <w:t>Encapsulated</w:t>
      </w:r>
      <w:proofErr w:type="spellEnd"/>
      <w:r w:rsidRPr="00CC793C">
        <w:rPr>
          <w:rFonts w:asciiTheme="majorHAnsi" w:hAnsiTheme="majorHAnsi" w:cstheme="majorHAnsi"/>
          <w:bCs/>
          <w:lang w:val="sl-SI"/>
        </w:rPr>
        <w:t xml:space="preserve"> RSPAN) – SPAN funkcionalnost preko L2 omrežja ali</w:t>
      </w:r>
      <w:r w:rsidR="002136EA" w:rsidRPr="00CC793C">
        <w:rPr>
          <w:rFonts w:asciiTheme="majorHAnsi" w:hAnsiTheme="majorHAnsi" w:cstheme="majorHAnsi"/>
          <w:bCs/>
          <w:lang w:val="sl-SI"/>
        </w:rPr>
        <w:t xml:space="preserve"> L3 omrežja: možnost nadzora prometa na oddaljenem stikalu s pomočjo posebnega VLAN-a ali tunela, preko katerega se prenaša kopirani promet.</w:t>
      </w:r>
    </w:p>
    <w:p w14:paraId="697E7BD5" w14:textId="38161DCB" w:rsidR="002136EA" w:rsidRPr="00CC793C" w:rsidRDefault="002136EA" w:rsidP="00A7038D">
      <w:pPr>
        <w:widowControl w:val="0"/>
        <w:jc w:val="both"/>
        <w:rPr>
          <w:rFonts w:asciiTheme="majorHAnsi" w:hAnsiTheme="majorHAnsi" w:cstheme="majorHAnsi"/>
          <w:bCs/>
          <w:lang w:val="sl-SI"/>
        </w:rPr>
      </w:pPr>
    </w:p>
    <w:p w14:paraId="4381BF99" w14:textId="100AAD84" w:rsidR="002136EA" w:rsidRPr="00CC793C" w:rsidRDefault="002136EA"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Varnostni mehanizmi vmesnika (angl. Port </w:t>
      </w:r>
      <w:proofErr w:type="spellStart"/>
      <w:r w:rsidRPr="00CC793C">
        <w:rPr>
          <w:rFonts w:asciiTheme="majorHAnsi" w:hAnsiTheme="majorHAnsi" w:cstheme="majorHAnsi"/>
          <w:bCs/>
          <w:lang w:val="sl-SI"/>
        </w:rPr>
        <w:t>security</w:t>
      </w:r>
      <w:proofErr w:type="spellEnd"/>
      <w:r w:rsidRPr="00CC793C">
        <w:rPr>
          <w:rFonts w:asciiTheme="majorHAnsi" w:hAnsiTheme="majorHAnsi" w:cstheme="majorHAnsi"/>
          <w:bCs/>
          <w:lang w:val="sl-SI"/>
        </w:rPr>
        <w:t>)</w:t>
      </w:r>
    </w:p>
    <w:p w14:paraId="373B3B1F" w14:textId="7F8FE6D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možnost statične nastavitve naslova MAC na vmesnik</w:t>
      </w:r>
    </w:p>
    <w:p w14:paraId="7657DD50" w14:textId="32886A7D"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možnost omejitve števila naslovov MAC na vmesnik</w:t>
      </w:r>
    </w:p>
    <w:p w14:paraId="23D24A17" w14:textId="657F815C"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sporočanje kršitev - samodejno obveščanje o kršitvah omejitev (npr. preko </w:t>
      </w:r>
      <w:proofErr w:type="spellStart"/>
      <w:r w:rsidRPr="00CC793C">
        <w:rPr>
          <w:rFonts w:asciiTheme="majorHAnsi" w:hAnsiTheme="majorHAnsi" w:cstheme="majorHAnsi"/>
          <w:bCs/>
          <w:lang w:val="sl-SI"/>
        </w:rPr>
        <w:t>syslog</w:t>
      </w:r>
      <w:proofErr w:type="spellEnd"/>
      <w:r w:rsidRPr="00CC793C">
        <w:rPr>
          <w:rFonts w:asciiTheme="majorHAnsi" w:hAnsiTheme="majorHAnsi" w:cstheme="majorHAnsi"/>
          <w:bCs/>
          <w:lang w:val="sl-SI"/>
        </w:rPr>
        <w:t xml:space="preserve"> ali SNMP trap)</w:t>
      </w:r>
    </w:p>
    <w:p w14:paraId="557109EE" w14:textId="5D7936C6"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nastavljiv samodejni izklop vmesnika v primeru kršitev nastavitev oz. problemov z vmesnikom (angl. </w:t>
      </w:r>
      <w:proofErr w:type="spellStart"/>
      <w:r w:rsidRPr="00CC793C">
        <w:rPr>
          <w:rFonts w:asciiTheme="majorHAnsi" w:hAnsiTheme="majorHAnsi" w:cstheme="majorHAnsi"/>
          <w:bCs/>
          <w:lang w:val="sl-SI"/>
        </w:rPr>
        <w:t>error-disable</w:t>
      </w:r>
      <w:proofErr w:type="spellEnd"/>
      <w:r w:rsidRPr="00CC793C">
        <w:rPr>
          <w:rFonts w:asciiTheme="majorHAnsi" w:hAnsiTheme="majorHAnsi" w:cstheme="majorHAnsi"/>
          <w:bCs/>
          <w:lang w:val="sl-SI"/>
        </w:rPr>
        <w:t>)</w:t>
      </w:r>
    </w:p>
    <w:p w14:paraId="6C96C46D" w14:textId="265391B8"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nastavljiv čas po katerem se zaradi kršitev samodejno izklopljeni vmesnik znova omogoči (angl. </w:t>
      </w:r>
      <w:proofErr w:type="spellStart"/>
      <w:r w:rsidRPr="00CC793C">
        <w:rPr>
          <w:rFonts w:asciiTheme="majorHAnsi" w:hAnsiTheme="majorHAnsi" w:cstheme="majorHAnsi"/>
          <w:bCs/>
          <w:lang w:val="sl-SI"/>
        </w:rPr>
        <w:t>error-disable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recovery</w:t>
      </w:r>
      <w:proofErr w:type="spellEnd"/>
      <w:r w:rsidRPr="00CC793C">
        <w:rPr>
          <w:rFonts w:asciiTheme="majorHAnsi" w:hAnsiTheme="majorHAnsi" w:cstheme="majorHAnsi"/>
          <w:bCs/>
          <w:lang w:val="sl-SI"/>
        </w:rPr>
        <w:t>)</w:t>
      </w:r>
    </w:p>
    <w:p w14:paraId="6F0A02E7" w14:textId="77777777" w:rsidR="002136EA" w:rsidRPr="00CC793C" w:rsidRDefault="002136EA" w:rsidP="00A7038D">
      <w:pPr>
        <w:pStyle w:val="ListParagraph"/>
        <w:widowControl w:val="0"/>
        <w:ind w:left="1080"/>
        <w:jc w:val="both"/>
        <w:rPr>
          <w:rFonts w:asciiTheme="majorHAnsi" w:hAnsiTheme="majorHAnsi" w:cstheme="majorHAnsi"/>
          <w:bCs/>
          <w:lang w:val="sl-SI"/>
        </w:rPr>
      </w:pPr>
    </w:p>
    <w:p w14:paraId="1C689084" w14:textId="244E3EB6"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Upravljanje s stikalom in orodja</w:t>
      </w:r>
    </w:p>
    <w:p w14:paraId="68C88E31" w14:textId="77777777" w:rsidR="00003826" w:rsidRPr="00CC793C" w:rsidRDefault="00003826" w:rsidP="00A7038D">
      <w:pPr>
        <w:pStyle w:val="ListParagraph"/>
        <w:widowControl w:val="0"/>
        <w:jc w:val="both"/>
        <w:rPr>
          <w:rFonts w:asciiTheme="majorHAnsi" w:hAnsiTheme="majorHAnsi" w:cstheme="majorHAnsi"/>
          <w:bCs/>
          <w:lang w:val="sl-SI"/>
        </w:rPr>
      </w:pPr>
    </w:p>
    <w:p w14:paraId="41C10712" w14:textId="0FE71A02" w:rsidR="00003826"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Vse naslednje zahtevane funkcionalnosti morajo delovati, kjer je smiselno, tako preko samo </w:t>
      </w:r>
      <w:r w:rsidRPr="00CC793C">
        <w:rPr>
          <w:rFonts w:asciiTheme="majorHAnsi" w:hAnsiTheme="majorHAnsi" w:cstheme="majorHAnsi"/>
          <w:bCs/>
          <w:lang w:val="sl-SI"/>
        </w:rPr>
        <w:lastRenderedPageBreak/>
        <w:t xml:space="preserve">IPv4, samo IPv6 kot tudi IPv4 + IPv6 dual </w:t>
      </w:r>
      <w:proofErr w:type="spellStart"/>
      <w:r w:rsidRPr="00CC793C">
        <w:rPr>
          <w:rFonts w:asciiTheme="majorHAnsi" w:hAnsiTheme="majorHAnsi" w:cstheme="majorHAnsi"/>
          <w:bCs/>
          <w:lang w:val="sl-SI"/>
        </w:rPr>
        <w:t>stack</w:t>
      </w:r>
      <w:proofErr w:type="spellEnd"/>
      <w:r w:rsidRPr="00CC793C">
        <w:rPr>
          <w:rFonts w:asciiTheme="majorHAnsi" w:hAnsiTheme="majorHAnsi" w:cstheme="majorHAnsi"/>
          <w:bCs/>
          <w:lang w:val="sl-SI"/>
        </w:rPr>
        <w:t xml:space="preserve"> omrežja:</w:t>
      </w:r>
    </w:p>
    <w:p w14:paraId="04C49E4D" w14:textId="5E38B3AC"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dostop do stikala in interaktivno konfiguriranje preko SSH, različice 2 ali novejše</w:t>
      </w:r>
    </w:p>
    <w:p w14:paraId="05F9A600" w14:textId="2EECFE12"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možnost konfiguriranja preko omrežja med delovanjem stikala</w:t>
      </w:r>
    </w:p>
    <w:p w14:paraId="5562000D" w14:textId="7624959F"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možnost pregleda sprememb aktivne in predlagane nove konfiguracije pred uveljavitvijo (</w:t>
      </w:r>
      <w:proofErr w:type="spellStart"/>
      <w:r w:rsidRPr="00CC793C">
        <w:rPr>
          <w:rFonts w:asciiTheme="majorHAnsi" w:hAnsiTheme="majorHAnsi" w:cstheme="majorHAnsi"/>
          <w:bCs/>
          <w:lang w:val="sl-SI"/>
        </w:rPr>
        <w:t>candidate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configuration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diff</w:t>
      </w:r>
      <w:proofErr w:type="spellEnd"/>
      <w:r w:rsidRPr="00CC793C">
        <w:rPr>
          <w:rFonts w:asciiTheme="majorHAnsi" w:hAnsiTheme="majorHAnsi" w:cstheme="majorHAnsi"/>
          <w:bCs/>
          <w:lang w:val="sl-SI"/>
        </w:rPr>
        <w:t>)</w:t>
      </w:r>
    </w:p>
    <w:p w14:paraId="2BA8D973" w14:textId="024C6085"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možnost avtomatične povrnitve prejšnje verzije konfiguracije, če nova verzija ni potrjena v določenem času (</w:t>
      </w:r>
      <w:proofErr w:type="spellStart"/>
      <w:r w:rsidRPr="00CC793C">
        <w:rPr>
          <w:rFonts w:asciiTheme="majorHAnsi" w:hAnsiTheme="majorHAnsi" w:cstheme="majorHAnsi"/>
          <w:bCs/>
          <w:lang w:val="sl-SI"/>
        </w:rPr>
        <w:t>commit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confirm</w:t>
      </w:r>
      <w:proofErr w:type="spellEnd"/>
      <w:r w:rsidRPr="00CC793C">
        <w:rPr>
          <w:rFonts w:asciiTheme="majorHAnsi" w:hAnsiTheme="majorHAnsi" w:cstheme="majorHAnsi"/>
          <w:bCs/>
          <w:lang w:val="sl-SI"/>
        </w:rPr>
        <w:t>)</w:t>
      </w:r>
    </w:p>
    <w:p w14:paraId="43229F21" w14:textId="3479D06C"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 xml:space="preserve">možnost shranjevanja/nalaganja </w:t>
      </w:r>
      <w:proofErr w:type="spellStart"/>
      <w:r w:rsidRPr="00CC793C">
        <w:rPr>
          <w:rFonts w:asciiTheme="majorHAnsi" w:hAnsiTheme="majorHAnsi" w:cstheme="majorHAnsi"/>
          <w:bCs/>
          <w:lang w:val="sl-SI"/>
        </w:rPr>
        <w:t>konfiguracijske</w:t>
      </w:r>
      <w:proofErr w:type="spellEnd"/>
      <w:r w:rsidRPr="00CC793C">
        <w:rPr>
          <w:rFonts w:asciiTheme="majorHAnsi" w:hAnsiTheme="majorHAnsi" w:cstheme="majorHAnsi"/>
          <w:bCs/>
          <w:lang w:val="sl-SI"/>
        </w:rPr>
        <w:t xml:space="preserve"> datoteke in nalaganja novih verzij programske opreme preko SSH (stikalo lahko deluje kot SCP</w:t>
      </w:r>
      <w:r w:rsidR="00A65CFC" w:rsidRPr="00CC793C">
        <w:rPr>
          <w:rFonts w:asciiTheme="majorHAnsi" w:hAnsiTheme="majorHAnsi" w:cstheme="majorHAnsi"/>
          <w:bCs/>
          <w:lang w:val="sl-SI"/>
        </w:rPr>
        <w:t>/SFTP strežnik) in preko HTTP/HTTPS (stikalo deluje kot HTTP odjemalec)</w:t>
      </w:r>
    </w:p>
    <w:p w14:paraId="223F9D4A" w14:textId="57308FDE"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 xml:space="preserve">orodje </w:t>
      </w:r>
      <w:proofErr w:type="spellStart"/>
      <w:r w:rsidRPr="00CC793C">
        <w:rPr>
          <w:rFonts w:asciiTheme="majorHAnsi" w:hAnsiTheme="majorHAnsi" w:cstheme="majorHAnsi"/>
          <w:bCs/>
          <w:lang w:val="sl-SI"/>
        </w:rPr>
        <w:t>ping</w:t>
      </w:r>
      <w:proofErr w:type="spellEnd"/>
    </w:p>
    <w:p w14:paraId="7D81F3B9" w14:textId="67EBBF5C"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 xml:space="preserve">orodje </w:t>
      </w:r>
      <w:proofErr w:type="spellStart"/>
      <w:r w:rsidRPr="00CC793C">
        <w:rPr>
          <w:rFonts w:asciiTheme="majorHAnsi" w:hAnsiTheme="majorHAnsi" w:cstheme="majorHAnsi"/>
          <w:bCs/>
          <w:lang w:val="sl-SI"/>
        </w:rPr>
        <w:t>traceroute</w:t>
      </w:r>
      <w:proofErr w:type="spellEnd"/>
      <w:r w:rsidRPr="00CC793C">
        <w:rPr>
          <w:rFonts w:asciiTheme="majorHAnsi" w:hAnsiTheme="majorHAnsi" w:cstheme="majorHAnsi"/>
          <w:bCs/>
          <w:lang w:val="sl-SI"/>
        </w:rPr>
        <w:t xml:space="preserve">, ki omogoča izvajanje poizvedb s paketi protokolov ICMP in UDP ter TCP z uporabo poljubnih vrat (L4 port) </w:t>
      </w:r>
    </w:p>
    <w:p w14:paraId="7D700A39" w14:textId="6A4DC4DF"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uporabniško ime in geslo za dostop je shranjeno v stikalu</w:t>
      </w:r>
    </w:p>
    <w:p w14:paraId="4E451D06" w14:textId="08AE6DE7" w:rsidR="006B1D8E" w:rsidRPr="00CC793C" w:rsidRDefault="006B1D8E" w:rsidP="00A7038D">
      <w:pPr>
        <w:pStyle w:val="ListParagraph"/>
        <w:widowControl w:val="0"/>
        <w:numPr>
          <w:ilvl w:val="1"/>
          <w:numId w:val="8"/>
        </w:numPr>
        <w:jc w:val="both"/>
        <w:rPr>
          <w:rFonts w:asciiTheme="majorHAnsi" w:hAnsiTheme="majorHAnsi" w:cstheme="majorHAnsi"/>
          <w:bCs/>
          <w:lang w:val="sl-SI"/>
        </w:rPr>
      </w:pPr>
      <w:r w:rsidRPr="00CC793C">
        <w:rPr>
          <w:rFonts w:asciiTheme="majorHAnsi" w:hAnsiTheme="majorHAnsi" w:cstheme="majorHAnsi"/>
          <w:bCs/>
          <w:lang w:val="sl-SI"/>
        </w:rPr>
        <w:t xml:space="preserve">geslo je šifrirano z enosmerno varnostno funkcijo (angl. </w:t>
      </w:r>
      <w:proofErr w:type="spellStart"/>
      <w:r w:rsidRPr="00CC793C">
        <w:rPr>
          <w:rFonts w:asciiTheme="majorHAnsi" w:hAnsiTheme="majorHAnsi" w:cstheme="majorHAnsi"/>
          <w:bCs/>
          <w:lang w:val="sl-SI"/>
        </w:rPr>
        <w:t>Hash</w:t>
      </w:r>
      <w:proofErr w:type="spellEnd"/>
      <w:r w:rsidRPr="00CC793C">
        <w:rPr>
          <w:rFonts w:asciiTheme="majorHAnsi" w:hAnsiTheme="majorHAnsi" w:cstheme="majorHAnsi"/>
          <w:bCs/>
          <w:lang w:val="sl-SI"/>
        </w:rPr>
        <w:t>)</w:t>
      </w:r>
    </w:p>
    <w:p w14:paraId="4D58C9FF" w14:textId="23D9C0A0" w:rsidR="00A65CFC"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 xml:space="preserve">podpora zunanjega strežnika RADIUS za preverjanje uporabniškega imena in gesla. Združljiv s </w:t>
      </w:r>
      <w:proofErr w:type="spellStart"/>
      <w:r w:rsidRPr="00CC793C">
        <w:rPr>
          <w:rFonts w:asciiTheme="majorHAnsi" w:hAnsiTheme="majorHAnsi" w:cstheme="majorHAnsi"/>
          <w:bCs/>
          <w:lang w:val="sl-SI"/>
        </w:rPr>
        <w:t>FreeRADIUS</w:t>
      </w:r>
      <w:proofErr w:type="spellEnd"/>
      <w:r w:rsidRPr="00CC793C">
        <w:rPr>
          <w:rFonts w:asciiTheme="majorHAnsi" w:hAnsiTheme="majorHAnsi" w:cstheme="majorHAnsi"/>
          <w:bCs/>
          <w:lang w:val="sl-SI"/>
        </w:rPr>
        <w:t xml:space="preserve"> 3 ali novejšim.</w:t>
      </w:r>
    </w:p>
    <w:p w14:paraId="6127012B" w14:textId="3064BF8A" w:rsidR="00A65CFC" w:rsidRPr="00CC793C" w:rsidRDefault="00A65CFC" w:rsidP="00A7038D">
      <w:pPr>
        <w:widowControl w:val="0"/>
        <w:jc w:val="both"/>
        <w:rPr>
          <w:rFonts w:asciiTheme="majorHAnsi" w:hAnsiTheme="majorHAnsi" w:cstheme="majorHAnsi"/>
          <w:bCs/>
          <w:lang w:val="sl-SI"/>
        </w:rPr>
      </w:pPr>
    </w:p>
    <w:p w14:paraId="2414E0B5" w14:textId="77777777" w:rsidR="00A65CFC" w:rsidRPr="00CC793C" w:rsidRDefault="00A65CFC" w:rsidP="00A7038D">
      <w:pPr>
        <w:pStyle w:val="ListParagraph"/>
        <w:widowControl w:val="0"/>
        <w:ind w:left="1428"/>
        <w:jc w:val="both"/>
        <w:rPr>
          <w:rFonts w:asciiTheme="majorHAnsi" w:hAnsiTheme="majorHAnsi" w:cstheme="majorHAnsi"/>
          <w:bCs/>
          <w:lang w:val="sl-SI"/>
        </w:rPr>
      </w:pPr>
    </w:p>
    <w:p w14:paraId="4B99ADE5" w14:textId="277F116F"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Poročanje o vključenih komponentah</w:t>
      </w:r>
    </w:p>
    <w:p w14:paraId="50CC8B7E" w14:textId="77777777" w:rsidR="00A65CFC" w:rsidRPr="00CC793C" w:rsidRDefault="00A65CFC" w:rsidP="00A7038D">
      <w:pPr>
        <w:pStyle w:val="ListParagraph"/>
        <w:widowControl w:val="0"/>
        <w:jc w:val="both"/>
        <w:rPr>
          <w:rFonts w:asciiTheme="majorHAnsi" w:hAnsiTheme="majorHAnsi" w:cstheme="majorHAnsi"/>
          <w:bCs/>
          <w:lang w:val="sl-SI"/>
        </w:rPr>
      </w:pPr>
    </w:p>
    <w:p w14:paraId="6155DD29" w14:textId="44D3345B"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Poročanje o komponentah in serijskih številkah (angl. </w:t>
      </w:r>
      <w:proofErr w:type="spellStart"/>
      <w:r w:rsidRPr="00CC793C">
        <w:rPr>
          <w:rFonts w:asciiTheme="majorHAnsi" w:hAnsiTheme="majorHAnsi" w:cstheme="majorHAnsi"/>
          <w:bCs/>
          <w:lang w:val="sl-SI"/>
        </w:rPr>
        <w:t>Inventory</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report</w:t>
      </w:r>
      <w:proofErr w:type="spellEnd"/>
      <w:r w:rsidRPr="00CC793C">
        <w:rPr>
          <w:rFonts w:asciiTheme="majorHAnsi" w:hAnsiTheme="majorHAnsi" w:cstheme="majorHAnsi"/>
          <w:bCs/>
          <w:lang w:val="sl-SI"/>
        </w:rPr>
        <w:t xml:space="preserve">). Naprava izpiše serijske številke modulov, komponent ter ohišja (angl. </w:t>
      </w:r>
      <w:proofErr w:type="spellStart"/>
      <w:r w:rsidRPr="00CC793C">
        <w:rPr>
          <w:rFonts w:asciiTheme="majorHAnsi" w:hAnsiTheme="majorHAnsi" w:cstheme="majorHAnsi"/>
          <w:bCs/>
          <w:lang w:val="sl-SI"/>
        </w:rPr>
        <w:t>modules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00A65CFC"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chasiss</w:t>
      </w:r>
      <w:proofErr w:type="spellEnd"/>
      <w:r w:rsidRPr="00CC793C">
        <w:rPr>
          <w:rFonts w:asciiTheme="majorHAnsi" w:hAnsiTheme="majorHAnsi" w:cstheme="majorHAnsi"/>
          <w:bCs/>
          <w:lang w:val="sl-SI"/>
        </w:rPr>
        <w:t xml:space="preserve"> S/N). </w:t>
      </w:r>
    </w:p>
    <w:p w14:paraId="758C6EAE" w14:textId="77777777" w:rsidR="00A65CFC" w:rsidRPr="00CC793C" w:rsidRDefault="00A65CFC" w:rsidP="00A7038D">
      <w:pPr>
        <w:widowControl w:val="0"/>
        <w:ind w:left="360"/>
        <w:jc w:val="both"/>
        <w:rPr>
          <w:rFonts w:asciiTheme="majorHAnsi" w:hAnsiTheme="majorHAnsi" w:cstheme="majorHAnsi"/>
          <w:bCs/>
          <w:lang w:val="sl-SI"/>
        </w:rPr>
      </w:pPr>
    </w:p>
    <w:p w14:paraId="36124FFA" w14:textId="60DE5E57"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orkestraciji (samodejnemu nastavljanju)</w:t>
      </w:r>
    </w:p>
    <w:p w14:paraId="4DD60A7E" w14:textId="77777777" w:rsidR="008B0A8C" w:rsidRPr="00CC793C" w:rsidRDefault="008B0A8C" w:rsidP="00A7038D">
      <w:pPr>
        <w:pStyle w:val="ListParagraph"/>
        <w:widowControl w:val="0"/>
        <w:jc w:val="both"/>
        <w:rPr>
          <w:rFonts w:asciiTheme="majorHAnsi" w:hAnsiTheme="majorHAnsi" w:cstheme="majorHAnsi"/>
          <w:bCs/>
          <w:lang w:val="sl-SI"/>
        </w:rPr>
      </w:pPr>
    </w:p>
    <w:p w14:paraId="0751F8A8" w14:textId="2A8EB0AA"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Za ponujena stikala mora obstajati podpora za upravljanje konfiguracije v sistemu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Moduli za upravljanje so lahko razviti s strani proizvajalca</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ponujene opreme, ali s strani skupnosti. Moduli morajo biti odprto-kodni in prosto dostopni na spletu.</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 xml:space="preserve">Obstajati mora možnost upravljanja konfiguracije stikala preko sistema </w:t>
      </w:r>
      <w:proofErr w:type="spellStart"/>
      <w:r w:rsidRPr="00CC793C">
        <w:rPr>
          <w:rFonts w:asciiTheme="majorHAnsi" w:hAnsiTheme="majorHAnsi" w:cstheme="majorHAnsi"/>
          <w:bCs/>
          <w:lang w:val="sl-SI"/>
        </w:rPr>
        <w:t>Puppe</w:t>
      </w:r>
      <w:r w:rsidR="008B0A8C" w:rsidRPr="00CC793C">
        <w:rPr>
          <w:rFonts w:asciiTheme="majorHAnsi" w:hAnsiTheme="majorHAnsi" w:cstheme="majorHAnsi"/>
          <w:bCs/>
          <w:lang w:val="sl-SI"/>
        </w:rPr>
        <w:t>t</w:t>
      </w:r>
      <w:proofErr w:type="spellEnd"/>
      <w:r w:rsidR="008B0A8C" w:rsidRPr="00CC793C">
        <w:rPr>
          <w:rFonts w:asciiTheme="majorHAnsi" w:hAnsiTheme="majorHAnsi" w:cstheme="majorHAnsi"/>
          <w:bCs/>
          <w:lang w:val="sl-SI"/>
        </w:rPr>
        <w:t>.</w:t>
      </w:r>
    </w:p>
    <w:p w14:paraId="28C3168B" w14:textId="77777777" w:rsidR="008B0A8C" w:rsidRPr="00CC793C" w:rsidRDefault="008B0A8C" w:rsidP="00A7038D">
      <w:pPr>
        <w:widowControl w:val="0"/>
        <w:ind w:left="708"/>
        <w:jc w:val="both"/>
        <w:rPr>
          <w:rFonts w:asciiTheme="majorHAnsi" w:hAnsiTheme="majorHAnsi" w:cstheme="majorHAnsi"/>
          <w:bCs/>
          <w:lang w:val="sl-SI"/>
        </w:rPr>
      </w:pPr>
    </w:p>
    <w:p w14:paraId="6EBCEDA4" w14:textId="698B43AF"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zunanjega strežnika </w:t>
      </w:r>
      <w:proofErr w:type="spellStart"/>
      <w:r w:rsidRPr="00CC793C">
        <w:rPr>
          <w:rFonts w:asciiTheme="majorHAnsi" w:hAnsiTheme="majorHAnsi" w:cstheme="majorHAnsi"/>
          <w:bCs/>
          <w:lang w:val="sl-SI"/>
        </w:rPr>
        <w:t>Syslog</w:t>
      </w:r>
      <w:proofErr w:type="spellEnd"/>
    </w:p>
    <w:p w14:paraId="1EB07295" w14:textId="77777777" w:rsidR="008B0A8C" w:rsidRPr="00CC793C" w:rsidRDefault="008B0A8C" w:rsidP="00A7038D">
      <w:pPr>
        <w:pStyle w:val="ListParagraph"/>
        <w:widowControl w:val="0"/>
        <w:jc w:val="both"/>
        <w:rPr>
          <w:rFonts w:asciiTheme="majorHAnsi" w:hAnsiTheme="majorHAnsi" w:cstheme="majorHAnsi"/>
          <w:bCs/>
          <w:lang w:val="sl-SI"/>
        </w:rPr>
      </w:pPr>
    </w:p>
    <w:p w14:paraId="60F597A6" w14:textId="72288815"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Delovati mora preko UDP in/ali TCP.</w:t>
      </w:r>
    </w:p>
    <w:p w14:paraId="17F9722F" w14:textId="77777777" w:rsidR="008B0A8C" w:rsidRPr="00CC793C" w:rsidRDefault="008B0A8C" w:rsidP="00A7038D">
      <w:pPr>
        <w:widowControl w:val="0"/>
        <w:ind w:left="708"/>
        <w:jc w:val="both"/>
        <w:rPr>
          <w:rFonts w:asciiTheme="majorHAnsi" w:hAnsiTheme="majorHAnsi" w:cstheme="majorHAnsi"/>
          <w:bCs/>
          <w:lang w:val="sl-SI"/>
        </w:rPr>
      </w:pPr>
    </w:p>
    <w:p w14:paraId="48C7AADF" w14:textId="718F7AC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v nadzornem sistemu </w:t>
      </w:r>
      <w:proofErr w:type="spellStart"/>
      <w:r w:rsidRPr="00CC793C">
        <w:rPr>
          <w:rFonts w:asciiTheme="majorHAnsi" w:hAnsiTheme="majorHAnsi" w:cstheme="majorHAnsi"/>
          <w:bCs/>
          <w:lang w:val="sl-SI"/>
        </w:rPr>
        <w:t>Prometheus</w:t>
      </w:r>
      <w:proofErr w:type="spellEnd"/>
    </w:p>
    <w:p w14:paraId="2864FE54" w14:textId="77777777" w:rsidR="008B0A8C" w:rsidRPr="00CC793C" w:rsidRDefault="008B0A8C" w:rsidP="00A7038D">
      <w:pPr>
        <w:pStyle w:val="ListParagraph"/>
        <w:widowControl w:val="0"/>
        <w:jc w:val="both"/>
        <w:rPr>
          <w:rFonts w:asciiTheme="majorHAnsi" w:hAnsiTheme="majorHAnsi" w:cstheme="majorHAnsi"/>
          <w:bCs/>
          <w:lang w:val="sl-SI"/>
        </w:rPr>
      </w:pPr>
    </w:p>
    <w:p w14:paraId="17A5FF21" w14:textId="13179AFA"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Obstajati mora en ali več </w:t>
      </w:r>
      <w:proofErr w:type="spellStart"/>
      <w:r w:rsidRPr="00CC793C">
        <w:rPr>
          <w:rFonts w:asciiTheme="majorHAnsi" w:hAnsiTheme="majorHAnsi" w:cstheme="majorHAnsi"/>
          <w:bCs/>
          <w:lang w:val="sl-SI"/>
        </w:rPr>
        <w:t>t.i</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-jev za sistem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ki iz stikala pridobi spodaj naštete podatke in jih vrne kot metrike za hrambo v sistemu</w:t>
      </w:r>
      <w:r w:rsidR="008B0A8C"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-ji lahko tečejo kot ločen proces na samem stikalu, ali so del operacijskega sistema stikala, ali jih je mogoče namestiti na poseben</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 xml:space="preserve">strežnik in se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 povezuje na stikala. V zadnjem primeru mora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 teči na sistemu </w:t>
      </w:r>
      <w:proofErr w:type="spellStart"/>
      <w:r w:rsidRPr="00CC793C">
        <w:rPr>
          <w:rFonts w:asciiTheme="majorHAnsi" w:hAnsiTheme="majorHAnsi" w:cstheme="majorHAnsi"/>
          <w:bCs/>
          <w:lang w:val="sl-SI"/>
        </w:rPr>
        <w:t>linux</w:t>
      </w:r>
      <w:proofErr w:type="spellEnd"/>
      <w:r w:rsidRPr="00CC793C">
        <w:rPr>
          <w:rFonts w:asciiTheme="majorHAnsi" w:hAnsiTheme="majorHAnsi" w:cstheme="majorHAnsi"/>
          <w:bCs/>
          <w:lang w:val="sl-SI"/>
        </w:rPr>
        <w:t xml:space="preserve"> in podpirati povezavo na poljubno število stikal iz istega</w:t>
      </w:r>
      <w:r w:rsidR="008B0A8C"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-ja, na način, da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xml:space="preserve"> strežnik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-ju sporoči, iz katerega stikala naj pridobi podatke. V zadnjem primeru mora biti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 odprto-kodni in prosto dostopen na spletu.</w:t>
      </w:r>
    </w:p>
    <w:p w14:paraId="0BA133C1" w14:textId="77777777" w:rsidR="008B0A8C" w:rsidRPr="00CC793C" w:rsidRDefault="008B0A8C" w:rsidP="00A7038D">
      <w:pPr>
        <w:widowControl w:val="0"/>
        <w:ind w:left="708"/>
        <w:jc w:val="both"/>
        <w:rPr>
          <w:rFonts w:asciiTheme="majorHAnsi" w:hAnsiTheme="majorHAnsi" w:cstheme="majorHAnsi"/>
          <w:bCs/>
          <w:lang w:val="sl-SI"/>
        </w:rPr>
      </w:pPr>
    </w:p>
    <w:p w14:paraId="563955A6" w14:textId="77777777"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lastRenderedPageBreak/>
        <w:t xml:space="preserve">Minimalni nabor podatkov, ki morajo biti pridobljeni iz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-jev:</w:t>
      </w:r>
    </w:p>
    <w:p w14:paraId="7097B823"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operativno stanje omrežnih vmesnikov</w:t>
      </w:r>
    </w:p>
    <w:p w14:paraId="5874C1AF" w14:textId="01C0955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števci omrežnih vmesnikov v vhodni in izhodni smeri za: prenesene pakete, prenesene bajte, odvržene pakete (</w:t>
      </w:r>
      <w:proofErr w:type="spellStart"/>
      <w:r w:rsidRPr="00CC793C">
        <w:rPr>
          <w:rFonts w:asciiTheme="majorHAnsi" w:hAnsiTheme="majorHAnsi" w:cstheme="majorHAnsi"/>
          <w:bCs/>
          <w:lang w:val="sl-SI"/>
        </w:rPr>
        <w:t>drop</w:t>
      </w:r>
      <w:proofErr w:type="spellEnd"/>
      <w:r w:rsidRPr="00CC793C">
        <w:rPr>
          <w:rFonts w:asciiTheme="majorHAnsi" w:hAnsiTheme="majorHAnsi" w:cstheme="majorHAnsi"/>
          <w:bCs/>
          <w:lang w:val="sl-SI"/>
        </w:rPr>
        <w:t xml:space="preserve">), pakete z napakami, </w:t>
      </w:r>
      <w:proofErr w:type="spellStart"/>
      <w:r w:rsidRPr="00CC793C">
        <w:rPr>
          <w:rFonts w:asciiTheme="majorHAnsi" w:hAnsiTheme="majorHAnsi" w:cstheme="majorHAnsi"/>
          <w:bCs/>
          <w:lang w:val="sl-SI"/>
        </w:rPr>
        <w:t>unicas</w:t>
      </w:r>
      <w:r w:rsidR="008B0A8C" w:rsidRPr="00CC793C">
        <w:rPr>
          <w:rFonts w:asciiTheme="majorHAnsi" w:hAnsiTheme="majorHAnsi" w:cstheme="majorHAnsi"/>
          <w:bCs/>
          <w:lang w:val="sl-SI"/>
        </w:rPr>
        <w:t>t</w:t>
      </w:r>
      <w:proofErr w:type="spellEnd"/>
      <w:r w:rsidR="008B0A8C" w:rsidRPr="00CC793C">
        <w:rPr>
          <w:rFonts w:asciiTheme="majorHAnsi" w:hAnsiTheme="majorHAnsi" w:cstheme="majorHAnsi"/>
          <w:bCs/>
          <w:lang w:val="sl-SI"/>
        </w:rPr>
        <w:t xml:space="preserve"> pakete, non-</w:t>
      </w:r>
      <w:proofErr w:type="spellStart"/>
      <w:r w:rsidR="008B0A8C" w:rsidRPr="00CC793C">
        <w:rPr>
          <w:rFonts w:asciiTheme="majorHAnsi" w:hAnsiTheme="majorHAnsi" w:cstheme="majorHAnsi"/>
          <w:bCs/>
          <w:lang w:val="sl-SI"/>
        </w:rPr>
        <w:t>unicast</w:t>
      </w:r>
      <w:proofErr w:type="spellEnd"/>
      <w:r w:rsidR="008B0A8C" w:rsidRPr="00CC793C">
        <w:rPr>
          <w:rFonts w:asciiTheme="majorHAnsi" w:hAnsiTheme="majorHAnsi" w:cstheme="majorHAnsi"/>
          <w:bCs/>
          <w:lang w:val="sl-SI"/>
        </w:rPr>
        <w:t xml:space="preserve"> pakete</w:t>
      </w:r>
    </w:p>
    <w:p w14:paraId="123749AB"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podatki o sprejemni in oddajni moči optičnega signala (DOM) za vmesnike, ki imajo vstavljene module, ki podpirajo poročanje DDM</w:t>
      </w:r>
    </w:p>
    <w:p w14:paraId="3DAF3741" w14:textId="1671193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podatki o vgrajenih modulih v omrežnih vmesnikih, kot </w:t>
      </w:r>
      <w:proofErr w:type="spellStart"/>
      <w:r w:rsidRPr="00CC793C">
        <w:rPr>
          <w:rFonts w:asciiTheme="majorHAnsi" w:hAnsiTheme="majorHAnsi" w:cstheme="majorHAnsi"/>
          <w:bCs/>
          <w:lang w:val="sl-SI"/>
        </w:rPr>
        <w:t>info</w:t>
      </w:r>
      <w:proofErr w:type="spellEnd"/>
      <w:r w:rsidRPr="00CC793C">
        <w:rPr>
          <w:rFonts w:asciiTheme="majorHAnsi" w:hAnsiTheme="majorHAnsi" w:cstheme="majorHAnsi"/>
          <w:bCs/>
          <w:lang w:val="sl-SI"/>
        </w:rPr>
        <w:t xml:space="preserve"> metrika z oznakami (angl. </w:t>
      </w:r>
      <w:proofErr w:type="spellStart"/>
      <w:r w:rsidRPr="00CC793C">
        <w:rPr>
          <w:rFonts w:asciiTheme="majorHAnsi" w:hAnsiTheme="majorHAnsi" w:cstheme="majorHAnsi"/>
          <w:bCs/>
          <w:lang w:val="sl-SI"/>
        </w:rPr>
        <w:t>labels</w:t>
      </w:r>
      <w:proofErr w:type="spellEnd"/>
      <w:r w:rsidRPr="00CC793C">
        <w:rPr>
          <w:rFonts w:asciiTheme="majorHAnsi" w:hAnsiTheme="majorHAnsi" w:cstheme="majorHAnsi"/>
          <w:bCs/>
          <w:lang w:val="sl-SI"/>
        </w:rPr>
        <w:t>): serijska številka modula, tip modula, proizvajalec i</w:t>
      </w:r>
      <w:r w:rsidR="008B0A8C" w:rsidRPr="00CC793C">
        <w:rPr>
          <w:rFonts w:asciiTheme="majorHAnsi" w:hAnsiTheme="majorHAnsi" w:cstheme="majorHAnsi"/>
          <w:bCs/>
          <w:lang w:val="sl-SI"/>
        </w:rPr>
        <w:t>n model modula</w:t>
      </w:r>
    </w:p>
    <w:p w14:paraId="05E79228"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stanje BGP sej (ali je BGP seja vzpostavljena)</w:t>
      </w:r>
    </w:p>
    <w:p w14:paraId="1FDEBE55"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število usmerjevalnih poti v posamezni usmerjevalni tabeli</w:t>
      </w:r>
    </w:p>
    <w:p w14:paraId="3F388664" w14:textId="4D44D46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podatki o razpoložljivih in porabljenih strojnih virih (število MAC naslovov, ARP in IPv6 ND zapisov, varnostnih pravil ACL)</w:t>
      </w:r>
    </w:p>
    <w:p w14:paraId="64954011" w14:textId="77777777" w:rsidR="008B0A8C" w:rsidRPr="00CC793C" w:rsidRDefault="008B0A8C" w:rsidP="00A7038D">
      <w:pPr>
        <w:pStyle w:val="ListParagraph"/>
        <w:widowControl w:val="0"/>
        <w:jc w:val="both"/>
        <w:rPr>
          <w:rFonts w:asciiTheme="majorHAnsi" w:hAnsiTheme="majorHAnsi" w:cstheme="majorHAnsi"/>
          <w:bCs/>
          <w:lang w:val="sl-SI"/>
        </w:rPr>
      </w:pPr>
    </w:p>
    <w:p w14:paraId="6C4C2DEC" w14:textId="72622A33"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Sprejemljiva je uporaba SNMP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vendar mora ponudnik priložiti ustrezne nastavitve, ki bodo omogočale vračanje vsaj zgoraj navedenih podatkov.</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Priložiti mora tudi datoteke MIB za vse OID, ki jih ponujena oprema podpira.</w:t>
      </w:r>
    </w:p>
    <w:p w14:paraId="418AAED8" w14:textId="45BE8199"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Ponujena oprema mora biti dovolj zmogljiva, da omogoča pobiranje metrik vsaj na 10 sekundni interval, brez negativnega vpliva na preostalo delovanje</w:t>
      </w:r>
      <w:r w:rsidR="008B0A8C" w:rsidRPr="00CC793C">
        <w:rPr>
          <w:rFonts w:asciiTheme="majorHAnsi" w:hAnsiTheme="majorHAnsi" w:cstheme="majorHAnsi"/>
          <w:bCs/>
          <w:lang w:val="sl-SI"/>
        </w:rPr>
        <w:t xml:space="preserve"> opreme. Pridobljeni podatki morajo biti v vsakem intervalu celotni in aktualni.</w:t>
      </w:r>
    </w:p>
    <w:p w14:paraId="006274E8" w14:textId="3386693F" w:rsidR="006B1D8E" w:rsidRPr="00CC793C" w:rsidRDefault="006B1D8E" w:rsidP="00A7038D">
      <w:pPr>
        <w:widowControl w:val="0"/>
        <w:ind w:left="360"/>
        <w:jc w:val="both"/>
        <w:rPr>
          <w:rFonts w:asciiTheme="majorHAnsi" w:hAnsiTheme="majorHAnsi" w:cstheme="majorHAnsi"/>
          <w:bCs/>
          <w:lang w:val="sl-SI"/>
        </w:rPr>
      </w:pPr>
    </w:p>
    <w:p w14:paraId="5C2B92FD" w14:textId="39784D49"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Protokol vpetega drevesa (angl.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STP, RSTP, MSTP</w:t>
      </w:r>
    </w:p>
    <w:p w14:paraId="0EB2E249" w14:textId="43B76A7C"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za 802.1w (RSTP, angl. </w:t>
      </w:r>
      <w:proofErr w:type="spellStart"/>
      <w:r w:rsidRPr="00CC793C">
        <w:rPr>
          <w:rFonts w:asciiTheme="majorHAnsi" w:hAnsiTheme="majorHAnsi" w:cstheme="majorHAnsi"/>
          <w:bCs/>
          <w:lang w:val="sl-SI"/>
        </w:rPr>
        <w:t>Rapid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w:t>
      </w:r>
    </w:p>
    <w:p w14:paraId="7F9FBB5F" w14:textId="39DF203B"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za 802.1s (MSTP, angl. Multiple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w:t>
      </w:r>
    </w:p>
    <w:p w14:paraId="2DE415D6" w14:textId="11EED6CB"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Root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guard</w:t>
      </w:r>
      <w:proofErr w:type="spellEnd"/>
      <w:r w:rsidRPr="00CC793C">
        <w:rPr>
          <w:rFonts w:asciiTheme="majorHAnsi" w:hAnsiTheme="majorHAnsi" w:cstheme="majorHAnsi"/>
          <w:bCs/>
          <w:lang w:val="sl-SI"/>
        </w:rPr>
        <w:t xml:space="preserve"> (napravam, ki niso pod skupno administracijo, prepreči postati koren STP drevesa)</w:t>
      </w:r>
    </w:p>
    <w:p w14:paraId="222682FE" w14:textId="640A6A9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Bridge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 xml:space="preserve"> Data </w:t>
      </w:r>
      <w:proofErr w:type="spellStart"/>
      <w:r w:rsidRPr="00CC793C">
        <w:rPr>
          <w:rFonts w:asciiTheme="majorHAnsi" w:hAnsiTheme="majorHAnsi" w:cstheme="majorHAnsi"/>
          <w:bCs/>
          <w:lang w:val="sl-SI"/>
        </w:rPr>
        <w:t>Unit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guard</w:t>
      </w:r>
      <w:proofErr w:type="spellEnd"/>
      <w:r w:rsidRPr="00CC793C">
        <w:rPr>
          <w:rFonts w:asciiTheme="majorHAnsi" w:hAnsiTheme="majorHAnsi" w:cstheme="majorHAnsi"/>
          <w:bCs/>
          <w:lang w:val="sl-SI"/>
        </w:rPr>
        <w:t xml:space="preserve"> (preprečitev sprejemanja BPDU paketov preko določenih vmesnikov)</w:t>
      </w:r>
    </w:p>
    <w:p w14:paraId="35AA324E" w14:textId="77777777" w:rsidR="009968A6" w:rsidRPr="00CC793C" w:rsidRDefault="009968A6" w:rsidP="00A7038D">
      <w:pPr>
        <w:widowControl w:val="0"/>
        <w:ind w:left="360"/>
        <w:jc w:val="both"/>
        <w:rPr>
          <w:rFonts w:asciiTheme="majorHAnsi" w:hAnsiTheme="majorHAnsi" w:cstheme="majorHAnsi"/>
          <w:bCs/>
          <w:lang w:val="sl-SI"/>
        </w:rPr>
      </w:pPr>
    </w:p>
    <w:p w14:paraId="3A7C125B" w14:textId="79EFCFCC"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Združevanje vmesnikov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 en kanal (angl. </w:t>
      </w:r>
      <w:proofErr w:type="spellStart"/>
      <w:r w:rsidRPr="00CC793C">
        <w:rPr>
          <w:rFonts w:asciiTheme="majorHAnsi" w:hAnsiTheme="majorHAnsi" w:cstheme="majorHAnsi"/>
          <w:bCs/>
          <w:lang w:val="sl-SI"/>
        </w:rPr>
        <w:t>etherchannel</w:t>
      </w:r>
      <w:proofErr w:type="spellEnd"/>
      <w:r w:rsidRPr="00CC793C">
        <w:rPr>
          <w:rFonts w:asciiTheme="majorHAnsi" w:hAnsiTheme="majorHAnsi" w:cstheme="majorHAnsi"/>
          <w:bCs/>
          <w:lang w:val="sl-SI"/>
        </w:rPr>
        <w:t>, link</w:t>
      </w:r>
      <w:r w:rsidR="00C95A46" w:rsidRPr="00CC793C">
        <w:rPr>
          <w:rFonts w:asciiTheme="majorHAnsi" w:hAnsiTheme="majorHAnsi" w:cstheme="majorHAnsi"/>
          <w:bCs/>
          <w:lang w:val="sl-SI"/>
        </w:rPr>
        <w:t xml:space="preserve"> </w:t>
      </w:r>
      <w:proofErr w:type="spellStart"/>
      <w:r w:rsidR="00C95A46" w:rsidRPr="00CC793C">
        <w:rPr>
          <w:rFonts w:asciiTheme="majorHAnsi" w:hAnsiTheme="majorHAnsi" w:cstheme="majorHAnsi"/>
          <w:bCs/>
          <w:lang w:val="sl-SI"/>
        </w:rPr>
        <w:t>aggregation</w:t>
      </w:r>
      <w:proofErr w:type="spellEnd"/>
      <w:r w:rsidR="00C95A46" w:rsidRPr="00CC793C">
        <w:rPr>
          <w:rFonts w:asciiTheme="majorHAnsi" w:hAnsiTheme="majorHAnsi" w:cstheme="majorHAnsi"/>
          <w:bCs/>
          <w:lang w:val="sl-SI"/>
        </w:rPr>
        <w:t xml:space="preserve">) z LACP </w:t>
      </w:r>
    </w:p>
    <w:p w14:paraId="028BE354" w14:textId="77777777" w:rsidR="009968A6" w:rsidRPr="00CC793C" w:rsidRDefault="009968A6" w:rsidP="00A7038D">
      <w:pPr>
        <w:widowControl w:val="0"/>
        <w:ind w:left="360"/>
        <w:jc w:val="both"/>
        <w:rPr>
          <w:rFonts w:asciiTheme="majorHAnsi" w:hAnsiTheme="majorHAnsi" w:cstheme="majorHAnsi"/>
          <w:bCs/>
          <w:lang w:val="sl-SI"/>
        </w:rPr>
      </w:pPr>
    </w:p>
    <w:p w14:paraId="0911581D" w14:textId="0577FAA3"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Možnost združevanja vsaj dveh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vmesnikov v enotno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povezavo po standardu 802.3ad (LACP, angl. Link </w:t>
      </w:r>
      <w:proofErr w:type="spellStart"/>
      <w:r w:rsidRPr="00CC793C">
        <w:rPr>
          <w:rFonts w:asciiTheme="majorHAnsi" w:hAnsiTheme="majorHAnsi" w:cstheme="majorHAnsi"/>
          <w:bCs/>
          <w:lang w:val="sl-SI"/>
        </w:rPr>
        <w:t>Aggregation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Control</w:t>
      </w:r>
      <w:proofErr w:type="spellEnd"/>
      <w:r w:rsidR="009968A6"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w:t>
      </w:r>
    </w:p>
    <w:p w14:paraId="66D6EB45" w14:textId="77777777" w:rsidR="009968A6" w:rsidRPr="00CC793C" w:rsidRDefault="009968A6" w:rsidP="00A7038D">
      <w:pPr>
        <w:widowControl w:val="0"/>
        <w:ind w:left="708"/>
        <w:jc w:val="both"/>
        <w:rPr>
          <w:rFonts w:asciiTheme="majorHAnsi" w:hAnsiTheme="majorHAnsi" w:cstheme="majorHAnsi"/>
          <w:bCs/>
          <w:lang w:val="sl-SI"/>
        </w:rPr>
      </w:pPr>
    </w:p>
    <w:p w14:paraId="796E12EB" w14:textId="3CC6C787"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Porazdeljevanje prometa v LACP povezavi</w:t>
      </w:r>
    </w:p>
    <w:p w14:paraId="30E14D97" w14:textId="77777777" w:rsidR="009968A6" w:rsidRPr="00CC793C" w:rsidRDefault="009968A6" w:rsidP="00A7038D">
      <w:pPr>
        <w:pStyle w:val="ListParagraph"/>
        <w:widowControl w:val="0"/>
        <w:jc w:val="both"/>
        <w:rPr>
          <w:rFonts w:asciiTheme="majorHAnsi" w:hAnsiTheme="majorHAnsi" w:cstheme="majorHAnsi"/>
          <w:bCs/>
          <w:lang w:val="sl-SI"/>
        </w:rPr>
      </w:pPr>
    </w:p>
    <w:p w14:paraId="0ED8BF07" w14:textId="77777777"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Stikalu se lahko nastavi po kakšnem ključu naj deli promet med posamezne vmesnike. Upoštevati mora naslednja polja v poljubnih kombinacijah:</w:t>
      </w:r>
    </w:p>
    <w:p w14:paraId="2C253A8C" w14:textId="5E4247CE"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izvorni naslov MAC</w:t>
      </w:r>
    </w:p>
    <w:p w14:paraId="2B43DFE2" w14:textId="01B9CD2A"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ponorni naslov MAC</w:t>
      </w:r>
    </w:p>
    <w:p w14:paraId="65F09E77" w14:textId="6785D19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izvorni naslov IP</w:t>
      </w:r>
    </w:p>
    <w:p w14:paraId="5AFC325D" w14:textId="0BB355A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ponorni naslov IP</w:t>
      </w:r>
    </w:p>
    <w:p w14:paraId="182512A6" w14:textId="07512283"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izvorna TCP oz. UDP vrata</w:t>
      </w:r>
    </w:p>
    <w:p w14:paraId="61491D41" w14:textId="110827D1"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ponorna TCP oz. UDP vrata</w:t>
      </w:r>
    </w:p>
    <w:p w14:paraId="00EC33ED" w14:textId="77777777" w:rsidR="009968A6" w:rsidRPr="00CC793C" w:rsidRDefault="009968A6" w:rsidP="00A7038D">
      <w:pPr>
        <w:pStyle w:val="ListParagraph"/>
        <w:widowControl w:val="0"/>
        <w:ind w:left="1440"/>
        <w:jc w:val="both"/>
        <w:rPr>
          <w:rFonts w:asciiTheme="majorHAnsi" w:hAnsiTheme="majorHAnsi" w:cstheme="majorHAnsi"/>
          <w:bCs/>
          <w:lang w:val="sl-SI"/>
        </w:rPr>
      </w:pPr>
    </w:p>
    <w:p w14:paraId="4CF4343C" w14:textId="21A4E286"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LLDP - IEEE 802.1AB-2009</w:t>
      </w:r>
    </w:p>
    <w:p w14:paraId="4D930080" w14:textId="77777777" w:rsidR="009968A6" w:rsidRPr="00CC793C" w:rsidRDefault="009968A6" w:rsidP="00A7038D">
      <w:pPr>
        <w:pStyle w:val="ListParagraph"/>
        <w:widowControl w:val="0"/>
        <w:jc w:val="both"/>
        <w:rPr>
          <w:rFonts w:asciiTheme="majorHAnsi" w:hAnsiTheme="majorHAnsi" w:cstheme="majorHAnsi"/>
          <w:bCs/>
          <w:lang w:val="sl-SI"/>
        </w:rPr>
      </w:pPr>
    </w:p>
    <w:p w14:paraId="4F84B1AB" w14:textId="1B8715D4"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Podpora 802.1AB LLDP, angl. Link </w:t>
      </w:r>
      <w:proofErr w:type="spellStart"/>
      <w:r w:rsidRPr="00CC793C">
        <w:rPr>
          <w:rFonts w:asciiTheme="majorHAnsi" w:hAnsiTheme="majorHAnsi" w:cstheme="majorHAnsi"/>
          <w:bCs/>
          <w:lang w:val="sl-SI"/>
        </w:rPr>
        <w:t>Layer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Discovery</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 xml:space="preserve"> - protokol za razširjanje podatkov o stanju vmesnika ter sosednji aktivni omrežni napravi.</w:t>
      </w:r>
    </w:p>
    <w:p w14:paraId="285D2C00" w14:textId="77777777" w:rsidR="009968A6" w:rsidRPr="00CC793C" w:rsidRDefault="009968A6" w:rsidP="00A7038D">
      <w:pPr>
        <w:widowControl w:val="0"/>
        <w:ind w:left="708"/>
        <w:jc w:val="both"/>
        <w:rPr>
          <w:rFonts w:asciiTheme="majorHAnsi" w:hAnsiTheme="majorHAnsi" w:cstheme="majorHAnsi"/>
          <w:bCs/>
          <w:lang w:val="sl-SI"/>
        </w:rPr>
      </w:pPr>
    </w:p>
    <w:p w14:paraId="30A0DF17" w14:textId="69C8B23C"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VLAN 802.1Q</w:t>
      </w:r>
    </w:p>
    <w:p w14:paraId="536A8FCC" w14:textId="77777777" w:rsidR="009968A6" w:rsidRPr="00CC793C" w:rsidRDefault="009968A6" w:rsidP="00A7038D">
      <w:pPr>
        <w:pStyle w:val="ListParagraph"/>
        <w:widowControl w:val="0"/>
        <w:jc w:val="both"/>
        <w:rPr>
          <w:rFonts w:asciiTheme="majorHAnsi" w:hAnsiTheme="majorHAnsi" w:cstheme="majorHAnsi"/>
          <w:bCs/>
          <w:lang w:val="sl-SI"/>
        </w:rPr>
      </w:pPr>
    </w:p>
    <w:p w14:paraId="47C2DA31" w14:textId="1939521C" w:rsidR="009968A6"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Podpora VLAN po standardu IEEE 802.1Q. Vmesnike se lahko nastavi kot:</w:t>
      </w:r>
    </w:p>
    <w:p w14:paraId="2B0F92D1" w14:textId="768EFE5A"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vmesnik s snopom 802.1q, kjer so vsi </w:t>
      </w:r>
      <w:proofErr w:type="spellStart"/>
      <w:r w:rsidRPr="00CC793C">
        <w:rPr>
          <w:rFonts w:asciiTheme="majorHAnsi" w:hAnsiTheme="majorHAnsi" w:cstheme="majorHAnsi"/>
          <w:bCs/>
          <w:lang w:val="sl-SI"/>
        </w:rPr>
        <w:t>VLANi</w:t>
      </w:r>
      <w:proofErr w:type="spellEnd"/>
      <w:r w:rsidRPr="00CC793C">
        <w:rPr>
          <w:rFonts w:asciiTheme="majorHAnsi" w:hAnsiTheme="majorHAnsi" w:cstheme="majorHAnsi"/>
          <w:bCs/>
          <w:lang w:val="sl-SI"/>
        </w:rPr>
        <w:t xml:space="preserve"> označeni (angl. </w:t>
      </w:r>
      <w:proofErr w:type="spellStart"/>
      <w:r w:rsidRPr="00CC793C">
        <w:rPr>
          <w:rFonts w:asciiTheme="majorHAnsi" w:hAnsiTheme="majorHAnsi" w:cstheme="majorHAnsi"/>
          <w:b/>
          <w:lang w:val="sl-SI"/>
        </w:rPr>
        <w:t>trunk</w:t>
      </w:r>
      <w:proofErr w:type="spellEnd"/>
      <w:r w:rsidRPr="00CC793C">
        <w:rPr>
          <w:rFonts w:asciiTheme="majorHAnsi" w:hAnsiTheme="majorHAnsi" w:cstheme="majorHAnsi"/>
          <w:b/>
          <w:lang w:val="sl-SI"/>
        </w:rPr>
        <w:t xml:space="preserve"> mode</w:t>
      </w:r>
      <w:r w:rsidRPr="00CC793C">
        <w:rPr>
          <w:rFonts w:asciiTheme="majorHAnsi" w:hAnsiTheme="majorHAnsi" w:cstheme="majorHAnsi"/>
          <w:bCs/>
          <w:lang w:val="sl-SI"/>
        </w:rPr>
        <w:t>)</w:t>
      </w:r>
    </w:p>
    <w:p w14:paraId="0F802FB3" w14:textId="5C24364A" w:rsidR="006B1D8E" w:rsidRPr="00CC793C" w:rsidRDefault="006B1D8E" w:rsidP="00A7038D">
      <w:pPr>
        <w:pStyle w:val="ListParagraph"/>
        <w:widowControl w:val="0"/>
        <w:numPr>
          <w:ilvl w:val="0"/>
          <w:numId w:val="14"/>
        </w:numPr>
        <w:jc w:val="both"/>
        <w:rPr>
          <w:rFonts w:asciiTheme="majorHAnsi" w:hAnsiTheme="majorHAnsi" w:cstheme="majorHAnsi"/>
          <w:bCs/>
          <w:lang w:val="sl-SI"/>
        </w:rPr>
      </w:pPr>
      <w:r w:rsidRPr="00CC793C">
        <w:rPr>
          <w:rFonts w:asciiTheme="majorHAnsi" w:hAnsiTheme="majorHAnsi" w:cstheme="majorHAnsi"/>
          <w:bCs/>
          <w:lang w:val="sl-SI"/>
        </w:rPr>
        <w:t xml:space="preserve">dodatno mora obstajati način, da se enega izmed </w:t>
      </w:r>
      <w:proofErr w:type="spellStart"/>
      <w:r w:rsidRPr="00CC793C">
        <w:rPr>
          <w:rFonts w:asciiTheme="majorHAnsi" w:hAnsiTheme="majorHAnsi" w:cstheme="majorHAnsi"/>
          <w:bCs/>
          <w:lang w:val="sl-SI"/>
        </w:rPr>
        <w:t>VLANov</w:t>
      </w:r>
      <w:proofErr w:type="spellEnd"/>
      <w:r w:rsidRPr="00CC793C">
        <w:rPr>
          <w:rFonts w:asciiTheme="majorHAnsi" w:hAnsiTheme="majorHAnsi" w:cstheme="majorHAnsi"/>
          <w:bCs/>
          <w:lang w:val="sl-SI"/>
        </w:rPr>
        <w:t xml:space="preserve"> v snopu nastavi kot neoznačenega (angl. </w:t>
      </w:r>
      <w:proofErr w:type="spellStart"/>
      <w:r w:rsidRPr="00CC793C">
        <w:rPr>
          <w:rFonts w:asciiTheme="majorHAnsi" w:hAnsiTheme="majorHAnsi" w:cstheme="majorHAnsi"/>
          <w:b/>
          <w:lang w:val="sl-SI"/>
        </w:rPr>
        <w:t>untagged</w:t>
      </w:r>
      <w:proofErr w:type="spellEnd"/>
      <w:r w:rsidRPr="00CC793C">
        <w:rPr>
          <w:rFonts w:asciiTheme="majorHAnsi" w:hAnsiTheme="majorHAnsi" w:cstheme="majorHAnsi"/>
          <w:b/>
          <w:lang w:val="sl-SI"/>
        </w:rPr>
        <w:t xml:space="preserve">, </w:t>
      </w:r>
      <w:proofErr w:type="spellStart"/>
      <w:r w:rsidRPr="00CC793C">
        <w:rPr>
          <w:rFonts w:asciiTheme="majorHAnsi" w:hAnsiTheme="majorHAnsi" w:cstheme="majorHAnsi"/>
          <w:b/>
          <w:lang w:val="sl-SI"/>
        </w:rPr>
        <w:t>native</w:t>
      </w:r>
      <w:proofErr w:type="spellEnd"/>
      <w:r w:rsidRPr="00CC793C">
        <w:rPr>
          <w:rFonts w:asciiTheme="majorHAnsi" w:hAnsiTheme="majorHAnsi" w:cstheme="majorHAnsi"/>
          <w:b/>
          <w:lang w:val="sl-SI"/>
        </w:rPr>
        <w:t xml:space="preserve"> </w:t>
      </w:r>
      <w:proofErr w:type="spellStart"/>
      <w:r w:rsidRPr="00CC793C">
        <w:rPr>
          <w:rFonts w:asciiTheme="majorHAnsi" w:hAnsiTheme="majorHAnsi" w:cstheme="majorHAnsi"/>
          <w:b/>
          <w:lang w:val="sl-SI"/>
        </w:rPr>
        <w:t>vlan</w:t>
      </w:r>
      <w:proofErr w:type="spellEnd"/>
      <w:r w:rsidRPr="00CC793C">
        <w:rPr>
          <w:rFonts w:asciiTheme="majorHAnsi" w:hAnsiTheme="majorHAnsi" w:cstheme="majorHAnsi"/>
          <w:bCs/>
          <w:lang w:val="sl-SI"/>
        </w:rPr>
        <w:t>)</w:t>
      </w:r>
    </w:p>
    <w:p w14:paraId="43B29C5A" w14:textId="4BCB6F44"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vmesnik z enim neoznačenim </w:t>
      </w:r>
      <w:proofErr w:type="spellStart"/>
      <w:r w:rsidRPr="00CC793C">
        <w:rPr>
          <w:rFonts w:asciiTheme="majorHAnsi" w:hAnsiTheme="majorHAnsi" w:cstheme="majorHAnsi"/>
          <w:bCs/>
          <w:lang w:val="sl-SI"/>
        </w:rPr>
        <w:t>VLANom</w:t>
      </w:r>
      <w:proofErr w:type="spellEnd"/>
      <w:r w:rsidRPr="00CC793C">
        <w:rPr>
          <w:rFonts w:asciiTheme="majorHAnsi" w:hAnsiTheme="majorHAnsi" w:cstheme="majorHAnsi"/>
          <w:bCs/>
          <w:lang w:val="sl-SI"/>
        </w:rPr>
        <w:t xml:space="preserve"> (angl. </w:t>
      </w:r>
      <w:proofErr w:type="spellStart"/>
      <w:r w:rsidRPr="00CC793C">
        <w:rPr>
          <w:rFonts w:asciiTheme="majorHAnsi" w:hAnsiTheme="majorHAnsi" w:cstheme="majorHAnsi"/>
          <w:b/>
          <w:lang w:val="sl-SI"/>
        </w:rPr>
        <w:t>access</w:t>
      </w:r>
      <w:proofErr w:type="spellEnd"/>
      <w:r w:rsidRPr="00CC793C">
        <w:rPr>
          <w:rFonts w:asciiTheme="majorHAnsi" w:hAnsiTheme="majorHAnsi" w:cstheme="majorHAnsi"/>
          <w:b/>
          <w:lang w:val="sl-SI"/>
        </w:rPr>
        <w:t xml:space="preserve"> mode</w:t>
      </w:r>
      <w:r w:rsidRPr="00CC793C">
        <w:rPr>
          <w:rFonts w:asciiTheme="majorHAnsi" w:hAnsiTheme="majorHAnsi" w:cstheme="majorHAnsi"/>
          <w:bCs/>
          <w:lang w:val="sl-SI"/>
        </w:rPr>
        <w:t>)</w:t>
      </w:r>
    </w:p>
    <w:p w14:paraId="3624F69F" w14:textId="454B5A3A"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najmanj 2600 VLAN-ov nastavljenih hkrati na stikalu</w:t>
      </w:r>
    </w:p>
    <w:p w14:paraId="43160801" w14:textId="3C864A1B"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najmanj 3.000 možnih različnih VLAN </w:t>
      </w:r>
      <w:proofErr w:type="spellStart"/>
      <w:r w:rsidRPr="00CC793C">
        <w:rPr>
          <w:rFonts w:asciiTheme="majorHAnsi" w:hAnsiTheme="majorHAnsi" w:cstheme="majorHAnsi"/>
          <w:bCs/>
          <w:lang w:val="sl-SI"/>
        </w:rPr>
        <w:t>IDjev</w:t>
      </w:r>
      <w:proofErr w:type="spellEnd"/>
    </w:p>
    <w:p w14:paraId="3F3DEAD3" w14:textId="564DEEF8" w:rsidR="006B1D8E" w:rsidRPr="00CC793C" w:rsidRDefault="006B1D8E" w:rsidP="00A7038D">
      <w:pPr>
        <w:widowControl w:val="0"/>
        <w:ind w:left="360"/>
        <w:jc w:val="both"/>
        <w:rPr>
          <w:rFonts w:asciiTheme="majorHAnsi" w:hAnsiTheme="majorHAnsi" w:cstheme="majorHAnsi"/>
          <w:bCs/>
          <w:lang w:val="sl-SI"/>
        </w:rPr>
      </w:pPr>
    </w:p>
    <w:p w14:paraId="45668009" w14:textId="1596029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protokola za nastavitev in vzdrževanje sistemskega časa (NTP)</w:t>
      </w:r>
    </w:p>
    <w:p w14:paraId="36ECF98C" w14:textId="77777777" w:rsidR="009968A6" w:rsidRPr="00CC793C" w:rsidRDefault="009968A6" w:rsidP="00A7038D">
      <w:pPr>
        <w:pStyle w:val="ListParagraph"/>
        <w:widowControl w:val="0"/>
        <w:jc w:val="both"/>
        <w:rPr>
          <w:rFonts w:asciiTheme="majorHAnsi" w:hAnsiTheme="majorHAnsi" w:cstheme="majorHAnsi"/>
          <w:bCs/>
          <w:lang w:val="sl-SI"/>
        </w:rPr>
      </w:pPr>
    </w:p>
    <w:p w14:paraId="084ABBE1" w14:textId="4E1A96F9"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Podpora RFC1305 ali RFC5905</w:t>
      </w:r>
    </w:p>
    <w:p w14:paraId="36165BB7" w14:textId="782D5603"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Podpora nastavitvi vsaj štirih strežnikov iz katerih pridobi trenutni čas</w:t>
      </w:r>
    </w:p>
    <w:p w14:paraId="7E49B183" w14:textId="2FDD78CC" w:rsidR="009968A6" w:rsidRDefault="009968A6" w:rsidP="00A7038D">
      <w:pPr>
        <w:pStyle w:val="ListParagraph"/>
        <w:widowControl w:val="0"/>
        <w:ind w:left="1440"/>
        <w:jc w:val="both"/>
        <w:rPr>
          <w:rFonts w:asciiTheme="majorHAnsi" w:hAnsiTheme="majorHAnsi" w:cstheme="majorHAnsi"/>
          <w:bCs/>
          <w:lang w:val="sl-SI"/>
        </w:rPr>
      </w:pPr>
    </w:p>
    <w:p w14:paraId="5E6FFB2E" w14:textId="77777777" w:rsidR="00A7038D" w:rsidRPr="00CC793C" w:rsidRDefault="00A7038D" w:rsidP="00A7038D">
      <w:pPr>
        <w:pStyle w:val="ListParagraph"/>
        <w:widowControl w:val="0"/>
        <w:ind w:left="1440"/>
        <w:jc w:val="both"/>
        <w:rPr>
          <w:rFonts w:asciiTheme="majorHAnsi" w:hAnsiTheme="majorHAnsi" w:cstheme="majorHAnsi"/>
          <w:bCs/>
          <w:lang w:val="sl-SI"/>
        </w:rPr>
      </w:pPr>
    </w:p>
    <w:p w14:paraId="12C93F12" w14:textId="433088E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Filtriranje prometa </w:t>
      </w:r>
      <w:r w:rsidR="00E01861" w:rsidRPr="00CC793C">
        <w:rPr>
          <w:rFonts w:asciiTheme="majorHAnsi" w:hAnsiTheme="majorHAnsi" w:cstheme="majorHAnsi"/>
          <w:bCs/>
          <w:lang w:val="sl-SI"/>
        </w:rPr>
        <w:t>–</w:t>
      </w:r>
      <w:r w:rsidRPr="00CC793C">
        <w:rPr>
          <w:rFonts w:asciiTheme="majorHAnsi" w:hAnsiTheme="majorHAnsi" w:cstheme="majorHAnsi"/>
          <w:bCs/>
          <w:lang w:val="sl-SI"/>
        </w:rPr>
        <w:t xml:space="preserve"> ACL</w:t>
      </w:r>
    </w:p>
    <w:p w14:paraId="34FC0439" w14:textId="77777777" w:rsidR="00E01861" w:rsidRPr="00CC793C" w:rsidRDefault="00E01861" w:rsidP="00A7038D">
      <w:pPr>
        <w:pStyle w:val="ListParagraph"/>
        <w:widowControl w:val="0"/>
        <w:jc w:val="both"/>
        <w:rPr>
          <w:rFonts w:asciiTheme="majorHAnsi" w:hAnsiTheme="majorHAnsi" w:cstheme="majorHAnsi"/>
          <w:bCs/>
          <w:lang w:val="sl-SI"/>
        </w:rPr>
      </w:pPr>
    </w:p>
    <w:p w14:paraId="4D8542DF" w14:textId="3801DE84"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Vse naslednje zahtevane funkcionalnosti morajo delovati, kjer je smiselno, tako preko samo IPv4, samo IPv6 kot tudi IPv4 + IPv6 dual </w:t>
      </w:r>
      <w:proofErr w:type="spellStart"/>
      <w:r w:rsidRPr="00CC793C">
        <w:rPr>
          <w:rFonts w:asciiTheme="majorHAnsi" w:hAnsiTheme="majorHAnsi" w:cstheme="majorHAnsi"/>
          <w:bCs/>
          <w:lang w:val="sl-SI"/>
        </w:rPr>
        <w:t>stack</w:t>
      </w:r>
      <w:proofErr w:type="spellEnd"/>
      <w:r w:rsidRPr="00CC793C">
        <w:rPr>
          <w:rFonts w:asciiTheme="majorHAnsi" w:hAnsiTheme="majorHAnsi" w:cstheme="majorHAnsi"/>
          <w:bCs/>
          <w:lang w:val="sl-SI"/>
        </w:rPr>
        <w:t xml:space="preserve"> omrežja.</w:t>
      </w:r>
    </w:p>
    <w:p w14:paraId="3AC22F71" w14:textId="77777777" w:rsidR="00E01861" w:rsidRPr="00CC793C" w:rsidRDefault="00E01861" w:rsidP="00A7038D">
      <w:pPr>
        <w:widowControl w:val="0"/>
        <w:ind w:left="708"/>
        <w:jc w:val="both"/>
        <w:rPr>
          <w:rFonts w:asciiTheme="majorHAnsi" w:hAnsiTheme="majorHAnsi" w:cstheme="majorHAnsi"/>
          <w:bCs/>
          <w:lang w:val="sl-SI"/>
        </w:rPr>
      </w:pPr>
    </w:p>
    <w:p w14:paraId="0C633ABC" w14:textId="77777777"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Filtriranje prometa po posameznih protokolih/aplikacijah (angl. </w:t>
      </w:r>
      <w:proofErr w:type="spellStart"/>
      <w:r w:rsidRPr="00CC793C">
        <w:rPr>
          <w:rFonts w:asciiTheme="majorHAnsi" w:hAnsiTheme="majorHAnsi" w:cstheme="majorHAnsi"/>
          <w:bCs/>
          <w:lang w:val="sl-SI"/>
        </w:rPr>
        <w:t>access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lists</w:t>
      </w:r>
      <w:proofErr w:type="spellEnd"/>
      <w:r w:rsidRPr="00CC793C">
        <w:rPr>
          <w:rFonts w:asciiTheme="majorHAnsi" w:hAnsiTheme="majorHAnsi" w:cstheme="majorHAnsi"/>
          <w:bCs/>
          <w:lang w:val="sl-SI"/>
        </w:rPr>
        <w:t xml:space="preserve"> – ACL):</w:t>
      </w:r>
    </w:p>
    <w:p w14:paraId="4AAD180D" w14:textId="771F773D"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s seznami za kontrolo dostopa, ki omogočajo določanje prometa glede na MAC naslove, IP naslove, protokole in TCP oziroma UDP vrat</w:t>
      </w:r>
      <w:r w:rsidR="00E01861" w:rsidRPr="00CC793C">
        <w:rPr>
          <w:rFonts w:asciiTheme="majorHAnsi" w:hAnsiTheme="majorHAnsi" w:cstheme="majorHAnsi"/>
          <w:bCs/>
          <w:lang w:val="sl-SI"/>
        </w:rPr>
        <w:t>a pošiljatelja in/ali prejemnika</w:t>
      </w:r>
    </w:p>
    <w:p w14:paraId="6D808AB4" w14:textId="7EFECEF6"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na fizičnem vmesniku</w:t>
      </w:r>
    </w:p>
    <w:p w14:paraId="77560F60" w14:textId="5C6A2641"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na logičnih vmesnikih (po posameznih VLAN-ih na virtualnem vmesniku)</w:t>
      </w:r>
    </w:p>
    <w:p w14:paraId="3B98DCF9" w14:textId="72EC5134"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 xml:space="preserve">najmanj 12.000 ACE (Access </w:t>
      </w:r>
      <w:proofErr w:type="spellStart"/>
      <w:r w:rsidRPr="00CC793C">
        <w:rPr>
          <w:rFonts w:asciiTheme="majorHAnsi" w:hAnsiTheme="majorHAnsi" w:cstheme="majorHAnsi"/>
          <w:bCs/>
          <w:lang w:val="sl-SI"/>
        </w:rPr>
        <w:t>Control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Entry</w:t>
      </w:r>
      <w:proofErr w:type="spellEnd"/>
      <w:r w:rsidRPr="00CC793C">
        <w:rPr>
          <w:rFonts w:asciiTheme="majorHAnsi" w:hAnsiTheme="majorHAnsi" w:cstheme="majorHAnsi"/>
          <w:bCs/>
          <w:lang w:val="sl-SI"/>
        </w:rPr>
        <w:t xml:space="preserve">) za </w:t>
      </w:r>
      <w:r w:rsidR="00E01861" w:rsidRPr="00CC793C">
        <w:rPr>
          <w:rFonts w:asciiTheme="majorHAnsi" w:hAnsiTheme="majorHAnsi" w:cstheme="majorHAnsi"/>
          <w:bCs/>
          <w:lang w:val="sl-SI"/>
        </w:rPr>
        <w:t>IPv4</w:t>
      </w:r>
    </w:p>
    <w:p w14:paraId="7262031D" w14:textId="1B124C38"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 xml:space="preserve">najmanj 6.000 ACE (Access </w:t>
      </w:r>
      <w:proofErr w:type="spellStart"/>
      <w:r w:rsidRPr="00CC793C">
        <w:rPr>
          <w:rFonts w:asciiTheme="majorHAnsi" w:hAnsiTheme="majorHAnsi" w:cstheme="majorHAnsi"/>
          <w:bCs/>
          <w:lang w:val="sl-SI"/>
        </w:rPr>
        <w:t>Control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Entry</w:t>
      </w:r>
      <w:proofErr w:type="spellEnd"/>
      <w:r w:rsidRPr="00CC793C">
        <w:rPr>
          <w:rFonts w:asciiTheme="majorHAnsi" w:hAnsiTheme="majorHAnsi" w:cstheme="majorHAnsi"/>
          <w:bCs/>
          <w:lang w:val="sl-SI"/>
        </w:rPr>
        <w:t>) za IPv6</w:t>
      </w:r>
    </w:p>
    <w:p w14:paraId="22762AAE" w14:textId="77777777" w:rsidR="000327F3" w:rsidRPr="00CC793C" w:rsidRDefault="000327F3" w:rsidP="00A7038D">
      <w:pPr>
        <w:widowControl w:val="0"/>
        <w:ind w:left="360"/>
        <w:jc w:val="both"/>
        <w:rPr>
          <w:rFonts w:asciiTheme="majorHAnsi" w:hAnsiTheme="majorHAnsi" w:cstheme="majorHAnsi"/>
          <w:bCs/>
          <w:lang w:val="sl-SI"/>
        </w:rPr>
      </w:pPr>
    </w:p>
    <w:p w14:paraId="57DC96EB" w14:textId="07B07C61"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proofErr w:type="spellStart"/>
      <w:r w:rsidRPr="00CC793C">
        <w:rPr>
          <w:rFonts w:asciiTheme="majorHAnsi" w:hAnsiTheme="majorHAnsi" w:cstheme="majorHAnsi"/>
          <w:bCs/>
          <w:lang w:val="sl-SI"/>
        </w:rPr>
        <w:t>Multi</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chassis</w:t>
      </w:r>
      <w:proofErr w:type="spellEnd"/>
      <w:r w:rsidRPr="00CC793C">
        <w:rPr>
          <w:rFonts w:asciiTheme="majorHAnsi" w:hAnsiTheme="majorHAnsi" w:cstheme="majorHAnsi"/>
          <w:bCs/>
          <w:lang w:val="sl-SI"/>
        </w:rPr>
        <w:t xml:space="preserve"> Link </w:t>
      </w:r>
      <w:proofErr w:type="spellStart"/>
      <w:r w:rsidRPr="00CC793C">
        <w:rPr>
          <w:rFonts w:asciiTheme="majorHAnsi" w:hAnsiTheme="majorHAnsi" w:cstheme="majorHAnsi"/>
          <w:bCs/>
          <w:lang w:val="sl-SI"/>
        </w:rPr>
        <w:t>Agregation</w:t>
      </w:r>
      <w:proofErr w:type="spellEnd"/>
      <w:r w:rsidRPr="00CC793C">
        <w:rPr>
          <w:rFonts w:asciiTheme="majorHAnsi" w:hAnsiTheme="majorHAnsi" w:cstheme="majorHAnsi"/>
          <w:bCs/>
          <w:lang w:val="sl-SI"/>
        </w:rPr>
        <w:t xml:space="preserve"> ali identična funkcionalnost z drugi</w:t>
      </w:r>
      <w:r w:rsidR="000327F3" w:rsidRPr="00CC793C">
        <w:rPr>
          <w:rFonts w:asciiTheme="majorHAnsi" w:hAnsiTheme="majorHAnsi" w:cstheme="majorHAnsi"/>
          <w:bCs/>
          <w:lang w:val="sl-SI"/>
        </w:rPr>
        <w:t>m imenom</w:t>
      </w:r>
    </w:p>
    <w:p w14:paraId="18A03F6D" w14:textId="77777777" w:rsidR="000327F3" w:rsidRPr="00CC793C" w:rsidRDefault="000327F3" w:rsidP="00A7038D">
      <w:pPr>
        <w:pStyle w:val="ListParagraph"/>
        <w:widowControl w:val="0"/>
        <w:jc w:val="both"/>
        <w:rPr>
          <w:rFonts w:asciiTheme="majorHAnsi" w:hAnsiTheme="majorHAnsi" w:cstheme="majorHAnsi"/>
          <w:bCs/>
          <w:lang w:val="sl-SI"/>
        </w:rPr>
      </w:pPr>
    </w:p>
    <w:p w14:paraId="27827CDE" w14:textId="10FF4953" w:rsidR="006B1D8E" w:rsidRPr="00CC793C" w:rsidRDefault="006B1D8E" w:rsidP="00A7038D">
      <w:pPr>
        <w:pStyle w:val="ListParagraph"/>
        <w:widowControl w:val="0"/>
        <w:numPr>
          <w:ilvl w:val="1"/>
          <w:numId w:val="11"/>
        </w:numPr>
        <w:ind w:left="993"/>
        <w:jc w:val="both"/>
        <w:rPr>
          <w:rFonts w:asciiTheme="majorHAnsi" w:hAnsiTheme="majorHAnsi" w:cstheme="majorHAnsi"/>
          <w:bCs/>
          <w:lang w:val="sl-SI"/>
        </w:rPr>
      </w:pPr>
      <w:proofErr w:type="spellStart"/>
      <w:r w:rsidRPr="00CC793C">
        <w:rPr>
          <w:rFonts w:asciiTheme="majorHAnsi" w:hAnsiTheme="majorHAnsi" w:cstheme="majorHAnsi"/>
          <w:bCs/>
          <w:lang w:val="sl-SI"/>
        </w:rPr>
        <w:t>Multi-chassis</w:t>
      </w:r>
      <w:proofErr w:type="spellEnd"/>
      <w:r w:rsidRPr="00CC793C">
        <w:rPr>
          <w:rFonts w:asciiTheme="majorHAnsi" w:hAnsiTheme="majorHAnsi" w:cstheme="majorHAnsi"/>
          <w:bCs/>
          <w:lang w:val="sl-SI"/>
        </w:rPr>
        <w:t xml:space="preserve"> Link </w:t>
      </w:r>
      <w:proofErr w:type="spellStart"/>
      <w:r w:rsidRPr="00CC793C">
        <w:rPr>
          <w:rFonts w:asciiTheme="majorHAnsi" w:hAnsiTheme="majorHAnsi" w:cstheme="majorHAnsi"/>
          <w:bCs/>
          <w:lang w:val="sl-SI"/>
        </w:rPr>
        <w:t>Agregation</w:t>
      </w:r>
      <w:proofErr w:type="spellEnd"/>
      <w:r w:rsidRPr="00CC793C">
        <w:rPr>
          <w:rFonts w:asciiTheme="majorHAnsi" w:hAnsiTheme="majorHAnsi" w:cstheme="majorHAnsi"/>
          <w:bCs/>
          <w:lang w:val="sl-SI"/>
        </w:rPr>
        <w:t xml:space="preserve"> je funkcionalnost, implementirana na paru stikal, ki omogoča, da naprava, ki je fizično priključena na obe stikali, t</w:t>
      </w:r>
      <w:r w:rsidR="000327F3" w:rsidRPr="00CC793C">
        <w:rPr>
          <w:rFonts w:asciiTheme="majorHAnsi" w:hAnsiTheme="majorHAnsi" w:cstheme="majorHAnsi"/>
          <w:bCs/>
          <w:lang w:val="sl-SI"/>
        </w:rPr>
        <w:t>i dve povezavi s pomočjo protokola LACP združi v eno logično povezavo. Naprava se ne zaveda, da je povezana na dve stikali.</w:t>
      </w:r>
    </w:p>
    <w:p w14:paraId="53FD0F23" w14:textId="18155F6D" w:rsidR="006B1D8E" w:rsidRPr="00CC793C" w:rsidRDefault="006B1D8E" w:rsidP="00A7038D">
      <w:pPr>
        <w:pStyle w:val="ListParagraph"/>
        <w:widowControl w:val="0"/>
        <w:numPr>
          <w:ilvl w:val="1"/>
          <w:numId w:val="11"/>
        </w:numPr>
        <w:ind w:left="993"/>
        <w:jc w:val="both"/>
        <w:rPr>
          <w:rFonts w:asciiTheme="majorHAnsi" w:hAnsiTheme="majorHAnsi" w:cstheme="majorHAnsi"/>
          <w:bCs/>
          <w:lang w:val="sl-SI"/>
        </w:rPr>
      </w:pPr>
      <w:r w:rsidRPr="00CC793C">
        <w:rPr>
          <w:rFonts w:asciiTheme="majorHAnsi" w:hAnsiTheme="majorHAnsi" w:cstheme="majorHAnsi"/>
          <w:bCs/>
          <w:lang w:val="sl-SI"/>
        </w:rPr>
        <w:t xml:space="preserve">Možnost povezav strežnikov z LACP na eno ali par stikal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w:t>
      </w:r>
    </w:p>
    <w:p w14:paraId="2E3A9E4A" w14:textId="5AF25293" w:rsidR="006B1D8E" w:rsidRPr="00CC793C" w:rsidRDefault="006B1D8E" w:rsidP="00A7038D">
      <w:pPr>
        <w:pStyle w:val="ListParagraph"/>
        <w:widowControl w:val="0"/>
        <w:numPr>
          <w:ilvl w:val="1"/>
          <w:numId w:val="11"/>
        </w:numPr>
        <w:ind w:left="993"/>
        <w:jc w:val="both"/>
        <w:rPr>
          <w:rFonts w:asciiTheme="majorHAnsi" w:hAnsiTheme="majorHAnsi" w:cstheme="majorHAnsi"/>
          <w:bCs/>
          <w:lang w:val="sl-SI"/>
        </w:rPr>
      </w:pPr>
      <w:r w:rsidRPr="00CC793C">
        <w:rPr>
          <w:rFonts w:asciiTheme="majorHAnsi" w:hAnsiTheme="majorHAnsi" w:cstheme="majorHAnsi"/>
          <w:bCs/>
          <w:lang w:val="sl-SI"/>
        </w:rPr>
        <w:t>Možnost vpogleda v status MLAG:</w:t>
      </w:r>
    </w:p>
    <w:p w14:paraId="19D737EE" w14:textId="70DD707A" w:rsidR="006B1D8E" w:rsidRPr="00CC793C" w:rsidRDefault="006B1D8E" w:rsidP="00A7038D">
      <w:pPr>
        <w:pStyle w:val="ListParagraph"/>
        <w:widowControl w:val="0"/>
        <w:numPr>
          <w:ilvl w:val="0"/>
          <w:numId w:val="16"/>
        </w:numPr>
        <w:ind w:left="1418"/>
        <w:jc w:val="both"/>
        <w:rPr>
          <w:rFonts w:asciiTheme="majorHAnsi" w:hAnsiTheme="majorHAnsi" w:cstheme="majorHAnsi"/>
          <w:bCs/>
          <w:lang w:val="sl-SI"/>
        </w:rPr>
      </w:pPr>
      <w:r w:rsidRPr="00CC793C">
        <w:rPr>
          <w:rFonts w:asciiTheme="majorHAnsi" w:hAnsiTheme="majorHAnsi" w:cstheme="majorHAnsi"/>
          <w:bCs/>
          <w:lang w:val="sl-SI"/>
        </w:rPr>
        <w:t>prikaz primarnega/sekundarnega MLAG partnerja</w:t>
      </w:r>
    </w:p>
    <w:p w14:paraId="70895E07" w14:textId="094D00DA" w:rsidR="006B1D8E" w:rsidRPr="00CC793C" w:rsidRDefault="006B1D8E" w:rsidP="00A7038D">
      <w:pPr>
        <w:pStyle w:val="ListParagraph"/>
        <w:widowControl w:val="0"/>
        <w:numPr>
          <w:ilvl w:val="0"/>
          <w:numId w:val="16"/>
        </w:numPr>
        <w:ind w:left="1418"/>
        <w:jc w:val="both"/>
        <w:rPr>
          <w:rFonts w:asciiTheme="majorHAnsi" w:hAnsiTheme="majorHAnsi" w:cstheme="majorHAnsi"/>
          <w:bCs/>
          <w:lang w:val="sl-SI"/>
        </w:rPr>
      </w:pPr>
      <w:r w:rsidRPr="00CC793C">
        <w:rPr>
          <w:rFonts w:asciiTheme="majorHAnsi" w:hAnsiTheme="majorHAnsi" w:cstheme="majorHAnsi"/>
          <w:bCs/>
          <w:lang w:val="sl-SI"/>
        </w:rPr>
        <w:t>prikaz statusa vmesnikov, ki so del MLAG</w:t>
      </w:r>
    </w:p>
    <w:p w14:paraId="60E93810" w14:textId="1CF56352" w:rsidR="006B1D8E" w:rsidRPr="00CC793C" w:rsidRDefault="006B1D8E" w:rsidP="00A7038D">
      <w:pPr>
        <w:pStyle w:val="ListParagraph"/>
        <w:widowControl w:val="0"/>
        <w:numPr>
          <w:ilvl w:val="0"/>
          <w:numId w:val="16"/>
        </w:numPr>
        <w:ind w:left="1418"/>
        <w:jc w:val="both"/>
        <w:rPr>
          <w:rFonts w:asciiTheme="majorHAnsi" w:hAnsiTheme="majorHAnsi" w:cstheme="majorHAnsi"/>
          <w:bCs/>
          <w:lang w:val="sl-SI"/>
        </w:rPr>
      </w:pPr>
      <w:r w:rsidRPr="00CC793C">
        <w:rPr>
          <w:rFonts w:asciiTheme="majorHAnsi" w:hAnsiTheme="majorHAnsi" w:cstheme="majorHAnsi"/>
          <w:bCs/>
          <w:lang w:val="sl-SI"/>
        </w:rPr>
        <w:t>prikaz morebitnih neskladji vmesnikov istega LAG na MLAG partnerjih: različen MAC naslov LACP partnerja na obeh stikalih, VLAN</w:t>
      </w:r>
      <w:r w:rsidR="000327F3" w:rsidRPr="00CC793C">
        <w:rPr>
          <w:rFonts w:asciiTheme="majorHAnsi" w:hAnsiTheme="majorHAnsi" w:cstheme="majorHAnsi"/>
          <w:bCs/>
          <w:lang w:val="sl-SI"/>
        </w:rPr>
        <w:t xml:space="preserve"> omogočen na LAG vmesniku ni dovoljen na MLAG povezavi med stikaloma</w:t>
      </w:r>
    </w:p>
    <w:p w14:paraId="6E18B206" w14:textId="257507BD" w:rsidR="006B1D8E" w:rsidRPr="00CC793C" w:rsidRDefault="006B1D8E" w:rsidP="00A7038D">
      <w:pPr>
        <w:widowControl w:val="0"/>
        <w:ind w:left="360"/>
        <w:jc w:val="both"/>
        <w:rPr>
          <w:rFonts w:asciiTheme="majorHAnsi" w:hAnsiTheme="majorHAnsi" w:cstheme="majorHAnsi"/>
          <w:bCs/>
          <w:lang w:val="sl-SI"/>
        </w:rPr>
      </w:pPr>
    </w:p>
    <w:p w14:paraId="447285D1" w14:textId="635B1D4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proofErr w:type="spellStart"/>
      <w:r w:rsidRPr="00CC793C">
        <w:rPr>
          <w:rFonts w:asciiTheme="majorHAnsi" w:hAnsiTheme="majorHAnsi" w:cstheme="majorHAnsi"/>
          <w:bCs/>
          <w:lang w:val="sl-SI"/>
        </w:rPr>
        <w:t>Virtual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forwarding</w:t>
      </w:r>
      <w:proofErr w:type="spellEnd"/>
      <w:r w:rsidRPr="00CC793C">
        <w:rPr>
          <w:rFonts w:asciiTheme="majorHAnsi" w:hAnsiTheme="majorHAnsi" w:cstheme="majorHAnsi"/>
          <w:bCs/>
          <w:lang w:val="sl-SI"/>
        </w:rPr>
        <w:t xml:space="preserve"> (VRF)</w:t>
      </w:r>
    </w:p>
    <w:p w14:paraId="5603887C" w14:textId="77777777" w:rsidR="000327F3" w:rsidRPr="00CC793C" w:rsidRDefault="000327F3" w:rsidP="00A7038D">
      <w:pPr>
        <w:pStyle w:val="ListParagraph"/>
        <w:widowControl w:val="0"/>
        <w:jc w:val="both"/>
        <w:rPr>
          <w:rFonts w:asciiTheme="majorHAnsi" w:hAnsiTheme="majorHAnsi" w:cstheme="majorHAnsi"/>
          <w:bCs/>
          <w:lang w:val="sl-SI"/>
        </w:rPr>
      </w:pPr>
    </w:p>
    <w:p w14:paraId="788483A8" w14:textId="6097D96F" w:rsidR="006B1D8E" w:rsidRPr="00CC793C" w:rsidRDefault="006B1D8E" w:rsidP="00A7038D">
      <w:pPr>
        <w:widowControl w:val="0"/>
        <w:ind w:left="708"/>
        <w:jc w:val="both"/>
        <w:rPr>
          <w:rFonts w:asciiTheme="majorHAnsi" w:hAnsiTheme="majorHAnsi" w:cstheme="majorHAnsi"/>
          <w:bCs/>
          <w:lang w:val="sl-SI"/>
        </w:rPr>
      </w:pPr>
      <w:proofErr w:type="spellStart"/>
      <w:r w:rsidRPr="00CC793C">
        <w:rPr>
          <w:rFonts w:asciiTheme="majorHAnsi" w:hAnsiTheme="majorHAnsi" w:cstheme="majorHAnsi"/>
          <w:bCs/>
          <w:lang w:val="sl-SI"/>
        </w:rPr>
        <w:t>Virtual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forwarding</w:t>
      </w:r>
      <w:proofErr w:type="spellEnd"/>
      <w:r w:rsidRPr="00CC793C">
        <w:rPr>
          <w:rFonts w:asciiTheme="majorHAnsi" w:hAnsiTheme="majorHAnsi" w:cstheme="majorHAnsi"/>
          <w:bCs/>
          <w:lang w:val="sl-SI"/>
        </w:rPr>
        <w:t xml:space="preserve"> (VRF) nam omogoča uporabo </w:t>
      </w:r>
      <w:proofErr w:type="spellStart"/>
      <w:r w:rsidRPr="00CC793C">
        <w:rPr>
          <w:rFonts w:asciiTheme="majorHAnsi" w:hAnsiTheme="majorHAnsi" w:cstheme="majorHAnsi"/>
          <w:bCs/>
          <w:lang w:val="sl-SI"/>
        </w:rPr>
        <w:t>večih</w:t>
      </w:r>
      <w:proofErr w:type="spellEnd"/>
      <w:r w:rsidRPr="00CC793C">
        <w:rPr>
          <w:rFonts w:asciiTheme="majorHAnsi" w:hAnsiTheme="majorHAnsi" w:cstheme="majorHAnsi"/>
          <w:bCs/>
          <w:lang w:val="sl-SI"/>
        </w:rPr>
        <w:t xml:space="preserve"> neodvisnih usmerjevalnih tabel, ki delujejo istočasno na istem stikalu.</w:t>
      </w:r>
    </w:p>
    <w:p w14:paraId="3C7D4FBD" w14:textId="77777777" w:rsidR="000327F3" w:rsidRPr="00CC793C" w:rsidRDefault="000327F3" w:rsidP="00A7038D">
      <w:pPr>
        <w:widowControl w:val="0"/>
        <w:ind w:left="708"/>
        <w:jc w:val="both"/>
        <w:rPr>
          <w:rFonts w:asciiTheme="majorHAnsi" w:hAnsiTheme="majorHAnsi" w:cstheme="majorHAnsi"/>
          <w:bCs/>
          <w:lang w:val="sl-SI"/>
        </w:rPr>
      </w:pPr>
    </w:p>
    <w:p w14:paraId="0EBBB0FB" w14:textId="2EFFB104"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Usmerjevalni protokoli</w:t>
      </w:r>
    </w:p>
    <w:p w14:paraId="518144DB" w14:textId="6A70EFC1"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statičnih poti</w:t>
      </w:r>
    </w:p>
    <w:p w14:paraId="673B5DD2" w14:textId="7022B2E6"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za OSPFv2 in OSPFv3</w:t>
      </w:r>
    </w:p>
    <w:p w14:paraId="6B8B4071" w14:textId="7D37D764"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za MP-BGP</w:t>
      </w:r>
    </w:p>
    <w:p w14:paraId="58341241" w14:textId="101DA01A" w:rsidR="006B1D8E" w:rsidRPr="00CC793C" w:rsidRDefault="006B1D8E" w:rsidP="00A7038D">
      <w:pPr>
        <w:pStyle w:val="ListParagraph"/>
        <w:widowControl w:val="0"/>
        <w:numPr>
          <w:ilvl w:val="0"/>
          <w:numId w:val="17"/>
        </w:numPr>
        <w:ind w:left="1560"/>
        <w:jc w:val="both"/>
        <w:rPr>
          <w:rFonts w:asciiTheme="majorHAnsi" w:hAnsiTheme="majorHAnsi" w:cstheme="majorHAnsi"/>
          <w:bCs/>
          <w:lang w:val="sl-SI"/>
        </w:rPr>
      </w:pP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Multihop</w:t>
      </w:r>
      <w:proofErr w:type="spellEnd"/>
      <w:r w:rsidRPr="00CC793C">
        <w:rPr>
          <w:rFonts w:asciiTheme="majorHAnsi" w:hAnsiTheme="majorHAnsi" w:cstheme="majorHAnsi"/>
          <w:bCs/>
          <w:lang w:val="sl-SI"/>
        </w:rPr>
        <w:t xml:space="preserve"> - nam omogoči izmenjavo usmerjevalnih poti s sosedi, ki so več kot en hop daleč.</w:t>
      </w:r>
    </w:p>
    <w:p w14:paraId="60AD3455" w14:textId="716C9033" w:rsidR="006B1D8E" w:rsidRPr="00CC793C" w:rsidRDefault="006B1D8E" w:rsidP="00A7038D">
      <w:pPr>
        <w:pStyle w:val="ListParagraph"/>
        <w:widowControl w:val="0"/>
        <w:numPr>
          <w:ilvl w:val="0"/>
          <w:numId w:val="17"/>
        </w:numPr>
        <w:ind w:left="1560"/>
        <w:jc w:val="both"/>
        <w:rPr>
          <w:rFonts w:asciiTheme="majorHAnsi" w:hAnsiTheme="majorHAnsi" w:cstheme="majorHAnsi"/>
          <w:bCs/>
          <w:lang w:val="sl-SI"/>
        </w:rPr>
      </w:pPr>
      <w:r w:rsidRPr="00CC793C">
        <w:rPr>
          <w:rFonts w:asciiTheme="majorHAnsi" w:hAnsiTheme="majorHAnsi" w:cstheme="majorHAnsi"/>
          <w:bCs/>
          <w:lang w:val="sl-SI"/>
        </w:rPr>
        <w:t xml:space="preserve">BGP </w:t>
      </w:r>
      <w:proofErr w:type="spellStart"/>
      <w:r w:rsidRPr="00CC793C">
        <w:rPr>
          <w:rFonts w:asciiTheme="majorHAnsi" w:hAnsiTheme="majorHAnsi" w:cstheme="majorHAnsi"/>
          <w:bCs/>
          <w:lang w:val="sl-SI"/>
        </w:rPr>
        <w:t>load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sharing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multipath</w:t>
      </w:r>
      <w:proofErr w:type="spellEnd"/>
      <w:r w:rsidRPr="00CC793C">
        <w:rPr>
          <w:rFonts w:asciiTheme="majorHAnsi" w:hAnsiTheme="majorHAnsi" w:cstheme="majorHAnsi"/>
          <w:bCs/>
          <w:lang w:val="sl-SI"/>
        </w:rPr>
        <w:t xml:space="preserve"> – </w:t>
      </w: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ali </w:t>
      </w:r>
      <w:proofErr w:type="spellStart"/>
      <w:r w:rsidRPr="00CC793C">
        <w:rPr>
          <w:rFonts w:asciiTheme="majorHAnsi" w:hAnsiTheme="majorHAnsi" w:cstheme="majorHAnsi"/>
          <w:bCs/>
          <w:lang w:val="sl-SI"/>
        </w:rPr>
        <w:t>iBGP</w:t>
      </w:r>
      <w:proofErr w:type="spellEnd"/>
      <w:r w:rsidRPr="00CC793C">
        <w:rPr>
          <w:rFonts w:asciiTheme="majorHAnsi" w:hAnsiTheme="majorHAnsi" w:cstheme="majorHAnsi"/>
          <w:bCs/>
          <w:lang w:val="sl-SI"/>
        </w:rPr>
        <w:t xml:space="preserve"> ima lahko v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tabeli več različnih poti po katerih lahko promet doseže ciljni IP</w:t>
      </w:r>
      <w:r w:rsidR="000327F3" w:rsidRPr="00CC793C">
        <w:rPr>
          <w:rFonts w:asciiTheme="majorHAnsi" w:hAnsiTheme="majorHAnsi" w:cstheme="majorHAnsi"/>
          <w:bCs/>
          <w:lang w:val="sl-SI"/>
        </w:rPr>
        <w:t xml:space="preserve"> naslov. Promet do ciljnega naslova se potem porazdeli čez vse poznane poti</w:t>
      </w:r>
    </w:p>
    <w:p w14:paraId="6FBD9038" w14:textId="1F2C17AF" w:rsidR="006B1D8E" w:rsidRPr="00CC793C" w:rsidRDefault="006B1D8E" w:rsidP="00A7038D">
      <w:pPr>
        <w:widowControl w:val="0"/>
        <w:ind w:left="360"/>
        <w:jc w:val="both"/>
        <w:rPr>
          <w:rFonts w:asciiTheme="majorHAnsi" w:hAnsiTheme="majorHAnsi" w:cstheme="majorHAnsi"/>
          <w:bCs/>
          <w:lang w:val="sl-SI"/>
        </w:rPr>
      </w:pPr>
    </w:p>
    <w:p w14:paraId="5652B166" w14:textId="15DEA642"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Velikost usmerjevalne tabele</w:t>
      </w:r>
    </w:p>
    <w:p w14:paraId="3D6C760A" w14:textId="0D51E091"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vsaj 80.000 IPv4 </w:t>
      </w:r>
      <w:proofErr w:type="spellStart"/>
      <w:r w:rsidRPr="00CC793C">
        <w:rPr>
          <w:rFonts w:asciiTheme="majorHAnsi" w:hAnsiTheme="majorHAnsi" w:cstheme="majorHAnsi"/>
          <w:bCs/>
          <w:lang w:val="sl-SI"/>
        </w:rPr>
        <w:t>unicast</w:t>
      </w:r>
      <w:proofErr w:type="spellEnd"/>
      <w:r w:rsidRPr="00CC793C">
        <w:rPr>
          <w:rFonts w:asciiTheme="majorHAnsi" w:hAnsiTheme="majorHAnsi" w:cstheme="majorHAnsi"/>
          <w:bCs/>
          <w:lang w:val="sl-SI"/>
        </w:rPr>
        <w:t xml:space="preserve"> poti</w:t>
      </w:r>
    </w:p>
    <w:p w14:paraId="04F92B43" w14:textId="5F9305FE"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vsaj 70.000 IPv6 </w:t>
      </w:r>
      <w:proofErr w:type="spellStart"/>
      <w:r w:rsidRPr="00CC793C">
        <w:rPr>
          <w:rFonts w:asciiTheme="majorHAnsi" w:hAnsiTheme="majorHAnsi" w:cstheme="majorHAnsi"/>
          <w:bCs/>
          <w:lang w:val="sl-SI"/>
        </w:rPr>
        <w:t>unicast</w:t>
      </w:r>
      <w:proofErr w:type="spellEnd"/>
      <w:r w:rsidRPr="00CC793C">
        <w:rPr>
          <w:rFonts w:asciiTheme="majorHAnsi" w:hAnsiTheme="majorHAnsi" w:cstheme="majorHAnsi"/>
          <w:bCs/>
          <w:lang w:val="sl-SI"/>
        </w:rPr>
        <w:t xml:space="preserve"> poti</w:t>
      </w:r>
    </w:p>
    <w:p w14:paraId="2659D244" w14:textId="77777777" w:rsidR="00C95A46" w:rsidRPr="00CC793C" w:rsidRDefault="00C95A46" w:rsidP="00A7038D">
      <w:pPr>
        <w:widowControl w:val="0"/>
        <w:jc w:val="both"/>
        <w:rPr>
          <w:rFonts w:asciiTheme="majorHAnsi" w:hAnsiTheme="majorHAnsi" w:cstheme="majorHAnsi"/>
          <w:bCs/>
          <w:lang w:val="sl-SI"/>
        </w:rPr>
      </w:pPr>
    </w:p>
    <w:p w14:paraId="04E269E4" w14:textId="509C64A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ECMP (</w:t>
      </w:r>
      <w:proofErr w:type="spellStart"/>
      <w:r w:rsidRPr="00CC793C">
        <w:rPr>
          <w:rFonts w:asciiTheme="majorHAnsi" w:hAnsiTheme="majorHAnsi" w:cstheme="majorHAnsi"/>
          <w:bCs/>
          <w:lang w:val="sl-SI"/>
        </w:rPr>
        <w:t>load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sharring</w:t>
      </w:r>
      <w:proofErr w:type="spellEnd"/>
      <w:r w:rsidRPr="00CC793C">
        <w:rPr>
          <w:rFonts w:asciiTheme="majorHAnsi" w:hAnsiTheme="majorHAnsi" w:cstheme="majorHAnsi"/>
          <w:bCs/>
          <w:lang w:val="sl-SI"/>
        </w:rPr>
        <w:t>)</w:t>
      </w:r>
    </w:p>
    <w:p w14:paraId="1ACF5343" w14:textId="77777777" w:rsidR="000327F3" w:rsidRPr="00CC793C" w:rsidRDefault="000327F3" w:rsidP="00A7038D">
      <w:pPr>
        <w:pStyle w:val="ListParagraph"/>
        <w:widowControl w:val="0"/>
        <w:jc w:val="both"/>
        <w:rPr>
          <w:rFonts w:asciiTheme="majorHAnsi" w:hAnsiTheme="majorHAnsi" w:cstheme="majorHAnsi"/>
          <w:bCs/>
          <w:lang w:val="sl-SI"/>
        </w:rPr>
      </w:pPr>
    </w:p>
    <w:p w14:paraId="7D04F6DD" w14:textId="1FE83C4F"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Če se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protokol nauči </w:t>
      </w:r>
      <w:proofErr w:type="spellStart"/>
      <w:r w:rsidRPr="00CC793C">
        <w:rPr>
          <w:rFonts w:asciiTheme="majorHAnsi" w:hAnsiTheme="majorHAnsi" w:cstheme="majorHAnsi"/>
          <w:bCs/>
          <w:lang w:val="sl-SI"/>
        </w:rPr>
        <w:t>prefix</w:t>
      </w:r>
      <w:proofErr w:type="spellEnd"/>
      <w:r w:rsidRPr="00CC793C">
        <w:rPr>
          <w:rFonts w:asciiTheme="majorHAnsi" w:hAnsiTheme="majorHAnsi" w:cstheme="majorHAnsi"/>
          <w:bCs/>
          <w:lang w:val="sl-SI"/>
        </w:rPr>
        <w:t xml:space="preserve"> P z isto ceno od različnih sosedov, mora biti v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tabeli potem omogočen pretok prometa do </w:t>
      </w:r>
      <w:proofErr w:type="spellStart"/>
      <w:r w:rsidRPr="00CC793C">
        <w:rPr>
          <w:rFonts w:asciiTheme="majorHAnsi" w:hAnsiTheme="majorHAnsi" w:cstheme="majorHAnsi"/>
          <w:bCs/>
          <w:lang w:val="sl-SI"/>
        </w:rPr>
        <w:t>prefix</w:t>
      </w:r>
      <w:proofErr w:type="spellEnd"/>
      <w:r w:rsidRPr="00CC793C">
        <w:rPr>
          <w:rFonts w:asciiTheme="majorHAnsi" w:hAnsiTheme="majorHAnsi" w:cstheme="majorHAnsi"/>
          <w:bCs/>
          <w:lang w:val="sl-SI"/>
        </w:rPr>
        <w:t>-a P preko vseh</w:t>
      </w:r>
      <w:r w:rsidR="000327F3" w:rsidRPr="00CC793C">
        <w:rPr>
          <w:rFonts w:asciiTheme="majorHAnsi" w:hAnsiTheme="majorHAnsi" w:cstheme="majorHAnsi"/>
          <w:bCs/>
          <w:lang w:val="sl-SI"/>
        </w:rPr>
        <w:t xml:space="preserve"> omenjenih sosedov.</w:t>
      </w:r>
    </w:p>
    <w:p w14:paraId="6FA93A76" w14:textId="29C594AE"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Vsaj 256 enakovrednih ECMP BGP usmerjevalnih </w:t>
      </w:r>
    </w:p>
    <w:p w14:paraId="4A34BC20" w14:textId="5C903132"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ko je več enakovrednih </w:t>
      </w:r>
      <w:proofErr w:type="spellStart"/>
      <w:r w:rsidRPr="00CC793C">
        <w:rPr>
          <w:rFonts w:asciiTheme="majorHAnsi" w:hAnsiTheme="majorHAnsi" w:cstheme="majorHAnsi"/>
          <w:bCs/>
          <w:lang w:val="sl-SI"/>
        </w:rPr>
        <w:t>rout</w:t>
      </w:r>
      <w:proofErr w:type="spellEnd"/>
      <w:r w:rsidRPr="00CC793C">
        <w:rPr>
          <w:rFonts w:asciiTheme="majorHAnsi" w:hAnsiTheme="majorHAnsi" w:cstheme="majorHAnsi"/>
          <w:bCs/>
          <w:lang w:val="sl-SI"/>
        </w:rPr>
        <w:t xml:space="preserve"> v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tabeli, se stikalo odloči po kateri poti bo določen tok promet poslan na podlagi (</w:t>
      </w:r>
      <w:proofErr w:type="spellStart"/>
      <w:r w:rsidRPr="00CC793C">
        <w:rPr>
          <w:rFonts w:asciiTheme="majorHAnsi" w:hAnsiTheme="majorHAnsi" w:cstheme="majorHAnsi"/>
          <w:bCs/>
          <w:lang w:val="sl-SI"/>
        </w:rPr>
        <w:t>hashing</w:t>
      </w:r>
      <w:proofErr w:type="spellEnd"/>
      <w:r w:rsidRPr="00CC793C">
        <w:rPr>
          <w:rFonts w:asciiTheme="majorHAnsi" w:hAnsiTheme="majorHAnsi" w:cstheme="majorHAnsi"/>
          <w:bCs/>
          <w:lang w:val="sl-SI"/>
        </w:rPr>
        <w:t xml:space="preserve"> mehanizem):</w:t>
      </w:r>
    </w:p>
    <w:p w14:paraId="6421E9D2" w14:textId="26D4463B"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Izvornega IPv4 ali IPv6 naslova</w:t>
      </w:r>
    </w:p>
    <w:p w14:paraId="04140119" w14:textId="0D8A2B53"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IPv4 ali IPv6 naslova kamor je promet namenjen</w:t>
      </w:r>
    </w:p>
    <w:p w14:paraId="0E7ACD77" w14:textId="79675BDF"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Izvornih in ciljnih TCP/UDP vrat</w:t>
      </w:r>
    </w:p>
    <w:p w14:paraId="1828F63F" w14:textId="24162D34"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Paketki z enakim izvornim/ciljnim naslovom IP in enakimi izvornim/ciljnim TCP/UDP vrati morajo vedno iti po isti poti do soseda.</w:t>
      </w:r>
    </w:p>
    <w:p w14:paraId="78DFA212" w14:textId="77777777" w:rsidR="000327F3" w:rsidRPr="00CC793C" w:rsidRDefault="000327F3" w:rsidP="00A7038D">
      <w:pPr>
        <w:widowControl w:val="0"/>
        <w:ind w:left="360"/>
        <w:jc w:val="both"/>
        <w:rPr>
          <w:rFonts w:asciiTheme="majorHAnsi" w:hAnsiTheme="majorHAnsi" w:cstheme="majorHAnsi"/>
          <w:bCs/>
          <w:lang w:val="sl-SI"/>
        </w:rPr>
      </w:pPr>
    </w:p>
    <w:p w14:paraId="7B3F3BB6" w14:textId="42EB607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VXLAN (</w:t>
      </w:r>
      <w:proofErr w:type="spellStart"/>
      <w:r w:rsidRPr="00CC793C">
        <w:rPr>
          <w:rFonts w:asciiTheme="majorHAnsi" w:hAnsiTheme="majorHAnsi" w:cstheme="majorHAnsi"/>
          <w:bCs/>
          <w:lang w:val="sl-SI"/>
        </w:rPr>
        <w:t>Virtual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Extensible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Local</w:t>
      </w:r>
      <w:proofErr w:type="spellEnd"/>
      <w:r w:rsidRPr="00CC793C">
        <w:rPr>
          <w:rFonts w:asciiTheme="majorHAnsi" w:hAnsiTheme="majorHAnsi" w:cstheme="majorHAnsi"/>
          <w:bCs/>
          <w:lang w:val="sl-SI"/>
        </w:rPr>
        <w:t xml:space="preserve"> Area </w:t>
      </w:r>
      <w:proofErr w:type="spellStart"/>
      <w:r w:rsidRPr="00CC793C">
        <w:rPr>
          <w:rFonts w:asciiTheme="majorHAnsi" w:hAnsiTheme="majorHAnsi" w:cstheme="majorHAnsi"/>
          <w:bCs/>
          <w:lang w:val="sl-SI"/>
        </w:rPr>
        <w:t>Network</w:t>
      </w:r>
      <w:proofErr w:type="spellEnd"/>
      <w:r w:rsidR="000327F3" w:rsidRPr="00CC793C">
        <w:rPr>
          <w:rFonts w:asciiTheme="majorHAnsi" w:hAnsiTheme="majorHAnsi" w:cstheme="majorHAnsi"/>
          <w:bCs/>
          <w:lang w:val="sl-SI"/>
        </w:rPr>
        <w:t>)</w:t>
      </w:r>
    </w:p>
    <w:p w14:paraId="5ADF9183" w14:textId="77777777" w:rsidR="000327F3" w:rsidRPr="00CC793C" w:rsidRDefault="000327F3" w:rsidP="00A7038D">
      <w:pPr>
        <w:pStyle w:val="ListParagraph"/>
        <w:widowControl w:val="0"/>
        <w:jc w:val="both"/>
        <w:rPr>
          <w:rFonts w:asciiTheme="majorHAnsi" w:hAnsiTheme="majorHAnsi" w:cstheme="majorHAnsi"/>
          <w:bCs/>
          <w:lang w:val="sl-SI"/>
        </w:rPr>
      </w:pPr>
    </w:p>
    <w:p w14:paraId="43E2BD1D" w14:textId="4E4CA41A" w:rsidR="006B1D8E" w:rsidRPr="00CC793C" w:rsidRDefault="006B1D8E" w:rsidP="00A7038D">
      <w:pPr>
        <w:widowControl w:val="0"/>
        <w:ind w:left="708"/>
        <w:jc w:val="both"/>
        <w:rPr>
          <w:rFonts w:asciiTheme="majorHAnsi" w:hAnsiTheme="majorHAnsi" w:cstheme="majorHAnsi"/>
          <w:b/>
          <w:lang w:val="sl-SI"/>
        </w:rPr>
      </w:pPr>
      <w:r w:rsidRPr="00CC793C">
        <w:rPr>
          <w:rFonts w:asciiTheme="majorHAnsi" w:hAnsiTheme="majorHAnsi" w:cstheme="majorHAnsi"/>
          <w:bCs/>
          <w:lang w:val="sl-SI"/>
        </w:rPr>
        <w:t xml:space="preserve">Nam omogoča izgradnjo virtualnega </w:t>
      </w:r>
      <w:proofErr w:type="spellStart"/>
      <w:r w:rsidRPr="00CC793C">
        <w:rPr>
          <w:rFonts w:asciiTheme="majorHAnsi" w:hAnsiTheme="majorHAnsi" w:cstheme="majorHAnsi"/>
          <w:bCs/>
          <w:lang w:val="sl-SI"/>
        </w:rPr>
        <w:t>Layer</w:t>
      </w:r>
      <w:proofErr w:type="spellEnd"/>
      <w:r w:rsidRPr="00CC793C">
        <w:rPr>
          <w:rFonts w:asciiTheme="majorHAnsi" w:hAnsiTheme="majorHAnsi" w:cstheme="majorHAnsi"/>
          <w:bCs/>
          <w:lang w:val="sl-SI"/>
        </w:rPr>
        <w:t xml:space="preserve"> 2 omrežja nad L3 omrežno infrastrukturo. Originalni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paket poslan z naprave se skupaj z VXLA</w:t>
      </w:r>
      <w:r w:rsidR="000327F3" w:rsidRPr="00CC793C">
        <w:rPr>
          <w:rFonts w:asciiTheme="majorHAnsi" w:hAnsiTheme="majorHAnsi" w:cstheme="majorHAnsi"/>
          <w:bCs/>
          <w:lang w:val="sl-SI"/>
        </w:rPr>
        <w:t xml:space="preserve">N zaglavjem </w:t>
      </w:r>
      <w:proofErr w:type="spellStart"/>
      <w:r w:rsidR="000327F3" w:rsidRPr="00CC793C">
        <w:rPr>
          <w:rFonts w:asciiTheme="majorHAnsi" w:hAnsiTheme="majorHAnsi" w:cstheme="majorHAnsi"/>
          <w:bCs/>
          <w:lang w:val="sl-SI"/>
        </w:rPr>
        <w:t>enkapsulira</w:t>
      </w:r>
      <w:proofErr w:type="spellEnd"/>
      <w:r w:rsidR="000327F3" w:rsidRPr="00CC793C">
        <w:rPr>
          <w:rFonts w:asciiTheme="majorHAnsi" w:hAnsiTheme="majorHAnsi" w:cstheme="majorHAnsi"/>
          <w:bCs/>
          <w:lang w:val="sl-SI"/>
        </w:rPr>
        <w:t xml:space="preserve"> v UDP paket in je potem poslan naslovniku preko usmerjanja v L3 »</w:t>
      </w:r>
      <w:proofErr w:type="spellStart"/>
      <w:r w:rsidR="000327F3" w:rsidRPr="00CC793C">
        <w:rPr>
          <w:rFonts w:asciiTheme="majorHAnsi" w:hAnsiTheme="majorHAnsi" w:cstheme="majorHAnsi"/>
          <w:bCs/>
          <w:lang w:val="sl-SI"/>
        </w:rPr>
        <w:t>underlay</w:t>
      </w:r>
      <w:proofErr w:type="spellEnd"/>
      <w:r w:rsidR="000327F3" w:rsidRPr="00CC793C">
        <w:rPr>
          <w:rFonts w:asciiTheme="majorHAnsi" w:hAnsiTheme="majorHAnsi" w:cstheme="majorHAnsi"/>
          <w:bCs/>
          <w:lang w:val="sl-SI"/>
        </w:rPr>
        <w:t>« omrežju.</w:t>
      </w:r>
    </w:p>
    <w:p w14:paraId="6C7DCF15" w14:textId="3767E8CA" w:rsidR="006B1D8E" w:rsidRPr="00CC793C" w:rsidRDefault="006B1D8E" w:rsidP="00A7038D">
      <w:pPr>
        <w:widowControl w:val="0"/>
        <w:ind w:left="360"/>
        <w:jc w:val="both"/>
        <w:rPr>
          <w:rFonts w:asciiTheme="majorHAnsi" w:hAnsiTheme="majorHAnsi" w:cstheme="majorHAnsi"/>
          <w:bCs/>
          <w:lang w:val="sl-SI"/>
        </w:rPr>
      </w:pPr>
    </w:p>
    <w:p w14:paraId="317E58C2" w14:textId="0F2946E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VXLAN usmerjanje (VXLAN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inter</w:t>
      </w:r>
      <w:proofErr w:type="spellEnd"/>
      <w:r w:rsidRPr="00CC793C">
        <w:rPr>
          <w:rFonts w:asciiTheme="majorHAnsi" w:hAnsiTheme="majorHAnsi" w:cstheme="majorHAnsi"/>
          <w:bCs/>
          <w:lang w:val="sl-SI"/>
        </w:rPr>
        <w:t xml:space="preserve">-VXLAN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w:t>
      </w:r>
    </w:p>
    <w:p w14:paraId="571FD554" w14:textId="6F0A6390" w:rsidR="006B1D8E" w:rsidRPr="00CC793C" w:rsidRDefault="006B1D8E" w:rsidP="00A7038D">
      <w:pPr>
        <w:pStyle w:val="ListParagraph"/>
        <w:widowControl w:val="0"/>
        <w:numPr>
          <w:ilvl w:val="0"/>
          <w:numId w:val="18"/>
        </w:numPr>
        <w:jc w:val="both"/>
        <w:rPr>
          <w:rFonts w:asciiTheme="majorHAnsi" w:hAnsiTheme="majorHAnsi" w:cstheme="majorHAnsi"/>
          <w:bCs/>
          <w:lang w:val="sl-SI"/>
        </w:rPr>
      </w:pPr>
      <w:r w:rsidRPr="00CC793C">
        <w:rPr>
          <w:rFonts w:asciiTheme="majorHAnsi" w:hAnsiTheme="majorHAnsi" w:cstheme="majorHAnsi"/>
          <w:bCs/>
          <w:lang w:val="sl-SI"/>
        </w:rPr>
        <w:t xml:space="preserve">mora biti na stikalih v vlogi lista realizirano z </w:t>
      </w:r>
      <w:proofErr w:type="spellStart"/>
      <w:r w:rsidRPr="00CC793C">
        <w:rPr>
          <w:rFonts w:asciiTheme="majorHAnsi" w:hAnsiTheme="majorHAnsi" w:cstheme="majorHAnsi"/>
          <w:bCs/>
          <w:lang w:val="sl-SI"/>
        </w:rPr>
        <w:t>mehamizmom</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w:t>
      </w:r>
    </w:p>
    <w:p w14:paraId="0FDAE358" w14:textId="5292A9C4" w:rsidR="006B1D8E" w:rsidRPr="00CC793C" w:rsidRDefault="006B1D8E" w:rsidP="00A7038D">
      <w:pPr>
        <w:pStyle w:val="ListParagraph"/>
        <w:widowControl w:val="0"/>
        <w:numPr>
          <w:ilvl w:val="0"/>
          <w:numId w:val="18"/>
        </w:numPr>
        <w:jc w:val="both"/>
        <w:rPr>
          <w:rFonts w:asciiTheme="majorHAnsi" w:hAnsiTheme="majorHAnsi" w:cstheme="majorHAnsi"/>
          <w:bCs/>
          <w:lang w:val="sl-SI"/>
        </w:rPr>
      </w:pPr>
      <w:r w:rsidRPr="00CC793C">
        <w:rPr>
          <w:rFonts w:asciiTheme="majorHAnsi" w:hAnsiTheme="majorHAnsi" w:cstheme="majorHAnsi"/>
          <w:bCs/>
          <w:lang w:val="sl-SI"/>
        </w:rPr>
        <w:t>VXLAN usmerjanje mora biti izvedeno na stikalu brez notranjih ali zunanjih zank (</w:t>
      </w:r>
      <w:proofErr w:type="spellStart"/>
      <w:r w:rsidRPr="00CC793C">
        <w:rPr>
          <w:rFonts w:asciiTheme="majorHAnsi" w:hAnsiTheme="majorHAnsi" w:cstheme="majorHAnsi"/>
          <w:bCs/>
          <w:lang w:val="sl-SI"/>
        </w:rPr>
        <w:t>internal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or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external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loop</w:t>
      </w:r>
      <w:proofErr w:type="spellEnd"/>
      <w:r w:rsidR="000327F3" w:rsidRPr="00CC793C">
        <w:rPr>
          <w:rFonts w:asciiTheme="majorHAnsi" w:hAnsiTheme="majorHAnsi" w:cstheme="majorHAnsi"/>
          <w:bCs/>
          <w:lang w:val="sl-SI"/>
        </w:rPr>
        <w:t>)</w:t>
      </w:r>
    </w:p>
    <w:p w14:paraId="5B5050B4" w14:textId="0C4CF5B4"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Rešitev mora pri povezovanju dveh podatkovnih centrov (oz. </w:t>
      </w:r>
      <w:proofErr w:type="spellStart"/>
      <w:r w:rsidRPr="00CC793C">
        <w:rPr>
          <w:rFonts w:asciiTheme="majorHAnsi" w:hAnsiTheme="majorHAnsi" w:cstheme="majorHAnsi"/>
          <w:bCs/>
          <w:lang w:val="sl-SI"/>
        </w:rPr>
        <w:t>fabrikov</w:t>
      </w:r>
      <w:proofErr w:type="spellEnd"/>
      <w:r w:rsidRPr="00CC793C">
        <w:rPr>
          <w:rFonts w:asciiTheme="majorHAnsi" w:hAnsiTheme="majorHAnsi" w:cstheme="majorHAnsi"/>
          <w:bCs/>
          <w:lang w:val="sl-SI"/>
        </w:rPr>
        <w:t xml:space="preserve"> posameznega centra) omogočati, da sta </w:t>
      </w:r>
      <w:proofErr w:type="spellStart"/>
      <w:r w:rsidRPr="00CC793C">
        <w:rPr>
          <w:rFonts w:asciiTheme="majorHAnsi" w:hAnsiTheme="majorHAnsi" w:cstheme="majorHAnsi"/>
          <w:bCs/>
          <w:lang w:val="sl-SI"/>
        </w:rPr>
        <w:t>fabrica</w:t>
      </w:r>
      <w:proofErr w:type="spellEnd"/>
      <w:r w:rsidRPr="00CC793C">
        <w:rPr>
          <w:rFonts w:asciiTheme="majorHAnsi" w:hAnsiTheme="majorHAnsi" w:cstheme="majorHAnsi"/>
          <w:bCs/>
          <w:lang w:val="sl-SI"/>
        </w:rPr>
        <w:t xml:space="preserve"> ločena s stališča</w:t>
      </w:r>
    </w:p>
    <w:p w14:paraId="3334E9E6" w14:textId="159CFDF9" w:rsidR="006B1D8E" w:rsidRPr="00CC793C" w:rsidRDefault="006B1D8E" w:rsidP="00A7038D">
      <w:pPr>
        <w:pStyle w:val="ListParagraph"/>
        <w:widowControl w:val="0"/>
        <w:numPr>
          <w:ilvl w:val="0"/>
          <w:numId w:val="19"/>
        </w:numPr>
        <w:jc w:val="both"/>
        <w:rPr>
          <w:rFonts w:asciiTheme="majorHAnsi" w:hAnsiTheme="majorHAnsi" w:cstheme="majorHAnsi"/>
          <w:bCs/>
          <w:lang w:val="sl-SI"/>
        </w:rPr>
      </w:pPr>
      <w:r w:rsidRPr="00CC793C">
        <w:rPr>
          <w:rFonts w:asciiTheme="majorHAnsi" w:hAnsiTheme="majorHAnsi" w:cstheme="majorHAnsi"/>
          <w:bCs/>
          <w:lang w:val="sl-SI"/>
        </w:rPr>
        <w:lastRenderedPageBreak/>
        <w:t>Kontrolne ravnine</w:t>
      </w:r>
    </w:p>
    <w:p w14:paraId="0FFDF499" w14:textId="4AEE8DD5" w:rsidR="006B1D8E" w:rsidRPr="00CC793C" w:rsidRDefault="006B1D8E" w:rsidP="00A7038D">
      <w:pPr>
        <w:pStyle w:val="ListParagraph"/>
        <w:widowControl w:val="0"/>
        <w:numPr>
          <w:ilvl w:val="0"/>
          <w:numId w:val="19"/>
        </w:numPr>
        <w:jc w:val="both"/>
        <w:rPr>
          <w:rFonts w:asciiTheme="majorHAnsi" w:hAnsiTheme="majorHAnsi" w:cstheme="majorHAnsi"/>
          <w:bCs/>
          <w:lang w:val="sl-SI"/>
        </w:rPr>
      </w:pPr>
      <w:r w:rsidRPr="00CC793C">
        <w:rPr>
          <w:rFonts w:asciiTheme="majorHAnsi" w:hAnsiTheme="majorHAnsi" w:cstheme="majorHAnsi"/>
          <w:bCs/>
          <w:lang w:val="sl-SI"/>
        </w:rPr>
        <w:t>Transportnega nivoja (angl. »</w:t>
      </w:r>
      <w:proofErr w:type="spellStart"/>
      <w:r w:rsidRPr="00CC793C">
        <w:rPr>
          <w:rFonts w:asciiTheme="majorHAnsi" w:hAnsiTheme="majorHAnsi" w:cstheme="majorHAnsi"/>
          <w:bCs/>
          <w:lang w:val="sl-SI"/>
        </w:rPr>
        <w:t>underlay</w:t>
      </w:r>
      <w:proofErr w:type="spellEnd"/>
      <w:r w:rsidRPr="00CC793C">
        <w:rPr>
          <w:rFonts w:asciiTheme="majorHAnsi" w:hAnsiTheme="majorHAnsi" w:cstheme="majorHAnsi"/>
          <w:bCs/>
          <w:lang w:val="sl-SI"/>
        </w:rPr>
        <w:t>«)</w:t>
      </w:r>
    </w:p>
    <w:p w14:paraId="1C9D5578" w14:textId="1FDDDE65" w:rsidR="006B1D8E" w:rsidRPr="00CC793C" w:rsidRDefault="006B1D8E" w:rsidP="00A7038D">
      <w:pPr>
        <w:pStyle w:val="ListParagraph"/>
        <w:widowControl w:val="0"/>
        <w:numPr>
          <w:ilvl w:val="0"/>
          <w:numId w:val="19"/>
        </w:numPr>
        <w:jc w:val="both"/>
        <w:rPr>
          <w:rFonts w:asciiTheme="majorHAnsi" w:hAnsiTheme="majorHAnsi" w:cstheme="majorHAnsi"/>
          <w:bCs/>
          <w:lang w:val="sl-SI"/>
        </w:rPr>
      </w:pPr>
      <w:r w:rsidRPr="00CC793C">
        <w:rPr>
          <w:rFonts w:asciiTheme="majorHAnsi" w:hAnsiTheme="majorHAnsi" w:cstheme="majorHAnsi"/>
          <w:bCs/>
          <w:lang w:val="sl-SI"/>
        </w:rPr>
        <w:t>Podatkovna ravnina: omejevanje BUM prometa, preprečevanje zank,...</w:t>
      </w:r>
    </w:p>
    <w:p w14:paraId="5AE4A5CC" w14:textId="10B3FEA8"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Povezava med podatkovnima centroma, povezanima preko (C/D)WDM, ne sme zahtevati dodatnih stikal ali usmerjevalnikov.</w:t>
      </w:r>
    </w:p>
    <w:p w14:paraId="643D35B7" w14:textId="77777777" w:rsidR="000327F3" w:rsidRPr="00CC793C" w:rsidRDefault="000327F3" w:rsidP="00A7038D">
      <w:pPr>
        <w:pStyle w:val="ListParagraph"/>
        <w:widowControl w:val="0"/>
        <w:ind w:left="1440"/>
        <w:jc w:val="both"/>
        <w:rPr>
          <w:rFonts w:asciiTheme="majorHAnsi" w:hAnsiTheme="majorHAnsi" w:cstheme="majorHAnsi"/>
          <w:bCs/>
          <w:lang w:val="sl-SI"/>
        </w:rPr>
      </w:pPr>
    </w:p>
    <w:p w14:paraId="34D8E94D" w14:textId="69DB258B"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za dinamične BGP kliente </w:t>
      </w:r>
    </w:p>
    <w:p w14:paraId="173C3571" w14:textId="77777777" w:rsidR="000327F3" w:rsidRPr="00CC793C" w:rsidRDefault="000327F3" w:rsidP="00A7038D">
      <w:pPr>
        <w:pStyle w:val="ListParagraph"/>
        <w:widowControl w:val="0"/>
        <w:jc w:val="both"/>
        <w:rPr>
          <w:rFonts w:asciiTheme="majorHAnsi" w:hAnsiTheme="majorHAnsi" w:cstheme="majorHAnsi"/>
          <w:bCs/>
          <w:lang w:val="sl-SI"/>
        </w:rPr>
      </w:pPr>
    </w:p>
    <w:p w14:paraId="5ED65889" w14:textId="437FF322"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Ponujena stikala morajo omogočati BGP </w:t>
      </w:r>
      <w:proofErr w:type="spellStart"/>
      <w:r w:rsidRPr="00CC793C">
        <w:rPr>
          <w:rFonts w:asciiTheme="majorHAnsi" w:hAnsiTheme="majorHAnsi" w:cstheme="majorHAnsi"/>
          <w:bCs/>
          <w:lang w:val="sl-SI"/>
        </w:rPr>
        <w:t>peering</w:t>
      </w:r>
      <w:proofErr w:type="spellEnd"/>
      <w:r w:rsidRPr="00CC793C">
        <w:rPr>
          <w:rFonts w:asciiTheme="majorHAnsi" w:hAnsiTheme="majorHAnsi" w:cstheme="majorHAnsi"/>
          <w:bCs/>
          <w:lang w:val="sl-SI"/>
        </w:rPr>
        <w:t xml:space="preserve"> s strežniki. Strežnik je povezan z eno ali več L3 povezavami na enega ali več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 Preko</w:t>
      </w:r>
      <w:r w:rsidR="00A6121D" w:rsidRPr="00CC793C">
        <w:rPr>
          <w:rFonts w:asciiTheme="majorHAnsi" w:hAnsiTheme="majorHAnsi" w:cstheme="majorHAnsi"/>
          <w:bCs/>
          <w:lang w:val="sl-SI"/>
        </w:rPr>
        <w:t xml:space="preserve"> BGP sej v </w:t>
      </w:r>
      <w:proofErr w:type="spellStart"/>
      <w:r w:rsidR="00A6121D" w:rsidRPr="00CC793C">
        <w:rPr>
          <w:rFonts w:asciiTheme="majorHAnsi" w:hAnsiTheme="majorHAnsi" w:cstheme="majorHAnsi"/>
          <w:bCs/>
          <w:lang w:val="sl-SI"/>
        </w:rPr>
        <w:t>fabric</w:t>
      </w:r>
      <w:proofErr w:type="spellEnd"/>
      <w:r w:rsidR="00A6121D" w:rsidRPr="00CC793C">
        <w:rPr>
          <w:rFonts w:asciiTheme="majorHAnsi" w:hAnsiTheme="majorHAnsi" w:cstheme="majorHAnsi"/>
          <w:bCs/>
          <w:lang w:val="sl-SI"/>
        </w:rPr>
        <w:t xml:space="preserve"> oglašuje dodatne IP naslove za storitve. Možnost, da več strežnikov oglašuje isti IP storitve in se promet v omrežju porazdeli med strežnike z uporabo ECMP.</w:t>
      </w:r>
    </w:p>
    <w:p w14:paraId="15EC4B68" w14:textId="226271C0"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BGP </w:t>
      </w:r>
      <w:proofErr w:type="spellStart"/>
      <w:r w:rsidRPr="00CC793C">
        <w:rPr>
          <w:rFonts w:asciiTheme="majorHAnsi" w:hAnsiTheme="majorHAnsi" w:cstheme="majorHAnsi"/>
          <w:bCs/>
          <w:lang w:val="sl-SI"/>
        </w:rPr>
        <w:t>pering</w:t>
      </w:r>
      <w:proofErr w:type="spellEnd"/>
      <w:r w:rsidRPr="00CC793C">
        <w:rPr>
          <w:rFonts w:asciiTheme="majorHAnsi" w:hAnsiTheme="majorHAnsi" w:cstheme="majorHAnsi"/>
          <w:bCs/>
          <w:lang w:val="sl-SI"/>
        </w:rPr>
        <w:t xml:space="preserve"> s strežniki, ki so povezani na način L3 storitve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 xml:space="preserve">). Strežnik vzpostavi BGP seje s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xml:space="preserve"> iz IP naslova iz podomrežja</w:t>
      </w:r>
      <w:r w:rsidR="00A6121D" w:rsidRPr="00CC793C">
        <w:rPr>
          <w:rFonts w:asciiTheme="majorHAnsi" w:hAnsiTheme="majorHAnsi" w:cstheme="majorHAnsi"/>
          <w:bCs/>
          <w:lang w:val="sl-SI"/>
        </w:rPr>
        <w:t xml:space="preserve"> stikalo in usmerjanje na IP storitve deluje nemoteno ali z zelo kratko prekinitvijo (pod 5 sekund). Strežniki, ne glede na lokacijo v omrežju ali morebitne selitve, vedno vzpostavijo BGP </w:t>
      </w:r>
      <w:proofErr w:type="spellStart"/>
      <w:r w:rsidR="00A6121D" w:rsidRPr="00CC793C">
        <w:rPr>
          <w:rFonts w:asciiTheme="majorHAnsi" w:hAnsiTheme="majorHAnsi" w:cstheme="majorHAnsi"/>
          <w:bCs/>
          <w:lang w:val="sl-SI"/>
        </w:rPr>
        <w:t>peering</w:t>
      </w:r>
      <w:proofErr w:type="spellEnd"/>
      <w:r w:rsidR="00A6121D" w:rsidRPr="00CC793C">
        <w:rPr>
          <w:rFonts w:asciiTheme="majorHAnsi" w:hAnsiTheme="majorHAnsi" w:cstheme="majorHAnsi"/>
          <w:bCs/>
          <w:lang w:val="sl-SI"/>
        </w:rPr>
        <w:t>/</w:t>
      </w:r>
      <w:proofErr w:type="spellStart"/>
      <w:r w:rsidR="00A6121D" w:rsidRPr="00CC793C">
        <w:rPr>
          <w:rFonts w:asciiTheme="majorHAnsi" w:hAnsiTheme="majorHAnsi" w:cstheme="majorHAnsi"/>
          <w:bCs/>
          <w:lang w:val="sl-SI"/>
        </w:rPr>
        <w:t>peeringe</w:t>
      </w:r>
      <w:proofErr w:type="spellEnd"/>
      <w:r w:rsidR="00A6121D" w:rsidRPr="00CC793C">
        <w:rPr>
          <w:rFonts w:asciiTheme="majorHAnsi" w:hAnsiTheme="majorHAnsi" w:cstheme="majorHAnsi"/>
          <w:bCs/>
          <w:lang w:val="sl-SI"/>
        </w:rPr>
        <w:t xml:space="preserve"> z istim IP naslovom in ASN na strani omrežja.</w:t>
      </w:r>
    </w:p>
    <w:p w14:paraId="2515973F" w14:textId="680CC194"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Podpora za dinamične BGP kliente (BGP </w:t>
      </w:r>
      <w:proofErr w:type="spellStart"/>
      <w:r w:rsidRPr="00CC793C">
        <w:rPr>
          <w:rFonts w:asciiTheme="majorHAnsi" w:hAnsiTheme="majorHAnsi" w:cstheme="majorHAnsi"/>
          <w:bCs/>
          <w:lang w:val="sl-SI"/>
        </w:rPr>
        <w:t>dynamic</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peers</w:t>
      </w:r>
      <w:proofErr w:type="spellEnd"/>
      <w:r w:rsidRPr="00CC793C">
        <w:rPr>
          <w:rFonts w:asciiTheme="majorHAnsi" w:hAnsiTheme="majorHAnsi" w:cstheme="majorHAnsi"/>
          <w:bCs/>
          <w:lang w:val="sl-SI"/>
        </w:rPr>
        <w:t xml:space="preserve">, BGP listen range) za priklop strežnikov iz prejšnje točke. Posamezno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stikalo mora</w:t>
      </w:r>
      <w:r w:rsidR="00233E0A" w:rsidRPr="00CC793C">
        <w:rPr>
          <w:rFonts w:asciiTheme="majorHAnsi" w:hAnsiTheme="majorHAnsi" w:cstheme="majorHAnsi"/>
          <w:bCs/>
          <w:lang w:val="sl-SI"/>
        </w:rPr>
        <w:t xml:space="preserve"> omogočati vsaj 40 dinamičnih BGP </w:t>
      </w:r>
      <w:proofErr w:type="spellStart"/>
      <w:r w:rsidR="00233E0A" w:rsidRPr="00CC793C">
        <w:rPr>
          <w:rFonts w:asciiTheme="majorHAnsi" w:hAnsiTheme="majorHAnsi" w:cstheme="majorHAnsi"/>
          <w:bCs/>
          <w:lang w:val="sl-SI"/>
        </w:rPr>
        <w:t>peeringov</w:t>
      </w:r>
      <w:proofErr w:type="spellEnd"/>
      <w:r w:rsidR="00233E0A" w:rsidRPr="00CC793C">
        <w:rPr>
          <w:rFonts w:asciiTheme="majorHAnsi" w:hAnsiTheme="majorHAnsi" w:cstheme="majorHAnsi"/>
          <w:bCs/>
          <w:lang w:val="sl-SI"/>
        </w:rPr>
        <w:t>. Podpirati mora nastavljanje IP podomrežji iz katerih je mogoče vzpostaviti dinamično BGP sejo.</w:t>
      </w:r>
    </w:p>
    <w:p w14:paraId="485803C8" w14:textId="1E0A2C33" w:rsidR="006B1D8E" w:rsidRPr="00CC793C" w:rsidRDefault="006B1D8E" w:rsidP="00A7038D">
      <w:pPr>
        <w:widowControl w:val="0"/>
        <w:ind w:left="360"/>
        <w:jc w:val="both"/>
        <w:rPr>
          <w:rFonts w:asciiTheme="majorHAnsi" w:hAnsiTheme="majorHAnsi" w:cstheme="majorHAnsi"/>
          <w:bCs/>
          <w:lang w:val="sl-SI"/>
        </w:rPr>
      </w:pPr>
    </w:p>
    <w:p w14:paraId="7395FCD3" w14:textId="6B64258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ROCEv2</w:t>
      </w:r>
    </w:p>
    <w:p w14:paraId="7C01A47B" w14:textId="77777777" w:rsidR="00233E0A" w:rsidRPr="00CC793C" w:rsidRDefault="00233E0A" w:rsidP="00A7038D">
      <w:pPr>
        <w:pStyle w:val="ListParagraph"/>
        <w:widowControl w:val="0"/>
        <w:jc w:val="both"/>
        <w:rPr>
          <w:rFonts w:asciiTheme="majorHAnsi" w:hAnsiTheme="majorHAnsi" w:cstheme="majorHAnsi"/>
          <w:bCs/>
          <w:lang w:val="sl-SI"/>
        </w:rPr>
      </w:pPr>
    </w:p>
    <w:p w14:paraId="5715AA66" w14:textId="77777777" w:rsidR="00233E0A"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Ponujena stikala morajo podpirati protokol ROCE v2</w:t>
      </w:r>
    </w:p>
    <w:p w14:paraId="5767E64F" w14:textId="77777777" w:rsidR="00233E0A" w:rsidRPr="00CC793C" w:rsidRDefault="00233E0A" w:rsidP="00A7038D">
      <w:pPr>
        <w:pStyle w:val="ListParagraph"/>
        <w:widowControl w:val="0"/>
        <w:ind w:left="1440"/>
        <w:jc w:val="both"/>
        <w:rPr>
          <w:rFonts w:asciiTheme="majorHAnsi" w:hAnsiTheme="majorHAnsi" w:cstheme="majorHAnsi"/>
          <w:bCs/>
          <w:lang w:val="sl-SI"/>
        </w:rPr>
      </w:pPr>
    </w:p>
    <w:p w14:paraId="3D791DB3" w14:textId="77777777" w:rsidR="00233E0A"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w:t>
      </w:r>
      <w:proofErr w:type="spellStart"/>
      <w:r w:rsidRPr="00CC793C">
        <w:rPr>
          <w:rFonts w:asciiTheme="majorHAnsi" w:hAnsiTheme="majorHAnsi" w:cstheme="majorHAnsi"/>
          <w:bCs/>
          <w:lang w:val="sl-SI"/>
        </w:rPr>
        <w:t>eVPN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multi-homing</w:t>
      </w:r>
      <w:proofErr w:type="spellEnd"/>
    </w:p>
    <w:p w14:paraId="60FFD184" w14:textId="5363CA3A"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Podpora za </w:t>
      </w:r>
      <w:proofErr w:type="spellStart"/>
      <w:r w:rsidRPr="00CC793C">
        <w:rPr>
          <w:rFonts w:asciiTheme="majorHAnsi" w:hAnsiTheme="majorHAnsi" w:cstheme="majorHAnsi"/>
          <w:bCs/>
          <w:lang w:val="sl-SI"/>
        </w:rPr>
        <w:t>eVPN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multi-homing</w:t>
      </w:r>
      <w:proofErr w:type="spellEnd"/>
      <w:r w:rsidRPr="00CC793C">
        <w:rPr>
          <w:rFonts w:asciiTheme="majorHAnsi" w:hAnsiTheme="majorHAnsi" w:cstheme="majorHAnsi"/>
          <w:bCs/>
          <w:lang w:val="sl-SI"/>
        </w:rPr>
        <w:t xml:space="preserve">, kot alternativa MLAG za zagotavljanje redundance ob izpadu enega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stikala.</w:t>
      </w:r>
    </w:p>
    <w:p w14:paraId="42DD35E0" w14:textId="12C71219"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Rešitev mora zagotoviti preklop povezav strežnikov tudi ob izpadu samo vseh povezav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 spine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stikalo ostane odrezano od preostanka</w:t>
      </w:r>
      <w:r w:rsidR="00233E0A" w:rsidRPr="00CC793C">
        <w:rPr>
          <w:rFonts w:asciiTheme="majorHAnsi" w:hAnsiTheme="majorHAnsi" w:cstheme="majorHAnsi"/>
          <w:bCs/>
          <w:lang w:val="sl-SI"/>
        </w:rPr>
        <w:t xml:space="preserve"> omrežja).</w:t>
      </w:r>
    </w:p>
    <w:p w14:paraId="3B68AD57" w14:textId="3C22DF01"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stikalo mora poskrbeti, da strežniki preklopijo na alternativne povezave v LACP snopu. (</w:t>
      </w:r>
      <w:proofErr w:type="spellStart"/>
      <w:r w:rsidRPr="00CC793C">
        <w:rPr>
          <w:rFonts w:asciiTheme="majorHAnsi" w:hAnsiTheme="majorHAnsi" w:cstheme="majorHAnsi"/>
          <w:bCs/>
          <w:lang w:val="sl-SI"/>
        </w:rPr>
        <w:t>eVPN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multi-homing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tracking</w:t>
      </w:r>
      <w:proofErr w:type="spellEnd"/>
      <w:r w:rsidRPr="00CC793C">
        <w:rPr>
          <w:rFonts w:asciiTheme="majorHAnsi" w:hAnsiTheme="majorHAnsi" w:cstheme="majorHAnsi"/>
          <w:bCs/>
          <w:lang w:val="sl-SI"/>
        </w:rPr>
        <w:t>)</w:t>
      </w:r>
    </w:p>
    <w:p w14:paraId="20D2103E" w14:textId="77777777" w:rsidR="00233E0A" w:rsidRPr="00CC793C" w:rsidRDefault="00233E0A" w:rsidP="00A7038D">
      <w:pPr>
        <w:pStyle w:val="ListParagraph"/>
        <w:widowControl w:val="0"/>
        <w:ind w:left="1440"/>
        <w:jc w:val="both"/>
        <w:rPr>
          <w:rFonts w:asciiTheme="majorHAnsi" w:hAnsiTheme="majorHAnsi" w:cstheme="majorHAnsi"/>
          <w:bCs/>
          <w:lang w:val="sl-SI"/>
        </w:rPr>
      </w:pPr>
    </w:p>
    <w:p w14:paraId="39CEA9B7" w14:textId="35C5DD1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FEC (</w:t>
      </w:r>
      <w:proofErr w:type="spellStart"/>
      <w:r w:rsidRPr="00CC793C">
        <w:rPr>
          <w:rFonts w:asciiTheme="majorHAnsi" w:hAnsiTheme="majorHAnsi" w:cstheme="majorHAnsi"/>
          <w:bCs/>
          <w:lang w:val="sl-SI"/>
        </w:rPr>
        <w:t>Forward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Error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Correction</w:t>
      </w:r>
      <w:proofErr w:type="spellEnd"/>
      <w:r w:rsidRPr="00CC793C">
        <w:rPr>
          <w:rFonts w:asciiTheme="majorHAnsi" w:hAnsiTheme="majorHAnsi" w:cstheme="majorHAnsi"/>
          <w:bCs/>
          <w:lang w:val="sl-SI"/>
        </w:rPr>
        <w:t>)</w:t>
      </w:r>
    </w:p>
    <w:p w14:paraId="02BE6DAE" w14:textId="77777777" w:rsidR="00233E0A" w:rsidRPr="00CC793C" w:rsidRDefault="00233E0A" w:rsidP="00A7038D">
      <w:pPr>
        <w:pStyle w:val="ListParagraph"/>
        <w:widowControl w:val="0"/>
        <w:jc w:val="both"/>
        <w:rPr>
          <w:rFonts w:asciiTheme="majorHAnsi" w:hAnsiTheme="majorHAnsi" w:cstheme="majorHAnsi"/>
          <w:bCs/>
          <w:lang w:val="sl-SI"/>
        </w:rPr>
      </w:pPr>
    </w:p>
    <w:p w14:paraId="4851936B" w14:textId="0B4001BB"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FEC je sloj za kodiranje in dekodiranje, ki stikalu omogoča zaznavanje in popravljanje bitnih napak med dvema vmesnikoma.</w:t>
      </w:r>
    </w:p>
    <w:p w14:paraId="7C9143B6" w14:textId="12A94BA2"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Podpora </w:t>
      </w:r>
      <w:proofErr w:type="spellStart"/>
      <w:r w:rsidRPr="00CC793C">
        <w:rPr>
          <w:rFonts w:asciiTheme="majorHAnsi" w:hAnsiTheme="majorHAnsi" w:cstheme="majorHAnsi"/>
          <w:bCs/>
          <w:lang w:val="sl-SI"/>
        </w:rPr>
        <w:t>Reed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Solomon</w:t>
      </w:r>
      <w:proofErr w:type="spellEnd"/>
      <w:r w:rsidRPr="00CC793C">
        <w:rPr>
          <w:rFonts w:asciiTheme="majorHAnsi" w:hAnsiTheme="majorHAnsi" w:cstheme="majorHAnsi"/>
          <w:bCs/>
          <w:lang w:val="sl-SI"/>
        </w:rPr>
        <w:t xml:space="preserve"> (</w:t>
      </w:r>
      <w:r w:rsidRPr="00CC793C">
        <w:rPr>
          <w:rFonts w:asciiTheme="majorHAnsi" w:hAnsiTheme="majorHAnsi" w:cstheme="majorHAnsi"/>
          <w:b/>
          <w:lang w:val="sl-SI"/>
        </w:rPr>
        <w:t>RS</w:t>
      </w:r>
      <w:r w:rsidRPr="00CC793C">
        <w:rPr>
          <w:rFonts w:asciiTheme="majorHAnsi" w:hAnsiTheme="majorHAnsi" w:cstheme="majorHAnsi"/>
          <w:bCs/>
          <w:lang w:val="sl-SI"/>
        </w:rPr>
        <w:t xml:space="preserve">), IEEE 802.3 </w:t>
      </w:r>
      <w:proofErr w:type="spellStart"/>
      <w:r w:rsidRPr="00CC793C">
        <w:rPr>
          <w:rFonts w:asciiTheme="majorHAnsi" w:hAnsiTheme="majorHAnsi" w:cstheme="majorHAnsi"/>
          <w:bCs/>
          <w:lang w:val="sl-SI"/>
        </w:rPr>
        <w:t>Clause</w:t>
      </w:r>
      <w:proofErr w:type="spellEnd"/>
      <w:r w:rsidRPr="00CC793C">
        <w:rPr>
          <w:rFonts w:asciiTheme="majorHAnsi" w:hAnsiTheme="majorHAnsi" w:cstheme="majorHAnsi"/>
          <w:bCs/>
          <w:lang w:val="sl-SI"/>
        </w:rPr>
        <w:t xml:space="preserve"> 108 (</w:t>
      </w:r>
      <w:r w:rsidRPr="00CC793C">
        <w:rPr>
          <w:rFonts w:asciiTheme="majorHAnsi" w:hAnsiTheme="majorHAnsi" w:cstheme="majorHAnsi"/>
          <w:b/>
          <w:lang w:val="sl-SI"/>
        </w:rPr>
        <w:t>CL108</w:t>
      </w:r>
      <w:r w:rsidRPr="00CC793C">
        <w:rPr>
          <w:rFonts w:asciiTheme="majorHAnsi" w:hAnsiTheme="majorHAnsi" w:cstheme="majorHAnsi"/>
          <w:bCs/>
          <w:lang w:val="sl-SI"/>
        </w:rPr>
        <w:t>)</w:t>
      </w:r>
    </w:p>
    <w:p w14:paraId="72784D1B" w14:textId="49FAFC39"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Base-R (</w:t>
      </w:r>
      <w:proofErr w:type="spellStart"/>
      <w:r w:rsidRPr="00CC793C">
        <w:rPr>
          <w:rFonts w:asciiTheme="majorHAnsi" w:hAnsiTheme="majorHAnsi" w:cstheme="majorHAnsi"/>
          <w:b/>
          <w:lang w:val="sl-SI"/>
        </w:rPr>
        <w:t>BaseR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Fire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Code</w:t>
      </w:r>
      <w:proofErr w:type="spellEnd"/>
      <w:r w:rsidRPr="00CC793C">
        <w:rPr>
          <w:rFonts w:asciiTheme="majorHAnsi" w:hAnsiTheme="majorHAnsi" w:cstheme="majorHAnsi"/>
          <w:bCs/>
          <w:lang w:val="sl-SI"/>
        </w:rPr>
        <w:t xml:space="preserve"> (</w:t>
      </w:r>
      <w:r w:rsidRPr="00CC793C">
        <w:rPr>
          <w:rFonts w:asciiTheme="majorHAnsi" w:hAnsiTheme="majorHAnsi" w:cstheme="majorHAnsi"/>
          <w:b/>
          <w:lang w:val="sl-SI"/>
        </w:rPr>
        <w:t>FC</w:t>
      </w:r>
      <w:r w:rsidRPr="00CC793C">
        <w:rPr>
          <w:rFonts w:asciiTheme="majorHAnsi" w:hAnsiTheme="majorHAnsi" w:cstheme="majorHAnsi"/>
          <w:bCs/>
          <w:lang w:val="sl-SI"/>
        </w:rPr>
        <w:t xml:space="preserve">), IEEE 802.3 </w:t>
      </w:r>
      <w:proofErr w:type="spellStart"/>
      <w:r w:rsidRPr="00CC793C">
        <w:rPr>
          <w:rFonts w:asciiTheme="majorHAnsi" w:hAnsiTheme="majorHAnsi" w:cstheme="majorHAnsi"/>
          <w:bCs/>
          <w:lang w:val="sl-SI"/>
        </w:rPr>
        <w:t>Clause</w:t>
      </w:r>
      <w:proofErr w:type="spellEnd"/>
      <w:r w:rsidRPr="00CC793C">
        <w:rPr>
          <w:rFonts w:asciiTheme="majorHAnsi" w:hAnsiTheme="majorHAnsi" w:cstheme="majorHAnsi"/>
          <w:bCs/>
          <w:lang w:val="sl-SI"/>
        </w:rPr>
        <w:t xml:space="preserve"> 74 (</w:t>
      </w:r>
      <w:r w:rsidRPr="00CC793C">
        <w:rPr>
          <w:rFonts w:asciiTheme="majorHAnsi" w:hAnsiTheme="majorHAnsi" w:cstheme="majorHAnsi"/>
          <w:b/>
          <w:lang w:val="sl-SI"/>
        </w:rPr>
        <w:t>CL74</w:t>
      </w:r>
      <w:r w:rsidRPr="00CC793C">
        <w:rPr>
          <w:rFonts w:asciiTheme="majorHAnsi" w:hAnsiTheme="majorHAnsi" w:cstheme="majorHAnsi"/>
          <w:bCs/>
          <w:lang w:val="sl-SI"/>
        </w:rPr>
        <w:t>)</w:t>
      </w:r>
    </w:p>
    <w:p w14:paraId="5F4AA1E8" w14:textId="77777777" w:rsidR="00663546" w:rsidRPr="00CC793C" w:rsidRDefault="00663546" w:rsidP="00A7038D">
      <w:pPr>
        <w:widowControl w:val="0"/>
        <w:jc w:val="both"/>
        <w:rPr>
          <w:rFonts w:asciiTheme="majorHAnsi" w:hAnsiTheme="majorHAnsi" w:cstheme="majorHAnsi"/>
          <w:b/>
          <w:lang w:val="sl-SI"/>
        </w:rPr>
      </w:pPr>
    </w:p>
    <w:p w14:paraId="4D32369E" w14:textId="6C2763AD" w:rsidR="00A7038D" w:rsidRDefault="00A7038D">
      <w:pPr>
        <w:spacing w:after="160" w:line="259" w:lineRule="auto"/>
        <w:rPr>
          <w:rFonts w:asciiTheme="majorHAnsi" w:hAnsiTheme="majorHAnsi" w:cstheme="majorHAnsi"/>
          <w:b/>
          <w:lang w:val="sl-SI"/>
        </w:rPr>
      </w:pPr>
      <w:r>
        <w:rPr>
          <w:rFonts w:asciiTheme="majorHAnsi" w:hAnsiTheme="majorHAnsi" w:cstheme="majorHAnsi"/>
          <w:b/>
          <w:lang w:val="sl-SI"/>
        </w:rPr>
        <w:br w:type="page"/>
      </w:r>
    </w:p>
    <w:p w14:paraId="1A663679" w14:textId="77777777" w:rsidR="00663546" w:rsidRPr="00CC793C" w:rsidRDefault="00663546" w:rsidP="00A7038D">
      <w:pPr>
        <w:pStyle w:val="Heading2"/>
        <w:numPr>
          <w:ilvl w:val="1"/>
          <w:numId w:val="29"/>
        </w:numPr>
        <w:rPr>
          <w:rFonts w:cstheme="majorHAnsi"/>
          <w:b/>
          <w:bCs/>
          <w:sz w:val="24"/>
          <w:szCs w:val="24"/>
          <w:lang w:val="sl-SI"/>
        </w:rPr>
      </w:pPr>
      <w:r w:rsidRPr="00CC793C">
        <w:rPr>
          <w:rFonts w:cstheme="majorHAnsi"/>
          <w:b/>
          <w:bCs/>
          <w:sz w:val="24"/>
          <w:szCs w:val="24"/>
          <w:lang w:val="sl-SI"/>
        </w:rPr>
        <w:lastRenderedPageBreak/>
        <w:t xml:space="preserve"> </w:t>
      </w:r>
      <w:bookmarkStart w:id="9" w:name="_Hlk198837381"/>
      <w:bookmarkStart w:id="10" w:name="_Toc199495533"/>
      <w:r w:rsidRPr="00CC793C">
        <w:rPr>
          <w:rFonts w:cstheme="majorHAnsi"/>
          <w:b/>
          <w:bCs/>
          <w:sz w:val="24"/>
          <w:szCs w:val="24"/>
          <w:lang w:val="sl-SI"/>
        </w:rPr>
        <w:t>Kompatibilnost  z obstoječimi sistemi naročnika</w:t>
      </w:r>
      <w:bookmarkEnd w:id="9"/>
      <w:bookmarkEnd w:id="10"/>
    </w:p>
    <w:p w14:paraId="1195DBD5" w14:textId="722877A6" w:rsidR="00067536" w:rsidRPr="00200E05" w:rsidRDefault="00067536" w:rsidP="00A7038D">
      <w:pPr>
        <w:rPr>
          <w:rFonts w:asciiTheme="majorHAnsi" w:hAnsiTheme="majorHAnsi" w:cstheme="majorHAnsi"/>
          <w:lang w:val="sl-SI"/>
        </w:rPr>
      </w:pPr>
    </w:p>
    <w:p w14:paraId="074EA079" w14:textId="77777777" w:rsidR="00097012" w:rsidRDefault="00D11A4F" w:rsidP="00A7038D">
      <w:pPr>
        <w:ind w:left="360"/>
        <w:jc w:val="both"/>
        <w:rPr>
          <w:rFonts w:asciiTheme="majorHAnsi" w:hAnsiTheme="majorHAnsi" w:cstheme="majorHAnsi"/>
          <w:lang w:val="sl-SI"/>
        </w:rPr>
      </w:pPr>
      <w:r w:rsidRPr="00200E05">
        <w:rPr>
          <w:rFonts w:asciiTheme="majorHAnsi" w:hAnsiTheme="majorHAnsi" w:cstheme="majorHAnsi"/>
          <w:lang w:val="sl-SI"/>
        </w:rPr>
        <w:t>Rešitev mora Arnesu omogočati centralno upravljanje, konfiguriranje in nadzor stikal</w:t>
      </w:r>
      <w:r w:rsidR="003F558E">
        <w:rPr>
          <w:rFonts w:asciiTheme="majorHAnsi" w:hAnsiTheme="majorHAnsi" w:cstheme="majorHAnsi"/>
          <w:lang w:val="sl-SI"/>
        </w:rPr>
        <w:t>.</w:t>
      </w:r>
      <w:r w:rsidRPr="00200E05">
        <w:rPr>
          <w:rFonts w:asciiTheme="majorHAnsi" w:hAnsiTheme="majorHAnsi" w:cstheme="majorHAnsi"/>
          <w:lang w:val="sl-SI"/>
        </w:rPr>
        <w:t xml:space="preserve"> </w:t>
      </w:r>
      <w:r w:rsidR="00097012">
        <w:rPr>
          <w:rFonts w:asciiTheme="majorHAnsi" w:hAnsiTheme="majorHAnsi" w:cstheme="majorHAnsi"/>
          <w:lang w:val="sl-SI"/>
        </w:rPr>
        <w:t xml:space="preserve">Rešitev mora naročniku omogočati </w:t>
      </w:r>
      <w:r w:rsidR="00097012" w:rsidRPr="00097012">
        <w:rPr>
          <w:rFonts w:asciiTheme="majorHAnsi" w:hAnsiTheme="majorHAnsi" w:cstheme="majorHAnsi"/>
          <w:u w:val="single"/>
          <w:lang w:val="sl-SI"/>
        </w:rPr>
        <w:t>nemoteno</w:t>
      </w:r>
      <w:r w:rsidR="00097012">
        <w:rPr>
          <w:rFonts w:asciiTheme="majorHAnsi" w:hAnsiTheme="majorHAnsi" w:cstheme="majorHAnsi"/>
          <w:lang w:val="sl-SI"/>
        </w:rPr>
        <w:t xml:space="preserve"> izvedbo nadgradnje, na način, predviden v točki 1.2 teh specifikacij. </w:t>
      </w:r>
    </w:p>
    <w:p w14:paraId="15830718" w14:textId="6A7F7B5A" w:rsidR="00B84708" w:rsidRDefault="00097012" w:rsidP="00A7038D">
      <w:pPr>
        <w:ind w:left="360"/>
        <w:jc w:val="both"/>
        <w:rPr>
          <w:rFonts w:asciiTheme="majorHAnsi" w:hAnsiTheme="majorHAnsi" w:cstheme="majorHAnsi"/>
          <w:lang w:val="sl-SI"/>
        </w:rPr>
      </w:pPr>
      <w:r>
        <w:rPr>
          <w:rFonts w:asciiTheme="majorHAnsi" w:hAnsiTheme="majorHAnsi" w:cstheme="majorHAnsi"/>
          <w:lang w:val="sl-SI"/>
        </w:rPr>
        <w:t xml:space="preserve">Ponudnik mora pripraviti ustrezne prilagoditve in dokazati združljivost z naročnikovim sistemom v fazi testiranja, ki je predvideno v okviru preverjanja dopustnosti ponudb. </w:t>
      </w:r>
      <w:r w:rsidR="003F558E">
        <w:rPr>
          <w:rFonts w:asciiTheme="majorHAnsi" w:hAnsiTheme="majorHAnsi" w:cstheme="majorHAnsi"/>
          <w:lang w:val="sl-SI"/>
        </w:rPr>
        <w:t>V kolikor ponujena rešitev</w:t>
      </w:r>
      <w:r>
        <w:rPr>
          <w:rFonts w:asciiTheme="majorHAnsi" w:hAnsiTheme="majorHAnsi" w:cstheme="majorHAnsi"/>
          <w:lang w:val="sl-SI"/>
        </w:rPr>
        <w:t xml:space="preserve"> ne bo</w:t>
      </w:r>
      <w:r w:rsidR="003F558E">
        <w:rPr>
          <w:rFonts w:asciiTheme="majorHAnsi" w:hAnsiTheme="majorHAnsi" w:cstheme="majorHAnsi"/>
          <w:lang w:val="sl-SI"/>
        </w:rPr>
        <w:t xml:space="preserve"> združljiva z naročnikovim sistemom upravljanja, </w:t>
      </w:r>
      <w:r>
        <w:rPr>
          <w:rFonts w:asciiTheme="majorHAnsi" w:hAnsiTheme="majorHAnsi" w:cstheme="majorHAnsi"/>
          <w:lang w:val="sl-SI"/>
        </w:rPr>
        <w:t xml:space="preserve">bo ponudba izločena kot nedopustna. </w:t>
      </w:r>
    </w:p>
    <w:p w14:paraId="4F28B9BC" w14:textId="686A4D31" w:rsidR="003F558E" w:rsidRDefault="003F558E" w:rsidP="00A7038D">
      <w:pPr>
        <w:ind w:left="360"/>
        <w:jc w:val="both"/>
        <w:rPr>
          <w:rFonts w:asciiTheme="majorHAnsi" w:hAnsiTheme="majorHAnsi" w:cstheme="majorHAnsi"/>
          <w:lang w:val="sl-SI"/>
        </w:rPr>
      </w:pPr>
    </w:p>
    <w:p w14:paraId="51204038" w14:textId="115BC939" w:rsidR="003F558E" w:rsidRDefault="003F558E" w:rsidP="00A7038D">
      <w:pPr>
        <w:ind w:left="360"/>
        <w:jc w:val="both"/>
        <w:rPr>
          <w:rFonts w:asciiTheme="majorHAnsi" w:hAnsiTheme="majorHAnsi" w:cstheme="majorHAnsi"/>
          <w:lang w:val="sl-SI"/>
        </w:rPr>
      </w:pPr>
      <w:r>
        <w:rPr>
          <w:rFonts w:asciiTheme="majorHAnsi" w:hAnsiTheme="majorHAnsi" w:cstheme="majorHAnsi"/>
          <w:lang w:val="sl-SI"/>
        </w:rPr>
        <w:t xml:space="preserve">Naročnik </w:t>
      </w:r>
      <w:r w:rsidR="00AA35B2">
        <w:rPr>
          <w:rFonts w:asciiTheme="majorHAnsi" w:hAnsiTheme="majorHAnsi" w:cstheme="majorHAnsi"/>
          <w:lang w:val="sl-SI"/>
        </w:rPr>
        <w:t xml:space="preserve">omrežje upravlja s kombinacijo sistemov </w:t>
      </w:r>
      <w:proofErr w:type="spellStart"/>
      <w:r w:rsidR="00AA35B2">
        <w:rPr>
          <w:rFonts w:asciiTheme="majorHAnsi" w:hAnsiTheme="majorHAnsi" w:cstheme="majorHAnsi"/>
          <w:lang w:val="sl-SI"/>
        </w:rPr>
        <w:t>netbox</w:t>
      </w:r>
      <w:proofErr w:type="spellEnd"/>
      <w:r w:rsidR="00AA35B2">
        <w:rPr>
          <w:rFonts w:asciiTheme="majorHAnsi" w:hAnsiTheme="majorHAnsi" w:cstheme="majorHAnsi"/>
          <w:lang w:val="sl-SI"/>
        </w:rPr>
        <w:t xml:space="preserve"> in </w:t>
      </w:r>
      <w:proofErr w:type="spellStart"/>
      <w:r w:rsidR="00AA35B2">
        <w:rPr>
          <w:rFonts w:asciiTheme="majorHAnsi" w:hAnsiTheme="majorHAnsi" w:cstheme="majorHAnsi"/>
          <w:lang w:val="sl-SI"/>
        </w:rPr>
        <w:t>ansible</w:t>
      </w:r>
      <w:proofErr w:type="spellEnd"/>
      <w:r w:rsidR="00AA35B2">
        <w:rPr>
          <w:rFonts w:asciiTheme="majorHAnsi" w:hAnsiTheme="majorHAnsi" w:cstheme="majorHAnsi"/>
          <w:lang w:val="sl-SI"/>
        </w:rPr>
        <w:t xml:space="preserve"> in ima razvi</w:t>
      </w:r>
      <w:r w:rsidR="003A1C77">
        <w:rPr>
          <w:rFonts w:asciiTheme="majorHAnsi" w:hAnsiTheme="majorHAnsi" w:cstheme="majorHAnsi"/>
          <w:lang w:val="sl-SI"/>
        </w:rPr>
        <w:t>t</w:t>
      </w:r>
      <w:r w:rsidR="00AA35B2">
        <w:rPr>
          <w:rFonts w:asciiTheme="majorHAnsi" w:hAnsiTheme="majorHAnsi" w:cstheme="majorHAnsi"/>
          <w:lang w:val="sl-SI"/>
        </w:rPr>
        <w:t xml:space="preserve">o podporo za omrežno opremo z operacijskim sistemom </w:t>
      </w:r>
      <w:proofErr w:type="spellStart"/>
      <w:r w:rsidR="00AA35B2">
        <w:rPr>
          <w:rFonts w:asciiTheme="majorHAnsi" w:hAnsiTheme="majorHAnsi" w:cstheme="majorHAnsi"/>
          <w:lang w:val="sl-SI"/>
        </w:rPr>
        <w:t>Cumulus</w:t>
      </w:r>
      <w:proofErr w:type="spellEnd"/>
      <w:r w:rsidR="00AA35B2">
        <w:rPr>
          <w:rFonts w:asciiTheme="majorHAnsi" w:hAnsiTheme="majorHAnsi" w:cstheme="majorHAnsi"/>
          <w:lang w:val="sl-SI"/>
        </w:rPr>
        <w:t xml:space="preserve"> </w:t>
      </w:r>
      <w:proofErr w:type="spellStart"/>
      <w:r w:rsidR="00AA35B2">
        <w:rPr>
          <w:rFonts w:asciiTheme="majorHAnsi" w:hAnsiTheme="majorHAnsi" w:cstheme="majorHAnsi"/>
          <w:lang w:val="sl-SI"/>
        </w:rPr>
        <w:t>linux</w:t>
      </w:r>
      <w:proofErr w:type="spellEnd"/>
      <w:r w:rsidR="00AA35B2">
        <w:rPr>
          <w:rFonts w:asciiTheme="majorHAnsi" w:hAnsiTheme="majorHAnsi" w:cstheme="majorHAnsi"/>
          <w:lang w:val="sl-SI"/>
        </w:rPr>
        <w:t>.</w:t>
      </w:r>
    </w:p>
    <w:p w14:paraId="4FA6727F" w14:textId="3F835F15" w:rsidR="003F558E" w:rsidRDefault="003F558E" w:rsidP="00A7038D">
      <w:pPr>
        <w:ind w:left="360"/>
        <w:jc w:val="both"/>
        <w:rPr>
          <w:rFonts w:asciiTheme="majorHAnsi" w:hAnsiTheme="majorHAnsi" w:cstheme="majorHAnsi"/>
          <w:lang w:val="sl-SI"/>
        </w:rPr>
      </w:pPr>
    </w:p>
    <w:p w14:paraId="0CAC4049" w14:textId="77777777" w:rsidR="003F558E" w:rsidRPr="00CC793C" w:rsidRDefault="003F558E" w:rsidP="00A7038D">
      <w:pPr>
        <w:widowControl w:val="0"/>
        <w:ind w:left="360"/>
        <w:jc w:val="both"/>
        <w:rPr>
          <w:rFonts w:asciiTheme="majorHAnsi" w:hAnsiTheme="majorHAnsi" w:cstheme="majorHAnsi"/>
          <w:bCs/>
          <w:lang w:val="sl-SI"/>
        </w:rPr>
      </w:pPr>
      <w:r w:rsidRPr="00CC793C">
        <w:rPr>
          <w:rFonts w:asciiTheme="majorHAnsi" w:hAnsiTheme="majorHAnsi" w:cstheme="majorHAnsi"/>
          <w:bCs/>
          <w:lang w:val="sl-SI"/>
        </w:rPr>
        <w:t xml:space="preserve">V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so podatki o stikalih list in hrbtenica. Tehnično osebje v sistem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vnaša nastavitve omrežnih vmesnikov za povezavo strežnikov. Vodijo se parametri:</w:t>
      </w:r>
    </w:p>
    <w:p w14:paraId="472AEB30"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ime stikala in ime vmesnika</w:t>
      </w:r>
    </w:p>
    <w:p w14:paraId="548D72E4"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seznam navideznih vmesnikov snopa (LAG/</w:t>
      </w:r>
      <w:proofErr w:type="spellStart"/>
      <w:r w:rsidRPr="00CC793C">
        <w:rPr>
          <w:rFonts w:asciiTheme="majorHAnsi" w:hAnsiTheme="majorHAnsi" w:cstheme="majorHAnsi"/>
          <w:bCs/>
          <w:lang w:val="sl-SI"/>
        </w:rPr>
        <w:t>bond</w:t>
      </w:r>
      <w:proofErr w:type="spellEnd"/>
      <w:r w:rsidRPr="00CC793C">
        <w:rPr>
          <w:rFonts w:asciiTheme="majorHAnsi" w:hAnsiTheme="majorHAnsi" w:cstheme="majorHAnsi"/>
          <w:bCs/>
          <w:lang w:val="sl-SI"/>
        </w:rPr>
        <w:t>/port-</w:t>
      </w:r>
      <w:proofErr w:type="spellStart"/>
      <w:r w:rsidRPr="00CC793C">
        <w:rPr>
          <w:rFonts w:asciiTheme="majorHAnsi" w:hAnsiTheme="majorHAnsi" w:cstheme="majorHAnsi"/>
          <w:bCs/>
          <w:lang w:val="sl-SI"/>
        </w:rPr>
        <w:t>channel</w:t>
      </w:r>
      <w:proofErr w:type="spellEnd"/>
      <w:r w:rsidRPr="00CC793C">
        <w:rPr>
          <w:rFonts w:asciiTheme="majorHAnsi" w:hAnsiTheme="majorHAnsi" w:cstheme="majorHAnsi"/>
          <w:bCs/>
          <w:lang w:val="sl-SI"/>
        </w:rPr>
        <w:t>)</w:t>
      </w:r>
    </w:p>
    <w:p w14:paraId="517D8897"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opis vmesnika</w:t>
      </w:r>
    </w:p>
    <w:p w14:paraId="57EDFB0C"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status vmesnika (omogočen / onemogočen)</w:t>
      </w:r>
    </w:p>
    <w:p w14:paraId="5FC4CE4E"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MTU</w:t>
      </w:r>
    </w:p>
    <w:p w14:paraId="1C2B631A"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hitrost vmesnika: avtomatična glede na pogajanje naprav na povezavi (</w:t>
      </w:r>
      <w:proofErr w:type="spellStart"/>
      <w:r w:rsidRPr="00CC793C">
        <w:rPr>
          <w:rFonts w:asciiTheme="majorHAnsi" w:hAnsiTheme="majorHAnsi" w:cstheme="majorHAnsi"/>
          <w:bCs/>
          <w:lang w:val="sl-SI"/>
        </w:rPr>
        <w:t>auto-negotiation</w:t>
      </w:r>
      <w:proofErr w:type="spellEnd"/>
      <w:r w:rsidRPr="00CC793C">
        <w:rPr>
          <w:rFonts w:asciiTheme="majorHAnsi" w:hAnsiTheme="majorHAnsi" w:cstheme="majorHAnsi"/>
          <w:bCs/>
          <w:lang w:val="sl-SI"/>
        </w:rPr>
        <w:t>) ali fiksna 1G, 10G, 25G, 100G...</w:t>
      </w:r>
    </w:p>
    <w:p w14:paraId="47858AFA"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pripadnost LAG snopu (</w:t>
      </w:r>
      <w:proofErr w:type="spellStart"/>
      <w:r w:rsidRPr="00CC793C">
        <w:rPr>
          <w:rFonts w:asciiTheme="majorHAnsi" w:hAnsiTheme="majorHAnsi" w:cstheme="majorHAnsi"/>
          <w:bCs/>
          <w:lang w:val="sl-SI"/>
        </w:rPr>
        <w:t>bond</w:t>
      </w:r>
      <w:proofErr w:type="spellEnd"/>
      <w:r w:rsidRPr="00CC793C">
        <w:rPr>
          <w:rFonts w:asciiTheme="majorHAnsi" w:hAnsiTheme="majorHAnsi" w:cstheme="majorHAnsi"/>
          <w:bCs/>
          <w:lang w:val="sl-SI"/>
        </w:rPr>
        <w:t>)</w:t>
      </w:r>
    </w:p>
    <w:p w14:paraId="69316AF1"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802.1q način (označeno, ne-označeno)</w:t>
      </w:r>
    </w:p>
    <w:p w14:paraId="27E07C64"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 xml:space="preserve">seznam </w:t>
      </w:r>
      <w:proofErr w:type="spellStart"/>
      <w:r w:rsidRPr="00CC793C">
        <w:rPr>
          <w:rFonts w:asciiTheme="majorHAnsi" w:hAnsiTheme="majorHAnsi" w:cstheme="majorHAnsi"/>
          <w:bCs/>
          <w:lang w:val="sl-SI"/>
        </w:rPr>
        <w:t>VLANov</w:t>
      </w:r>
      <w:proofErr w:type="spellEnd"/>
      <w:r w:rsidRPr="00CC793C">
        <w:rPr>
          <w:rFonts w:asciiTheme="majorHAnsi" w:hAnsiTheme="majorHAnsi" w:cstheme="majorHAnsi"/>
          <w:bCs/>
          <w:lang w:val="sl-SI"/>
        </w:rPr>
        <w:t>, dovoljenih na vmesniku in ali je posamezen VLAN označen ali ne</w:t>
      </w:r>
    </w:p>
    <w:p w14:paraId="6A10BDD3"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seznam IP naslovov vmesnika za vmesnike, ki delujejo v načinu L3</w:t>
      </w:r>
    </w:p>
    <w:p w14:paraId="1F4F3C05"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 xml:space="preserve">oznaka za ročno nastavitev - parametri za vmesnik iz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se ne upoštevajo in se uporabi parametre, shranjene v datotekah sistema za upravljanje omrežja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Za uporabo na vmesnikih, kjer so potrebne napredne nastavitve.</w:t>
      </w:r>
    </w:p>
    <w:p w14:paraId="3DBE42AA" w14:textId="77777777" w:rsidR="003F558E" w:rsidRPr="00CC793C" w:rsidRDefault="003F558E" w:rsidP="00A7038D">
      <w:pPr>
        <w:widowControl w:val="0"/>
        <w:jc w:val="both"/>
        <w:rPr>
          <w:rFonts w:asciiTheme="majorHAnsi" w:hAnsiTheme="majorHAnsi" w:cstheme="majorHAnsi"/>
          <w:bCs/>
          <w:lang w:val="sl-SI"/>
        </w:rPr>
      </w:pPr>
    </w:p>
    <w:p w14:paraId="47104C19" w14:textId="77777777" w:rsidR="003F558E" w:rsidRPr="00CC793C" w:rsidRDefault="003F558E"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Te parametre v sistemu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za nastavljanje omrežja,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pridobi iz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REST API z uporabo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zbirke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Podatki se upoštevajo pri nastavljanju stikal.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podatke iz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združi s pripravljenimi predlogami (</w:t>
      </w:r>
      <w:proofErr w:type="spellStart"/>
      <w:r w:rsidRPr="00CC793C">
        <w:rPr>
          <w:rFonts w:asciiTheme="majorHAnsi" w:hAnsiTheme="majorHAnsi" w:cstheme="majorHAnsi"/>
          <w:bCs/>
          <w:lang w:val="sl-SI"/>
        </w:rPr>
        <w:t>templates</w:t>
      </w:r>
      <w:proofErr w:type="spellEnd"/>
      <w:r w:rsidRPr="00CC793C">
        <w:rPr>
          <w:rFonts w:asciiTheme="majorHAnsi" w:hAnsiTheme="majorHAnsi" w:cstheme="majorHAnsi"/>
          <w:bCs/>
          <w:lang w:val="sl-SI"/>
        </w:rPr>
        <w:t>), pripravi konfiguracijo stikala in jo uveljavi na ustreznih napravah.</w:t>
      </w:r>
    </w:p>
    <w:p w14:paraId="57443AD7" w14:textId="77777777" w:rsidR="003F558E" w:rsidRPr="00CC793C" w:rsidRDefault="003F558E" w:rsidP="00A7038D">
      <w:pPr>
        <w:widowControl w:val="0"/>
        <w:jc w:val="both"/>
        <w:rPr>
          <w:rFonts w:asciiTheme="majorHAnsi" w:hAnsiTheme="majorHAnsi" w:cstheme="majorHAnsi"/>
          <w:bCs/>
          <w:lang w:val="sl-SI"/>
        </w:rPr>
      </w:pPr>
    </w:p>
    <w:p w14:paraId="6F922930" w14:textId="77777777" w:rsidR="003F558E" w:rsidRPr="00CC793C" w:rsidRDefault="003F558E"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Podatki o omrežjih (VLAN ID, VNI) in druge globalne nastavitve so shranjene v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datotekah (</w:t>
      </w:r>
      <w:proofErr w:type="spellStart"/>
      <w:r w:rsidRPr="00CC793C">
        <w:rPr>
          <w:rFonts w:asciiTheme="majorHAnsi" w:hAnsiTheme="majorHAnsi" w:cstheme="majorHAnsi"/>
          <w:bCs/>
          <w:lang w:val="sl-SI"/>
        </w:rPr>
        <w:t>group_vars</w:t>
      </w:r>
      <w:proofErr w:type="spellEnd"/>
      <w:r w:rsidRPr="00CC793C">
        <w:rPr>
          <w:rFonts w:asciiTheme="majorHAnsi" w:hAnsiTheme="majorHAnsi" w:cstheme="majorHAnsi"/>
          <w:bCs/>
          <w:lang w:val="sl-SI"/>
        </w:rPr>
        <w:t>).</w:t>
      </w:r>
    </w:p>
    <w:p w14:paraId="55430388" w14:textId="77777777" w:rsidR="003F558E" w:rsidRPr="00CC793C" w:rsidRDefault="003F558E" w:rsidP="00A7038D">
      <w:pPr>
        <w:widowControl w:val="0"/>
        <w:jc w:val="both"/>
        <w:rPr>
          <w:rFonts w:asciiTheme="majorHAnsi" w:hAnsiTheme="majorHAnsi" w:cstheme="majorHAnsi"/>
          <w:bCs/>
          <w:lang w:val="sl-SI"/>
        </w:rPr>
      </w:pPr>
    </w:p>
    <w:p w14:paraId="06EB643B" w14:textId="77777777" w:rsidR="003F558E" w:rsidRPr="003F558E" w:rsidRDefault="003F558E"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Proces nastavljanja enega ali več stikal v omrežju se vrši preko </w:t>
      </w:r>
      <w:proofErr w:type="spellStart"/>
      <w:r w:rsidRPr="00CC793C">
        <w:rPr>
          <w:rFonts w:asciiTheme="majorHAnsi" w:hAnsiTheme="majorHAnsi" w:cstheme="majorHAnsi"/>
          <w:bCs/>
          <w:lang w:val="sl-SI"/>
        </w:rPr>
        <w:t>t.i</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playbook</w:t>
      </w:r>
      <w:proofErr w:type="spellEnd"/>
      <w:r w:rsidRPr="00CC793C">
        <w:rPr>
          <w:rFonts w:asciiTheme="majorHAnsi" w:hAnsiTheme="majorHAnsi" w:cstheme="majorHAnsi"/>
          <w:bCs/>
          <w:lang w:val="sl-SI"/>
        </w:rPr>
        <w:t xml:space="preserve">. Le te poganja tehnično osebje Arnes ročno ali preko posebne lastne integracije v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kliče dodatno komponento, katera izvede </w:t>
      </w:r>
      <w:proofErr w:type="spellStart"/>
      <w:r w:rsidRPr="00CC793C">
        <w:rPr>
          <w:rFonts w:asciiTheme="majorHAnsi" w:hAnsiTheme="majorHAnsi" w:cstheme="majorHAnsi"/>
          <w:bCs/>
          <w:lang w:val="sl-SI"/>
        </w:rPr>
        <w:t>playbook</w:t>
      </w:r>
      <w:proofErr w:type="spellEnd"/>
      <w:r w:rsidRPr="00CC793C">
        <w:rPr>
          <w:rFonts w:asciiTheme="majorHAnsi" w:hAnsiTheme="majorHAnsi" w:cstheme="majorHAnsi"/>
          <w:bCs/>
          <w:lang w:val="sl-SI"/>
        </w:rPr>
        <w:t xml:space="preserve"> na enak način, kot če se ročno požene).</w:t>
      </w:r>
    </w:p>
    <w:p w14:paraId="2DE38684" w14:textId="77777777" w:rsidR="003F558E" w:rsidRPr="00200E05" w:rsidRDefault="003F558E" w:rsidP="00A7038D">
      <w:pPr>
        <w:ind w:left="360"/>
        <w:jc w:val="both"/>
        <w:rPr>
          <w:rFonts w:asciiTheme="majorHAnsi" w:hAnsiTheme="majorHAnsi" w:cstheme="majorHAnsi"/>
          <w:lang w:val="sl-SI"/>
        </w:rPr>
      </w:pPr>
    </w:p>
    <w:p w14:paraId="516A6E82" w14:textId="09040216" w:rsidR="00A7038D" w:rsidRDefault="00A7038D" w:rsidP="00A7038D">
      <w:pPr>
        <w:spacing w:after="160"/>
        <w:rPr>
          <w:rFonts w:asciiTheme="majorHAnsi" w:hAnsiTheme="majorHAnsi" w:cstheme="majorHAnsi"/>
          <w:lang w:val="sl-SI"/>
        </w:rPr>
      </w:pPr>
      <w:r>
        <w:rPr>
          <w:rFonts w:asciiTheme="majorHAnsi" w:hAnsiTheme="majorHAnsi" w:cstheme="majorHAnsi"/>
          <w:lang w:val="sl-SI"/>
        </w:rPr>
        <w:br w:type="page"/>
      </w:r>
    </w:p>
    <w:p w14:paraId="32DDC035" w14:textId="1C42F439" w:rsidR="003363E3" w:rsidRPr="00CC793C" w:rsidRDefault="003363E3" w:rsidP="00A7038D">
      <w:pPr>
        <w:pStyle w:val="Heading2"/>
        <w:numPr>
          <w:ilvl w:val="1"/>
          <w:numId w:val="29"/>
        </w:numPr>
        <w:rPr>
          <w:rFonts w:cstheme="majorHAnsi"/>
          <w:b/>
          <w:bCs/>
          <w:sz w:val="24"/>
          <w:szCs w:val="24"/>
          <w:lang w:val="sl-SI"/>
        </w:rPr>
      </w:pPr>
      <w:bookmarkStart w:id="11" w:name="_Toc199495534"/>
      <w:r w:rsidRPr="00CC793C">
        <w:rPr>
          <w:rFonts w:cstheme="majorHAnsi"/>
          <w:b/>
          <w:bCs/>
          <w:sz w:val="24"/>
          <w:szCs w:val="24"/>
          <w:lang w:val="sl-SI"/>
        </w:rPr>
        <w:lastRenderedPageBreak/>
        <w:t>Vzdrževanje in podpora v času veljavnosti garancije</w:t>
      </w:r>
      <w:bookmarkEnd w:id="11"/>
      <w:r w:rsidR="00324603" w:rsidRPr="00CC793C">
        <w:rPr>
          <w:rFonts w:cstheme="majorHAnsi"/>
          <w:b/>
          <w:bCs/>
          <w:sz w:val="24"/>
          <w:szCs w:val="24"/>
          <w:lang w:val="sl-SI"/>
        </w:rPr>
        <w:t xml:space="preserve"> </w:t>
      </w:r>
    </w:p>
    <w:p w14:paraId="5C187F70" w14:textId="48C428F6" w:rsidR="003363E3" w:rsidRPr="003B5F11" w:rsidRDefault="003363E3" w:rsidP="00A7038D">
      <w:pPr>
        <w:rPr>
          <w:rFonts w:asciiTheme="majorHAnsi" w:hAnsiTheme="majorHAnsi" w:cstheme="majorHAnsi"/>
          <w:lang w:val="sl-SI"/>
        </w:rPr>
      </w:pPr>
    </w:p>
    <w:p w14:paraId="30641E55" w14:textId="5A78BE22" w:rsidR="00A7038D" w:rsidRPr="004442F1" w:rsidRDefault="00570EBE" w:rsidP="00A7038D">
      <w:pPr>
        <w:jc w:val="both"/>
        <w:rPr>
          <w:rFonts w:asciiTheme="majorHAnsi" w:hAnsiTheme="majorHAnsi" w:cstheme="majorHAnsi"/>
          <w:lang w:val="sl-SI"/>
        </w:rPr>
      </w:pPr>
      <w:r w:rsidRPr="003D5664">
        <w:rPr>
          <w:rFonts w:asciiTheme="majorHAnsi" w:hAnsiTheme="majorHAnsi" w:cstheme="majorHAnsi"/>
          <w:b/>
          <w:bCs/>
          <w:lang w:val="sl-SI"/>
        </w:rPr>
        <w:t xml:space="preserve">Za postavke 1. 2 in 3:  </w:t>
      </w:r>
      <w:r w:rsidR="00324603" w:rsidRPr="00A7038D">
        <w:rPr>
          <w:rFonts w:asciiTheme="majorHAnsi" w:hAnsiTheme="majorHAnsi" w:cstheme="majorHAnsi"/>
          <w:lang w:val="sl-SI"/>
        </w:rPr>
        <w:t xml:space="preserve">Najmanj </w:t>
      </w:r>
      <w:r w:rsidR="00324603" w:rsidRPr="00A7038D">
        <w:rPr>
          <w:rFonts w:asciiTheme="majorHAnsi" w:hAnsiTheme="majorHAnsi" w:cstheme="majorHAnsi"/>
          <w:b/>
          <w:bCs/>
          <w:lang w:val="sl-SI"/>
        </w:rPr>
        <w:t>5 let</w:t>
      </w:r>
      <w:r w:rsidR="00324603" w:rsidRPr="00A7038D">
        <w:rPr>
          <w:rFonts w:asciiTheme="majorHAnsi" w:hAnsiTheme="majorHAnsi" w:cstheme="majorHAnsi"/>
          <w:lang w:val="sl-SI"/>
        </w:rPr>
        <w:t xml:space="preserve"> garancije na strojno opremo in posodabljanje sistemske programske opreme</w:t>
      </w:r>
      <w:r w:rsidRPr="00A7038D">
        <w:rPr>
          <w:rFonts w:asciiTheme="majorHAnsi" w:hAnsiTheme="majorHAnsi" w:cstheme="majorHAnsi"/>
          <w:lang w:val="sl-SI"/>
        </w:rPr>
        <w:t xml:space="preserve">. </w:t>
      </w:r>
    </w:p>
    <w:p w14:paraId="5BBE289B" w14:textId="71F2B88B" w:rsidR="00570EBE" w:rsidRPr="00A7038D" w:rsidRDefault="00570EBE" w:rsidP="00A7038D">
      <w:pPr>
        <w:jc w:val="both"/>
        <w:rPr>
          <w:rFonts w:asciiTheme="majorHAnsi" w:hAnsiTheme="majorHAnsi" w:cstheme="majorHAnsi"/>
          <w:lang w:val="sl-SI"/>
        </w:rPr>
      </w:pPr>
      <w:r w:rsidRPr="00D1382E">
        <w:rPr>
          <w:rFonts w:asciiTheme="majorHAnsi" w:hAnsiTheme="majorHAnsi" w:cstheme="majorHAnsi"/>
          <w:b/>
          <w:bCs/>
          <w:lang w:val="sl-SI"/>
        </w:rPr>
        <w:t xml:space="preserve">Za postavke </w:t>
      </w:r>
      <w:r>
        <w:rPr>
          <w:rFonts w:asciiTheme="majorHAnsi" w:hAnsiTheme="majorHAnsi" w:cstheme="majorHAnsi"/>
          <w:b/>
          <w:bCs/>
          <w:lang w:val="sl-SI"/>
        </w:rPr>
        <w:t>4 do 7</w:t>
      </w:r>
      <w:r w:rsidRPr="00D1382E">
        <w:rPr>
          <w:rFonts w:asciiTheme="majorHAnsi" w:hAnsiTheme="majorHAnsi" w:cstheme="majorHAnsi"/>
          <w:b/>
          <w:bCs/>
          <w:lang w:val="sl-SI"/>
        </w:rPr>
        <w:t xml:space="preserve">:  </w:t>
      </w:r>
      <w:r w:rsidRPr="00A7038D">
        <w:rPr>
          <w:rFonts w:asciiTheme="majorHAnsi" w:hAnsiTheme="majorHAnsi" w:cstheme="majorHAnsi"/>
          <w:lang w:val="sl-SI"/>
        </w:rPr>
        <w:t xml:space="preserve">Najmanj </w:t>
      </w:r>
      <w:r w:rsidR="007C21F1" w:rsidRPr="00A7038D">
        <w:rPr>
          <w:rFonts w:asciiTheme="majorHAnsi" w:hAnsiTheme="majorHAnsi" w:cstheme="majorHAnsi"/>
          <w:b/>
          <w:bCs/>
          <w:lang w:val="sl-SI"/>
        </w:rPr>
        <w:t>3 leta</w:t>
      </w:r>
      <w:r w:rsidR="007C21F1" w:rsidRPr="00A7038D" w:rsidDel="007C21F1">
        <w:rPr>
          <w:rFonts w:asciiTheme="majorHAnsi" w:hAnsiTheme="majorHAnsi" w:cstheme="majorHAnsi"/>
          <w:lang w:val="sl-SI"/>
        </w:rPr>
        <w:t xml:space="preserve"> </w:t>
      </w:r>
      <w:r w:rsidRPr="00A7038D">
        <w:rPr>
          <w:rFonts w:asciiTheme="majorHAnsi" w:hAnsiTheme="majorHAnsi" w:cstheme="majorHAnsi"/>
          <w:lang w:val="sl-SI"/>
        </w:rPr>
        <w:t>garancije na strojno opremo</w:t>
      </w:r>
      <w:r w:rsidR="007C21F1" w:rsidRPr="00A7038D">
        <w:rPr>
          <w:rFonts w:asciiTheme="majorHAnsi" w:hAnsiTheme="majorHAnsi" w:cstheme="majorHAnsi"/>
          <w:lang w:val="sl-SI"/>
        </w:rPr>
        <w:t xml:space="preserve">. </w:t>
      </w:r>
    </w:p>
    <w:p w14:paraId="5503409B" w14:textId="77777777" w:rsidR="00570EBE" w:rsidRPr="00CC793C" w:rsidRDefault="00570EBE" w:rsidP="00A7038D">
      <w:pPr>
        <w:jc w:val="both"/>
        <w:rPr>
          <w:rFonts w:asciiTheme="majorHAnsi" w:hAnsiTheme="majorHAnsi" w:cstheme="majorHAnsi"/>
          <w:lang w:val="sl-SI"/>
        </w:rPr>
      </w:pPr>
    </w:p>
    <w:p w14:paraId="1533841E" w14:textId="0ECEE9FF"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 xml:space="preserve">Za naprave oz. sestavne dele, za katere velja režim garancije, popravilo oz. zamenjavo v primeru okvare v roku </w:t>
      </w:r>
      <w:r w:rsidR="00D01DBF">
        <w:rPr>
          <w:rFonts w:asciiTheme="majorHAnsi" w:hAnsiTheme="majorHAnsi" w:cstheme="majorHAnsi"/>
          <w:lang w:val="sl-SI"/>
        </w:rPr>
        <w:t>7</w:t>
      </w:r>
      <w:r w:rsidRPr="00CC793C">
        <w:rPr>
          <w:rFonts w:asciiTheme="majorHAnsi" w:hAnsiTheme="majorHAnsi" w:cstheme="majorHAnsi"/>
          <w:lang w:val="sl-SI"/>
        </w:rPr>
        <w:t xml:space="preserve"> delovnih dni po oddaji zahtevka. Okvarjeno opremo bo naročnik poslal direktno dobavitelju, popravljeno opremo pa dobavitelj direktno naročniku. Stroški pošiljanja bremenijo dobavitelja.</w:t>
      </w:r>
    </w:p>
    <w:p w14:paraId="74603090" w14:textId="77777777"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Dobava novih različic programske opreme takoj, ko so na voljo pri proizvajalcu. Naročnik si jih lahko, v kolikor to ponudnik omogoči, sam prenese s strežnika proizvajalca oz. ponudnika.</w:t>
      </w:r>
    </w:p>
    <w:p w14:paraId="2933F0F6" w14:textId="77777777"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Nadgradnjo programske opreme na stikalu lahko izvede naročnik samostojno. Tekom postopka nadgradnje se stikalo ne povezuje na sisteme, ki niso v upravljanju naročnika.</w:t>
      </w:r>
    </w:p>
    <w:p w14:paraId="48AFCF61" w14:textId="77777777"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Oprema za normalno delovanje ne potrebuje povezovanja na sisteme, ki niso v upravljanju naročnika. To velja tudi za morebitno preverjanje licenčne upravičenosti.</w:t>
      </w:r>
    </w:p>
    <w:p w14:paraId="1BB3970E" w14:textId="77777777" w:rsidR="00324603" w:rsidRPr="00200E05"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200E05">
        <w:rPr>
          <w:rFonts w:asciiTheme="majorHAnsi" w:hAnsiTheme="majorHAnsi" w:cstheme="majorHAnsi"/>
          <w:lang w:val="sl-SI"/>
        </w:rPr>
        <w:t>Telefonsko in elektronsko tehnično podporo ob delavnikih med 8:00 in 16:00 uro.</w:t>
      </w:r>
    </w:p>
    <w:p w14:paraId="53B6AD41" w14:textId="3F89638D" w:rsidR="00324603" w:rsidRPr="00200E05"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200E05">
        <w:rPr>
          <w:rFonts w:asciiTheme="majorHAnsi" w:hAnsiTheme="majorHAnsi" w:cstheme="majorHAnsi"/>
          <w:lang w:val="sl-SI"/>
        </w:rPr>
        <w:t xml:space="preserve">Zagotovljen dostop za naročnika do proizvajalčevega centra za tehnično podporo za vso opremo, katere vzdrževanje je predmet </w:t>
      </w:r>
      <w:r w:rsidR="009E1AF7">
        <w:rPr>
          <w:rFonts w:asciiTheme="majorHAnsi" w:hAnsiTheme="majorHAnsi" w:cstheme="majorHAnsi"/>
          <w:lang w:val="sl-SI"/>
        </w:rPr>
        <w:t>javnega naročila</w:t>
      </w:r>
      <w:r w:rsidRPr="00200E05">
        <w:rPr>
          <w:rFonts w:asciiTheme="majorHAnsi" w:hAnsiTheme="majorHAnsi" w:cstheme="majorHAnsi"/>
          <w:lang w:val="sl-SI"/>
        </w:rPr>
        <w:t>. Odzivnost proizvajalčevega centra na zahtevke za podporo je najkasneje naslednji delovni dan po oddaji zahtevka.</w:t>
      </w:r>
    </w:p>
    <w:p w14:paraId="7B4ADCA0" w14:textId="31B7F4EA" w:rsidR="00324603" w:rsidRPr="00A7038D"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200E05">
        <w:rPr>
          <w:rFonts w:asciiTheme="majorHAnsi" w:hAnsiTheme="majorHAnsi" w:cstheme="majorHAnsi"/>
          <w:lang w:val="sl-SI"/>
        </w:rPr>
        <w:t>Direkten internetni dostop naročnika do tehnične dokumentacije na strežniku proizvajalca ali ponudnika.</w:t>
      </w:r>
    </w:p>
    <w:p w14:paraId="45098B0B" w14:textId="77777777" w:rsidR="003363E3" w:rsidRPr="003B5F11" w:rsidRDefault="003363E3" w:rsidP="00A7038D">
      <w:pPr>
        <w:rPr>
          <w:rFonts w:asciiTheme="majorHAnsi" w:hAnsiTheme="majorHAnsi" w:cstheme="majorHAnsi"/>
          <w:lang w:val="sl-SI"/>
        </w:rPr>
      </w:pPr>
    </w:p>
    <w:p w14:paraId="560E94B8" w14:textId="77777777" w:rsidR="00B84708" w:rsidRPr="00CC793C" w:rsidRDefault="00B84708" w:rsidP="00A7038D">
      <w:pPr>
        <w:pStyle w:val="Heading2"/>
        <w:numPr>
          <w:ilvl w:val="1"/>
          <w:numId w:val="29"/>
        </w:numPr>
        <w:rPr>
          <w:rFonts w:cstheme="majorHAnsi"/>
          <w:b/>
          <w:bCs/>
          <w:sz w:val="24"/>
          <w:szCs w:val="24"/>
          <w:lang w:val="sl-SI"/>
        </w:rPr>
      </w:pPr>
      <w:bookmarkStart w:id="12" w:name="_Toc199495535"/>
      <w:r w:rsidRPr="00CC793C">
        <w:rPr>
          <w:rFonts w:cstheme="majorHAnsi"/>
          <w:b/>
          <w:bCs/>
          <w:sz w:val="24"/>
          <w:szCs w:val="24"/>
          <w:lang w:val="sl-SI"/>
        </w:rPr>
        <w:t>Izobraževanje</w:t>
      </w:r>
      <w:bookmarkEnd w:id="12"/>
    </w:p>
    <w:p w14:paraId="27AF074A" w14:textId="77777777" w:rsidR="00200E05" w:rsidRPr="00261704" w:rsidRDefault="00200E05" w:rsidP="00A7038D">
      <w:pPr>
        <w:widowControl w:val="0"/>
        <w:ind w:left="360"/>
        <w:jc w:val="both"/>
        <w:rPr>
          <w:rFonts w:asciiTheme="majorHAnsi" w:hAnsiTheme="majorHAnsi" w:cstheme="majorHAnsi"/>
          <w:bCs/>
          <w:lang w:val="sl-SI"/>
        </w:rPr>
      </w:pPr>
    </w:p>
    <w:p w14:paraId="00B763AD" w14:textId="16AD896D" w:rsidR="00200E05" w:rsidRDefault="00200E05" w:rsidP="00A7038D">
      <w:pPr>
        <w:widowControl w:val="0"/>
        <w:jc w:val="both"/>
        <w:rPr>
          <w:rFonts w:asciiTheme="majorHAnsi" w:hAnsiTheme="majorHAnsi" w:cstheme="majorHAnsi"/>
          <w:bCs/>
          <w:lang w:val="sl-SI"/>
        </w:rPr>
      </w:pPr>
      <w:r>
        <w:rPr>
          <w:rFonts w:asciiTheme="majorHAnsi" w:hAnsiTheme="majorHAnsi" w:cstheme="majorHAnsi"/>
          <w:bCs/>
          <w:lang w:val="sl-SI"/>
        </w:rPr>
        <w:t xml:space="preserve">Naročnik si pridržuje pravico (ni pa k temu zavezan), da </w:t>
      </w:r>
      <w:r w:rsidR="00A7038D">
        <w:rPr>
          <w:rFonts w:asciiTheme="majorHAnsi" w:hAnsiTheme="majorHAnsi" w:cstheme="majorHAnsi"/>
          <w:bCs/>
          <w:lang w:val="sl-SI"/>
        </w:rPr>
        <w:t xml:space="preserve">kadarkoli tekom izvajanja okvirnega sporazuma </w:t>
      </w:r>
      <w:r>
        <w:rPr>
          <w:rFonts w:asciiTheme="majorHAnsi" w:hAnsiTheme="majorHAnsi" w:cstheme="majorHAnsi"/>
          <w:bCs/>
          <w:lang w:val="sl-SI"/>
        </w:rPr>
        <w:t xml:space="preserve">naroči izobraževanje po postavki 8. </w:t>
      </w:r>
    </w:p>
    <w:p w14:paraId="16778365" w14:textId="77777777" w:rsidR="00200E05" w:rsidRDefault="00200E05" w:rsidP="00A7038D">
      <w:pPr>
        <w:widowControl w:val="0"/>
        <w:jc w:val="both"/>
        <w:rPr>
          <w:rFonts w:asciiTheme="majorHAnsi" w:hAnsiTheme="majorHAnsi" w:cstheme="majorHAnsi"/>
          <w:bCs/>
          <w:lang w:val="sl-SI"/>
        </w:rPr>
      </w:pPr>
    </w:p>
    <w:p w14:paraId="3535A8A1" w14:textId="1A7DEA79" w:rsidR="00200E05" w:rsidRPr="00261704" w:rsidRDefault="00200E05" w:rsidP="00A7038D">
      <w:pPr>
        <w:widowControl w:val="0"/>
        <w:jc w:val="both"/>
        <w:rPr>
          <w:rFonts w:asciiTheme="majorHAnsi" w:hAnsiTheme="majorHAnsi" w:cstheme="majorHAnsi"/>
          <w:bCs/>
          <w:lang w:val="sl-SI"/>
        </w:rPr>
      </w:pPr>
      <w:r w:rsidRPr="00261704">
        <w:rPr>
          <w:rFonts w:asciiTheme="majorHAnsi" w:hAnsiTheme="majorHAnsi" w:cstheme="majorHAnsi"/>
          <w:bCs/>
          <w:lang w:val="sl-SI"/>
        </w:rPr>
        <w:t>Ponudnik opreme zagotovi tridnevno (vsaj 24 ur) usposabljanje za delo z opremo na lokaciji ARNES, Ljubljana.</w:t>
      </w:r>
    </w:p>
    <w:p w14:paraId="6692EE6F"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ARNES zagotovi ustrezni prostor za usposabljanje,</w:t>
      </w:r>
    </w:p>
    <w:p w14:paraId="2DD20B87"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usposabljanje poteka samo v enem terminu, število udeležencev določi ARNES -</w:t>
      </w:r>
      <w:r>
        <w:rPr>
          <w:rFonts w:asciiTheme="majorHAnsi" w:hAnsiTheme="majorHAnsi" w:cstheme="majorHAnsi"/>
          <w:bCs/>
          <w:lang w:val="sl-SI"/>
        </w:rPr>
        <w:t xml:space="preserve"> </w:t>
      </w:r>
      <w:r w:rsidRPr="00261704">
        <w:rPr>
          <w:rFonts w:asciiTheme="majorHAnsi" w:hAnsiTheme="majorHAnsi" w:cstheme="majorHAnsi"/>
          <w:bCs/>
          <w:lang w:val="sl-SI"/>
        </w:rPr>
        <w:t>maksimalno 8,</w:t>
      </w:r>
    </w:p>
    <w:p w14:paraId="6E110B1D"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ponudnik zagotovi dokumentacijo in predstavitve za usposabljanje v elektronski obliki pred terminom usposabljanja,</w:t>
      </w:r>
    </w:p>
    <w:p w14:paraId="1EE445E8"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 xml:space="preserve">usposabljanje vključuje predstavitev praktičnega dela z opremo, operativne ukaze in praktične nasvete. Usposabljanje mora obsegati operativno delo z nastavitvami tehnologij VXLAN, ki so zahtevane v razpisni dokumentaciji, </w:t>
      </w:r>
    </w:p>
    <w:p w14:paraId="4D736729" w14:textId="70E04691" w:rsidR="00200E05" w:rsidRPr="003B5F11" w:rsidRDefault="00200E05" w:rsidP="00A7038D">
      <w:pPr>
        <w:pStyle w:val="ListParagraph"/>
        <w:widowControl w:val="0"/>
        <w:numPr>
          <w:ilvl w:val="0"/>
          <w:numId w:val="2"/>
        </w:numPr>
        <w:jc w:val="both"/>
        <w:rPr>
          <w:rFonts w:asciiTheme="majorHAnsi" w:hAnsiTheme="majorHAnsi" w:cstheme="majorHAnsi"/>
          <w:bCs/>
          <w:lang w:val="sl-SI"/>
        </w:rPr>
      </w:pPr>
      <w:r w:rsidRPr="003B5F11">
        <w:rPr>
          <w:rFonts w:asciiTheme="majorHAnsi" w:hAnsiTheme="majorHAnsi" w:cstheme="majorHAnsi"/>
          <w:bCs/>
          <w:lang w:val="sl-SI"/>
        </w:rPr>
        <w:t xml:space="preserve">usposabljanje mora izvajati strokovno </w:t>
      </w:r>
      <w:r w:rsidR="00731F9A">
        <w:rPr>
          <w:rFonts w:asciiTheme="majorHAnsi" w:hAnsiTheme="majorHAnsi" w:cstheme="majorHAnsi"/>
          <w:bCs/>
          <w:lang w:val="sl-SI"/>
        </w:rPr>
        <w:t xml:space="preserve">usposobljeno </w:t>
      </w:r>
      <w:r w:rsidRPr="003B5F11">
        <w:rPr>
          <w:rFonts w:asciiTheme="majorHAnsi" w:hAnsiTheme="majorHAnsi" w:cstheme="majorHAnsi"/>
          <w:bCs/>
          <w:lang w:val="sl-SI"/>
        </w:rPr>
        <w:t xml:space="preserve">osebje ponudnika, </w:t>
      </w:r>
      <w:r w:rsidR="00731F9A">
        <w:rPr>
          <w:rFonts w:asciiTheme="majorHAnsi" w:hAnsiTheme="majorHAnsi" w:cstheme="majorHAnsi"/>
          <w:bCs/>
          <w:lang w:val="sl-SI"/>
        </w:rPr>
        <w:t>ki mora biti</w:t>
      </w:r>
      <w:r w:rsidRPr="003B5F11">
        <w:rPr>
          <w:rFonts w:asciiTheme="majorHAnsi" w:hAnsiTheme="majorHAnsi" w:cstheme="majorHAnsi"/>
          <w:bCs/>
          <w:lang w:val="sl-SI"/>
        </w:rPr>
        <w:t xml:space="preserve"> fizično prisoten na lokaciji predavanja,</w:t>
      </w:r>
    </w:p>
    <w:p w14:paraId="5F4973EC"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3B5F11">
        <w:rPr>
          <w:rFonts w:asciiTheme="majorHAnsi" w:hAnsiTheme="majorHAnsi" w:cstheme="majorHAnsi"/>
          <w:bCs/>
          <w:lang w:val="sl-SI"/>
        </w:rPr>
        <w:t xml:space="preserve">usposabljanje se mora izvajati v </w:t>
      </w:r>
      <w:r w:rsidRPr="00261704">
        <w:rPr>
          <w:rFonts w:asciiTheme="majorHAnsi" w:hAnsiTheme="majorHAnsi" w:cstheme="majorHAnsi"/>
          <w:bCs/>
          <w:lang w:val="sl-SI"/>
        </w:rPr>
        <w:t>slovenskem ali angleškem jeziku,</w:t>
      </w:r>
    </w:p>
    <w:p w14:paraId="7F62EFB7" w14:textId="77777777" w:rsidR="00731F9A"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izobraževanje se mora izvesti najkasneje v treh tednih naroči</w:t>
      </w:r>
      <w:r>
        <w:rPr>
          <w:rFonts w:asciiTheme="majorHAnsi" w:hAnsiTheme="majorHAnsi" w:cstheme="majorHAnsi"/>
          <w:bCs/>
          <w:lang w:val="sl-SI"/>
        </w:rPr>
        <w:t xml:space="preserve">la izobraževanja. </w:t>
      </w:r>
    </w:p>
    <w:p w14:paraId="49EF86D4" w14:textId="098C8A39" w:rsidR="00731F9A" w:rsidRPr="003B5F11" w:rsidRDefault="00731F9A" w:rsidP="00A7038D">
      <w:pPr>
        <w:pStyle w:val="ListParagraph"/>
        <w:widowControl w:val="0"/>
        <w:numPr>
          <w:ilvl w:val="0"/>
          <w:numId w:val="2"/>
        </w:numPr>
        <w:jc w:val="both"/>
        <w:rPr>
          <w:rFonts w:asciiTheme="majorHAnsi" w:hAnsiTheme="majorHAnsi" w:cstheme="majorHAnsi"/>
          <w:bCs/>
          <w:lang w:val="sl-SI"/>
        </w:rPr>
      </w:pPr>
      <w:r>
        <w:rPr>
          <w:rFonts w:asciiTheme="majorHAnsi" w:hAnsiTheme="majorHAnsi" w:cstheme="majorHAnsi"/>
          <w:bCs/>
          <w:lang w:val="sl-SI"/>
        </w:rPr>
        <w:t xml:space="preserve">Opcijsko – če obstaja: v kolikor proizvajalec ponuja uradne tečaje/usposabljanja za ponujeno opremo, </w:t>
      </w:r>
      <w:r w:rsidRPr="00261704">
        <w:rPr>
          <w:rFonts w:asciiTheme="majorHAnsi" w:hAnsiTheme="majorHAnsi" w:cstheme="majorHAnsi"/>
          <w:bCs/>
          <w:lang w:val="sl-SI"/>
        </w:rPr>
        <w:t xml:space="preserve">mora ponudba vsebovati uradni tečaj proizvajalca opreme za vsaj </w:t>
      </w:r>
      <w:r w:rsidRPr="003B5F11">
        <w:rPr>
          <w:rFonts w:asciiTheme="majorHAnsi" w:hAnsiTheme="majorHAnsi" w:cstheme="majorHAnsi"/>
          <w:bCs/>
          <w:lang w:val="sl-SI"/>
        </w:rPr>
        <w:t>dva inženirja naročnika</w:t>
      </w:r>
      <w:r>
        <w:rPr>
          <w:rFonts w:asciiTheme="majorHAnsi" w:hAnsiTheme="majorHAnsi" w:cstheme="majorHAnsi"/>
          <w:bCs/>
          <w:lang w:val="sl-SI"/>
        </w:rPr>
        <w:t xml:space="preserve">. </w:t>
      </w:r>
    </w:p>
    <w:p w14:paraId="7B79BCCC" w14:textId="084CCC08" w:rsidR="006E4D3A" w:rsidRPr="00CC793C" w:rsidRDefault="00A7038D" w:rsidP="00A7038D">
      <w:pPr>
        <w:spacing w:after="160"/>
        <w:rPr>
          <w:rFonts w:asciiTheme="majorHAnsi" w:hAnsiTheme="majorHAnsi" w:cstheme="majorHAnsi"/>
          <w:bCs/>
          <w:lang w:val="sl-SI"/>
        </w:rPr>
      </w:pPr>
      <w:r>
        <w:rPr>
          <w:rFonts w:asciiTheme="majorHAnsi" w:hAnsiTheme="majorHAnsi" w:cstheme="majorHAnsi"/>
          <w:bCs/>
          <w:lang w:val="sl-SI"/>
        </w:rPr>
        <w:br w:type="page"/>
      </w:r>
    </w:p>
    <w:p w14:paraId="0F043159" w14:textId="52125628" w:rsidR="006E4D3A" w:rsidRPr="00CC793C" w:rsidRDefault="006E4D3A" w:rsidP="00A7038D">
      <w:pPr>
        <w:pStyle w:val="Heading1"/>
        <w:numPr>
          <w:ilvl w:val="0"/>
          <w:numId w:val="29"/>
        </w:numPr>
        <w:rPr>
          <w:rFonts w:cstheme="majorHAnsi"/>
          <w:b/>
          <w:bCs/>
          <w:lang w:val="sl-SI"/>
        </w:rPr>
      </w:pPr>
      <w:bookmarkStart w:id="13" w:name="_Toc199495536"/>
      <w:r w:rsidRPr="00CC793C">
        <w:rPr>
          <w:rFonts w:cstheme="majorHAnsi"/>
          <w:b/>
          <w:bCs/>
          <w:lang w:val="sl-SI"/>
        </w:rPr>
        <w:lastRenderedPageBreak/>
        <w:t>Preverjanje funkcionalnosti in zmogljivosti opreme</w:t>
      </w:r>
      <w:bookmarkEnd w:id="13"/>
      <w:r w:rsidRPr="00CC793C">
        <w:rPr>
          <w:rFonts w:cstheme="majorHAnsi"/>
          <w:b/>
          <w:bCs/>
          <w:lang w:val="sl-SI"/>
        </w:rPr>
        <w:t xml:space="preserve"> </w:t>
      </w:r>
    </w:p>
    <w:p w14:paraId="3818C911" w14:textId="6497D034" w:rsidR="006E4D3A" w:rsidRPr="00200E05" w:rsidRDefault="006E4D3A" w:rsidP="00A7038D">
      <w:pPr>
        <w:rPr>
          <w:rFonts w:asciiTheme="majorHAnsi" w:hAnsiTheme="majorHAnsi" w:cstheme="majorHAnsi"/>
          <w:lang w:val="sl-SI"/>
        </w:rPr>
      </w:pPr>
    </w:p>
    <w:p w14:paraId="3644822F" w14:textId="77777777" w:rsidR="00880CDF" w:rsidRPr="00CC793C" w:rsidRDefault="00880CDF" w:rsidP="00A7038D">
      <w:pPr>
        <w:pStyle w:val="BodyText"/>
        <w:jc w:val="both"/>
        <w:rPr>
          <w:rFonts w:asciiTheme="majorHAnsi" w:hAnsiTheme="majorHAnsi" w:cstheme="majorHAnsi"/>
          <w:lang w:val="sl-SI"/>
        </w:rPr>
      </w:pPr>
      <w:r w:rsidRPr="00CC793C">
        <w:rPr>
          <w:rFonts w:asciiTheme="majorHAnsi" w:hAnsiTheme="majorHAnsi" w:cstheme="majorHAnsi"/>
          <w:lang w:val="sl-SI"/>
        </w:rPr>
        <w:t xml:space="preserve">Naročnik si pridružuje pravico, da v okviru postopka izbire ponudb pred izdajo odločitve o izbiri preveri, ali ponujena oprema izpolnjuje zahtevane lastnosti. </w:t>
      </w:r>
    </w:p>
    <w:p w14:paraId="4659F394" w14:textId="7BE29FA3" w:rsidR="00987543" w:rsidRPr="00CC793C" w:rsidRDefault="00987543"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Testiranje funkcionalnosti opreme se bo izvajajo </w:t>
      </w:r>
      <w:r w:rsidRPr="00CC793C">
        <w:rPr>
          <w:rFonts w:asciiTheme="majorHAnsi" w:hAnsiTheme="majorHAnsi" w:cstheme="majorHAnsi"/>
          <w:b/>
          <w:lang w:val="sl-SI"/>
        </w:rPr>
        <w:t>v dveh krogih</w:t>
      </w:r>
      <w:r w:rsidRPr="00CC793C">
        <w:rPr>
          <w:rFonts w:asciiTheme="majorHAnsi" w:hAnsiTheme="majorHAnsi" w:cstheme="majorHAnsi"/>
          <w:bCs/>
          <w:lang w:val="sl-SI"/>
        </w:rPr>
        <w:t xml:space="preserve"> in sicer: </w:t>
      </w:r>
    </w:p>
    <w:p w14:paraId="40132B66" w14:textId="77777777" w:rsidR="00387EC3" w:rsidRPr="00CC793C" w:rsidRDefault="00387EC3" w:rsidP="00A7038D">
      <w:pPr>
        <w:widowControl w:val="0"/>
        <w:jc w:val="both"/>
        <w:rPr>
          <w:rFonts w:asciiTheme="majorHAnsi" w:hAnsiTheme="majorHAnsi" w:cstheme="majorHAnsi"/>
          <w:bCs/>
          <w:lang w:val="sl-SI"/>
        </w:rPr>
      </w:pPr>
    </w:p>
    <w:p w14:paraId="15512F77" w14:textId="457FE503" w:rsidR="00987543" w:rsidRPr="00CC793C" w:rsidRDefault="00387EC3" w:rsidP="00A7038D">
      <w:pPr>
        <w:pStyle w:val="ListParagraph"/>
        <w:widowControl w:val="0"/>
        <w:numPr>
          <w:ilvl w:val="0"/>
          <w:numId w:val="35"/>
        </w:numPr>
        <w:jc w:val="both"/>
        <w:rPr>
          <w:rFonts w:asciiTheme="majorHAnsi" w:hAnsiTheme="majorHAnsi" w:cstheme="majorHAnsi"/>
          <w:b/>
          <w:lang w:val="sl-SI"/>
        </w:rPr>
      </w:pPr>
      <w:r w:rsidRPr="00CC793C">
        <w:rPr>
          <w:rFonts w:asciiTheme="majorHAnsi" w:hAnsiTheme="majorHAnsi" w:cstheme="majorHAnsi"/>
          <w:b/>
          <w:lang w:val="sl-SI"/>
        </w:rPr>
        <w:t xml:space="preserve">krog : </w:t>
      </w:r>
      <w:r w:rsidR="00987543" w:rsidRPr="00CC793C">
        <w:rPr>
          <w:rFonts w:asciiTheme="majorHAnsi" w:hAnsiTheme="majorHAnsi" w:cstheme="majorHAnsi"/>
          <w:b/>
          <w:lang w:val="sl-SI"/>
        </w:rPr>
        <w:t>Izpolnjevanje zahtev glede tehničnih lastnosti opreme</w:t>
      </w:r>
    </w:p>
    <w:p w14:paraId="0D61A987" w14:textId="7B91E4CB" w:rsidR="00987543" w:rsidRPr="00CC793C" w:rsidRDefault="00987543" w:rsidP="00A7038D">
      <w:pPr>
        <w:widowControl w:val="0"/>
        <w:jc w:val="both"/>
        <w:rPr>
          <w:rFonts w:asciiTheme="majorHAnsi" w:hAnsiTheme="majorHAnsi" w:cstheme="majorHAnsi"/>
          <w:bCs/>
          <w:lang w:val="sl-SI"/>
        </w:rPr>
      </w:pPr>
    </w:p>
    <w:p w14:paraId="1E50534B" w14:textId="77777777" w:rsidR="00880CDF" w:rsidRPr="00CC793C" w:rsidRDefault="00880CDF" w:rsidP="00A7038D">
      <w:pPr>
        <w:pStyle w:val="BodyText"/>
        <w:jc w:val="both"/>
        <w:rPr>
          <w:rFonts w:asciiTheme="majorHAnsi" w:hAnsiTheme="majorHAnsi" w:cstheme="majorHAnsi"/>
          <w:lang w:val="sl-SI"/>
        </w:rPr>
      </w:pPr>
      <w:r w:rsidRPr="00CC793C">
        <w:rPr>
          <w:rFonts w:asciiTheme="majorHAnsi" w:hAnsiTheme="majorHAnsi" w:cstheme="majorHAnsi"/>
          <w:lang w:val="sl-SI"/>
        </w:rPr>
        <w:t>V ta namen se vsak ponudnik zavezuje k naslednjemu:</w:t>
      </w:r>
    </w:p>
    <w:p w14:paraId="0A982A88"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u w:val="single"/>
          <w:lang w:val="sl-SI"/>
        </w:rPr>
      </w:pPr>
      <w:r w:rsidRPr="00CC793C">
        <w:rPr>
          <w:rFonts w:asciiTheme="majorHAnsi" w:hAnsiTheme="majorHAnsi" w:cstheme="majorHAnsi"/>
          <w:lang w:val="sl-SI"/>
        </w:rPr>
        <w:t xml:space="preserve">da bo preverjanje izpolnjevanja tehničnih zahtev ponujene opreme omogočil najkasneje v </w:t>
      </w:r>
      <w:r w:rsidRPr="00CC793C">
        <w:rPr>
          <w:rFonts w:asciiTheme="majorHAnsi" w:hAnsiTheme="majorHAnsi" w:cstheme="majorHAnsi"/>
          <w:color w:val="000000" w:themeColor="text1"/>
          <w:lang w:val="sl-SI"/>
        </w:rPr>
        <w:t xml:space="preserve">petih (5) delovnih </w:t>
      </w:r>
      <w:r w:rsidRPr="00CC793C">
        <w:rPr>
          <w:rFonts w:asciiTheme="majorHAnsi" w:hAnsiTheme="majorHAnsi" w:cstheme="majorHAnsi"/>
          <w:lang w:val="sl-SI"/>
        </w:rPr>
        <w:t xml:space="preserve">dneh po naročnikovi zahtevi. V kolikor se ponudnik ne bo odzval na naročnikovo zahtevo in se testiranje ne bo začelo v roku iz te alineje, </w:t>
      </w:r>
      <w:r w:rsidRPr="00CC793C">
        <w:rPr>
          <w:rFonts w:asciiTheme="majorHAnsi" w:hAnsiTheme="majorHAnsi" w:cstheme="majorHAnsi"/>
          <w:u w:val="single"/>
          <w:lang w:val="sl-SI"/>
        </w:rPr>
        <w:t>bo ponudba izločena kot nedopustna.</w:t>
      </w:r>
    </w:p>
    <w:p w14:paraId="0AA4656C"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lang w:val="sl-SI"/>
        </w:rPr>
      </w:pPr>
      <w:r w:rsidRPr="00CC793C">
        <w:rPr>
          <w:rFonts w:asciiTheme="majorHAnsi" w:hAnsiTheme="majorHAnsi" w:cstheme="majorHAnsi"/>
          <w:lang w:val="sl-SI"/>
        </w:rPr>
        <w:t xml:space="preserve">Naročnik zahtevo pošlje prek informacijskega sistema e-JN. </w:t>
      </w:r>
    </w:p>
    <w:p w14:paraId="5FD394AF"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color w:val="000000" w:themeColor="text1"/>
          <w:lang w:val="sl-SI"/>
        </w:rPr>
      </w:pPr>
      <w:r w:rsidRPr="00CC793C">
        <w:rPr>
          <w:rFonts w:asciiTheme="majorHAnsi" w:hAnsiTheme="majorHAnsi" w:cstheme="majorHAnsi"/>
          <w:color w:val="000000" w:themeColor="text1"/>
          <w:lang w:val="sl-SI"/>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14:paraId="52FBDD1B" w14:textId="0750CF36" w:rsidR="00880CDF" w:rsidRPr="00200E05"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color w:val="000000" w:themeColor="text1"/>
          <w:lang w:val="sl-SI"/>
        </w:rPr>
      </w:pPr>
      <w:r w:rsidRPr="00200E05">
        <w:rPr>
          <w:rFonts w:asciiTheme="majorHAnsi" w:hAnsiTheme="majorHAnsi" w:cstheme="majorHAnsi"/>
          <w:color w:val="000000" w:themeColor="text1"/>
          <w:lang w:val="sl-SI"/>
        </w:rPr>
        <w:t xml:space="preserve">Ponudnik na testiranje prinese naslednje opremo: </w:t>
      </w:r>
      <w:r w:rsidRPr="00200E05">
        <w:rPr>
          <w:rFonts w:asciiTheme="majorHAnsi" w:hAnsiTheme="majorHAnsi" w:cstheme="majorHAnsi"/>
          <w:b/>
          <w:bCs/>
          <w:color w:val="000000" w:themeColor="text1"/>
          <w:lang w:val="sl-SI"/>
        </w:rPr>
        <w:t xml:space="preserve">dva krat Spine </w:t>
      </w:r>
      <w:r w:rsidR="00935F5E" w:rsidRPr="00200E05">
        <w:rPr>
          <w:rFonts w:asciiTheme="majorHAnsi" w:hAnsiTheme="majorHAnsi" w:cstheme="majorHAnsi"/>
          <w:b/>
          <w:bCs/>
          <w:color w:val="000000" w:themeColor="text1"/>
          <w:lang w:val="sl-SI"/>
        </w:rPr>
        <w:t>(postavka 1)</w:t>
      </w:r>
      <w:r w:rsidR="00935F5E" w:rsidRPr="00200E05">
        <w:rPr>
          <w:rFonts w:asciiTheme="majorHAnsi" w:hAnsiTheme="majorHAnsi" w:cstheme="majorHAnsi"/>
          <w:color w:val="000000" w:themeColor="text1"/>
          <w:lang w:val="sl-SI"/>
        </w:rPr>
        <w:t xml:space="preserve"> </w:t>
      </w:r>
      <w:r w:rsidRPr="00200E05">
        <w:rPr>
          <w:rFonts w:asciiTheme="majorHAnsi" w:hAnsiTheme="majorHAnsi" w:cstheme="majorHAnsi"/>
          <w:color w:val="000000" w:themeColor="text1"/>
          <w:lang w:val="sl-SI"/>
        </w:rPr>
        <w:t xml:space="preserve">in </w:t>
      </w:r>
      <w:r w:rsidRPr="00200E05">
        <w:rPr>
          <w:rFonts w:asciiTheme="majorHAnsi" w:hAnsiTheme="majorHAnsi" w:cstheme="majorHAnsi"/>
          <w:b/>
          <w:bCs/>
          <w:color w:val="000000" w:themeColor="text1"/>
          <w:lang w:val="sl-SI"/>
        </w:rPr>
        <w:t xml:space="preserve">dva krat </w:t>
      </w:r>
      <w:proofErr w:type="spellStart"/>
      <w:r w:rsidRPr="00200E05">
        <w:rPr>
          <w:rFonts w:asciiTheme="majorHAnsi" w:hAnsiTheme="majorHAnsi" w:cstheme="majorHAnsi"/>
          <w:b/>
          <w:bCs/>
          <w:color w:val="000000" w:themeColor="text1"/>
          <w:lang w:val="sl-SI"/>
        </w:rPr>
        <w:t>Leaf</w:t>
      </w:r>
      <w:proofErr w:type="spellEnd"/>
      <w:r w:rsidRPr="00200E05">
        <w:rPr>
          <w:rFonts w:asciiTheme="majorHAnsi" w:hAnsiTheme="majorHAnsi" w:cstheme="majorHAnsi"/>
          <w:b/>
          <w:bCs/>
          <w:color w:val="000000" w:themeColor="text1"/>
          <w:lang w:val="sl-SI"/>
        </w:rPr>
        <w:t xml:space="preserve"> </w:t>
      </w:r>
      <w:r w:rsidR="00935F5E" w:rsidRPr="00200E05">
        <w:rPr>
          <w:rFonts w:asciiTheme="majorHAnsi" w:hAnsiTheme="majorHAnsi" w:cstheme="majorHAnsi"/>
          <w:b/>
          <w:bCs/>
          <w:color w:val="000000" w:themeColor="text1"/>
          <w:lang w:val="sl-SI"/>
        </w:rPr>
        <w:t>(postavka 3)</w:t>
      </w:r>
      <w:r w:rsidR="00935F5E" w:rsidRPr="00200E05">
        <w:rPr>
          <w:rFonts w:asciiTheme="majorHAnsi" w:hAnsiTheme="majorHAnsi" w:cstheme="majorHAnsi"/>
          <w:color w:val="000000" w:themeColor="text1"/>
          <w:lang w:val="sl-SI"/>
        </w:rPr>
        <w:t xml:space="preserve"> </w:t>
      </w:r>
      <w:r w:rsidRPr="00200E05">
        <w:rPr>
          <w:rFonts w:asciiTheme="majorHAnsi" w:hAnsiTheme="majorHAnsi" w:cstheme="majorHAnsi"/>
          <w:color w:val="000000" w:themeColor="text1"/>
          <w:lang w:val="sl-SI"/>
        </w:rPr>
        <w:t>ter ustrezne kable za medsebojno povezavo stikal (tudi Spine med seboj) ter štirih naprav (slednje z 10GE: s SFP+ moduli in optičnimi vrvicami ali z. DAC oz. AOC kabli).</w:t>
      </w:r>
    </w:p>
    <w:p w14:paraId="235E455A"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color w:val="000000" w:themeColor="text1"/>
          <w:lang w:val="sl-SI"/>
        </w:rPr>
      </w:pPr>
      <w:r w:rsidRPr="00CC793C">
        <w:rPr>
          <w:rFonts w:asciiTheme="majorHAnsi" w:hAnsiTheme="majorHAnsi" w:cstheme="majorHAnsi"/>
          <w:color w:val="000000" w:themeColor="text1"/>
          <w:lang w:val="sl-SI"/>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729760CA" w14:textId="77777777" w:rsidR="00880CDF" w:rsidRPr="00CC793C" w:rsidRDefault="00880CDF" w:rsidP="00A7038D">
      <w:pPr>
        <w:jc w:val="both"/>
        <w:rPr>
          <w:rFonts w:asciiTheme="majorHAnsi" w:hAnsiTheme="majorHAnsi" w:cstheme="majorHAnsi"/>
          <w:lang w:val="sl-SI"/>
        </w:rPr>
      </w:pPr>
      <w:r w:rsidRPr="00CC793C">
        <w:rPr>
          <w:rFonts w:asciiTheme="majorHAnsi" w:hAnsiTheme="majorHAnsi" w:cstheme="majorHAnsi"/>
          <w:color w:val="000000" w:themeColor="text1"/>
          <w:lang w:val="sl-SI"/>
        </w:rPr>
        <w:t xml:space="preserve">Testiranje funkcionalnosti poteka na lokaciji naročnika (Arnes, Tehnološki park 18, 1000 Ljubljana) in traja največ 8 ur. Če naročnik presodi, da oprema ni opravila </w:t>
      </w:r>
      <w:r w:rsidRPr="00CC793C">
        <w:rPr>
          <w:rFonts w:asciiTheme="majorHAnsi" w:hAnsiTheme="majorHAnsi" w:cstheme="majorHAnsi"/>
          <w:lang w:val="sl-SI"/>
        </w:rPr>
        <w:t xml:space="preserve">določenega testa, se testiranje prekine. Ponudnik ima možnost enkratne ponovitve testiranja v roku največ dveh delovnih dni. V kolikor ponudnik v postopku testiranja ne uspe dokazati zahtevane funkcionalnosti ponujene opreme, bo naročnik </w:t>
      </w:r>
      <w:r w:rsidRPr="00CC793C">
        <w:rPr>
          <w:rFonts w:asciiTheme="majorHAnsi" w:hAnsiTheme="majorHAnsi" w:cstheme="majorHAnsi"/>
          <w:u w:val="single"/>
          <w:lang w:val="sl-SI"/>
        </w:rPr>
        <w:t>ponudbo izločil kot nedopustno</w:t>
      </w:r>
      <w:r w:rsidRPr="00CC793C">
        <w:rPr>
          <w:rFonts w:asciiTheme="majorHAnsi" w:hAnsiTheme="majorHAnsi" w:cstheme="majorHAnsi"/>
          <w:lang w:val="sl-SI"/>
        </w:rPr>
        <w:t>.</w:t>
      </w:r>
    </w:p>
    <w:p w14:paraId="16F04F05" w14:textId="1C142F49" w:rsidR="00387EC3" w:rsidRPr="00CC793C" w:rsidRDefault="00387EC3" w:rsidP="00A7038D">
      <w:pPr>
        <w:widowControl w:val="0"/>
        <w:jc w:val="both"/>
        <w:rPr>
          <w:rFonts w:asciiTheme="majorHAnsi" w:hAnsiTheme="majorHAnsi" w:cstheme="majorHAnsi"/>
          <w:bCs/>
          <w:lang w:val="sl-SI"/>
        </w:rPr>
      </w:pPr>
    </w:p>
    <w:p w14:paraId="4D66CD66" w14:textId="77777777" w:rsidR="00387EC3" w:rsidRPr="00CC793C" w:rsidRDefault="00387EC3" w:rsidP="00A7038D">
      <w:pPr>
        <w:widowControl w:val="0"/>
        <w:jc w:val="both"/>
        <w:rPr>
          <w:rFonts w:asciiTheme="majorHAnsi" w:hAnsiTheme="majorHAnsi" w:cstheme="majorHAnsi"/>
          <w:bCs/>
          <w:lang w:val="sl-SI"/>
        </w:rPr>
      </w:pPr>
    </w:p>
    <w:p w14:paraId="35A2FB08" w14:textId="319F0E17" w:rsidR="00987543" w:rsidRPr="00CC793C" w:rsidRDefault="00387EC3" w:rsidP="00A7038D">
      <w:pPr>
        <w:pStyle w:val="ListParagraph"/>
        <w:widowControl w:val="0"/>
        <w:numPr>
          <w:ilvl w:val="0"/>
          <w:numId w:val="35"/>
        </w:numPr>
        <w:jc w:val="both"/>
        <w:rPr>
          <w:rFonts w:asciiTheme="majorHAnsi" w:hAnsiTheme="majorHAnsi" w:cstheme="majorHAnsi"/>
          <w:b/>
          <w:lang w:val="sl-SI"/>
        </w:rPr>
      </w:pPr>
      <w:r w:rsidRPr="00CC793C">
        <w:rPr>
          <w:rFonts w:asciiTheme="majorHAnsi" w:hAnsiTheme="majorHAnsi" w:cstheme="majorHAnsi"/>
          <w:b/>
          <w:lang w:val="sl-SI"/>
        </w:rPr>
        <w:t xml:space="preserve">krog : </w:t>
      </w:r>
      <w:r w:rsidR="00987543" w:rsidRPr="00CC793C">
        <w:rPr>
          <w:rFonts w:asciiTheme="majorHAnsi" w:hAnsiTheme="majorHAnsi" w:cstheme="majorHAnsi"/>
          <w:b/>
          <w:lang w:val="sl-SI"/>
        </w:rPr>
        <w:t>Izpolnjevanje zahtev glede kompatibilnosti z obstoječimi sistemi naročnika</w:t>
      </w:r>
    </w:p>
    <w:p w14:paraId="7215116B" w14:textId="441F3E6E" w:rsidR="00987543" w:rsidRPr="00CC793C" w:rsidRDefault="00987543" w:rsidP="00A7038D">
      <w:pPr>
        <w:widowControl w:val="0"/>
        <w:jc w:val="both"/>
        <w:rPr>
          <w:rFonts w:asciiTheme="majorHAnsi" w:hAnsiTheme="majorHAnsi" w:cstheme="majorHAnsi"/>
          <w:bCs/>
          <w:lang w:val="sl-SI"/>
        </w:rPr>
      </w:pPr>
    </w:p>
    <w:p w14:paraId="48475F7F" w14:textId="69774C87" w:rsidR="008C6574" w:rsidRPr="00CC793C" w:rsidRDefault="008C6574" w:rsidP="00A7038D">
      <w:pPr>
        <w:pStyle w:val="BodyText"/>
        <w:jc w:val="both"/>
        <w:rPr>
          <w:rFonts w:asciiTheme="majorHAnsi" w:hAnsiTheme="majorHAnsi" w:cstheme="majorHAnsi"/>
          <w:lang w:val="sl-SI"/>
        </w:rPr>
      </w:pPr>
      <w:r w:rsidRPr="00CC793C">
        <w:rPr>
          <w:rFonts w:asciiTheme="majorHAnsi" w:hAnsiTheme="majorHAnsi" w:cstheme="majorHAnsi"/>
          <w:lang w:val="sl-SI"/>
        </w:rPr>
        <w:t xml:space="preserve">2. krog testiranja se izvaja le s ponudnikom, ki je uspešno prestal 1. krog testiranja. </w:t>
      </w:r>
      <w:r w:rsidRPr="00CC793C">
        <w:rPr>
          <w:rFonts w:asciiTheme="majorHAnsi" w:hAnsiTheme="majorHAnsi" w:cstheme="majorHAnsi"/>
          <w:bCs/>
          <w:lang w:val="sl-SI"/>
        </w:rPr>
        <w:t>Po uspešno zaključenem 1. krogu testiranja bo naročnik ponudniku predal podrobne informacije o poteku testa in potrebne podatke za pripravo na testiranje.</w:t>
      </w:r>
    </w:p>
    <w:p w14:paraId="046A826A" w14:textId="20BFD05B" w:rsidR="008C6574" w:rsidRPr="00CC793C" w:rsidRDefault="008C6574" w:rsidP="00A7038D">
      <w:pPr>
        <w:pStyle w:val="BodyText"/>
        <w:jc w:val="both"/>
        <w:rPr>
          <w:rFonts w:asciiTheme="majorHAnsi" w:hAnsiTheme="majorHAnsi" w:cstheme="majorHAnsi"/>
          <w:lang w:val="sl-SI"/>
        </w:rPr>
      </w:pPr>
      <w:r w:rsidRPr="00CC793C">
        <w:rPr>
          <w:rFonts w:asciiTheme="majorHAnsi" w:hAnsiTheme="majorHAnsi" w:cstheme="majorHAnsi"/>
          <w:lang w:val="sl-SI"/>
        </w:rPr>
        <w:t>V ta namen se vsak ponudnik zavezuje k naslednjemu:</w:t>
      </w:r>
    </w:p>
    <w:p w14:paraId="43687A0C" w14:textId="7ADA0F57" w:rsidR="008C6574" w:rsidRPr="00097012" w:rsidRDefault="008C6574" w:rsidP="00A7038D">
      <w:pPr>
        <w:pStyle w:val="ListParagraph"/>
        <w:widowControl w:val="0"/>
        <w:numPr>
          <w:ilvl w:val="0"/>
          <w:numId w:val="36"/>
        </w:numPr>
        <w:jc w:val="both"/>
        <w:rPr>
          <w:rFonts w:asciiTheme="majorHAnsi" w:hAnsiTheme="majorHAnsi" w:cstheme="majorHAnsi"/>
          <w:bCs/>
          <w:u w:val="single"/>
          <w:lang w:val="sl-SI"/>
        </w:rPr>
      </w:pPr>
      <w:r w:rsidRPr="00CC793C">
        <w:rPr>
          <w:rFonts w:asciiTheme="majorHAnsi" w:hAnsiTheme="majorHAnsi" w:cstheme="majorHAnsi"/>
          <w:bCs/>
          <w:lang w:val="sl-SI"/>
        </w:rPr>
        <w:t>da</w:t>
      </w:r>
      <w:r w:rsidR="00387EC3" w:rsidRPr="00CC793C">
        <w:rPr>
          <w:rFonts w:asciiTheme="majorHAnsi" w:hAnsiTheme="majorHAnsi" w:cstheme="majorHAnsi"/>
          <w:bCs/>
          <w:lang w:val="sl-SI"/>
        </w:rPr>
        <w:t xml:space="preserve"> bo ponudnik v tej fazi dobil </w:t>
      </w:r>
      <w:r w:rsidR="003D5664">
        <w:rPr>
          <w:rFonts w:asciiTheme="majorHAnsi" w:hAnsiTheme="majorHAnsi" w:cstheme="majorHAnsi"/>
          <w:bCs/>
          <w:lang w:val="sl-SI"/>
        </w:rPr>
        <w:t xml:space="preserve">v </w:t>
      </w:r>
      <w:r w:rsidR="00387EC3" w:rsidRPr="00CC793C">
        <w:rPr>
          <w:rFonts w:asciiTheme="majorHAnsi" w:hAnsiTheme="majorHAnsi" w:cstheme="majorHAnsi"/>
          <w:bCs/>
          <w:lang w:val="sl-SI"/>
        </w:rPr>
        <w:t xml:space="preserve">podpis pogodbo o </w:t>
      </w:r>
      <w:proofErr w:type="spellStart"/>
      <w:r w:rsidR="00387EC3" w:rsidRPr="00CC793C">
        <w:rPr>
          <w:rFonts w:asciiTheme="majorHAnsi" w:hAnsiTheme="majorHAnsi" w:cstheme="majorHAnsi"/>
          <w:bCs/>
          <w:lang w:val="sl-SI"/>
        </w:rPr>
        <w:t>nerazkritju</w:t>
      </w:r>
      <w:proofErr w:type="spellEnd"/>
      <w:r w:rsidR="00387EC3" w:rsidRPr="00CC793C">
        <w:rPr>
          <w:rFonts w:asciiTheme="majorHAnsi" w:hAnsiTheme="majorHAnsi" w:cstheme="majorHAnsi"/>
          <w:bCs/>
          <w:lang w:val="sl-SI"/>
        </w:rPr>
        <w:t xml:space="preserve"> zaupnih podatkov</w:t>
      </w:r>
      <w:r w:rsidR="009D743A">
        <w:rPr>
          <w:rFonts w:asciiTheme="majorHAnsi" w:hAnsiTheme="majorHAnsi" w:cstheme="majorHAnsi"/>
          <w:bCs/>
          <w:lang w:val="sl-SI"/>
        </w:rPr>
        <w:t xml:space="preserve"> (NDA)</w:t>
      </w:r>
      <w:r w:rsidRPr="00CC793C">
        <w:rPr>
          <w:rFonts w:asciiTheme="majorHAnsi" w:hAnsiTheme="majorHAnsi" w:cstheme="majorHAnsi"/>
          <w:bCs/>
          <w:lang w:val="sl-SI"/>
        </w:rPr>
        <w:t>, ker gre za občutljive podatke, ki predstavljajo varnostno tveganje za naročnika</w:t>
      </w:r>
      <w:r w:rsidR="00387EC3" w:rsidRPr="00CC793C">
        <w:rPr>
          <w:rFonts w:asciiTheme="majorHAnsi" w:hAnsiTheme="majorHAnsi" w:cstheme="majorHAnsi"/>
          <w:bCs/>
          <w:lang w:val="sl-SI"/>
        </w:rPr>
        <w:t xml:space="preserve">. </w:t>
      </w:r>
      <w:r w:rsidR="00097012">
        <w:rPr>
          <w:rFonts w:asciiTheme="majorHAnsi" w:hAnsiTheme="majorHAnsi" w:cstheme="majorHAnsi"/>
          <w:bCs/>
          <w:lang w:val="sl-SI"/>
        </w:rPr>
        <w:t xml:space="preserve">Podpis pogodbe o </w:t>
      </w:r>
      <w:proofErr w:type="spellStart"/>
      <w:r w:rsidR="00097012">
        <w:rPr>
          <w:rFonts w:asciiTheme="majorHAnsi" w:hAnsiTheme="majorHAnsi" w:cstheme="majorHAnsi"/>
          <w:bCs/>
          <w:lang w:val="sl-SI"/>
        </w:rPr>
        <w:t>nerazkritju</w:t>
      </w:r>
      <w:proofErr w:type="spellEnd"/>
      <w:r w:rsidR="00097012">
        <w:rPr>
          <w:rFonts w:asciiTheme="majorHAnsi" w:hAnsiTheme="majorHAnsi" w:cstheme="majorHAnsi"/>
          <w:bCs/>
          <w:lang w:val="sl-SI"/>
        </w:rPr>
        <w:t xml:space="preserve"> podatkov</w:t>
      </w:r>
      <w:r w:rsidR="009D743A">
        <w:rPr>
          <w:rFonts w:asciiTheme="majorHAnsi" w:hAnsiTheme="majorHAnsi" w:cstheme="majorHAnsi"/>
          <w:bCs/>
          <w:lang w:val="sl-SI"/>
        </w:rPr>
        <w:t xml:space="preserve"> (NDA)</w:t>
      </w:r>
      <w:r w:rsidR="00097012">
        <w:rPr>
          <w:rFonts w:asciiTheme="majorHAnsi" w:hAnsiTheme="majorHAnsi" w:cstheme="majorHAnsi"/>
          <w:bCs/>
          <w:lang w:val="sl-SI"/>
        </w:rPr>
        <w:t xml:space="preserve"> je pogoj za predajo podrobnih informacij o poteku testa </w:t>
      </w:r>
      <w:r w:rsidR="00097012" w:rsidRPr="003B5F11">
        <w:rPr>
          <w:rFonts w:asciiTheme="majorHAnsi" w:hAnsiTheme="majorHAnsi" w:cstheme="majorHAnsi"/>
          <w:bCs/>
          <w:lang w:val="sl-SI"/>
        </w:rPr>
        <w:t>in potrebn</w:t>
      </w:r>
      <w:r w:rsidR="00097012">
        <w:rPr>
          <w:rFonts w:asciiTheme="majorHAnsi" w:hAnsiTheme="majorHAnsi" w:cstheme="majorHAnsi"/>
          <w:bCs/>
          <w:lang w:val="sl-SI"/>
        </w:rPr>
        <w:t xml:space="preserve">ih </w:t>
      </w:r>
      <w:r w:rsidR="00097012" w:rsidRPr="003B5F11">
        <w:rPr>
          <w:rFonts w:asciiTheme="majorHAnsi" w:hAnsiTheme="majorHAnsi" w:cstheme="majorHAnsi"/>
          <w:bCs/>
          <w:lang w:val="sl-SI"/>
        </w:rPr>
        <w:lastRenderedPageBreak/>
        <w:t>podatk</w:t>
      </w:r>
      <w:r w:rsidR="00097012">
        <w:rPr>
          <w:rFonts w:asciiTheme="majorHAnsi" w:hAnsiTheme="majorHAnsi" w:cstheme="majorHAnsi"/>
          <w:bCs/>
          <w:lang w:val="sl-SI"/>
        </w:rPr>
        <w:t>ov</w:t>
      </w:r>
      <w:r w:rsidR="00097012" w:rsidRPr="003B5F11">
        <w:rPr>
          <w:rFonts w:asciiTheme="majorHAnsi" w:hAnsiTheme="majorHAnsi" w:cstheme="majorHAnsi"/>
          <w:bCs/>
          <w:lang w:val="sl-SI"/>
        </w:rPr>
        <w:t xml:space="preserve"> za pripravo na testiranje.  </w:t>
      </w:r>
      <w:r w:rsidR="00097012">
        <w:rPr>
          <w:rFonts w:asciiTheme="majorHAnsi" w:hAnsiTheme="majorHAnsi" w:cstheme="majorHAnsi"/>
          <w:bCs/>
          <w:lang w:val="sl-SI"/>
        </w:rPr>
        <w:t>V kolikor bo ponudnik zavrnil podpis te pogodbe</w:t>
      </w:r>
      <w:r w:rsidR="009D743A">
        <w:rPr>
          <w:rFonts w:asciiTheme="majorHAnsi" w:hAnsiTheme="majorHAnsi" w:cstheme="majorHAnsi"/>
          <w:bCs/>
          <w:lang w:val="sl-SI"/>
        </w:rPr>
        <w:t xml:space="preserve"> (NDA)</w:t>
      </w:r>
      <w:r w:rsidR="00097012">
        <w:rPr>
          <w:rFonts w:asciiTheme="majorHAnsi" w:hAnsiTheme="majorHAnsi" w:cstheme="majorHAnsi"/>
          <w:bCs/>
          <w:lang w:val="sl-SI"/>
        </w:rPr>
        <w:t xml:space="preserve">, se šteje, da je zavrnil svojo udeležbo na testiranju, zaradi česar bo njegova ponudba </w:t>
      </w:r>
      <w:r w:rsidR="00097012" w:rsidRPr="00097012">
        <w:rPr>
          <w:rFonts w:asciiTheme="majorHAnsi" w:hAnsiTheme="majorHAnsi" w:cstheme="majorHAnsi"/>
          <w:bCs/>
          <w:u w:val="single"/>
          <w:lang w:val="sl-SI"/>
        </w:rPr>
        <w:t xml:space="preserve">izločena kot nedopustna.  </w:t>
      </w:r>
    </w:p>
    <w:p w14:paraId="5AAB2A31" w14:textId="672BB87E" w:rsidR="003B5F11" w:rsidRPr="00CC793C" w:rsidRDefault="003B5F11" w:rsidP="00A7038D">
      <w:pPr>
        <w:pStyle w:val="BodyText"/>
        <w:spacing w:after="140" w:afterAutospacing="0"/>
        <w:jc w:val="both"/>
        <w:rPr>
          <w:rFonts w:asciiTheme="majorHAnsi" w:hAnsiTheme="majorHAnsi" w:cstheme="majorHAnsi"/>
          <w:color w:val="000000" w:themeColor="text1"/>
          <w:lang w:val="sl-SI"/>
        </w:rPr>
      </w:pPr>
    </w:p>
    <w:p w14:paraId="5D1107E4" w14:textId="43D0E074" w:rsidR="008C6574" w:rsidRPr="00097012" w:rsidRDefault="003B5F11" w:rsidP="00A7038D">
      <w:pPr>
        <w:pStyle w:val="ListParagraph"/>
        <w:numPr>
          <w:ilvl w:val="0"/>
          <w:numId w:val="36"/>
        </w:numPr>
        <w:jc w:val="both"/>
        <w:rPr>
          <w:rFonts w:asciiTheme="majorHAnsi" w:hAnsiTheme="majorHAnsi" w:cstheme="majorHAnsi"/>
          <w:bCs/>
          <w:lang w:val="sl-SI"/>
        </w:rPr>
      </w:pPr>
      <w:r w:rsidRPr="00097012">
        <w:rPr>
          <w:rFonts w:asciiTheme="majorHAnsi" w:hAnsiTheme="majorHAnsi" w:cstheme="majorHAnsi"/>
          <w:bCs/>
          <w:lang w:val="sl-SI"/>
        </w:rPr>
        <w:t xml:space="preserve">da bo preverjanje izpolnjevanja zahtev glede kompatibilnosti z obstoječimi sistemi naročnika omogočil najkasneje v desetih (10) delovnih dneh po tem, ko bo naročnik ponudniku predal podrobne informacije o poteku testa in potrebne podatke za pripravo na testiranje.  Ponudnik </w:t>
      </w:r>
      <w:r w:rsidR="00097012">
        <w:rPr>
          <w:rFonts w:asciiTheme="majorHAnsi" w:hAnsiTheme="majorHAnsi" w:cstheme="majorHAnsi"/>
          <w:bCs/>
          <w:lang w:val="sl-SI"/>
        </w:rPr>
        <w:t>pravočasno</w:t>
      </w:r>
      <w:r w:rsidRPr="00097012">
        <w:rPr>
          <w:rFonts w:asciiTheme="majorHAnsi" w:hAnsiTheme="majorHAnsi" w:cstheme="majorHAnsi"/>
          <w:bCs/>
          <w:lang w:val="sl-SI"/>
        </w:rPr>
        <w:t xml:space="preserve"> pripravi popis potrebnih sprememb obstoječega sistema za upravljanje naročnika, kot je opisan</w:t>
      </w:r>
      <w:r w:rsidR="00097012">
        <w:rPr>
          <w:rFonts w:asciiTheme="majorHAnsi" w:hAnsiTheme="majorHAnsi" w:cstheme="majorHAnsi"/>
          <w:bCs/>
          <w:lang w:val="sl-SI"/>
        </w:rPr>
        <w:t>o</w:t>
      </w:r>
      <w:r w:rsidRPr="00097012">
        <w:rPr>
          <w:rFonts w:asciiTheme="majorHAnsi" w:hAnsiTheme="majorHAnsi" w:cstheme="majorHAnsi"/>
          <w:bCs/>
          <w:lang w:val="sl-SI"/>
        </w:rPr>
        <w:t xml:space="preserve"> v poglavju </w:t>
      </w:r>
      <w:r w:rsidR="00097012">
        <w:rPr>
          <w:rFonts w:asciiTheme="majorHAnsi" w:hAnsiTheme="majorHAnsi" w:cstheme="majorHAnsi"/>
          <w:bCs/>
          <w:lang w:val="sl-SI"/>
        </w:rPr>
        <w:t>2.3 teh specifikacij</w:t>
      </w:r>
      <w:r w:rsidRPr="00097012">
        <w:rPr>
          <w:rFonts w:asciiTheme="majorHAnsi" w:hAnsiTheme="majorHAnsi" w:cstheme="majorHAnsi"/>
          <w:bCs/>
          <w:lang w:val="sl-SI"/>
        </w:rPr>
        <w:t xml:space="preserve"> in priloži vse potrebne predloge in kodo za integracijo ponujene opreme v obstoječ sistem.</w:t>
      </w:r>
      <w:r w:rsidR="00097012" w:rsidRPr="00097012">
        <w:rPr>
          <w:rFonts w:asciiTheme="majorHAnsi" w:hAnsiTheme="majorHAnsi" w:cstheme="majorHAnsi"/>
          <w:bCs/>
          <w:lang w:val="sl-SI"/>
        </w:rPr>
        <w:t xml:space="preserve"> V kolikor se testiranje kompatibilnosti </w:t>
      </w:r>
      <w:r w:rsidR="00097012">
        <w:rPr>
          <w:rFonts w:asciiTheme="majorHAnsi" w:hAnsiTheme="majorHAnsi" w:cstheme="majorHAnsi"/>
          <w:bCs/>
          <w:lang w:val="sl-SI"/>
        </w:rPr>
        <w:t xml:space="preserve">iz razlogov na strani ponudnika </w:t>
      </w:r>
      <w:r w:rsidR="00097012" w:rsidRPr="00097012">
        <w:rPr>
          <w:rFonts w:asciiTheme="majorHAnsi" w:hAnsiTheme="majorHAnsi" w:cstheme="majorHAnsi"/>
          <w:bCs/>
          <w:lang w:val="sl-SI"/>
        </w:rPr>
        <w:t xml:space="preserve">ne bo pričelo v roku iz te alineje, </w:t>
      </w:r>
      <w:r w:rsidR="00097012" w:rsidRPr="00097012">
        <w:rPr>
          <w:rFonts w:asciiTheme="majorHAnsi" w:hAnsiTheme="majorHAnsi" w:cstheme="majorHAnsi"/>
          <w:bCs/>
          <w:u w:val="single"/>
          <w:lang w:val="sl-SI"/>
        </w:rPr>
        <w:t>bo ponudba izločena kot nedopustna</w:t>
      </w:r>
      <w:r w:rsidR="00097012" w:rsidRPr="00097012">
        <w:rPr>
          <w:rFonts w:asciiTheme="majorHAnsi" w:hAnsiTheme="majorHAnsi" w:cstheme="majorHAnsi"/>
          <w:bCs/>
          <w:lang w:val="sl-SI"/>
        </w:rPr>
        <w:t>.</w:t>
      </w:r>
    </w:p>
    <w:p w14:paraId="7168ABA6" w14:textId="77777777" w:rsidR="008C6574" w:rsidRPr="00CC793C" w:rsidRDefault="008C6574" w:rsidP="00A7038D">
      <w:pPr>
        <w:pStyle w:val="ListParagraph"/>
        <w:rPr>
          <w:rFonts w:asciiTheme="majorHAnsi" w:hAnsiTheme="majorHAnsi" w:cstheme="majorHAnsi"/>
          <w:bCs/>
          <w:lang w:val="sl-SI"/>
        </w:rPr>
      </w:pPr>
    </w:p>
    <w:p w14:paraId="7DAAE889" w14:textId="0AD15588" w:rsidR="00987543" w:rsidRDefault="008C6574" w:rsidP="00A7038D">
      <w:pPr>
        <w:pStyle w:val="ListParagraph"/>
        <w:widowControl w:val="0"/>
        <w:numPr>
          <w:ilvl w:val="0"/>
          <w:numId w:val="36"/>
        </w:numPr>
        <w:jc w:val="both"/>
        <w:rPr>
          <w:rFonts w:asciiTheme="majorHAnsi" w:hAnsiTheme="majorHAnsi" w:cstheme="majorHAnsi"/>
          <w:bCs/>
          <w:lang w:val="sl-SI"/>
        </w:rPr>
      </w:pPr>
      <w:r w:rsidRPr="00CC793C">
        <w:rPr>
          <w:rFonts w:asciiTheme="majorHAnsi" w:hAnsiTheme="majorHAnsi" w:cstheme="majorHAnsi"/>
          <w:bCs/>
          <w:lang w:val="sl-SI"/>
        </w:rPr>
        <w:t>Naročnik bo pripravil testno okolje, v katerem se bo testiralo ponujeno opremo. Naročnik bo testiral izpolnjevanje zahtev glede kompatibilnosti po lastni izbiri (naročnik ni dolžan izvesti testiranj katerekoli ali vsake od funkcionalnosti).</w:t>
      </w:r>
    </w:p>
    <w:p w14:paraId="1BCB0253" w14:textId="77777777" w:rsidR="00200E05" w:rsidRPr="00200E05" w:rsidRDefault="00200E05" w:rsidP="00A7038D">
      <w:pPr>
        <w:widowControl w:val="0"/>
        <w:jc w:val="both"/>
        <w:rPr>
          <w:rFonts w:asciiTheme="majorHAnsi" w:hAnsiTheme="majorHAnsi" w:cstheme="majorHAnsi"/>
          <w:bCs/>
          <w:lang w:val="sl-SI"/>
        </w:rPr>
      </w:pPr>
    </w:p>
    <w:p w14:paraId="360EFDF4" w14:textId="77777777" w:rsidR="003B5F11" w:rsidRPr="00200E05" w:rsidRDefault="003B5F11" w:rsidP="00A7038D">
      <w:pPr>
        <w:pStyle w:val="BodyText"/>
        <w:numPr>
          <w:ilvl w:val="1"/>
          <w:numId w:val="37"/>
        </w:numPr>
        <w:tabs>
          <w:tab w:val="clear" w:pos="1080"/>
          <w:tab w:val="num" w:pos="851"/>
        </w:tabs>
        <w:spacing w:after="140" w:afterAutospacing="0"/>
        <w:ind w:left="709"/>
        <w:jc w:val="both"/>
        <w:rPr>
          <w:rFonts w:asciiTheme="majorHAnsi" w:hAnsiTheme="majorHAnsi" w:cstheme="majorHAnsi"/>
          <w:color w:val="000000" w:themeColor="text1"/>
          <w:lang w:val="sl-SI"/>
        </w:rPr>
      </w:pPr>
      <w:r w:rsidRPr="00200E05">
        <w:rPr>
          <w:rFonts w:asciiTheme="majorHAnsi" w:hAnsiTheme="majorHAnsi" w:cstheme="majorHAnsi"/>
          <w:color w:val="000000" w:themeColor="text1"/>
          <w:lang w:val="sl-SI"/>
        </w:rPr>
        <w:t xml:space="preserve">Ponudnik na testiranje prinese naslednje opremo: </w:t>
      </w:r>
      <w:r w:rsidRPr="00200E05">
        <w:rPr>
          <w:rFonts w:asciiTheme="majorHAnsi" w:hAnsiTheme="majorHAnsi" w:cstheme="majorHAnsi"/>
          <w:b/>
          <w:bCs/>
          <w:color w:val="000000" w:themeColor="text1"/>
          <w:lang w:val="sl-SI"/>
        </w:rPr>
        <w:t>dva krat Spine (postavka 1)</w:t>
      </w:r>
      <w:r w:rsidRPr="00200E05">
        <w:rPr>
          <w:rFonts w:asciiTheme="majorHAnsi" w:hAnsiTheme="majorHAnsi" w:cstheme="majorHAnsi"/>
          <w:color w:val="000000" w:themeColor="text1"/>
          <w:lang w:val="sl-SI"/>
        </w:rPr>
        <w:t xml:space="preserve"> in </w:t>
      </w:r>
      <w:r w:rsidRPr="00200E05">
        <w:rPr>
          <w:rFonts w:asciiTheme="majorHAnsi" w:hAnsiTheme="majorHAnsi" w:cstheme="majorHAnsi"/>
          <w:b/>
          <w:bCs/>
          <w:color w:val="000000" w:themeColor="text1"/>
          <w:lang w:val="sl-SI"/>
        </w:rPr>
        <w:t xml:space="preserve">dva krat </w:t>
      </w:r>
      <w:proofErr w:type="spellStart"/>
      <w:r w:rsidRPr="00200E05">
        <w:rPr>
          <w:rFonts w:asciiTheme="majorHAnsi" w:hAnsiTheme="majorHAnsi" w:cstheme="majorHAnsi"/>
          <w:b/>
          <w:bCs/>
          <w:color w:val="000000" w:themeColor="text1"/>
          <w:lang w:val="sl-SI"/>
        </w:rPr>
        <w:t>Leaf</w:t>
      </w:r>
      <w:proofErr w:type="spellEnd"/>
      <w:r w:rsidRPr="00200E05">
        <w:rPr>
          <w:rFonts w:asciiTheme="majorHAnsi" w:hAnsiTheme="majorHAnsi" w:cstheme="majorHAnsi"/>
          <w:b/>
          <w:bCs/>
          <w:color w:val="000000" w:themeColor="text1"/>
          <w:lang w:val="sl-SI"/>
        </w:rPr>
        <w:t xml:space="preserve"> (postavka 3)</w:t>
      </w:r>
      <w:r w:rsidRPr="00200E05">
        <w:rPr>
          <w:rFonts w:asciiTheme="majorHAnsi" w:hAnsiTheme="majorHAnsi" w:cstheme="majorHAnsi"/>
          <w:color w:val="000000" w:themeColor="text1"/>
          <w:lang w:val="sl-SI"/>
        </w:rPr>
        <w:t xml:space="preserve"> ter ustrezne kable za medsebojno povezavo stikal (tudi Spine med seboj) ter štirih naprav (slednje z 10GE: s SFP+ moduli in optičnimi vrvicami ali z. DAC oz. AOC kabli).</w:t>
      </w:r>
    </w:p>
    <w:p w14:paraId="5FF6055C" w14:textId="152E7ADC" w:rsidR="003363E3" w:rsidRPr="00CC793C" w:rsidRDefault="003363E3" w:rsidP="00A7038D">
      <w:pPr>
        <w:pStyle w:val="BodyText"/>
        <w:numPr>
          <w:ilvl w:val="1"/>
          <w:numId w:val="37"/>
        </w:numPr>
        <w:spacing w:after="140" w:afterAutospacing="0"/>
        <w:ind w:left="709"/>
        <w:jc w:val="both"/>
        <w:rPr>
          <w:rFonts w:asciiTheme="majorHAnsi" w:hAnsiTheme="majorHAnsi" w:cstheme="majorHAnsi"/>
          <w:color w:val="000000" w:themeColor="text1"/>
          <w:lang w:val="sl-SI"/>
        </w:rPr>
      </w:pPr>
      <w:r w:rsidRPr="00CC793C">
        <w:rPr>
          <w:rFonts w:asciiTheme="majorHAnsi" w:hAnsiTheme="majorHAnsi" w:cstheme="majorHAnsi"/>
          <w:color w:val="000000" w:themeColor="text1"/>
          <w:lang w:val="sl-SI"/>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7C388172" w14:textId="26EE40BA" w:rsidR="003363E3" w:rsidRPr="00CC793C" w:rsidRDefault="003363E3" w:rsidP="00A7038D">
      <w:pPr>
        <w:jc w:val="both"/>
        <w:rPr>
          <w:rFonts w:asciiTheme="majorHAnsi" w:hAnsiTheme="majorHAnsi" w:cstheme="majorHAnsi"/>
          <w:lang w:val="sl-SI"/>
        </w:rPr>
      </w:pPr>
      <w:r w:rsidRPr="00CC793C">
        <w:rPr>
          <w:rFonts w:asciiTheme="majorHAnsi" w:hAnsiTheme="majorHAnsi" w:cstheme="majorHAnsi"/>
          <w:color w:val="000000" w:themeColor="text1"/>
          <w:lang w:val="sl-SI"/>
        </w:rPr>
        <w:t xml:space="preserve">Testiranje kompatibilnosti poteka na lokaciji naročnika (Arnes, Tehnološki park 18, 1000 Ljubljana) in traja največ 8 ur. Če naročnik presodi, da oprema ni opravila </w:t>
      </w:r>
      <w:r w:rsidRPr="00CC793C">
        <w:rPr>
          <w:rFonts w:asciiTheme="majorHAnsi" w:hAnsiTheme="majorHAnsi" w:cstheme="majorHAnsi"/>
          <w:lang w:val="sl-SI"/>
        </w:rPr>
        <w:t xml:space="preserve">določenega testa, se testiranje prekine. Ponudnik ima možnost enkratne ponovitve testiranja v roku največ dveh delovnih dni. V kolikor ponudnik v postopku testiranja ne uspe dokazati zahtevane kompatibilnosti ponujene opreme, bo naročnik </w:t>
      </w:r>
      <w:r w:rsidRPr="00CC793C">
        <w:rPr>
          <w:rFonts w:asciiTheme="majorHAnsi" w:hAnsiTheme="majorHAnsi" w:cstheme="majorHAnsi"/>
          <w:u w:val="single"/>
          <w:lang w:val="sl-SI"/>
        </w:rPr>
        <w:t>ponudbo izločil kot nedopustno</w:t>
      </w:r>
      <w:r w:rsidRPr="00CC793C">
        <w:rPr>
          <w:rFonts w:asciiTheme="majorHAnsi" w:hAnsiTheme="majorHAnsi" w:cstheme="majorHAnsi"/>
          <w:lang w:val="sl-SI"/>
        </w:rPr>
        <w:t>.</w:t>
      </w:r>
    </w:p>
    <w:p w14:paraId="38CF5F3B" w14:textId="77777777" w:rsidR="00987543" w:rsidRPr="00CC793C" w:rsidRDefault="00987543" w:rsidP="00A7038D">
      <w:pPr>
        <w:pStyle w:val="BodyText"/>
        <w:jc w:val="both"/>
        <w:rPr>
          <w:rFonts w:asciiTheme="majorHAnsi" w:hAnsiTheme="majorHAnsi" w:cstheme="majorHAnsi"/>
          <w:lang w:val="sl-SI"/>
        </w:rPr>
      </w:pPr>
    </w:p>
    <w:p w14:paraId="18E6DA1A" w14:textId="420DBBEC" w:rsidR="008048D7" w:rsidRPr="008048D7" w:rsidRDefault="008048D7" w:rsidP="00A7038D">
      <w:pPr>
        <w:jc w:val="both"/>
        <w:rPr>
          <w:rFonts w:asciiTheme="majorHAnsi" w:hAnsiTheme="majorHAnsi" w:cstheme="majorHAnsi"/>
          <w:lang w:val="sl-SI"/>
        </w:rPr>
      </w:pPr>
      <w:r w:rsidRPr="00F346C8">
        <w:rPr>
          <w:rFonts w:asciiTheme="majorHAnsi" w:hAnsiTheme="majorHAnsi" w:cstheme="majorHAnsi"/>
          <w:b/>
          <w:lang w:val="sl-SI"/>
        </w:rPr>
        <w:t xml:space="preserve">Pooblaščeni predstavnik ponudnika z izpolnitvijo tega obrazca in oddajo ponudbe v informacijskem sistemu e-JN </w:t>
      </w:r>
      <w:r w:rsidRPr="008048D7">
        <w:rPr>
          <w:rFonts w:asciiTheme="majorHAnsi" w:hAnsiTheme="majorHAnsi" w:cstheme="majorHAnsi"/>
          <w:b/>
          <w:lang w:val="sl-SI"/>
        </w:rPr>
        <w:t>potrjuje</w:t>
      </w:r>
      <w:r w:rsidRPr="00225AE2">
        <w:rPr>
          <w:rFonts w:asciiTheme="majorHAnsi" w:hAnsiTheme="majorHAnsi" w:cstheme="majorHAnsi"/>
          <w:b/>
          <w:lang w:val="sl-SI"/>
        </w:rPr>
        <w:t>, da ponujeno blago / vse storitve v celoti ustreza/jo zahtevam iz specifikacij.</w:t>
      </w:r>
      <w:r w:rsidRPr="00225AE2">
        <w:rPr>
          <w:rFonts w:asciiTheme="majorHAnsi" w:hAnsiTheme="majorHAnsi" w:cstheme="majorHAnsi"/>
          <w:b/>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p>
    <w:p w14:paraId="06E28D31" w14:textId="77777777" w:rsidR="008048D7" w:rsidRPr="00F346C8" w:rsidRDefault="008048D7" w:rsidP="00A7038D">
      <w:pPr>
        <w:rPr>
          <w:rFonts w:asciiTheme="majorHAnsi" w:hAnsiTheme="majorHAnsi" w:cstheme="majorHAnsi"/>
          <w:lang w:val="sl-SI"/>
        </w:rPr>
      </w:pPr>
    </w:p>
    <w:p w14:paraId="3C4F4ACC" w14:textId="77777777" w:rsidR="008048D7" w:rsidRPr="00F346C8" w:rsidRDefault="008048D7" w:rsidP="00A7038D">
      <w:pPr>
        <w:rPr>
          <w:rFonts w:asciiTheme="majorHAnsi" w:hAnsiTheme="majorHAnsi" w:cstheme="majorHAnsi"/>
          <w:lang w:val="sl-SI"/>
        </w:rPr>
      </w:pPr>
      <w:r w:rsidRPr="00F346C8">
        <w:rPr>
          <w:rFonts w:asciiTheme="majorHAnsi" w:hAnsiTheme="majorHAnsi" w:cstheme="majorHAnsi"/>
          <w:lang w:val="sl-SI"/>
        </w:rPr>
        <w:t xml:space="preserve">Kraj in datum: </w:t>
      </w:r>
    </w:p>
    <w:p w14:paraId="48F53E37" w14:textId="77777777" w:rsidR="008048D7" w:rsidRPr="00F346C8" w:rsidRDefault="008048D7" w:rsidP="00A7038D">
      <w:pPr>
        <w:jc w:val="both"/>
        <w:rPr>
          <w:rFonts w:asciiTheme="majorHAnsi" w:hAnsiTheme="majorHAnsi" w:cstheme="majorHAnsi"/>
          <w:lang w:val="sl-SI"/>
        </w:rPr>
      </w:pPr>
    </w:p>
    <w:p w14:paraId="0360901D" w14:textId="77777777" w:rsidR="008048D7" w:rsidRPr="00F346C8" w:rsidRDefault="008048D7" w:rsidP="00A7038D">
      <w:pPr>
        <w:jc w:val="both"/>
        <w:rPr>
          <w:rFonts w:asciiTheme="majorHAnsi" w:hAnsiTheme="majorHAnsi" w:cstheme="majorHAnsi"/>
          <w:b/>
          <w:lang w:val="sl-SI"/>
        </w:rPr>
      </w:pPr>
      <w:r w:rsidRPr="00F346C8">
        <w:rPr>
          <w:rFonts w:asciiTheme="majorHAnsi" w:hAnsiTheme="majorHAnsi" w:cstheme="majorHAnsi"/>
          <w:lang w:val="sl-SI"/>
        </w:rPr>
        <w:t>Ime in priimek predstavnika:</w:t>
      </w:r>
      <w:bookmarkStart w:id="14" w:name="_GoBack11111"/>
      <w:bookmarkEnd w:id="14"/>
      <w:r w:rsidRPr="00F346C8">
        <w:rPr>
          <w:rFonts w:asciiTheme="majorHAnsi" w:hAnsiTheme="majorHAnsi" w:cstheme="majorHAnsi"/>
          <w:lang w:val="sl-SI"/>
        </w:rPr>
        <w:t xml:space="preserve"> </w:t>
      </w:r>
      <w:r w:rsidRPr="00F346C8">
        <w:rPr>
          <w:rFonts w:asciiTheme="majorHAnsi" w:hAnsiTheme="majorHAnsi" w:cstheme="majorHAnsi"/>
          <w:lang w:val="sl-SI"/>
        </w:rPr>
        <w:tab/>
      </w:r>
      <w:r w:rsidRPr="00F346C8">
        <w:rPr>
          <w:rFonts w:asciiTheme="majorHAnsi" w:hAnsiTheme="majorHAnsi" w:cstheme="majorHAnsi"/>
          <w:lang w:val="sl-SI"/>
        </w:rPr>
        <w:tab/>
      </w:r>
      <w:r w:rsidRPr="00F346C8">
        <w:rPr>
          <w:rFonts w:asciiTheme="majorHAnsi" w:hAnsiTheme="majorHAnsi" w:cstheme="majorHAnsi"/>
          <w:lang w:val="sl-SI"/>
        </w:rPr>
        <w:tab/>
      </w:r>
      <w:r w:rsidRPr="00F346C8">
        <w:rPr>
          <w:rFonts w:asciiTheme="majorHAnsi" w:hAnsiTheme="majorHAnsi" w:cstheme="majorHAnsi"/>
          <w:lang w:val="sl-SI"/>
        </w:rPr>
        <w:tab/>
      </w:r>
      <w:r w:rsidRPr="00F346C8">
        <w:rPr>
          <w:rFonts w:asciiTheme="majorHAnsi" w:hAnsiTheme="majorHAnsi" w:cstheme="majorHAnsi"/>
          <w:lang w:val="sl-SI"/>
        </w:rPr>
        <w:tab/>
      </w:r>
    </w:p>
    <w:p w14:paraId="2A854AA1" w14:textId="77777777" w:rsidR="008048D7" w:rsidRPr="00F346C8" w:rsidRDefault="008048D7" w:rsidP="00A7038D">
      <w:pPr>
        <w:rPr>
          <w:rFonts w:asciiTheme="majorHAnsi" w:hAnsiTheme="majorHAnsi" w:cstheme="majorHAnsi"/>
          <w:b/>
          <w:lang w:val="sl-SI"/>
        </w:rPr>
      </w:pPr>
    </w:p>
    <w:p w14:paraId="568CCEC4" w14:textId="77777777" w:rsidR="008048D7" w:rsidRPr="00F346C8" w:rsidRDefault="008048D7" w:rsidP="00A7038D">
      <w:pPr>
        <w:rPr>
          <w:rFonts w:asciiTheme="majorHAnsi" w:hAnsiTheme="majorHAnsi" w:cstheme="majorHAnsi"/>
          <w:b/>
          <w:lang w:val="sl-SI"/>
        </w:rPr>
      </w:pPr>
    </w:p>
    <w:p w14:paraId="72E50B98" w14:textId="77777777" w:rsidR="008048D7" w:rsidRPr="00F346C8" w:rsidRDefault="008048D7" w:rsidP="00A7038D">
      <w:pPr>
        <w:jc w:val="both"/>
        <w:rPr>
          <w:rFonts w:asciiTheme="majorHAnsi" w:hAnsiTheme="majorHAnsi" w:cstheme="majorHAnsi"/>
          <w:lang w:val="sl-SI"/>
        </w:rPr>
      </w:pPr>
      <w:r w:rsidRPr="00F346C8">
        <w:rPr>
          <w:rFonts w:asciiTheme="majorHAnsi" w:hAnsiTheme="majorHAnsi" w:cstheme="majorHAnsi"/>
          <w:lang w:val="sl-SI"/>
        </w:rPr>
        <w:t>Podpis predstavnika:</w:t>
      </w:r>
    </w:p>
    <w:p w14:paraId="2559A9CA" w14:textId="17ADF026" w:rsidR="006E4D3A" w:rsidRPr="00CC793C" w:rsidRDefault="006E4D3A" w:rsidP="00A7038D">
      <w:pPr>
        <w:jc w:val="both"/>
        <w:rPr>
          <w:rFonts w:asciiTheme="majorHAnsi" w:hAnsiTheme="majorHAnsi" w:cstheme="majorHAnsi"/>
          <w:lang w:val="sl-SI"/>
        </w:rPr>
      </w:pPr>
    </w:p>
    <w:sectPr w:rsidR="006E4D3A" w:rsidRPr="00CC793C" w:rsidSect="00097012">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D8095" w14:textId="77777777" w:rsidR="00097012" w:rsidRDefault="00097012" w:rsidP="00097012">
      <w:pPr>
        <w:spacing w:line="240" w:lineRule="auto"/>
      </w:pPr>
      <w:r>
        <w:separator/>
      </w:r>
    </w:p>
  </w:endnote>
  <w:endnote w:type="continuationSeparator" w:id="0">
    <w:p w14:paraId="414222EB" w14:textId="77777777" w:rsidR="00097012" w:rsidRDefault="00097012" w:rsidP="000970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534673"/>
      <w:docPartObj>
        <w:docPartGallery w:val="Page Numbers (Bottom of Page)"/>
        <w:docPartUnique/>
      </w:docPartObj>
    </w:sdtPr>
    <w:sdtEndPr>
      <w:rPr>
        <w:rFonts w:asciiTheme="majorHAnsi" w:hAnsiTheme="majorHAnsi" w:cstheme="majorHAnsi"/>
        <w:sz w:val="20"/>
        <w:szCs w:val="20"/>
      </w:rPr>
    </w:sdtEndPr>
    <w:sdtContent>
      <w:sdt>
        <w:sdtPr>
          <w:id w:val="-1769616900"/>
          <w:docPartObj>
            <w:docPartGallery w:val="Page Numbers (Top of Page)"/>
            <w:docPartUnique/>
          </w:docPartObj>
        </w:sdtPr>
        <w:sdtEndPr>
          <w:rPr>
            <w:rFonts w:asciiTheme="majorHAnsi" w:hAnsiTheme="majorHAnsi" w:cstheme="majorHAnsi"/>
            <w:sz w:val="20"/>
            <w:szCs w:val="20"/>
          </w:rPr>
        </w:sdtEndPr>
        <w:sdtContent>
          <w:p w14:paraId="7BF75742" w14:textId="0CC91B70" w:rsidR="004442F1" w:rsidRPr="004442F1" w:rsidRDefault="004442F1">
            <w:pPr>
              <w:pStyle w:val="Footer"/>
              <w:jc w:val="right"/>
              <w:rPr>
                <w:rFonts w:asciiTheme="majorHAnsi" w:hAnsiTheme="majorHAnsi" w:cstheme="majorHAnsi"/>
                <w:sz w:val="20"/>
                <w:szCs w:val="20"/>
              </w:rPr>
            </w:pPr>
            <w:r w:rsidRPr="004442F1">
              <w:rPr>
                <w:rFonts w:asciiTheme="majorHAnsi" w:hAnsiTheme="majorHAnsi" w:cstheme="majorHAnsi"/>
                <w:sz w:val="20"/>
                <w:szCs w:val="20"/>
              </w:rPr>
              <w:fldChar w:fldCharType="begin"/>
            </w:r>
            <w:r w:rsidRPr="004442F1">
              <w:rPr>
                <w:rFonts w:asciiTheme="majorHAnsi" w:hAnsiTheme="majorHAnsi" w:cstheme="majorHAnsi"/>
                <w:sz w:val="20"/>
                <w:szCs w:val="20"/>
              </w:rPr>
              <w:instrText xml:space="preserve"> PAGE </w:instrText>
            </w:r>
            <w:r w:rsidRPr="004442F1">
              <w:rPr>
                <w:rFonts w:asciiTheme="majorHAnsi" w:hAnsiTheme="majorHAnsi" w:cstheme="majorHAnsi"/>
                <w:sz w:val="20"/>
                <w:szCs w:val="20"/>
              </w:rPr>
              <w:fldChar w:fldCharType="separate"/>
            </w:r>
            <w:r w:rsidRPr="004442F1">
              <w:rPr>
                <w:rFonts w:asciiTheme="majorHAnsi" w:hAnsiTheme="majorHAnsi" w:cstheme="majorHAnsi"/>
                <w:noProof/>
                <w:sz w:val="20"/>
                <w:szCs w:val="20"/>
              </w:rPr>
              <w:t>2</w:t>
            </w:r>
            <w:r w:rsidRPr="004442F1">
              <w:rPr>
                <w:rFonts w:asciiTheme="majorHAnsi" w:hAnsiTheme="majorHAnsi" w:cstheme="majorHAnsi"/>
                <w:sz w:val="20"/>
                <w:szCs w:val="20"/>
              </w:rPr>
              <w:fldChar w:fldCharType="end"/>
            </w:r>
            <w:r w:rsidRPr="004442F1">
              <w:rPr>
                <w:rFonts w:asciiTheme="majorHAnsi" w:hAnsiTheme="majorHAnsi" w:cstheme="majorHAnsi"/>
                <w:sz w:val="20"/>
                <w:szCs w:val="20"/>
              </w:rPr>
              <w:t xml:space="preserve"> / </w:t>
            </w:r>
            <w:r w:rsidRPr="004442F1">
              <w:rPr>
                <w:rFonts w:asciiTheme="majorHAnsi" w:hAnsiTheme="majorHAnsi" w:cstheme="majorHAnsi"/>
                <w:sz w:val="20"/>
                <w:szCs w:val="20"/>
              </w:rPr>
              <w:fldChar w:fldCharType="begin"/>
            </w:r>
            <w:r w:rsidRPr="004442F1">
              <w:rPr>
                <w:rFonts w:asciiTheme="majorHAnsi" w:hAnsiTheme="majorHAnsi" w:cstheme="majorHAnsi"/>
                <w:sz w:val="20"/>
                <w:szCs w:val="20"/>
              </w:rPr>
              <w:instrText xml:space="preserve"> NUMPAGES  </w:instrText>
            </w:r>
            <w:r w:rsidRPr="004442F1">
              <w:rPr>
                <w:rFonts w:asciiTheme="majorHAnsi" w:hAnsiTheme="majorHAnsi" w:cstheme="majorHAnsi"/>
                <w:sz w:val="20"/>
                <w:szCs w:val="20"/>
              </w:rPr>
              <w:fldChar w:fldCharType="separate"/>
            </w:r>
            <w:r w:rsidRPr="004442F1">
              <w:rPr>
                <w:rFonts w:asciiTheme="majorHAnsi" w:hAnsiTheme="majorHAnsi" w:cstheme="majorHAnsi"/>
                <w:noProof/>
                <w:sz w:val="20"/>
                <w:szCs w:val="20"/>
              </w:rPr>
              <w:t>2</w:t>
            </w:r>
            <w:r w:rsidRPr="004442F1">
              <w:rPr>
                <w:rFonts w:asciiTheme="majorHAnsi" w:hAnsiTheme="majorHAnsi" w:cstheme="majorHAnsi"/>
                <w:sz w:val="20"/>
                <w:szCs w:val="20"/>
              </w:rPr>
              <w:fldChar w:fldCharType="end"/>
            </w:r>
          </w:p>
        </w:sdtContent>
      </w:sdt>
    </w:sdtContent>
  </w:sdt>
  <w:p w14:paraId="62831A47" w14:textId="77777777" w:rsidR="004442F1" w:rsidRDefault="00444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7134" w14:textId="77777777" w:rsidR="00097012" w:rsidRDefault="00097012" w:rsidP="00097012">
      <w:pPr>
        <w:spacing w:line="240" w:lineRule="auto"/>
      </w:pPr>
      <w:r>
        <w:separator/>
      </w:r>
    </w:p>
  </w:footnote>
  <w:footnote w:type="continuationSeparator" w:id="0">
    <w:p w14:paraId="30AB8820" w14:textId="77777777" w:rsidR="00097012" w:rsidRDefault="00097012" w:rsidP="000970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4" w:space="0" w:color="auto"/>
      </w:tblBorders>
      <w:tblLook w:val="04A0" w:firstRow="1" w:lastRow="0" w:firstColumn="1" w:lastColumn="0" w:noHBand="0" w:noVBand="1"/>
    </w:tblPr>
    <w:tblGrid>
      <w:gridCol w:w="4576"/>
      <w:gridCol w:w="4496"/>
    </w:tblGrid>
    <w:tr w:rsidR="00097012" w:rsidRPr="00D62F04" w14:paraId="45F2B167" w14:textId="77777777" w:rsidTr="00AE4DA7">
      <w:tc>
        <w:tcPr>
          <w:tcW w:w="2522" w:type="pct"/>
          <w:shd w:val="clear" w:color="auto" w:fill="auto"/>
        </w:tcPr>
        <w:p w14:paraId="56FE2133" w14:textId="77777777" w:rsidR="00097012" w:rsidRDefault="00097012" w:rsidP="00097012">
          <w:pPr>
            <w:tabs>
              <w:tab w:val="center" w:pos="4680"/>
              <w:tab w:val="right" w:pos="9360"/>
            </w:tabs>
            <w:spacing w:line="240" w:lineRule="auto"/>
            <w:rPr>
              <w:rFonts w:asciiTheme="majorHAnsi" w:hAnsiTheme="majorHAnsi"/>
              <w:sz w:val="18"/>
              <w:szCs w:val="18"/>
            </w:rPr>
          </w:pPr>
          <w:r>
            <w:rPr>
              <w:noProof/>
            </w:rPr>
            <w:drawing>
              <wp:inline distT="0" distB="0" distL="0" distR="0" wp14:anchorId="0A8C8780" wp14:editId="4C36ED20">
                <wp:extent cx="1685925" cy="6166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426" cy="622342"/>
                        </a:xfrm>
                        <a:prstGeom prst="rect">
                          <a:avLst/>
                        </a:prstGeom>
                        <a:noFill/>
                        <a:ln>
                          <a:noFill/>
                        </a:ln>
                      </pic:spPr>
                    </pic:pic>
                  </a:graphicData>
                </a:graphic>
              </wp:inline>
            </w:drawing>
          </w:r>
        </w:p>
        <w:p w14:paraId="6E4C8268" w14:textId="77777777" w:rsidR="00097012" w:rsidRPr="00D62F04" w:rsidRDefault="00097012" w:rsidP="00097012">
          <w:pPr>
            <w:tabs>
              <w:tab w:val="center" w:pos="4680"/>
              <w:tab w:val="right" w:pos="9360"/>
            </w:tabs>
            <w:spacing w:line="240" w:lineRule="auto"/>
            <w:rPr>
              <w:rFonts w:asciiTheme="majorHAnsi" w:hAnsiTheme="majorHAnsi"/>
              <w:sz w:val="18"/>
              <w:szCs w:val="18"/>
            </w:rPr>
          </w:pPr>
        </w:p>
      </w:tc>
      <w:tc>
        <w:tcPr>
          <w:tcW w:w="2478" w:type="pct"/>
          <w:shd w:val="clear" w:color="auto" w:fill="auto"/>
          <w:vAlign w:val="bottom"/>
        </w:tcPr>
        <w:p w14:paraId="0833CAAB" w14:textId="43A061A6" w:rsidR="00097012" w:rsidRPr="00D62F04" w:rsidRDefault="00097012" w:rsidP="00097012">
          <w:pPr>
            <w:tabs>
              <w:tab w:val="center" w:pos="4680"/>
              <w:tab w:val="right" w:pos="9360"/>
            </w:tabs>
            <w:spacing w:line="240" w:lineRule="auto"/>
            <w:jc w:val="right"/>
            <w:rPr>
              <w:rFonts w:asciiTheme="majorHAnsi" w:hAnsiTheme="majorHAnsi"/>
              <w:sz w:val="18"/>
              <w:szCs w:val="18"/>
            </w:rPr>
          </w:pPr>
          <w:proofErr w:type="spellStart"/>
          <w:r>
            <w:rPr>
              <w:rFonts w:asciiTheme="majorHAnsi" w:hAnsiTheme="majorHAnsi"/>
              <w:sz w:val="18"/>
              <w:szCs w:val="18"/>
            </w:rPr>
            <w:t>Specifikacije</w:t>
          </w:r>
          <w:proofErr w:type="spellEnd"/>
        </w:p>
      </w:tc>
    </w:tr>
  </w:tbl>
  <w:p w14:paraId="2CBE56FF" w14:textId="77777777" w:rsidR="00097012" w:rsidRDefault="00097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0EC"/>
    <w:multiLevelType w:val="hybridMultilevel"/>
    <w:tmpl w:val="549EBEE8"/>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9744B5C"/>
    <w:multiLevelType w:val="hybridMultilevel"/>
    <w:tmpl w:val="BECC525E"/>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B1E356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F64BB3"/>
    <w:multiLevelType w:val="hybridMultilevel"/>
    <w:tmpl w:val="55BC8292"/>
    <w:lvl w:ilvl="0" w:tplc="DEDC4D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BE410C"/>
    <w:multiLevelType w:val="hybridMultilevel"/>
    <w:tmpl w:val="FAC4FC6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9F02F4E"/>
    <w:multiLevelType w:val="hybridMultilevel"/>
    <w:tmpl w:val="F46A2956"/>
    <w:lvl w:ilvl="0" w:tplc="04240019">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1B507554"/>
    <w:multiLevelType w:val="hybridMultilevel"/>
    <w:tmpl w:val="20CA4F48"/>
    <w:lvl w:ilvl="0" w:tplc="217E4D7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1C592BFE"/>
    <w:multiLevelType w:val="hybridMultilevel"/>
    <w:tmpl w:val="5DBEB5EC"/>
    <w:lvl w:ilvl="0" w:tplc="9E28FE6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FE71F4F"/>
    <w:multiLevelType w:val="hybridMultilevel"/>
    <w:tmpl w:val="DD909352"/>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2217E84"/>
    <w:multiLevelType w:val="multilevel"/>
    <w:tmpl w:val="3C6450E2"/>
    <w:lvl w:ilvl="0">
      <w:start w:val="1"/>
      <w:numFmt w:val="lowerLetter"/>
      <w:lvlText w:val="%1)"/>
      <w:lvlJc w:val="left"/>
      <w:pPr>
        <w:tabs>
          <w:tab w:val="num" w:pos="720"/>
        </w:tabs>
        <w:ind w:left="720" w:hanging="360"/>
      </w:pPr>
      <w:rPr>
        <w:rFonts w:hint="default"/>
      </w:rPr>
    </w:lvl>
    <w:lvl w:ilvl="1">
      <w:start w:val="4"/>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15:restartNumberingAfterBreak="0">
    <w:nsid w:val="2EB472ED"/>
    <w:multiLevelType w:val="hybridMultilevel"/>
    <w:tmpl w:val="1F648DEC"/>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EE54196"/>
    <w:multiLevelType w:val="multilevel"/>
    <w:tmpl w:val="1EC82E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C565B5"/>
    <w:multiLevelType w:val="hybridMultilevel"/>
    <w:tmpl w:val="4B22B9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9941F22"/>
    <w:multiLevelType w:val="hybridMultilevel"/>
    <w:tmpl w:val="A09AB640"/>
    <w:lvl w:ilvl="0" w:tplc="68004704">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A76395"/>
    <w:multiLevelType w:val="hybridMultilevel"/>
    <w:tmpl w:val="679EB140"/>
    <w:lvl w:ilvl="0" w:tplc="8D36B656">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3C315A32"/>
    <w:multiLevelType w:val="hybridMultilevel"/>
    <w:tmpl w:val="864CAA2C"/>
    <w:lvl w:ilvl="0" w:tplc="D53CF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CC0E6D"/>
    <w:multiLevelType w:val="hybridMultilevel"/>
    <w:tmpl w:val="BECC525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025534"/>
    <w:multiLevelType w:val="hybridMultilevel"/>
    <w:tmpl w:val="13DAF318"/>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42C70B69"/>
    <w:multiLevelType w:val="hybridMultilevel"/>
    <w:tmpl w:val="159C7AF0"/>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9" w15:restartNumberingAfterBreak="0">
    <w:nsid w:val="456A4986"/>
    <w:multiLevelType w:val="multilevel"/>
    <w:tmpl w:val="1EC82E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DA34D8"/>
    <w:multiLevelType w:val="hybridMultilevel"/>
    <w:tmpl w:val="D0028B20"/>
    <w:lvl w:ilvl="0" w:tplc="04240019">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1" w15:restartNumberingAfterBreak="0">
    <w:nsid w:val="4D3123AF"/>
    <w:multiLevelType w:val="hybridMultilevel"/>
    <w:tmpl w:val="FEBC3F10"/>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52E42F25"/>
    <w:multiLevelType w:val="hybridMultilevel"/>
    <w:tmpl w:val="7312E7F2"/>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4D8185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AB507A"/>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564E3424"/>
    <w:multiLevelType w:val="hybridMultilevel"/>
    <w:tmpl w:val="B6AA2CFA"/>
    <w:lvl w:ilvl="0" w:tplc="04240019">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7" w15:restartNumberingAfterBreak="0">
    <w:nsid w:val="56CB61C1"/>
    <w:multiLevelType w:val="hybridMultilevel"/>
    <w:tmpl w:val="A41EA5A4"/>
    <w:lvl w:ilvl="0" w:tplc="DEDC4DE0">
      <w:start w:val="1"/>
      <w:numFmt w:val="decimal"/>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8" w15:restartNumberingAfterBreak="0">
    <w:nsid w:val="579E163D"/>
    <w:multiLevelType w:val="multilevel"/>
    <w:tmpl w:val="D152C47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585A4F32"/>
    <w:multiLevelType w:val="hybridMultilevel"/>
    <w:tmpl w:val="3F5E8772"/>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8CB26F5"/>
    <w:multiLevelType w:val="hybridMultilevel"/>
    <w:tmpl w:val="C73E3DAC"/>
    <w:lvl w:ilvl="0" w:tplc="965251E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934DF8"/>
    <w:multiLevelType w:val="hybridMultilevel"/>
    <w:tmpl w:val="D9C84828"/>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2" w15:restartNumberingAfterBreak="0">
    <w:nsid w:val="60EC7E45"/>
    <w:multiLevelType w:val="hybridMultilevel"/>
    <w:tmpl w:val="6AAA8C02"/>
    <w:lvl w:ilvl="0" w:tplc="45BC9EC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A0A43B6"/>
    <w:multiLevelType w:val="hybridMultilevel"/>
    <w:tmpl w:val="BEE00AF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D14C92"/>
    <w:multiLevelType w:val="hybridMultilevel"/>
    <w:tmpl w:val="EF9E0F60"/>
    <w:lvl w:ilvl="0" w:tplc="04240011">
      <w:start w:val="1"/>
      <w:numFmt w:val="decimal"/>
      <w:lvlText w:val="%1)"/>
      <w:lvlJc w:val="left"/>
      <w:pPr>
        <w:ind w:left="720" w:hanging="360"/>
      </w:pPr>
      <w:rPr>
        <w:rFonts w:hint="default"/>
        <w:b/>
        <w:bCs w:val="0"/>
      </w:rPr>
    </w:lvl>
    <w:lvl w:ilvl="1" w:tplc="DEDC4DE0">
      <w:start w:val="1"/>
      <w:numFmt w:val="decimal"/>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4262CB"/>
    <w:multiLevelType w:val="hybridMultilevel"/>
    <w:tmpl w:val="8488D374"/>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6" w15:restartNumberingAfterBreak="0">
    <w:nsid w:val="7A2F4017"/>
    <w:multiLevelType w:val="hybridMultilevel"/>
    <w:tmpl w:val="19DEE1A4"/>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7" w15:restartNumberingAfterBreak="0">
    <w:nsid w:val="7C994C71"/>
    <w:multiLevelType w:val="hybridMultilevel"/>
    <w:tmpl w:val="BF0CE288"/>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8" w15:restartNumberingAfterBreak="0">
    <w:nsid w:val="7DBF55E3"/>
    <w:multiLevelType w:val="hybridMultilevel"/>
    <w:tmpl w:val="6D12E524"/>
    <w:lvl w:ilvl="0" w:tplc="C1EE4834">
      <w:start w:val="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210EA7"/>
    <w:multiLevelType w:val="hybridMultilevel"/>
    <w:tmpl w:val="60144B44"/>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251CDA"/>
    <w:multiLevelType w:val="hybridMultilevel"/>
    <w:tmpl w:val="D5DA8B96"/>
    <w:lvl w:ilvl="0" w:tplc="6DDC2A92">
      <w:start w:val="1"/>
      <w:numFmt w:val="decimal"/>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9A2872"/>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22"/>
  </w:num>
  <w:num w:numId="5">
    <w:abstractNumId w:val="8"/>
  </w:num>
  <w:num w:numId="6">
    <w:abstractNumId w:val="21"/>
  </w:num>
  <w:num w:numId="7">
    <w:abstractNumId w:val="7"/>
  </w:num>
  <w:num w:numId="8">
    <w:abstractNumId w:val="40"/>
  </w:num>
  <w:num w:numId="9">
    <w:abstractNumId w:val="6"/>
  </w:num>
  <w:num w:numId="10">
    <w:abstractNumId w:val="14"/>
  </w:num>
  <w:num w:numId="11">
    <w:abstractNumId w:val="34"/>
  </w:num>
  <w:num w:numId="12">
    <w:abstractNumId w:val="32"/>
  </w:num>
  <w:num w:numId="13">
    <w:abstractNumId w:val="27"/>
  </w:num>
  <w:num w:numId="14">
    <w:abstractNumId w:val="35"/>
  </w:num>
  <w:num w:numId="15">
    <w:abstractNumId w:val="0"/>
  </w:num>
  <w:num w:numId="16">
    <w:abstractNumId w:val="36"/>
  </w:num>
  <w:num w:numId="17">
    <w:abstractNumId w:val="31"/>
  </w:num>
  <w:num w:numId="18">
    <w:abstractNumId w:val="37"/>
  </w:num>
  <w:num w:numId="19">
    <w:abstractNumId w:val="18"/>
  </w:num>
  <w:num w:numId="20">
    <w:abstractNumId w:val="13"/>
  </w:num>
  <w:num w:numId="21">
    <w:abstractNumId w:val="10"/>
  </w:num>
  <w:num w:numId="22">
    <w:abstractNumId w:val="5"/>
  </w:num>
  <w:num w:numId="23">
    <w:abstractNumId w:val="17"/>
  </w:num>
  <w:num w:numId="24">
    <w:abstractNumId w:val="26"/>
  </w:num>
  <w:num w:numId="25">
    <w:abstractNumId w:val="29"/>
  </w:num>
  <w:num w:numId="26">
    <w:abstractNumId w:val="20"/>
  </w:num>
  <w:num w:numId="27">
    <w:abstractNumId w:val="39"/>
  </w:num>
  <w:num w:numId="28">
    <w:abstractNumId w:val="4"/>
  </w:num>
  <w:num w:numId="29">
    <w:abstractNumId w:val="19"/>
  </w:num>
  <w:num w:numId="30">
    <w:abstractNumId w:val="24"/>
  </w:num>
  <w:num w:numId="31">
    <w:abstractNumId w:val="38"/>
  </w:num>
  <w:num w:numId="32">
    <w:abstractNumId w:val="1"/>
  </w:num>
  <w:num w:numId="33">
    <w:abstractNumId w:val="11"/>
  </w:num>
  <w:num w:numId="34">
    <w:abstractNumId w:val="23"/>
  </w:num>
  <w:num w:numId="35">
    <w:abstractNumId w:val="15"/>
  </w:num>
  <w:num w:numId="36">
    <w:abstractNumId w:val="33"/>
  </w:num>
  <w:num w:numId="37">
    <w:abstractNumId w:val="9"/>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30"/>
  </w:num>
  <w:num w:numId="42">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0AF"/>
    <w:rsid w:val="00001233"/>
    <w:rsid w:val="00003826"/>
    <w:rsid w:val="000327F3"/>
    <w:rsid w:val="0004044D"/>
    <w:rsid w:val="000568D1"/>
    <w:rsid w:val="00067536"/>
    <w:rsid w:val="000826BE"/>
    <w:rsid w:val="00093C29"/>
    <w:rsid w:val="00097012"/>
    <w:rsid w:val="0010394D"/>
    <w:rsid w:val="00114271"/>
    <w:rsid w:val="00120F74"/>
    <w:rsid w:val="00134AD8"/>
    <w:rsid w:val="001708BA"/>
    <w:rsid w:val="001A5511"/>
    <w:rsid w:val="001D03D7"/>
    <w:rsid w:val="001E204B"/>
    <w:rsid w:val="001E70AF"/>
    <w:rsid w:val="00200E05"/>
    <w:rsid w:val="002136EA"/>
    <w:rsid w:val="0022356A"/>
    <w:rsid w:val="00225AE2"/>
    <w:rsid w:val="00233E0A"/>
    <w:rsid w:val="00256EB9"/>
    <w:rsid w:val="00261704"/>
    <w:rsid w:val="00263B05"/>
    <w:rsid w:val="00282CE0"/>
    <w:rsid w:val="002978EF"/>
    <w:rsid w:val="002C3964"/>
    <w:rsid w:val="00301E97"/>
    <w:rsid w:val="0031250A"/>
    <w:rsid w:val="00324603"/>
    <w:rsid w:val="003363E3"/>
    <w:rsid w:val="003372C1"/>
    <w:rsid w:val="00344236"/>
    <w:rsid w:val="00387EC3"/>
    <w:rsid w:val="003A1C77"/>
    <w:rsid w:val="003B51C4"/>
    <w:rsid w:val="003B5F11"/>
    <w:rsid w:val="003C38C0"/>
    <w:rsid w:val="003D5664"/>
    <w:rsid w:val="003E021E"/>
    <w:rsid w:val="003E4CCE"/>
    <w:rsid w:val="003F558E"/>
    <w:rsid w:val="00441949"/>
    <w:rsid w:val="004442F1"/>
    <w:rsid w:val="00474521"/>
    <w:rsid w:val="004939C8"/>
    <w:rsid w:val="0051037D"/>
    <w:rsid w:val="00570EBE"/>
    <w:rsid w:val="005D34F0"/>
    <w:rsid w:val="00617B7F"/>
    <w:rsid w:val="00625640"/>
    <w:rsid w:val="00663546"/>
    <w:rsid w:val="006A1C8B"/>
    <w:rsid w:val="006B1D8E"/>
    <w:rsid w:val="006E4D3A"/>
    <w:rsid w:val="006E61B1"/>
    <w:rsid w:val="00731F9A"/>
    <w:rsid w:val="007326B5"/>
    <w:rsid w:val="00736AE7"/>
    <w:rsid w:val="007A235B"/>
    <w:rsid w:val="007C21F1"/>
    <w:rsid w:val="008048D7"/>
    <w:rsid w:val="00836045"/>
    <w:rsid w:val="00861AB8"/>
    <w:rsid w:val="00880CDF"/>
    <w:rsid w:val="00887E3D"/>
    <w:rsid w:val="008B0A8C"/>
    <w:rsid w:val="008C2681"/>
    <w:rsid w:val="008C6574"/>
    <w:rsid w:val="008E0AD7"/>
    <w:rsid w:val="00935F5E"/>
    <w:rsid w:val="00987543"/>
    <w:rsid w:val="00990325"/>
    <w:rsid w:val="00993AAD"/>
    <w:rsid w:val="009968A6"/>
    <w:rsid w:val="009D743A"/>
    <w:rsid w:val="009E01A7"/>
    <w:rsid w:val="009E1AF7"/>
    <w:rsid w:val="009F06E0"/>
    <w:rsid w:val="00A03859"/>
    <w:rsid w:val="00A6121D"/>
    <w:rsid w:val="00A65CFC"/>
    <w:rsid w:val="00A7038D"/>
    <w:rsid w:val="00AA35B2"/>
    <w:rsid w:val="00AB5997"/>
    <w:rsid w:val="00AB5F05"/>
    <w:rsid w:val="00AC3BD9"/>
    <w:rsid w:val="00AE4DA7"/>
    <w:rsid w:val="00B530AB"/>
    <w:rsid w:val="00B81EE0"/>
    <w:rsid w:val="00B82EAB"/>
    <w:rsid w:val="00B84708"/>
    <w:rsid w:val="00B97896"/>
    <w:rsid w:val="00BD11AF"/>
    <w:rsid w:val="00BD138F"/>
    <w:rsid w:val="00BD20D1"/>
    <w:rsid w:val="00BE2761"/>
    <w:rsid w:val="00BF0540"/>
    <w:rsid w:val="00C03BAA"/>
    <w:rsid w:val="00C809C9"/>
    <w:rsid w:val="00C95A46"/>
    <w:rsid w:val="00CB1436"/>
    <w:rsid w:val="00CB3B8F"/>
    <w:rsid w:val="00CC793C"/>
    <w:rsid w:val="00CD726C"/>
    <w:rsid w:val="00CF3BC1"/>
    <w:rsid w:val="00D01DBF"/>
    <w:rsid w:val="00D11A4F"/>
    <w:rsid w:val="00D75BD5"/>
    <w:rsid w:val="00D80FCA"/>
    <w:rsid w:val="00DD316D"/>
    <w:rsid w:val="00DD6719"/>
    <w:rsid w:val="00DE59F5"/>
    <w:rsid w:val="00E01861"/>
    <w:rsid w:val="00EA0397"/>
    <w:rsid w:val="00EA33BF"/>
    <w:rsid w:val="00EE458A"/>
    <w:rsid w:val="00F237B6"/>
    <w:rsid w:val="00F26DA7"/>
    <w:rsid w:val="00F60EF2"/>
    <w:rsid w:val="00FF1D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64F43"/>
  <w15:chartTrackingRefBased/>
  <w15:docId w15:val="{F61CF824-9F62-426F-BB4F-A2FB69AE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546"/>
    <w:pPr>
      <w:spacing w:after="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2235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35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663546"/>
    <w:pPr>
      <w:spacing w:line="240" w:lineRule="auto"/>
    </w:pPr>
    <w:rPr>
      <w:rFonts w:ascii="Liberation Serif" w:eastAsia="Source Han Sans CN Regular" w:hAnsi="Liberation Serif" w:cs="Mangal"/>
      <w:sz w:val="20"/>
      <w:szCs w:val="18"/>
      <w:lang w:val="sl-SI" w:eastAsia="zh-CN" w:bidi="hi-IN"/>
    </w:rPr>
  </w:style>
  <w:style w:type="character" w:customStyle="1" w:styleId="CommentTextChar">
    <w:name w:val="Comment Text Char"/>
    <w:basedOn w:val="DefaultParagraphFont"/>
    <w:link w:val="CommentText"/>
    <w:uiPriority w:val="99"/>
    <w:semiHidden/>
    <w:rsid w:val="00663546"/>
    <w:rPr>
      <w:rFonts w:ascii="Liberation Serif" w:eastAsia="Source Han Sans CN Regular" w:hAnsi="Liberation Serif" w:cs="Mangal"/>
      <w:sz w:val="20"/>
      <w:szCs w:val="18"/>
      <w:lang w:eastAsia="zh-CN" w:bidi="hi-IN"/>
    </w:rPr>
  </w:style>
  <w:style w:type="paragraph" w:styleId="ListParagraph">
    <w:name w:val="List Paragraph"/>
    <w:basedOn w:val="Normal"/>
    <w:uiPriority w:val="34"/>
    <w:qFormat/>
    <w:rsid w:val="00663546"/>
    <w:pPr>
      <w:ind w:left="720"/>
      <w:contextualSpacing/>
    </w:pPr>
  </w:style>
  <w:style w:type="character" w:styleId="CommentReference">
    <w:name w:val="annotation reference"/>
    <w:basedOn w:val="DefaultParagraphFont"/>
    <w:uiPriority w:val="99"/>
    <w:unhideWhenUsed/>
    <w:rsid w:val="00663546"/>
    <w:rPr>
      <w:sz w:val="16"/>
      <w:szCs w:val="16"/>
    </w:rPr>
  </w:style>
  <w:style w:type="paragraph" w:styleId="CommentSubject">
    <w:name w:val="annotation subject"/>
    <w:basedOn w:val="CommentText"/>
    <w:next w:val="CommentText"/>
    <w:link w:val="CommentSubjectChar"/>
    <w:uiPriority w:val="99"/>
    <w:semiHidden/>
    <w:unhideWhenUsed/>
    <w:rsid w:val="00EA0397"/>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EA0397"/>
    <w:rPr>
      <w:rFonts w:ascii="Calibri" w:eastAsia="Calibri" w:hAnsi="Calibri" w:cs="Times New Roman"/>
      <w:b/>
      <w:bCs/>
      <w:sz w:val="20"/>
      <w:szCs w:val="20"/>
      <w:lang w:val="en-US" w:eastAsia="zh-CN" w:bidi="hi-IN"/>
    </w:rPr>
  </w:style>
  <w:style w:type="paragraph" w:styleId="BalloonText">
    <w:name w:val="Balloon Text"/>
    <w:basedOn w:val="Normal"/>
    <w:link w:val="BalloonTextChar"/>
    <w:uiPriority w:val="99"/>
    <w:semiHidden/>
    <w:unhideWhenUsed/>
    <w:rsid w:val="00EA039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397"/>
    <w:rPr>
      <w:rFonts w:ascii="Segoe UI" w:eastAsia="Calibri" w:hAnsi="Segoe UI" w:cs="Segoe UI"/>
      <w:sz w:val="18"/>
      <w:szCs w:val="18"/>
      <w:lang w:val="en-US"/>
    </w:rPr>
  </w:style>
  <w:style w:type="character" w:customStyle="1" w:styleId="Heading1Char">
    <w:name w:val="Heading 1 Char"/>
    <w:basedOn w:val="DefaultParagraphFont"/>
    <w:link w:val="Heading1"/>
    <w:uiPriority w:val="9"/>
    <w:rsid w:val="0022356A"/>
    <w:rPr>
      <w:rFonts w:asciiTheme="majorHAnsi" w:eastAsiaTheme="majorEastAsia" w:hAnsiTheme="majorHAnsi" w:cstheme="majorBidi"/>
      <w:color w:val="2F5496" w:themeColor="accent1" w:themeShade="BF"/>
      <w:sz w:val="32"/>
      <w:szCs w:val="32"/>
      <w:lang w:val="en-US"/>
    </w:rPr>
  </w:style>
  <w:style w:type="paragraph" w:styleId="TOCHeading">
    <w:name w:val="TOC Heading"/>
    <w:basedOn w:val="Heading1"/>
    <w:next w:val="Normal"/>
    <w:uiPriority w:val="39"/>
    <w:unhideWhenUsed/>
    <w:qFormat/>
    <w:rsid w:val="0022356A"/>
    <w:pPr>
      <w:spacing w:line="259" w:lineRule="auto"/>
      <w:outlineLvl w:val="9"/>
    </w:pPr>
  </w:style>
  <w:style w:type="character" w:customStyle="1" w:styleId="Heading2Char">
    <w:name w:val="Heading 2 Char"/>
    <w:basedOn w:val="DefaultParagraphFont"/>
    <w:link w:val="Heading2"/>
    <w:uiPriority w:val="9"/>
    <w:rsid w:val="0022356A"/>
    <w:rPr>
      <w:rFonts w:asciiTheme="majorHAnsi" w:eastAsiaTheme="majorEastAsia" w:hAnsiTheme="majorHAnsi" w:cstheme="majorBidi"/>
      <w:color w:val="2F5496" w:themeColor="accent1" w:themeShade="BF"/>
      <w:sz w:val="26"/>
      <w:szCs w:val="26"/>
      <w:lang w:val="en-US"/>
    </w:rPr>
  </w:style>
  <w:style w:type="table" w:styleId="TableGrid">
    <w:name w:val="Table Grid"/>
    <w:basedOn w:val="TableNormal"/>
    <w:uiPriority w:val="39"/>
    <w:rsid w:val="00FF1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6E4D3A"/>
    <w:pPr>
      <w:spacing w:after="100" w:afterAutospacing="1"/>
    </w:pPr>
  </w:style>
  <w:style w:type="character" w:customStyle="1" w:styleId="BodyTextChar">
    <w:name w:val="Body Text Char"/>
    <w:basedOn w:val="DefaultParagraphFont"/>
    <w:link w:val="BodyText"/>
    <w:uiPriority w:val="99"/>
    <w:rsid w:val="006E4D3A"/>
    <w:rPr>
      <w:rFonts w:ascii="Calibri" w:eastAsia="Calibri" w:hAnsi="Calibri" w:cs="Times New Roman"/>
      <w:lang w:val="en-US"/>
    </w:rPr>
  </w:style>
  <w:style w:type="paragraph" w:styleId="NoSpacing">
    <w:name w:val="No Spacing"/>
    <w:uiPriority w:val="1"/>
    <w:qFormat/>
    <w:rsid w:val="009F06E0"/>
    <w:pPr>
      <w:spacing w:after="0" w:line="240" w:lineRule="auto"/>
    </w:pPr>
    <w:rPr>
      <w:rFonts w:ascii="Calibri" w:eastAsia="Calibri" w:hAnsi="Calibri" w:cs="Times New Roman"/>
      <w:lang w:val="en-US"/>
    </w:rPr>
  </w:style>
  <w:style w:type="paragraph" w:styleId="TOC1">
    <w:name w:val="toc 1"/>
    <w:basedOn w:val="Normal"/>
    <w:next w:val="Normal"/>
    <w:autoRedefine/>
    <w:uiPriority w:val="39"/>
    <w:unhideWhenUsed/>
    <w:rsid w:val="00B81EE0"/>
    <w:pPr>
      <w:spacing w:after="100"/>
    </w:pPr>
  </w:style>
  <w:style w:type="paragraph" w:styleId="TOC2">
    <w:name w:val="toc 2"/>
    <w:basedOn w:val="Normal"/>
    <w:next w:val="Normal"/>
    <w:autoRedefine/>
    <w:uiPriority w:val="39"/>
    <w:unhideWhenUsed/>
    <w:rsid w:val="00B81EE0"/>
    <w:pPr>
      <w:spacing w:after="100"/>
      <w:ind w:left="220"/>
    </w:pPr>
  </w:style>
  <w:style w:type="character" w:styleId="Hyperlink">
    <w:name w:val="Hyperlink"/>
    <w:basedOn w:val="DefaultParagraphFont"/>
    <w:uiPriority w:val="99"/>
    <w:unhideWhenUsed/>
    <w:rsid w:val="00B81EE0"/>
    <w:rPr>
      <w:color w:val="0563C1" w:themeColor="hyperlink"/>
      <w:u w:val="single"/>
    </w:rPr>
  </w:style>
  <w:style w:type="paragraph" w:styleId="Revision">
    <w:name w:val="Revision"/>
    <w:hidden/>
    <w:uiPriority w:val="99"/>
    <w:semiHidden/>
    <w:rsid w:val="00324603"/>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097012"/>
    <w:pPr>
      <w:tabs>
        <w:tab w:val="center" w:pos="4513"/>
        <w:tab w:val="right" w:pos="9026"/>
      </w:tabs>
      <w:spacing w:line="240" w:lineRule="auto"/>
    </w:pPr>
  </w:style>
  <w:style w:type="character" w:customStyle="1" w:styleId="HeaderChar">
    <w:name w:val="Header Char"/>
    <w:basedOn w:val="DefaultParagraphFont"/>
    <w:link w:val="Header"/>
    <w:uiPriority w:val="99"/>
    <w:rsid w:val="00097012"/>
    <w:rPr>
      <w:rFonts w:ascii="Calibri" w:eastAsia="Calibri" w:hAnsi="Calibri" w:cs="Times New Roman"/>
      <w:lang w:val="en-US"/>
    </w:rPr>
  </w:style>
  <w:style w:type="paragraph" w:styleId="Footer">
    <w:name w:val="footer"/>
    <w:basedOn w:val="Normal"/>
    <w:link w:val="FooterChar"/>
    <w:uiPriority w:val="99"/>
    <w:unhideWhenUsed/>
    <w:rsid w:val="00097012"/>
    <w:pPr>
      <w:tabs>
        <w:tab w:val="center" w:pos="4513"/>
        <w:tab w:val="right" w:pos="9026"/>
      </w:tabs>
      <w:spacing w:line="240" w:lineRule="auto"/>
    </w:pPr>
  </w:style>
  <w:style w:type="character" w:customStyle="1" w:styleId="FooterChar">
    <w:name w:val="Footer Char"/>
    <w:basedOn w:val="DefaultParagraphFont"/>
    <w:link w:val="Footer"/>
    <w:uiPriority w:val="99"/>
    <w:rsid w:val="00097012"/>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56212">
      <w:bodyDiv w:val="1"/>
      <w:marLeft w:val="0"/>
      <w:marRight w:val="0"/>
      <w:marTop w:val="0"/>
      <w:marBottom w:val="0"/>
      <w:divBdr>
        <w:top w:val="none" w:sz="0" w:space="0" w:color="auto"/>
        <w:left w:val="none" w:sz="0" w:space="0" w:color="auto"/>
        <w:bottom w:val="none" w:sz="0" w:space="0" w:color="auto"/>
        <w:right w:val="none" w:sz="0" w:space="0" w:color="auto"/>
      </w:divBdr>
    </w:div>
    <w:div w:id="972565709">
      <w:bodyDiv w:val="1"/>
      <w:marLeft w:val="0"/>
      <w:marRight w:val="0"/>
      <w:marTop w:val="0"/>
      <w:marBottom w:val="0"/>
      <w:divBdr>
        <w:top w:val="none" w:sz="0" w:space="0" w:color="auto"/>
        <w:left w:val="none" w:sz="0" w:space="0" w:color="auto"/>
        <w:bottom w:val="none" w:sz="0" w:space="0" w:color="auto"/>
        <w:right w:val="none" w:sz="0" w:space="0" w:color="auto"/>
      </w:divBdr>
    </w:div>
    <w:div w:id="208090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57DA1-269A-4472-86C1-252CC832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5280</Words>
  <Characters>30102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35312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Ciber</dc:creator>
  <cp:keywords/>
  <dc:description/>
  <cp:lastModifiedBy>Mojca Hribar</cp:lastModifiedBy>
  <cp:revision>4</cp:revision>
  <cp:lastPrinted>2025-05-30T09:09:00Z</cp:lastPrinted>
  <dcterms:created xsi:type="dcterms:W3CDTF">2025-06-12T07:56:00Z</dcterms:created>
  <dcterms:modified xsi:type="dcterms:W3CDTF">2025-06-16T06:54:00Z</dcterms:modified>
</cp:coreProperties>
</file>