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2DE2EEF8" w14:textId="416D08C6" w:rsidR="00F51042" w:rsidRPr="00F51042" w:rsidRDefault="00F51042" w:rsidP="00F51042">
      <w:pPr>
        <w:spacing w:line="276" w:lineRule="auto"/>
        <w:rPr>
          <w:rFonts w:asciiTheme="majorHAnsi" w:hAnsiTheme="majorHAnsi" w:cstheme="minorHAnsi"/>
          <w:b/>
          <w:bCs/>
          <w:color w:val="008080"/>
          <w:sz w:val="22"/>
        </w:rPr>
      </w:pPr>
      <w:bookmarkStart w:id="0" w:name="_Hlk114725820"/>
      <w:bookmarkStart w:id="1" w:name="_Hlk115066294"/>
      <w:r w:rsidRPr="00F51042">
        <w:rPr>
          <w:rFonts w:asciiTheme="majorHAnsi" w:hAnsiTheme="majorHAnsi" w:cstheme="minorHAnsi"/>
          <w:b/>
          <w:bCs/>
          <w:color w:val="008080"/>
          <w:sz w:val="22"/>
        </w:rPr>
        <w:t xml:space="preserve">Občina Kostanjevica </w:t>
      </w:r>
      <w:r>
        <w:rPr>
          <w:rFonts w:asciiTheme="majorHAnsi" w:hAnsiTheme="majorHAnsi" w:cstheme="minorHAnsi"/>
          <w:b/>
          <w:bCs/>
          <w:color w:val="008080"/>
          <w:sz w:val="22"/>
        </w:rPr>
        <w:t>n</w:t>
      </w:r>
      <w:r w:rsidRPr="00F51042">
        <w:rPr>
          <w:rFonts w:asciiTheme="majorHAnsi" w:hAnsiTheme="majorHAnsi" w:cstheme="minorHAnsi"/>
          <w:b/>
          <w:bCs/>
          <w:color w:val="008080"/>
          <w:sz w:val="22"/>
        </w:rPr>
        <w:t>a Krki</w:t>
      </w:r>
    </w:p>
    <w:p w14:paraId="75F67E93" w14:textId="77777777" w:rsidR="00F51042" w:rsidRPr="00F51042" w:rsidRDefault="00F51042" w:rsidP="00F51042">
      <w:pPr>
        <w:spacing w:line="276" w:lineRule="auto"/>
        <w:rPr>
          <w:rFonts w:asciiTheme="majorHAnsi" w:hAnsiTheme="majorHAnsi" w:cstheme="minorHAnsi"/>
          <w:b/>
          <w:bCs/>
          <w:color w:val="008080"/>
          <w:sz w:val="22"/>
        </w:rPr>
      </w:pPr>
      <w:r w:rsidRPr="00F51042">
        <w:rPr>
          <w:rFonts w:asciiTheme="majorHAnsi" w:hAnsiTheme="majorHAnsi" w:cstheme="minorHAnsi"/>
          <w:b/>
          <w:bCs/>
          <w:color w:val="008080"/>
          <w:sz w:val="22"/>
        </w:rPr>
        <w:t>Ljubljanska cesta 7</w:t>
      </w:r>
    </w:p>
    <w:p w14:paraId="0314D03F" w14:textId="77777777" w:rsidR="00F51042" w:rsidRDefault="00F51042" w:rsidP="00F51042">
      <w:pPr>
        <w:spacing w:line="276" w:lineRule="auto"/>
        <w:rPr>
          <w:rFonts w:asciiTheme="majorHAnsi" w:hAnsiTheme="majorHAnsi" w:cstheme="minorHAnsi"/>
          <w:b/>
          <w:bCs/>
          <w:color w:val="008080"/>
          <w:sz w:val="22"/>
        </w:rPr>
      </w:pPr>
      <w:r w:rsidRPr="00F51042">
        <w:rPr>
          <w:rFonts w:asciiTheme="majorHAnsi" w:hAnsiTheme="majorHAnsi" w:cstheme="minorHAnsi"/>
          <w:b/>
          <w:bCs/>
          <w:color w:val="008080"/>
          <w:sz w:val="22"/>
        </w:rPr>
        <w:t>8311 Kostanjevica na Krki</w:t>
      </w:r>
    </w:p>
    <w:p w14:paraId="369E4BDB" w14:textId="77777777" w:rsidR="00F51042" w:rsidRDefault="00F51042" w:rsidP="00F51042">
      <w:pPr>
        <w:spacing w:line="276" w:lineRule="auto"/>
        <w:rPr>
          <w:rFonts w:asciiTheme="majorHAnsi" w:hAnsiTheme="majorHAnsi" w:cstheme="minorHAnsi"/>
          <w:b/>
          <w:bCs/>
          <w:color w:val="008080"/>
          <w:sz w:val="22"/>
        </w:rPr>
      </w:pP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72AA5247" w14:textId="3E2BC692" w:rsidR="00455A8A" w:rsidRDefault="00455A8A" w:rsidP="00843ED0">
      <w:pPr>
        <w:spacing w:line="276" w:lineRule="auto"/>
        <w:rPr>
          <w:rFonts w:asciiTheme="majorHAnsi" w:hAnsiTheme="majorHAnsi" w:cstheme="minorHAnsi"/>
          <w:sz w:val="22"/>
        </w:rPr>
      </w:pPr>
      <w:r>
        <w:rPr>
          <w:rFonts w:asciiTheme="majorHAnsi" w:hAnsiTheme="majorHAnsi" w:cstheme="minorHAnsi"/>
          <w:sz w:val="22"/>
        </w:rPr>
        <w:t xml:space="preserve">Številka: </w:t>
      </w:r>
      <w:r w:rsidR="00495EDA" w:rsidRPr="00495EDA">
        <w:rPr>
          <w:rFonts w:asciiTheme="majorHAnsi" w:hAnsiTheme="majorHAnsi" w:cstheme="minorHAnsi"/>
          <w:sz w:val="22"/>
        </w:rPr>
        <w:t>351-1/2021</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0AE0F68C"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ED4DDA" w:rsidRPr="00ED4DDA">
        <w:rPr>
          <w:rFonts w:asciiTheme="majorHAnsi" w:hAnsiTheme="majorHAnsi" w:cstheme="minorHAnsi"/>
          <w:b/>
          <w:color w:val="008080"/>
          <w:sz w:val="36"/>
          <w:szCs w:val="36"/>
        </w:rPr>
        <w:t>Izdelava projektne dokumentacije za obnovo nekdanjega dvorca v Kostanjevici na Krki</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6A5C93A4" w14:textId="69FC2454" w:rsidR="00843ED0" w:rsidRPr="00EC778A" w:rsidRDefault="00EC778A" w:rsidP="00EC778A">
      <w:pPr>
        <w:spacing w:line="276" w:lineRule="auto"/>
        <w:ind w:left="66"/>
        <w:jc w:val="center"/>
        <w:rPr>
          <w:rFonts w:asciiTheme="majorHAnsi" w:hAnsiTheme="majorHAnsi" w:cstheme="minorHAnsi"/>
          <w:b/>
          <w:bCs/>
          <w:color w:val="EE0000"/>
          <w:sz w:val="22"/>
        </w:rPr>
      </w:pPr>
      <w:r>
        <w:rPr>
          <w:rFonts w:asciiTheme="majorHAnsi" w:hAnsiTheme="majorHAnsi" w:cstheme="minorHAnsi"/>
          <w:b/>
          <w:bCs/>
          <w:color w:val="EE0000"/>
          <w:sz w:val="22"/>
        </w:rPr>
        <w:t>(popravek)</w:t>
      </w: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Default="00843ED0" w:rsidP="00843ED0">
      <w:pPr>
        <w:spacing w:line="276" w:lineRule="auto"/>
        <w:ind w:left="66"/>
        <w:jc w:val="center"/>
        <w:rPr>
          <w:rFonts w:asciiTheme="majorHAnsi" w:hAnsiTheme="majorHAnsi" w:cstheme="minorHAnsi"/>
          <w:sz w:val="22"/>
        </w:rPr>
      </w:pPr>
    </w:p>
    <w:p w14:paraId="49A47989" w14:textId="77777777" w:rsidR="00EC778A" w:rsidRPr="00F8172F" w:rsidRDefault="00EC778A"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7E919D15"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F51042">
        <w:rPr>
          <w:rFonts w:asciiTheme="majorHAnsi" w:hAnsiTheme="majorHAnsi" w:cstheme="minorHAnsi"/>
          <w:sz w:val="22"/>
          <w:szCs w:val="28"/>
        </w:rPr>
        <w:t>Kostanjevica na Krki</w:t>
      </w:r>
    </w:p>
    <w:p w14:paraId="1A2AF6C3" w14:textId="73FD78EC" w:rsidR="00843ED0" w:rsidRPr="00F51042" w:rsidRDefault="00F51042" w:rsidP="00F51042">
      <w:pPr>
        <w:ind w:left="4260" w:firstLine="284"/>
        <w:rPr>
          <w:rFonts w:asciiTheme="majorHAnsi" w:hAnsiTheme="majorHAnsi" w:cstheme="minorHAnsi"/>
          <w:sz w:val="22"/>
        </w:rPr>
      </w:pPr>
      <w:r w:rsidRPr="00F51042">
        <w:rPr>
          <w:rFonts w:asciiTheme="majorHAnsi" w:hAnsiTheme="majorHAnsi" w:cstheme="minorHAnsi"/>
          <w:sz w:val="22"/>
        </w:rPr>
        <w:t>Robert Zagorc</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265B2275" w14:textId="77777777" w:rsidR="00F51042" w:rsidRDefault="00F51042" w:rsidP="00843ED0">
      <w:pPr>
        <w:spacing w:line="276" w:lineRule="auto"/>
        <w:jc w:val="center"/>
        <w:rPr>
          <w:rFonts w:asciiTheme="majorHAnsi" w:hAnsiTheme="majorHAnsi" w:cstheme="minorHAnsi"/>
          <w:b/>
          <w:sz w:val="22"/>
        </w:rPr>
      </w:pPr>
    </w:p>
    <w:p w14:paraId="361EA9C7" w14:textId="77777777" w:rsidR="00F51042" w:rsidRDefault="00F51042" w:rsidP="00843ED0">
      <w:pPr>
        <w:spacing w:line="276" w:lineRule="auto"/>
        <w:jc w:val="center"/>
        <w:rPr>
          <w:rFonts w:asciiTheme="majorHAnsi" w:hAnsiTheme="majorHAnsi" w:cstheme="minorHAnsi"/>
          <w:b/>
          <w:sz w:val="22"/>
        </w:rPr>
      </w:pPr>
    </w:p>
    <w:p w14:paraId="0698FB09" w14:textId="77777777" w:rsidR="00F51042" w:rsidRDefault="00F51042" w:rsidP="00843ED0">
      <w:pPr>
        <w:spacing w:line="276" w:lineRule="auto"/>
        <w:jc w:val="center"/>
        <w:rPr>
          <w:rFonts w:asciiTheme="majorHAnsi" w:hAnsiTheme="majorHAnsi" w:cstheme="minorHAnsi"/>
          <w:b/>
          <w:sz w:val="22"/>
        </w:rPr>
      </w:pPr>
    </w:p>
    <w:p w14:paraId="6B4C6AFA" w14:textId="77777777" w:rsidR="00F51042" w:rsidRDefault="00F51042" w:rsidP="00843ED0">
      <w:pPr>
        <w:spacing w:line="276" w:lineRule="auto"/>
        <w:jc w:val="center"/>
        <w:rPr>
          <w:rFonts w:asciiTheme="majorHAnsi" w:hAnsiTheme="majorHAnsi" w:cstheme="minorHAnsi"/>
          <w:b/>
          <w:sz w:val="22"/>
        </w:rPr>
      </w:pPr>
    </w:p>
    <w:p w14:paraId="364EAF62" w14:textId="77777777" w:rsidR="00F51042" w:rsidRDefault="00F51042" w:rsidP="00843ED0">
      <w:pPr>
        <w:spacing w:line="276" w:lineRule="auto"/>
        <w:jc w:val="center"/>
        <w:rPr>
          <w:rFonts w:asciiTheme="majorHAnsi" w:hAnsiTheme="majorHAnsi" w:cstheme="minorHAnsi"/>
          <w:b/>
          <w:sz w:val="22"/>
        </w:rPr>
      </w:pPr>
    </w:p>
    <w:p w14:paraId="548C0273" w14:textId="77777777" w:rsidR="00F51042" w:rsidRDefault="00F51042" w:rsidP="00843ED0">
      <w:pPr>
        <w:spacing w:line="276" w:lineRule="auto"/>
        <w:jc w:val="center"/>
        <w:rPr>
          <w:rFonts w:asciiTheme="majorHAnsi" w:hAnsiTheme="majorHAnsi" w:cstheme="minorHAnsi"/>
          <w:b/>
          <w:sz w:val="22"/>
        </w:rPr>
      </w:pPr>
    </w:p>
    <w:p w14:paraId="02F67199" w14:textId="07267DC2" w:rsidR="00843ED0" w:rsidRPr="00F8172F" w:rsidRDefault="00F51042" w:rsidP="00843ED0">
      <w:pPr>
        <w:spacing w:line="276" w:lineRule="auto"/>
        <w:jc w:val="center"/>
        <w:rPr>
          <w:rFonts w:asciiTheme="majorHAnsi" w:hAnsiTheme="majorHAnsi" w:cstheme="minorHAnsi"/>
          <w:b/>
          <w:sz w:val="22"/>
        </w:rPr>
      </w:pPr>
      <w:r>
        <w:rPr>
          <w:rFonts w:asciiTheme="majorHAnsi" w:hAnsiTheme="majorHAnsi" w:cstheme="minorHAnsi"/>
          <w:b/>
          <w:sz w:val="22"/>
        </w:rPr>
        <w:t>Kostanjevica na Krki, julij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61626D04" w14:textId="77777777" w:rsidR="00302E97" w:rsidRPr="00843ED0" w:rsidRDefault="00302E97" w:rsidP="00302E97">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2C41D838" w:rsidR="0077068E" w:rsidRDefault="0077068E" w:rsidP="00F8172F">
      <w:pPr>
        <w:widowControl w:val="0"/>
        <w:spacing w:line="276" w:lineRule="auto"/>
        <w:ind w:left="284"/>
        <w:jc w:val="both"/>
        <w:rPr>
          <w:rFonts w:asciiTheme="majorHAnsi" w:hAnsiTheme="majorHAnsi"/>
        </w:rPr>
      </w:pPr>
      <w:r>
        <w:rPr>
          <w:rFonts w:asciiTheme="majorHAnsi" w:hAnsiTheme="majorHAnsi"/>
        </w:rPr>
        <w:t>Predmet javnega naročila so</w:t>
      </w:r>
      <w:r w:rsidR="00F51042">
        <w:rPr>
          <w:rFonts w:asciiTheme="majorHAnsi" w:hAnsiTheme="majorHAnsi"/>
        </w:rPr>
        <w:t xml:space="preserve"> storitve projektiranja in sicer izdelave IDZ, DGD in PZI projektne dokumentacije za </w:t>
      </w:r>
      <w:r w:rsidR="005834D5">
        <w:rPr>
          <w:rFonts w:asciiTheme="majorHAnsi" w:hAnsiTheme="majorHAnsi"/>
        </w:rPr>
        <w:t>potrebe obnove nekdanjega dvorca v Kostanjevici na Krki</w:t>
      </w:r>
      <w:r w:rsidR="00D44B01">
        <w:rPr>
          <w:rFonts w:asciiTheme="majorHAnsi" w:hAnsiTheme="majorHAnsi"/>
        </w:rPr>
        <w:t xml:space="preserve"> skladno s potrebami naročnika in pogoji mnenje</w:t>
      </w:r>
      <w:r w:rsidR="00E65484">
        <w:rPr>
          <w:rFonts w:asciiTheme="majorHAnsi" w:hAnsiTheme="majorHAnsi"/>
        </w:rPr>
        <w:t xml:space="preserve"> </w:t>
      </w:r>
      <w:r w:rsidR="00D44B01">
        <w:rPr>
          <w:rFonts w:asciiTheme="majorHAnsi" w:hAnsiTheme="majorHAnsi"/>
        </w:rPr>
        <w:t>dajalcev (zlasti ZVKDS in DRSV).</w:t>
      </w:r>
    </w:p>
    <w:p w14:paraId="41C9E4D4" w14:textId="77777777" w:rsidR="0077068E" w:rsidRDefault="0077068E" w:rsidP="0077068E">
      <w:pPr>
        <w:widowControl w:val="0"/>
        <w:spacing w:line="276" w:lineRule="auto"/>
        <w:ind w:left="284"/>
        <w:jc w:val="both"/>
        <w:rPr>
          <w:rFonts w:asciiTheme="majorHAnsi" w:hAnsiTheme="majorHAnsi"/>
        </w:rPr>
      </w:pPr>
    </w:p>
    <w:p w14:paraId="15AC663A" w14:textId="47A25FE5" w:rsidR="00302E97" w:rsidRDefault="00D44B01" w:rsidP="00302E97">
      <w:pPr>
        <w:widowControl w:val="0"/>
        <w:spacing w:line="276" w:lineRule="auto"/>
        <w:ind w:left="284"/>
        <w:jc w:val="both"/>
        <w:rPr>
          <w:rFonts w:asciiTheme="majorHAnsi" w:hAnsiTheme="majorHAnsi"/>
        </w:rPr>
      </w:pPr>
      <w:r>
        <w:rPr>
          <w:rFonts w:asciiTheme="majorHAnsi" w:hAnsiTheme="majorHAnsi"/>
        </w:rPr>
        <w:t xml:space="preserve">Predmet javnega naročila je podrobneje opredeljen v </w:t>
      </w:r>
      <w:r w:rsidRPr="00D44B01">
        <w:rPr>
          <w:rFonts w:asciiTheme="majorHAnsi" w:hAnsiTheme="majorHAnsi"/>
          <w:b/>
          <w:bCs/>
        </w:rPr>
        <w:t>Projektni nalogi</w:t>
      </w:r>
      <w:r>
        <w:rPr>
          <w:rFonts w:asciiTheme="majorHAnsi" w:hAnsiTheme="majorHAnsi"/>
        </w:rPr>
        <w:t>, ki je sestavni del dokumentacije v zvezi z oddajo javnega naročila.</w:t>
      </w:r>
    </w:p>
    <w:p w14:paraId="776901D0" w14:textId="23F01BD7" w:rsidR="00D44B01" w:rsidRDefault="00D44B01" w:rsidP="003D5146">
      <w:pPr>
        <w:widowControl w:val="0"/>
        <w:spacing w:line="276" w:lineRule="auto"/>
        <w:jc w:val="both"/>
        <w:rPr>
          <w:rFonts w:asciiTheme="majorHAnsi" w:hAnsiTheme="majorHAnsi"/>
        </w:rPr>
      </w:pPr>
    </w:p>
    <w:p w14:paraId="707A3C4B" w14:textId="418D4F9C" w:rsidR="00810E51" w:rsidRPr="001511DA" w:rsidRDefault="00810E51" w:rsidP="001511DA">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1511DA">
        <w:rPr>
          <w:rFonts w:asciiTheme="majorHAnsi" w:hAnsiTheme="majorHAnsi"/>
        </w:rPr>
        <w:t xml:space="preserve"> </w:t>
      </w:r>
      <w:r w:rsidRPr="001511DA">
        <w:rPr>
          <w:rFonts w:asciiTheme="majorHAnsi" w:hAnsiTheme="majorHAnsi"/>
        </w:rPr>
        <w:t>(BREZ SKLOPOV)</w:t>
      </w:r>
    </w:p>
    <w:p w14:paraId="1CB65E3E" w14:textId="6091427B" w:rsidR="0045744D"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w:t>
      </w:r>
      <w:r w:rsidR="00CB11ED">
        <w:rPr>
          <w:rFonts w:asciiTheme="majorHAnsi" w:hAnsiTheme="majorHAnsi"/>
        </w:rPr>
        <w:t>s</w:t>
      </w:r>
      <w:r w:rsidR="007D3525">
        <w:rPr>
          <w:rFonts w:asciiTheme="majorHAnsi" w:hAnsiTheme="majorHAnsi"/>
        </w:rPr>
        <w:t xml:space="preserve">lednje </w:t>
      </w:r>
      <w:r w:rsidR="001511DA">
        <w:rPr>
          <w:rFonts w:asciiTheme="majorHAnsi" w:hAnsiTheme="majorHAnsi"/>
        </w:rPr>
        <w:t xml:space="preserve">glede na vsebinsko </w:t>
      </w:r>
      <w:r w:rsidR="00E65484">
        <w:rPr>
          <w:rFonts w:asciiTheme="majorHAnsi" w:hAnsiTheme="majorHAnsi"/>
        </w:rPr>
        <w:t xml:space="preserve">celovitost </w:t>
      </w:r>
      <w:r w:rsidR="001511DA">
        <w:rPr>
          <w:rFonts w:asciiTheme="majorHAnsi" w:hAnsiTheme="majorHAnsi"/>
        </w:rPr>
        <w:t>projekta</w:t>
      </w:r>
      <w:r w:rsidR="007D3525">
        <w:rPr>
          <w:rFonts w:asciiTheme="majorHAnsi" w:hAnsiTheme="majorHAnsi"/>
        </w:rPr>
        <w:t xml:space="preserve"> ter zahtevnost (</w:t>
      </w:r>
      <w:r w:rsidR="0045744D">
        <w:rPr>
          <w:rFonts w:asciiTheme="majorHAnsi" w:hAnsiTheme="majorHAnsi"/>
        </w:rPr>
        <w:t xml:space="preserve">pogoji </w:t>
      </w:r>
      <w:r w:rsidR="00E65484">
        <w:rPr>
          <w:rFonts w:asciiTheme="majorHAnsi" w:hAnsiTheme="majorHAnsi"/>
        </w:rPr>
        <w:t>mnenje dajalcev</w:t>
      </w:r>
      <w:r w:rsidR="0045744D">
        <w:rPr>
          <w:rFonts w:asciiTheme="majorHAnsi" w:hAnsiTheme="majorHAnsi"/>
        </w:rPr>
        <w:t xml:space="preserve"> ZVKDS in DRSV) ni smotrno</w:t>
      </w:r>
      <w:r w:rsidR="00E65484">
        <w:rPr>
          <w:rFonts w:asciiTheme="majorHAnsi" w:hAnsiTheme="majorHAnsi"/>
        </w:rPr>
        <w:t>, ne prispeva k večji gospodarnosti niti učinkovitosti izvedbe javnega naročila.</w:t>
      </w:r>
    </w:p>
    <w:p w14:paraId="05D56B5E" w14:textId="77777777" w:rsidR="0045744D" w:rsidRDefault="0045744D"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w:t>
      </w:r>
      <w:r>
        <w:rPr>
          <w:rFonts w:asciiTheme="majorHAnsi" w:hAnsiTheme="majorHAnsi"/>
        </w:rPr>
        <w:lastRenderedPageBreak/>
        <w:t xml:space="preserve">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6A8B39E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367731">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2897A5EE" w14:textId="77777777" w:rsidR="00763E2B" w:rsidRDefault="00763E2B" w:rsidP="00763E2B">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5CC57513" w14:textId="77777777" w:rsidR="00763E2B" w:rsidRDefault="00763E2B" w:rsidP="00763E2B">
      <w:pPr>
        <w:widowControl w:val="0"/>
        <w:spacing w:line="276" w:lineRule="auto"/>
        <w:ind w:left="284"/>
        <w:jc w:val="both"/>
        <w:rPr>
          <w:rFonts w:asciiTheme="majorHAnsi" w:hAnsiTheme="majorHAnsi"/>
        </w:rPr>
      </w:pPr>
    </w:p>
    <w:p w14:paraId="1E293D09" w14:textId="77777777" w:rsidR="00763E2B" w:rsidRPr="002464A9" w:rsidRDefault="00763E2B" w:rsidP="00763E2B">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2F1741A9" w14:textId="77777777" w:rsidR="00763E2B" w:rsidRPr="002464A9" w:rsidRDefault="00763E2B" w:rsidP="00763E2B">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2A3EBD7F" w14:textId="77777777" w:rsidR="00763E2B" w:rsidRPr="002464A9" w:rsidRDefault="00763E2B" w:rsidP="00763E2B">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43F88774" w14:textId="77777777" w:rsidR="00763E2B" w:rsidRDefault="00763E2B" w:rsidP="00763E2B">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78E18AD7" w14:textId="77777777" w:rsidR="007B32C8" w:rsidRDefault="007B32C8" w:rsidP="000217E8">
      <w:pPr>
        <w:widowControl w:val="0"/>
        <w:spacing w:line="276" w:lineRule="auto"/>
        <w:ind w:left="284"/>
        <w:jc w:val="both"/>
        <w:rPr>
          <w:rFonts w:asciiTheme="majorHAnsi" w:hAnsiTheme="majorHAnsi"/>
        </w:rPr>
      </w:pPr>
    </w:p>
    <w:p w14:paraId="13CDC764" w14:textId="77777777" w:rsidR="00D7361D" w:rsidRPr="002464A9" w:rsidRDefault="00D7361D" w:rsidP="00D7361D">
      <w:pPr>
        <w:widowControl w:val="0"/>
        <w:spacing w:line="276" w:lineRule="auto"/>
        <w:ind w:left="284"/>
        <w:jc w:val="both"/>
        <w:rPr>
          <w:rFonts w:asciiTheme="majorHAnsi" w:hAnsiTheme="majorHAnsi"/>
          <w:b/>
          <w:bCs/>
          <w:color w:val="008080"/>
          <w:u w:val="single"/>
        </w:rPr>
      </w:pPr>
      <w:r w:rsidRPr="002464A9">
        <w:rPr>
          <w:rFonts w:asciiTheme="majorHAnsi" w:hAnsiTheme="majorHAnsi"/>
          <w:b/>
          <w:bCs/>
          <w:color w:val="008080"/>
          <w:u w:val="single"/>
        </w:rPr>
        <w:t>MENICA</w:t>
      </w:r>
      <w:r>
        <w:rPr>
          <w:rFonts w:asciiTheme="majorHAnsi" w:hAnsiTheme="majorHAnsi"/>
          <w:b/>
          <w:bCs/>
          <w:color w:val="008080"/>
          <w:u w:val="single"/>
        </w:rPr>
        <w:t>:</w:t>
      </w:r>
    </w:p>
    <w:p w14:paraId="5867031F" w14:textId="77777777" w:rsidR="00D7361D" w:rsidRPr="00FE1C10" w:rsidRDefault="00D7361D" w:rsidP="00D7361D">
      <w:pPr>
        <w:widowControl w:val="0"/>
        <w:spacing w:line="276" w:lineRule="auto"/>
        <w:ind w:left="284"/>
        <w:jc w:val="both"/>
        <w:rPr>
          <w:rFonts w:asciiTheme="majorHAnsi" w:hAnsiTheme="majorHAnsi"/>
        </w:rPr>
      </w:pPr>
      <w:r w:rsidRPr="00FE1C10">
        <w:rPr>
          <w:rFonts w:asciiTheme="majorHAnsi" w:hAnsiTheme="majorHAnsi"/>
        </w:rPr>
        <w:t xml:space="preserve">Ponudnik mora do roka za oddajo ponudb kot obvezni del ponudbene dokumentacije priložiti zavarovanje za resnost ponudbe in sicer 1x podpisano bianco menico za resnost ponudbe z izpolnjenim in podpisanim pooblastilom za izpolnitev.  </w:t>
      </w:r>
    </w:p>
    <w:p w14:paraId="02EFAB29" w14:textId="77777777" w:rsidR="00D7361D" w:rsidRPr="00FE1C10" w:rsidRDefault="00D7361D" w:rsidP="00D7361D">
      <w:pPr>
        <w:widowControl w:val="0"/>
        <w:spacing w:line="276" w:lineRule="auto"/>
        <w:ind w:left="284"/>
        <w:jc w:val="both"/>
        <w:rPr>
          <w:rFonts w:asciiTheme="majorHAnsi" w:hAnsiTheme="majorHAnsi"/>
        </w:rPr>
      </w:pPr>
    </w:p>
    <w:p w14:paraId="3F85F0C7" w14:textId="77777777" w:rsidR="00D7361D" w:rsidRPr="00FE1C10" w:rsidRDefault="00D7361D" w:rsidP="00D7361D">
      <w:pPr>
        <w:widowControl w:val="0"/>
        <w:spacing w:line="276" w:lineRule="auto"/>
        <w:ind w:left="284"/>
        <w:jc w:val="both"/>
        <w:rPr>
          <w:rFonts w:asciiTheme="majorHAnsi" w:hAnsiTheme="majorHAnsi"/>
        </w:rPr>
      </w:pPr>
      <w:r w:rsidRPr="00FE1C10">
        <w:rPr>
          <w:rFonts w:asciiTheme="majorHAnsi" w:hAnsiTheme="majorHAnsi"/>
        </w:rPr>
        <w:t>Zavarovanje mora biti predloženo v zahtevani višini in z zahtevano veljavnostjo:</w:t>
      </w:r>
    </w:p>
    <w:p w14:paraId="1072D492" w14:textId="3048A0F3" w:rsidR="00D7361D" w:rsidRPr="002464A9" w:rsidRDefault="00D7361D" w:rsidP="00D7361D">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Pr="00D7361D">
        <w:rPr>
          <w:rFonts w:asciiTheme="majorHAnsi" w:eastAsia="Trebuchet MS" w:hAnsiTheme="majorHAnsi"/>
          <w:b/>
          <w:bCs/>
          <w:u w:val="single"/>
        </w:rPr>
        <w:t>90 dni od roka za oddajo ponudb</w:t>
      </w:r>
      <w:r>
        <w:rPr>
          <w:rFonts w:asciiTheme="majorHAnsi" w:eastAsia="Trebuchet MS" w:hAnsiTheme="majorHAnsi"/>
        </w:rPr>
        <w:t>;</w:t>
      </w:r>
    </w:p>
    <w:p w14:paraId="20519A17" w14:textId="0868ED66" w:rsidR="00D7361D" w:rsidRPr="002464A9" w:rsidRDefault="00D7361D" w:rsidP="00D7361D">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Pr>
          <w:rFonts w:asciiTheme="majorHAnsi" w:eastAsia="Trebuchet MS" w:hAnsiTheme="majorHAnsi"/>
          <w:b/>
          <w:bCs/>
          <w:u w:val="single"/>
        </w:rPr>
        <w:t>4.0</w:t>
      </w:r>
      <w:r w:rsidR="000C3C54">
        <w:rPr>
          <w:rFonts w:asciiTheme="majorHAnsi" w:eastAsia="Trebuchet MS" w:hAnsiTheme="majorHAnsi"/>
          <w:b/>
          <w:bCs/>
          <w:u w:val="single"/>
        </w:rPr>
        <w:t>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75912EE8" w14:textId="77777777" w:rsidR="00D7361D" w:rsidRDefault="00D7361D" w:rsidP="00D7361D">
      <w:pPr>
        <w:widowControl w:val="0"/>
        <w:spacing w:line="276" w:lineRule="auto"/>
        <w:ind w:left="284"/>
        <w:jc w:val="both"/>
        <w:rPr>
          <w:rFonts w:asciiTheme="majorHAnsi" w:hAnsiTheme="majorHAnsi"/>
        </w:rPr>
      </w:pPr>
    </w:p>
    <w:p w14:paraId="2B9690C9" w14:textId="77777777" w:rsidR="00D7361D" w:rsidRPr="000217E8" w:rsidRDefault="00D7361D" w:rsidP="00D7361D">
      <w:pPr>
        <w:widowControl w:val="0"/>
        <w:spacing w:line="276" w:lineRule="auto"/>
        <w:ind w:left="284"/>
        <w:jc w:val="both"/>
        <w:rPr>
          <w:rFonts w:asciiTheme="majorHAnsi" w:hAnsiTheme="majorHAnsi"/>
        </w:rPr>
      </w:pPr>
      <w:r w:rsidRPr="000217E8">
        <w:rPr>
          <w:rFonts w:asciiTheme="majorHAnsi" w:hAnsiTheme="majorHAnsi"/>
        </w:rPr>
        <w:t xml:space="preserve"> V primeru partnerske ponudbe je zahtevano eno finančno zavarovanje za resnost ponudbe, ne glede na število partnerjev.</w:t>
      </w:r>
    </w:p>
    <w:p w14:paraId="4A3D4A5B" w14:textId="77777777" w:rsidR="00D7361D" w:rsidRPr="000217E8" w:rsidRDefault="00D7361D" w:rsidP="00D7361D">
      <w:pPr>
        <w:widowControl w:val="0"/>
        <w:spacing w:line="276" w:lineRule="auto"/>
        <w:ind w:left="284"/>
        <w:jc w:val="both"/>
        <w:rPr>
          <w:rFonts w:asciiTheme="majorHAnsi" w:hAnsiTheme="majorHAnsi"/>
        </w:rPr>
      </w:pPr>
    </w:p>
    <w:p w14:paraId="2C5A6F02" w14:textId="77777777" w:rsidR="00D7361D" w:rsidRPr="00C60246" w:rsidRDefault="00D7361D" w:rsidP="00D7361D">
      <w:pPr>
        <w:widowControl w:val="0"/>
        <w:spacing w:line="276" w:lineRule="auto"/>
        <w:ind w:left="284"/>
        <w:jc w:val="both"/>
        <w:rPr>
          <w:rFonts w:asciiTheme="majorHAnsi" w:hAnsiTheme="majorHAnsi"/>
          <w:b/>
          <w:bCs/>
        </w:rPr>
      </w:pPr>
      <w:r w:rsidRPr="000217E8">
        <w:rPr>
          <w:rFonts w:asciiTheme="majorHAnsi" w:hAnsiTheme="majorHAnsi"/>
        </w:rPr>
        <w:t xml:space="preserve">Original podpisana/-i bianco menica/-i za resnost ponudbe z izpolnjenim in podpisanim pooblastilom za njeno izpolnitev, ki je skladen z vzorcem iz razpisne dokumentacije, je ponudnik dolžan predložiti najkasneje do roka za oddajo ponudb in sicer </w:t>
      </w:r>
      <w:r w:rsidRPr="00C60246">
        <w:rPr>
          <w:rFonts w:asciiTheme="majorHAnsi" w:hAnsiTheme="majorHAnsi"/>
          <w:b/>
          <w:bCs/>
        </w:rPr>
        <w:t xml:space="preserve">osebno v zaprti ovojnici ali priporočeno po pošti na naslov: </w:t>
      </w:r>
    </w:p>
    <w:p w14:paraId="2461736C" w14:textId="77777777" w:rsidR="00D7361D" w:rsidRPr="00C60246" w:rsidRDefault="00D7361D" w:rsidP="00D7361D">
      <w:pPr>
        <w:widowControl w:val="0"/>
        <w:spacing w:line="276" w:lineRule="auto"/>
        <w:ind w:left="284"/>
        <w:jc w:val="both"/>
        <w:rPr>
          <w:rFonts w:asciiTheme="majorHAnsi" w:hAnsiTheme="majorHAnsi"/>
          <w:b/>
          <w:bCs/>
        </w:rPr>
      </w:pPr>
    </w:p>
    <w:p w14:paraId="05BFD20D" w14:textId="77777777" w:rsidR="000C3C54" w:rsidRPr="000C3C54" w:rsidRDefault="000C3C54" w:rsidP="000C3C54">
      <w:pPr>
        <w:widowControl w:val="0"/>
        <w:spacing w:line="276" w:lineRule="auto"/>
        <w:ind w:left="284"/>
        <w:jc w:val="both"/>
        <w:rPr>
          <w:rFonts w:asciiTheme="majorHAnsi" w:hAnsiTheme="majorHAnsi"/>
          <w:b/>
          <w:bCs/>
        </w:rPr>
      </w:pPr>
      <w:r w:rsidRPr="000C3C54">
        <w:rPr>
          <w:rFonts w:asciiTheme="majorHAnsi" w:hAnsiTheme="majorHAnsi"/>
          <w:b/>
          <w:bCs/>
        </w:rPr>
        <w:t>Občina Kostanjevica na Krki</w:t>
      </w:r>
    </w:p>
    <w:p w14:paraId="2AE9DF57" w14:textId="77777777" w:rsidR="000C3C54" w:rsidRPr="000C3C54" w:rsidRDefault="000C3C54" w:rsidP="000C3C54">
      <w:pPr>
        <w:widowControl w:val="0"/>
        <w:spacing w:line="276" w:lineRule="auto"/>
        <w:ind w:left="284"/>
        <w:jc w:val="both"/>
        <w:rPr>
          <w:rFonts w:asciiTheme="majorHAnsi" w:hAnsiTheme="majorHAnsi"/>
          <w:b/>
          <w:bCs/>
        </w:rPr>
      </w:pPr>
      <w:r w:rsidRPr="000C3C54">
        <w:rPr>
          <w:rFonts w:asciiTheme="majorHAnsi" w:hAnsiTheme="majorHAnsi"/>
          <w:b/>
          <w:bCs/>
        </w:rPr>
        <w:t>Ljubljanska cesta 7</w:t>
      </w:r>
    </w:p>
    <w:p w14:paraId="5BF9A2E4" w14:textId="77777777" w:rsidR="000C3C54" w:rsidRDefault="000C3C54" w:rsidP="000C3C54">
      <w:pPr>
        <w:widowControl w:val="0"/>
        <w:spacing w:line="276" w:lineRule="auto"/>
        <w:ind w:left="284"/>
        <w:jc w:val="both"/>
        <w:rPr>
          <w:rFonts w:asciiTheme="majorHAnsi" w:hAnsiTheme="majorHAnsi"/>
          <w:b/>
          <w:bCs/>
        </w:rPr>
      </w:pPr>
      <w:r w:rsidRPr="000C3C54">
        <w:rPr>
          <w:rFonts w:asciiTheme="majorHAnsi" w:hAnsiTheme="majorHAnsi"/>
          <w:b/>
          <w:bCs/>
        </w:rPr>
        <w:t>8311 Kostanjevica na Krki</w:t>
      </w:r>
    </w:p>
    <w:p w14:paraId="7EECE8D1" w14:textId="77777777" w:rsidR="00D7361D" w:rsidRPr="00C60246" w:rsidRDefault="00D7361D" w:rsidP="00D7361D">
      <w:pPr>
        <w:widowControl w:val="0"/>
        <w:spacing w:line="276" w:lineRule="auto"/>
        <w:ind w:left="284"/>
        <w:jc w:val="both"/>
        <w:rPr>
          <w:rFonts w:asciiTheme="majorHAnsi" w:hAnsiTheme="majorHAnsi"/>
          <w:b/>
          <w:bCs/>
        </w:rPr>
      </w:pPr>
    </w:p>
    <w:p w14:paraId="61AC8DEA" w14:textId="77777777" w:rsidR="00D7361D" w:rsidRDefault="00D7361D" w:rsidP="00D7361D">
      <w:pPr>
        <w:widowControl w:val="0"/>
        <w:spacing w:line="276" w:lineRule="auto"/>
        <w:ind w:left="284"/>
        <w:jc w:val="both"/>
        <w:rPr>
          <w:rFonts w:asciiTheme="majorHAnsi" w:hAnsiTheme="majorHAnsi"/>
        </w:rPr>
      </w:pPr>
      <w:r w:rsidRPr="000217E8">
        <w:rPr>
          <w:rFonts w:asciiTheme="majorHAnsi" w:hAnsiTheme="majorHAnsi"/>
        </w:rPr>
        <w:t>Naročnik bo kot nedopustno, brez možnosti dopolnitve ponudbe, zavrnil ponudbo pri kateri bo ponudnik predložil nepodpisano, preluknjajo, prečrtano ali drugače poškodovano bianco menico ali slednje ne bo predložil skladno s točko.</w:t>
      </w:r>
    </w:p>
    <w:p w14:paraId="01CC405C" w14:textId="77777777" w:rsidR="00D7361D" w:rsidRDefault="00D7361D" w:rsidP="000217E8">
      <w:pPr>
        <w:widowControl w:val="0"/>
        <w:spacing w:line="276" w:lineRule="auto"/>
        <w:ind w:left="284"/>
        <w:jc w:val="both"/>
        <w:rPr>
          <w:rFonts w:asciiTheme="majorHAnsi" w:hAnsiTheme="majorHAnsi"/>
        </w:rPr>
      </w:pPr>
    </w:p>
    <w:p w14:paraId="2C99EFF7" w14:textId="77777777" w:rsidR="00763E2B" w:rsidRDefault="00763E2B"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4" w:name="_Hlk57234968"/>
      <w:r>
        <w:rPr>
          <w:rFonts w:asciiTheme="majorHAnsi" w:hAnsiTheme="majorHAnsi"/>
        </w:rPr>
        <w:lastRenderedPageBreak/>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4249FEFD"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9A747D">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BB60E8">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3222C33B" w14:textId="3EDFF49A" w:rsidR="00FE5977" w:rsidRDefault="00FE5977" w:rsidP="00FE5977">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Pr>
          <w:rFonts w:asciiTheme="majorHAnsi" w:hAnsiTheme="majorHAnsi"/>
        </w:rPr>
        <w:t xml:space="preserve"> </w:t>
      </w:r>
    </w:p>
    <w:p w14:paraId="44DB74F5" w14:textId="77777777" w:rsidR="00FE5977" w:rsidRDefault="00FE5977"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w:t>
      </w:r>
      <w:proofErr w:type="spellStart"/>
      <w:r w:rsidR="00425F69" w:rsidRPr="00425F69">
        <w:rPr>
          <w:rFonts w:asciiTheme="majorHAnsi" w:eastAsia="Trebuchet MS" w:hAnsiTheme="majorHAnsi"/>
        </w:rPr>
        <w:t>sken</w:t>
      </w:r>
      <w:proofErr w:type="spellEnd"/>
      <w:r w:rsidR="00425F69" w:rsidRPr="00425F69">
        <w:rPr>
          <w:rFonts w:asciiTheme="majorHAnsi" w:eastAsia="Trebuchet MS" w:hAnsiTheme="majorHAnsi"/>
        </w:rPr>
        <w:t xml:space="preserve">«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ali elektronsko podpisan z veljavnim kvalificiranim digitalnim potrdilom (</w:t>
      </w:r>
      <w:proofErr w:type="spellStart"/>
      <w:r w:rsidR="00425F69" w:rsidRPr="00425F69">
        <w:rPr>
          <w:rFonts w:asciiTheme="majorHAnsi" w:eastAsia="Trebuchet MS" w:hAnsiTheme="majorHAnsi"/>
        </w:rPr>
        <w:t>xml</w:t>
      </w:r>
      <w:proofErr w:type="spellEnd"/>
      <w:r w:rsidR="00425F69" w:rsidRPr="00425F69">
        <w:rPr>
          <w:rFonts w:asciiTheme="majorHAnsi" w:eastAsia="Trebuchet MS" w:hAnsiTheme="majorHAnsi"/>
        </w:rPr>
        <w:t xml:space="preserve"> ali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2024F0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EE18BE">
        <w:rPr>
          <w:rFonts w:asciiTheme="majorHAnsi" w:hAnsiTheme="majorHAnsi"/>
        </w:rPr>
        <w:t>TER DOKAZILA</w:t>
      </w:r>
    </w:p>
    <w:p w14:paraId="0A6E423C" w14:textId="44304A79"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w:t>
      </w:r>
      <w:r w:rsidR="00BC34CC">
        <w:rPr>
          <w:rFonts w:asciiTheme="majorHAnsi" w:hAnsiTheme="majorHAnsi"/>
        </w:rPr>
        <w:t xml:space="preserve">, </w:t>
      </w:r>
      <w:r w:rsidRPr="003B0428">
        <w:rPr>
          <w:rFonts w:asciiTheme="majorHAnsi" w:hAnsiTheme="majorHAnsi"/>
        </w:rPr>
        <w:t xml:space="preserve">ki jih ponudnik predloži kot dokazila v predmetnem postopku, so lahko predložena tudi v tujem jeziku. Naročnik si pridržuje pravico </w:t>
      </w:r>
      <w:r w:rsidRPr="003B0428">
        <w:rPr>
          <w:rFonts w:asciiTheme="majorHAnsi" w:hAnsiTheme="majorHAnsi"/>
        </w:rPr>
        <w:lastRenderedPageBreak/>
        <w:t>zahtevati prevod takšnih dokazil v slovenski jezik.</w:t>
      </w:r>
      <w:r w:rsidR="00EE18BE">
        <w:rPr>
          <w:rFonts w:asciiTheme="majorHAnsi" w:hAnsiTheme="majorHAnsi"/>
        </w:rPr>
        <w:t xml:space="preserve"> </w:t>
      </w:r>
    </w:p>
    <w:p w14:paraId="73913FEB" w14:textId="77777777" w:rsidR="00EE18BE" w:rsidRDefault="00EE18BE" w:rsidP="008A51A1">
      <w:pPr>
        <w:widowControl w:val="0"/>
        <w:spacing w:line="276" w:lineRule="auto"/>
        <w:ind w:left="284"/>
        <w:jc w:val="both"/>
        <w:rPr>
          <w:rFonts w:asciiTheme="majorHAnsi" w:hAnsiTheme="majorHAnsi"/>
        </w:rPr>
      </w:pPr>
    </w:p>
    <w:p w14:paraId="062F3C38" w14:textId="39F0E000" w:rsidR="0054749D" w:rsidRDefault="00EE18BE" w:rsidP="0054749D">
      <w:pPr>
        <w:widowControl w:val="0"/>
        <w:spacing w:line="276" w:lineRule="auto"/>
        <w:ind w:left="284"/>
        <w:jc w:val="both"/>
        <w:rPr>
          <w:rFonts w:asciiTheme="majorHAnsi" w:hAnsiTheme="majorHAnsi"/>
        </w:rPr>
      </w:pPr>
      <w:r>
        <w:rPr>
          <w:rFonts w:asciiTheme="majorHAnsi" w:hAnsiTheme="majorHAnsi"/>
        </w:rPr>
        <w:t xml:space="preserve">V kolikor ni pri posameznem pogoju določeno drugače, </w:t>
      </w:r>
      <w:r w:rsidR="0054749D">
        <w:rPr>
          <w:rFonts w:asciiTheme="majorHAnsi" w:hAnsiTheme="majorHAnsi"/>
        </w:rPr>
        <w:t xml:space="preserve">bo naročnik kot ustrezna </w:t>
      </w:r>
      <w:r w:rsidR="0054749D" w:rsidRPr="0004465F">
        <w:rPr>
          <w:rFonts w:asciiTheme="majorHAnsi" w:hAnsiTheme="majorHAnsi"/>
        </w:rPr>
        <w:t xml:space="preserve">štel potrdila, izdana največ </w:t>
      </w:r>
      <w:r w:rsidR="0054749D">
        <w:rPr>
          <w:rFonts w:asciiTheme="majorHAnsi" w:hAnsiTheme="majorHAnsi"/>
        </w:rPr>
        <w:t>1</w:t>
      </w:r>
      <w:r w:rsidR="0054749D" w:rsidRPr="0004465F">
        <w:rPr>
          <w:rFonts w:asciiTheme="majorHAnsi" w:hAnsiTheme="majorHAnsi"/>
        </w:rPr>
        <w:t xml:space="preserve"> mesec pred rokom za oddajo ponudb</w:t>
      </w:r>
      <w:r w:rsidR="0054749D">
        <w:rPr>
          <w:rFonts w:asciiTheme="majorHAnsi" w:hAnsiTheme="majorHAnsi"/>
        </w:rPr>
        <w:t>. Dokazilo bo lahko izdano po roku za oddajo ponudb.</w:t>
      </w:r>
      <w:r w:rsidR="0054749D" w:rsidRPr="0004465F">
        <w:rPr>
          <w:rFonts w:asciiTheme="majorHAnsi" w:hAnsiTheme="majorHAnsi"/>
        </w:rPr>
        <w:t xml:space="preserve"> </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0114561C" w:rsidR="003B0428" w:rsidRPr="00BC34CC"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BC34CC">
        <w:rPr>
          <w:rFonts w:asciiTheme="majorHAnsi" w:hAnsiTheme="majorHAnsi"/>
        </w:rPr>
        <w:t xml:space="preserve">PONUDBE IN </w:t>
      </w:r>
      <w:r w:rsidR="00AD0299" w:rsidRPr="00BC34CC">
        <w:rPr>
          <w:rFonts w:asciiTheme="majorHAnsi" w:hAnsiTheme="majorHAnsi"/>
        </w:rPr>
        <w:t>ODSTOP NAROČNIKA OD IZVEDBE JAVNEGA NAROČILA</w:t>
      </w:r>
    </w:p>
    <w:p w14:paraId="34860ACE" w14:textId="0F68B8BC" w:rsidR="003B0428" w:rsidRPr="00BC34CC" w:rsidRDefault="003B0428" w:rsidP="003B0428">
      <w:pPr>
        <w:widowControl w:val="0"/>
        <w:spacing w:line="276" w:lineRule="auto"/>
        <w:ind w:left="284"/>
        <w:jc w:val="both"/>
        <w:rPr>
          <w:rFonts w:asciiTheme="majorHAnsi" w:hAnsiTheme="majorHAnsi"/>
        </w:rPr>
      </w:pPr>
      <w:r w:rsidRPr="00BC34CC">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BC34CC" w:rsidRDefault="003B0428" w:rsidP="003B0428">
      <w:pPr>
        <w:widowControl w:val="0"/>
        <w:spacing w:line="276" w:lineRule="auto"/>
        <w:ind w:left="284"/>
        <w:jc w:val="both"/>
        <w:rPr>
          <w:rFonts w:asciiTheme="majorHAnsi" w:hAnsiTheme="majorHAnsi"/>
        </w:rPr>
      </w:pPr>
    </w:p>
    <w:bookmarkEnd w:id="4"/>
    <w:p w14:paraId="0BEDBD99" w14:textId="77777777" w:rsidR="007F0B65" w:rsidRDefault="007F0B65" w:rsidP="007F0B65">
      <w:pPr>
        <w:widowControl w:val="0"/>
        <w:spacing w:line="276" w:lineRule="auto"/>
        <w:ind w:left="284"/>
        <w:jc w:val="both"/>
        <w:rPr>
          <w:rFonts w:asciiTheme="majorHAnsi" w:hAnsiTheme="majorHAnsi"/>
        </w:rPr>
      </w:pPr>
      <w:r w:rsidRPr="00BC34CC">
        <w:rPr>
          <w:rFonts w:asciiTheme="majorHAnsi" w:hAnsiTheme="maj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BC7F76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316A9C1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w:t>
      </w:r>
      <w:r w:rsidR="009A747D">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5DD258FB"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pogodbe o izvedbi javnega naročila s strani izvajalca znaša </w:t>
      </w:r>
      <w:r w:rsidR="00693612">
        <w:rPr>
          <w:rFonts w:asciiTheme="majorHAnsi" w:hAnsiTheme="majorHAnsi"/>
          <w:b/>
          <w:bCs/>
          <w:u w:val="single"/>
        </w:rPr>
        <w:t>8</w:t>
      </w:r>
      <w:r w:rsidRPr="002464A9">
        <w:rPr>
          <w:rFonts w:asciiTheme="majorHAnsi" w:hAnsiTheme="majorHAnsi"/>
          <w:b/>
          <w:bCs/>
          <w:u w:val="single"/>
        </w:rPr>
        <w:t xml:space="preserve">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3D71BA96"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5A655B06"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w:t>
      </w:r>
      <w:r w:rsidRPr="002345B4">
        <w:rPr>
          <w:rFonts w:asciiTheme="majorHAnsi" w:hAnsiTheme="majorHAnsi"/>
        </w:rPr>
        <w:t>plačila v imenu in za račun vseh partnerjev, razen v kolikor se partnerji v partnerski pogodbi ne dogovorijo drugače</w:t>
      </w:r>
      <w:r w:rsidR="000B5289" w:rsidRPr="002345B4">
        <w:rPr>
          <w:rFonts w:asciiTheme="majorHAnsi" w:hAnsiTheme="majorHAnsi"/>
        </w:rPr>
        <w:t xml:space="preserve"> (op. v primeru zahteve po neposrednih plačilih vsakemu partnerju, morajo biti posamezni računi oz. situacije potrjene s strani vseh partnerjev).</w:t>
      </w:r>
      <w:r w:rsidR="002345B4">
        <w:rPr>
          <w:rFonts w:asciiTheme="majorHAnsi" w:hAnsiTheme="majorHAnsi"/>
        </w:rPr>
        <w:t xml:space="preserve"> </w:t>
      </w:r>
      <w:r w:rsidR="002D3358" w:rsidRPr="002345B4">
        <w:rPr>
          <w:rFonts w:asciiTheme="majorHAnsi" w:hAnsiTheme="majorHAnsi"/>
        </w:rPr>
        <w:t>Kot partner se šteje</w:t>
      </w:r>
      <w:r w:rsidR="009A747D" w:rsidRPr="002345B4">
        <w:rPr>
          <w:rFonts w:asciiTheme="majorHAnsi" w:hAnsiTheme="majorHAnsi"/>
        </w:rPr>
        <w:t>jo</w:t>
      </w:r>
      <w:r w:rsidR="002D3358" w:rsidRPr="002345B4">
        <w:rPr>
          <w:rFonts w:asciiTheme="majorHAnsi" w:hAnsiTheme="majorHAnsi"/>
        </w:rPr>
        <w:t xml:space="preserve"> gospodarski subjekti, ki v primeru</w:t>
      </w:r>
      <w:r w:rsidR="002D3358" w:rsidRPr="00843ED0">
        <w:rPr>
          <w:rFonts w:asciiTheme="majorHAnsi" w:hAnsiTheme="majorHAnsi"/>
        </w:rPr>
        <w:t xml:space="preserve">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6357F3AD"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9A747D">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65ABBFE"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9A747D">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5"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5"/>
      <w:r w:rsidRPr="003E1822">
        <w:rPr>
          <w:rFonts w:asciiTheme="majorHAnsi" w:eastAsia="Trebuchet MS" w:hAnsiTheme="majorHAnsi"/>
        </w:rPr>
        <w:t xml:space="preserve"> ter </w:t>
      </w:r>
      <w:bookmarkStart w:id="6"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6"/>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8D21BD3"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w:t>
      </w:r>
      <w:r w:rsidR="009A747D">
        <w:rPr>
          <w:rFonts w:asciiTheme="majorHAnsi" w:hAnsiTheme="majorHAnsi"/>
        </w:rPr>
        <w:t xml:space="preserve"> za</w:t>
      </w:r>
      <w:r w:rsidRPr="00843ED0">
        <w:rPr>
          <w:rFonts w:asciiTheme="majorHAnsi" w:hAnsiTheme="majorHAnsi"/>
        </w:rPr>
        <w:t xml:space="preserve">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17338B6" w14:textId="77777777" w:rsidR="00B37BDC" w:rsidRPr="00843ED0" w:rsidRDefault="00B37BDC"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F823D4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4EDDB4B"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02B9C8C9" w:rsidR="00844FC7" w:rsidRDefault="00EA3DCC" w:rsidP="00AF1665">
      <w:pPr>
        <w:tabs>
          <w:tab w:val="left" w:pos="4816"/>
        </w:tabs>
        <w:spacing w:line="276" w:lineRule="auto"/>
        <w:ind w:left="284"/>
        <w:jc w:val="both"/>
        <w:rPr>
          <w:rFonts w:asciiTheme="majorHAnsi" w:hAnsiTheme="majorHAnsi"/>
        </w:rPr>
      </w:pPr>
      <w:bookmarkStart w:id="7" w:name="_Hlk11411597"/>
      <w:bookmarkStart w:id="8"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56D9597F" w14:textId="77777777" w:rsidR="00D415B1" w:rsidRDefault="00D415B1" w:rsidP="007C6FC0">
      <w:pPr>
        <w:spacing w:line="276" w:lineRule="auto"/>
        <w:ind w:left="284"/>
        <w:jc w:val="both"/>
        <w:rPr>
          <w:rFonts w:asciiTheme="majorHAnsi" w:hAnsiTheme="majorHAnsi"/>
          <w:u w:val="single"/>
        </w:rPr>
      </w:pPr>
    </w:p>
    <w:p w14:paraId="11F741B5" w14:textId="2346312D"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7"/>
    <w:bookmarkEnd w:id="8"/>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581EE1E6" w:rsidR="00844FC7" w:rsidRPr="00843ED0" w:rsidRDefault="00844FC7" w:rsidP="008A51A1">
      <w:pPr>
        <w:spacing w:line="276" w:lineRule="auto"/>
        <w:ind w:left="284"/>
        <w:jc w:val="both"/>
        <w:rPr>
          <w:rFonts w:asciiTheme="majorHAnsi" w:eastAsiaTheme="minorEastAsia" w:hAnsiTheme="majorHAnsi"/>
        </w:rPr>
      </w:pPr>
      <w:r w:rsidRPr="00EC38B6">
        <w:rPr>
          <w:rFonts w:asciiTheme="majorHAnsi" w:eastAsiaTheme="minorEastAsia" w:hAnsiTheme="majorHAnsi"/>
        </w:rPr>
        <w:t xml:space="preserve">Ponudnik v zadnjih </w:t>
      </w:r>
      <w:r w:rsidR="00EC38B6">
        <w:rPr>
          <w:rFonts w:asciiTheme="majorHAnsi" w:eastAsiaTheme="minorEastAsia" w:hAnsiTheme="majorHAnsi"/>
        </w:rPr>
        <w:t>6</w:t>
      </w:r>
      <w:r w:rsidRPr="00EC38B6">
        <w:rPr>
          <w:rFonts w:asciiTheme="majorHAnsi" w:eastAsiaTheme="minorEastAsia" w:hAnsiTheme="majorHAnsi"/>
        </w:rPr>
        <w:t xml:space="preserve">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04C70E53" w:rsidR="00844FC7" w:rsidRDefault="0036518C" w:rsidP="0036518C">
      <w:pPr>
        <w:spacing w:line="276" w:lineRule="auto"/>
        <w:ind w:left="284"/>
        <w:jc w:val="both"/>
        <w:outlineLvl w:val="0"/>
        <w:rPr>
          <w:rFonts w:asciiTheme="majorHAnsi" w:hAnsiTheme="majorHAnsi"/>
        </w:rPr>
      </w:pPr>
      <w:bookmarkStart w:id="9"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r w:rsidR="009F7FF8">
        <w:rPr>
          <w:rFonts w:asciiTheme="majorHAnsi" w:hAnsiTheme="majorHAnsi"/>
        </w:rPr>
        <w:t xml:space="preserve">ustrezne </w:t>
      </w:r>
      <w:r w:rsidR="00EC38B6" w:rsidRPr="00EC38B6">
        <w:rPr>
          <w:rFonts w:asciiTheme="majorHAnsi" w:hAnsiTheme="majorHAnsi"/>
          <w:b/>
          <w:bCs/>
        </w:rPr>
        <w:t>bonitetne informacije</w:t>
      </w:r>
      <w:r w:rsidR="00EC38B6">
        <w:rPr>
          <w:rFonts w:asciiTheme="majorHAnsi" w:hAnsiTheme="majorHAnsi"/>
        </w:rPr>
        <w:t xml:space="preserve"> </w:t>
      </w:r>
      <w:r w:rsidR="009F7FF8">
        <w:rPr>
          <w:rFonts w:asciiTheme="majorHAnsi" w:hAnsiTheme="majorHAnsi"/>
        </w:rPr>
        <w:t xml:space="preserve">ali </w:t>
      </w:r>
      <w:r w:rsidR="0092210B">
        <w:rPr>
          <w:rFonts w:asciiTheme="majorHAnsi" w:hAnsiTheme="majorHAnsi"/>
        </w:rPr>
        <w:t xml:space="preserve">s predložitvijo drugih dokazil, iz katerih je razvidno izpolnjevanje pogoja </w:t>
      </w:r>
      <w:r w:rsidR="009F7FF8">
        <w:rPr>
          <w:rFonts w:asciiTheme="majorHAnsi" w:hAnsiTheme="majorHAnsi"/>
        </w:rPr>
        <w:t xml:space="preserve">(npr. </w:t>
      </w:r>
      <w:r w:rsidR="00844FC7" w:rsidRPr="009F7FF8">
        <w:rPr>
          <w:rFonts w:asciiTheme="majorHAnsi" w:hAnsiTheme="majorHAnsi"/>
        </w:rPr>
        <w:t>potrdil</w:t>
      </w:r>
      <w:r w:rsidR="009F7FF8">
        <w:rPr>
          <w:rFonts w:asciiTheme="majorHAnsi" w:hAnsiTheme="majorHAnsi"/>
        </w:rPr>
        <w:t>a</w:t>
      </w:r>
      <w:r w:rsidR="00844FC7" w:rsidRPr="009F7FF8">
        <w:rPr>
          <w:rFonts w:asciiTheme="majorHAnsi" w:hAnsiTheme="majorHAnsi"/>
        </w:rPr>
        <w:t xml:space="preserve"> vseh bank</w:t>
      </w:r>
      <w:r w:rsidR="00844FC7">
        <w:rPr>
          <w:rFonts w:asciiTheme="majorHAnsi" w:hAnsiTheme="majorHAnsi"/>
        </w:rPr>
        <w:t>, pri katerih ima odprt TRR</w:t>
      </w:r>
      <w:r w:rsidR="0092210B">
        <w:rPr>
          <w:rFonts w:asciiTheme="majorHAnsi" w:hAnsiTheme="majorHAnsi"/>
        </w:rPr>
        <w:t>)</w:t>
      </w:r>
      <w:r w:rsidR="00844FC7">
        <w:rPr>
          <w:rFonts w:asciiTheme="majorHAnsi" w:hAnsiTheme="majorHAnsi"/>
        </w:rPr>
        <w:t>.</w:t>
      </w:r>
      <w:r w:rsidR="002F5FB1" w:rsidRPr="002F5FB1">
        <w:rPr>
          <w:rFonts w:asciiTheme="majorHAnsi" w:hAnsiTheme="majorHAnsi"/>
        </w:rPr>
        <w:t xml:space="preserve"> </w:t>
      </w:r>
      <w:r w:rsidR="002F5FB1" w:rsidRPr="0004465F">
        <w:rPr>
          <w:rFonts w:asciiTheme="majorHAnsi" w:hAnsiTheme="majorHAnsi"/>
        </w:rPr>
        <w:t xml:space="preserve">Naročnik bo kot ustrezna štel potrdila,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9"/>
    <w:p w14:paraId="53042938" w14:textId="2311644A" w:rsidR="00773452" w:rsidRDefault="00773452" w:rsidP="005523B7">
      <w:pPr>
        <w:spacing w:line="276" w:lineRule="auto"/>
        <w:ind w:left="284"/>
        <w:jc w:val="both"/>
        <w:rPr>
          <w:rFonts w:asciiTheme="majorHAnsi" w:hAnsiTheme="majorHAnsi"/>
        </w:rPr>
      </w:pPr>
    </w:p>
    <w:p w14:paraId="6209EA54" w14:textId="5E437C06"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316F8A42" w14:textId="7627574A"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sidR="00A4281C">
        <w:rPr>
          <w:rFonts w:asciiTheme="majorHAnsi" w:hAnsiTheme="majorHAnsi"/>
        </w:rPr>
        <w:t>2022, 2023 in 2024</w:t>
      </w:r>
      <w:r w:rsidRPr="00844FC7">
        <w:rPr>
          <w:rFonts w:asciiTheme="majorHAnsi" w:hAnsiTheme="majorHAnsi"/>
        </w:rPr>
        <w:t xml:space="preserve">; če posluje manj kot 3 leta, </w:t>
      </w:r>
      <w:r w:rsidR="000D6709">
        <w:rPr>
          <w:rFonts w:asciiTheme="majorHAnsi" w:hAnsiTheme="majorHAnsi"/>
        </w:rPr>
        <w:t xml:space="preserve">pa </w:t>
      </w:r>
      <w:r w:rsidRPr="00844FC7">
        <w:rPr>
          <w:rFonts w:asciiTheme="majorHAnsi" w:hAnsiTheme="majorHAnsi"/>
        </w:rPr>
        <w:t xml:space="preserve">v obdobju, odkar posluje) znašalo </w:t>
      </w:r>
      <w:r w:rsidRPr="001F0669">
        <w:rPr>
          <w:rFonts w:asciiTheme="majorHAnsi" w:hAnsiTheme="majorHAnsi"/>
        </w:rPr>
        <w:t xml:space="preserve">vsaj </w:t>
      </w:r>
      <w:r w:rsidR="00472BB6">
        <w:rPr>
          <w:rFonts w:asciiTheme="majorHAnsi" w:hAnsiTheme="majorHAnsi"/>
        </w:rPr>
        <w:t>3</w:t>
      </w:r>
      <w:r w:rsidR="007E11AB" w:rsidRPr="001F0669">
        <w:rPr>
          <w:rFonts w:asciiTheme="majorHAnsi" w:hAnsiTheme="majorHAnsi"/>
        </w:rPr>
        <w:t>00.000,00</w:t>
      </w:r>
      <w:r w:rsidRPr="001F0669">
        <w:rPr>
          <w:rFonts w:asciiTheme="majorHAnsi" w:hAnsiTheme="majorHAnsi"/>
        </w:rPr>
        <w:t xml:space="preserve"> EUR. V primeru, da ponudnik v katerem izmed let še ni obstajal, se za to leto, ko še ni obst</w:t>
      </w:r>
      <w:r w:rsidRPr="00844FC7">
        <w:rPr>
          <w:rFonts w:asciiTheme="majorHAnsi" w:hAnsiTheme="majorHAnsi"/>
        </w:rPr>
        <w:t xml:space="preserve">ajal, upošteva realizacija 0 EUR. </w:t>
      </w:r>
    </w:p>
    <w:p w14:paraId="1F17D57A" w14:textId="77777777" w:rsidR="00844FC7" w:rsidRPr="00844FC7" w:rsidRDefault="00844FC7" w:rsidP="00844FC7">
      <w:pPr>
        <w:spacing w:line="276" w:lineRule="auto"/>
        <w:ind w:left="284"/>
        <w:jc w:val="both"/>
        <w:rPr>
          <w:rFonts w:asciiTheme="majorHAnsi" w:hAnsiTheme="majorHAnsi"/>
        </w:rPr>
      </w:pPr>
    </w:p>
    <w:p w14:paraId="70657871"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7FCA800E" w14:textId="45405DCF"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169FA6C7" w14:textId="731E3619"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05CDE65B" w14:textId="6E9AF43B"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470ADE2A" w14:textId="77777777" w:rsidR="00844FC7" w:rsidRPr="00844FC7" w:rsidRDefault="00844FC7" w:rsidP="00844FC7">
      <w:pPr>
        <w:spacing w:line="276" w:lineRule="auto"/>
        <w:ind w:left="284"/>
        <w:jc w:val="both"/>
        <w:rPr>
          <w:rFonts w:asciiTheme="majorHAnsi" w:hAnsiTheme="majorHAnsi"/>
        </w:rPr>
      </w:pPr>
    </w:p>
    <w:p w14:paraId="1655EE6B"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9F0F8BC"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6C83190A" w14:textId="77777777" w:rsidR="00844FC7" w:rsidRPr="00844FC7" w:rsidRDefault="00844FC7" w:rsidP="00844FC7">
      <w:pPr>
        <w:spacing w:line="276" w:lineRule="auto"/>
        <w:ind w:left="284"/>
        <w:jc w:val="both"/>
        <w:rPr>
          <w:rFonts w:asciiTheme="majorHAnsi" w:hAnsiTheme="majorHAnsi"/>
        </w:rPr>
      </w:pPr>
    </w:p>
    <w:p w14:paraId="6B8CFB9C" w14:textId="77777777" w:rsidR="00AD2A74" w:rsidRDefault="007E11AB" w:rsidP="00AD2A74">
      <w:pPr>
        <w:spacing w:line="276" w:lineRule="auto"/>
        <w:ind w:left="284"/>
        <w:jc w:val="both"/>
        <w:outlineLvl w:val="0"/>
        <w:rPr>
          <w:rFonts w:asciiTheme="majorHAnsi" w:hAnsiTheme="majorHAnsi"/>
        </w:rPr>
      </w:pPr>
      <w:bookmarkStart w:id="10" w:name="_Hlk149824590"/>
      <w:r w:rsidRPr="00843ED0">
        <w:rPr>
          <w:rFonts w:asciiTheme="majorHAnsi" w:hAnsiTheme="majorHAnsi"/>
        </w:rPr>
        <w:t xml:space="preserve">Ponudnik izkaže izpolnjevanje pogoja </w:t>
      </w:r>
      <w:r>
        <w:rPr>
          <w:rFonts w:asciiTheme="majorHAnsi" w:hAnsiTheme="majorHAnsi"/>
        </w:rPr>
        <w:t xml:space="preserve">s predložitvijo ustrezne </w:t>
      </w:r>
      <w:r w:rsidRPr="00EC38B6">
        <w:rPr>
          <w:rFonts w:asciiTheme="majorHAnsi" w:hAnsiTheme="majorHAnsi"/>
          <w:b/>
          <w:bCs/>
        </w:rPr>
        <w:t>bonitetne informacije</w:t>
      </w:r>
      <w:r>
        <w:rPr>
          <w:rFonts w:asciiTheme="majorHAnsi" w:hAnsiTheme="majorHAnsi"/>
        </w:rPr>
        <w:t xml:space="preserve"> ali s predložitvijo drugih dokazil, iz katerih je razvidno izpolnjevanje pogoja (npr. </w:t>
      </w:r>
      <w:r w:rsidR="00844FC7" w:rsidRPr="007E11AB">
        <w:rPr>
          <w:rFonts w:asciiTheme="majorHAnsi" w:hAnsiTheme="majorHAnsi"/>
        </w:rPr>
        <w:t>letna poročila</w:t>
      </w:r>
      <w:r>
        <w:rPr>
          <w:rFonts w:asciiTheme="majorHAnsi" w:hAnsiTheme="majorHAnsi"/>
        </w:rPr>
        <w:t>)</w:t>
      </w:r>
      <w:r w:rsidR="00844FC7" w:rsidRPr="00844FC7">
        <w:rPr>
          <w:rFonts w:asciiTheme="majorHAnsi" w:hAnsiTheme="majorHAnsi"/>
        </w:rPr>
        <w:t>.</w:t>
      </w:r>
      <w:r w:rsidR="00AD2A74">
        <w:rPr>
          <w:rFonts w:asciiTheme="majorHAnsi" w:hAnsiTheme="majorHAnsi"/>
        </w:rPr>
        <w:t xml:space="preserve"> </w:t>
      </w:r>
      <w:r w:rsidR="00AD2A74" w:rsidRPr="0004465F">
        <w:rPr>
          <w:rFonts w:asciiTheme="majorHAnsi" w:hAnsiTheme="majorHAnsi"/>
        </w:rPr>
        <w:t xml:space="preserve">Naročnik bo kot ustrezna štel potrdila, izdana največ </w:t>
      </w:r>
      <w:r w:rsidR="00AD2A74">
        <w:rPr>
          <w:rFonts w:asciiTheme="majorHAnsi" w:hAnsiTheme="majorHAnsi"/>
        </w:rPr>
        <w:t>1</w:t>
      </w:r>
      <w:r w:rsidR="00AD2A74" w:rsidRPr="0004465F">
        <w:rPr>
          <w:rFonts w:asciiTheme="majorHAnsi" w:hAnsiTheme="majorHAnsi"/>
        </w:rPr>
        <w:t xml:space="preserve"> mesec pred rokom za oddajo ponudb</w:t>
      </w:r>
      <w:r w:rsidR="00AD2A74">
        <w:rPr>
          <w:rFonts w:asciiTheme="majorHAnsi" w:hAnsiTheme="majorHAnsi"/>
        </w:rPr>
        <w:t>. Dokazilo bo lahko izdano po roku za oddajo ponudb.</w:t>
      </w:r>
    </w:p>
    <w:bookmarkEnd w:id="10"/>
    <w:p w14:paraId="7EE19C4F" w14:textId="77777777" w:rsidR="00844FC7" w:rsidRPr="00844FC7" w:rsidRDefault="00844FC7" w:rsidP="00844FC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4ED202A3" w14:textId="083E8296" w:rsidR="003711F8"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3839EC" w:rsidRPr="00EC778A">
        <w:rPr>
          <w:rFonts w:asciiTheme="majorHAnsi" w:eastAsiaTheme="minorEastAsia" w:hAnsiTheme="majorHAnsi"/>
          <w:strike/>
          <w:color w:val="EE0000"/>
        </w:rPr>
        <w:t>petih</w:t>
      </w:r>
      <w:r w:rsidR="00B60264" w:rsidRPr="00EC778A">
        <w:rPr>
          <w:rFonts w:asciiTheme="majorHAnsi" w:eastAsiaTheme="minorEastAsia" w:hAnsiTheme="majorHAnsi"/>
          <w:color w:val="EE0000"/>
        </w:rPr>
        <w:t xml:space="preserve"> </w:t>
      </w:r>
      <w:r w:rsidR="00EC778A" w:rsidRPr="00EC778A">
        <w:rPr>
          <w:rFonts w:asciiTheme="majorHAnsi" w:eastAsiaTheme="minorEastAsia" w:hAnsiTheme="majorHAnsi"/>
          <w:color w:val="EE0000"/>
        </w:rPr>
        <w:t xml:space="preserve">desetih </w:t>
      </w:r>
      <w:r w:rsidR="00B60264" w:rsidRPr="00B60264">
        <w:rPr>
          <w:rFonts w:asciiTheme="majorHAnsi" w:eastAsiaTheme="minorEastAsia" w:hAnsiTheme="majorHAnsi"/>
        </w:rPr>
        <w:t xml:space="preserve">letih pred rokom za oddajo ponudb uspešno </w:t>
      </w:r>
      <w:r w:rsidR="003839EC">
        <w:rPr>
          <w:rFonts w:asciiTheme="majorHAnsi" w:eastAsiaTheme="minorEastAsia" w:hAnsiTheme="majorHAnsi"/>
        </w:rPr>
        <w:t>izvedel vsaj dva (2)</w:t>
      </w:r>
      <w:r w:rsidR="00B60264" w:rsidRPr="00B60264">
        <w:rPr>
          <w:rFonts w:asciiTheme="majorHAnsi" w:eastAsiaTheme="minorEastAsia" w:hAnsiTheme="majorHAnsi"/>
        </w:rPr>
        <w:t xml:space="preserve"> posl</w:t>
      </w:r>
      <w:r w:rsidR="003839EC">
        <w:rPr>
          <w:rFonts w:asciiTheme="majorHAnsi" w:eastAsiaTheme="minorEastAsia" w:hAnsiTheme="majorHAnsi"/>
        </w:rPr>
        <w:t>a</w:t>
      </w:r>
      <w:r w:rsidR="000F035A">
        <w:rPr>
          <w:rFonts w:asciiTheme="majorHAnsi" w:eastAsiaTheme="minorEastAsia" w:hAnsiTheme="majorHAnsi"/>
        </w:rPr>
        <w:t xml:space="preserve"> istovrstna predmetnemu naročilu</w:t>
      </w:r>
      <w:r w:rsidR="00B60264" w:rsidRPr="00B60264">
        <w:rPr>
          <w:rFonts w:asciiTheme="majorHAnsi" w:eastAsiaTheme="minorEastAsia" w:hAnsiTheme="majorHAnsi"/>
        </w:rPr>
        <w:t xml:space="preserve">. </w:t>
      </w:r>
    </w:p>
    <w:p w14:paraId="6AF77979" w14:textId="77777777" w:rsidR="003711F8" w:rsidRDefault="003711F8" w:rsidP="00B60264">
      <w:pPr>
        <w:spacing w:line="276" w:lineRule="auto"/>
        <w:ind w:left="284"/>
        <w:jc w:val="both"/>
        <w:rPr>
          <w:rFonts w:asciiTheme="majorHAnsi" w:eastAsiaTheme="minorEastAsia" w:hAnsiTheme="majorHAnsi"/>
        </w:rPr>
      </w:pPr>
    </w:p>
    <w:p w14:paraId="6A9B702F" w14:textId="69BBF6C9" w:rsidR="003839EC"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Naročnik bo kot istovrstni posel priznal vsak posel, ki je obsegal </w:t>
      </w:r>
      <w:r w:rsidR="00C628DC">
        <w:rPr>
          <w:rFonts w:asciiTheme="majorHAnsi" w:eastAsiaTheme="minorEastAsia" w:hAnsiTheme="majorHAnsi"/>
        </w:rPr>
        <w:t>pripravo projektne dokumentacije (IDZ, DGD in PZI) za primerljiv objekti, ki</w:t>
      </w:r>
      <w:r w:rsidR="002C134C">
        <w:rPr>
          <w:rFonts w:asciiTheme="majorHAnsi" w:eastAsiaTheme="minorEastAsia" w:hAnsiTheme="majorHAnsi"/>
        </w:rPr>
        <w:t xml:space="preserve"> kumulativno izpolnjuje zahteve</w:t>
      </w:r>
      <w:r w:rsidR="00C628DC">
        <w:rPr>
          <w:rFonts w:asciiTheme="majorHAnsi" w:eastAsiaTheme="minorEastAsia" w:hAnsiTheme="majorHAnsi"/>
        </w:rPr>
        <w:t>:</w:t>
      </w:r>
    </w:p>
    <w:p w14:paraId="488FEC94" w14:textId="3DC37B9C" w:rsidR="002C134C" w:rsidRDefault="002C134C" w:rsidP="002C134C">
      <w:pPr>
        <w:pStyle w:val="Odstavekseznama"/>
        <w:numPr>
          <w:ilvl w:val="0"/>
          <w:numId w:val="40"/>
        </w:numPr>
        <w:spacing w:line="276" w:lineRule="auto"/>
        <w:jc w:val="both"/>
        <w:rPr>
          <w:rFonts w:asciiTheme="majorHAnsi" w:eastAsiaTheme="minorEastAsia" w:hAnsiTheme="majorHAnsi"/>
        </w:rPr>
      </w:pPr>
      <w:r w:rsidRPr="002C134C">
        <w:rPr>
          <w:rFonts w:asciiTheme="majorHAnsi" w:eastAsiaTheme="minorEastAsia" w:hAnsiTheme="majorHAnsi"/>
        </w:rPr>
        <w:t>se po klasifikaciji vrst objektov uvršča</w:t>
      </w:r>
      <w:r w:rsidR="00A84D65">
        <w:rPr>
          <w:rFonts w:asciiTheme="majorHAnsi" w:eastAsiaTheme="minorEastAsia" w:hAnsiTheme="majorHAnsi"/>
        </w:rPr>
        <w:t xml:space="preserve"> oz. pretežno uvršča</w:t>
      </w:r>
      <w:r w:rsidRPr="002C134C">
        <w:rPr>
          <w:rFonts w:asciiTheme="majorHAnsi" w:eastAsiaTheme="minorEastAsia" w:hAnsiTheme="majorHAnsi"/>
        </w:rPr>
        <w:t xml:space="preserve"> pod oznako CC-SI 1220-Poslovne in upravne stavbe ali 12610-Stavbe za kulturo in razvedrilo ali 12620 Muzeji, arhivi in knjižnice </w:t>
      </w:r>
      <w:r w:rsidRPr="002C134C">
        <w:rPr>
          <w:rFonts w:asciiTheme="majorHAnsi" w:eastAsiaTheme="minorEastAsia" w:hAnsiTheme="majorHAnsi"/>
        </w:rPr>
        <w:lastRenderedPageBreak/>
        <w:t>ali 12720-Obredne stavbe ali 1273-Kulturna dediščina, ki se ne uporablja v druge namene ali 12630-Stavbe za izobraževanje ali znanstvenoraziskovalno delo</w:t>
      </w:r>
      <w:r w:rsidR="00C059C9">
        <w:rPr>
          <w:rFonts w:asciiTheme="majorHAnsi" w:eastAsiaTheme="minorEastAsia" w:hAnsiTheme="majorHAnsi"/>
        </w:rPr>
        <w:t xml:space="preserve"> ali </w:t>
      </w:r>
      <w:r w:rsidR="00C059C9" w:rsidRPr="00C059C9">
        <w:rPr>
          <w:rFonts w:asciiTheme="majorHAnsi" w:eastAsiaTheme="minorEastAsia" w:hAnsiTheme="majorHAnsi"/>
        </w:rPr>
        <w:t>12111-Hotelske in podobne stavbe za kratkotrajno nastanitev</w:t>
      </w:r>
      <w:r w:rsidR="00C059C9">
        <w:rPr>
          <w:rFonts w:asciiTheme="majorHAnsi" w:eastAsiaTheme="minorEastAsia" w:hAnsiTheme="majorHAnsi"/>
        </w:rPr>
        <w:t xml:space="preserve"> ali </w:t>
      </w:r>
      <w:r w:rsidR="00C059C9" w:rsidRPr="00C059C9">
        <w:rPr>
          <w:rFonts w:asciiTheme="majorHAnsi" w:eastAsiaTheme="minorEastAsia" w:hAnsiTheme="majorHAnsi"/>
        </w:rPr>
        <w:t>1220-Poslovne in upravne stavbe</w:t>
      </w:r>
      <w:r w:rsidRPr="002C134C">
        <w:rPr>
          <w:rFonts w:asciiTheme="majorHAnsi" w:eastAsiaTheme="minorEastAsia" w:hAnsiTheme="majorHAnsi"/>
        </w:rPr>
        <w:t>,</w:t>
      </w:r>
    </w:p>
    <w:p w14:paraId="6E4CE198" w14:textId="77777777" w:rsidR="002C134C" w:rsidRDefault="002C134C" w:rsidP="002C134C">
      <w:pPr>
        <w:pStyle w:val="Odstavekseznama"/>
        <w:numPr>
          <w:ilvl w:val="0"/>
          <w:numId w:val="40"/>
        </w:numPr>
        <w:spacing w:line="276" w:lineRule="auto"/>
        <w:jc w:val="both"/>
        <w:rPr>
          <w:rFonts w:asciiTheme="majorHAnsi" w:eastAsiaTheme="minorEastAsia" w:hAnsiTheme="majorHAnsi"/>
        </w:rPr>
      </w:pPr>
      <w:r w:rsidRPr="002C134C">
        <w:rPr>
          <w:rFonts w:asciiTheme="majorHAnsi" w:eastAsiaTheme="minorEastAsia" w:hAnsiTheme="majorHAnsi"/>
        </w:rPr>
        <w:t>je vpisan v Register nepremične kulture oz. velja za spomenik lokalnega ali državnega pomena in</w:t>
      </w:r>
    </w:p>
    <w:p w14:paraId="5C2B2A43" w14:textId="167773A4" w:rsidR="00C628DC" w:rsidRPr="002C134C" w:rsidRDefault="002C134C" w:rsidP="002C134C">
      <w:pPr>
        <w:pStyle w:val="Odstavekseznama"/>
        <w:numPr>
          <w:ilvl w:val="0"/>
          <w:numId w:val="40"/>
        </w:numPr>
        <w:spacing w:line="276" w:lineRule="auto"/>
        <w:jc w:val="both"/>
        <w:rPr>
          <w:rFonts w:asciiTheme="majorHAnsi" w:eastAsiaTheme="minorEastAsia" w:hAnsiTheme="majorHAnsi"/>
        </w:rPr>
      </w:pPr>
      <w:r w:rsidRPr="002C134C">
        <w:rPr>
          <w:rFonts w:asciiTheme="majorHAnsi" w:eastAsiaTheme="minorEastAsia" w:hAnsiTheme="majorHAnsi"/>
        </w:rPr>
        <w:t>neto površina objekta ni bila manjša od 500 m2</w:t>
      </w:r>
      <w:r>
        <w:rPr>
          <w:rFonts w:asciiTheme="majorHAnsi" w:eastAsiaTheme="minorEastAsia" w:hAnsiTheme="majorHAnsi"/>
        </w:rPr>
        <w:t>.</w:t>
      </w:r>
    </w:p>
    <w:p w14:paraId="6FE7AE08" w14:textId="77777777" w:rsidR="003839EC" w:rsidRDefault="003839EC" w:rsidP="00B60264">
      <w:pPr>
        <w:spacing w:line="276" w:lineRule="auto"/>
        <w:ind w:left="284"/>
        <w:jc w:val="both"/>
        <w:rPr>
          <w:rFonts w:asciiTheme="majorHAnsi" w:eastAsiaTheme="minorEastAsia" w:hAnsiTheme="majorHAnsi"/>
        </w:rPr>
      </w:pPr>
    </w:p>
    <w:p w14:paraId="6D4224FA" w14:textId="39D20061" w:rsidR="00B60264" w:rsidRPr="00B60264" w:rsidRDefault="008371B2" w:rsidP="00163B98">
      <w:pPr>
        <w:spacing w:line="276" w:lineRule="auto"/>
        <w:ind w:left="284"/>
        <w:jc w:val="both"/>
        <w:rPr>
          <w:rFonts w:asciiTheme="majorHAnsi" w:eastAsiaTheme="minorEastAsia" w:hAnsiTheme="majorHAnsi"/>
        </w:rPr>
      </w:pPr>
      <w:r>
        <w:rPr>
          <w:rFonts w:asciiTheme="majorHAnsi" w:eastAsiaTheme="minorEastAsia" w:hAnsiTheme="majorHAnsi"/>
        </w:rPr>
        <w:t>Referenčni</w:t>
      </w:r>
      <w:r w:rsidR="003711F8">
        <w:rPr>
          <w:rFonts w:asciiTheme="majorHAnsi" w:eastAsiaTheme="minorEastAsia" w:hAnsiTheme="majorHAnsi"/>
        </w:rPr>
        <w:t xml:space="preserve"> p</w:t>
      </w:r>
      <w:r w:rsidR="00B60264" w:rsidRPr="00B60264">
        <w:rPr>
          <w:rFonts w:asciiTheme="majorHAnsi" w:eastAsiaTheme="minorEastAsia" w:hAnsiTheme="majorHAnsi"/>
        </w:rPr>
        <w:t>osel šteje za dokončanega z dnem podpisa primopredajnega zapisnika</w:t>
      </w:r>
      <w:r w:rsidR="002C134C">
        <w:rPr>
          <w:rFonts w:asciiTheme="majorHAnsi" w:eastAsiaTheme="minorEastAsia" w:hAnsiTheme="majorHAnsi"/>
        </w:rPr>
        <w:t xml:space="preserve"> </w:t>
      </w:r>
      <w:r w:rsidR="002C134C" w:rsidRPr="00FC4989">
        <w:rPr>
          <w:rFonts w:asciiTheme="majorHAnsi" w:eastAsiaTheme="minorEastAsia" w:hAnsiTheme="majorHAnsi"/>
          <w:strike/>
          <w:color w:val="EE0000"/>
        </w:rPr>
        <w:t>za</w:t>
      </w:r>
      <w:r w:rsidR="002C134C" w:rsidRPr="00FC4989">
        <w:rPr>
          <w:rFonts w:asciiTheme="majorHAnsi" w:eastAsiaTheme="minorEastAsia" w:hAnsiTheme="majorHAnsi"/>
          <w:color w:val="EE0000"/>
        </w:rPr>
        <w:t xml:space="preserve"> </w:t>
      </w:r>
      <w:r w:rsidR="002C134C">
        <w:rPr>
          <w:rFonts w:asciiTheme="majorHAnsi" w:eastAsiaTheme="minorEastAsia" w:hAnsiTheme="majorHAnsi"/>
        </w:rPr>
        <w:t>zadnj</w:t>
      </w:r>
      <w:r w:rsidR="00163B98">
        <w:rPr>
          <w:rFonts w:asciiTheme="majorHAnsi" w:eastAsiaTheme="minorEastAsia" w:hAnsiTheme="majorHAnsi"/>
        </w:rPr>
        <w:t>e predane projektne dokumentacije</w:t>
      </w:r>
      <w:r w:rsidR="00B60264" w:rsidRPr="00B60264">
        <w:rPr>
          <w:rFonts w:asciiTheme="majorHAnsi" w:eastAsiaTheme="minorEastAsia" w:hAnsiTheme="majorHAnsi"/>
        </w:rPr>
        <w:t>.</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1"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1"/>
    <w:p w14:paraId="42CD8CD4" w14:textId="62A076F5" w:rsidR="000F1374" w:rsidRDefault="000F1374" w:rsidP="00773452">
      <w:pPr>
        <w:spacing w:line="276" w:lineRule="auto"/>
        <w:ind w:left="284"/>
        <w:jc w:val="both"/>
        <w:rPr>
          <w:rFonts w:asciiTheme="majorHAnsi" w:hAnsiTheme="majorHAnsi"/>
          <w:bCs/>
          <w:szCs w:val="20"/>
        </w:rPr>
      </w:pPr>
    </w:p>
    <w:p w14:paraId="59929D34" w14:textId="6CC122BE"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314CD1">
        <w:rPr>
          <w:rFonts w:asciiTheme="majorHAnsi" w:hAnsiTheme="majorHAnsi"/>
          <w:b/>
        </w:rPr>
        <w:t>Projektna skupina</w:t>
      </w:r>
      <w:r w:rsidRPr="00843ED0">
        <w:rPr>
          <w:rFonts w:asciiTheme="majorHAnsi" w:hAnsiTheme="majorHAnsi"/>
          <w:b/>
        </w:rPr>
        <w:t>)</w:t>
      </w:r>
    </w:p>
    <w:p w14:paraId="6949DAC7" w14:textId="77777777" w:rsidR="00314CD1"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imenuje </w:t>
      </w:r>
      <w:r w:rsidR="00314CD1">
        <w:rPr>
          <w:rFonts w:asciiTheme="majorHAnsi" w:eastAsiaTheme="minorEastAsia" w:hAnsiTheme="majorHAnsi"/>
        </w:rPr>
        <w:t>projektno skupino, sestavljeno najmanj iz naslednjih strokovnjakov:</w:t>
      </w:r>
    </w:p>
    <w:p w14:paraId="3B4217B2" w14:textId="3614706C" w:rsidR="00A25A3A" w:rsidRDefault="00A25A3A" w:rsidP="001B6D03">
      <w:pPr>
        <w:pStyle w:val="Odstavekseznama"/>
        <w:numPr>
          <w:ilvl w:val="0"/>
          <w:numId w:val="42"/>
        </w:numPr>
        <w:spacing w:line="276" w:lineRule="auto"/>
        <w:jc w:val="both"/>
        <w:rPr>
          <w:rFonts w:asciiTheme="majorHAnsi" w:eastAsiaTheme="minorEastAsia" w:hAnsiTheme="majorHAnsi"/>
        </w:rPr>
      </w:pPr>
      <w:r w:rsidRPr="00A25A3A">
        <w:rPr>
          <w:rFonts w:asciiTheme="majorHAnsi" w:eastAsiaTheme="minorEastAsia" w:hAnsiTheme="majorHAnsi"/>
        </w:rPr>
        <w:t xml:space="preserve">enega (1) pooblaščenega arhitekta, </w:t>
      </w:r>
    </w:p>
    <w:p w14:paraId="6CF69AD9" w14:textId="173D0B9C" w:rsidR="00A84D65" w:rsidRPr="00BE023E" w:rsidRDefault="00A84D65" w:rsidP="001B6D03">
      <w:pPr>
        <w:pStyle w:val="Odstavekseznama"/>
        <w:numPr>
          <w:ilvl w:val="0"/>
          <w:numId w:val="42"/>
        </w:numPr>
        <w:spacing w:line="276" w:lineRule="auto"/>
        <w:jc w:val="both"/>
        <w:rPr>
          <w:rFonts w:asciiTheme="majorHAnsi" w:eastAsiaTheme="minorEastAsia" w:hAnsiTheme="majorHAnsi"/>
        </w:rPr>
      </w:pPr>
      <w:r w:rsidRPr="00BE023E">
        <w:rPr>
          <w:rFonts w:asciiTheme="majorHAnsi" w:eastAsiaTheme="minorEastAsia" w:hAnsiTheme="majorHAnsi"/>
        </w:rPr>
        <w:t>enega (1) pooblaščenega krajinskega arhitekta,</w:t>
      </w:r>
    </w:p>
    <w:p w14:paraId="5E6659D3" w14:textId="77777777" w:rsidR="00A25A3A" w:rsidRPr="00A25A3A" w:rsidRDefault="00A25A3A" w:rsidP="001B6D03">
      <w:pPr>
        <w:pStyle w:val="Odstavekseznama"/>
        <w:numPr>
          <w:ilvl w:val="0"/>
          <w:numId w:val="42"/>
        </w:numPr>
        <w:spacing w:line="276" w:lineRule="auto"/>
        <w:jc w:val="both"/>
        <w:rPr>
          <w:rFonts w:asciiTheme="majorHAnsi" w:eastAsiaTheme="minorEastAsia" w:hAnsiTheme="majorHAnsi"/>
        </w:rPr>
      </w:pPr>
      <w:r w:rsidRPr="00A25A3A">
        <w:rPr>
          <w:rFonts w:asciiTheme="majorHAnsi" w:eastAsiaTheme="minorEastAsia" w:hAnsiTheme="majorHAnsi"/>
        </w:rPr>
        <w:t xml:space="preserve">enega (1) pooblaščenega inženirja gradbene stroke, </w:t>
      </w:r>
    </w:p>
    <w:p w14:paraId="2DBA17D0" w14:textId="77777777" w:rsidR="00A25A3A" w:rsidRPr="00A25A3A" w:rsidRDefault="00A25A3A" w:rsidP="001B6D03">
      <w:pPr>
        <w:pStyle w:val="Odstavekseznama"/>
        <w:numPr>
          <w:ilvl w:val="0"/>
          <w:numId w:val="42"/>
        </w:numPr>
        <w:spacing w:line="276" w:lineRule="auto"/>
        <w:jc w:val="both"/>
        <w:rPr>
          <w:rFonts w:asciiTheme="majorHAnsi" w:eastAsiaTheme="minorEastAsia" w:hAnsiTheme="majorHAnsi"/>
        </w:rPr>
      </w:pPr>
      <w:r w:rsidRPr="00A25A3A">
        <w:rPr>
          <w:rFonts w:asciiTheme="majorHAnsi" w:eastAsiaTheme="minorEastAsia" w:hAnsiTheme="majorHAnsi"/>
        </w:rPr>
        <w:t>enega (1) pooblaščenega inženirja strojne stroke,</w:t>
      </w:r>
    </w:p>
    <w:p w14:paraId="68B02BBE" w14:textId="77777777" w:rsidR="00A25A3A" w:rsidRPr="00A25A3A" w:rsidRDefault="00A25A3A" w:rsidP="001B6D03">
      <w:pPr>
        <w:pStyle w:val="Odstavekseznama"/>
        <w:numPr>
          <w:ilvl w:val="0"/>
          <w:numId w:val="42"/>
        </w:numPr>
        <w:spacing w:line="276" w:lineRule="auto"/>
        <w:jc w:val="both"/>
        <w:rPr>
          <w:rFonts w:asciiTheme="majorHAnsi" w:eastAsiaTheme="minorEastAsia" w:hAnsiTheme="majorHAnsi"/>
        </w:rPr>
      </w:pPr>
      <w:r w:rsidRPr="00A25A3A">
        <w:rPr>
          <w:rFonts w:asciiTheme="majorHAnsi" w:eastAsiaTheme="minorEastAsia" w:hAnsiTheme="majorHAnsi"/>
        </w:rPr>
        <w:t xml:space="preserve">enega (1) pooblaščenega inženirja elektrotehnične stroke in </w:t>
      </w:r>
    </w:p>
    <w:p w14:paraId="7866B827" w14:textId="5B8F4C8C" w:rsidR="00A25A3A" w:rsidRPr="00A25A3A" w:rsidRDefault="00A25A3A" w:rsidP="001B6D03">
      <w:pPr>
        <w:pStyle w:val="Odstavekseznama"/>
        <w:numPr>
          <w:ilvl w:val="0"/>
          <w:numId w:val="42"/>
        </w:numPr>
        <w:spacing w:line="276" w:lineRule="auto"/>
        <w:jc w:val="both"/>
        <w:rPr>
          <w:rFonts w:asciiTheme="majorHAnsi" w:eastAsiaTheme="minorEastAsia" w:hAnsiTheme="majorHAnsi"/>
        </w:rPr>
      </w:pPr>
      <w:r w:rsidRPr="00A25A3A">
        <w:rPr>
          <w:rFonts w:asciiTheme="majorHAnsi" w:eastAsiaTheme="minorEastAsia" w:hAnsiTheme="majorHAnsi"/>
        </w:rPr>
        <w:t xml:space="preserve">enega (1) </w:t>
      </w:r>
      <w:r w:rsidR="00A45462" w:rsidRPr="00A25A3A">
        <w:rPr>
          <w:rFonts w:asciiTheme="majorHAnsi" w:eastAsiaTheme="minorEastAsia" w:hAnsiTheme="majorHAnsi"/>
        </w:rPr>
        <w:t xml:space="preserve">pooblaščenega inženirja </w:t>
      </w:r>
      <w:r w:rsidRPr="00A25A3A">
        <w:rPr>
          <w:rFonts w:asciiTheme="majorHAnsi" w:eastAsiaTheme="minorEastAsia" w:hAnsiTheme="majorHAnsi"/>
        </w:rPr>
        <w:t xml:space="preserve">s področja požarne varnosti. </w:t>
      </w:r>
    </w:p>
    <w:p w14:paraId="629648DD" w14:textId="77777777" w:rsidR="00A25A3A" w:rsidRDefault="00A25A3A" w:rsidP="00B60264">
      <w:pPr>
        <w:spacing w:line="276" w:lineRule="auto"/>
        <w:ind w:left="284"/>
        <w:jc w:val="both"/>
        <w:rPr>
          <w:rFonts w:asciiTheme="majorHAnsi" w:eastAsiaTheme="minorEastAsia" w:hAnsiTheme="majorHAnsi"/>
        </w:rPr>
      </w:pPr>
    </w:p>
    <w:p w14:paraId="5BE2ED2C" w14:textId="0A3EA91D" w:rsidR="008371B2" w:rsidRPr="008371B2" w:rsidRDefault="00C22E33" w:rsidP="008371B2">
      <w:pPr>
        <w:spacing w:line="276" w:lineRule="auto"/>
        <w:ind w:left="284"/>
        <w:jc w:val="both"/>
        <w:rPr>
          <w:rFonts w:asciiTheme="majorHAnsi" w:eastAsiaTheme="minorEastAsia" w:hAnsiTheme="majorHAnsi"/>
        </w:rPr>
      </w:pPr>
      <w:r>
        <w:rPr>
          <w:rFonts w:asciiTheme="majorHAnsi" w:eastAsiaTheme="minorEastAsia" w:hAnsiTheme="majorHAnsi"/>
        </w:rPr>
        <w:t>Ponudnik</w:t>
      </w:r>
      <w:r w:rsidR="00A25A3A" w:rsidRPr="00A25A3A">
        <w:rPr>
          <w:rFonts w:asciiTheme="majorHAnsi" w:eastAsiaTheme="minorEastAsia" w:hAnsiTheme="majorHAnsi"/>
        </w:rPr>
        <w:t xml:space="preserve"> imenuje za vodjo projekta pooblaščenega arhitekta v skladu z Zakonom o arhitekturni in inženirski dejavnosti.</w:t>
      </w:r>
      <w:r>
        <w:rPr>
          <w:rFonts w:asciiTheme="majorHAnsi" w:eastAsiaTheme="minorEastAsia" w:hAnsiTheme="majorHAnsi"/>
        </w:rPr>
        <w:t xml:space="preserve"> Ponudnik mora za pooblaščenega arhitekta izkazati, </w:t>
      </w:r>
      <w:r w:rsidR="005D7EA9">
        <w:rPr>
          <w:rFonts w:asciiTheme="majorHAnsi" w:eastAsiaTheme="minorEastAsia" w:hAnsiTheme="majorHAnsi"/>
        </w:rPr>
        <w:t xml:space="preserve">da je </w:t>
      </w:r>
      <w:r w:rsidR="005D7EA9" w:rsidRPr="00B60264">
        <w:rPr>
          <w:rFonts w:asciiTheme="majorHAnsi" w:eastAsiaTheme="minorEastAsia" w:hAnsiTheme="majorHAnsi"/>
        </w:rPr>
        <w:t xml:space="preserve">v zadnjih </w:t>
      </w:r>
      <w:r w:rsidR="005D7EA9" w:rsidRPr="00EC778A">
        <w:rPr>
          <w:rFonts w:asciiTheme="majorHAnsi" w:eastAsiaTheme="minorEastAsia" w:hAnsiTheme="majorHAnsi"/>
          <w:strike/>
          <w:color w:val="EE0000"/>
        </w:rPr>
        <w:t>petih</w:t>
      </w:r>
      <w:r w:rsidR="005D7EA9" w:rsidRPr="00EC778A">
        <w:rPr>
          <w:rFonts w:asciiTheme="majorHAnsi" w:eastAsiaTheme="minorEastAsia" w:hAnsiTheme="majorHAnsi"/>
          <w:color w:val="EE0000"/>
        </w:rPr>
        <w:t xml:space="preserve"> </w:t>
      </w:r>
      <w:r w:rsidR="00EC778A" w:rsidRPr="00EC778A">
        <w:rPr>
          <w:rFonts w:asciiTheme="majorHAnsi" w:eastAsiaTheme="minorEastAsia" w:hAnsiTheme="majorHAnsi"/>
          <w:color w:val="EE0000"/>
        </w:rPr>
        <w:t xml:space="preserve">desetih </w:t>
      </w:r>
      <w:r w:rsidR="005D7EA9" w:rsidRPr="00B60264">
        <w:rPr>
          <w:rFonts w:asciiTheme="majorHAnsi" w:eastAsiaTheme="minorEastAsia" w:hAnsiTheme="majorHAnsi"/>
        </w:rPr>
        <w:t>letih pred rokom za oddajo ponudb</w:t>
      </w:r>
      <w:r w:rsidR="005D7EA9">
        <w:rPr>
          <w:rFonts w:asciiTheme="majorHAnsi" w:eastAsiaTheme="minorEastAsia" w:hAnsiTheme="majorHAnsi"/>
        </w:rPr>
        <w:t xml:space="preserve"> sodeloval </w:t>
      </w:r>
      <w:r w:rsidR="005D7EA9" w:rsidRPr="005D7EA9">
        <w:rPr>
          <w:rFonts w:asciiTheme="majorHAnsi" w:eastAsiaTheme="minorEastAsia" w:hAnsiTheme="majorHAnsi"/>
          <w:b/>
          <w:bCs/>
        </w:rPr>
        <w:t>kot vodja projekta</w:t>
      </w:r>
      <w:r w:rsidR="005D7EA9">
        <w:rPr>
          <w:rFonts w:asciiTheme="majorHAnsi" w:eastAsiaTheme="minorEastAsia" w:hAnsiTheme="majorHAnsi"/>
        </w:rPr>
        <w:t xml:space="preserve"> pri najmanj </w:t>
      </w:r>
      <w:r w:rsidR="00840943">
        <w:rPr>
          <w:rFonts w:asciiTheme="majorHAnsi" w:eastAsiaTheme="minorEastAsia" w:hAnsiTheme="majorHAnsi"/>
        </w:rPr>
        <w:t>2 istovrstnih poslih, skladno z opisom istovrstnega posla</w:t>
      </w:r>
      <w:r w:rsidR="003711F8">
        <w:rPr>
          <w:rFonts w:asciiTheme="majorHAnsi" w:eastAsiaTheme="minorEastAsia" w:hAnsiTheme="majorHAnsi"/>
        </w:rPr>
        <w:t xml:space="preserve"> </w:t>
      </w:r>
      <w:r w:rsidR="003711F8" w:rsidRPr="003711F8">
        <w:rPr>
          <w:rFonts w:asciiTheme="majorHAnsi" w:eastAsiaTheme="minorEastAsia" w:hAnsiTheme="majorHAnsi"/>
        </w:rPr>
        <w:t>iz 5. pogoja (Referenčni pogoj)</w:t>
      </w:r>
      <w:r w:rsidR="003711F8">
        <w:rPr>
          <w:rFonts w:asciiTheme="majorHAnsi" w:eastAsiaTheme="minorEastAsia" w:hAnsiTheme="majorHAnsi"/>
        </w:rPr>
        <w:t xml:space="preserve">. </w:t>
      </w:r>
      <w:r w:rsidR="008371B2" w:rsidRPr="008371B2">
        <w:rPr>
          <w:rFonts w:asciiTheme="majorHAnsi" w:eastAsiaTheme="minorEastAsia" w:hAnsiTheme="majorHAnsi"/>
        </w:rPr>
        <w:t xml:space="preserve">Posel šteje za dokončanega z dnem podpisa primopredajnega zapisnika </w:t>
      </w:r>
      <w:r w:rsidR="008371B2" w:rsidRPr="00FC4989">
        <w:rPr>
          <w:rFonts w:asciiTheme="majorHAnsi" w:eastAsiaTheme="minorEastAsia" w:hAnsiTheme="majorHAnsi"/>
          <w:strike/>
          <w:color w:val="EE0000"/>
        </w:rPr>
        <w:t>za</w:t>
      </w:r>
      <w:r w:rsidR="008371B2" w:rsidRPr="00FC4989">
        <w:rPr>
          <w:rFonts w:asciiTheme="majorHAnsi" w:eastAsiaTheme="minorEastAsia" w:hAnsiTheme="majorHAnsi"/>
          <w:color w:val="EE0000"/>
        </w:rPr>
        <w:t xml:space="preserve"> </w:t>
      </w:r>
      <w:r w:rsidR="008371B2" w:rsidRPr="008371B2">
        <w:rPr>
          <w:rFonts w:asciiTheme="majorHAnsi" w:eastAsiaTheme="minorEastAsia" w:hAnsiTheme="majorHAnsi"/>
        </w:rPr>
        <w:t>zadnje predane projektne dokumentacije.</w:t>
      </w:r>
    </w:p>
    <w:p w14:paraId="4B0A3454" w14:textId="77777777" w:rsidR="001B6D03" w:rsidRDefault="001B6D03" w:rsidP="00B60264">
      <w:pPr>
        <w:spacing w:line="276" w:lineRule="auto"/>
        <w:ind w:left="284"/>
        <w:jc w:val="both"/>
        <w:rPr>
          <w:rFonts w:asciiTheme="majorHAnsi" w:eastAsiaTheme="minorEastAsia" w:hAnsiTheme="majorHAnsi"/>
        </w:rPr>
      </w:pPr>
    </w:p>
    <w:p w14:paraId="3F581C42" w14:textId="7F15177D" w:rsidR="00981F05" w:rsidRDefault="001B6D03" w:rsidP="00B60264">
      <w:pPr>
        <w:spacing w:line="276" w:lineRule="auto"/>
        <w:ind w:left="284"/>
        <w:jc w:val="both"/>
        <w:rPr>
          <w:rFonts w:asciiTheme="majorHAnsi" w:eastAsiaTheme="minorEastAsia" w:hAnsiTheme="majorHAnsi"/>
        </w:rPr>
      </w:pPr>
      <w:r>
        <w:rPr>
          <w:rFonts w:asciiTheme="majorHAnsi" w:eastAsiaTheme="minorEastAsia" w:hAnsiTheme="majorHAnsi"/>
        </w:rPr>
        <w:t>Vsak od nominiranih kadrov</w:t>
      </w:r>
      <w:r w:rsidR="0088781D">
        <w:rPr>
          <w:rFonts w:asciiTheme="majorHAnsi" w:eastAsiaTheme="minorEastAsia" w:hAnsiTheme="majorHAnsi"/>
        </w:rPr>
        <w:t xml:space="preserve"> </w:t>
      </w:r>
      <w:r>
        <w:rPr>
          <w:rFonts w:asciiTheme="majorHAnsi" w:eastAsiaTheme="minorEastAsia" w:hAnsiTheme="majorHAnsi"/>
        </w:rPr>
        <w:t xml:space="preserve">mora imeti </w:t>
      </w:r>
      <w:r w:rsidRPr="00A82DB0">
        <w:rPr>
          <w:rFonts w:asciiTheme="majorHAnsi" w:eastAsiaTheme="minorEastAsia" w:hAnsiTheme="majorHAnsi"/>
        </w:rPr>
        <w:t>najmanj 10 let delovnih</w:t>
      </w:r>
      <w:r>
        <w:rPr>
          <w:rFonts w:asciiTheme="majorHAnsi" w:eastAsiaTheme="minorEastAsia" w:hAnsiTheme="majorHAnsi"/>
        </w:rPr>
        <w:t xml:space="preserve"> izkušenj</w:t>
      </w:r>
      <w:r w:rsidR="0088781D">
        <w:rPr>
          <w:rFonts w:asciiTheme="majorHAnsi" w:eastAsiaTheme="minorEastAsia" w:hAnsiTheme="majorHAnsi"/>
        </w:rPr>
        <w:t xml:space="preserve"> in biti vpisan v </w:t>
      </w:r>
      <w:r w:rsidR="009F01B9" w:rsidRPr="00FD3233">
        <w:rPr>
          <w:rFonts w:asciiTheme="majorHAnsi" w:eastAsiaTheme="minorEastAsia" w:hAnsiTheme="majorHAnsi"/>
        </w:rPr>
        <w:t>imenik pristojne poklicne zbornice v Republiki Sloveniji (</w:t>
      </w:r>
      <w:r w:rsidR="009F01B9">
        <w:rPr>
          <w:rFonts w:asciiTheme="majorHAnsi" w:eastAsiaTheme="minorEastAsia" w:hAnsiTheme="majorHAnsi"/>
        </w:rPr>
        <w:t>ZAPS</w:t>
      </w:r>
      <w:r w:rsidR="009F01B9" w:rsidRPr="00FD3233">
        <w:rPr>
          <w:rFonts w:asciiTheme="majorHAnsi" w:eastAsiaTheme="minorEastAsia" w:hAnsiTheme="majorHAnsi"/>
        </w:rPr>
        <w:t>) – kot aktivni član, oziroma</w:t>
      </w:r>
      <w:r w:rsidR="009F01B9">
        <w:rPr>
          <w:rFonts w:asciiTheme="majorHAnsi" w:eastAsiaTheme="minorEastAsia" w:hAnsiTheme="majorHAnsi"/>
        </w:rPr>
        <w:t xml:space="preserve"> mora</w:t>
      </w:r>
      <w:r w:rsidR="009F01B9" w:rsidRPr="00FD3233">
        <w:rPr>
          <w:rFonts w:asciiTheme="majorHAnsi" w:eastAsiaTheme="minorEastAsia" w:hAnsiTheme="majorHAnsi"/>
        </w:rPr>
        <w:t xml:space="preserve"> za ta vpis izpolnj</w:t>
      </w:r>
      <w:r w:rsidR="009F01B9">
        <w:rPr>
          <w:rFonts w:asciiTheme="majorHAnsi" w:eastAsiaTheme="minorEastAsia" w:hAnsiTheme="majorHAnsi"/>
        </w:rPr>
        <w:t>evati</w:t>
      </w:r>
      <w:r w:rsidR="009F01B9" w:rsidRPr="00FD3233">
        <w:rPr>
          <w:rFonts w:asciiTheme="majorHAnsi" w:eastAsiaTheme="minorEastAsia" w:hAnsiTheme="majorHAnsi"/>
        </w:rPr>
        <w:t xml:space="preserve"> predpisane pogoje</w:t>
      </w:r>
      <w:r w:rsidR="009F01B9">
        <w:rPr>
          <w:rFonts w:asciiTheme="majorHAnsi" w:eastAsiaTheme="minorEastAsia" w:hAnsiTheme="majorHAnsi"/>
        </w:rPr>
        <w:t xml:space="preserve">. </w:t>
      </w:r>
      <w:r w:rsidR="00981F05" w:rsidRPr="00200922">
        <w:rPr>
          <w:rFonts w:asciiTheme="majorHAnsi" w:eastAsiaTheme="minorEastAsia" w:hAnsiTheme="majorHAnsi"/>
        </w:rPr>
        <w:t>V kolikor posamezni kadri še niso vpisani v imenik aktivnih pooblaščenih inženirjev ali aktivnih pooblaščenih arhitektov (skladno z določili ZAID), morajo vpis urediti najkasneje do podpisa pogodbe z naročnikom, morajo pa ob oddaji ponudbe predložiti vsa dokazila iz katerih je razvidno, da izpolnjujejo pogoje za vpis.</w:t>
      </w:r>
    </w:p>
    <w:p w14:paraId="7C0F6E5C" w14:textId="77777777" w:rsidR="00981F05" w:rsidRDefault="00981F05" w:rsidP="00B60264">
      <w:pPr>
        <w:spacing w:line="276" w:lineRule="auto"/>
        <w:ind w:left="284"/>
        <w:jc w:val="both"/>
        <w:rPr>
          <w:rFonts w:asciiTheme="majorHAnsi" w:eastAsiaTheme="minorEastAsia" w:hAnsiTheme="majorHAnsi"/>
        </w:rPr>
      </w:pPr>
    </w:p>
    <w:p w14:paraId="770BF37F" w14:textId="3240D3F0" w:rsidR="001B6D03" w:rsidRDefault="000A132E" w:rsidP="00B60264">
      <w:pPr>
        <w:spacing w:line="276" w:lineRule="auto"/>
        <w:ind w:left="284"/>
        <w:jc w:val="both"/>
        <w:rPr>
          <w:rFonts w:asciiTheme="majorHAnsi" w:eastAsiaTheme="minorEastAsia" w:hAnsiTheme="majorHAnsi"/>
        </w:rPr>
      </w:pPr>
      <w:r w:rsidRPr="000A132E">
        <w:rPr>
          <w:rFonts w:asciiTheme="majorHAnsi" w:eastAsiaTheme="minorEastAsia" w:hAnsiTheme="majorHAnsi"/>
        </w:rPr>
        <w:t>Strokovni kader mora za ponudnika opravljati poklicne naloge v eni izmed predvidenih oblik v skladu s 5. členom Zakona o arhitekturni in inženirski dejavnosti (Uradni list RS, št. 61/17). V primeru, da kader ni zaposlen pri ponudniku ali partnerju, mora biti posameznik ali družba, pri kateri je le-ta zaposlen, imenovan kot podizvajalec.</w:t>
      </w:r>
    </w:p>
    <w:p w14:paraId="7503CC24" w14:textId="77777777" w:rsidR="00314CD1" w:rsidRDefault="00314CD1"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01174A" w14:textId="7A4995E8"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08357814" w14:textId="77777777" w:rsidR="009856BF" w:rsidRDefault="009856BF" w:rsidP="009856BF">
      <w:pPr>
        <w:spacing w:line="276" w:lineRule="auto"/>
        <w:ind w:left="284"/>
        <w:jc w:val="both"/>
        <w:rPr>
          <w:rFonts w:asciiTheme="majorHAnsi" w:hAnsiTheme="majorHAnsi"/>
        </w:rPr>
      </w:pPr>
      <w:r w:rsidRPr="00200922">
        <w:rPr>
          <w:rFonts w:asciiTheme="majorHAnsi" w:hAnsiTheme="majorHAnsi"/>
        </w:rPr>
        <w:t>Pogoj mora izpolniti ponudnik. V primeru partnerske ponudbe lahko ponudnik izpolnjevanje pogoja izkaže tudi s partnerji. V primeru ponudbe s podizvajalci, lahko ponudnik izpolnjevanje pogoja izkaže tudi s podizvajalci.</w:t>
      </w:r>
    </w:p>
    <w:p w14:paraId="064C3D8F" w14:textId="77777777" w:rsidR="009856BF" w:rsidRPr="00B60264" w:rsidRDefault="009856BF" w:rsidP="009856BF">
      <w:pPr>
        <w:spacing w:line="276" w:lineRule="auto"/>
        <w:ind w:left="284"/>
        <w:jc w:val="both"/>
        <w:rPr>
          <w:rFonts w:asciiTheme="majorHAnsi" w:eastAsiaTheme="minorEastAsia" w:hAnsiTheme="majorHAnsi"/>
        </w:rPr>
      </w:pPr>
    </w:p>
    <w:p w14:paraId="35E24375" w14:textId="77777777" w:rsidR="009856BF" w:rsidRDefault="009856BF" w:rsidP="009856BF">
      <w:pPr>
        <w:spacing w:line="276" w:lineRule="auto"/>
        <w:ind w:left="284"/>
        <w:jc w:val="both"/>
        <w:rPr>
          <w:rFonts w:asciiTheme="majorHAnsi" w:eastAsiaTheme="minorEastAsia" w:hAnsiTheme="majorHAnsi"/>
        </w:rPr>
      </w:pPr>
      <w:r w:rsidRPr="00200922">
        <w:rPr>
          <w:rFonts w:asciiTheme="majorHAnsi" w:eastAsiaTheme="minorEastAsia" w:hAnsiTheme="majorHAnsi"/>
        </w:rPr>
        <w:lastRenderedPageBreak/>
        <w:t xml:space="preserve">Ponudnik podatke o zahtevanem kadru vnese v obrazec </w:t>
      </w:r>
      <w:bookmarkStart w:id="12" w:name="_Hlk129596446"/>
      <w:proofErr w:type="spellStart"/>
      <w:r w:rsidRPr="00200922">
        <w:rPr>
          <w:rFonts w:asciiTheme="majorHAnsi" w:eastAsiaTheme="minorEastAsia" w:hAnsiTheme="majorHAnsi"/>
          <w:b/>
          <w:bCs/>
        </w:rPr>
        <w:t>Obr</w:t>
      </w:r>
      <w:proofErr w:type="spellEnd"/>
      <w:r w:rsidRPr="00200922">
        <w:rPr>
          <w:rFonts w:asciiTheme="majorHAnsi" w:eastAsiaTheme="minorEastAsia" w:hAnsiTheme="majorHAnsi"/>
          <w:b/>
          <w:bCs/>
        </w:rPr>
        <w:t>. Kadri</w:t>
      </w:r>
      <w:bookmarkEnd w:id="12"/>
      <w:r>
        <w:rPr>
          <w:rFonts w:asciiTheme="majorHAnsi" w:eastAsiaTheme="minorEastAsia" w:hAnsiTheme="majorHAnsi"/>
          <w:b/>
          <w:bCs/>
        </w:rPr>
        <w:t xml:space="preserve"> </w:t>
      </w:r>
      <w:r>
        <w:rPr>
          <w:rFonts w:asciiTheme="majorHAnsi" w:eastAsiaTheme="minorEastAsia" w:hAnsiTheme="majorHAnsi"/>
        </w:rPr>
        <w:t xml:space="preserve">ter </w:t>
      </w:r>
      <w:proofErr w:type="spellStart"/>
      <w:r>
        <w:rPr>
          <w:rFonts w:asciiTheme="majorHAnsi" w:eastAsiaTheme="minorEastAsia" w:hAnsiTheme="majorHAnsi"/>
          <w:b/>
          <w:bCs/>
        </w:rPr>
        <w:t>Obr</w:t>
      </w:r>
      <w:proofErr w:type="spellEnd"/>
      <w:r>
        <w:rPr>
          <w:rFonts w:asciiTheme="majorHAnsi" w:eastAsiaTheme="minorEastAsia" w:hAnsiTheme="majorHAnsi"/>
          <w:b/>
          <w:bCs/>
        </w:rPr>
        <w:t>. Referenčni posli kadrov</w:t>
      </w:r>
      <w:r w:rsidRPr="00200922">
        <w:rPr>
          <w:rFonts w:asciiTheme="majorHAnsi" w:eastAsiaTheme="minorEastAsia" w:hAnsiTheme="majorHAnsi"/>
        </w:rPr>
        <w:t>.</w:t>
      </w:r>
      <w:r>
        <w:rPr>
          <w:rFonts w:asciiTheme="majorHAnsi" w:eastAsiaTheme="minorEastAsia" w:hAnsiTheme="majorHAnsi"/>
        </w:rPr>
        <w:t xml:space="preserve"> Referenčni posli morajo biti potrjeni s strani naročnika referenčnega posla.</w:t>
      </w:r>
      <w:r w:rsidRPr="00200922">
        <w:rPr>
          <w:rFonts w:asciiTheme="majorHAnsi" w:eastAsiaTheme="minorEastAsia" w:hAnsiTheme="majorHAnsi"/>
        </w:rPr>
        <w:t xml:space="preserve"> Naročnik si v fazi pregleda ponudbe pridržuje pravico zahtevati predložitev dokazil za izkazovanje razpolaganja z imenovano osebo in dokazil o izpolnjevanju zakonskih pogojev za opravljanje imenovane funkcije.</w:t>
      </w:r>
    </w:p>
    <w:p w14:paraId="7F144326" w14:textId="476116CB" w:rsidR="005A14EB" w:rsidRDefault="005A14EB" w:rsidP="00B60264">
      <w:pPr>
        <w:spacing w:line="276" w:lineRule="auto"/>
        <w:ind w:left="284"/>
        <w:jc w:val="both"/>
        <w:rPr>
          <w:rFonts w:asciiTheme="majorHAnsi" w:eastAsiaTheme="minorEastAsia"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5FCD3E7B" w14:textId="3F945591" w:rsidR="00526719" w:rsidRDefault="006B2A80" w:rsidP="005A14EB">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Pr>
          <w:rFonts w:asciiTheme="majorHAnsi" w:eastAsiaTheme="minorEastAsia" w:hAnsiTheme="majorHAnsi"/>
        </w:rPr>
        <w:t>5</w:t>
      </w:r>
      <w:r w:rsidRPr="005A14EB">
        <w:rPr>
          <w:rFonts w:asciiTheme="majorHAnsi" w:eastAsiaTheme="minorEastAsia" w:hAnsiTheme="majorHAnsi"/>
        </w:rPr>
        <w:t>. členom</w:t>
      </w:r>
      <w:r>
        <w:rPr>
          <w:rFonts w:asciiTheme="majorHAnsi" w:eastAsiaTheme="minorEastAsia" w:hAnsiTheme="majorHAnsi"/>
        </w:rPr>
        <w:t xml:space="preserve"> Zakona o arhitekturni in inženirski dejavnosti</w:t>
      </w:r>
      <w:r w:rsidRPr="005A14EB">
        <w:rPr>
          <w:rFonts w:asciiTheme="majorHAnsi" w:eastAsiaTheme="minorEastAsia" w:hAnsiTheme="majorHAnsi"/>
        </w:rPr>
        <w:t xml:space="preserve"> (</w:t>
      </w:r>
      <w:r w:rsidR="00FF372B" w:rsidRPr="00FF372B">
        <w:rPr>
          <w:rFonts w:asciiTheme="majorHAnsi" w:eastAsiaTheme="minorEastAsia" w:hAnsiTheme="majorHAnsi"/>
        </w:rPr>
        <w:t xml:space="preserve">Uradni list RS, št. 61/17, 133/22 – </w:t>
      </w:r>
      <w:proofErr w:type="spellStart"/>
      <w:r w:rsidR="00FF372B" w:rsidRPr="00FF372B">
        <w:rPr>
          <w:rFonts w:asciiTheme="majorHAnsi" w:eastAsiaTheme="minorEastAsia" w:hAnsiTheme="majorHAnsi"/>
        </w:rPr>
        <w:t>odl</w:t>
      </w:r>
      <w:proofErr w:type="spellEnd"/>
      <w:r w:rsidR="00FF372B" w:rsidRPr="00FF372B">
        <w:rPr>
          <w:rFonts w:asciiTheme="majorHAnsi" w:eastAsiaTheme="minorEastAsia" w:hAnsiTheme="majorHAnsi"/>
        </w:rPr>
        <w:t>. US in 85/24</w:t>
      </w:r>
      <w:r w:rsidRPr="005A14EB">
        <w:rPr>
          <w:rFonts w:asciiTheme="majorHAnsi" w:eastAsiaTheme="minorEastAsia" w:hAnsiTheme="majorHAnsi"/>
        </w:rPr>
        <w:t xml:space="preserve">) in sicer za škodo, ki bi utegnila nastati </w:t>
      </w:r>
      <w:r>
        <w:rPr>
          <w:rFonts w:asciiTheme="majorHAnsi" w:eastAsiaTheme="minorEastAsia" w:hAnsiTheme="majorHAnsi"/>
        </w:rPr>
        <w:t>naročniku, investitorju</w:t>
      </w:r>
      <w:r w:rsidRPr="005A14EB">
        <w:rPr>
          <w:rFonts w:asciiTheme="majorHAnsi" w:eastAsiaTheme="minorEastAsia" w:hAnsiTheme="majorHAnsi"/>
        </w:rPr>
        <w:t xml:space="preserve"> in tretjim osebam v zvezi z opravl</w:t>
      </w:r>
      <w:r w:rsidRPr="006979FF">
        <w:rPr>
          <w:rFonts w:asciiTheme="majorHAnsi" w:eastAsiaTheme="minorEastAsia" w:hAnsiTheme="majorHAnsi"/>
        </w:rPr>
        <w:t xml:space="preserve">janjem ponudnikove dejavnosti pri čemer višina letne zavarovalne vsote ne sme biti nižja od </w:t>
      </w:r>
      <w:r w:rsidR="006979FF" w:rsidRPr="006979FF">
        <w:rPr>
          <w:rFonts w:asciiTheme="majorHAnsi" w:eastAsiaTheme="minorEastAsia" w:hAnsiTheme="majorHAnsi"/>
        </w:rPr>
        <w:t>10</w:t>
      </w:r>
      <w:r w:rsidRPr="006979FF">
        <w:rPr>
          <w:rFonts w:asciiTheme="majorHAnsi" w:eastAsiaTheme="minorEastAsia" w:hAnsiTheme="majorHAnsi"/>
        </w:rPr>
        <w:t>0.000 eurov</w:t>
      </w:r>
      <w:r w:rsidRPr="00750804">
        <w:rPr>
          <w:rFonts w:asciiTheme="majorHAnsi" w:eastAsiaTheme="minorEastAsia" w:hAnsiTheme="majorHAnsi"/>
        </w:rPr>
        <w:t>.</w:t>
      </w:r>
    </w:p>
    <w:p w14:paraId="5C65BE8C" w14:textId="77777777" w:rsidR="006B2A80" w:rsidRPr="005A14EB" w:rsidRDefault="006B2A80"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3027B37" w14:textId="77777777" w:rsidR="00F2349F" w:rsidRDefault="00F2349F" w:rsidP="00F2349F">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3AAB6CE4" w:rsidR="005A14EB"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3" w:name="_Hlk115358208"/>
      <w:r w:rsidRPr="005A14EB">
        <w:rPr>
          <w:rFonts w:asciiTheme="majorHAnsi" w:eastAsiaTheme="minorEastAsia" w:hAnsiTheme="majorHAnsi"/>
          <w:b/>
          <w:bCs/>
        </w:rPr>
        <w:t>fotokopije veljavne zavarovalne police</w:t>
      </w:r>
      <w:bookmarkEnd w:id="13"/>
      <w:r w:rsidRPr="005A14EB">
        <w:rPr>
          <w:rFonts w:asciiTheme="majorHAnsi" w:eastAsiaTheme="minorEastAsia" w:hAnsiTheme="majorHAnsi"/>
        </w:rPr>
        <w:t>.</w:t>
      </w:r>
    </w:p>
    <w:p w14:paraId="0619CABE" w14:textId="268380DD" w:rsidR="005A14EB" w:rsidRDefault="005A14EB" w:rsidP="00F2349F">
      <w:pPr>
        <w:spacing w:line="276" w:lineRule="auto"/>
        <w:jc w:val="both"/>
        <w:rPr>
          <w:rFonts w:asciiTheme="majorHAnsi" w:eastAsiaTheme="minorEastAsia" w:hAnsiTheme="majorHAnsi"/>
        </w:rPr>
      </w:pPr>
    </w:p>
    <w:p w14:paraId="11F8C4F6" w14:textId="29E4F5D8" w:rsidR="00FD7021" w:rsidRPr="00FA17C9" w:rsidRDefault="00FD7021" w:rsidP="00FD7021">
      <w:pPr>
        <w:pStyle w:val="Odstavekseznama"/>
        <w:numPr>
          <w:ilvl w:val="0"/>
          <w:numId w:val="9"/>
        </w:numPr>
        <w:spacing w:line="276" w:lineRule="auto"/>
        <w:jc w:val="both"/>
        <w:outlineLvl w:val="0"/>
        <w:rPr>
          <w:rFonts w:asciiTheme="majorHAnsi" w:hAnsiTheme="majorHAnsi"/>
          <w:b/>
        </w:rPr>
      </w:pPr>
      <w:r w:rsidRPr="00FA17C9">
        <w:rPr>
          <w:rFonts w:asciiTheme="majorHAnsi" w:hAnsiTheme="majorHAnsi"/>
          <w:b/>
        </w:rPr>
        <w:t>Pogoj (</w:t>
      </w:r>
      <w:r w:rsidR="00CD6060" w:rsidRPr="00FA17C9">
        <w:rPr>
          <w:rFonts w:asciiTheme="majorHAnsi" w:eastAsiaTheme="minorEastAsia" w:hAnsiTheme="majorHAnsi"/>
          <w:b/>
          <w:bCs/>
        </w:rPr>
        <w:t>Okoljske zahteve</w:t>
      </w:r>
      <w:r w:rsidRPr="00FA17C9">
        <w:rPr>
          <w:rFonts w:asciiTheme="majorHAnsi" w:hAnsiTheme="majorHAnsi"/>
          <w:b/>
        </w:rPr>
        <w:t>)</w:t>
      </w:r>
    </w:p>
    <w:p w14:paraId="44EA4F23"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Projektna skupina ponudnika mora biti sestavljena tako, da se med drugim zagotovijo znanja na področju:</w:t>
      </w:r>
    </w:p>
    <w:p w14:paraId="6BEABCA4"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 učinkovite rabe energije in obnovljivih virov energije,</w:t>
      </w:r>
    </w:p>
    <w:p w14:paraId="2753D1FF"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 učinkovite rabe vode,</w:t>
      </w:r>
    </w:p>
    <w:p w14:paraId="55ABE533"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 ravnanja z odpadki,</w:t>
      </w:r>
    </w:p>
    <w:p w14:paraId="3E84ACE5"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 zagotavljanja zdravih bivanjskih in delovnih razmer ter</w:t>
      </w:r>
    </w:p>
    <w:p w14:paraId="02E99F18"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 okoljskih lastnosti gradbenih materialov in izdelkov.</w:t>
      </w:r>
    </w:p>
    <w:p w14:paraId="5788FD49" w14:textId="77777777" w:rsidR="003375FA" w:rsidRPr="00FA17C9" w:rsidRDefault="003375FA" w:rsidP="003375FA">
      <w:pPr>
        <w:spacing w:line="276" w:lineRule="auto"/>
        <w:ind w:left="284"/>
        <w:jc w:val="both"/>
        <w:rPr>
          <w:rFonts w:asciiTheme="majorHAnsi" w:eastAsiaTheme="minorEastAsia" w:hAnsiTheme="majorHAnsi"/>
        </w:rPr>
      </w:pPr>
    </w:p>
    <w:p w14:paraId="3D69C1BF"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Ponudnik mora izkazati, da je najmanj eden (kateri koli) član projektne skupine že sodeloval pri izdelavi najmanj enega projekta za pridobitev gradbenega dovoljenja (DGD) ali projekta za izvedbo (PZI), ki presega minimalne zahteve, določene v:</w:t>
      </w:r>
    </w:p>
    <w:p w14:paraId="1D3AA045"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w:t>
      </w:r>
      <w:r w:rsidRPr="00FA17C9">
        <w:rPr>
          <w:rFonts w:asciiTheme="majorHAnsi" w:eastAsiaTheme="minorEastAsia" w:hAnsiTheme="majorHAnsi"/>
        </w:rPr>
        <w:tab/>
        <w:t>pravilniku, ki ureja učinkovito rabo energije v stavbah, in</w:t>
      </w:r>
    </w:p>
    <w:p w14:paraId="6D232F69"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w:t>
      </w:r>
      <w:r w:rsidRPr="00FA17C9">
        <w:rPr>
          <w:rFonts w:asciiTheme="majorHAnsi" w:eastAsiaTheme="minorEastAsia" w:hAnsiTheme="majorHAnsi"/>
        </w:rPr>
        <w:tab/>
        <w:t>pravilniku, ki ureja prezračevanje in klimatizacijo stavb, in</w:t>
      </w:r>
    </w:p>
    <w:p w14:paraId="79DEBFC2"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w:t>
      </w:r>
      <w:r w:rsidRPr="00FA17C9">
        <w:rPr>
          <w:rFonts w:asciiTheme="majorHAnsi" w:eastAsiaTheme="minorEastAsia" w:hAnsiTheme="majorHAnsi"/>
        </w:rPr>
        <w:tab/>
        <w:t>pravilniku, ki ureja zvočno zaščito stavb, in</w:t>
      </w:r>
    </w:p>
    <w:p w14:paraId="716F75FA"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w:t>
      </w:r>
      <w:r w:rsidRPr="00FA17C9">
        <w:rPr>
          <w:rFonts w:asciiTheme="majorHAnsi" w:eastAsiaTheme="minorEastAsia" w:hAnsiTheme="majorHAnsi"/>
        </w:rPr>
        <w:tab/>
        <w:t>pravilniku, ki ureja varnost in zdravje delavcev na delovnih mestih.</w:t>
      </w:r>
    </w:p>
    <w:p w14:paraId="5C0DE570" w14:textId="77777777" w:rsidR="003375FA" w:rsidRPr="00FA17C9" w:rsidRDefault="003375FA" w:rsidP="003375FA">
      <w:pPr>
        <w:spacing w:line="276" w:lineRule="auto"/>
        <w:ind w:left="284"/>
        <w:jc w:val="both"/>
        <w:rPr>
          <w:rFonts w:asciiTheme="majorHAnsi" w:eastAsiaTheme="minorEastAsia" w:hAnsiTheme="majorHAnsi"/>
        </w:rPr>
      </w:pPr>
    </w:p>
    <w:p w14:paraId="1C27F000" w14:textId="77777777" w:rsidR="003375FA" w:rsidRPr="00FA17C9" w:rsidRDefault="003375FA" w:rsidP="003375FA">
      <w:pPr>
        <w:spacing w:line="276" w:lineRule="auto"/>
        <w:ind w:left="284"/>
        <w:jc w:val="both"/>
        <w:rPr>
          <w:rFonts w:asciiTheme="majorHAnsi" w:eastAsiaTheme="minorEastAsia" w:hAnsiTheme="majorHAnsi"/>
          <w:u w:val="single"/>
        </w:rPr>
      </w:pPr>
      <w:r w:rsidRPr="00FA17C9">
        <w:rPr>
          <w:rFonts w:asciiTheme="majorHAnsi" w:eastAsiaTheme="minorEastAsia" w:hAnsiTheme="majorHAnsi"/>
          <w:u w:val="single"/>
        </w:rPr>
        <w:t>Način izkazovanja izpolnjevanja pogoja:</w:t>
      </w:r>
    </w:p>
    <w:p w14:paraId="432F0292" w14:textId="777777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Pogoj mora izpolniti ponudnik. V primeru partnerske ponudbe lahko ponudnik izpolnjevanje pogoja izkaže tudi s partnerji. V primeru ponudbe s podizvajalci, lahko ponudnik izpolnjevanje pogoja izkaže tudi s podizvajalci.</w:t>
      </w:r>
    </w:p>
    <w:p w14:paraId="7D827B52" w14:textId="77777777" w:rsidR="003375FA" w:rsidRPr="00FA17C9" w:rsidRDefault="003375FA" w:rsidP="003375FA">
      <w:pPr>
        <w:spacing w:line="276" w:lineRule="auto"/>
        <w:ind w:left="284"/>
        <w:jc w:val="both"/>
        <w:rPr>
          <w:rFonts w:asciiTheme="majorHAnsi" w:eastAsiaTheme="minorEastAsia" w:hAnsiTheme="majorHAnsi"/>
        </w:rPr>
      </w:pPr>
    </w:p>
    <w:p w14:paraId="11C1E24B" w14:textId="5BA54B77" w:rsidR="003375FA" w:rsidRPr="00FA17C9" w:rsidRDefault="003375FA" w:rsidP="003375FA">
      <w:pPr>
        <w:spacing w:line="276" w:lineRule="auto"/>
        <w:ind w:left="284"/>
        <w:jc w:val="both"/>
        <w:rPr>
          <w:rFonts w:asciiTheme="majorHAnsi" w:eastAsiaTheme="minorEastAsia" w:hAnsiTheme="majorHAnsi"/>
        </w:rPr>
      </w:pPr>
      <w:r w:rsidRPr="00FA17C9">
        <w:rPr>
          <w:rFonts w:asciiTheme="majorHAnsi" w:eastAsiaTheme="minorEastAsia" w:hAnsiTheme="majorHAnsi"/>
        </w:rPr>
        <w:t xml:space="preserve">Ponudnik podatke o zahtevanem kadru vnese v obrazec </w:t>
      </w:r>
      <w:proofErr w:type="spellStart"/>
      <w:r w:rsidRPr="00FA17C9">
        <w:rPr>
          <w:rFonts w:asciiTheme="majorHAnsi" w:eastAsiaTheme="minorEastAsia" w:hAnsiTheme="majorHAnsi"/>
          <w:b/>
          <w:bCs/>
        </w:rPr>
        <w:t>Obr</w:t>
      </w:r>
      <w:proofErr w:type="spellEnd"/>
      <w:r w:rsidRPr="00FA17C9">
        <w:rPr>
          <w:rFonts w:asciiTheme="majorHAnsi" w:eastAsiaTheme="minorEastAsia" w:hAnsiTheme="majorHAnsi"/>
          <w:b/>
          <w:bCs/>
        </w:rPr>
        <w:t>. Kadri.</w:t>
      </w:r>
      <w:r w:rsidRPr="00FA17C9">
        <w:rPr>
          <w:rFonts w:asciiTheme="majorHAnsi" w:eastAsiaTheme="minorEastAsia" w:hAnsiTheme="majorHAnsi"/>
        </w:rPr>
        <w:t xml:space="preserve"> </w:t>
      </w:r>
    </w:p>
    <w:p w14:paraId="56130121" w14:textId="77777777" w:rsidR="003375FA" w:rsidRDefault="003375FA" w:rsidP="003375FA">
      <w:pPr>
        <w:spacing w:line="276" w:lineRule="auto"/>
        <w:ind w:left="284"/>
        <w:jc w:val="both"/>
        <w:rPr>
          <w:rFonts w:asciiTheme="majorHAnsi" w:eastAsiaTheme="minorEastAsia" w:hAnsiTheme="majorHAnsi"/>
        </w:rPr>
      </w:pPr>
    </w:p>
    <w:p w14:paraId="1E4129B9" w14:textId="77777777" w:rsidR="003375FA" w:rsidRPr="00B60264" w:rsidRDefault="003375FA"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6D64F887" w14:textId="77777777" w:rsidR="00E63395" w:rsidRPr="00A85542" w:rsidRDefault="00E63395" w:rsidP="00E63395">
      <w:pPr>
        <w:spacing w:line="276" w:lineRule="auto"/>
        <w:ind w:left="284"/>
        <w:jc w:val="both"/>
        <w:rPr>
          <w:rFonts w:asciiTheme="majorHAnsi" w:hAnsiTheme="majorHAnsi"/>
          <w:b/>
          <w:bCs/>
        </w:rPr>
      </w:pPr>
      <w:r w:rsidRPr="00A85542">
        <w:rPr>
          <w:rFonts w:asciiTheme="majorHAnsi" w:hAnsiTheme="majorHAnsi"/>
          <w:b/>
          <w:bCs/>
        </w:rPr>
        <w:t>Merilo za izbor je ekonomsko najugodnejša ponudba.</w:t>
      </w:r>
    </w:p>
    <w:p w14:paraId="559F4F20" w14:textId="77777777" w:rsidR="00E63395" w:rsidRPr="00134DF2" w:rsidRDefault="00E63395" w:rsidP="00E63395">
      <w:pPr>
        <w:spacing w:line="276" w:lineRule="auto"/>
        <w:ind w:left="284"/>
        <w:jc w:val="both"/>
        <w:rPr>
          <w:rFonts w:asciiTheme="majorHAnsi" w:hAnsiTheme="majorHAnsi"/>
        </w:rPr>
      </w:pPr>
    </w:p>
    <w:p w14:paraId="5BAB50AC" w14:textId="77777777" w:rsidR="00E63395" w:rsidRPr="00134DF2" w:rsidRDefault="00E63395" w:rsidP="00E63395">
      <w:pPr>
        <w:spacing w:line="276" w:lineRule="auto"/>
        <w:ind w:left="284"/>
        <w:jc w:val="both"/>
        <w:rPr>
          <w:rFonts w:asciiTheme="majorHAnsi" w:hAnsiTheme="majorHAnsi"/>
        </w:rPr>
      </w:pPr>
      <w:r w:rsidRPr="00134DF2">
        <w:rPr>
          <w:rFonts w:asciiTheme="majorHAnsi" w:hAnsiTheme="majorHAnsi"/>
        </w:rPr>
        <w:t xml:space="preserve">Kot najugodnejša ponudba bo izbrana ponudba, ki bo v seštevku podmeril </w:t>
      </w:r>
      <w:r w:rsidRPr="00693612">
        <w:rPr>
          <w:rFonts w:asciiTheme="majorHAnsi" w:hAnsiTheme="majorHAnsi"/>
        </w:rPr>
        <w:t>A, B in C prejela</w:t>
      </w:r>
      <w:r w:rsidRPr="00134DF2">
        <w:rPr>
          <w:rFonts w:asciiTheme="majorHAnsi" w:hAnsiTheme="majorHAnsi"/>
        </w:rPr>
        <w:t xml:space="preserve"> največ točk. Maksimalno število doseženih točk je 100 točk.</w:t>
      </w:r>
    </w:p>
    <w:p w14:paraId="5642AC5A" w14:textId="77777777" w:rsidR="00E63395" w:rsidRPr="00134DF2" w:rsidRDefault="00E63395" w:rsidP="00E63395">
      <w:pPr>
        <w:spacing w:line="276" w:lineRule="auto"/>
        <w:ind w:left="284"/>
        <w:jc w:val="both"/>
        <w:rPr>
          <w:rFonts w:asciiTheme="majorHAnsi" w:hAnsiTheme="majorHAnsi"/>
        </w:rPr>
      </w:pPr>
    </w:p>
    <w:p w14:paraId="56DAD8AD" w14:textId="77777777" w:rsidR="00E63395" w:rsidRPr="00134DF2" w:rsidRDefault="00E63395" w:rsidP="00E63395">
      <w:pPr>
        <w:spacing w:line="276" w:lineRule="auto"/>
        <w:ind w:left="284"/>
        <w:jc w:val="both"/>
        <w:rPr>
          <w:rFonts w:asciiTheme="majorHAnsi" w:hAnsiTheme="majorHAnsi"/>
        </w:rPr>
      </w:pPr>
      <w:r w:rsidRPr="00134DF2">
        <w:rPr>
          <w:rFonts w:asciiTheme="majorHAnsi" w:hAnsiTheme="majorHAnsi"/>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w:t>
      </w:r>
      <w:r>
        <w:rPr>
          <w:rFonts w:asciiTheme="majorHAnsi" w:hAnsiTheme="majorHAnsi"/>
        </w:rPr>
        <w:t>o</w:t>
      </w:r>
      <w:r w:rsidRPr="00134DF2">
        <w:rPr>
          <w:rFonts w:asciiTheme="majorHAnsi" w:hAnsiTheme="majorHAnsi"/>
        </w:rPr>
        <w:t xml:space="preserve"> prispela prej. </w:t>
      </w:r>
    </w:p>
    <w:p w14:paraId="24B758D7" w14:textId="77777777" w:rsidR="00E63395" w:rsidRPr="00134DF2" w:rsidRDefault="00E63395" w:rsidP="00E63395">
      <w:pPr>
        <w:spacing w:line="276" w:lineRule="auto"/>
        <w:ind w:left="284"/>
        <w:jc w:val="both"/>
        <w:rPr>
          <w:rFonts w:asciiTheme="majorHAnsi" w:hAnsiTheme="majorHAnsi"/>
        </w:rPr>
      </w:pPr>
    </w:p>
    <w:p w14:paraId="28D7EA7A" w14:textId="77777777" w:rsidR="00E63395" w:rsidRPr="00134DF2" w:rsidRDefault="00E63395" w:rsidP="00E63395">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xml:space="preserve">. </w:t>
      </w:r>
      <w:r>
        <w:rPr>
          <w:rFonts w:asciiTheme="majorHAnsi" w:hAnsiTheme="majorHAnsi"/>
        </w:rPr>
        <w:t>80</w:t>
      </w:r>
      <w:r w:rsidRPr="00134DF2">
        <w:rPr>
          <w:rFonts w:asciiTheme="majorHAnsi" w:hAnsiTheme="majorHAnsi"/>
        </w:rPr>
        <w:t xml:space="preserve"> točk)</w:t>
      </w:r>
    </w:p>
    <w:p w14:paraId="7E4B10E6" w14:textId="77777777" w:rsidR="00E63395" w:rsidRDefault="00E63395" w:rsidP="00E63395">
      <w:pPr>
        <w:spacing w:line="276" w:lineRule="auto"/>
        <w:ind w:left="284"/>
        <w:jc w:val="both"/>
        <w:rPr>
          <w:rFonts w:asciiTheme="majorHAnsi" w:hAnsiTheme="majorHAnsi"/>
        </w:rPr>
      </w:pPr>
      <w:r w:rsidRPr="00134DF2">
        <w:rPr>
          <w:rFonts w:asciiTheme="majorHAnsi" w:hAnsiTheme="majorHAnsi"/>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20D44BCE" w14:textId="77777777" w:rsidR="00E63395" w:rsidRPr="00134DF2" w:rsidRDefault="00E63395" w:rsidP="00E63395">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E63395" w:rsidRPr="00275620" w14:paraId="7B84FCD1" w14:textId="77777777" w:rsidTr="00431EAD">
        <w:trPr>
          <w:trHeight w:val="525"/>
          <w:jc w:val="center"/>
        </w:trPr>
        <w:tc>
          <w:tcPr>
            <w:tcW w:w="2709" w:type="dxa"/>
            <w:vMerge w:val="restart"/>
          </w:tcPr>
          <w:p w14:paraId="0B6CE83E" w14:textId="77777777" w:rsidR="00E63395" w:rsidRPr="00275620" w:rsidRDefault="00E63395" w:rsidP="00431EAD">
            <w:pPr>
              <w:keepNext/>
              <w:keepLines/>
              <w:spacing w:line="276" w:lineRule="auto"/>
              <w:jc w:val="center"/>
              <w:rPr>
                <w:rFonts w:asciiTheme="majorHAnsi" w:hAnsiTheme="majorHAnsi" w:cstheme="minorHAnsi"/>
                <w:b/>
              </w:rPr>
            </w:pPr>
            <w:r w:rsidRPr="00275620">
              <w:rPr>
                <w:rFonts w:asciiTheme="majorHAnsi" w:hAnsiTheme="majorHAnsi"/>
              </w:rPr>
              <w:tab/>
            </w:r>
            <w:r w:rsidRPr="00275620">
              <w:rPr>
                <w:rFonts w:asciiTheme="majorHAnsi" w:hAnsiTheme="majorHAnsi" w:cstheme="minorHAnsi"/>
                <w:b/>
              </w:rPr>
              <w:tab/>
            </w:r>
          </w:p>
          <w:p w14:paraId="6C165429" w14:textId="77777777" w:rsidR="00E63395" w:rsidRPr="00275620" w:rsidRDefault="00E63395" w:rsidP="00431EAD">
            <w:pPr>
              <w:keepNext/>
              <w:keepLines/>
              <w:spacing w:line="276" w:lineRule="auto"/>
              <w:jc w:val="center"/>
              <w:rPr>
                <w:rFonts w:asciiTheme="majorHAnsi" w:hAnsiTheme="majorHAnsi" w:cstheme="minorHAnsi"/>
              </w:rPr>
            </w:pPr>
          </w:p>
          <w:p w14:paraId="2FA7873B" w14:textId="77777777" w:rsidR="00E63395" w:rsidRPr="00275620" w:rsidRDefault="00E63395" w:rsidP="00431EAD">
            <w:pPr>
              <w:keepNext/>
              <w:keepLines/>
              <w:spacing w:line="276" w:lineRule="auto"/>
              <w:jc w:val="center"/>
              <w:rPr>
                <w:rFonts w:asciiTheme="majorHAnsi" w:hAnsiTheme="majorHAnsi" w:cstheme="minorHAnsi"/>
              </w:rPr>
            </w:pPr>
            <w:r w:rsidRPr="00275620">
              <w:rPr>
                <w:rFonts w:asciiTheme="majorHAnsi" w:hAnsiTheme="majorHAnsi" w:cstheme="minorHAnsi"/>
              </w:rPr>
              <w:t>Št. točk na podlagi kriterija »Najnižja skupna ponujena cena v EUR brez DDV«</w:t>
            </w:r>
          </w:p>
        </w:tc>
        <w:tc>
          <w:tcPr>
            <w:tcW w:w="582" w:type="dxa"/>
            <w:vMerge w:val="restart"/>
            <w:vAlign w:val="center"/>
          </w:tcPr>
          <w:p w14:paraId="48FBB049" w14:textId="77777777" w:rsidR="00E63395" w:rsidRPr="00275620" w:rsidRDefault="00E63395" w:rsidP="00431EAD">
            <w:pPr>
              <w:keepNext/>
              <w:keepLines/>
              <w:spacing w:line="276" w:lineRule="auto"/>
              <w:jc w:val="center"/>
              <w:rPr>
                <w:rFonts w:asciiTheme="majorHAnsi" w:hAnsiTheme="majorHAnsi" w:cstheme="minorHAnsi"/>
              </w:rPr>
            </w:pPr>
          </w:p>
          <w:p w14:paraId="7AA6AFCA" w14:textId="77777777" w:rsidR="00E63395" w:rsidRPr="00275620" w:rsidRDefault="00E63395" w:rsidP="00431EAD">
            <w:pPr>
              <w:keepNext/>
              <w:keepLines/>
              <w:spacing w:line="276" w:lineRule="auto"/>
              <w:rPr>
                <w:rFonts w:asciiTheme="majorHAnsi" w:hAnsiTheme="majorHAnsi" w:cstheme="minorHAnsi"/>
              </w:rPr>
            </w:pPr>
            <w:r w:rsidRPr="00275620">
              <w:rPr>
                <w:rFonts w:asciiTheme="majorHAnsi" w:hAnsiTheme="majorHAnsi" w:cstheme="minorHAnsi"/>
              </w:rPr>
              <w:t>=</w:t>
            </w:r>
          </w:p>
        </w:tc>
        <w:tc>
          <w:tcPr>
            <w:tcW w:w="3486" w:type="dxa"/>
            <w:tcBorders>
              <w:bottom w:val="single" w:sz="4" w:space="0" w:color="auto"/>
            </w:tcBorders>
            <w:vAlign w:val="center"/>
          </w:tcPr>
          <w:p w14:paraId="67B2DF54" w14:textId="77777777" w:rsidR="00E63395" w:rsidRPr="00275620" w:rsidRDefault="00E63395" w:rsidP="00431EAD">
            <w:pPr>
              <w:keepNext/>
              <w:keepLines/>
              <w:spacing w:line="276" w:lineRule="auto"/>
              <w:jc w:val="center"/>
              <w:rPr>
                <w:rFonts w:asciiTheme="majorHAnsi" w:hAnsiTheme="majorHAnsi" w:cstheme="minorHAnsi"/>
              </w:rPr>
            </w:pPr>
          </w:p>
          <w:p w14:paraId="542E7899" w14:textId="77777777" w:rsidR="00E63395" w:rsidRPr="00275620" w:rsidRDefault="00E63395" w:rsidP="00431EAD">
            <w:pPr>
              <w:keepNext/>
              <w:keepLines/>
              <w:spacing w:line="276" w:lineRule="auto"/>
              <w:jc w:val="center"/>
              <w:rPr>
                <w:rFonts w:asciiTheme="majorHAnsi" w:hAnsiTheme="majorHAnsi" w:cstheme="minorHAnsi"/>
              </w:rPr>
            </w:pPr>
            <w:r w:rsidRPr="00275620">
              <w:rPr>
                <w:rFonts w:asciiTheme="majorHAnsi" w:hAnsiTheme="majorHAnsi" w:cstheme="minorHAnsi"/>
              </w:rPr>
              <w:t xml:space="preserve">najnižja skupna ponujena cena </w:t>
            </w:r>
          </w:p>
          <w:p w14:paraId="15D572AE" w14:textId="77777777" w:rsidR="00E63395" w:rsidRPr="00275620" w:rsidRDefault="00E63395" w:rsidP="00431EAD">
            <w:pPr>
              <w:keepNext/>
              <w:keepLines/>
              <w:spacing w:line="276" w:lineRule="auto"/>
              <w:jc w:val="center"/>
              <w:rPr>
                <w:rFonts w:asciiTheme="majorHAnsi" w:hAnsiTheme="majorHAnsi" w:cstheme="minorHAnsi"/>
              </w:rPr>
            </w:pPr>
            <w:r w:rsidRPr="00275620">
              <w:rPr>
                <w:rFonts w:asciiTheme="majorHAnsi" w:hAnsiTheme="majorHAnsi" w:cstheme="minorHAnsi"/>
              </w:rPr>
              <w:t>brez DDV</w:t>
            </w:r>
          </w:p>
        </w:tc>
        <w:tc>
          <w:tcPr>
            <w:tcW w:w="2289" w:type="dxa"/>
            <w:vMerge w:val="restart"/>
            <w:vAlign w:val="center"/>
          </w:tcPr>
          <w:p w14:paraId="389D42AC" w14:textId="77777777" w:rsidR="00E63395" w:rsidRPr="00275620" w:rsidRDefault="00E63395" w:rsidP="00431EAD">
            <w:pPr>
              <w:keepNext/>
              <w:keepLines/>
              <w:spacing w:line="276" w:lineRule="auto"/>
              <w:rPr>
                <w:rFonts w:asciiTheme="majorHAnsi" w:hAnsiTheme="majorHAnsi" w:cstheme="minorHAnsi"/>
              </w:rPr>
            </w:pPr>
          </w:p>
          <w:p w14:paraId="04138293" w14:textId="77777777" w:rsidR="00E63395" w:rsidRPr="00275620" w:rsidRDefault="00E63395" w:rsidP="00431EAD">
            <w:pPr>
              <w:keepNext/>
              <w:keepLines/>
              <w:spacing w:line="276" w:lineRule="auto"/>
              <w:rPr>
                <w:rFonts w:asciiTheme="majorHAnsi" w:hAnsiTheme="majorHAnsi" w:cstheme="minorHAnsi"/>
              </w:rPr>
            </w:pPr>
            <w:r w:rsidRPr="00275620">
              <w:rPr>
                <w:rFonts w:asciiTheme="majorHAnsi" w:hAnsiTheme="majorHAnsi" w:cstheme="minorHAnsi"/>
              </w:rPr>
              <w:t xml:space="preserve"> x    </w:t>
            </w:r>
            <w:r>
              <w:rPr>
                <w:rFonts w:asciiTheme="majorHAnsi" w:hAnsiTheme="majorHAnsi" w:cstheme="minorHAnsi"/>
              </w:rPr>
              <w:t>80</w:t>
            </w:r>
            <w:r w:rsidRPr="00134DF2">
              <w:rPr>
                <w:rFonts w:asciiTheme="majorHAnsi" w:hAnsiTheme="majorHAnsi"/>
              </w:rPr>
              <w:t xml:space="preserve"> </w:t>
            </w:r>
            <w:r w:rsidRPr="00275620">
              <w:rPr>
                <w:rFonts w:asciiTheme="majorHAnsi" w:hAnsiTheme="majorHAnsi" w:cstheme="minorHAnsi"/>
              </w:rPr>
              <w:t>točk</w:t>
            </w:r>
          </w:p>
        </w:tc>
      </w:tr>
      <w:tr w:rsidR="00E63395" w:rsidRPr="00275620" w14:paraId="678D9963" w14:textId="77777777" w:rsidTr="00431EAD">
        <w:trPr>
          <w:trHeight w:val="140"/>
          <w:jc w:val="center"/>
        </w:trPr>
        <w:tc>
          <w:tcPr>
            <w:tcW w:w="2709" w:type="dxa"/>
            <w:vMerge/>
          </w:tcPr>
          <w:p w14:paraId="37E3DFB4" w14:textId="77777777" w:rsidR="00E63395" w:rsidRPr="00275620" w:rsidRDefault="00E63395" w:rsidP="00431EAD">
            <w:pPr>
              <w:keepNext/>
              <w:keepLines/>
              <w:spacing w:line="276" w:lineRule="auto"/>
              <w:jc w:val="center"/>
              <w:rPr>
                <w:rFonts w:asciiTheme="majorHAnsi" w:hAnsiTheme="majorHAnsi" w:cstheme="minorHAnsi"/>
              </w:rPr>
            </w:pPr>
          </w:p>
        </w:tc>
        <w:tc>
          <w:tcPr>
            <w:tcW w:w="582" w:type="dxa"/>
            <w:vMerge/>
          </w:tcPr>
          <w:p w14:paraId="3C09C6F2" w14:textId="77777777" w:rsidR="00E63395" w:rsidRPr="00275620" w:rsidRDefault="00E63395" w:rsidP="00431EAD">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E22017D" w14:textId="77777777" w:rsidR="00E63395" w:rsidRPr="00275620" w:rsidRDefault="00E63395" w:rsidP="00431EAD">
            <w:pPr>
              <w:keepNext/>
              <w:keepLines/>
              <w:spacing w:line="276" w:lineRule="auto"/>
              <w:jc w:val="center"/>
              <w:rPr>
                <w:rFonts w:asciiTheme="majorHAnsi" w:hAnsiTheme="majorHAnsi" w:cstheme="minorHAnsi"/>
              </w:rPr>
            </w:pPr>
            <w:r w:rsidRPr="00275620">
              <w:rPr>
                <w:rFonts w:asciiTheme="majorHAnsi" w:hAnsiTheme="majorHAnsi" w:cstheme="minorHAnsi"/>
              </w:rPr>
              <w:t xml:space="preserve">ponudnikova skupna ponujena cena brez DDV </w:t>
            </w:r>
          </w:p>
        </w:tc>
        <w:tc>
          <w:tcPr>
            <w:tcW w:w="2289" w:type="dxa"/>
            <w:vMerge/>
          </w:tcPr>
          <w:p w14:paraId="599FEE80" w14:textId="77777777" w:rsidR="00E63395" w:rsidRPr="00275620" w:rsidRDefault="00E63395" w:rsidP="00431EAD">
            <w:pPr>
              <w:keepNext/>
              <w:keepLines/>
              <w:spacing w:line="276" w:lineRule="auto"/>
              <w:jc w:val="both"/>
              <w:rPr>
                <w:rFonts w:asciiTheme="majorHAnsi" w:hAnsiTheme="majorHAnsi" w:cstheme="minorHAnsi"/>
              </w:rPr>
            </w:pPr>
          </w:p>
        </w:tc>
      </w:tr>
    </w:tbl>
    <w:p w14:paraId="11674CB7" w14:textId="77777777" w:rsidR="00E63395" w:rsidRPr="00134DF2" w:rsidRDefault="00E63395" w:rsidP="00E63395">
      <w:pPr>
        <w:spacing w:line="276" w:lineRule="auto"/>
        <w:ind w:left="284"/>
        <w:jc w:val="both"/>
        <w:rPr>
          <w:rFonts w:asciiTheme="majorHAnsi" w:hAnsiTheme="majorHAnsi"/>
        </w:rPr>
      </w:pPr>
    </w:p>
    <w:p w14:paraId="42F6C480" w14:textId="77777777" w:rsidR="00E63395" w:rsidRPr="00843ED0" w:rsidRDefault="00E63395" w:rsidP="00E63395">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Ponudbeni predračun</w:t>
      </w:r>
      <w:r w:rsidRPr="00843ED0">
        <w:rPr>
          <w:rFonts w:asciiTheme="majorHAnsi" w:hAnsiTheme="majorHAnsi"/>
        </w:rPr>
        <w:t>.</w:t>
      </w:r>
    </w:p>
    <w:p w14:paraId="0FDD28F0" w14:textId="77777777" w:rsidR="00E63395" w:rsidRDefault="00E63395" w:rsidP="00E63395">
      <w:pPr>
        <w:spacing w:line="276" w:lineRule="auto"/>
        <w:ind w:left="284"/>
        <w:jc w:val="both"/>
        <w:rPr>
          <w:rFonts w:asciiTheme="majorHAnsi" w:hAnsiTheme="majorHAnsi"/>
        </w:rPr>
      </w:pPr>
    </w:p>
    <w:p w14:paraId="327828C6" w14:textId="77777777" w:rsidR="00E63395" w:rsidRDefault="00E63395" w:rsidP="00E63395">
      <w:pPr>
        <w:spacing w:line="276" w:lineRule="auto"/>
        <w:ind w:left="284"/>
        <w:jc w:val="both"/>
        <w:rPr>
          <w:rFonts w:asciiTheme="majorHAnsi" w:hAnsiTheme="majorHAnsi"/>
        </w:rPr>
      </w:pPr>
      <w:r w:rsidRPr="007B3153">
        <w:rPr>
          <w:rFonts w:asciiTheme="majorHAnsi" w:hAnsiTheme="majorHAnsi"/>
        </w:rPr>
        <w:t>Ponudnik</w:t>
      </w:r>
      <w:r>
        <w:rPr>
          <w:rFonts w:asciiTheme="majorHAnsi" w:hAnsiTheme="majorHAnsi"/>
        </w:rPr>
        <w:t xml:space="preserve">i ponujeno ceno prepišejo </w:t>
      </w:r>
      <w:r w:rsidRPr="007B3153">
        <w:rPr>
          <w:rFonts w:asciiTheme="majorHAnsi" w:hAnsiTheme="majorHAnsi"/>
        </w:rPr>
        <w:t xml:space="preserve">v sistem e-JN v razdelek »Skupna ponudbena vrednost« v zato namenjen prostor vpiše skupni ponudbeni znesek brez davka v EUR in znesek davka v EUR. Znesek skupaj z davkom v EUR se izračuna samodejno. V del »Predračun« pa naloži datoteko </w:t>
      </w:r>
      <w:bookmarkStart w:id="14" w:name="_Hlk129596458"/>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bookmarkEnd w:id="14"/>
      <w:r>
        <w:rPr>
          <w:rFonts w:asciiTheme="majorHAnsi" w:hAnsiTheme="majorHAnsi"/>
          <w:b/>
          <w:bCs/>
        </w:rPr>
        <w:t>Ponudbeni predračun</w:t>
      </w:r>
      <w:r w:rsidRPr="007B3153">
        <w:rPr>
          <w:rFonts w:asciiTheme="majorHAnsi" w:hAnsiTheme="majorHAnsi"/>
        </w:rPr>
        <w:t xml:space="preserve">. </w:t>
      </w:r>
    </w:p>
    <w:p w14:paraId="46C10680" w14:textId="77777777" w:rsidR="00E63395" w:rsidRDefault="00E63395" w:rsidP="00E63395">
      <w:pPr>
        <w:spacing w:line="276" w:lineRule="auto"/>
        <w:ind w:left="284"/>
        <w:jc w:val="both"/>
        <w:rPr>
          <w:rFonts w:asciiTheme="majorHAnsi" w:hAnsiTheme="majorHAnsi"/>
        </w:rPr>
      </w:pPr>
    </w:p>
    <w:p w14:paraId="76233CC8" w14:textId="77777777" w:rsidR="00E63395" w:rsidRDefault="00E63395" w:rsidP="00E63395">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Ponudbeni predračun</w:t>
      </w:r>
      <w:r>
        <w:rPr>
          <w:rFonts w:asciiTheme="majorHAnsi" w:hAnsiTheme="majorHAnsi"/>
        </w:rPr>
        <w:t xml:space="preserve">, </w:t>
      </w:r>
      <w:r w:rsidRPr="007B3153">
        <w:rPr>
          <w:rFonts w:asciiTheme="majorHAnsi" w:hAnsiTheme="majorHAnsi"/>
        </w:rPr>
        <w:t xml:space="preserve">bosta razvidna in dostopna na javnem odpiranju ponudb. </w:t>
      </w:r>
    </w:p>
    <w:p w14:paraId="40DFAE28" w14:textId="77777777" w:rsidR="00E63395" w:rsidRPr="007B3153" w:rsidRDefault="00E63395" w:rsidP="00E63395">
      <w:pPr>
        <w:spacing w:line="276" w:lineRule="auto"/>
        <w:ind w:left="284"/>
        <w:jc w:val="both"/>
        <w:rPr>
          <w:rFonts w:asciiTheme="majorHAnsi" w:hAnsiTheme="majorHAnsi"/>
        </w:rPr>
      </w:pPr>
    </w:p>
    <w:p w14:paraId="602904C7" w14:textId="77777777" w:rsidR="00E63395" w:rsidRDefault="00E63395" w:rsidP="00E63395">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Ponudbeni predračun</w:t>
      </w:r>
      <w:r w:rsidRPr="00843ED0">
        <w:rPr>
          <w:rFonts w:asciiTheme="majorHAnsi" w:hAnsiTheme="majorHAnsi"/>
        </w:rPr>
        <w:t>.</w:t>
      </w:r>
    </w:p>
    <w:p w14:paraId="20A934BD" w14:textId="77777777" w:rsidR="00E63395" w:rsidRDefault="00E63395" w:rsidP="00E63395">
      <w:pPr>
        <w:spacing w:line="276" w:lineRule="auto"/>
        <w:ind w:left="284"/>
        <w:jc w:val="both"/>
        <w:rPr>
          <w:rFonts w:asciiTheme="majorHAnsi" w:hAnsiTheme="majorHAnsi"/>
        </w:rPr>
      </w:pPr>
    </w:p>
    <w:p w14:paraId="16590676" w14:textId="77777777" w:rsidR="00E63395" w:rsidRPr="00134DF2" w:rsidRDefault="00E63395" w:rsidP="00E63395">
      <w:pPr>
        <w:spacing w:line="276" w:lineRule="auto"/>
        <w:ind w:left="284"/>
        <w:jc w:val="both"/>
        <w:rPr>
          <w:rFonts w:asciiTheme="majorHAnsi" w:hAnsiTheme="majorHAnsi"/>
        </w:rPr>
      </w:pPr>
      <w:r>
        <w:rPr>
          <w:rFonts w:asciiTheme="majorHAnsi" w:hAnsiTheme="majorHAnsi"/>
          <w:b/>
          <w:bCs/>
        </w:rPr>
        <w:t>B</w:t>
      </w:r>
      <w:r w:rsidRPr="00134DF2">
        <w:rPr>
          <w:rFonts w:asciiTheme="majorHAnsi" w:hAnsiTheme="majorHAnsi"/>
          <w:b/>
          <w:bCs/>
        </w:rPr>
        <w:t>)</w:t>
      </w:r>
      <w:r w:rsidRPr="00134DF2">
        <w:rPr>
          <w:rFonts w:asciiTheme="majorHAnsi" w:hAnsiTheme="majorHAnsi"/>
          <w:b/>
          <w:bCs/>
        </w:rPr>
        <w:tab/>
      </w:r>
      <w:r>
        <w:rPr>
          <w:rFonts w:asciiTheme="majorHAnsi" w:hAnsiTheme="majorHAnsi"/>
          <w:b/>
          <w:bCs/>
        </w:rPr>
        <w:t xml:space="preserve">Reference članov projektne skupine </w:t>
      </w:r>
      <w:r w:rsidRPr="00134DF2">
        <w:rPr>
          <w:rFonts w:asciiTheme="majorHAnsi" w:hAnsiTheme="majorHAnsi"/>
        </w:rPr>
        <w:t>(</w:t>
      </w:r>
      <w:proofErr w:type="spellStart"/>
      <w:r w:rsidRPr="00134DF2">
        <w:rPr>
          <w:rFonts w:asciiTheme="majorHAnsi" w:hAnsiTheme="majorHAnsi"/>
        </w:rPr>
        <w:t>max</w:t>
      </w:r>
      <w:proofErr w:type="spellEnd"/>
      <w:r w:rsidRPr="00134DF2">
        <w:rPr>
          <w:rFonts w:asciiTheme="majorHAnsi" w:hAnsiTheme="majorHAnsi"/>
        </w:rPr>
        <w:t xml:space="preserve">. </w:t>
      </w:r>
      <w:r>
        <w:rPr>
          <w:rFonts w:asciiTheme="majorHAnsi" w:hAnsiTheme="majorHAnsi"/>
        </w:rPr>
        <w:t>15</w:t>
      </w:r>
      <w:r w:rsidRPr="00134DF2">
        <w:rPr>
          <w:rFonts w:asciiTheme="majorHAnsi" w:hAnsiTheme="majorHAnsi"/>
        </w:rPr>
        <w:t xml:space="preserve"> točk)</w:t>
      </w:r>
    </w:p>
    <w:p w14:paraId="7059A180" w14:textId="0007EE90" w:rsidR="00E63395" w:rsidRPr="001725FD" w:rsidRDefault="00E63395" w:rsidP="00E63395">
      <w:pPr>
        <w:spacing w:line="276" w:lineRule="auto"/>
        <w:ind w:left="284"/>
        <w:jc w:val="both"/>
        <w:rPr>
          <w:rFonts w:asciiTheme="majorHAnsi" w:hAnsiTheme="majorHAnsi"/>
        </w:rPr>
      </w:pPr>
      <w:r>
        <w:rPr>
          <w:rFonts w:asciiTheme="majorHAnsi" w:hAnsiTheme="majorHAnsi"/>
        </w:rPr>
        <w:t xml:space="preserve">Ponudnik prejme pri predmetnem merilu dodatnih 5 točk za vsako izkazano (dodatno) referenco </w:t>
      </w:r>
      <w:r w:rsidR="00571D1A">
        <w:rPr>
          <w:rFonts w:asciiTheme="majorHAnsi" w:hAnsiTheme="majorHAnsi"/>
        </w:rPr>
        <w:t xml:space="preserve">vodje projekta </w:t>
      </w:r>
      <w:r w:rsidR="00FC6D44">
        <w:rPr>
          <w:rFonts w:asciiTheme="majorHAnsi" w:hAnsiTheme="majorHAnsi"/>
        </w:rPr>
        <w:t>iz točke A</w:t>
      </w:r>
      <w:r w:rsidR="00D46189">
        <w:rPr>
          <w:rFonts w:asciiTheme="majorHAnsi" w:hAnsiTheme="majorHAnsi"/>
        </w:rPr>
        <w:t>.</w:t>
      </w:r>
      <w:r w:rsidR="00AB79F1">
        <w:rPr>
          <w:rFonts w:asciiTheme="majorHAnsi" w:hAnsiTheme="majorHAnsi"/>
        </w:rPr>
        <w:t xml:space="preserve"> </w:t>
      </w:r>
      <w:r w:rsidR="00CA4F23">
        <w:rPr>
          <w:rFonts w:asciiTheme="majorHAnsi" w:hAnsiTheme="majorHAnsi"/>
        </w:rPr>
        <w:t xml:space="preserve">iz </w:t>
      </w:r>
      <w:r w:rsidR="00AB79F1">
        <w:rPr>
          <w:rFonts w:asciiTheme="majorHAnsi" w:hAnsiTheme="majorHAnsi"/>
        </w:rPr>
        <w:t>6. pogoja Projektna skupina)</w:t>
      </w:r>
      <w:r>
        <w:rPr>
          <w:rFonts w:asciiTheme="majorHAnsi" w:hAnsiTheme="majorHAnsi"/>
        </w:rPr>
        <w:t xml:space="preserve">, vendar skupaj največ 15 točk. </w:t>
      </w:r>
    </w:p>
    <w:p w14:paraId="39959407" w14:textId="77777777" w:rsidR="00E63395" w:rsidRDefault="00E63395" w:rsidP="00E63395">
      <w:pPr>
        <w:spacing w:line="276" w:lineRule="auto"/>
        <w:ind w:left="284"/>
        <w:jc w:val="both"/>
        <w:rPr>
          <w:rFonts w:asciiTheme="majorHAnsi" w:hAnsiTheme="majorHAnsi"/>
        </w:rPr>
      </w:pPr>
    </w:p>
    <w:p w14:paraId="3A5C9301" w14:textId="03FBAF1D" w:rsidR="00E63395" w:rsidRDefault="00E63395" w:rsidP="00E63395">
      <w:pPr>
        <w:spacing w:line="276" w:lineRule="auto"/>
        <w:ind w:left="284"/>
        <w:jc w:val="both"/>
        <w:rPr>
          <w:rFonts w:asciiTheme="majorHAnsi" w:eastAsiaTheme="minorEastAsia" w:hAnsiTheme="majorHAnsi"/>
        </w:rPr>
      </w:pPr>
      <w:r w:rsidRPr="00223970">
        <w:rPr>
          <w:rFonts w:asciiTheme="majorHAnsi" w:eastAsiaTheme="minorEastAsia" w:hAnsiTheme="majorHAnsi"/>
        </w:rPr>
        <w:t>Ponudnik mora za dodelitev točk pri predmetnem merilu izkazati, da je imenovani kader</w:t>
      </w:r>
      <w:r w:rsidR="00984873">
        <w:rPr>
          <w:rFonts w:asciiTheme="majorHAnsi" w:eastAsiaTheme="minorEastAsia" w:hAnsiTheme="majorHAnsi"/>
        </w:rPr>
        <w:t xml:space="preserve"> kot vodja projekta</w:t>
      </w:r>
      <w:r w:rsidRPr="00223970">
        <w:rPr>
          <w:rFonts w:asciiTheme="majorHAnsi" w:eastAsiaTheme="minorEastAsia" w:hAnsiTheme="majorHAnsi"/>
        </w:rPr>
        <w:t xml:space="preserve"> v zadnjih </w:t>
      </w:r>
      <w:r w:rsidR="00E42B29">
        <w:rPr>
          <w:rFonts w:asciiTheme="majorHAnsi" w:eastAsiaTheme="minorEastAsia" w:hAnsiTheme="majorHAnsi"/>
        </w:rPr>
        <w:t>desetih</w:t>
      </w:r>
      <w:r w:rsidRPr="00223970">
        <w:rPr>
          <w:rFonts w:asciiTheme="majorHAnsi" w:eastAsiaTheme="minorEastAsia" w:hAnsiTheme="majorHAnsi"/>
        </w:rPr>
        <w:t xml:space="preserve"> (</w:t>
      </w:r>
      <w:r w:rsidR="00E42B29">
        <w:rPr>
          <w:rFonts w:asciiTheme="majorHAnsi" w:eastAsiaTheme="minorEastAsia" w:hAnsiTheme="majorHAnsi"/>
        </w:rPr>
        <w:t>10</w:t>
      </w:r>
      <w:r w:rsidRPr="00223970">
        <w:rPr>
          <w:rFonts w:asciiTheme="majorHAnsi" w:eastAsiaTheme="minorEastAsia" w:hAnsiTheme="majorHAnsi"/>
        </w:rPr>
        <w:t xml:space="preserve">) letih pred rokom za oddajo ponudb aktivno sodeloval pri izvedbi istovrstnega posla. </w:t>
      </w:r>
      <w:r w:rsidRPr="00724952">
        <w:rPr>
          <w:rFonts w:asciiTheme="majorHAnsi" w:eastAsiaTheme="minorEastAsia" w:hAnsiTheme="majorHAnsi"/>
        </w:rPr>
        <w:t>Naročnik bo kot istovrstni posel priznal vsak posel</w:t>
      </w:r>
      <w:r w:rsidR="0086473D">
        <w:rPr>
          <w:rFonts w:asciiTheme="majorHAnsi" w:eastAsiaTheme="minorEastAsia" w:hAnsiTheme="majorHAnsi"/>
        </w:rPr>
        <w:t xml:space="preserve"> skladno z opisom istovrstnega posla iz 5. pogoja (Referenčni pogoj)</w:t>
      </w:r>
      <w:r w:rsidRPr="00724952">
        <w:rPr>
          <w:rFonts w:asciiTheme="majorHAnsi" w:eastAsiaTheme="minorEastAsia" w:hAnsiTheme="majorHAnsi"/>
        </w:rPr>
        <w:t>.</w:t>
      </w:r>
      <w:r w:rsidR="00B443B2" w:rsidRPr="00B443B2">
        <w:rPr>
          <w:rFonts w:asciiTheme="majorHAnsi" w:eastAsiaTheme="minorEastAsia" w:hAnsiTheme="majorHAnsi"/>
        </w:rPr>
        <w:t xml:space="preserve"> </w:t>
      </w:r>
      <w:r w:rsidR="00B443B2" w:rsidRPr="008371B2">
        <w:rPr>
          <w:rFonts w:asciiTheme="majorHAnsi" w:eastAsiaTheme="minorEastAsia" w:hAnsiTheme="majorHAnsi"/>
        </w:rPr>
        <w:t>Posel šteje za dokončanega z dnem podpisa primopredajnega zapisnika za zadnje predane projektne dokumentacije.</w:t>
      </w:r>
      <w:r w:rsidR="00B443B2" w:rsidRPr="00B443B2">
        <w:rPr>
          <w:rFonts w:asciiTheme="majorHAnsi" w:hAnsiTheme="majorHAnsi"/>
        </w:rPr>
        <w:t xml:space="preserve"> </w:t>
      </w:r>
      <w:r w:rsidR="00B443B2" w:rsidRPr="001725FD">
        <w:rPr>
          <w:rFonts w:asciiTheme="majorHAnsi" w:hAnsiTheme="majorHAnsi"/>
        </w:rPr>
        <w:t xml:space="preserve">Reference </w:t>
      </w:r>
      <w:r w:rsidR="00B443B2">
        <w:rPr>
          <w:rFonts w:asciiTheme="majorHAnsi" w:hAnsiTheme="majorHAnsi"/>
        </w:rPr>
        <w:t>vodje projekta</w:t>
      </w:r>
      <w:r w:rsidR="00B443B2" w:rsidRPr="001725FD">
        <w:rPr>
          <w:rFonts w:asciiTheme="majorHAnsi" w:hAnsiTheme="majorHAnsi"/>
        </w:rPr>
        <w:t>, s katerimi ponudnik izkazuje izpolnjevanje referenčn</w:t>
      </w:r>
      <w:r w:rsidR="00B443B2">
        <w:rPr>
          <w:rFonts w:asciiTheme="majorHAnsi" w:hAnsiTheme="majorHAnsi"/>
        </w:rPr>
        <w:t>ega</w:t>
      </w:r>
      <w:r w:rsidR="00B443B2" w:rsidRPr="001725FD">
        <w:rPr>
          <w:rFonts w:asciiTheme="majorHAnsi" w:hAnsiTheme="majorHAnsi"/>
        </w:rPr>
        <w:t xml:space="preserve"> pogoj</w:t>
      </w:r>
      <w:r w:rsidR="00B443B2">
        <w:rPr>
          <w:rFonts w:asciiTheme="majorHAnsi" w:hAnsiTheme="majorHAnsi"/>
        </w:rPr>
        <w:t>a</w:t>
      </w:r>
      <w:r w:rsidR="00B443B2" w:rsidRPr="001725FD">
        <w:rPr>
          <w:rFonts w:asciiTheme="majorHAnsi" w:hAnsiTheme="majorHAnsi"/>
        </w:rPr>
        <w:t xml:space="preserve"> (</w:t>
      </w:r>
      <w:r w:rsidR="00B443B2">
        <w:rPr>
          <w:rFonts w:asciiTheme="majorHAnsi" w:hAnsiTheme="majorHAnsi"/>
        </w:rPr>
        <w:t>6</w:t>
      </w:r>
      <w:r w:rsidR="00B443B2" w:rsidRPr="001725FD">
        <w:rPr>
          <w:rFonts w:asciiTheme="majorHAnsi" w:hAnsiTheme="majorHAnsi"/>
        </w:rPr>
        <w:t>. pogoj</w:t>
      </w:r>
      <w:r w:rsidR="00984873">
        <w:rPr>
          <w:rFonts w:asciiTheme="majorHAnsi" w:hAnsiTheme="majorHAnsi"/>
        </w:rPr>
        <w:t xml:space="preserve"> Projektna skupina</w:t>
      </w:r>
      <w:r w:rsidR="00B443B2" w:rsidRPr="001725FD">
        <w:rPr>
          <w:rFonts w:asciiTheme="majorHAnsi" w:hAnsiTheme="majorHAnsi"/>
        </w:rPr>
        <w:t>) se pri tem merilu ne upoštevajo.</w:t>
      </w:r>
    </w:p>
    <w:p w14:paraId="0C806BA0" w14:textId="77777777" w:rsidR="00E63395" w:rsidRDefault="00E63395" w:rsidP="00E63395">
      <w:pPr>
        <w:spacing w:line="276" w:lineRule="auto"/>
        <w:ind w:left="284"/>
        <w:jc w:val="both"/>
        <w:rPr>
          <w:rFonts w:asciiTheme="majorHAnsi" w:eastAsiaTheme="minorEastAsia" w:hAnsiTheme="majorHAnsi"/>
        </w:rPr>
      </w:pPr>
    </w:p>
    <w:p w14:paraId="35AD9FEF" w14:textId="77777777" w:rsidR="00E63395" w:rsidRDefault="00E63395" w:rsidP="00E63395">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podatke o </w:t>
      </w:r>
      <w:r>
        <w:rPr>
          <w:rFonts w:asciiTheme="majorHAnsi" w:eastAsiaTheme="minorEastAsia" w:hAnsiTheme="majorHAnsi"/>
        </w:rPr>
        <w:t>referenčnem poslu</w:t>
      </w:r>
      <w:r w:rsidRPr="00200922">
        <w:rPr>
          <w:rFonts w:asciiTheme="majorHAnsi" w:eastAsiaTheme="minorEastAsia" w:hAnsiTheme="majorHAnsi"/>
        </w:rPr>
        <w:t xml:space="preserve"> vnese v obrazec</w:t>
      </w:r>
      <w:r>
        <w:rPr>
          <w:rFonts w:asciiTheme="majorHAnsi" w:eastAsiaTheme="minorEastAsia" w:hAnsiTheme="majorHAnsi"/>
        </w:rPr>
        <w:t xml:space="preserve"> </w:t>
      </w:r>
      <w:proofErr w:type="spellStart"/>
      <w:r w:rsidRPr="003A6694">
        <w:rPr>
          <w:rFonts w:asciiTheme="majorHAnsi" w:eastAsiaTheme="minorEastAsia" w:hAnsiTheme="majorHAnsi"/>
          <w:b/>
          <w:bCs/>
        </w:rPr>
        <w:t>Obr</w:t>
      </w:r>
      <w:proofErr w:type="spellEnd"/>
      <w:r w:rsidRPr="003A6694">
        <w:rPr>
          <w:rFonts w:asciiTheme="majorHAnsi" w:eastAsiaTheme="minorEastAsia" w:hAnsiTheme="majorHAnsi"/>
          <w:b/>
          <w:bCs/>
        </w:rPr>
        <w:t xml:space="preserve">. </w:t>
      </w:r>
      <w:r>
        <w:rPr>
          <w:rFonts w:asciiTheme="majorHAnsi" w:hAnsiTheme="majorHAnsi"/>
          <w:b/>
          <w:bCs/>
        </w:rPr>
        <w:t>Ponudbeni predračun</w:t>
      </w:r>
      <w:r>
        <w:rPr>
          <w:rFonts w:asciiTheme="majorHAnsi" w:eastAsiaTheme="minorEastAsia" w:hAnsiTheme="majorHAnsi"/>
        </w:rPr>
        <w:t xml:space="preserve"> ter predloži ustrezno število referenčnih potrdil na obrazcu </w:t>
      </w:r>
      <w:proofErr w:type="spellStart"/>
      <w:r w:rsidRPr="00200922">
        <w:rPr>
          <w:rFonts w:asciiTheme="majorHAnsi" w:eastAsiaTheme="minorEastAsia" w:hAnsiTheme="majorHAnsi"/>
          <w:b/>
          <w:bCs/>
        </w:rPr>
        <w:t>Obr</w:t>
      </w:r>
      <w:proofErr w:type="spellEnd"/>
      <w:r w:rsidRPr="00200922">
        <w:rPr>
          <w:rFonts w:asciiTheme="majorHAnsi" w:eastAsiaTheme="minorEastAsia" w:hAnsiTheme="majorHAnsi"/>
          <w:b/>
          <w:bCs/>
        </w:rPr>
        <w:t>. Referenčni posli kadrov</w:t>
      </w:r>
      <w:r>
        <w:rPr>
          <w:rFonts w:asciiTheme="majorHAnsi" w:eastAsiaTheme="minorEastAsia" w:hAnsiTheme="majorHAnsi"/>
        </w:rPr>
        <w:t>.</w:t>
      </w:r>
      <w:r w:rsidRPr="00200922">
        <w:rPr>
          <w:rFonts w:asciiTheme="majorHAnsi" w:eastAsiaTheme="minorEastAsia" w:hAnsiTheme="majorHAnsi"/>
        </w:rPr>
        <w:t xml:space="preserve"> </w:t>
      </w:r>
      <w:r>
        <w:rPr>
          <w:rFonts w:asciiTheme="majorHAnsi" w:eastAsiaTheme="minorEastAsia" w:hAnsiTheme="majorHAnsi"/>
        </w:rPr>
        <w:t xml:space="preserve">Referenčni posli </w:t>
      </w:r>
      <w:r>
        <w:rPr>
          <w:rFonts w:asciiTheme="majorHAnsi" w:eastAsiaTheme="minorEastAsia" w:hAnsiTheme="majorHAnsi"/>
        </w:rPr>
        <w:lastRenderedPageBreak/>
        <w:t>morajo biti potrjeni s strani naročnika referenčnega posla.</w:t>
      </w:r>
      <w:r w:rsidRPr="00200922">
        <w:rPr>
          <w:rFonts w:asciiTheme="majorHAnsi" w:eastAsiaTheme="minorEastAsia" w:hAnsiTheme="majorHAnsi"/>
        </w:rPr>
        <w:t xml:space="preserve"> </w:t>
      </w:r>
      <w:r>
        <w:rPr>
          <w:rFonts w:asciiTheme="majorHAnsi" w:eastAsiaTheme="minorEastAsia" w:hAnsiTheme="majorHAnsi"/>
        </w:rPr>
        <w:t>V primeru neskladnosti v ponudbi predloženih informacij bo naročnik točke dodelil na podlagi predloženih referenčnih potrdil.</w:t>
      </w:r>
    </w:p>
    <w:p w14:paraId="3518CF74" w14:textId="77777777" w:rsidR="008371B2" w:rsidRDefault="008371B2" w:rsidP="00E63395">
      <w:pPr>
        <w:spacing w:line="276" w:lineRule="auto"/>
        <w:ind w:left="284"/>
        <w:jc w:val="both"/>
        <w:rPr>
          <w:rFonts w:asciiTheme="majorHAnsi" w:eastAsiaTheme="minorEastAsia" w:hAnsiTheme="majorHAnsi"/>
        </w:rPr>
      </w:pPr>
    </w:p>
    <w:p w14:paraId="27C25B95" w14:textId="77777777" w:rsidR="00E63395" w:rsidRPr="00134DF2" w:rsidRDefault="00E63395" w:rsidP="00E63395">
      <w:pPr>
        <w:spacing w:line="276" w:lineRule="auto"/>
        <w:ind w:left="284"/>
        <w:jc w:val="both"/>
        <w:rPr>
          <w:rFonts w:asciiTheme="majorHAnsi" w:hAnsiTheme="majorHAnsi"/>
        </w:rPr>
      </w:pPr>
      <w:r>
        <w:rPr>
          <w:rFonts w:asciiTheme="majorHAnsi" w:hAnsiTheme="majorHAnsi"/>
          <w:b/>
          <w:bCs/>
        </w:rPr>
        <w:t>C</w:t>
      </w:r>
      <w:r w:rsidRPr="00134DF2">
        <w:rPr>
          <w:rFonts w:asciiTheme="majorHAnsi" w:hAnsiTheme="majorHAnsi"/>
          <w:b/>
          <w:bCs/>
        </w:rPr>
        <w:t>)</w:t>
      </w:r>
      <w:r w:rsidRPr="00134DF2">
        <w:rPr>
          <w:rFonts w:asciiTheme="majorHAnsi" w:hAnsiTheme="majorHAnsi"/>
          <w:b/>
          <w:bCs/>
        </w:rPr>
        <w:tab/>
      </w:r>
      <w:r>
        <w:rPr>
          <w:rFonts w:asciiTheme="majorHAnsi" w:hAnsiTheme="majorHAnsi"/>
          <w:b/>
          <w:bCs/>
        </w:rPr>
        <w:t xml:space="preserve">Nagrade in priznanja </w:t>
      </w:r>
      <w:r w:rsidRPr="00134DF2">
        <w:rPr>
          <w:rFonts w:asciiTheme="majorHAnsi" w:hAnsiTheme="majorHAnsi"/>
        </w:rPr>
        <w:t>(</w:t>
      </w:r>
      <w:proofErr w:type="spellStart"/>
      <w:r w:rsidRPr="00134DF2">
        <w:rPr>
          <w:rFonts w:asciiTheme="majorHAnsi" w:hAnsiTheme="majorHAnsi"/>
        </w:rPr>
        <w:t>max</w:t>
      </w:r>
      <w:proofErr w:type="spellEnd"/>
      <w:r w:rsidRPr="00134DF2">
        <w:rPr>
          <w:rFonts w:asciiTheme="majorHAnsi" w:hAnsiTheme="majorHAnsi"/>
        </w:rPr>
        <w:t xml:space="preserve">. </w:t>
      </w:r>
      <w:r>
        <w:rPr>
          <w:rFonts w:asciiTheme="majorHAnsi" w:hAnsiTheme="majorHAnsi"/>
        </w:rPr>
        <w:t xml:space="preserve">5 </w:t>
      </w:r>
      <w:r w:rsidRPr="00134DF2">
        <w:rPr>
          <w:rFonts w:asciiTheme="majorHAnsi" w:hAnsiTheme="majorHAnsi"/>
        </w:rPr>
        <w:t>točk)</w:t>
      </w:r>
    </w:p>
    <w:p w14:paraId="66401EEB" w14:textId="13E56739" w:rsidR="00E63395" w:rsidRDefault="00E63395" w:rsidP="00571094">
      <w:pPr>
        <w:spacing w:line="276" w:lineRule="auto"/>
        <w:ind w:left="284"/>
        <w:jc w:val="both"/>
        <w:rPr>
          <w:rFonts w:asciiTheme="majorHAnsi" w:eastAsiaTheme="minorEastAsia" w:hAnsiTheme="majorHAnsi"/>
        </w:rPr>
      </w:pPr>
      <w:r>
        <w:rPr>
          <w:rFonts w:asciiTheme="majorHAnsi" w:hAnsiTheme="majorHAnsi"/>
        </w:rPr>
        <w:t xml:space="preserve">Ponudnik prejme pri predmetnem merilu dodatne točke za izkazano eno/katerokoli nagrado ali priznanje na arhitekturnem oz. projektnem natečaju za storitve projektiranja za objekt </w:t>
      </w:r>
      <w:r>
        <w:rPr>
          <w:rFonts w:asciiTheme="majorHAnsi" w:eastAsiaTheme="minorEastAsia" w:hAnsiTheme="majorHAnsi"/>
        </w:rPr>
        <w:t xml:space="preserve">visoke gradnje, ki </w:t>
      </w:r>
      <w:r w:rsidR="00220F3E" w:rsidRPr="002C134C">
        <w:rPr>
          <w:rFonts w:asciiTheme="majorHAnsi" w:eastAsiaTheme="minorEastAsia" w:hAnsiTheme="majorHAnsi"/>
        </w:rPr>
        <w:t>se po klasifikaciji vrst objektov uvršča</w:t>
      </w:r>
      <w:r w:rsidR="00220F3E">
        <w:rPr>
          <w:rFonts w:asciiTheme="majorHAnsi" w:eastAsiaTheme="minorEastAsia" w:hAnsiTheme="majorHAnsi"/>
        </w:rPr>
        <w:t xml:space="preserve"> oz. pretežno uvršča</w:t>
      </w:r>
      <w:r w:rsidR="00220F3E" w:rsidRPr="002C134C">
        <w:rPr>
          <w:rFonts w:asciiTheme="majorHAnsi" w:eastAsiaTheme="minorEastAsia" w:hAnsiTheme="majorHAnsi"/>
        </w:rPr>
        <w:t xml:space="preserve"> </w:t>
      </w:r>
      <w:r w:rsidR="00571094">
        <w:rPr>
          <w:rFonts w:asciiTheme="majorHAnsi" w:eastAsiaTheme="minorEastAsia" w:hAnsiTheme="majorHAnsi"/>
        </w:rPr>
        <w:t>v skupino</w:t>
      </w:r>
      <w:r w:rsidR="00220F3E" w:rsidRPr="002C134C">
        <w:rPr>
          <w:rFonts w:asciiTheme="majorHAnsi" w:eastAsiaTheme="minorEastAsia" w:hAnsiTheme="majorHAnsi"/>
        </w:rPr>
        <w:t xml:space="preserve"> CC-SI 1220-Poslovne in upravne stavbe ali 12610-Stavbe za kulturo in razvedrilo ali 12620 Muzeji, arhivi in knjižnice ali 12720-Obredne stavbe ali 1273-Kulturna dediščina, ki se ne uporablja v druge namene ali 12630-Stavbe za izobraževanje ali znanstvenoraziskovalno delo</w:t>
      </w:r>
      <w:r w:rsidR="00220F3E">
        <w:rPr>
          <w:rFonts w:asciiTheme="majorHAnsi" w:eastAsiaTheme="minorEastAsia" w:hAnsiTheme="majorHAnsi"/>
        </w:rPr>
        <w:t xml:space="preserve"> ali </w:t>
      </w:r>
      <w:r w:rsidR="00220F3E" w:rsidRPr="00C059C9">
        <w:rPr>
          <w:rFonts w:asciiTheme="majorHAnsi" w:eastAsiaTheme="minorEastAsia" w:hAnsiTheme="majorHAnsi"/>
        </w:rPr>
        <w:t>12111-Hotelske in podobne stavbe za kratkotrajno nastanitev</w:t>
      </w:r>
      <w:r w:rsidR="00220F3E">
        <w:rPr>
          <w:rFonts w:asciiTheme="majorHAnsi" w:eastAsiaTheme="minorEastAsia" w:hAnsiTheme="majorHAnsi"/>
        </w:rPr>
        <w:t xml:space="preserve"> ali </w:t>
      </w:r>
      <w:r w:rsidR="00220F3E" w:rsidRPr="00C059C9">
        <w:rPr>
          <w:rFonts w:asciiTheme="majorHAnsi" w:eastAsiaTheme="minorEastAsia" w:hAnsiTheme="majorHAnsi"/>
        </w:rPr>
        <w:t>1220-Poslovne in upravne stavbe</w:t>
      </w:r>
      <w:r>
        <w:rPr>
          <w:rFonts w:asciiTheme="majorHAnsi" w:eastAsiaTheme="minorEastAsia" w:hAnsiTheme="majorHAnsi"/>
        </w:rPr>
        <w:t>, in sicer:</w:t>
      </w:r>
    </w:p>
    <w:p w14:paraId="44EF1BA0" w14:textId="77777777" w:rsidR="00E63395" w:rsidRDefault="00E63395" w:rsidP="00E63395">
      <w:pPr>
        <w:pStyle w:val="Odstavekseznama"/>
        <w:numPr>
          <w:ilvl w:val="0"/>
          <w:numId w:val="7"/>
        </w:numPr>
        <w:spacing w:line="276" w:lineRule="auto"/>
        <w:jc w:val="both"/>
        <w:rPr>
          <w:rFonts w:asciiTheme="majorHAnsi" w:hAnsiTheme="majorHAnsi"/>
        </w:rPr>
      </w:pPr>
      <w:r>
        <w:rPr>
          <w:rFonts w:asciiTheme="majorHAnsi" w:hAnsiTheme="majorHAnsi"/>
        </w:rPr>
        <w:t>5 točk za prejeto 1. nagrado;</w:t>
      </w:r>
    </w:p>
    <w:p w14:paraId="607B31C5" w14:textId="77777777" w:rsidR="00892EB0" w:rsidRDefault="00E63395" w:rsidP="00E63395">
      <w:pPr>
        <w:pStyle w:val="Odstavekseznama"/>
        <w:numPr>
          <w:ilvl w:val="0"/>
          <w:numId w:val="7"/>
        </w:numPr>
        <w:spacing w:line="276" w:lineRule="auto"/>
        <w:jc w:val="both"/>
        <w:rPr>
          <w:rFonts w:asciiTheme="majorHAnsi" w:hAnsiTheme="majorHAnsi"/>
        </w:rPr>
      </w:pPr>
      <w:r>
        <w:rPr>
          <w:rFonts w:asciiTheme="majorHAnsi" w:hAnsiTheme="majorHAnsi"/>
        </w:rPr>
        <w:t>2 točki za prejeto 2. nagrado ali nagrado nižje uvrstitve</w:t>
      </w:r>
      <w:r w:rsidR="00892EB0">
        <w:rPr>
          <w:rFonts w:asciiTheme="majorHAnsi" w:hAnsiTheme="majorHAnsi"/>
        </w:rPr>
        <w:t>,</w:t>
      </w:r>
    </w:p>
    <w:p w14:paraId="2403A570" w14:textId="5E7BEC2D" w:rsidR="00E63395" w:rsidRPr="00892EB0" w:rsidRDefault="00892EB0" w:rsidP="00892EB0">
      <w:pPr>
        <w:spacing w:line="276" w:lineRule="auto"/>
        <w:ind w:left="284"/>
        <w:jc w:val="both"/>
        <w:rPr>
          <w:rFonts w:asciiTheme="majorHAnsi" w:hAnsiTheme="majorHAnsi"/>
        </w:rPr>
      </w:pPr>
      <w:r>
        <w:rPr>
          <w:rFonts w:asciiTheme="majorHAnsi" w:hAnsiTheme="majorHAnsi"/>
        </w:rPr>
        <w:t>vendar skupaj največ 5 točk</w:t>
      </w:r>
      <w:r w:rsidR="00E63395" w:rsidRPr="00892EB0">
        <w:rPr>
          <w:rFonts w:asciiTheme="majorHAnsi" w:hAnsiTheme="majorHAnsi"/>
        </w:rPr>
        <w:t>.</w:t>
      </w:r>
    </w:p>
    <w:p w14:paraId="3AEE8B23" w14:textId="77777777" w:rsidR="00E63395" w:rsidRDefault="00E63395" w:rsidP="00E63395">
      <w:pPr>
        <w:spacing w:line="276" w:lineRule="auto"/>
        <w:ind w:left="284"/>
        <w:jc w:val="both"/>
        <w:rPr>
          <w:rFonts w:asciiTheme="majorHAnsi" w:hAnsiTheme="majorHAnsi"/>
        </w:rPr>
      </w:pPr>
    </w:p>
    <w:p w14:paraId="6C5C8232" w14:textId="77777777" w:rsidR="00E63395" w:rsidRDefault="00E63395" w:rsidP="00E63395">
      <w:pPr>
        <w:spacing w:line="276" w:lineRule="auto"/>
        <w:ind w:left="284"/>
        <w:jc w:val="both"/>
        <w:rPr>
          <w:rFonts w:asciiTheme="majorHAnsi" w:hAnsiTheme="majorHAnsi"/>
        </w:rPr>
      </w:pPr>
      <w:r>
        <w:rPr>
          <w:rFonts w:asciiTheme="majorHAnsi" w:hAnsiTheme="majorHAnsi"/>
        </w:rPr>
        <w:t xml:space="preserve">Nagrade in priznanja gospodarskim subjektom, ki nastopajo v vlogi podizvajalca, se pri predmetnem merilu ne točkujejo. </w:t>
      </w:r>
    </w:p>
    <w:p w14:paraId="33FBB91E" w14:textId="77777777" w:rsidR="00E63395" w:rsidRDefault="00E63395" w:rsidP="00E63395">
      <w:pPr>
        <w:spacing w:line="276" w:lineRule="auto"/>
        <w:ind w:left="284"/>
        <w:jc w:val="both"/>
        <w:rPr>
          <w:rFonts w:asciiTheme="majorHAnsi" w:hAnsiTheme="majorHAnsi"/>
        </w:rPr>
      </w:pPr>
    </w:p>
    <w:p w14:paraId="5AF97E9A" w14:textId="77777777" w:rsidR="00E63395" w:rsidRPr="00F51C02" w:rsidRDefault="00E63395" w:rsidP="00E63395">
      <w:pPr>
        <w:spacing w:line="276" w:lineRule="auto"/>
        <w:ind w:left="284"/>
        <w:jc w:val="both"/>
        <w:rPr>
          <w:rFonts w:asciiTheme="majorHAnsi" w:eastAsiaTheme="minorEastAsia" w:hAnsiTheme="majorHAnsi"/>
        </w:rPr>
      </w:pPr>
      <w:r w:rsidRPr="00200922">
        <w:rPr>
          <w:rFonts w:asciiTheme="majorHAnsi" w:eastAsiaTheme="minorEastAsia" w:hAnsiTheme="majorHAnsi"/>
        </w:rPr>
        <w:t xml:space="preserve">Ponudnik podatke o </w:t>
      </w:r>
      <w:r>
        <w:rPr>
          <w:rFonts w:asciiTheme="majorHAnsi" w:eastAsiaTheme="minorEastAsia" w:hAnsiTheme="majorHAnsi"/>
        </w:rPr>
        <w:t>prejeti nagradi in priznanju</w:t>
      </w:r>
      <w:r w:rsidRPr="00200922">
        <w:rPr>
          <w:rFonts w:asciiTheme="majorHAnsi" w:eastAsiaTheme="minorEastAsia" w:hAnsiTheme="majorHAnsi"/>
        </w:rPr>
        <w:t xml:space="preserve"> vnese v obrazec </w:t>
      </w:r>
      <w:bookmarkStart w:id="15" w:name="_Hlk129596462"/>
      <w:proofErr w:type="spellStart"/>
      <w:r w:rsidRPr="00200922">
        <w:rPr>
          <w:rFonts w:asciiTheme="majorHAnsi" w:eastAsiaTheme="minorEastAsia" w:hAnsiTheme="majorHAnsi"/>
          <w:b/>
          <w:bCs/>
        </w:rPr>
        <w:t>Obr</w:t>
      </w:r>
      <w:proofErr w:type="spellEnd"/>
      <w:r w:rsidRPr="00200922">
        <w:rPr>
          <w:rFonts w:asciiTheme="majorHAnsi" w:eastAsiaTheme="minorEastAsia" w:hAnsiTheme="majorHAnsi"/>
          <w:b/>
          <w:bCs/>
        </w:rPr>
        <w:t xml:space="preserve">. </w:t>
      </w:r>
      <w:bookmarkEnd w:id="15"/>
      <w:r>
        <w:rPr>
          <w:rFonts w:asciiTheme="majorHAnsi" w:hAnsiTheme="majorHAnsi"/>
          <w:b/>
          <w:bCs/>
        </w:rPr>
        <w:t>Ponudbeni predračun</w:t>
      </w:r>
      <w:r>
        <w:rPr>
          <w:rFonts w:asciiTheme="majorHAnsi" w:eastAsiaTheme="minorEastAsia" w:hAnsiTheme="majorHAnsi"/>
        </w:rPr>
        <w:t xml:space="preserve"> in predloži dokazilo oz. </w:t>
      </w:r>
      <w:r>
        <w:rPr>
          <w:rFonts w:asciiTheme="majorHAnsi" w:eastAsiaTheme="minorEastAsia" w:hAnsiTheme="majorHAnsi"/>
          <w:b/>
          <w:bCs/>
        </w:rPr>
        <w:t xml:space="preserve">potrdilo o prejeti nagradi ali priznanju. </w:t>
      </w:r>
      <w:r>
        <w:rPr>
          <w:rFonts w:asciiTheme="majorHAnsi" w:eastAsiaTheme="minorEastAsia" w:hAnsiTheme="majorHAnsi"/>
        </w:rPr>
        <w:t>V primeru neskladnosti v ponudbi predloženih informacij bo naročnik točke dodelil na podlagi predloženega dokazila oz. potrdila o prejeti nagradi ali priznanju.</w:t>
      </w: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6" w:name="_Hlk11305205"/>
      <w:bookmarkStart w:id="17" w:name="_Hlk17203315"/>
      <w:bookmarkStart w:id="18"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9" w:name="_Hlk115064649"/>
      <w:bookmarkEnd w:id="16"/>
      <w:bookmarkEnd w:id="17"/>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1E8DCAA0" w14:textId="00D27D52" w:rsidR="00B400D7" w:rsidRDefault="00B400D7"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Zavarovanje za resnost ponudbe</w:t>
      </w:r>
      <w:r w:rsidR="00DA660A">
        <w:rPr>
          <w:rFonts w:asciiTheme="majorHAnsi" w:eastAsia="Trebuchet MS" w:hAnsiTheme="majorHAnsi"/>
          <w:b/>
          <w:bCs/>
        </w:rPr>
        <w:t xml:space="preserve"> </w:t>
      </w:r>
      <w:r w:rsidR="00DA660A">
        <w:rPr>
          <w:rFonts w:asciiTheme="majorHAnsi" w:eastAsia="Trebuchet MS" w:hAnsiTheme="majorHAnsi"/>
        </w:rPr>
        <w:t>(skladno s točko 7. Zavarovanje za resnost ponudbe)</w:t>
      </w:r>
    </w:p>
    <w:p w14:paraId="4204035C" w14:textId="492EAC1E"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2B28EC1" w14:textId="77777777"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033EF5DF" w14:textId="77777777" w:rsidR="004E7D64" w:rsidRDefault="0066083E" w:rsidP="004E7D64">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053556C0" w14:textId="3021296D" w:rsidR="004E7D64" w:rsidRPr="004E7D64" w:rsidRDefault="004E7D64" w:rsidP="004E7D64">
      <w:pPr>
        <w:numPr>
          <w:ilvl w:val="0"/>
          <w:numId w:val="29"/>
        </w:numPr>
        <w:spacing w:line="276" w:lineRule="auto"/>
        <w:ind w:left="709" w:right="20" w:hanging="425"/>
        <w:jc w:val="both"/>
        <w:rPr>
          <w:rFonts w:asciiTheme="majorHAnsi" w:eastAsia="Trebuchet MS" w:hAnsiTheme="majorHAnsi"/>
        </w:rPr>
      </w:pPr>
      <w:r w:rsidRPr="004E7D64">
        <w:rPr>
          <w:rFonts w:asciiTheme="majorHAnsi" w:eastAsia="Trebuchet MS" w:hAnsiTheme="majorHAnsi"/>
          <w:b/>
          <w:bCs/>
        </w:rPr>
        <w:t>Bonitetna informacija ali drugo enakovredno in ustrezno dokazilo za izkazovanje finančnih pogojev</w:t>
      </w:r>
    </w:p>
    <w:p w14:paraId="77454D30" w14:textId="41D5044D"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p>
    <w:p w14:paraId="38AF1403"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127137FB" w14:textId="0EDE9AE4" w:rsidR="00417CBB" w:rsidRPr="0066083E" w:rsidRDefault="00417CBB" w:rsidP="0066083E">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xml:space="preserve">. Referenčni posli kadrov </w:t>
      </w:r>
    </w:p>
    <w:p w14:paraId="2F9F8E62"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2A54FD76" w14:textId="2E2B78F2"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w:t>
      </w:r>
      <w:r w:rsidR="00B631ED">
        <w:rPr>
          <w:rFonts w:asciiTheme="majorHAnsi" w:eastAsia="Trebuchet MS" w:hAnsiTheme="majorHAnsi"/>
          <w:b/>
          <w:bCs/>
        </w:rPr>
        <w:t xml:space="preserve">nudbeni predračun </w:t>
      </w:r>
    </w:p>
    <w:p w14:paraId="15E1ED27" w14:textId="7FF5CCA3" w:rsidR="00152275" w:rsidRPr="0066083E" w:rsidRDefault="00152275" w:rsidP="00152275">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 xml:space="preserve">Potrdilo o prejeti nagradi ali priznanju </w:t>
      </w:r>
      <w:r>
        <w:rPr>
          <w:rFonts w:asciiTheme="majorHAnsi" w:eastAsiaTheme="minorEastAsia" w:hAnsiTheme="majorHAnsi"/>
        </w:rPr>
        <w:t>(za namene dodelitve dodatnih točk v okviru merila C)</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9"/>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25A9D4F" w:rsidR="0066083E" w:rsidRPr="0066083E" w:rsidRDefault="00B631ED" w:rsidP="00901D9B">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Projektna naloga.</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18"/>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ADE94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21DE7">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ED7F2" w14:textId="77777777" w:rsidR="00AF11C5" w:rsidRDefault="00AF11C5" w:rsidP="00067AAF">
      <w:r>
        <w:separator/>
      </w:r>
    </w:p>
  </w:endnote>
  <w:endnote w:type="continuationSeparator" w:id="0">
    <w:p w14:paraId="4550F06D" w14:textId="77777777" w:rsidR="00AF11C5" w:rsidRDefault="00AF11C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00EA1896">
          <w:rPr>
            <w:rFonts w:asciiTheme="majorHAnsi" w:hAnsiTheme="majorHAnsi"/>
            <w:noProof/>
            <w:color w:val="008080"/>
          </w:rPr>
          <w:t>13</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30F91" w14:textId="77777777" w:rsidR="00AF11C5" w:rsidRDefault="00AF11C5" w:rsidP="00067AAF">
      <w:r>
        <w:separator/>
      </w:r>
    </w:p>
  </w:footnote>
  <w:footnote w:type="continuationSeparator" w:id="0">
    <w:p w14:paraId="614D577D" w14:textId="77777777" w:rsidR="00AF11C5" w:rsidRDefault="00AF11C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3965A2E4" w:rsidR="00110C9C" w:rsidRPr="00204140" w:rsidRDefault="00F51042" w:rsidP="00F51042">
    <w:pPr>
      <w:pStyle w:val="Glava"/>
      <w:tabs>
        <w:tab w:val="center" w:pos="4962"/>
        <w:tab w:val="right" w:pos="9781"/>
      </w:tabs>
      <w:ind w:right="-1188"/>
      <w:jc w:val="center"/>
    </w:pPr>
    <w:r>
      <w:rPr>
        <w:noProof/>
      </w:rPr>
      <w:drawing>
        <wp:inline distT="0" distB="0" distL="0" distR="0" wp14:anchorId="0B26E976" wp14:editId="6ED7052B">
          <wp:extent cx="1264285" cy="1367790"/>
          <wp:effectExtent l="0" t="0" r="0" b="381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285" cy="1367790"/>
                  </a:xfrm>
                  <a:prstGeom prst="rect">
                    <a:avLst/>
                  </a:prstGeom>
                  <a:noFill/>
                  <a:ln>
                    <a:noFill/>
                  </a:ln>
                </pic:spPr>
              </pic:pic>
            </a:graphicData>
          </a:graphic>
        </wp:inline>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left:0;text-align:left;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ABB68A0"/>
    <w:multiLevelType w:val="hybridMultilevel"/>
    <w:tmpl w:val="D3DC2C94"/>
    <w:lvl w:ilvl="0" w:tplc="04240015">
      <w:start w:val="1"/>
      <w:numFmt w:val="upperLetter"/>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52F67DB6"/>
    <w:multiLevelType w:val="hybridMultilevel"/>
    <w:tmpl w:val="1A6AA658"/>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0" w15:restartNumberingAfterBreak="0">
    <w:nsid w:val="5ABB760D"/>
    <w:multiLevelType w:val="hybridMultilevel"/>
    <w:tmpl w:val="4FFCF132"/>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9"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30"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872766419">
    <w:abstractNumId w:val="7"/>
  </w:num>
  <w:num w:numId="2" w16cid:durableId="2075355046">
    <w:abstractNumId w:val="21"/>
  </w:num>
  <w:num w:numId="3" w16cid:durableId="1596984567">
    <w:abstractNumId w:val="22"/>
  </w:num>
  <w:num w:numId="4" w16cid:durableId="1716387977">
    <w:abstractNumId w:val="26"/>
  </w:num>
  <w:num w:numId="5" w16cid:durableId="1668557974">
    <w:abstractNumId w:val="19"/>
  </w:num>
  <w:num w:numId="6" w16cid:durableId="478157635">
    <w:abstractNumId w:val="23"/>
  </w:num>
  <w:num w:numId="7" w16cid:durableId="1782451652">
    <w:abstractNumId w:val="6"/>
  </w:num>
  <w:num w:numId="8" w16cid:durableId="281032862">
    <w:abstractNumId w:val="4"/>
  </w:num>
  <w:num w:numId="9" w16cid:durableId="765149078">
    <w:abstractNumId w:val="3"/>
  </w:num>
  <w:num w:numId="10" w16cid:durableId="568002212">
    <w:abstractNumId w:val="14"/>
  </w:num>
  <w:num w:numId="11" w16cid:durableId="324820647">
    <w:abstractNumId w:val="12"/>
  </w:num>
  <w:num w:numId="12" w16cid:durableId="1575748257">
    <w:abstractNumId w:val="21"/>
    <w:lvlOverride w:ilvl="0">
      <w:startOverride w:val="1"/>
    </w:lvlOverride>
  </w:num>
  <w:num w:numId="13" w16cid:durableId="1492868285">
    <w:abstractNumId w:val="24"/>
  </w:num>
  <w:num w:numId="14" w16cid:durableId="958805080">
    <w:abstractNumId w:val="11"/>
  </w:num>
  <w:num w:numId="15" w16cid:durableId="371612646">
    <w:abstractNumId w:val="1"/>
  </w:num>
  <w:num w:numId="16" w16cid:durableId="364715322">
    <w:abstractNumId w:val="13"/>
  </w:num>
  <w:num w:numId="17" w16cid:durableId="1692805618">
    <w:abstractNumId w:val="7"/>
  </w:num>
  <w:num w:numId="18" w16cid:durableId="327944308">
    <w:abstractNumId w:val="7"/>
  </w:num>
  <w:num w:numId="19" w16cid:durableId="732043182">
    <w:abstractNumId w:val="7"/>
  </w:num>
  <w:num w:numId="20" w16cid:durableId="1283658583">
    <w:abstractNumId w:val="7"/>
  </w:num>
  <w:num w:numId="21" w16cid:durableId="203644462">
    <w:abstractNumId w:val="32"/>
  </w:num>
  <w:num w:numId="22" w16cid:durableId="381825791">
    <w:abstractNumId w:val="0"/>
  </w:num>
  <w:num w:numId="23" w16cid:durableId="1299724093">
    <w:abstractNumId w:val="28"/>
  </w:num>
  <w:num w:numId="24" w16cid:durableId="1658069025">
    <w:abstractNumId w:val="7"/>
  </w:num>
  <w:num w:numId="25" w16cid:durableId="2101171806">
    <w:abstractNumId w:val="31"/>
  </w:num>
  <w:num w:numId="26" w16cid:durableId="13120320">
    <w:abstractNumId w:val="7"/>
  </w:num>
  <w:num w:numId="27" w16cid:durableId="695086533">
    <w:abstractNumId w:val="16"/>
  </w:num>
  <w:num w:numId="28" w16cid:durableId="544105554">
    <w:abstractNumId w:val="7"/>
  </w:num>
  <w:num w:numId="29" w16cid:durableId="1282568349">
    <w:abstractNumId w:val="33"/>
  </w:num>
  <w:num w:numId="30" w16cid:durableId="2139258073">
    <w:abstractNumId w:val="17"/>
  </w:num>
  <w:num w:numId="31" w16cid:durableId="990518412">
    <w:abstractNumId w:val="7"/>
  </w:num>
  <w:num w:numId="32" w16cid:durableId="1858034227">
    <w:abstractNumId w:val="30"/>
  </w:num>
  <w:num w:numId="33" w16cid:durableId="1108353373">
    <w:abstractNumId w:val="8"/>
  </w:num>
  <w:num w:numId="34" w16cid:durableId="60837858">
    <w:abstractNumId w:val="2"/>
  </w:num>
  <w:num w:numId="35" w16cid:durableId="1772116725">
    <w:abstractNumId w:val="9"/>
  </w:num>
  <w:num w:numId="36" w16cid:durableId="14233219">
    <w:abstractNumId w:val="27"/>
  </w:num>
  <w:num w:numId="37" w16cid:durableId="713120347">
    <w:abstractNumId w:val="25"/>
  </w:num>
  <w:num w:numId="38" w16cid:durableId="1312060399">
    <w:abstractNumId w:val="5"/>
  </w:num>
  <w:num w:numId="39" w16cid:durableId="1081368096">
    <w:abstractNumId w:val="34"/>
  </w:num>
  <w:num w:numId="40" w16cid:durableId="1568566362">
    <w:abstractNumId w:val="18"/>
  </w:num>
  <w:num w:numId="41" w16cid:durableId="603345624">
    <w:abstractNumId w:val="20"/>
  </w:num>
  <w:num w:numId="42" w16cid:durableId="2124492048">
    <w:abstractNumId w:val="15"/>
  </w:num>
  <w:num w:numId="43" w16cid:durableId="455561439">
    <w:abstractNumId w:val="29"/>
  </w:num>
  <w:num w:numId="44" w16cid:durableId="132385262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17E"/>
    <w:rsid w:val="000267BA"/>
    <w:rsid w:val="00026FD1"/>
    <w:rsid w:val="00027A56"/>
    <w:rsid w:val="00027B6C"/>
    <w:rsid w:val="00030C00"/>
    <w:rsid w:val="00032680"/>
    <w:rsid w:val="00034332"/>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374"/>
    <w:rsid w:val="0007272F"/>
    <w:rsid w:val="0007288E"/>
    <w:rsid w:val="00075E02"/>
    <w:rsid w:val="0007757F"/>
    <w:rsid w:val="00080EA7"/>
    <w:rsid w:val="0008152F"/>
    <w:rsid w:val="00084138"/>
    <w:rsid w:val="00085151"/>
    <w:rsid w:val="00087777"/>
    <w:rsid w:val="00093CAC"/>
    <w:rsid w:val="000949CC"/>
    <w:rsid w:val="000A09DA"/>
    <w:rsid w:val="000A132E"/>
    <w:rsid w:val="000A20A2"/>
    <w:rsid w:val="000A2EB1"/>
    <w:rsid w:val="000A2EEB"/>
    <w:rsid w:val="000A3E2A"/>
    <w:rsid w:val="000B316E"/>
    <w:rsid w:val="000B41A2"/>
    <w:rsid w:val="000B4B2D"/>
    <w:rsid w:val="000B5289"/>
    <w:rsid w:val="000B5769"/>
    <w:rsid w:val="000C03F9"/>
    <w:rsid w:val="000C3503"/>
    <w:rsid w:val="000C3C54"/>
    <w:rsid w:val="000C3C8A"/>
    <w:rsid w:val="000C5AD5"/>
    <w:rsid w:val="000C7294"/>
    <w:rsid w:val="000D0401"/>
    <w:rsid w:val="000D10DB"/>
    <w:rsid w:val="000D2968"/>
    <w:rsid w:val="000D573D"/>
    <w:rsid w:val="000D5F8F"/>
    <w:rsid w:val="000D6709"/>
    <w:rsid w:val="000E329E"/>
    <w:rsid w:val="000E356D"/>
    <w:rsid w:val="000E5DAD"/>
    <w:rsid w:val="000E7B6D"/>
    <w:rsid w:val="000F035A"/>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1DA"/>
    <w:rsid w:val="00151505"/>
    <w:rsid w:val="00152275"/>
    <w:rsid w:val="00152ACB"/>
    <w:rsid w:val="00152EE4"/>
    <w:rsid w:val="001536C1"/>
    <w:rsid w:val="001574B5"/>
    <w:rsid w:val="00157DB3"/>
    <w:rsid w:val="001610A8"/>
    <w:rsid w:val="001614E7"/>
    <w:rsid w:val="00163273"/>
    <w:rsid w:val="00163B98"/>
    <w:rsid w:val="00163C07"/>
    <w:rsid w:val="00164805"/>
    <w:rsid w:val="00164B42"/>
    <w:rsid w:val="00164F65"/>
    <w:rsid w:val="001657FE"/>
    <w:rsid w:val="00167A0C"/>
    <w:rsid w:val="001702AE"/>
    <w:rsid w:val="001713F3"/>
    <w:rsid w:val="00173C47"/>
    <w:rsid w:val="001759CE"/>
    <w:rsid w:val="00176B7B"/>
    <w:rsid w:val="00177650"/>
    <w:rsid w:val="00180BB3"/>
    <w:rsid w:val="0018169E"/>
    <w:rsid w:val="00182D8A"/>
    <w:rsid w:val="00184C7E"/>
    <w:rsid w:val="00184E26"/>
    <w:rsid w:val="001867AF"/>
    <w:rsid w:val="00186848"/>
    <w:rsid w:val="00192E2D"/>
    <w:rsid w:val="001934B3"/>
    <w:rsid w:val="00193AE0"/>
    <w:rsid w:val="001A1DCC"/>
    <w:rsid w:val="001A2122"/>
    <w:rsid w:val="001A5E9C"/>
    <w:rsid w:val="001A651A"/>
    <w:rsid w:val="001A7283"/>
    <w:rsid w:val="001A78F1"/>
    <w:rsid w:val="001A7F66"/>
    <w:rsid w:val="001B0DAC"/>
    <w:rsid w:val="001B2EEF"/>
    <w:rsid w:val="001B341E"/>
    <w:rsid w:val="001B3B28"/>
    <w:rsid w:val="001B6D03"/>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0669"/>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0F3E"/>
    <w:rsid w:val="00220FC9"/>
    <w:rsid w:val="00225F55"/>
    <w:rsid w:val="00226B9A"/>
    <w:rsid w:val="002345B4"/>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4073"/>
    <w:rsid w:val="002942B6"/>
    <w:rsid w:val="0029581A"/>
    <w:rsid w:val="0029678F"/>
    <w:rsid w:val="00296C03"/>
    <w:rsid w:val="002A1AA0"/>
    <w:rsid w:val="002A2891"/>
    <w:rsid w:val="002A2A8A"/>
    <w:rsid w:val="002A3FA0"/>
    <w:rsid w:val="002B2570"/>
    <w:rsid w:val="002B29B5"/>
    <w:rsid w:val="002B2E7E"/>
    <w:rsid w:val="002B5CA0"/>
    <w:rsid w:val="002B70D5"/>
    <w:rsid w:val="002B77AA"/>
    <w:rsid w:val="002C049A"/>
    <w:rsid w:val="002C1221"/>
    <w:rsid w:val="002C134C"/>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FD7"/>
    <w:rsid w:val="00307783"/>
    <w:rsid w:val="00310AF6"/>
    <w:rsid w:val="003126E0"/>
    <w:rsid w:val="00314CD1"/>
    <w:rsid w:val="00321063"/>
    <w:rsid w:val="00324ECE"/>
    <w:rsid w:val="00325956"/>
    <w:rsid w:val="00330CB0"/>
    <w:rsid w:val="003338AF"/>
    <w:rsid w:val="00333D7A"/>
    <w:rsid w:val="00333F78"/>
    <w:rsid w:val="00334C71"/>
    <w:rsid w:val="00334F47"/>
    <w:rsid w:val="003353F7"/>
    <w:rsid w:val="00335782"/>
    <w:rsid w:val="00335A86"/>
    <w:rsid w:val="003375FA"/>
    <w:rsid w:val="003409EA"/>
    <w:rsid w:val="0034181F"/>
    <w:rsid w:val="00341E5A"/>
    <w:rsid w:val="0034289B"/>
    <w:rsid w:val="00344F0E"/>
    <w:rsid w:val="0034584E"/>
    <w:rsid w:val="00346746"/>
    <w:rsid w:val="0035141C"/>
    <w:rsid w:val="0035176F"/>
    <w:rsid w:val="00362F43"/>
    <w:rsid w:val="003635AA"/>
    <w:rsid w:val="00363994"/>
    <w:rsid w:val="0036518C"/>
    <w:rsid w:val="00367731"/>
    <w:rsid w:val="003711F8"/>
    <w:rsid w:val="00373430"/>
    <w:rsid w:val="003734ED"/>
    <w:rsid w:val="00373C1F"/>
    <w:rsid w:val="00374BB3"/>
    <w:rsid w:val="00374C2C"/>
    <w:rsid w:val="0037508A"/>
    <w:rsid w:val="0037658A"/>
    <w:rsid w:val="00377907"/>
    <w:rsid w:val="003831F5"/>
    <w:rsid w:val="003832B4"/>
    <w:rsid w:val="003839EC"/>
    <w:rsid w:val="003840B9"/>
    <w:rsid w:val="00392306"/>
    <w:rsid w:val="0039366F"/>
    <w:rsid w:val="0039406B"/>
    <w:rsid w:val="003949CA"/>
    <w:rsid w:val="00394EA5"/>
    <w:rsid w:val="003958CD"/>
    <w:rsid w:val="003971EE"/>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5C1C"/>
    <w:rsid w:val="003D030F"/>
    <w:rsid w:val="003D2834"/>
    <w:rsid w:val="003D3E9F"/>
    <w:rsid w:val="003D5146"/>
    <w:rsid w:val="003D5C43"/>
    <w:rsid w:val="003D7A0E"/>
    <w:rsid w:val="003E1822"/>
    <w:rsid w:val="003E2AAF"/>
    <w:rsid w:val="003E4937"/>
    <w:rsid w:val="003E4AC7"/>
    <w:rsid w:val="003E5AB5"/>
    <w:rsid w:val="003E5D9B"/>
    <w:rsid w:val="003E65B1"/>
    <w:rsid w:val="003E71C1"/>
    <w:rsid w:val="003E787F"/>
    <w:rsid w:val="003E7E96"/>
    <w:rsid w:val="003F127A"/>
    <w:rsid w:val="003F1DFB"/>
    <w:rsid w:val="003F23D4"/>
    <w:rsid w:val="003F2B51"/>
    <w:rsid w:val="003F61F2"/>
    <w:rsid w:val="003F73FE"/>
    <w:rsid w:val="00401034"/>
    <w:rsid w:val="00401A9E"/>
    <w:rsid w:val="00413AF7"/>
    <w:rsid w:val="0041426B"/>
    <w:rsid w:val="00414E32"/>
    <w:rsid w:val="004166B0"/>
    <w:rsid w:val="00417CBB"/>
    <w:rsid w:val="004200B2"/>
    <w:rsid w:val="00420E84"/>
    <w:rsid w:val="00421A35"/>
    <w:rsid w:val="00422496"/>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5744D"/>
    <w:rsid w:val="00460B91"/>
    <w:rsid w:val="0046420F"/>
    <w:rsid w:val="00472BB6"/>
    <w:rsid w:val="00472EB3"/>
    <w:rsid w:val="00480025"/>
    <w:rsid w:val="00482AC0"/>
    <w:rsid w:val="004831E5"/>
    <w:rsid w:val="004836E2"/>
    <w:rsid w:val="00483F97"/>
    <w:rsid w:val="00486644"/>
    <w:rsid w:val="00491131"/>
    <w:rsid w:val="00492EB5"/>
    <w:rsid w:val="00495EDA"/>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E7D64"/>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49D"/>
    <w:rsid w:val="00547AA2"/>
    <w:rsid w:val="00552038"/>
    <w:rsid w:val="005523B7"/>
    <w:rsid w:val="00552464"/>
    <w:rsid w:val="00552FFC"/>
    <w:rsid w:val="00553A9B"/>
    <w:rsid w:val="00554556"/>
    <w:rsid w:val="00556BDF"/>
    <w:rsid w:val="00560A7C"/>
    <w:rsid w:val="00564AB5"/>
    <w:rsid w:val="00564EFF"/>
    <w:rsid w:val="00565975"/>
    <w:rsid w:val="00570BBC"/>
    <w:rsid w:val="00571094"/>
    <w:rsid w:val="005710F9"/>
    <w:rsid w:val="00571502"/>
    <w:rsid w:val="005718D3"/>
    <w:rsid w:val="00571D1A"/>
    <w:rsid w:val="00572823"/>
    <w:rsid w:val="00573258"/>
    <w:rsid w:val="0057356C"/>
    <w:rsid w:val="005751EE"/>
    <w:rsid w:val="005757DF"/>
    <w:rsid w:val="005768CB"/>
    <w:rsid w:val="00576E69"/>
    <w:rsid w:val="005810D0"/>
    <w:rsid w:val="0058194C"/>
    <w:rsid w:val="005834D5"/>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A484E"/>
    <w:rsid w:val="005B0541"/>
    <w:rsid w:val="005B177D"/>
    <w:rsid w:val="005B3E5E"/>
    <w:rsid w:val="005C1B45"/>
    <w:rsid w:val="005C2E04"/>
    <w:rsid w:val="005C3EDD"/>
    <w:rsid w:val="005C4F59"/>
    <w:rsid w:val="005C597A"/>
    <w:rsid w:val="005C6AB1"/>
    <w:rsid w:val="005C7A2F"/>
    <w:rsid w:val="005D0A78"/>
    <w:rsid w:val="005D1B8A"/>
    <w:rsid w:val="005D2495"/>
    <w:rsid w:val="005D7EA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6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378B"/>
    <w:rsid w:val="006552BE"/>
    <w:rsid w:val="00655934"/>
    <w:rsid w:val="0066083E"/>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612"/>
    <w:rsid w:val="00693AB7"/>
    <w:rsid w:val="0069707F"/>
    <w:rsid w:val="00697924"/>
    <w:rsid w:val="006979FF"/>
    <w:rsid w:val="00697B7F"/>
    <w:rsid w:val="006A0DC0"/>
    <w:rsid w:val="006A479E"/>
    <w:rsid w:val="006A5C4C"/>
    <w:rsid w:val="006A5D8F"/>
    <w:rsid w:val="006A6756"/>
    <w:rsid w:val="006A7167"/>
    <w:rsid w:val="006B142B"/>
    <w:rsid w:val="006B27F6"/>
    <w:rsid w:val="006B29AA"/>
    <w:rsid w:val="006B2A80"/>
    <w:rsid w:val="006B3FE5"/>
    <w:rsid w:val="006B4740"/>
    <w:rsid w:val="006B5033"/>
    <w:rsid w:val="006B72A4"/>
    <w:rsid w:val="006C20ED"/>
    <w:rsid w:val="006C2777"/>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728"/>
    <w:rsid w:val="00715E4A"/>
    <w:rsid w:val="00716D07"/>
    <w:rsid w:val="00716EA0"/>
    <w:rsid w:val="00720140"/>
    <w:rsid w:val="00720C98"/>
    <w:rsid w:val="00721186"/>
    <w:rsid w:val="0072441C"/>
    <w:rsid w:val="00727C1D"/>
    <w:rsid w:val="00727C79"/>
    <w:rsid w:val="007326DA"/>
    <w:rsid w:val="007341FE"/>
    <w:rsid w:val="007363D8"/>
    <w:rsid w:val="00736B4B"/>
    <w:rsid w:val="00736DEA"/>
    <w:rsid w:val="00740DDB"/>
    <w:rsid w:val="0074190E"/>
    <w:rsid w:val="007420F1"/>
    <w:rsid w:val="00744EC7"/>
    <w:rsid w:val="0074557D"/>
    <w:rsid w:val="00746D4E"/>
    <w:rsid w:val="00750804"/>
    <w:rsid w:val="00753CEB"/>
    <w:rsid w:val="007550E8"/>
    <w:rsid w:val="007558EA"/>
    <w:rsid w:val="00757F69"/>
    <w:rsid w:val="00763E2B"/>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32C8"/>
    <w:rsid w:val="007B47EC"/>
    <w:rsid w:val="007B5A0B"/>
    <w:rsid w:val="007B6819"/>
    <w:rsid w:val="007B7F54"/>
    <w:rsid w:val="007C0515"/>
    <w:rsid w:val="007C5A2A"/>
    <w:rsid w:val="007C5F51"/>
    <w:rsid w:val="007C6C5F"/>
    <w:rsid w:val="007C6FC0"/>
    <w:rsid w:val="007D0F41"/>
    <w:rsid w:val="007D16A0"/>
    <w:rsid w:val="007D1764"/>
    <w:rsid w:val="007D18FA"/>
    <w:rsid w:val="007D3525"/>
    <w:rsid w:val="007D4582"/>
    <w:rsid w:val="007D58F5"/>
    <w:rsid w:val="007D6219"/>
    <w:rsid w:val="007D6B91"/>
    <w:rsid w:val="007E11AB"/>
    <w:rsid w:val="007E3ACD"/>
    <w:rsid w:val="007E7010"/>
    <w:rsid w:val="007E77BB"/>
    <w:rsid w:val="007F08AE"/>
    <w:rsid w:val="007F0B65"/>
    <w:rsid w:val="007F774A"/>
    <w:rsid w:val="00800D6F"/>
    <w:rsid w:val="00801331"/>
    <w:rsid w:val="00803487"/>
    <w:rsid w:val="00804C05"/>
    <w:rsid w:val="0080689C"/>
    <w:rsid w:val="00810457"/>
    <w:rsid w:val="00810E51"/>
    <w:rsid w:val="00811700"/>
    <w:rsid w:val="00812428"/>
    <w:rsid w:val="00813BDF"/>
    <w:rsid w:val="00820AE1"/>
    <w:rsid w:val="00820AEC"/>
    <w:rsid w:val="00821DE7"/>
    <w:rsid w:val="00826C4E"/>
    <w:rsid w:val="0082718B"/>
    <w:rsid w:val="00833204"/>
    <w:rsid w:val="00833A38"/>
    <w:rsid w:val="008343CA"/>
    <w:rsid w:val="0083513F"/>
    <w:rsid w:val="008371B2"/>
    <w:rsid w:val="00840943"/>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473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54E4"/>
    <w:rsid w:val="00886CA9"/>
    <w:rsid w:val="0088781D"/>
    <w:rsid w:val="0089238F"/>
    <w:rsid w:val="00892EB0"/>
    <w:rsid w:val="00894070"/>
    <w:rsid w:val="00894190"/>
    <w:rsid w:val="0089455B"/>
    <w:rsid w:val="0089487A"/>
    <w:rsid w:val="00895474"/>
    <w:rsid w:val="00895BE1"/>
    <w:rsid w:val="008A0A8F"/>
    <w:rsid w:val="008A0C03"/>
    <w:rsid w:val="008A51A1"/>
    <w:rsid w:val="008A5F72"/>
    <w:rsid w:val="008B038D"/>
    <w:rsid w:val="008B211B"/>
    <w:rsid w:val="008B71D3"/>
    <w:rsid w:val="008B795F"/>
    <w:rsid w:val="008C0A4C"/>
    <w:rsid w:val="008C2AE8"/>
    <w:rsid w:val="008C2E75"/>
    <w:rsid w:val="008C5A53"/>
    <w:rsid w:val="008D1274"/>
    <w:rsid w:val="008D171D"/>
    <w:rsid w:val="008D2035"/>
    <w:rsid w:val="008D35F3"/>
    <w:rsid w:val="008D379F"/>
    <w:rsid w:val="008D5276"/>
    <w:rsid w:val="008E0CA2"/>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210B"/>
    <w:rsid w:val="009236BE"/>
    <w:rsid w:val="009244EE"/>
    <w:rsid w:val="0092553C"/>
    <w:rsid w:val="00926946"/>
    <w:rsid w:val="00930B19"/>
    <w:rsid w:val="00930CBD"/>
    <w:rsid w:val="00932956"/>
    <w:rsid w:val="00932C3A"/>
    <w:rsid w:val="009344AF"/>
    <w:rsid w:val="00936067"/>
    <w:rsid w:val="00936FD7"/>
    <w:rsid w:val="00941D9C"/>
    <w:rsid w:val="00942B31"/>
    <w:rsid w:val="00943E2B"/>
    <w:rsid w:val="0094414D"/>
    <w:rsid w:val="0094510F"/>
    <w:rsid w:val="00945E61"/>
    <w:rsid w:val="0094665D"/>
    <w:rsid w:val="00951118"/>
    <w:rsid w:val="009513F6"/>
    <w:rsid w:val="00952D96"/>
    <w:rsid w:val="0095495E"/>
    <w:rsid w:val="00956724"/>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1F05"/>
    <w:rsid w:val="00982B0E"/>
    <w:rsid w:val="00984873"/>
    <w:rsid w:val="009856A6"/>
    <w:rsid w:val="009856BF"/>
    <w:rsid w:val="009934EB"/>
    <w:rsid w:val="00993952"/>
    <w:rsid w:val="00993C16"/>
    <w:rsid w:val="00996D7F"/>
    <w:rsid w:val="00997B4F"/>
    <w:rsid w:val="009A219C"/>
    <w:rsid w:val="009A7059"/>
    <w:rsid w:val="009A747D"/>
    <w:rsid w:val="009B04E0"/>
    <w:rsid w:val="009B0541"/>
    <w:rsid w:val="009B1E79"/>
    <w:rsid w:val="009B205D"/>
    <w:rsid w:val="009B2401"/>
    <w:rsid w:val="009B2514"/>
    <w:rsid w:val="009B4201"/>
    <w:rsid w:val="009B462D"/>
    <w:rsid w:val="009B50F7"/>
    <w:rsid w:val="009B5A5A"/>
    <w:rsid w:val="009B65D1"/>
    <w:rsid w:val="009B68C2"/>
    <w:rsid w:val="009B6F47"/>
    <w:rsid w:val="009C0EB2"/>
    <w:rsid w:val="009C3F33"/>
    <w:rsid w:val="009C5D1C"/>
    <w:rsid w:val="009C6A7E"/>
    <w:rsid w:val="009D0586"/>
    <w:rsid w:val="009D17B0"/>
    <w:rsid w:val="009D431E"/>
    <w:rsid w:val="009D66C0"/>
    <w:rsid w:val="009E2538"/>
    <w:rsid w:val="009E6701"/>
    <w:rsid w:val="009F01B9"/>
    <w:rsid w:val="009F02C4"/>
    <w:rsid w:val="009F18F1"/>
    <w:rsid w:val="009F547C"/>
    <w:rsid w:val="009F5533"/>
    <w:rsid w:val="009F7FF8"/>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A3A"/>
    <w:rsid w:val="00A25BF2"/>
    <w:rsid w:val="00A2694D"/>
    <w:rsid w:val="00A26D86"/>
    <w:rsid w:val="00A31FA1"/>
    <w:rsid w:val="00A33925"/>
    <w:rsid w:val="00A3580F"/>
    <w:rsid w:val="00A35B57"/>
    <w:rsid w:val="00A37ABF"/>
    <w:rsid w:val="00A40FD8"/>
    <w:rsid w:val="00A410CD"/>
    <w:rsid w:val="00A4281C"/>
    <w:rsid w:val="00A42A9A"/>
    <w:rsid w:val="00A42DA5"/>
    <w:rsid w:val="00A45462"/>
    <w:rsid w:val="00A462C8"/>
    <w:rsid w:val="00A469B5"/>
    <w:rsid w:val="00A46CF2"/>
    <w:rsid w:val="00A504BB"/>
    <w:rsid w:val="00A51224"/>
    <w:rsid w:val="00A53858"/>
    <w:rsid w:val="00A545FF"/>
    <w:rsid w:val="00A549B6"/>
    <w:rsid w:val="00A60876"/>
    <w:rsid w:val="00A611B3"/>
    <w:rsid w:val="00A6123D"/>
    <w:rsid w:val="00A615C5"/>
    <w:rsid w:val="00A61B33"/>
    <w:rsid w:val="00A63A59"/>
    <w:rsid w:val="00A649AD"/>
    <w:rsid w:val="00A659C7"/>
    <w:rsid w:val="00A65D45"/>
    <w:rsid w:val="00A67B52"/>
    <w:rsid w:val="00A728BD"/>
    <w:rsid w:val="00A7507B"/>
    <w:rsid w:val="00A76A67"/>
    <w:rsid w:val="00A80B94"/>
    <w:rsid w:val="00A80EC3"/>
    <w:rsid w:val="00A82DB0"/>
    <w:rsid w:val="00A82E74"/>
    <w:rsid w:val="00A83108"/>
    <w:rsid w:val="00A84D4B"/>
    <w:rsid w:val="00A84D65"/>
    <w:rsid w:val="00A86248"/>
    <w:rsid w:val="00A873BE"/>
    <w:rsid w:val="00A879C9"/>
    <w:rsid w:val="00A92280"/>
    <w:rsid w:val="00A92AFC"/>
    <w:rsid w:val="00A96570"/>
    <w:rsid w:val="00AA0051"/>
    <w:rsid w:val="00AA385E"/>
    <w:rsid w:val="00AA3A60"/>
    <w:rsid w:val="00AA3B5D"/>
    <w:rsid w:val="00AA4F65"/>
    <w:rsid w:val="00AA520F"/>
    <w:rsid w:val="00AB123E"/>
    <w:rsid w:val="00AB1B46"/>
    <w:rsid w:val="00AB21DF"/>
    <w:rsid w:val="00AB2354"/>
    <w:rsid w:val="00AB35D2"/>
    <w:rsid w:val="00AB3615"/>
    <w:rsid w:val="00AB79F1"/>
    <w:rsid w:val="00AC070D"/>
    <w:rsid w:val="00AC2940"/>
    <w:rsid w:val="00AC3753"/>
    <w:rsid w:val="00AC5D57"/>
    <w:rsid w:val="00AC6A9E"/>
    <w:rsid w:val="00AC78AA"/>
    <w:rsid w:val="00AD0299"/>
    <w:rsid w:val="00AD1A5D"/>
    <w:rsid w:val="00AD1DAD"/>
    <w:rsid w:val="00AD1EF2"/>
    <w:rsid w:val="00AD2A74"/>
    <w:rsid w:val="00AD2A8B"/>
    <w:rsid w:val="00AD2F2B"/>
    <w:rsid w:val="00AD3A63"/>
    <w:rsid w:val="00AD3AA6"/>
    <w:rsid w:val="00AD3F10"/>
    <w:rsid w:val="00AE0BAA"/>
    <w:rsid w:val="00AE2224"/>
    <w:rsid w:val="00AE3985"/>
    <w:rsid w:val="00AE3E5B"/>
    <w:rsid w:val="00AE4FBC"/>
    <w:rsid w:val="00AF11C5"/>
    <w:rsid w:val="00AF1665"/>
    <w:rsid w:val="00AF1E33"/>
    <w:rsid w:val="00AF3537"/>
    <w:rsid w:val="00AF7BA4"/>
    <w:rsid w:val="00AF7D27"/>
    <w:rsid w:val="00B01A92"/>
    <w:rsid w:val="00B02AF9"/>
    <w:rsid w:val="00B048C8"/>
    <w:rsid w:val="00B063BD"/>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37BDC"/>
    <w:rsid w:val="00B400D7"/>
    <w:rsid w:val="00B439C1"/>
    <w:rsid w:val="00B43EE1"/>
    <w:rsid w:val="00B4415B"/>
    <w:rsid w:val="00B443B2"/>
    <w:rsid w:val="00B44545"/>
    <w:rsid w:val="00B46562"/>
    <w:rsid w:val="00B467BF"/>
    <w:rsid w:val="00B47B3B"/>
    <w:rsid w:val="00B51E44"/>
    <w:rsid w:val="00B53A64"/>
    <w:rsid w:val="00B56886"/>
    <w:rsid w:val="00B60264"/>
    <w:rsid w:val="00B61871"/>
    <w:rsid w:val="00B631ED"/>
    <w:rsid w:val="00B66366"/>
    <w:rsid w:val="00B723E9"/>
    <w:rsid w:val="00B73DA9"/>
    <w:rsid w:val="00B74657"/>
    <w:rsid w:val="00B76723"/>
    <w:rsid w:val="00B769DA"/>
    <w:rsid w:val="00B76D41"/>
    <w:rsid w:val="00B77AA8"/>
    <w:rsid w:val="00B81C8C"/>
    <w:rsid w:val="00B81E98"/>
    <w:rsid w:val="00B844C5"/>
    <w:rsid w:val="00B865BE"/>
    <w:rsid w:val="00B90C8A"/>
    <w:rsid w:val="00B912A8"/>
    <w:rsid w:val="00B91797"/>
    <w:rsid w:val="00B91A73"/>
    <w:rsid w:val="00B93887"/>
    <w:rsid w:val="00B93B72"/>
    <w:rsid w:val="00B95201"/>
    <w:rsid w:val="00B95660"/>
    <w:rsid w:val="00B9592B"/>
    <w:rsid w:val="00B96664"/>
    <w:rsid w:val="00B97EC8"/>
    <w:rsid w:val="00BA1784"/>
    <w:rsid w:val="00BA1E44"/>
    <w:rsid w:val="00BA34F7"/>
    <w:rsid w:val="00BA3849"/>
    <w:rsid w:val="00BA39DE"/>
    <w:rsid w:val="00BA4A18"/>
    <w:rsid w:val="00BA6C46"/>
    <w:rsid w:val="00BB0840"/>
    <w:rsid w:val="00BB1325"/>
    <w:rsid w:val="00BB1475"/>
    <w:rsid w:val="00BB471B"/>
    <w:rsid w:val="00BB60E8"/>
    <w:rsid w:val="00BB6E99"/>
    <w:rsid w:val="00BB7005"/>
    <w:rsid w:val="00BB7D17"/>
    <w:rsid w:val="00BC09D5"/>
    <w:rsid w:val="00BC29CF"/>
    <w:rsid w:val="00BC2C36"/>
    <w:rsid w:val="00BC2E1F"/>
    <w:rsid w:val="00BC34CC"/>
    <w:rsid w:val="00BC3619"/>
    <w:rsid w:val="00BC38D1"/>
    <w:rsid w:val="00BC3A1B"/>
    <w:rsid w:val="00BC6E16"/>
    <w:rsid w:val="00BC7AF0"/>
    <w:rsid w:val="00BD1755"/>
    <w:rsid w:val="00BD1DC8"/>
    <w:rsid w:val="00BD231C"/>
    <w:rsid w:val="00BD6098"/>
    <w:rsid w:val="00BD63BA"/>
    <w:rsid w:val="00BD7F8E"/>
    <w:rsid w:val="00BE023E"/>
    <w:rsid w:val="00BE0A0C"/>
    <w:rsid w:val="00BE1ADA"/>
    <w:rsid w:val="00BE49A5"/>
    <w:rsid w:val="00BE7471"/>
    <w:rsid w:val="00BE75A2"/>
    <w:rsid w:val="00BE7CE4"/>
    <w:rsid w:val="00BF0EC8"/>
    <w:rsid w:val="00BF2D32"/>
    <w:rsid w:val="00BF3211"/>
    <w:rsid w:val="00BF40EB"/>
    <w:rsid w:val="00BF43A6"/>
    <w:rsid w:val="00C059C9"/>
    <w:rsid w:val="00C06277"/>
    <w:rsid w:val="00C06647"/>
    <w:rsid w:val="00C07FAE"/>
    <w:rsid w:val="00C10DA7"/>
    <w:rsid w:val="00C12326"/>
    <w:rsid w:val="00C13057"/>
    <w:rsid w:val="00C14008"/>
    <w:rsid w:val="00C14517"/>
    <w:rsid w:val="00C154B0"/>
    <w:rsid w:val="00C1791D"/>
    <w:rsid w:val="00C2196A"/>
    <w:rsid w:val="00C22E33"/>
    <w:rsid w:val="00C2305E"/>
    <w:rsid w:val="00C23D00"/>
    <w:rsid w:val="00C26440"/>
    <w:rsid w:val="00C26CCE"/>
    <w:rsid w:val="00C27242"/>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28DC"/>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012"/>
    <w:rsid w:val="00C834BC"/>
    <w:rsid w:val="00C83DDF"/>
    <w:rsid w:val="00C8786B"/>
    <w:rsid w:val="00C91B40"/>
    <w:rsid w:val="00C93A05"/>
    <w:rsid w:val="00C93A2C"/>
    <w:rsid w:val="00C94AE1"/>
    <w:rsid w:val="00C95B0B"/>
    <w:rsid w:val="00C97276"/>
    <w:rsid w:val="00C97AFE"/>
    <w:rsid w:val="00CA003B"/>
    <w:rsid w:val="00CA1BF5"/>
    <w:rsid w:val="00CA4F23"/>
    <w:rsid w:val="00CA5AE0"/>
    <w:rsid w:val="00CA71DB"/>
    <w:rsid w:val="00CB0C2D"/>
    <w:rsid w:val="00CB11ED"/>
    <w:rsid w:val="00CB209D"/>
    <w:rsid w:val="00CB28A6"/>
    <w:rsid w:val="00CB4D23"/>
    <w:rsid w:val="00CB61D5"/>
    <w:rsid w:val="00CB6B0A"/>
    <w:rsid w:val="00CB70B2"/>
    <w:rsid w:val="00CC171E"/>
    <w:rsid w:val="00CC1C01"/>
    <w:rsid w:val="00CC3FB4"/>
    <w:rsid w:val="00CC4512"/>
    <w:rsid w:val="00CC4F3B"/>
    <w:rsid w:val="00CC54CD"/>
    <w:rsid w:val="00CD352A"/>
    <w:rsid w:val="00CD6060"/>
    <w:rsid w:val="00CD6357"/>
    <w:rsid w:val="00CD7EBD"/>
    <w:rsid w:val="00CE3285"/>
    <w:rsid w:val="00CE3608"/>
    <w:rsid w:val="00CE6C3D"/>
    <w:rsid w:val="00CE7028"/>
    <w:rsid w:val="00CF034E"/>
    <w:rsid w:val="00CF1953"/>
    <w:rsid w:val="00CF1BD0"/>
    <w:rsid w:val="00CF31AC"/>
    <w:rsid w:val="00CF55D6"/>
    <w:rsid w:val="00CF7FFD"/>
    <w:rsid w:val="00D031D4"/>
    <w:rsid w:val="00D056D5"/>
    <w:rsid w:val="00D064DD"/>
    <w:rsid w:val="00D06BBB"/>
    <w:rsid w:val="00D14736"/>
    <w:rsid w:val="00D16D6E"/>
    <w:rsid w:val="00D1722F"/>
    <w:rsid w:val="00D179FA"/>
    <w:rsid w:val="00D20E51"/>
    <w:rsid w:val="00D20EAA"/>
    <w:rsid w:val="00D21E76"/>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15B1"/>
    <w:rsid w:val="00D42A1D"/>
    <w:rsid w:val="00D449C8"/>
    <w:rsid w:val="00D44B01"/>
    <w:rsid w:val="00D46189"/>
    <w:rsid w:val="00D46C54"/>
    <w:rsid w:val="00D46C76"/>
    <w:rsid w:val="00D46D20"/>
    <w:rsid w:val="00D46F75"/>
    <w:rsid w:val="00D52297"/>
    <w:rsid w:val="00D5280C"/>
    <w:rsid w:val="00D5464C"/>
    <w:rsid w:val="00D54818"/>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361D"/>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660A"/>
    <w:rsid w:val="00DA6A22"/>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6B22"/>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2B29"/>
    <w:rsid w:val="00E45F5A"/>
    <w:rsid w:val="00E47DB5"/>
    <w:rsid w:val="00E5379C"/>
    <w:rsid w:val="00E53CBE"/>
    <w:rsid w:val="00E53DB8"/>
    <w:rsid w:val="00E54064"/>
    <w:rsid w:val="00E54695"/>
    <w:rsid w:val="00E54A5D"/>
    <w:rsid w:val="00E55538"/>
    <w:rsid w:val="00E5775E"/>
    <w:rsid w:val="00E57858"/>
    <w:rsid w:val="00E60A78"/>
    <w:rsid w:val="00E61096"/>
    <w:rsid w:val="00E61779"/>
    <w:rsid w:val="00E63395"/>
    <w:rsid w:val="00E64EB6"/>
    <w:rsid w:val="00E65484"/>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140E"/>
    <w:rsid w:val="00E925C5"/>
    <w:rsid w:val="00E93128"/>
    <w:rsid w:val="00E93A55"/>
    <w:rsid w:val="00E941E8"/>
    <w:rsid w:val="00E9502C"/>
    <w:rsid w:val="00E961BC"/>
    <w:rsid w:val="00E96CF5"/>
    <w:rsid w:val="00EA140B"/>
    <w:rsid w:val="00EA1896"/>
    <w:rsid w:val="00EA3DCC"/>
    <w:rsid w:val="00EA4165"/>
    <w:rsid w:val="00EA4A53"/>
    <w:rsid w:val="00EA518C"/>
    <w:rsid w:val="00EA534A"/>
    <w:rsid w:val="00EA6643"/>
    <w:rsid w:val="00EA6944"/>
    <w:rsid w:val="00EB1B20"/>
    <w:rsid w:val="00EB292D"/>
    <w:rsid w:val="00EB4256"/>
    <w:rsid w:val="00EB42FE"/>
    <w:rsid w:val="00EC1EE6"/>
    <w:rsid w:val="00EC38B6"/>
    <w:rsid w:val="00EC411B"/>
    <w:rsid w:val="00EC4955"/>
    <w:rsid w:val="00EC573C"/>
    <w:rsid w:val="00EC778A"/>
    <w:rsid w:val="00ED069A"/>
    <w:rsid w:val="00ED3122"/>
    <w:rsid w:val="00ED3AA7"/>
    <w:rsid w:val="00ED3F12"/>
    <w:rsid w:val="00ED49E9"/>
    <w:rsid w:val="00ED4DDA"/>
    <w:rsid w:val="00ED70E1"/>
    <w:rsid w:val="00ED79AF"/>
    <w:rsid w:val="00EE14D2"/>
    <w:rsid w:val="00EE153F"/>
    <w:rsid w:val="00EE18BE"/>
    <w:rsid w:val="00EE7065"/>
    <w:rsid w:val="00EE7F55"/>
    <w:rsid w:val="00EF0CF0"/>
    <w:rsid w:val="00EF12DE"/>
    <w:rsid w:val="00EF2626"/>
    <w:rsid w:val="00EF3C1C"/>
    <w:rsid w:val="00EF7F19"/>
    <w:rsid w:val="00F00CC2"/>
    <w:rsid w:val="00F0121D"/>
    <w:rsid w:val="00F033F8"/>
    <w:rsid w:val="00F048D4"/>
    <w:rsid w:val="00F0589B"/>
    <w:rsid w:val="00F06F57"/>
    <w:rsid w:val="00F07461"/>
    <w:rsid w:val="00F11FB4"/>
    <w:rsid w:val="00F125AC"/>
    <w:rsid w:val="00F142E7"/>
    <w:rsid w:val="00F202FA"/>
    <w:rsid w:val="00F21804"/>
    <w:rsid w:val="00F2333B"/>
    <w:rsid w:val="00F2349F"/>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042"/>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17C9"/>
    <w:rsid w:val="00FA476F"/>
    <w:rsid w:val="00FA6D4C"/>
    <w:rsid w:val="00FB008D"/>
    <w:rsid w:val="00FB462C"/>
    <w:rsid w:val="00FB545F"/>
    <w:rsid w:val="00FB66B7"/>
    <w:rsid w:val="00FB7511"/>
    <w:rsid w:val="00FC021D"/>
    <w:rsid w:val="00FC0A4E"/>
    <w:rsid w:val="00FC0AD6"/>
    <w:rsid w:val="00FC31F3"/>
    <w:rsid w:val="00FC378E"/>
    <w:rsid w:val="00FC4989"/>
    <w:rsid w:val="00FC4D9D"/>
    <w:rsid w:val="00FC6D44"/>
    <w:rsid w:val="00FD1A4A"/>
    <w:rsid w:val="00FD372A"/>
    <w:rsid w:val="00FD37A8"/>
    <w:rsid w:val="00FD3BFF"/>
    <w:rsid w:val="00FD6956"/>
    <w:rsid w:val="00FD7021"/>
    <w:rsid w:val="00FD72A1"/>
    <w:rsid w:val="00FE002D"/>
    <w:rsid w:val="00FE078A"/>
    <w:rsid w:val="00FE4193"/>
    <w:rsid w:val="00FE5977"/>
    <w:rsid w:val="00FE6707"/>
    <w:rsid w:val="00FF3655"/>
    <w:rsid w:val="00FF372B"/>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BCAB82D7-6A8F-440D-BCCB-9A240EAB1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AD2A74"/>
    <w:rPr>
      <w:rFonts w:ascii="Trebuchet MS" w:hAnsi="Trebuchet MS" w:cs="Times New Roman"/>
      <w:sz w:val="20"/>
      <w:szCs w:val="24"/>
    </w:rPr>
  </w:style>
  <w:style w:type="paragraph" w:styleId="Naslov1">
    <w:name w:val="heading 1"/>
    <w:basedOn w:val="Navaden"/>
    <w:next w:val="Navaden"/>
    <w:link w:val="Naslov1Znak"/>
    <w:qFormat/>
    <w:locked/>
    <w:rsid w:val="00F5104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 w:type="character" w:customStyle="1" w:styleId="Naslov1Znak">
    <w:name w:val="Naslov 1 Znak"/>
    <w:basedOn w:val="Privzetapisavaodstavka"/>
    <w:link w:val="Naslov1"/>
    <w:rsid w:val="00F51042"/>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587728">
      <w:bodyDiv w:val="1"/>
      <w:marLeft w:val="0"/>
      <w:marRight w:val="0"/>
      <w:marTop w:val="0"/>
      <w:marBottom w:val="0"/>
      <w:divBdr>
        <w:top w:val="none" w:sz="0" w:space="0" w:color="auto"/>
        <w:left w:val="none" w:sz="0" w:space="0" w:color="auto"/>
        <w:bottom w:val="none" w:sz="0" w:space="0" w:color="auto"/>
        <w:right w:val="none" w:sz="0" w:space="0" w:color="auto"/>
      </w:divBdr>
    </w:div>
    <w:div w:id="26477245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25363784">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09046845">
      <w:bodyDiv w:val="1"/>
      <w:marLeft w:val="0"/>
      <w:marRight w:val="0"/>
      <w:marTop w:val="0"/>
      <w:marBottom w:val="0"/>
      <w:divBdr>
        <w:top w:val="none" w:sz="0" w:space="0" w:color="auto"/>
        <w:left w:val="none" w:sz="0" w:space="0" w:color="auto"/>
        <w:bottom w:val="none" w:sz="0" w:space="0" w:color="auto"/>
        <w:right w:val="none" w:sz="0" w:space="0" w:color="auto"/>
      </w:divBdr>
    </w:div>
    <w:div w:id="615986731">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624262495">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8A7B16-ED7C-4D28-AA29-093CCD249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16</Pages>
  <Words>6347</Words>
  <Characters>36178</Characters>
  <Application>Microsoft Office Word</Application>
  <DocSecurity>0</DocSecurity>
  <Lines>301</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NAROČNIK:</vt:lpstr>
    </vt:vector>
  </TitlesOfParts>
  <Manager/>
  <Company/>
  <LinksUpToDate>false</LinksUpToDate>
  <CharactersWithSpaces>42441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3</cp:revision>
  <cp:lastPrinted>2019-08-05T10:16:00Z</cp:lastPrinted>
  <dcterms:created xsi:type="dcterms:W3CDTF">2022-09-29T14:33:00Z</dcterms:created>
  <dcterms:modified xsi:type="dcterms:W3CDTF">2025-08-18T13:47:00Z</dcterms:modified>
  <cp:category/>
</cp:coreProperties>
</file>