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5268" w14:textId="3D088C46" w:rsidR="00E05A1C" w:rsidRPr="00E05A1C" w:rsidRDefault="00E05A1C" w:rsidP="00E05A1C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PRILOGA 2: PREDRAČUN </w:t>
      </w:r>
      <w:r w:rsidR="004A2D9D">
        <w:rPr>
          <w:rFonts w:ascii="Arial" w:eastAsia="Times New Roman" w:hAnsi="Arial" w:cs="Arial"/>
          <w:b/>
          <w:sz w:val="20"/>
          <w:szCs w:val="20"/>
        </w:rPr>
        <w:t xml:space="preserve">- </w:t>
      </w:r>
      <w:r w:rsidR="004A2D9D" w:rsidRPr="0011366C">
        <w:rPr>
          <w:b/>
          <w:szCs w:val="20"/>
        </w:rPr>
        <w:t xml:space="preserve">vloži v razdelek »Predračun« </w:t>
      </w:r>
      <w:r w:rsidR="004A2D9D">
        <w:rPr>
          <w:b/>
          <w:szCs w:val="20"/>
        </w:rPr>
        <w:t xml:space="preserve">in vpiše vrednost </w:t>
      </w:r>
      <w:r w:rsidR="008B19EC">
        <w:rPr>
          <w:b/>
          <w:szCs w:val="20"/>
        </w:rPr>
        <w:t xml:space="preserve">ponudbe </w:t>
      </w:r>
      <w:r w:rsidR="004A2D9D">
        <w:rPr>
          <w:b/>
          <w:szCs w:val="20"/>
        </w:rPr>
        <w:t xml:space="preserve">v razdelek </w:t>
      </w:r>
      <w:r w:rsidR="004A2D9D" w:rsidRPr="00B22B01">
        <w:rPr>
          <w:rFonts w:eastAsia="Times New Roman"/>
          <w:b/>
          <w:szCs w:val="20"/>
        </w:rPr>
        <w:t>»Skupna ponudbena vrednost</w:t>
      </w:r>
      <w:r w:rsidR="004A2D9D" w:rsidRPr="0011366C">
        <w:rPr>
          <w:rFonts w:eastAsia="Calibri"/>
          <w:b/>
          <w:szCs w:val="20"/>
        </w:rPr>
        <w:t>«</w:t>
      </w:r>
    </w:p>
    <w:p w14:paraId="40AC246A" w14:textId="24BE8988" w:rsid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DD3D2DB" w14:textId="01E0815D" w:rsidR="00180B4A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Ponudnik: _______________________________________________</w:t>
      </w:r>
    </w:p>
    <w:p w14:paraId="5EC52C56" w14:textId="77777777" w:rsidR="00180B4A" w:rsidRPr="00E05A1C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6FDDF09" w14:textId="51B89C34" w:rsidR="00E05A1C" w:rsidRP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05A1C">
        <w:rPr>
          <w:rFonts w:ascii="Arial" w:eastAsia="Times New Roman" w:hAnsi="Arial" w:cs="Arial"/>
          <w:sz w:val="20"/>
          <w:szCs w:val="20"/>
        </w:rPr>
        <w:t>Številka ponudbe _______</w:t>
      </w:r>
      <w:r w:rsidR="001F0052">
        <w:rPr>
          <w:rFonts w:ascii="Arial" w:eastAsia="Times New Roman" w:hAnsi="Arial" w:cs="Arial"/>
          <w:sz w:val="20"/>
          <w:szCs w:val="20"/>
        </w:rPr>
        <w:t>_____________________________________________</w:t>
      </w:r>
      <w:r w:rsidRPr="00E05A1C">
        <w:rPr>
          <w:rFonts w:ascii="Arial" w:eastAsia="Times New Roman" w:hAnsi="Arial" w:cs="Arial"/>
          <w:sz w:val="20"/>
          <w:szCs w:val="20"/>
        </w:rPr>
        <w:t>___________, datum ____________</w:t>
      </w:r>
      <w:r w:rsidR="001F0052">
        <w:rPr>
          <w:rFonts w:ascii="Arial" w:eastAsia="Times New Roman" w:hAnsi="Arial" w:cs="Arial"/>
          <w:sz w:val="20"/>
          <w:szCs w:val="20"/>
        </w:rPr>
        <w:t>___</w:t>
      </w:r>
      <w:r w:rsidRPr="00E05A1C">
        <w:rPr>
          <w:rFonts w:ascii="Arial" w:eastAsia="Times New Roman" w:hAnsi="Arial" w:cs="Arial"/>
          <w:sz w:val="20"/>
          <w:szCs w:val="20"/>
        </w:rPr>
        <w:t>______.</w:t>
      </w:r>
    </w:p>
    <w:p w14:paraId="74621EA7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733EEA52" w14:textId="7D6D7C02" w:rsidR="00E05A1C" w:rsidRPr="001F0052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  <w:r w:rsidRPr="001F0052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7F37CA">
        <w:rPr>
          <w:rFonts w:ascii="Arial" w:eastAsia="Times New Roman" w:hAnsi="Arial" w:cs="Arial"/>
          <w:b/>
          <w:sz w:val="20"/>
          <w:szCs w:val="20"/>
        </w:rPr>
        <w:t>274</w:t>
      </w:r>
      <w:r w:rsidR="00A80074" w:rsidRPr="001F0052">
        <w:rPr>
          <w:rFonts w:ascii="Arial" w:eastAsia="Times New Roman" w:hAnsi="Arial" w:cs="Arial"/>
          <w:b/>
          <w:sz w:val="20"/>
          <w:szCs w:val="20"/>
        </w:rPr>
        <w:t>4</w:t>
      </w:r>
      <w:r w:rsidRPr="001F0052">
        <w:rPr>
          <w:rFonts w:ascii="Arial" w:eastAsia="Times New Roman" w:hAnsi="Arial" w:cs="Arial"/>
          <w:b/>
          <w:sz w:val="20"/>
          <w:szCs w:val="20"/>
        </w:rPr>
        <w:t>/202</w:t>
      </w:r>
      <w:r w:rsidR="00244FD0" w:rsidRPr="001F0052">
        <w:rPr>
          <w:rFonts w:ascii="Arial" w:eastAsia="Times New Roman" w:hAnsi="Arial" w:cs="Arial"/>
          <w:b/>
          <w:sz w:val="20"/>
          <w:szCs w:val="20"/>
        </w:rPr>
        <w:t>5</w:t>
      </w:r>
      <w:r w:rsidRPr="001F0052">
        <w:rPr>
          <w:rFonts w:ascii="Arial" w:eastAsia="Times New Roman" w:hAnsi="Arial" w:cs="Arial"/>
          <w:b/>
          <w:sz w:val="20"/>
          <w:szCs w:val="20"/>
        </w:rPr>
        <w:t xml:space="preserve"> – ON – </w:t>
      </w:r>
      <w:proofErr w:type="spellStart"/>
      <w:r w:rsidRPr="001F0052">
        <w:rPr>
          <w:rFonts w:ascii="Arial" w:eastAsia="Times New Roman" w:hAnsi="Arial" w:cs="Arial"/>
          <w:b/>
          <w:sz w:val="20"/>
          <w:szCs w:val="20"/>
        </w:rPr>
        <w:t>PSPs</w:t>
      </w:r>
      <w:proofErr w:type="spellEnd"/>
      <w:r w:rsidRPr="001F0052">
        <w:rPr>
          <w:rFonts w:ascii="Arial" w:eastAsia="Times New Roman" w:hAnsi="Arial" w:cs="Arial"/>
          <w:b/>
          <w:sz w:val="20"/>
          <w:szCs w:val="20"/>
        </w:rPr>
        <w:t xml:space="preserve">; Predmet naročila: </w:t>
      </w:r>
      <w:r w:rsidR="00A80074" w:rsidRPr="001F0052">
        <w:rPr>
          <w:rFonts w:ascii="Arial" w:eastAsia="Times New Roman" w:hAnsi="Arial" w:cs="Arial"/>
          <w:b/>
          <w:sz w:val="20"/>
          <w:szCs w:val="20"/>
        </w:rPr>
        <w:t xml:space="preserve">Naboji </w:t>
      </w:r>
      <w:r w:rsidR="007F37CA">
        <w:rPr>
          <w:rFonts w:ascii="Arial" w:eastAsia="Times New Roman" w:hAnsi="Arial" w:cs="Arial"/>
          <w:b/>
          <w:sz w:val="20"/>
          <w:szCs w:val="20"/>
        </w:rPr>
        <w:t>MANEVRSKO STRELIVO 7,62X51 MM IN 5,56X45 MM</w:t>
      </w:r>
    </w:p>
    <w:p w14:paraId="4FB03D28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1E4480F0" w14:textId="17957764" w:rsidR="00E05A1C" w:rsidRPr="00E05A1C" w:rsidRDefault="00734A60" w:rsidP="00734A60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734A60">
        <w:rPr>
          <w:noProof/>
        </w:rPr>
        <w:drawing>
          <wp:inline distT="0" distB="0" distL="0" distR="0" wp14:anchorId="3B8E384D" wp14:editId="612C8E5C">
            <wp:extent cx="8168640" cy="4304665"/>
            <wp:effectExtent l="0" t="0" r="3810" b="63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2867" cy="4312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55905F" w14:textId="77777777" w:rsidR="001F0052" w:rsidRDefault="001F0052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3"/>
        <w:gridCol w:w="11511"/>
      </w:tblGrid>
      <w:tr w:rsidR="001F0052" w:rsidRPr="002A1C99" w14:paraId="70CC03DE" w14:textId="77777777" w:rsidTr="002A1C99">
        <w:trPr>
          <w:trHeight w:val="287"/>
        </w:trPr>
        <w:tc>
          <w:tcPr>
            <w:tcW w:w="2523" w:type="dxa"/>
          </w:tcPr>
          <w:p w14:paraId="523BB3AE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KRAJ DOBAVE:</w:t>
            </w:r>
          </w:p>
        </w:tc>
        <w:tc>
          <w:tcPr>
            <w:tcW w:w="11511" w:type="dxa"/>
          </w:tcPr>
          <w:p w14:paraId="5768F6AC" w14:textId="77777777" w:rsidR="001F0052" w:rsidRPr="002A1C99" w:rsidRDefault="001F0052" w:rsidP="00A60CB6">
            <w:pPr>
              <w:spacing w:after="0" w:line="240" w:lineRule="auto"/>
              <w:ind w:right="317"/>
              <w:jc w:val="both"/>
              <w:rPr>
                <w:rFonts w:ascii="Arial" w:hAnsi="Arial" w:cs="Arial"/>
                <w:bCs/>
                <w:szCs w:val="20"/>
              </w:rPr>
            </w:pPr>
            <w:r w:rsidRPr="002A1C99">
              <w:rPr>
                <w:rFonts w:ascii="Arial" w:hAnsi="Arial" w:cs="Arial"/>
                <w:bCs/>
                <w:szCs w:val="20"/>
              </w:rPr>
              <w:t xml:space="preserve">Tehnično skladišče Drulovka, Breg ob Savi </w:t>
            </w:r>
            <w:proofErr w:type="spellStart"/>
            <w:r w:rsidRPr="002A1C99">
              <w:rPr>
                <w:rFonts w:ascii="Arial" w:hAnsi="Arial" w:cs="Arial"/>
                <w:bCs/>
                <w:szCs w:val="20"/>
              </w:rPr>
              <w:t>b.š</w:t>
            </w:r>
            <w:proofErr w:type="spellEnd"/>
            <w:r w:rsidRPr="002A1C99">
              <w:rPr>
                <w:rFonts w:ascii="Arial" w:hAnsi="Arial" w:cs="Arial"/>
                <w:bCs/>
                <w:szCs w:val="20"/>
              </w:rPr>
              <w:t>., 4000 Kranj, Slovenija.</w:t>
            </w:r>
          </w:p>
        </w:tc>
      </w:tr>
      <w:tr w:rsidR="001F0052" w:rsidRPr="002A1C99" w14:paraId="5F523A39" w14:textId="77777777" w:rsidTr="001F0052">
        <w:tc>
          <w:tcPr>
            <w:tcW w:w="2523" w:type="dxa"/>
          </w:tcPr>
          <w:p w14:paraId="5DBD3E41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PLAČILO:</w:t>
            </w:r>
          </w:p>
        </w:tc>
        <w:tc>
          <w:tcPr>
            <w:tcW w:w="11511" w:type="dxa"/>
          </w:tcPr>
          <w:p w14:paraId="400A1EF4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Največ 30 dni. Rok plačila začne teči naslednji dan od uradnega prejema e-računa na naslovu naročnika</w:t>
            </w:r>
          </w:p>
        </w:tc>
      </w:tr>
      <w:tr w:rsidR="001F0052" w:rsidRPr="002A1C99" w14:paraId="526429E9" w14:textId="77777777" w:rsidTr="00A60CB6">
        <w:trPr>
          <w:trHeight w:val="2562"/>
        </w:trPr>
        <w:tc>
          <w:tcPr>
            <w:tcW w:w="2523" w:type="dxa"/>
          </w:tcPr>
          <w:p w14:paraId="709096C3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14"/>
                <w:szCs w:val="20"/>
              </w:rPr>
            </w:pPr>
          </w:p>
          <w:p w14:paraId="75F4B2EB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DOBAVNI ROKI:</w:t>
            </w:r>
          </w:p>
        </w:tc>
        <w:tc>
          <w:tcPr>
            <w:tcW w:w="11511" w:type="dxa"/>
          </w:tcPr>
          <w:p w14:paraId="37CBB42F" w14:textId="77777777" w:rsidR="00A60CB6" w:rsidRPr="00A60CB6" w:rsidRDefault="00A60CB6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4DC9B770" w14:textId="6FCA1D1C" w:rsid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5</w:t>
            </w:r>
            <w:r w:rsidRPr="00971E27">
              <w:rPr>
                <w:rFonts w:cs="Arial"/>
                <w:sz w:val="20"/>
              </w:rPr>
              <w:t xml:space="preserve">: v roku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 </w:t>
            </w:r>
            <w:r w:rsidRPr="003365D0">
              <w:rPr>
                <w:sz w:val="20"/>
                <w:shd w:val="clear" w:color="auto" w:fill="FFFFFF"/>
              </w:rPr>
              <w:t>koledarskih dni</w:t>
            </w:r>
            <w:r w:rsidRPr="00971E27">
              <w:rPr>
                <w:sz w:val="20"/>
              </w:rPr>
              <w:t xml:space="preserve"> od dneva podpisa pogodbe s strani obeh pogodbenih strank.</w:t>
            </w:r>
            <w:r w:rsidRPr="00971E27">
              <w:rPr>
                <w:rFonts w:cs="Arial"/>
                <w:sz w:val="20"/>
              </w:rPr>
              <w:t>(</w:t>
            </w:r>
            <w:r w:rsidRPr="00971E27">
              <w:rPr>
                <w:rFonts w:cs="Arial"/>
                <w:i/>
                <w:sz w:val="18"/>
              </w:rPr>
              <w:t xml:space="preserve">vendar predvidoma najkasneje do </w:t>
            </w:r>
            <w:r>
              <w:rPr>
                <w:rFonts w:cs="Arial"/>
                <w:i/>
                <w:sz w:val="18"/>
              </w:rPr>
              <w:t>25</w:t>
            </w:r>
            <w:r w:rsidRPr="00971E27">
              <w:rPr>
                <w:rFonts w:cs="Arial"/>
                <w:i/>
                <w:sz w:val="18"/>
              </w:rPr>
              <w:t>.</w:t>
            </w:r>
            <w:r>
              <w:rPr>
                <w:rFonts w:cs="Arial"/>
                <w:i/>
                <w:sz w:val="18"/>
              </w:rPr>
              <w:t xml:space="preserve"> </w:t>
            </w:r>
            <w:r w:rsidRPr="00971E27">
              <w:rPr>
                <w:rFonts w:cs="Arial"/>
                <w:i/>
                <w:sz w:val="18"/>
              </w:rPr>
              <w:t>11.</w:t>
            </w:r>
            <w:r>
              <w:rPr>
                <w:rFonts w:cs="Arial"/>
                <w:i/>
                <w:sz w:val="18"/>
              </w:rPr>
              <w:t xml:space="preserve"> </w:t>
            </w:r>
            <w:r w:rsidRPr="00971E27">
              <w:rPr>
                <w:rFonts w:cs="Arial"/>
                <w:i/>
                <w:sz w:val="18"/>
              </w:rPr>
              <w:t>202</w:t>
            </w:r>
            <w:r>
              <w:rPr>
                <w:rFonts w:cs="Arial"/>
                <w:i/>
                <w:sz w:val="18"/>
              </w:rPr>
              <w:t xml:space="preserve">5 </w:t>
            </w:r>
            <w:r w:rsidRPr="00971E27">
              <w:rPr>
                <w:rFonts w:cs="Arial"/>
                <w:i/>
                <w:sz w:val="18"/>
              </w:rPr>
              <w:t>- podatek je zgolj informacija in ne bo vpisan v pogodbi</w:t>
            </w:r>
            <w:r w:rsidRPr="00971E27">
              <w:rPr>
                <w:rFonts w:cs="Arial"/>
                <w:sz w:val="20"/>
              </w:rPr>
              <w:t>)</w:t>
            </w:r>
          </w:p>
          <w:p w14:paraId="2D5F46D2" w14:textId="77777777" w:rsidR="002A1C99" w:rsidRP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73A9B118" w14:textId="77777777" w:rsidR="00A60CB6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6</w:t>
            </w:r>
            <w:r w:rsidRPr="00971E27">
              <w:rPr>
                <w:rFonts w:cs="Arial"/>
                <w:sz w:val="20"/>
              </w:rPr>
              <w:t xml:space="preserve">: 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do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___________________,</w:t>
            </w:r>
            <w:r w:rsidRPr="00971E27">
              <w:rPr>
                <w:rFonts w:cs="Arial"/>
                <w:sz w:val="20"/>
              </w:rPr>
              <w:t xml:space="preserve"> vendar ne pred 1.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12.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5</w:t>
            </w:r>
            <w:r w:rsidRPr="00971E27">
              <w:rPr>
                <w:rFonts w:cs="Arial"/>
                <w:sz w:val="20"/>
              </w:rPr>
              <w:t>.</w:t>
            </w:r>
            <w:r w:rsidRPr="002A1C99">
              <w:rPr>
                <w:rFonts w:cs="Arial"/>
              </w:rPr>
              <w:t xml:space="preserve"> </w:t>
            </w:r>
          </w:p>
          <w:p w14:paraId="4E8F210C" w14:textId="7EEA0AB5" w:rsid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 w:rsidRPr="002A1C99">
              <w:rPr>
                <w:rFonts w:cs="Arial"/>
              </w:rPr>
              <w:t>(</w:t>
            </w:r>
            <w:r w:rsidRPr="002A1C99">
              <w:rPr>
                <w:rFonts w:cs="Arial"/>
                <w:i/>
                <w:sz w:val="18"/>
                <w:szCs w:val="18"/>
              </w:rPr>
              <w:t xml:space="preserve">ponudnik </w:t>
            </w:r>
            <w:r w:rsidRPr="002A1C99">
              <w:rPr>
                <w:rFonts w:cs="Arial"/>
                <w:b/>
                <w:i/>
                <w:sz w:val="18"/>
                <w:szCs w:val="18"/>
                <w:u w:val="single"/>
              </w:rPr>
              <w:t>navede dan</w:t>
            </w:r>
            <w:r w:rsidRPr="002A1C99">
              <w:rPr>
                <w:rFonts w:cs="Arial"/>
                <w:i/>
                <w:sz w:val="18"/>
                <w:szCs w:val="18"/>
              </w:rPr>
              <w:t>, vendar</w:t>
            </w:r>
            <w:r w:rsidRPr="002A1C99">
              <w:rPr>
                <w:rFonts w:eastAsia="Calibri" w:cs="Arial"/>
                <w:i/>
                <w:sz w:val="18"/>
                <w:szCs w:val="18"/>
              </w:rPr>
              <w:t xml:space="preserve"> ne prej kot</w:t>
            </w:r>
            <w:r w:rsidRPr="002A1C99">
              <w:rPr>
                <w:rFonts w:eastAsia="Calibri" w:cs="Arial"/>
                <w:i/>
                <w:sz w:val="18"/>
              </w:rPr>
              <w:t xml:space="preserve"> 1.12.2025 in najkasneje do 25.11.2026 - podatek je zgolj informacija</w:t>
            </w:r>
            <w:r w:rsidRPr="002A1C99">
              <w:rPr>
                <w:rFonts w:cs="Arial"/>
              </w:rPr>
              <w:t>)</w:t>
            </w:r>
          </w:p>
          <w:p w14:paraId="3B52AC03" w14:textId="77777777" w:rsidR="002A1C99" w:rsidRP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0D3D65A8" w14:textId="77777777" w:rsidR="00A60CB6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7</w:t>
            </w:r>
            <w:r w:rsidRPr="00971E27">
              <w:rPr>
                <w:rFonts w:cs="Arial"/>
                <w:sz w:val="20"/>
              </w:rPr>
              <w:t xml:space="preserve">: 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do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___________________,</w:t>
            </w:r>
            <w:r w:rsidRPr="00971E27">
              <w:rPr>
                <w:rFonts w:cs="Arial"/>
                <w:sz w:val="20"/>
              </w:rPr>
              <w:t xml:space="preserve"> vendar ne pred 1.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12.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6</w:t>
            </w:r>
            <w:r w:rsidRPr="00971E27">
              <w:rPr>
                <w:rFonts w:cs="Arial"/>
                <w:sz w:val="20"/>
              </w:rPr>
              <w:t>.</w:t>
            </w:r>
            <w:r w:rsidRPr="002A1C99">
              <w:rPr>
                <w:rFonts w:cs="Arial"/>
              </w:rPr>
              <w:t xml:space="preserve"> </w:t>
            </w:r>
          </w:p>
          <w:p w14:paraId="63F3AFA2" w14:textId="282F98FF" w:rsid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 w:rsidRPr="002A1C99">
              <w:rPr>
                <w:rFonts w:cs="Arial"/>
              </w:rPr>
              <w:t>(</w:t>
            </w:r>
            <w:r w:rsidRPr="002A1C99">
              <w:rPr>
                <w:rFonts w:cs="Arial"/>
                <w:i/>
                <w:sz w:val="18"/>
                <w:szCs w:val="18"/>
              </w:rPr>
              <w:t xml:space="preserve">ponudnik </w:t>
            </w:r>
            <w:r w:rsidRPr="002A1C99">
              <w:rPr>
                <w:rFonts w:cs="Arial"/>
                <w:b/>
                <w:i/>
                <w:sz w:val="18"/>
                <w:szCs w:val="18"/>
                <w:u w:val="single"/>
              </w:rPr>
              <w:t>navede dan</w:t>
            </w:r>
            <w:r w:rsidRPr="002A1C99">
              <w:rPr>
                <w:rFonts w:cs="Arial"/>
                <w:i/>
                <w:sz w:val="18"/>
                <w:szCs w:val="18"/>
              </w:rPr>
              <w:t>, vendar</w:t>
            </w:r>
            <w:r w:rsidRPr="002A1C99">
              <w:rPr>
                <w:rFonts w:eastAsia="Calibri" w:cs="Arial"/>
                <w:i/>
                <w:sz w:val="18"/>
                <w:szCs w:val="18"/>
              </w:rPr>
              <w:t xml:space="preserve"> ne prej kot</w:t>
            </w:r>
            <w:r w:rsidRPr="002A1C99">
              <w:rPr>
                <w:rFonts w:eastAsia="Calibri" w:cs="Arial"/>
                <w:i/>
                <w:sz w:val="18"/>
              </w:rPr>
              <w:t xml:space="preserve"> 1.12.202</w:t>
            </w:r>
            <w:r w:rsidR="00A60CB6">
              <w:rPr>
                <w:rFonts w:eastAsia="Calibri" w:cs="Arial"/>
                <w:i/>
                <w:sz w:val="18"/>
              </w:rPr>
              <w:t>6</w:t>
            </w:r>
            <w:r w:rsidRPr="002A1C99">
              <w:rPr>
                <w:rFonts w:eastAsia="Calibri" w:cs="Arial"/>
                <w:i/>
                <w:sz w:val="18"/>
              </w:rPr>
              <w:t xml:space="preserve"> in najkasneje do 25.11.202</w:t>
            </w:r>
            <w:r w:rsidR="00A60CB6">
              <w:rPr>
                <w:rFonts w:eastAsia="Calibri" w:cs="Arial"/>
                <w:i/>
                <w:sz w:val="18"/>
              </w:rPr>
              <w:t>7</w:t>
            </w:r>
            <w:r w:rsidRPr="002A1C99">
              <w:rPr>
                <w:rFonts w:eastAsia="Calibri" w:cs="Arial"/>
                <w:i/>
                <w:sz w:val="18"/>
              </w:rPr>
              <w:t xml:space="preserve"> - podatek je zgolj informacija</w:t>
            </w:r>
            <w:r w:rsidRPr="002A1C99">
              <w:rPr>
                <w:rFonts w:cs="Arial"/>
              </w:rPr>
              <w:t>)</w:t>
            </w:r>
          </w:p>
          <w:p w14:paraId="565804FB" w14:textId="77777777" w:rsidR="002A1C99" w:rsidRP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2D96FAFE" w14:textId="77777777" w:rsidR="00A60CB6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8</w:t>
            </w:r>
            <w:r w:rsidRPr="00971E27">
              <w:rPr>
                <w:rFonts w:cs="Arial"/>
                <w:sz w:val="20"/>
              </w:rPr>
              <w:t xml:space="preserve">: 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do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___________________,</w:t>
            </w:r>
            <w:r w:rsidRPr="00971E27">
              <w:rPr>
                <w:rFonts w:cs="Arial"/>
                <w:sz w:val="20"/>
              </w:rPr>
              <w:t xml:space="preserve"> vendar ne pred 1.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12.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7</w:t>
            </w:r>
            <w:r w:rsidRPr="00971E27">
              <w:rPr>
                <w:rFonts w:cs="Arial"/>
                <w:sz w:val="20"/>
              </w:rPr>
              <w:t>.</w:t>
            </w:r>
            <w:r w:rsidRPr="002A1C99">
              <w:rPr>
                <w:rFonts w:cs="Arial"/>
              </w:rPr>
              <w:t xml:space="preserve"> </w:t>
            </w:r>
          </w:p>
          <w:p w14:paraId="00D6FAE7" w14:textId="0D4176C7" w:rsidR="001F0052" w:rsidRP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  <w:r w:rsidRPr="002A1C99">
              <w:rPr>
                <w:rFonts w:cs="Arial"/>
              </w:rPr>
              <w:t>(</w:t>
            </w:r>
            <w:r w:rsidRPr="002A1C99">
              <w:rPr>
                <w:rFonts w:cs="Arial"/>
                <w:i/>
                <w:sz w:val="18"/>
                <w:szCs w:val="18"/>
              </w:rPr>
              <w:t xml:space="preserve">ponudnik </w:t>
            </w:r>
            <w:r w:rsidRPr="002A1C99">
              <w:rPr>
                <w:rFonts w:cs="Arial"/>
                <w:b/>
                <w:i/>
                <w:sz w:val="18"/>
                <w:szCs w:val="18"/>
                <w:u w:val="single"/>
              </w:rPr>
              <w:t>navede dan</w:t>
            </w:r>
            <w:r w:rsidRPr="002A1C99">
              <w:rPr>
                <w:rFonts w:cs="Arial"/>
                <w:i/>
                <w:sz w:val="18"/>
                <w:szCs w:val="18"/>
              </w:rPr>
              <w:t>, vendar</w:t>
            </w:r>
            <w:r w:rsidRPr="002A1C99">
              <w:rPr>
                <w:rFonts w:eastAsia="Calibri" w:cs="Arial"/>
                <w:i/>
                <w:sz w:val="18"/>
                <w:szCs w:val="18"/>
              </w:rPr>
              <w:t xml:space="preserve"> ne prej kot</w:t>
            </w:r>
            <w:r w:rsidRPr="002A1C99">
              <w:rPr>
                <w:rFonts w:eastAsia="Calibri" w:cs="Arial"/>
                <w:i/>
                <w:sz w:val="18"/>
              </w:rPr>
              <w:t xml:space="preserve"> 1.12.202</w:t>
            </w:r>
            <w:r w:rsidR="00A60CB6">
              <w:rPr>
                <w:rFonts w:eastAsia="Calibri" w:cs="Arial"/>
                <w:i/>
                <w:sz w:val="18"/>
              </w:rPr>
              <w:t>7</w:t>
            </w:r>
            <w:r w:rsidRPr="002A1C99">
              <w:rPr>
                <w:rFonts w:eastAsia="Calibri" w:cs="Arial"/>
                <w:i/>
                <w:sz w:val="18"/>
              </w:rPr>
              <w:t xml:space="preserve"> in najkasneje do 25.11.202</w:t>
            </w:r>
            <w:r w:rsidR="00A60CB6">
              <w:rPr>
                <w:rFonts w:eastAsia="Calibri" w:cs="Arial"/>
                <w:i/>
                <w:sz w:val="18"/>
              </w:rPr>
              <w:t>8</w:t>
            </w:r>
            <w:r w:rsidRPr="002A1C99">
              <w:rPr>
                <w:rFonts w:eastAsia="Calibri" w:cs="Arial"/>
                <w:i/>
                <w:sz w:val="18"/>
              </w:rPr>
              <w:t xml:space="preserve"> - podatek je zgolj informacija</w:t>
            </w:r>
            <w:r w:rsidRPr="002A1C99">
              <w:rPr>
                <w:rFonts w:cs="Arial"/>
              </w:rPr>
              <w:t>)</w:t>
            </w:r>
          </w:p>
        </w:tc>
      </w:tr>
      <w:tr w:rsidR="001F0052" w:rsidRPr="002A1C99" w14:paraId="75119164" w14:textId="77777777" w:rsidTr="001F0052">
        <w:tc>
          <w:tcPr>
            <w:tcW w:w="2523" w:type="dxa"/>
          </w:tcPr>
          <w:p w14:paraId="67A8C01C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</w:p>
          <w:p w14:paraId="4FDEF020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GARANCIJSKI ROK:</w:t>
            </w:r>
          </w:p>
        </w:tc>
        <w:tc>
          <w:tcPr>
            <w:tcW w:w="11511" w:type="dxa"/>
          </w:tcPr>
          <w:p w14:paraId="36AEE26D" w14:textId="77777777" w:rsidR="001F0052" w:rsidRPr="002A1C99" w:rsidRDefault="001F0052" w:rsidP="00A60CB6">
            <w:pPr>
              <w:pStyle w:val="Navaden5"/>
              <w:jc w:val="both"/>
              <w:rPr>
                <w:rFonts w:cs="Arial"/>
                <w:sz w:val="12"/>
                <w:shd w:val="clear" w:color="auto" w:fill="D9D9D9"/>
              </w:rPr>
            </w:pPr>
          </w:p>
          <w:p w14:paraId="6E315187" w14:textId="5BBEE888" w:rsidR="001F0052" w:rsidRPr="002A1C99" w:rsidRDefault="001F0052" w:rsidP="00A60CB6">
            <w:pPr>
              <w:pStyle w:val="Navaden5"/>
              <w:jc w:val="both"/>
              <w:rPr>
                <w:rFonts w:cs="Arial"/>
                <w:sz w:val="20"/>
              </w:rPr>
            </w:pPr>
            <w:r w:rsidRPr="002A1C99">
              <w:rPr>
                <w:rFonts w:cs="Arial"/>
                <w:shd w:val="clear" w:color="auto" w:fill="D9D9D9"/>
              </w:rPr>
              <w:t>________ mesecev</w:t>
            </w:r>
            <w:r w:rsidRPr="002A1C99">
              <w:rPr>
                <w:rFonts w:cs="Arial"/>
              </w:rPr>
              <w:t xml:space="preserve"> od dneva kakovostnega prevzema blaga (minimalno 60 mesecev) ob pogojih normalnega skladiščenja.</w:t>
            </w:r>
          </w:p>
        </w:tc>
      </w:tr>
      <w:tr w:rsidR="001F0052" w:rsidRPr="002A1C99" w14:paraId="5ECD43E1" w14:textId="77777777" w:rsidTr="00A60CB6">
        <w:trPr>
          <w:trHeight w:val="458"/>
        </w:trPr>
        <w:tc>
          <w:tcPr>
            <w:tcW w:w="2523" w:type="dxa"/>
          </w:tcPr>
          <w:p w14:paraId="3E039227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12"/>
                <w:szCs w:val="20"/>
              </w:rPr>
            </w:pPr>
          </w:p>
          <w:p w14:paraId="2A0AC081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ŽIVLJENJSKA DOBA:</w:t>
            </w:r>
          </w:p>
        </w:tc>
        <w:tc>
          <w:tcPr>
            <w:tcW w:w="11511" w:type="dxa"/>
          </w:tcPr>
          <w:p w14:paraId="7987E2A3" w14:textId="77777777" w:rsidR="001F0052" w:rsidRPr="002A1C99" w:rsidRDefault="001F0052" w:rsidP="00A60CB6">
            <w:pPr>
              <w:pStyle w:val="Navaden5"/>
              <w:jc w:val="both"/>
              <w:rPr>
                <w:rFonts w:cs="Arial"/>
                <w:sz w:val="12"/>
                <w:shd w:val="clear" w:color="auto" w:fill="D9D9D9"/>
              </w:rPr>
            </w:pPr>
          </w:p>
          <w:p w14:paraId="6D0E75E2" w14:textId="008C6043" w:rsidR="001F0052" w:rsidRPr="002A1C99" w:rsidRDefault="001F0052" w:rsidP="00A60CB6">
            <w:pPr>
              <w:pStyle w:val="Navaden5"/>
              <w:jc w:val="both"/>
              <w:rPr>
                <w:rFonts w:cs="Arial"/>
                <w:sz w:val="20"/>
              </w:rPr>
            </w:pPr>
            <w:r w:rsidRPr="002A1C99">
              <w:rPr>
                <w:rFonts w:cs="Arial"/>
                <w:shd w:val="clear" w:color="auto" w:fill="D9D9D9"/>
              </w:rPr>
              <w:t>________ let</w:t>
            </w:r>
            <w:r w:rsidRPr="002A1C99">
              <w:rPr>
                <w:rFonts w:cs="Arial"/>
              </w:rPr>
              <w:t xml:space="preserve"> od dneva kakovostnega prevzema blaga (minimalno 1</w:t>
            </w:r>
            <w:r w:rsidR="002A1C99">
              <w:rPr>
                <w:rFonts w:cs="Arial"/>
              </w:rPr>
              <w:t>0</w:t>
            </w:r>
            <w:r w:rsidRPr="002A1C99">
              <w:rPr>
                <w:rFonts w:cs="Arial"/>
              </w:rPr>
              <w:t xml:space="preserve"> let) ob pogojih normalnega skladiščenja</w:t>
            </w:r>
          </w:p>
        </w:tc>
      </w:tr>
    </w:tbl>
    <w:p w14:paraId="34739C30" w14:textId="77777777" w:rsidR="001F0052" w:rsidRPr="002A1C99" w:rsidRDefault="001F0052" w:rsidP="00E05A1C">
      <w:pPr>
        <w:spacing w:after="0" w:line="276" w:lineRule="auto"/>
        <w:rPr>
          <w:rFonts w:ascii="Arial" w:eastAsia="Times New Roman" w:hAnsi="Arial" w:cs="Arial"/>
          <w:b/>
          <w:sz w:val="16"/>
          <w:szCs w:val="16"/>
        </w:rPr>
      </w:pPr>
    </w:p>
    <w:p w14:paraId="56DF4108" w14:textId="77777777" w:rsidR="00E05A1C" w:rsidRPr="001F0052" w:rsidRDefault="00E05A1C" w:rsidP="00E05A1C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1F0052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1F0052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28543C39" w14:textId="77777777" w:rsidR="00E05A1C" w:rsidRPr="002A1C99" w:rsidRDefault="00E05A1C" w:rsidP="00E05A1C">
      <w:pPr>
        <w:spacing w:after="0" w:line="276" w:lineRule="auto"/>
        <w:rPr>
          <w:rFonts w:ascii="Arial" w:eastAsia="Times New Roman" w:hAnsi="Arial" w:cs="Arial"/>
          <w:sz w:val="16"/>
          <w:szCs w:val="16"/>
        </w:rPr>
      </w:pPr>
    </w:p>
    <w:p w14:paraId="429715DF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Po Uredbi Sveta (ES) št. 150/2003 z dne 21.01.2003 (v nadaljevanju: Uredba) za nekatere vrste orožja in vojaške opreme, ki jo uvozijo organi pristojni za vojaško obrambo držav članic, ali se uvozi v njihovem imenu iz tretjih držav (držav izven EU), naročnik ni zavezan k plačilu uvoznih dajatev (carine). Navedena Uredba se upošteva pri pripravi ponudb v primerih, ko se za naročnika uvaža blago iz tretjih držav. Pri ponudbi se navede podatke o tem v katero tarifno številko se uvršča blago, ki ga bo uvoženo za naročnika iz tretjih držav ter predvideno stopnjo carine. V kolikor se uvaža blago, ki je predmet zgoraj navedene Uredbe, v ponudbi specificirajte in navedite vse potrebne podatke (tarifna oznaka blaga, vrednost blaga,…), ki so potrebne za izdajo vloge za oprostitev plačila uvoznih dajatev Finančni upravi RS.</w:t>
      </w:r>
    </w:p>
    <w:p w14:paraId="392EEA92" w14:textId="77777777" w:rsidR="00E05A1C" w:rsidRPr="002A1C99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16"/>
          <w:szCs w:val="20"/>
        </w:rPr>
      </w:pPr>
    </w:p>
    <w:p w14:paraId="57E9C5B8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V kolikor izbrani ponudnik za dobavo oziroma uvoz blaga potrebuje certifikat končnega uporabnika (EUC) ali drugo dovoljenje, za tega zaprosi skrbnika pogodbe. Naročnik bo certifikat zagotovil praviloma v treh delovnih dneh in vrnil izbranemu ponudniku, čas potreben za podpis tega certifikata mora ponudnik všteti v dobavni rok.</w:t>
      </w:r>
    </w:p>
    <w:p w14:paraId="36B2B636" w14:textId="77777777" w:rsidR="00020D49" w:rsidRPr="001F0052" w:rsidRDefault="00020D49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121FC5A3" w14:textId="3507023F" w:rsidR="00E05A1C" w:rsidRPr="001F0052" w:rsidRDefault="004A2D9D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Priloga:</w:t>
      </w:r>
    </w:p>
    <w:p w14:paraId="5A7269F6" w14:textId="43C16157" w:rsidR="005E66C6" w:rsidRPr="001F0052" w:rsidRDefault="004A2D9D" w:rsidP="001F0052">
      <w:pPr>
        <w:numPr>
          <w:ilvl w:val="0"/>
          <w:numId w:val="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Specifikacija cene, kjer navede specifikacijo po posamezni vrsti blaga, carina, prevoz, marža, dajatve… – vloži v razdelek »Ostale priloge«</w:t>
      </w:r>
      <w:r w:rsidR="000E123A" w:rsidRPr="001F0052">
        <w:rPr>
          <w:rFonts w:ascii="Arial" w:eastAsia="Times New Roman" w:hAnsi="Arial" w:cs="Arial"/>
          <w:sz w:val="20"/>
          <w:szCs w:val="20"/>
        </w:rPr>
        <w:t>.</w:t>
      </w:r>
    </w:p>
    <w:sectPr w:rsidR="005E66C6" w:rsidRPr="001F0052" w:rsidSect="00E05A1C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4E0D7" w14:textId="77777777" w:rsidR="00903DA6" w:rsidRDefault="00903DA6" w:rsidP="002A1C99">
      <w:pPr>
        <w:spacing w:after="0" w:line="240" w:lineRule="auto"/>
      </w:pPr>
      <w:r>
        <w:separator/>
      </w:r>
    </w:p>
  </w:endnote>
  <w:endnote w:type="continuationSeparator" w:id="0">
    <w:p w14:paraId="763C6F72" w14:textId="77777777" w:rsidR="00903DA6" w:rsidRDefault="00903DA6" w:rsidP="002A1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F375" w14:textId="77777777" w:rsidR="002A1C99" w:rsidRDefault="002A1C99" w:rsidP="002A1C99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</w:rPr>
      <w:t>4</w:t>
    </w:r>
    <w:r>
      <w:rPr>
        <w:rStyle w:val="tevilkastrani"/>
      </w:rPr>
      <w:fldChar w:fldCharType="end"/>
    </w:r>
    <w:r>
      <w:rPr>
        <w:rStyle w:val="tevilkastran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>
      <w:rPr>
        <w:rStyle w:val="tevilkastrani"/>
      </w:rPr>
      <w:t>67</w:t>
    </w:r>
    <w:r>
      <w:rPr>
        <w:rStyle w:val="tevilkastrani"/>
      </w:rPr>
      <w:fldChar w:fldCharType="end"/>
    </w:r>
  </w:p>
  <w:p w14:paraId="1B0F3B0E" w14:textId="77777777" w:rsidR="002A1C99" w:rsidRDefault="002A1C9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BA086" w14:textId="77777777" w:rsidR="00903DA6" w:rsidRDefault="00903DA6" w:rsidP="002A1C99">
      <w:pPr>
        <w:spacing w:after="0" w:line="240" w:lineRule="auto"/>
      </w:pPr>
      <w:r>
        <w:separator/>
      </w:r>
    </w:p>
  </w:footnote>
  <w:footnote w:type="continuationSeparator" w:id="0">
    <w:p w14:paraId="561ADD3B" w14:textId="77777777" w:rsidR="00903DA6" w:rsidRDefault="00903DA6" w:rsidP="002A1C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A1C"/>
    <w:rsid w:val="00020D49"/>
    <w:rsid w:val="000E123A"/>
    <w:rsid w:val="00180B4A"/>
    <w:rsid w:val="001F0052"/>
    <w:rsid w:val="00244FD0"/>
    <w:rsid w:val="002A1C99"/>
    <w:rsid w:val="00413E9C"/>
    <w:rsid w:val="0042494C"/>
    <w:rsid w:val="004A2D9D"/>
    <w:rsid w:val="005C33FA"/>
    <w:rsid w:val="005E66C6"/>
    <w:rsid w:val="00734A60"/>
    <w:rsid w:val="00792555"/>
    <w:rsid w:val="007F37CA"/>
    <w:rsid w:val="00805B1F"/>
    <w:rsid w:val="008856D0"/>
    <w:rsid w:val="008B19EC"/>
    <w:rsid w:val="008F78C1"/>
    <w:rsid w:val="00903DA6"/>
    <w:rsid w:val="009D00B7"/>
    <w:rsid w:val="009D0912"/>
    <w:rsid w:val="009E1F14"/>
    <w:rsid w:val="00A60CB6"/>
    <w:rsid w:val="00A80074"/>
    <w:rsid w:val="00AA6927"/>
    <w:rsid w:val="00AB34A9"/>
    <w:rsid w:val="00BE156A"/>
    <w:rsid w:val="00BE4631"/>
    <w:rsid w:val="00E0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  <w:style w:type="paragraph" w:customStyle="1" w:styleId="Navaden5">
    <w:name w:val="Navaden5"/>
    <w:link w:val="NavadenChar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Char">
    <w:name w:val="Navaden Char"/>
    <w:link w:val="Navaden5"/>
    <w:locked/>
    <w:rsid w:val="001F0052"/>
    <w:rPr>
      <w:rFonts w:ascii="Arial" w:eastAsia="Times New Roman" w:hAnsi="Arial" w:cs="Times New Roman"/>
      <w:szCs w:val="20"/>
    </w:rPr>
  </w:style>
  <w:style w:type="paragraph" w:customStyle="1" w:styleId="Navaden6">
    <w:name w:val="Navaden6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2A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A1C99"/>
  </w:style>
  <w:style w:type="paragraph" w:styleId="Noga">
    <w:name w:val="footer"/>
    <w:basedOn w:val="Navaden"/>
    <w:link w:val="NogaZnak"/>
    <w:uiPriority w:val="99"/>
    <w:unhideWhenUsed/>
    <w:rsid w:val="002A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A1C99"/>
  </w:style>
  <w:style w:type="character" w:styleId="tevilkastrani">
    <w:name w:val="page number"/>
    <w:basedOn w:val="Privzetapisavaodstavka"/>
    <w:rsid w:val="002A1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BRATOVŽ Gordana</cp:lastModifiedBy>
  <cp:revision>2</cp:revision>
  <dcterms:created xsi:type="dcterms:W3CDTF">2025-09-05T06:45:00Z</dcterms:created>
  <dcterms:modified xsi:type="dcterms:W3CDTF">2025-09-05T06:45:00Z</dcterms:modified>
</cp:coreProperties>
</file>