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5268" w14:textId="109BC605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</w:t>
      </w:r>
      <w:r w:rsidR="000968EB">
        <w:rPr>
          <w:b/>
          <w:szCs w:val="20"/>
        </w:rPr>
        <w:t xml:space="preserve">skupno </w:t>
      </w:r>
      <w:r w:rsidR="004A2D9D">
        <w:rPr>
          <w:b/>
          <w:szCs w:val="20"/>
        </w:rPr>
        <w:t xml:space="preserve">vrednost </w:t>
      </w:r>
      <w:r w:rsidR="008B19EC">
        <w:rPr>
          <w:b/>
          <w:szCs w:val="20"/>
        </w:rPr>
        <w:t xml:space="preserve">ponudbe </w:t>
      </w:r>
      <w:r w:rsidR="000968EB">
        <w:rPr>
          <w:b/>
          <w:szCs w:val="20"/>
        </w:rPr>
        <w:t xml:space="preserve">brez DDV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9336B7" w14:textId="551A5393" w:rsidR="00FA5C74" w:rsidRDefault="00E05A1C" w:rsidP="001005C7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  <w:r w:rsidR="001005C7">
        <w:rPr>
          <w:rFonts w:ascii="Arial" w:eastAsia="Times New Roman" w:hAnsi="Arial" w:cs="Arial"/>
          <w:sz w:val="20"/>
          <w:szCs w:val="20"/>
        </w:rPr>
        <w:t xml:space="preserve"> </w:t>
      </w:r>
      <w:r w:rsidR="00FA5C74">
        <w:rPr>
          <w:rFonts w:ascii="Arial" w:hAnsi="Arial" w:cs="Arial"/>
          <w:b/>
          <w:sz w:val="20"/>
          <w:szCs w:val="20"/>
        </w:rPr>
        <w:t>MORS 314</w:t>
      </w:r>
      <w:r w:rsidR="00FA5C74" w:rsidRPr="00B7717F">
        <w:rPr>
          <w:rFonts w:ascii="Arial" w:hAnsi="Arial" w:cs="Arial"/>
          <w:b/>
          <w:sz w:val="20"/>
          <w:szCs w:val="20"/>
        </w:rPr>
        <w:t>/20</w:t>
      </w:r>
      <w:r w:rsidR="00FA5C74">
        <w:rPr>
          <w:rFonts w:ascii="Arial" w:hAnsi="Arial" w:cs="Arial"/>
          <w:b/>
          <w:sz w:val="20"/>
          <w:szCs w:val="20"/>
        </w:rPr>
        <w:t>24-ON-PSPs, NAKUP</w:t>
      </w:r>
      <w:r w:rsidR="00FA5C74" w:rsidRPr="00B7717F">
        <w:rPr>
          <w:rFonts w:ascii="Arial" w:hAnsi="Arial" w:cs="Arial"/>
          <w:b/>
          <w:sz w:val="20"/>
          <w:szCs w:val="20"/>
        </w:rPr>
        <w:t xml:space="preserve"> </w:t>
      </w:r>
      <w:r w:rsidR="00FA5C74">
        <w:rPr>
          <w:rFonts w:ascii="Arial" w:eastAsia="Times New Roman" w:hAnsi="Arial" w:cs="Arial"/>
          <w:b/>
          <w:sz w:val="20"/>
          <w:szCs w:val="20"/>
        </w:rPr>
        <w:t>RADIJSKIH NAPRAV ROHDE &amp; SCHWARZ</w:t>
      </w:r>
    </w:p>
    <w:p w14:paraId="6EA6D1A9" w14:textId="77777777" w:rsidR="00FA5C74" w:rsidRPr="002A0C2C" w:rsidRDefault="00FA5C74" w:rsidP="00FA5C74">
      <w:pPr>
        <w:tabs>
          <w:tab w:val="left" w:pos="6237"/>
        </w:tabs>
        <w:spacing w:after="0" w:line="288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17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8"/>
        <w:gridCol w:w="675"/>
        <w:gridCol w:w="2425"/>
        <w:gridCol w:w="850"/>
        <w:gridCol w:w="425"/>
        <w:gridCol w:w="851"/>
        <w:gridCol w:w="1134"/>
        <w:gridCol w:w="1421"/>
        <w:gridCol w:w="1414"/>
        <w:gridCol w:w="1564"/>
        <w:gridCol w:w="1980"/>
        <w:gridCol w:w="1417"/>
      </w:tblGrid>
      <w:tr w:rsidR="007A429F" w:rsidRPr="00CC110D" w14:paraId="4DD9A81B" w14:textId="7F1974EB" w:rsidTr="00B14DAB">
        <w:trPr>
          <w:gridBefore w:val="2"/>
          <w:wBefore w:w="19" w:type="dxa"/>
          <w:cantSplit/>
          <w:trHeight w:val="255"/>
          <w:tblHeader/>
        </w:trPr>
        <w:tc>
          <w:tcPr>
            <w:tcW w:w="675" w:type="dxa"/>
            <w:vMerge w:val="restart"/>
            <w:vAlign w:val="center"/>
          </w:tcPr>
          <w:p w14:paraId="384DA9EC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Zap</w:t>
            </w:r>
            <w:proofErr w:type="spellEnd"/>
            <w:r w:rsidRPr="00CC110D">
              <w:rPr>
                <w:rFonts w:ascii="Arial" w:eastAsia="Times New Roman" w:hAnsi="Arial" w:cs="Arial"/>
                <w:sz w:val="20"/>
                <w:szCs w:val="20"/>
              </w:rPr>
              <w:t>. št.</w:t>
            </w:r>
          </w:p>
        </w:tc>
        <w:tc>
          <w:tcPr>
            <w:tcW w:w="3275" w:type="dxa"/>
            <w:gridSpan w:val="2"/>
            <w:vMerge w:val="restart"/>
            <w:vAlign w:val="center"/>
          </w:tcPr>
          <w:p w14:paraId="167C9C47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425" w:type="dxa"/>
            <w:vMerge w:val="restart"/>
            <w:vAlign w:val="center"/>
          </w:tcPr>
          <w:p w14:paraId="45840597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851" w:type="dxa"/>
            <w:vMerge w:val="restart"/>
            <w:vAlign w:val="center"/>
          </w:tcPr>
          <w:p w14:paraId="74D75BBA" w14:textId="0EE38622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Okvirna količina</w:t>
            </w:r>
          </w:p>
        </w:tc>
        <w:tc>
          <w:tcPr>
            <w:tcW w:w="1134" w:type="dxa"/>
            <w:vMerge w:val="restart"/>
            <w:vAlign w:val="center"/>
          </w:tcPr>
          <w:p w14:paraId="486A662B" w14:textId="3FB11431" w:rsidR="007A429F" w:rsidRPr="00CC110D" w:rsidRDefault="007A429F" w:rsidP="00445A8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leto nakupa</w:t>
            </w:r>
          </w:p>
        </w:tc>
        <w:tc>
          <w:tcPr>
            <w:tcW w:w="1421" w:type="dxa"/>
            <w:vAlign w:val="center"/>
          </w:tcPr>
          <w:p w14:paraId="04E6E1AA" w14:textId="6CDF2A65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286BEA3C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414" w:type="dxa"/>
            <w:vAlign w:val="center"/>
          </w:tcPr>
          <w:p w14:paraId="4F05D178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2D41C1FC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1564" w:type="dxa"/>
            <w:vAlign w:val="center"/>
          </w:tcPr>
          <w:p w14:paraId="4EBBAEC5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112CADAF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980" w:type="dxa"/>
            <w:vAlign w:val="center"/>
          </w:tcPr>
          <w:p w14:paraId="7A0FDE8C" w14:textId="4C9D3FE1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 xml:space="preserve">SKUPNA VREDNOST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bre</w:t>
            </w: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417" w:type="dxa"/>
            <w:vAlign w:val="center"/>
          </w:tcPr>
          <w:p w14:paraId="0EA75F06" w14:textId="0D315E64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Dobavni rok</w:t>
            </w:r>
          </w:p>
        </w:tc>
      </w:tr>
      <w:tr w:rsidR="007A429F" w:rsidRPr="00CC110D" w14:paraId="73C58259" w14:textId="45F52233" w:rsidTr="00B14DAB">
        <w:trPr>
          <w:gridBefore w:val="2"/>
          <w:wBefore w:w="19" w:type="dxa"/>
          <w:cantSplit/>
          <w:trHeight w:val="255"/>
          <w:tblHeader/>
        </w:trPr>
        <w:tc>
          <w:tcPr>
            <w:tcW w:w="675" w:type="dxa"/>
            <w:vMerge/>
            <w:vAlign w:val="center"/>
          </w:tcPr>
          <w:p w14:paraId="3212E867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1A6A9408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5BDBDDE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B29A1A6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062DDD1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14:paraId="672B3964" w14:textId="34DE54AA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414" w:type="dxa"/>
            <w:vAlign w:val="center"/>
          </w:tcPr>
          <w:p w14:paraId="0045943D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564" w:type="dxa"/>
            <w:vAlign w:val="center"/>
          </w:tcPr>
          <w:p w14:paraId="085492A6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0" w:type="dxa"/>
            <w:vAlign w:val="center"/>
          </w:tcPr>
          <w:p w14:paraId="2F8A9D69" w14:textId="16B26DAD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417" w:type="dxa"/>
            <w:vAlign w:val="center"/>
          </w:tcPr>
          <w:p w14:paraId="682DE121" w14:textId="5579920A" w:rsidR="007A429F" w:rsidRPr="00CC110D" w:rsidRDefault="007A429F" w:rsidP="007A429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 </w:t>
            </w:r>
            <w:r w:rsidR="00B14DAB">
              <w:rPr>
                <w:rFonts w:ascii="Arial" w:eastAsia="Times New Roman" w:hAnsi="Arial" w:cs="Arial"/>
                <w:sz w:val="20"/>
                <w:szCs w:val="20"/>
              </w:rPr>
              <w:t xml:space="preserve">koledarskih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dnevih</w:t>
            </w:r>
          </w:p>
        </w:tc>
      </w:tr>
      <w:tr w:rsidR="007A429F" w:rsidRPr="00CC110D" w14:paraId="1217DEF9" w14:textId="4322B0B0" w:rsidTr="00B14DAB">
        <w:trPr>
          <w:gridBefore w:val="2"/>
          <w:wBefore w:w="19" w:type="dxa"/>
          <w:cantSplit/>
          <w:trHeight w:val="156"/>
          <w:tblHeader/>
        </w:trPr>
        <w:tc>
          <w:tcPr>
            <w:tcW w:w="675" w:type="dxa"/>
          </w:tcPr>
          <w:p w14:paraId="7B2690A5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3275" w:type="dxa"/>
            <w:gridSpan w:val="2"/>
          </w:tcPr>
          <w:p w14:paraId="1187F95D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14:paraId="28761C29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</w:tcPr>
          <w:p w14:paraId="56230D49" w14:textId="77777777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</w:tcPr>
          <w:p w14:paraId="05971DEF" w14:textId="47A88B5B" w:rsidR="007A429F" w:rsidRPr="00CC110D" w:rsidRDefault="007A429F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5</w:t>
            </w:r>
          </w:p>
        </w:tc>
        <w:tc>
          <w:tcPr>
            <w:tcW w:w="1421" w:type="dxa"/>
          </w:tcPr>
          <w:p w14:paraId="19C192CC" w14:textId="493317D7" w:rsidR="007A429F" w:rsidRPr="00CC110D" w:rsidRDefault="007A429F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6</w:t>
            </w:r>
          </w:p>
        </w:tc>
        <w:tc>
          <w:tcPr>
            <w:tcW w:w="1414" w:type="dxa"/>
          </w:tcPr>
          <w:p w14:paraId="32295774" w14:textId="0CFA5774" w:rsidR="007A429F" w:rsidRPr="00CC110D" w:rsidRDefault="007A429F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7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6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x0,22</w:t>
            </w:r>
          </w:p>
        </w:tc>
        <w:tc>
          <w:tcPr>
            <w:tcW w:w="1564" w:type="dxa"/>
          </w:tcPr>
          <w:p w14:paraId="770CD195" w14:textId="55CBC829" w:rsidR="007A429F" w:rsidRPr="00CC110D" w:rsidRDefault="007A429F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7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6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+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7</w:t>
            </w:r>
          </w:p>
        </w:tc>
        <w:tc>
          <w:tcPr>
            <w:tcW w:w="1980" w:type="dxa"/>
          </w:tcPr>
          <w:p w14:paraId="41D1362B" w14:textId="601DCB6D" w:rsidR="007A429F" w:rsidRPr="00CC110D" w:rsidRDefault="007A429F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4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x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6</w:t>
            </w:r>
          </w:p>
        </w:tc>
        <w:tc>
          <w:tcPr>
            <w:tcW w:w="1417" w:type="dxa"/>
          </w:tcPr>
          <w:p w14:paraId="24E139E3" w14:textId="69AC5A77" w:rsidR="007A429F" w:rsidRPr="00CC110D" w:rsidRDefault="00B14DAB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9</w:t>
            </w:r>
          </w:p>
        </w:tc>
      </w:tr>
      <w:tr w:rsidR="007A429F" w:rsidRPr="00CC110D" w14:paraId="0757EF84" w14:textId="6F768D28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175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8FE42E9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327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D599653" w14:textId="3BE7836A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 xml:space="preserve">Radijska naprava R&amp;S VHF G-A-G 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10E8B20A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A02F2D6" w14:textId="2BB04883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8AB53C" w14:textId="400E897D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6E2AE756" w14:textId="1163FA6C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EF9C826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4F804806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298AD5AC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3212339D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D7E0BE3" w14:textId="7F52E014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9229E00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</w:tcPr>
          <w:p w14:paraId="001427CB" w14:textId="77777777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2047364B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6FAA0C7" w14:textId="6D6F9902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ADDB302" w14:textId="0CCA3371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37F6EF59" w14:textId="3B579AE2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1749093E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67F4562E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239B0791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296B5B80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79BE8C2B" w14:textId="16A1F746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5CC3AAF0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</w:tcPr>
          <w:p w14:paraId="5981AF46" w14:textId="77777777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5F2DF475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1081927" w14:textId="5894BB36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6CF4DE" w14:textId="77616A2F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2EB9AF2E" w14:textId="16292494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24825287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36A4C9B7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6ADB4A4E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5E97EDA1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31BF2A56" w14:textId="058411FC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909D8D2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</w:tcPr>
          <w:p w14:paraId="49CFD298" w14:textId="77777777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44CEF70C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2E85B6E" w14:textId="6000D7DC" w:rsidR="007A429F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7085D28" w14:textId="4E60004B" w:rsidR="007A429F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56EAAB56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3BBD9FD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58A666EC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02C7456D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36B29184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B903EBA" w14:textId="7B854BCB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83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7F4FFE0F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</w:tcPr>
          <w:p w14:paraId="3AD293E3" w14:textId="77777777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3B8050D8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4AA3F17" w14:textId="3135BB22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2434047" w14:textId="7C2C0121" w:rsidR="007A429F" w:rsidRDefault="007A429F" w:rsidP="00445A8A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7905C559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6D70D433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1C89A5E3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67ADA498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43B99897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1218B3A" w14:textId="421FBDC9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83"/>
        </w:trPr>
        <w:tc>
          <w:tcPr>
            <w:tcW w:w="683" w:type="dxa"/>
            <w:gridSpan w:val="2"/>
            <w:vMerge w:val="restart"/>
            <w:vAlign w:val="center"/>
          </w:tcPr>
          <w:p w14:paraId="538C4C8E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3275" w:type="dxa"/>
            <w:gridSpan w:val="2"/>
            <w:vMerge w:val="restart"/>
            <w:vAlign w:val="center"/>
          </w:tcPr>
          <w:p w14:paraId="4861C6DE" w14:textId="6A6AE971" w:rsidR="007A429F" w:rsidRPr="00CC110D" w:rsidRDefault="007A429F" w:rsidP="00CC110D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Radijska naprava R&amp;S UHF G-A-G</w:t>
            </w:r>
          </w:p>
        </w:tc>
        <w:tc>
          <w:tcPr>
            <w:tcW w:w="425" w:type="dxa"/>
            <w:vMerge w:val="restart"/>
            <w:vAlign w:val="center"/>
          </w:tcPr>
          <w:p w14:paraId="6A16FFF9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1" w:type="dxa"/>
            <w:vAlign w:val="center"/>
          </w:tcPr>
          <w:p w14:paraId="0F66DEAF" w14:textId="7150E4FD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F51CF1A" w14:textId="515BA739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vAlign w:val="center"/>
          </w:tcPr>
          <w:p w14:paraId="78799046" w14:textId="45FABDD8" w:rsidR="007A429F" w:rsidRPr="00CC110D" w:rsidRDefault="007A429F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AA0D02D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365F4D34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C79DAF2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C09532" w14:textId="77777777" w:rsidR="007A429F" w:rsidRPr="00CC110D" w:rsidRDefault="007A429F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ECB1DEE" w14:textId="35287C73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7EE6E08C" w14:textId="51160F72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7A4148B4" w14:textId="6BD7CE66" w:rsidR="007A429F" w:rsidRPr="00CC110D" w:rsidRDefault="007A429F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358F11B6" w14:textId="27365E99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CA73162" w14:textId="5F8A8249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8904378" w14:textId="2317E90B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vAlign w:val="center"/>
          </w:tcPr>
          <w:p w14:paraId="451E5445" w14:textId="4082E4CC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793A279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35CCD9C5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C94804E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3B2715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2CBAA78A" w14:textId="115752A2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6C32F4C4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79E4EDBF" w14:textId="77777777" w:rsidR="007A429F" w:rsidRPr="00CC110D" w:rsidRDefault="007A429F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5E81C3FA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34836F2" w14:textId="6748595F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470B5AE" w14:textId="67541745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vAlign w:val="center"/>
          </w:tcPr>
          <w:p w14:paraId="22F6D743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2ACF356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70002DD0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1EA8344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09CA05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5B3691F8" w14:textId="3898125C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02A944B9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32BE319E" w14:textId="77777777" w:rsidR="007A429F" w:rsidRPr="00CC110D" w:rsidRDefault="007A429F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45824E05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F7FB92" w14:textId="78EF8178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6E7ADD23" w14:textId="200DAED3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vAlign w:val="center"/>
          </w:tcPr>
          <w:p w14:paraId="7A828464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C1DFA1E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2511529A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49AA19C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052685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1C895DDE" w14:textId="09A380A8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3F97A44E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3787194E" w14:textId="77777777" w:rsidR="007A429F" w:rsidRPr="00CC110D" w:rsidRDefault="007A429F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54E29E6D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E49451" w14:textId="5FD3E87A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01A9D4D" w14:textId="47F898B0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vAlign w:val="center"/>
          </w:tcPr>
          <w:p w14:paraId="38115D74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D3AF3C0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29A5C09A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6DAA218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8B5351" w14:textId="77777777" w:rsidR="007A429F" w:rsidRPr="00CC110D" w:rsidRDefault="007A429F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7C544AD6" w14:textId="5C0843A9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B679F6" w14:textId="4065833F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327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8719D5F" w14:textId="11344DB4" w:rsidR="007A429F" w:rsidRPr="00CC110D" w:rsidRDefault="007A429F" w:rsidP="005952D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noProof/>
                <w:sz w:val="20"/>
                <w:szCs w:val="20"/>
              </w:rPr>
              <w:t>Antena R&amp;S HK014</w:t>
            </w:r>
            <w:bookmarkStart w:id="0" w:name="_GoBack"/>
            <w:bookmarkEnd w:id="0"/>
            <w:r w:rsidRPr="00CC110D">
              <w:rPr>
                <w:rFonts w:ascii="Arial" w:hAnsi="Arial" w:cs="Arial"/>
                <w:noProof/>
                <w:sz w:val="20"/>
                <w:szCs w:val="20"/>
              </w:rPr>
              <w:t xml:space="preserve"> VHF/UHF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29AF1889" w14:textId="3AA71B7B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D4CFD23" w14:textId="446CA44D" w:rsidR="007A429F" w:rsidRPr="00CC110D" w:rsidRDefault="00FB24A9" w:rsidP="00FB24A9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/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28DD5C2" w14:textId="656B38F3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4D97F87D" w14:textId="621A35C6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5A24A5E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4AFD8E9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79DF387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44188030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44D0F9D" w14:textId="7AFA8A73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62F759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  <w:vAlign w:val="center"/>
          </w:tcPr>
          <w:p w14:paraId="55BE3270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7CA1DFB4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910079B" w14:textId="56EFD495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700B208" w14:textId="5D74AB66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60BAA5E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37ACC27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48F6FA70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45F287B5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789E55E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41FE137B" w14:textId="6D51C5E5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60591C44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  <w:vAlign w:val="center"/>
          </w:tcPr>
          <w:p w14:paraId="559E4EAB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353CDA87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A982FCD" w14:textId="49BB4573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B6EC59B" w14:textId="5FE06230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239FA82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3F026F4E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5B74D15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2B8FAD74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7521D9B3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058723DE" w14:textId="2EA99D71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685F29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  <w:vAlign w:val="center"/>
          </w:tcPr>
          <w:p w14:paraId="4BB98192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26ACA6A4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881AAEF" w14:textId="30642724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8765FF" w14:textId="3E23A820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3260B2F1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42BD9015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7D4D48D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18F18BA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3C09C3CE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53980CBD" w14:textId="5DA981D0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7E389741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shd w:val="clear" w:color="auto" w:fill="F2F2F2" w:themeFill="background1" w:themeFillShade="F2"/>
            <w:vAlign w:val="center"/>
          </w:tcPr>
          <w:p w14:paraId="5C0F8183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59E863D1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34A31FA" w14:textId="0D3E6C2B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06C10A0" w14:textId="78F5A18C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1CC6849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6D8A29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3FE2549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</w:tcPr>
          <w:p w14:paraId="68D52277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4AE5E97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23973744" w14:textId="71398EEE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 w:val="restart"/>
            <w:vAlign w:val="center"/>
          </w:tcPr>
          <w:p w14:paraId="32C79A8A" w14:textId="00C7E150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3275" w:type="dxa"/>
            <w:gridSpan w:val="2"/>
            <w:vMerge w:val="restart"/>
            <w:vAlign w:val="center"/>
          </w:tcPr>
          <w:p w14:paraId="2E80751A" w14:textId="46E5FB41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noProof/>
                <w:sz w:val="20"/>
                <w:szCs w:val="20"/>
              </w:rPr>
              <w:t>Duplexer VHF/UHF</w:t>
            </w:r>
          </w:p>
        </w:tc>
        <w:tc>
          <w:tcPr>
            <w:tcW w:w="425" w:type="dxa"/>
            <w:vMerge w:val="restart"/>
            <w:vAlign w:val="center"/>
          </w:tcPr>
          <w:p w14:paraId="11193F8A" w14:textId="0498B918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1" w:type="dxa"/>
            <w:vAlign w:val="center"/>
          </w:tcPr>
          <w:p w14:paraId="10A7437D" w14:textId="42A9B929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/</w:t>
            </w:r>
          </w:p>
        </w:tc>
        <w:tc>
          <w:tcPr>
            <w:tcW w:w="1134" w:type="dxa"/>
            <w:vAlign w:val="center"/>
          </w:tcPr>
          <w:p w14:paraId="6FE2C8AE" w14:textId="71510A6B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vAlign w:val="center"/>
          </w:tcPr>
          <w:p w14:paraId="7BD4C848" w14:textId="364E2B60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D146300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0226BFC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8B004F1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2D3C7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1D24F835" w14:textId="0A7592C0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06D5219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3976389B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766663B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E6CA9B1" w14:textId="6F583C6E" w:rsidR="007A429F" w:rsidRPr="00CC110D" w:rsidRDefault="007A429F" w:rsidP="007A429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9B6D759" w14:textId="4D098E00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vAlign w:val="center"/>
          </w:tcPr>
          <w:p w14:paraId="66704879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C992D4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1B6C2A5C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FA1CC3D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8B8A5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5C73621E" w14:textId="13472D76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2DAB1C5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186A4D88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12D28C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C825A58" w14:textId="034A9569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FD0CC12" w14:textId="02997BD5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vAlign w:val="center"/>
          </w:tcPr>
          <w:p w14:paraId="783189CE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F8097AD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23479ACC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D0A3A83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A7B307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6F3F2392" w14:textId="388BDEFF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5D65EFB4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2AA9A4BC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92179B1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465A63" w14:textId="3B9BF320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A064EB3" w14:textId="55304816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vAlign w:val="center"/>
          </w:tcPr>
          <w:p w14:paraId="1F05EE7D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19AF37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707C30EA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76D82C8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F6B31A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3247185F" w14:textId="5B41DDCF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69EDEC8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75" w:type="dxa"/>
            <w:gridSpan w:val="2"/>
            <w:vMerge/>
            <w:vAlign w:val="center"/>
          </w:tcPr>
          <w:p w14:paraId="67990775" w14:textId="77777777" w:rsidR="007A429F" w:rsidRPr="00CC110D" w:rsidRDefault="007A429F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4C007B7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5F4ED1F" w14:textId="1BEA984F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03978A2" w14:textId="384A4631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vAlign w:val="center"/>
          </w:tcPr>
          <w:p w14:paraId="57D5A56F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A38713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14:paraId="225BEEF3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BEA9AF2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E74796" w14:textId="77777777" w:rsidR="007A429F" w:rsidRPr="00CC110D" w:rsidRDefault="007A429F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29F" w:rsidRPr="00CC110D" w14:paraId="38BA6E7B" w14:textId="2BB202DC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531"/>
        </w:trPr>
        <w:tc>
          <w:tcPr>
            <w:tcW w:w="10767" w:type="dxa"/>
            <w:gridSpan w:val="10"/>
            <w:shd w:val="clear" w:color="auto" w:fill="auto"/>
            <w:vAlign w:val="center"/>
          </w:tcPr>
          <w:p w14:paraId="1473788E" w14:textId="5A99DB4E" w:rsidR="007A429F" w:rsidRPr="00CC110D" w:rsidRDefault="007A429F" w:rsidP="00CC110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ponudbe brez DDV (v EUR):</w:t>
            </w:r>
          </w:p>
        </w:tc>
        <w:tc>
          <w:tcPr>
            <w:tcW w:w="3397" w:type="dxa"/>
            <w:gridSpan w:val="2"/>
            <w:shd w:val="clear" w:color="auto" w:fill="auto"/>
          </w:tcPr>
          <w:p w14:paraId="672482B1" w14:textId="52C1738E" w:rsidR="007A429F" w:rsidRPr="001005C7" w:rsidRDefault="007A429F" w:rsidP="001005C7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7A429F">
              <w:rPr>
                <w:rFonts w:ascii="Arial" w:hAnsi="Arial" w:cs="Arial"/>
                <w:b/>
                <w:sz w:val="14"/>
                <w:szCs w:val="18"/>
                <w:highlight w:val="lightGray"/>
              </w:rPr>
              <w:t>(ocenjevalni kriterij)</w:t>
            </w:r>
          </w:p>
        </w:tc>
      </w:tr>
      <w:tr w:rsidR="007A429F" w:rsidRPr="00CC110D" w14:paraId="31EC6003" w14:textId="7EB6B928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598"/>
        </w:trPr>
        <w:tc>
          <w:tcPr>
            <w:tcW w:w="10767" w:type="dxa"/>
            <w:gridSpan w:val="10"/>
            <w:vAlign w:val="center"/>
          </w:tcPr>
          <w:p w14:paraId="5B1819E2" w14:textId="36827EAF" w:rsidR="007A429F" w:rsidRPr="00CC110D" w:rsidRDefault="007A429F" w:rsidP="00CC11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DDV (v EUR):</w:t>
            </w:r>
          </w:p>
        </w:tc>
        <w:tc>
          <w:tcPr>
            <w:tcW w:w="3397" w:type="dxa"/>
            <w:gridSpan w:val="2"/>
            <w:vAlign w:val="center"/>
          </w:tcPr>
          <w:p w14:paraId="42EA3336" w14:textId="77777777" w:rsidR="007A429F" w:rsidRPr="00CC110D" w:rsidRDefault="007A429F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29F" w:rsidRPr="00CC110D" w14:paraId="13A48DD2" w14:textId="2DBB65E0" w:rsidTr="00B14DAB">
        <w:tblPrEx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564"/>
        </w:trPr>
        <w:tc>
          <w:tcPr>
            <w:tcW w:w="10767" w:type="dxa"/>
            <w:gridSpan w:val="10"/>
            <w:shd w:val="clear" w:color="auto" w:fill="auto"/>
            <w:vAlign w:val="center"/>
          </w:tcPr>
          <w:p w14:paraId="5F0AD535" w14:textId="58050D61" w:rsidR="007A429F" w:rsidRPr="00CC110D" w:rsidRDefault="007A429F" w:rsidP="001005C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ponudbe z DDV (v EUR):</w:t>
            </w:r>
          </w:p>
        </w:tc>
        <w:tc>
          <w:tcPr>
            <w:tcW w:w="3397" w:type="dxa"/>
            <w:gridSpan w:val="2"/>
            <w:shd w:val="clear" w:color="auto" w:fill="auto"/>
          </w:tcPr>
          <w:p w14:paraId="09401241" w14:textId="77777777" w:rsidR="007A429F" w:rsidRPr="00CC110D" w:rsidRDefault="007A429F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C74" w14:paraId="6E2E1AFA" w14:textId="77777777" w:rsidTr="00B14D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3119" w:type="dxa"/>
            <w:gridSpan w:val="4"/>
            <w:vAlign w:val="center"/>
          </w:tcPr>
          <w:p w14:paraId="0E935A0A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KRAJ DOBAVE:</w:t>
            </w:r>
          </w:p>
        </w:tc>
        <w:tc>
          <w:tcPr>
            <w:tcW w:w="11056" w:type="dxa"/>
            <w:gridSpan w:val="9"/>
            <w:vAlign w:val="center"/>
          </w:tcPr>
          <w:p w14:paraId="45F1F418" w14:textId="77777777" w:rsidR="00FA5C74" w:rsidRPr="004B1BF3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1BF3">
              <w:rPr>
                <w:rFonts w:ascii="Arial" w:hAnsi="Arial" w:cs="Arial"/>
                <w:bCs/>
                <w:sz w:val="20"/>
                <w:szCs w:val="20"/>
              </w:rPr>
              <w:t>Centralno skladišče MORS, Koščeva 6, 1210 Ljubljana-Šentvid.</w:t>
            </w:r>
          </w:p>
        </w:tc>
      </w:tr>
      <w:tr w:rsidR="00FA5C74" w14:paraId="0D29C04E" w14:textId="77777777" w:rsidTr="00B14D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119" w:type="dxa"/>
            <w:gridSpan w:val="4"/>
            <w:vAlign w:val="center"/>
          </w:tcPr>
          <w:p w14:paraId="79CDD5FD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PLAČILO:</w:t>
            </w:r>
          </w:p>
        </w:tc>
        <w:tc>
          <w:tcPr>
            <w:tcW w:w="11056" w:type="dxa"/>
            <w:gridSpan w:val="9"/>
            <w:vAlign w:val="center"/>
          </w:tcPr>
          <w:p w14:paraId="68973DC6" w14:textId="6127A3C7" w:rsidR="00FA5C74" w:rsidRPr="004B1BF3" w:rsidRDefault="00FA5C74" w:rsidP="00FA5C74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 </w:t>
            </w:r>
            <w:r w:rsidRPr="004B1BF3">
              <w:rPr>
                <w:rFonts w:ascii="Arial" w:hAnsi="Arial" w:cs="Arial"/>
                <w:sz w:val="20"/>
                <w:szCs w:val="20"/>
              </w:rPr>
              <w:t>30 d</w:t>
            </w:r>
            <w:r>
              <w:rPr>
                <w:rFonts w:ascii="Arial" w:hAnsi="Arial" w:cs="Arial"/>
                <w:sz w:val="20"/>
                <w:szCs w:val="20"/>
              </w:rPr>
              <w:t>ni.</w:t>
            </w:r>
            <w:r w:rsidRPr="004B1BF3">
              <w:rPr>
                <w:rFonts w:ascii="Arial" w:hAnsi="Arial" w:cs="Arial"/>
                <w:sz w:val="20"/>
                <w:szCs w:val="20"/>
              </w:rPr>
              <w:t xml:space="preserve"> Rok plačila začne teči naslednji dan od uradnega prejema e-računa na naslovu naročnika.</w:t>
            </w:r>
          </w:p>
        </w:tc>
      </w:tr>
      <w:tr w:rsidR="00FA5C74" w14:paraId="66D21D06" w14:textId="77777777" w:rsidTr="00B14D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5C32EFB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DOBAVNI ROK:</w:t>
            </w:r>
          </w:p>
        </w:tc>
        <w:tc>
          <w:tcPr>
            <w:tcW w:w="11056" w:type="dxa"/>
            <w:gridSpan w:val="9"/>
            <w:shd w:val="clear" w:color="auto" w:fill="auto"/>
            <w:vAlign w:val="center"/>
          </w:tcPr>
          <w:p w14:paraId="2DB1AF19" w14:textId="77777777" w:rsidR="00B14DAB" w:rsidRDefault="00B14DAB" w:rsidP="00087E67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Razvidno za vsako posamezno napravo v stolpcu 9</w:t>
            </w:r>
            <w:r w:rsidR="00FA5C74" w:rsidRPr="00B719FE">
              <w:rPr>
                <w:rFonts w:ascii="Arial" w:hAnsi="Arial" w:cs="Arial"/>
                <w:sz w:val="20"/>
                <w:szCs w:val="20"/>
              </w:rPr>
              <w:t xml:space="preserve">, pri čemer začne rok dobave teči naslednji dan, ko naročnik prejme </w:t>
            </w:r>
          </w:p>
          <w:p w14:paraId="74A7DCE4" w14:textId="14972854" w:rsidR="00FA5C74" w:rsidRPr="009E7D5B" w:rsidRDefault="00FA5C74" w:rsidP="00B14DAB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9FE">
              <w:rPr>
                <w:rFonts w:ascii="Arial" w:hAnsi="Arial" w:cs="Arial"/>
                <w:sz w:val="20"/>
                <w:szCs w:val="20"/>
              </w:rPr>
              <w:t>potrditev naročila s strani dobavitelja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A5C74" w14:paraId="4BFD68DE" w14:textId="77777777" w:rsidTr="00B14D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25B0554F" w14:textId="77777777" w:rsidR="00FA5C74" w:rsidRPr="000968EB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1056" w:type="dxa"/>
            <w:gridSpan w:val="9"/>
            <w:shd w:val="clear" w:color="auto" w:fill="auto"/>
            <w:vAlign w:val="center"/>
          </w:tcPr>
          <w:p w14:paraId="78C58147" w14:textId="77777777" w:rsidR="00FA5C74" w:rsidRPr="004B1BF3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  </w:t>
            </w:r>
            <w:r w:rsidRPr="00AE4785">
              <w:rPr>
                <w:rFonts w:ascii="Arial" w:hAnsi="Arial" w:cs="Arial"/>
                <w:sz w:val="20"/>
                <w:szCs w:val="20"/>
              </w:rPr>
              <w:t>mesecev (najmanj 24 mesecev) od</w:t>
            </w:r>
            <w:r w:rsidRPr="004B1BF3">
              <w:rPr>
                <w:rFonts w:ascii="Arial" w:hAnsi="Arial" w:cs="Arial"/>
                <w:sz w:val="20"/>
                <w:szCs w:val="20"/>
              </w:rPr>
              <w:t xml:space="preserve"> dneva kakovostnega prevzema blaga.</w:t>
            </w:r>
          </w:p>
        </w:tc>
      </w:tr>
    </w:tbl>
    <w:p w14:paraId="53ACF207" w14:textId="77777777" w:rsidR="00FA5C74" w:rsidRDefault="00FA5C74" w:rsidP="000968E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36B2B636" w14:textId="24CC630F" w:rsidR="00020D49" w:rsidRPr="00E05A1C" w:rsidRDefault="00FA5C74" w:rsidP="00B14DAB">
      <w:pPr>
        <w:spacing w:after="120" w:line="240" w:lineRule="auto"/>
        <w:ind w:right="-578"/>
        <w:jc w:val="both"/>
        <w:rPr>
          <w:rFonts w:ascii="Arial" w:eastAsia="Times New Roman" w:hAnsi="Arial" w:cs="Arial"/>
          <w:sz w:val="20"/>
          <w:szCs w:val="20"/>
        </w:rPr>
      </w:pPr>
      <w:r w:rsidRPr="00A636CA">
        <w:rPr>
          <w:rFonts w:ascii="Arial" w:hAnsi="Arial" w:cs="Arial"/>
          <w:sz w:val="20"/>
          <w:szCs w:val="20"/>
          <w:lang w:eastAsia="x-none"/>
        </w:rPr>
        <w:t>Veljavnost ponudbe: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12</w:t>
      </w:r>
      <w:r w:rsidRPr="00A636CA">
        <w:rPr>
          <w:rFonts w:ascii="Arial" w:hAnsi="Arial" w:cs="Arial"/>
          <w:sz w:val="20"/>
          <w:szCs w:val="20"/>
          <w:lang w:eastAsia="x-none"/>
        </w:rPr>
        <w:t>0 dni od datuma določenega za oddajo ponudbe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>.</w:t>
      </w:r>
      <w:r>
        <w:rPr>
          <w:rFonts w:ascii="Arial" w:hAnsi="Arial" w:cs="Arial"/>
          <w:b/>
          <w:sz w:val="20"/>
          <w:szCs w:val="20"/>
          <w:lang w:eastAsia="x-none"/>
        </w:rPr>
        <w:tab/>
      </w:r>
    </w:p>
    <w:p w14:paraId="121FC5A3" w14:textId="3507023F" w:rsidR="00E05A1C" w:rsidRPr="004A2D9D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575FEF00" w:rsidR="005E66C6" w:rsidRDefault="004A2D9D" w:rsidP="00192B91">
      <w:pPr>
        <w:numPr>
          <w:ilvl w:val="0"/>
          <w:numId w:val="1"/>
        </w:numPr>
        <w:spacing w:after="0" w:line="276" w:lineRule="auto"/>
        <w:ind w:left="709" w:hanging="283"/>
        <w:jc w:val="both"/>
      </w:pPr>
      <w:r w:rsidRPr="00B14DAB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B14DAB">
        <w:rPr>
          <w:rFonts w:ascii="Arial" w:eastAsia="Times New Roman" w:hAnsi="Arial" w:cs="Arial"/>
          <w:sz w:val="20"/>
          <w:szCs w:val="20"/>
        </w:rPr>
        <w:t>.</w:t>
      </w:r>
    </w:p>
    <w:sectPr w:rsidR="005E66C6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FBD189" w16cid:durableId="2A92B0A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1C"/>
    <w:rsid w:val="00020D49"/>
    <w:rsid w:val="00087E67"/>
    <w:rsid w:val="000968EB"/>
    <w:rsid w:val="000E123A"/>
    <w:rsid w:val="001005C7"/>
    <w:rsid w:val="00180B4A"/>
    <w:rsid w:val="003F3827"/>
    <w:rsid w:val="00413E9C"/>
    <w:rsid w:val="0042494C"/>
    <w:rsid w:val="00445A8A"/>
    <w:rsid w:val="004A2D9D"/>
    <w:rsid w:val="005952DD"/>
    <w:rsid w:val="005C33FA"/>
    <w:rsid w:val="005E66C6"/>
    <w:rsid w:val="006A507F"/>
    <w:rsid w:val="00792555"/>
    <w:rsid w:val="007A429F"/>
    <w:rsid w:val="00805B1F"/>
    <w:rsid w:val="008B19EC"/>
    <w:rsid w:val="008F78C1"/>
    <w:rsid w:val="009D00B7"/>
    <w:rsid w:val="009D0912"/>
    <w:rsid w:val="009E1F14"/>
    <w:rsid w:val="00AB34A9"/>
    <w:rsid w:val="00B14DAB"/>
    <w:rsid w:val="00BE156A"/>
    <w:rsid w:val="00BE4631"/>
    <w:rsid w:val="00C221E4"/>
    <w:rsid w:val="00CC110D"/>
    <w:rsid w:val="00E05A1C"/>
    <w:rsid w:val="00EC66CA"/>
    <w:rsid w:val="00FA5C74"/>
    <w:rsid w:val="00FB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JEKOVEC Sonja</cp:lastModifiedBy>
  <cp:revision>5</cp:revision>
  <dcterms:created xsi:type="dcterms:W3CDTF">2025-07-23T12:18:00Z</dcterms:created>
  <dcterms:modified xsi:type="dcterms:W3CDTF">2025-07-24T08:00:00Z</dcterms:modified>
</cp:coreProperties>
</file>