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0CFE1" w14:textId="77777777" w:rsidR="0018120F" w:rsidRDefault="0018120F" w:rsidP="00622B4D">
      <w:pPr>
        <w:jc w:val="both"/>
        <w:rPr>
          <w:b/>
          <w:bCs/>
        </w:rPr>
      </w:pPr>
    </w:p>
    <w:p w14:paraId="6439B746" w14:textId="3E797E45" w:rsidR="0018120F" w:rsidRDefault="0018120F" w:rsidP="00622B4D">
      <w:pPr>
        <w:jc w:val="both"/>
        <w:rPr>
          <w:b/>
          <w:bCs/>
        </w:rPr>
      </w:pPr>
      <w:r>
        <w:rPr>
          <w:b/>
          <w:bCs/>
        </w:rPr>
        <w:br/>
      </w:r>
      <w:r>
        <w:rPr>
          <w:b/>
          <w:bCs/>
        </w:rPr>
        <w:br/>
      </w:r>
      <w:r>
        <w:rPr>
          <w:b/>
          <w:bCs/>
        </w:rPr>
        <w:br/>
      </w:r>
    </w:p>
    <w:p w14:paraId="73B9FE92" w14:textId="77777777" w:rsidR="0018120F" w:rsidRDefault="0018120F" w:rsidP="00622B4D">
      <w:pPr>
        <w:jc w:val="both"/>
        <w:rPr>
          <w:b/>
          <w:bCs/>
        </w:rPr>
      </w:pPr>
    </w:p>
    <w:p w14:paraId="56685F28" w14:textId="77777777" w:rsidR="0018120F" w:rsidRPr="0018120F" w:rsidRDefault="0018120F" w:rsidP="00622B4D">
      <w:pPr>
        <w:jc w:val="both"/>
        <w:rPr>
          <w:b/>
          <w:bCs/>
        </w:rPr>
      </w:pPr>
    </w:p>
    <w:p w14:paraId="36DD8459" w14:textId="46B95441" w:rsidR="0018120F" w:rsidRPr="0018120F" w:rsidRDefault="0018120F" w:rsidP="009C3E3B">
      <w:pPr>
        <w:jc w:val="center"/>
        <w:rPr>
          <w:b/>
          <w:bCs/>
          <w:sz w:val="32"/>
          <w:szCs w:val="32"/>
        </w:rPr>
      </w:pPr>
      <w:r w:rsidRPr="0018120F">
        <w:rPr>
          <w:b/>
          <w:bCs/>
          <w:sz w:val="32"/>
          <w:szCs w:val="32"/>
        </w:rPr>
        <w:t>Tehnične specifikacije</w:t>
      </w:r>
    </w:p>
    <w:p w14:paraId="6B2B2E22" w14:textId="02EB5E6B" w:rsidR="0018120F" w:rsidRPr="0018120F" w:rsidRDefault="0018120F" w:rsidP="009C3E3B">
      <w:pPr>
        <w:jc w:val="center"/>
        <w:rPr>
          <w:b/>
          <w:bCs/>
          <w:sz w:val="32"/>
          <w:szCs w:val="32"/>
        </w:rPr>
      </w:pPr>
      <w:r w:rsidRPr="0018120F">
        <w:rPr>
          <w:b/>
          <w:bCs/>
          <w:sz w:val="32"/>
          <w:szCs w:val="32"/>
        </w:rPr>
        <w:t xml:space="preserve">Razvoj </w:t>
      </w:r>
      <w:r w:rsidR="000D759E">
        <w:rPr>
          <w:b/>
          <w:bCs/>
          <w:sz w:val="32"/>
          <w:szCs w:val="32"/>
        </w:rPr>
        <w:t>enotne horizontalne</w:t>
      </w:r>
      <w:r w:rsidR="00E758FF">
        <w:rPr>
          <w:b/>
          <w:bCs/>
          <w:sz w:val="32"/>
          <w:szCs w:val="32"/>
        </w:rPr>
        <w:t xml:space="preserve"> </w:t>
      </w:r>
      <w:r w:rsidRPr="0018120F">
        <w:rPr>
          <w:b/>
          <w:bCs/>
          <w:sz w:val="32"/>
          <w:szCs w:val="32"/>
        </w:rPr>
        <w:t>platforme za umetno inteligenco</w:t>
      </w:r>
    </w:p>
    <w:p w14:paraId="6DCEA567" w14:textId="77777777" w:rsidR="0018120F" w:rsidRDefault="0018120F" w:rsidP="009C3E3B">
      <w:pPr>
        <w:jc w:val="center"/>
        <w:rPr>
          <w:b/>
          <w:bCs/>
        </w:rPr>
      </w:pPr>
    </w:p>
    <w:p w14:paraId="0EFDC5C5" w14:textId="77777777" w:rsidR="0018120F" w:rsidRPr="0018120F" w:rsidRDefault="0018120F" w:rsidP="009C3E3B">
      <w:pPr>
        <w:jc w:val="center"/>
      </w:pPr>
    </w:p>
    <w:p w14:paraId="5AC22030" w14:textId="77777777" w:rsidR="0018120F" w:rsidRPr="0018120F" w:rsidRDefault="0018120F" w:rsidP="009C3E3B">
      <w:pPr>
        <w:jc w:val="center"/>
      </w:pPr>
    </w:p>
    <w:p w14:paraId="63CC7DC2" w14:textId="77777777" w:rsidR="0018120F" w:rsidRPr="0018120F" w:rsidRDefault="0018120F" w:rsidP="009C3E3B">
      <w:pPr>
        <w:jc w:val="center"/>
      </w:pPr>
    </w:p>
    <w:p w14:paraId="4C5A91C2" w14:textId="77777777" w:rsidR="0018120F" w:rsidRPr="0018120F" w:rsidRDefault="0018120F" w:rsidP="009C3E3B">
      <w:pPr>
        <w:jc w:val="center"/>
      </w:pPr>
    </w:p>
    <w:p w14:paraId="30623729" w14:textId="77777777" w:rsidR="0018120F" w:rsidRPr="0018120F" w:rsidRDefault="0018120F" w:rsidP="009C3E3B">
      <w:pPr>
        <w:jc w:val="center"/>
      </w:pPr>
    </w:p>
    <w:p w14:paraId="4A8CDDB4" w14:textId="77777777" w:rsidR="0018120F" w:rsidRPr="0018120F" w:rsidRDefault="0018120F" w:rsidP="009C3E3B">
      <w:pPr>
        <w:jc w:val="center"/>
      </w:pPr>
    </w:p>
    <w:p w14:paraId="4C14FB71" w14:textId="77777777" w:rsidR="0018120F" w:rsidRPr="0018120F" w:rsidRDefault="0018120F" w:rsidP="009C3E3B">
      <w:pPr>
        <w:jc w:val="center"/>
      </w:pPr>
    </w:p>
    <w:p w14:paraId="60EB86D1" w14:textId="77777777" w:rsidR="0018120F" w:rsidRPr="0018120F" w:rsidRDefault="0018120F" w:rsidP="009C3E3B">
      <w:pPr>
        <w:jc w:val="center"/>
      </w:pPr>
    </w:p>
    <w:p w14:paraId="7E329D35" w14:textId="77777777" w:rsidR="0018120F" w:rsidRPr="0018120F" w:rsidRDefault="0018120F" w:rsidP="009C3E3B">
      <w:pPr>
        <w:jc w:val="center"/>
      </w:pPr>
    </w:p>
    <w:p w14:paraId="22F29A04" w14:textId="77777777" w:rsidR="0018120F" w:rsidRPr="0018120F" w:rsidRDefault="0018120F" w:rsidP="009C3E3B">
      <w:pPr>
        <w:jc w:val="center"/>
      </w:pPr>
    </w:p>
    <w:p w14:paraId="5D42E20F" w14:textId="77777777" w:rsidR="0018120F" w:rsidRPr="0018120F" w:rsidRDefault="0018120F" w:rsidP="009C3E3B">
      <w:pPr>
        <w:jc w:val="center"/>
      </w:pPr>
    </w:p>
    <w:p w14:paraId="67A71888" w14:textId="77777777" w:rsidR="0018120F" w:rsidRPr="0018120F" w:rsidRDefault="0018120F" w:rsidP="009C3E3B">
      <w:pPr>
        <w:jc w:val="center"/>
      </w:pPr>
    </w:p>
    <w:p w14:paraId="10D0D024" w14:textId="77777777" w:rsidR="0018120F" w:rsidRPr="0018120F" w:rsidRDefault="0018120F" w:rsidP="009C3E3B">
      <w:pPr>
        <w:jc w:val="center"/>
      </w:pPr>
    </w:p>
    <w:p w14:paraId="2F774DDC" w14:textId="77777777" w:rsidR="0018120F" w:rsidRPr="0018120F" w:rsidRDefault="0018120F" w:rsidP="009C3E3B">
      <w:pPr>
        <w:jc w:val="center"/>
      </w:pPr>
    </w:p>
    <w:p w14:paraId="12A174CB" w14:textId="77777777" w:rsidR="0018120F" w:rsidRPr="0018120F" w:rsidRDefault="0018120F" w:rsidP="009C3E3B">
      <w:pPr>
        <w:jc w:val="center"/>
      </w:pPr>
    </w:p>
    <w:p w14:paraId="3EF87C6F" w14:textId="77777777" w:rsidR="0018120F" w:rsidRPr="0018120F" w:rsidRDefault="0018120F" w:rsidP="009C3E3B">
      <w:pPr>
        <w:jc w:val="center"/>
      </w:pPr>
    </w:p>
    <w:p w14:paraId="3B022585" w14:textId="77777777" w:rsidR="0018120F" w:rsidRPr="0018120F" w:rsidRDefault="0018120F" w:rsidP="009C3E3B">
      <w:pPr>
        <w:jc w:val="center"/>
      </w:pPr>
    </w:p>
    <w:p w14:paraId="5901C152" w14:textId="77777777" w:rsidR="0018120F" w:rsidRPr="0018120F" w:rsidRDefault="0018120F" w:rsidP="009C3E3B">
      <w:pPr>
        <w:jc w:val="center"/>
      </w:pPr>
    </w:p>
    <w:p w14:paraId="5FBCFF76" w14:textId="77777777" w:rsidR="0018120F" w:rsidRDefault="0018120F" w:rsidP="009C3E3B">
      <w:pPr>
        <w:jc w:val="center"/>
        <w:rPr>
          <w:b/>
          <w:bCs/>
        </w:rPr>
      </w:pPr>
    </w:p>
    <w:p w14:paraId="7724163A" w14:textId="57F60570" w:rsidR="0018120F" w:rsidRDefault="0018120F" w:rsidP="009C3E3B">
      <w:pPr>
        <w:tabs>
          <w:tab w:val="left" w:pos="3780"/>
        </w:tabs>
        <w:jc w:val="center"/>
        <w:rPr>
          <w:b/>
          <w:bCs/>
        </w:rPr>
      </w:pPr>
      <w:r>
        <w:rPr>
          <w:b/>
          <w:bCs/>
        </w:rPr>
        <w:t xml:space="preserve">Ljubljana, </w:t>
      </w:r>
      <w:r w:rsidR="007760F8" w:rsidRPr="004D0F93">
        <w:rPr>
          <w:b/>
          <w:bCs/>
        </w:rPr>
        <w:t xml:space="preserve">maj </w:t>
      </w:r>
      <w:r w:rsidR="000D759E" w:rsidRPr="004D0F93">
        <w:rPr>
          <w:b/>
          <w:bCs/>
        </w:rPr>
        <w:t>2025</w:t>
      </w:r>
    </w:p>
    <w:p w14:paraId="4D77DADC" w14:textId="70A14D6C" w:rsidR="0018120F" w:rsidRDefault="0018120F" w:rsidP="009C3E3B">
      <w:pPr>
        <w:jc w:val="center"/>
        <w:rPr>
          <w:b/>
          <w:bCs/>
        </w:rPr>
      </w:pPr>
      <w:r w:rsidRPr="0018120F">
        <w:br w:type="page"/>
      </w:r>
      <w:r>
        <w:rPr>
          <w:b/>
          <w:bCs/>
        </w:rPr>
        <w:lastRenderedPageBreak/>
        <w:br/>
      </w:r>
    </w:p>
    <w:p w14:paraId="4948CDF8" w14:textId="4EE21EAC" w:rsidR="00893141" w:rsidRDefault="007B03C4" w:rsidP="009C3E3B">
      <w:pPr>
        <w:jc w:val="center"/>
        <w:rPr>
          <w:b/>
          <w:bCs/>
        </w:rPr>
      </w:pPr>
      <w:r>
        <w:rPr>
          <w:b/>
          <w:bCs/>
        </w:rPr>
        <w:t>Tehnične specifikacije javnega naročila</w:t>
      </w:r>
    </w:p>
    <w:p w14:paraId="518900A9" w14:textId="79176230" w:rsidR="007B03C4" w:rsidRPr="00DB79A8" w:rsidRDefault="007B03C4" w:rsidP="009C3E3B">
      <w:pPr>
        <w:jc w:val="center"/>
        <w:rPr>
          <w:b/>
          <w:bCs/>
        </w:rPr>
      </w:pPr>
      <w:r>
        <w:rPr>
          <w:b/>
          <w:bCs/>
        </w:rPr>
        <w:t xml:space="preserve">Razvoj </w:t>
      </w:r>
      <w:r w:rsidR="000D759E" w:rsidRPr="000D759E">
        <w:rPr>
          <w:b/>
          <w:bCs/>
        </w:rPr>
        <w:t xml:space="preserve">enotne horizontalne </w:t>
      </w:r>
      <w:r w:rsidR="00DB79A8" w:rsidRPr="00072678">
        <w:rPr>
          <w:b/>
          <w:bCs/>
        </w:rPr>
        <w:t>platforme za umetno inteligenco</w:t>
      </w:r>
    </w:p>
    <w:p w14:paraId="25D6C86B" w14:textId="77777777" w:rsidR="00893141" w:rsidRDefault="00893141" w:rsidP="00622B4D">
      <w:pPr>
        <w:jc w:val="both"/>
        <w:rPr>
          <w:b/>
          <w:bCs/>
        </w:rPr>
      </w:pPr>
    </w:p>
    <w:p w14:paraId="2BC70D1C" w14:textId="53BF9D40" w:rsidR="005D3091" w:rsidRPr="00C56279" w:rsidRDefault="00C56279" w:rsidP="00622B4D">
      <w:pPr>
        <w:pStyle w:val="Naslov1"/>
        <w:jc w:val="both"/>
      </w:pPr>
      <w:r w:rsidRPr="00C56279">
        <w:t>1</w:t>
      </w:r>
      <w:r w:rsidR="009C3E3B">
        <w:t>.</w:t>
      </w:r>
      <w:r w:rsidRPr="00C56279">
        <w:t xml:space="preserve"> </w:t>
      </w:r>
      <w:r w:rsidR="00A969DD" w:rsidRPr="00C56279">
        <w:t>UVOD</w:t>
      </w:r>
    </w:p>
    <w:p w14:paraId="5DBD1BED" w14:textId="08185731" w:rsidR="00301DC1" w:rsidRDefault="00301DC1" w:rsidP="00622B4D">
      <w:pPr>
        <w:jc w:val="both"/>
      </w:pPr>
      <w:r>
        <w:t>V Strategiji digitalnih javnih storitev 2030 je eden izmed strateških ciljev Uporaba naprednih orodij in podatkov za učinkovito upravljanje in odločanje</w:t>
      </w:r>
      <w:r w:rsidR="0018120F">
        <w:t xml:space="preserve"> (V. B)</w:t>
      </w:r>
      <w:r>
        <w:t xml:space="preserve">, v okviru katerega se bo spodbujalo uvajanje in uporaba naprednih orodij, ki bodo pripomogla k učinkovitim, varnim in preglednim digitalnim javnim storitvam. Velika količina dostopnih podatkov mora skupaj z uporabo sodobnih informacijskih orodij voditi do oblikovanja bolj odzivnih politik in sprejemanja boljših odločitev na različnih področjih. V tem okviru </w:t>
      </w:r>
      <w:r w:rsidR="007760F8">
        <w:t>se bo razvila</w:t>
      </w:r>
      <w:r>
        <w:t xml:space="preserve"> </w:t>
      </w:r>
      <w:r w:rsidR="002F3DAE">
        <w:t>enotn</w:t>
      </w:r>
      <w:r w:rsidR="007760F8">
        <w:t>a</w:t>
      </w:r>
      <w:r w:rsidR="002F3DAE">
        <w:t xml:space="preserve"> horizontaln</w:t>
      </w:r>
      <w:r w:rsidR="007760F8">
        <w:t>a</w:t>
      </w:r>
      <w:r w:rsidR="002F3DAE">
        <w:t xml:space="preserve"> platform</w:t>
      </w:r>
      <w:r w:rsidR="007760F8">
        <w:t>a</w:t>
      </w:r>
      <w:r w:rsidR="002F3DAE">
        <w:t xml:space="preserve"> za umetno inteligenco (platforma UI)</w:t>
      </w:r>
      <w:r>
        <w:t>, ki bo pripomoček pri delu v javni upravi.</w:t>
      </w:r>
    </w:p>
    <w:p w14:paraId="2A7E8998" w14:textId="17E72F87" w:rsidR="002F3DAE" w:rsidRDefault="00095DB6" w:rsidP="002F3DAE">
      <w:pPr>
        <w:jc w:val="both"/>
      </w:pPr>
      <w:r>
        <w:t>Platforma UI</w:t>
      </w:r>
      <w:r w:rsidR="002F3DAE">
        <w:t xml:space="preserve"> bo na modularen način omogočala poljubnim različnim podatkovnim virom, sistemom in aplikacijam državnih organov </w:t>
      </w:r>
      <w:r w:rsidR="00905709">
        <w:t xml:space="preserve">integracijo in uporabo </w:t>
      </w:r>
      <w:r w:rsidR="002F3DAE">
        <w:t>naprednih algoritmičnih orodij za obdelavo njihovih vsebin (kot denimo dokumentov, aplikacij, podatkovnih baz)</w:t>
      </w:r>
      <w:r w:rsidR="001D50AE">
        <w:t>. Platforma UI</w:t>
      </w:r>
      <w:r w:rsidR="002F3DAE">
        <w:t xml:space="preserve"> bo razvita na način, da bo zagotavljala zasebnost, informacijsko varnost, upravljanj</w:t>
      </w:r>
      <w:r>
        <w:t>e</w:t>
      </w:r>
      <w:r w:rsidR="002F3DAE">
        <w:t xml:space="preserve"> tveganj in kakovost</w:t>
      </w:r>
      <w:r w:rsidR="00905709">
        <w:t>. Prav tako bo omogočala</w:t>
      </w:r>
      <w:r w:rsidR="002F3DAE">
        <w:t xml:space="preserve"> beleženje in </w:t>
      </w:r>
      <w:r w:rsidR="002F3DAE" w:rsidRPr="00DC4636">
        <w:t>sledenje</w:t>
      </w:r>
      <w:r w:rsidR="006D685A" w:rsidRPr="00DC4636">
        <w:t xml:space="preserve"> revizijske sledi</w:t>
      </w:r>
      <w:r w:rsidR="002F3DAE" w:rsidRPr="00DC4636">
        <w:t xml:space="preserve"> za prikaz</w:t>
      </w:r>
      <w:r w:rsidR="002F3DAE">
        <w:t xml:space="preserve"> transparentnosti in odgovornosti </w:t>
      </w:r>
      <w:r>
        <w:t>uporabe</w:t>
      </w:r>
      <w:r w:rsidR="002F3DAE">
        <w:t xml:space="preserve"> UI</w:t>
      </w:r>
      <w:r w:rsidR="002F3DAE">
        <w:rPr>
          <w:rStyle w:val="Sprotnaopomba-sklic"/>
        </w:rPr>
        <w:footnoteReference w:id="1"/>
      </w:r>
      <w:r w:rsidR="002F3DAE">
        <w:t xml:space="preserve"> ter upravljanje z informacijsko rešitvijo in posebej upravljanja elementov UI.</w:t>
      </w:r>
      <w:r w:rsidR="00430BA2">
        <w:t xml:space="preserve"> </w:t>
      </w:r>
      <w:r w:rsidR="001D50AE">
        <w:t>P</w:t>
      </w:r>
      <w:r w:rsidR="00430BA2">
        <w:t>latforma UI</w:t>
      </w:r>
      <w:r w:rsidR="002F3DAE">
        <w:t xml:space="preserve"> bo obsegala semantične</w:t>
      </w:r>
      <w:r w:rsidR="0057788E">
        <w:t xml:space="preserve"> funkcionalnosti</w:t>
      </w:r>
      <w:r w:rsidR="002F3DAE">
        <w:t xml:space="preserve"> in </w:t>
      </w:r>
      <w:r w:rsidR="0057788E">
        <w:t xml:space="preserve">druge napredne </w:t>
      </w:r>
      <w:r w:rsidR="00605FCB">
        <w:t>obdelave</w:t>
      </w:r>
      <w:r w:rsidR="002F3DAE">
        <w:t xml:space="preserve"> naravnega jezika</w:t>
      </w:r>
      <w:r>
        <w:t xml:space="preserve"> </w:t>
      </w:r>
      <w:r w:rsidRPr="00DC4636">
        <w:t>ter podpirala</w:t>
      </w:r>
      <w:r w:rsidR="006D685A" w:rsidRPr="00DC4636">
        <w:t xml:space="preserve"> </w:t>
      </w:r>
      <w:r w:rsidR="00066070" w:rsidRPr="00DC4636">
        <w:t xml:space="preserve"> </w:t>
      </w:r>
      <w:r w:rsidRPr="00DC4636">
        <w:t>druge tehnike</w:t>
      </w:r>
      <w:r w:rsidR="00DC4636">
        <w:t xml:space="preserve"> in orodja</w:t>
      </w:r>
      <w:r w:rsidRPr="00DC4636">
        <w:t xml:space="preserve"> UI</w:t>
      </w:r>
      <w:r w:rsidR="002F3DAE">
        <w:t>.</w:t>
      </w:r>
    </w:p>
    <w:p w14:paraId="5ED0BA6B" w14:textId="14C47888" w:rsidR="00786FFF" w:rsidRDefault="00591C28" w:rsidP="00622B4D">
      <w:pPr>
        <w:jc w:val="both"/>
      </w:pPr>
      <w:r>
        <w:t>Do</w:t>
      </w:r>
      <w:r w:rsidR="00037276">
        <w:t xml:space="preserve"> </w:t>
      </w:r>
      <w:r>
        <w:t xml:space="preserve">sedaj je že potekalo nekaj aktivnosti na tem področju, </w:t>
      </w:r>
      <w:r w:rsidR="0057788E">
        <w:t>predvsem</w:t>
      </w:r>
      <w:r>
        <w:t xml:space="preserve"> </w:t>
      </w:r>
      <w:r w:rsidR="00E1142E">
        <w:t xml:space="preserve">pilotni </w:t>
      </w:r>
      <w:r>
        <w:t xml:space="preserve">projekt »Raziskave in razvoj semantičnega analizatorja«, </w:t>
      </w:r>
      <w:r w:rsidR="00605FCB">
        <w:t>s katerim</w:t>
      </w:r>
      <w:r w:rsidR="00E1142E">
        <w:t xml:space="preserve"> je bil razvit</w:t>
      </w:r>
      <w:r w:rsidRPr="00953000">
        <w:t xml:space="preserve"> </w:t>
      </w:r>
      <w:r w:rsidR="00E1142E">
        <w:t>prototip</w:t>
      </w:r>
      <w:r>
        <w:t xml:space="preserve"> odprtokodnega </w:t>
      </w:r>
      <w:r w:rsidRPr="00953000">
        <w:t>orodj</w:t>
      </w:r>
      <w:r>
        <w:t>a za</w:t>
      </w:r>
      <w:r w:rsidRPr="00953000">
        <w:t xml:space="preserve"> analiz</w:t>
      </w:r>
      <w:r>
        <w:t>o</w:t>
      </w:r>
      <w:r w:rsidRPr="00953000">
        <w:t xml:space="preserve"> besedil </w:t>
      </w:r>
      <w:r>
        <w:t xml:space="preserve">po vsebini </w:t>
      </w:r>
      <w:r w:rsidRPr="00953000">
        <w:t>(na primer zakon</w:t>
      </w:r>
      <w:r w:rsidR="00F42C00">
        <w:t>odajnih</w:t>
      </w:r>
      <w:r w:rsidRPr="00953000">
        <w:t xml:space="preserve"> </w:t>
      </w:r>
      <w:r w:rsidR="00F42C00">
        <w:t>vsebin</w:t>
      </w:r>
      <w:r w:rsidRPr="00953000">
        <w:t>)</w:t>
      </w:r>
      <w:r w:rsidR="00E1142E">
        <w:rPr>
          <w:rStyle w:val="Sprotnaopomba-sklic"/>
        </w:rPr>
        <w:footnoteReference w:id="2"/>
      </w:r>
      <w:r w:rsidR="00E1142E">
        <w:t>.</w:t>
      </w:r>
      <w:r w:rsidR="00FF1B1E">
        <w:t xml:space="preserve"> Pilotni projekt je potekal v okviru EU operacije Povezljivost, odprtost, kakovost (POK), aktivnost Tehnična in semantična prenova registrov in evidenc, ki se je </w:t>
      </w:r>
      <w:proofErr w:type="spellStart"/>
      <w:r w:rsidR="00FF1B1E">
        <w:t>zakjučil</w:t>
      </w:r>
      <w:proofErr w:type="spellEnd"/>
      <w:r w:rsidR="00FF1B1E">
        <w:t xml:space="preserve"> </w:t>
      </w:r>
      <w:r w:rsidR="00605FCB">
        <w:t xml:space="preserve">leta </w:t>
      </w:r>
      <w:r w:rsidR="00FF1B1E">
        <w:t>2022.</w:t>
      </w:r>
      <w:r w:rsidR="00E1142E">
        <w:t xml:space="preserve"> V tem okviru je bila</w:t>
      </w:r>
      <w:r w:rsidR="00095DB6">
        <w:t xml:space="preserve"> naknadno</w:t>
      </w:r>
      <w:r w:rsidR="00E1142E">
        <w:t xml:space="preserve"> izdelana</w:t>
      </w:r>
      <w:r w:rsidR="007D5C83">
        <w:t xml:space="preserve"> </w:t>
      </w:r>
      <w:r w:rsidR="00E1142E">
        <w:t xml:space="preserve">študija </w:t>
      </w:r>
      <w:r w:rsidR="00B169EB">
        <w:t>»</w:t>
      </w:r>
      <w:r w:rsidR="000F0370" w:rsidRPr="003607D3">
        <w:t>Koncept arhitekturne in funkcionalne zasnove informacijske rešitve za semantično obravnavo naravnega jezika z umetno inteligenco</w:t>
      </w:r>
      <w:r w:rsidR="00B169EB">
        <w:t>«</w:t>
      </w:r>
      <w:r w:rsidR="00E1142E">
        <w:t xml:space="preserve"> (ki je priloga teh tehničnih specifikacij) kot podlaga za </w:t>
      </w:r>
      <w:proofErr w:type="spellStart"/>
      <w:r w:rsidR="00E1142E">
        <w:t>nadaljni</w:t>
      </w:r>
      <w:proofErr w:type="spellEnd"/>
      <w:r w:rsidR="00E1142E">
        <w:t xml:space="preserve"> razvoj enotne </w:t>
      </w:r>
      <w:r w:rsidR="00095DB6">
        <w:t>platforme UI</w:t>
      </w:r>
      <w:r w:rsidR="00037276">
        <w:t>.</w:t>
      </w:r>
    </w:p>
    <w:p w14:paraId="32F77945" w14:textId="7900883F" w:rsidR="00DE6A58" w:rsidRPr="007B03C4" w:rsidRDefault="006E28C9" w:rsidP="00622B4D">
      <w:pPr>
        <w:pStyle w:val="Naslov1"/>
        <w:jc w:val="both"/>
      </w:pPr>
      <w:r>
        <w:t>2</w:t>
      </w:r>
      <w:r w:rsidR="009C3E3B">
        <w:t>.</w:t>
      </w:r>
      <w:r>
        <w:t xml:space="preserve"> </w:t>
      </w:r>
      <w:r w:rsidR="00A969DD" w:rsidRPr="00893141">
        <w:t xml:space="preserve">PREDMET </w:t>
      </w:r>
      <w:r w:rsidR="00C56279">
        <w:t>JAVNEGA NAROČILA</w:t>
      </w:r>
    </w:p>
    <w:p w14:paraId="5655E054" w14:textId="6A6047CD" w:rsidR="008C5327" w:rsidRDefault="008C5327" w:rsidP="00622B4D">
      <w:pPr>
        <w:jc w:val="both"/>
      </w:pPr>
      <w:r>
        <w:t xml:space="preserve">Namen </w:t>
      </w:r>
      <w:r w:rsidR="007C765C">
        <w:t>javnega naročila</w:t>
      </w:r>
      <w:r>
        <w:t xml:space="preserve"> je </w:t>
      </w:r>
      <w:r w:rsidRPr="006D5610">
        <w:t>razv</w:t>
      </w:r>
      <w:r>
        <w:t>oj</w:t>
      </w:r>
      <w:r w:rsidRPr="006D5610">
        <w:t xml:space="preserve"> </w:t>
      </w:r>
      <w:r w:rsidR="0019207F">
        <w:t xml:space="preserve">enotne </w:t>
      </w:r>
      <w:r w:rsidR="00037276">
        <w:t xml:space="preserve">horizontalne </w:t>
      </w:r>
      <w:r w:rsidR="0053015E">
        <w:t>p</w:t>
      </w:r>
      <w:r w:rsidR="00095DB6">
        <w:t>latforme UI</w:t>
      </w:r>
      <w:r w:rsidR="00C13C0D">
        <w:t xml:space="preserve">. </w:t>
      </w:r>
      <w:r w:rsidR="00037276" w:rsidRPr="00DC4636">
        <w:t>S horizontalno</w:t>
      </w:r>
      <w:r w:rsidR="0019207F" w:rsidRPr="00DC4636">
        <w:t xml:space="preserve"> </w:t>
      </w:r>
      <w:r w:rsidR="0053015E" w:rsidRPr="00DC4636">
        <w:t>p</w:t>
      </w:r>
      <w:r w:rsidR="00095DB6" w:rsidRPr="00DC4636">
        <w:t>latformo UI</w:t>
      </w:r>
      <w:r w:rsidR="0019207F" w:rsidRPr="00DC4636">
        <w:t xml:space="preserve"> </w:t>
      </w:r>
      <w:r w:rsidRPr="00DC4636">
        <w:t>se</w:t>
      </w:r>
      <w:r w:rsidR="004060DB" w:rsidRPr="00DC4636">
        <w:t xml:space="preserve"> bo</w:t>
      </w:r>
      <w:r w:rsidR="0019207F" w:rsidRPr="00DC4636">
        <w:t>do</w:t>
      </w:r>
      <w:r w:rsidRPr="00DC4636">
        <w:t xml:space="preserve"> </w:t>
      </w:r>
      <w:r w:rsidR="00B3122A" w:rsidRPr="00DC4636">
        <w:t xml:space="preserve">lahko </w:t>
      </w:r>
      <w:r w:rsidR="0019207F" w:rsidRPr="00DC4636">
        <w:t xml:space="preserve">povezali </w:t>
      </w:r>
      <w:r w:rsidRPr="00DC4636">
        <w:t>poljubni portal</w:t>
      </w:r>
      <w:r w:rsidR="0019207F" w:rsidRPr="00DC4636">
        <w:t>i</w:t>
      </w:r>
      <w:r w:rsidRPr="00DC4636">
        <w:t xml:space="preserve"> ali aplikacij</w:t>
      </w:r>
      <w:r w:rsidR="0019207F" w:rsidRPr="00DC4636">
        <w:t>e</w:t>
      </w:r>
      <w:r w:rsidRPr="00DC4636">
        <w:t xml:space="preserve"> v državni upravi, </w:t>
      </w:r>
      <w:r w:rsidR="0019207F" w:rsidRPr="00DC4636">
        <w:t xml:space="preserve">ki </w:t>
      </w:r>
      <w:r w:rsidRPr="00DC4636">
        <w:t xml:space="preserve">uporabljajo </w:t>
      </w:r>
      <w:r w:rsidR="004060DB" w:rsidRPr="00DC4636">
        <w:t xml:space="preserve">velike </w:t>
      </w:r>
      <w:r w:rsidRPr="00DC4636">
        <w:t xml:space="preserve">zbirke </w:t>
      </w:r>
      <w:r w:rsidR="0053015E" w:rsidRPr="00DC4636">
        <w:t xml:space="preserve">podatkov </w:t>
      </w:r>
      <w:r w:rsidR="001663CA" w:rsidRPr="00DC4636">
        <w:t>v nestrukturirani in strukturirani obliki</w:t>
      </w:r>
      <w:r w:rsidRPr="00DC4636">
        <w:t>.</w:t>
      </w:r>
      <w:r w:rsidR="007C765C">
        <w:t xml:space="preserve"> </w:t>
      </w:r>
    </w:p>
    <w:p w14:paraId="067DFF37" w14:textId="06E1350C" w:rsidR="005F55FB" w:rsidRDefault="006B05FE" w:rsidP="00622B4D">
      <w:pPr>
        <w:jc w:val="both"/>
      </w:pPr>
      <w:r>
        <w:t>Enotn</w:t>
      </w:r>
      <w:r w:rsidR="00B3122A">
        <w:t>a</w:t>
      </w:r>
      <w:r>
        <w:t xml:space="preserve"> </w:t>
      </w:r>
      <w:r w:rsidR="00C47E58">
        <w:t xml:space="preserve">horizontalna </w:t>
      </w:r>
      <w:r w:rsidR="0053015E">
        <w:t>p</w:t>
      </w:r>
      <w:r w:rsidR="00095DB6">
        <w:t>latforma UI</w:t>
      </w:r>
      <w:r>
        <w:t xml:space="preserve"> s skupnimi funkcionalnostmi bo </w:t>
      </w:r>
      <w:r w:rsidR="0019207F">
        <w:t xml:space="preserve">modularna, </w:t>
      </w:r>
      <w:r>
        <w:t>prilagodljiv</w:t>
      </w:r>
      <w:r w:rsidR="00B3122A">
        <w:t>a</w:t>
      </w:r>
      <w:r>
        <w:t>, razširljiv</w:t>
      </w:r>
      <w:r w:rsidR="00B3122A">
        <w:t>a</w:t>
      </w:r>
      <w:r w:rsidR="00FF1B1E">
        <w:t xml:space="preserve"> (</w:t>
      </w:r>
      <w:proofErr w:type="spellStart"/>
      <w:r w:rsidR="00FF1B1E">
        <w:t>skalabilna</w:t>
      </w:r>
      <w:proofErr w:type="spellEnd"/>
      <w:r w:rsidR="00FF1B1E">
        <w:t>)</w:t>
      </w:r>
      <w:r>
        <w:t xml:space="preserve"> in </w:t>
      </w:r>
      <w:proofErr w:type="spellStart"/>
      <w:r>
        <w:t>nadgradljiv</w:t>
      </w:r>
      <w:r w:rsidR="00B3122A">
        <w:t>a</w:t>
      </w:r>
      <w:proofErr w:type="spellEnd"/>
      <w:r>
        <w:t xml:space="preserve"> za različne namene in zahteve posameznih organov oziroma uporabnikov</w:t>
      </w:r>
      <w:r w:rsidR="001D50AE">
        <w:t>. Platforma UI</w:t>
      </w:r>
      <w:r w:rsidR="00B32171">
        <w:t xml:space="preserve"> mora omogočati povezavo z </w:t>
      </w:r>
      <w:r w:rsidR="0019207F">
        <w:t xml:space="preserve">različnimi </w:t>
      </w:r>
      <w:r w:rsidR="00B32171">
        <w:t>informacijskimi sistemi</w:t>
      </w:r>
      <w:r w:rsidR="00FF1B1E">
        <w:t xml:space="preserve"> in</w:t>
      </w:r>
      <w:r w:rsidR="00B32171">
        <w:t xml:space="preserve"> aplikacijami prek </w:t>
      </w:r>
      <w:r w:rsidR="00B32171">
        <w:lastRenderedPageBreak/>
        <w:t>standardnih programskih vmesnikov in vtičnikov</w:t>
      </w:r>
      <w:r w:rsidR="00FF1B1E">
        <w:t>.</w:t>
      </w:r>
      <w:r w:rsidR="0019207F">
        <w:t xml:space="preserve"> </w:t>
      </w:r>
      <w:r w:rsidR="00FF1B1E">
        <w:t xml:space="preserve">Omogočati mora </w:t>
      </w:r>
      <w:r w:rsidR="00921617">
        <w:t xml:space="preserve">vsaj </w:t>
      </w:r>
      <w:r w:rsidR="00E402E6" w:rsidRPr="00E402E6">
        <w:t>osnovno opredelitev vsebinskih področij, ki se naslavljajo v posameznih zbirkah, pregled in prikaz besedil po vsebinski sorodnosti</w:t>
      </w:r>
      <w:r w:rsidR="00E402E6">
        <w:t xml:space="preserve"> s stopnjo sorodnosti</w:t>
      </w:r>
      <w:r w:rsidR="0019207F">
        <w:t>,</w:t>
      </w:r>
      <w:r w:rsidR="00E402E6" w:rsidRPr="00E402E6">
        <w:t xml:space="preserve"> tako da na podlagi enega ali več izbranih besedil iz ene zbirke poiščemo po vsebini sorodna besedila v drugi zbirki</w:t>
      </w:r>
      <w:r w:rsidR="006D685A">
        <w:t>.</w:t>
      </w:r>
    </w:p>
    <w:p w14:paraId="1CED758B" w14:textId="77777777" w:rsidR="00FF1B1E" w:rsidRDefault="00095DB6" w:rsidP="00622B4D">
      <w:pPr>
        <w:jc w:val="both"/>
      </w:pPr>
      <w:r>
        <w:t>Platforma UI</w:t>
      </w:r>
      <w:r w:rsidR="00E402E6">
        <w:t xml:space="preserve"> mora omogočati </w:t>
      </w:r>
      <w:r w:rsidR="0053015E">
        <w:t xml:space="preserve">natančne </w:t>
      </w:r>
      <w:r w:rsidR="00E402E6">
        <w:t xml:space="preserve">odgovore na vprašanja uporabnikov glede vsebine besedil izbrane notranje zbirke dokumentov (vsaj </w:t>
      </w:r>
      <w:proofErr w:type="spellStart"/>
      <w:r w:rsidR="00E402E6">
        <w:t>pdf</w:t>
      </w:r>
      <w:proofErr w:type="spellEnd"/>
      <w:r w:rsidR="00E402E6">
        <w:t xml:space="preserve">, </w:t>
      </w:r>
      <w:proofErr w:type="spellStart"/>
      <w:r w:rsidR="00E402E6">
        <w:t>docx</w:t>
      </w:r>
      <w:proofErr w:type="spellEnd"/>
      <w:r w:rsidR="00E402E6">
        <w:t xml:space="preserve">, </w:t>
      </w:r>
      <w:proofErr w:type="spellStart"/>
      <w:r w:rsidR="00E402E6">
        <w:t>txt</w:t>
      </w:r>
      <w:proofErr w:type="spellEnd"/>
      <w:r w:rsidR="00E402E6">
        <w:t>).</w:t>
      </w:r>
      <w:r w:rsidR="00596A59">
        <w:t xml:space="preserve"> </w:t>
      </w:r>
      <w:r w:rsidR="00AB41E5">
        <w:t>Fun</w:t>
      </w:r>
      <w:r w:rsidR="00F66C46">
        <w:t>kc</w:t>
      </w:r>
      <w:r w:rsidR="00AB41E5">
        <w:t xml:space="preserve">ionalnosti morajo biti prilagodljive, razširljive in </w:t>
      </w:r>
      <w:proofErr w:type="spellStart"/>
      <w:r w:rsidR="00AB41E5">
        <w:t>nadgradljive</w:t>
      </w:r>
      <w:proofErr w:type="spellEnd"/>
      <w:r w:rsidR="00AB41E5">
        <w:t xml:space="preserve"> za dodatne</w:t>
      </w:r>
      <w:r w:rsidR="00111002">
        <w:t xml:space="preserve"> podatkovne vire</w:t>
      </w:r>
      <w:r w:rsidR="00AB41E5">
        <w:t>, nove namene in uporabnike.</w:t>
      </w:r>
      <w:r w:rsidR="004060DB">
        <w:t xml:space="preserve"> </w:t>
      </w:r>
    </w:p>
    <w:p w14:paraId="20C92C11" w14:textId="20042C14" w:rsidR="00E61E05" w:rsidRDefault="0053015E" w:rsidP="00622B4D">
      <w:pPr>
        <w:jc w:val="both"/>
      </w:pPr>
      <w:r>
        <w:t>Del p</w:t>
      </w:r>
      <w:r w:rsidR="00095DB6">
        <w:t>latform</w:t>
      </w:r>
      <w:r>
        <w:t>e</w:t>
      </w:r>
      <w:r w:rsidR="00095DB6">
        <w:t xml:space="preserve"> UI</w:t>
      </w:r>
      <w:r w:rsidR="00E61E05">
        <w:t xml:space="preserve"> se </w:t>
      </w:r>
      <w:r w:rsidR="00E61E05" w:rsidRPr="004D0F93">
        <w:t>bo</w:t>
      </w:r>
      <w:r w:rsidR="0002302F" w:rsidRPr="004D0F93">
        <w:t xml:space="preserve"> </w:t>
      </w:r>
      <w:r w:rsidR="00E61E05" w:rsidRPr="004D0F93">
        <w:t>razvil</w:t>
      </w:r>
      <w:r w:rsidR="00E61E05">
        <w:t xml:space="preserve"> </w:t>
      </w:r>
      <w:r w:rsidR="00EE4B18">
        <w:t xml:space="preserve">hibridno </w:t>
      </w:r>
      <w:r w:rsidR="00E61E05">
        <w:t xml:space="preserve">v </w:t>
      </w:r>
      <w:r>
        <w:t xml:space="preserve">javnem </w:t>
      </w:r>
      <w:r w:rsidR="00E61E05">
        <w:t xml:space="preserve">oblaku </w:t>
      </w:r>
      <w:r w:rsidR="005A55F6">
        <w:t xml:space="preserve">ene </w:t>
      </w:r>
      <w:r w:rsidR="0085477E">
        <w:t xml:space="preserve">od </w:t>
      </w:r>
      <w:r w:rsidR="005A55F6">
        <w:t>oblačnih</w:t>
      </w:r>
      <w:r w:rsidR="006055CC">
        <w:t xml:space="preserve"> UI</w:t>
      </w:r>
      <w:r w:rsidR="005A55F6">
        <w:t xml:space="preserve"> platform, ki </w:t>
      </w:r>
      <w:r w:rsidR="0085477E">
        <w:t xml:space="preserve">bo </w:t>
      </w:r>
      <w:r w:rsidR="005A55F6">
        <w:t>vseb</w:t>
      </w:r>
      <w:r w:rsidR="0085477E">
        <w:t>ovala</w:t>
      </w:r>
      <w:r w:rsidR="005A55F6">
        <w:t xml:space="preserve"> fun</w:t>
      </w:r>
      <w:r w:rsidR="00F66C46">
        <w:t>kc</w:t>
      </w:r>
      <w:r w:rsidR="005A55F6">
        <w:t>ionalno primerljive komponente za razvoj opisane</w:t>
      </w:r>
      <w:r w:rsidR="006055CC">
        <w:t xml:space="preserve"> </w:t>
      </w:r>
      <w:r>
        <w:t>p</w:t>
      </w:r>
      <w:r w:rsidR="00095DB6">
        <w:t>latforme UI</w:t>
      </w:r>
      <w:r w:rsidR="00DC4636">
        <w:t>,</w:t>
      </w:r>
      <w:r w:rsidR="00EE4B18">
        <w:t xml:space="preserve"> in bo povezana</w:t>
      </w:r>
      <w:r w:rsidR="00F42C00">
        <w:t xml:space="preserve"> (prek programskih vmesnikov)</w:t>
      </w:r>
      <w:r w:rsidR="00EE4B18">
        <w:t xml:space="preserve"> z državnim računalniškim oblakom naročnika</w:t>
      </w:r>
      <w:r w:rsidR="006E28C9">
        <w:t xml:space="preserve"> (DRO)</w:t>
      </w:r>
      <w:r w:rsidR="005A55F6">
        <w:t>.</w:t>
      </w:r>
      <w:r w:rsidR="00EE4B18">
        <w:t xml:space="preserve"> Iz </w:t>
      </w:r>
      <w:r w:rsidR="006E28C9">
        <w:t>DRO</w:t>
      </w:r>
      <w:r w:rsidR="00EE4B18">
        <w:t xml:space="preserve"> se bodo podatkovne zbirke</w:t>
      </w:r>
      <w:r w:rsidR="004A74D0">
        <w:t xml:space="preserve"> in dokumenti</w:t>
      </w:r>
      <w:r w:rsidR="00EE4B18">
        <w:t xml:space="preserve"> prenesl</w:t>
      </w:r>
      <w:r w:rsidR="004A74D0">
        <w:t>i</w:t>
      </w:r>
      <w:r w:rsidR="00EE4B18">
        <w:t xml:space="preserve"> v dokumentno bazo</w:t>
      </w:r>
      <w:r w:rsidR="003416B2">
        <w:t xml:space="preserve"> ter vektorsko bazo</w:t>
      </w:r>
      <w:r w:rsidR="00EE4B18">
        <w:t xml:space="preserve"> v oblačni </w:t>
      </w:r>
      <w:r>
        <w:t>p</w:t>
      </w:r>
      <w:r w:rsidR="00095DB6">
        <w:t>latformi UI</w:t>
      </w:r>
      <w:r w:rsidR="00EE4B18">
        <w:t xml:space="preserve">, aplikacije in sistemi </w:t>
      </w:r>
      <w:r w:rsidR="00FF555E">
        <w:t xml:space="preserve">v </w:t>
      </w:r>
      <w:r w:rsidR="00EE4B18">
        <w:t>državne</w:t>
      </w:r>
      <w:r w:rsidR="00FF555E">
        <w:t>m</w:t>
      </w:r>
      <w:r w:rsidR="00EE4B18">
        <w:t xml:space="preserve"> oblak</w:t>
      </w:r>
      <w:r w:rsidR="00FF555E">
        <w:t>u</w:t>
      </w:r>
      <w:r w:rsidR="00EE4B18">
        <w:t xml:space="preserve"> pa bodo </w:t>
      </w:r>
      <w:r>
        <w:t>s</w:t>
      </w:r>
      <w:r w:rsidR="009E5B9F">
        <w:t xml:space="preserve"> </w:t>
      </w:r>
      <w:r>
        <w:t>p</w:t>
      </w:r>
      <w:r w:rsidR="00095DB6">
        <w:t>latformo UI</w:t>
      </w:r>
      <w:r w:rsidR="00EE4B18">
        <w:t xml:space="preserve"> komunicirali prek </w:t>
      </w:r>
      <w:r>
        <w:t>programskih</w:t>
      </w:r>
      <w:r w:rsidR="00EE4B18">
        <w:t xml:space="preserve"> vmesnikov.</w:t>
      </w:r>
      <w:r w:rsidR="00F10289">
        <w:t xml:space="preserve"> </w:t>
      </w:r>
    </w:p>
    <w:p w14:paraId="18183AC5" w14:textId="4E8BE8E7" w:rsidR="003416B2" w:rsidRDefault="00095DB6" w:rsidP="00622B4D">
      <w:pPr>
        <w:jc w:val="both"/>
      </w:pPr>
      <w:r>
        <w:t>Platforma UI</w:t>
      </w:r>
      <w:r w:rsidR="003416B2">
        <w:t xml:space="preserve"> mora biti zasnovana na način, da </w:t>
      </w:r>
      <w:r w:rsidR="00092E98">
        <w:t>besedila</w:t>
      </w:r>
      <w:r w:rsidR="003416B2">
        <w:t xml:space="preserve"> od distribucijskega okolja naprej </w:t>
      </w:r>
      <w:r w:rsidR="00092E98">
        <w:t xml:space="preserve">vključujejo podatek, ali gre za javna besedila ali nejavna besedila, ki vključujejo osebne </w:t>
      </w:r>
      <w:r w:rsidR="0053015E">
        <w:t>in/</w:t>
      </w:r>
      <w:r w:rsidR="00092E98">
        <w:t>ali druge varovane podatke</w:t>
      </w:r>
      <w:r w:rsidR="001D50AE">
        <w:t xml:space="preserve">. Platforma </w:t>
      </w:r>
      <w:r w:rsidR="001D50AE" w:rsidRPr="00DC4636">
        <w:t>UI</w:t>
      </w:r>
      <w:r w:rsidR="00092E98" w:rsidRPr="00DC4636">
        <w:t xml:space="preserve"> mora vključevati </w:t>
      </w:r>
      <w:proofErr w:type="spellStart"/>
      <w:r w:rsidR="00092E98" w:rsidRPr="00DC4636">
        <w:t>anonimizacijski</w:t>
      </w:r>
      <w:proofErr w:type="spellEnd"/>
      <w:r w:rsidR="00092E98" w:rsidRPr="00DC4636">
        <w:t xml:space="preserve"> servis, ki ga uporabniki lahko uporabijo za besedila z osebnimi </w:t>
      </w:r>
      <w:r w:rsidR="007F5A93" w:rsidRPr="00DC4636">
        <w:t xml:space="preserve">in drugimi varovanimi </w:t>
      </w:r>
      <w:r w:rsidR="00092E98" w:rsidRPr="00DC4636">
        <w:t>podatki.</w:t>
      </w:r>
      <w:r w:rsidR="00092E98">
        <w:t xml:space="preserve"> </w:t>
      </w:r>
    </w:p>
    <w:p w14:paraId="37E4B789" w14:textId="3CEB3FBC" w:rsidR="00110044" w:rsidRDefault="00095DB6">
      <w:pPr>
        <w:jc w:val="both"/>
      </w:pPr>
      <w:r w:rsidRPr="00A16B7D">
        <w:t>Platforma UI</w:t>
      </w:r>
      <w:r w:rsidR="00092E98" w:rsidRPr="00A16B7D">
        <w:t xml:space="preserve"> bo razvita v </w:t>
      </w:r>
      <w:r w:rsidR="00165F9C" w:rsidRPr="00A16B7D">
        <w:t xml:space="preserve">dveh fazah. </w:t>
      </w:r>
      <w:r w:rsidR="009C167F" w:rsidRPr="00A16B7D">
        <w:t>Prva</w:t>
      </w:r>
      <w:r w:rsidR="00165F9C" w:rsidRPr="00A16B7D">
        <w:t xml:space="preserve"> faza predstavlja vzpostavitev hibridne platforme za javna besedila</w:t>
      </w:r>
      <w:r w:rsidR="00E31026">
        <w:t>,</w:t>
      </w:r>
      <w:r w:rsidR="009C167F">
        <w:t xml:space="preserve"> </w:t>
      </w:r>
      <w:r w:rsidR="00165F9C">
        <w:t xml:space="preserve">ki vključuje del platforme na DRO </w:t>
      </w:r>
      <w:r w:rsidR="00110044">
        <w:t>in del platforme v javnem oblaku</w:t>
      </w:r>
      <w:r w:rsidR="00364079">
        <w:t xml:space="preserve">. </w:t>
      </w:r>
      <w:r w:rsidR="00110044" w:rsidRPr="00DC4636">
        <w:t xml:space="preserve">Del v DRO </w:t>
      </w:r>
      <w:r w:rsidR="00364079" w:rsidRPr="00DC4636">
        <w:t>obsega</w:t>
      </w:r>
      <w:r w:rsidR="00DC4636" w:rsidRPr="00DC4636">
        <w:t xml:space="preserve"> predvidoma</w:t>
      </w:r>
      <w:r w:rsidR="00110044" w:rsidRPr="00DC4636">
        <w:t xml:space="preserve"> distribucijsko okolje, </w:t>
      </w:r>
      <w:proofErr w:type="spellStart"/>
      <w:r w:rsidR="00110044" w:rsidRPr="00DC4636">
        <w:t>anonimizacijski</w:t>
      </w:r>
      <w:proofErr w:type="spellEnd"/>
      <w:r w:rsidR="00110044" w:rsidRPr="00DC4636">
        <w:t xml:space="preserve"> servis, skladišče besedil/dokumentna baza, podatkovn</w:t>
      </w:r>
      <w:r w:rsidR="00364079" w:rsidRPr="00DC4636">
        <w:t>e</w:t>
      </w:r>
      <w:r w:rsidR="00110044" w:rsidRPr="00DC4636">
        <w:t xml:space="preserve"> tok</w:t>
      </w:r>
      <w:r w:rsidR="00364079" w:rsidRPr="00DC4636">
        <w:t>ove</w:t>
      </w:r>
      <w:r w:rsidR="00110044" w:rsidRPr="00DC4636">
        <w:t>, programsk</w:t>
      </w:r>
      <w:r w:rsidR="00364079" w:rsidRPr="00DC4636">
        <w:t>e</w:t>
      </w:r>
      <w:r w:rsidR="00110044" w:rsidRPr="00DC4636">
        <w:t xml:space="preserve"> vmesnik</w:t>
      </w:r>
      <w:r w:rsidR="00364079" w:rsidRPr="00DC4636">
        <w:t>e</w:t>
      </w:r>
      <w:r w:rsidR="00110044" w:rsidRPr="00DC4636">
        <w:t>, revizijsk</w:t>
      </w:r>
      <w:r w:rsidR="00364079" w:rsidRPr="00DC4636">
        <w:t>o</w:t>
      </w:r>
      <w:r w:rsidR="00110044" w:rsidRPr="00DC4636">
        <w:t xml:space="preserve"> sled, administratorski vmesnik</w:t>
      </w:r>
      <w:r w:rsidR="00364079" w:rsidRPr="00DC4636">
        <w:t xml:space="preserve">. </w:t>
      </w:r>
      <w:r w:rsidR="00110044" w:rsidRPr="00DC4636">
        <w:t xml:space="preserve">Del v oblaku </w:t>
      </w:r>
      <w:r w:rsidR="00364079" w:rsidRPr="00DC4636">
        <w:t>pa obsega</w:t>
      </w:r>
      <w:r w:rsidR="00110044" w:rsidRPr="00DC4636">
        <w:t xml:space="preserve"> </w:t>
      </w:r>
      <w:r w:rsidR="00165F9C" w:rsidRPr="00DC4636">
        <w:t>dokumentn</w:t>
      </w:r>
      <w:r w:rsidR="00364079" w:rsidRPr="00DC4636">
        <w:t>o</w:t>
      </w:r>
      <w:r w:rsidR="00165F9C" w:rsidRPr="00DC4636">
        <w:t xml:space="preserve"> baz</w:t>
      </w:r>
      <w:r w:rsidR="00364079" w:rsidRPr="00DC4636">
        <w:t>o</w:t>
      </w:r>
      <w:r w:rsidR="00165F9C" w:rsidRPr="00DC4636">
        <w:t>, vektorsk</w:t>
      </w:r>
      <w:r w:rsidR="00364079" w:rsidRPr="00DC4636">
        <w:t>o</w:t>
      </w:r>
      <w:r w:rsidR="00165F9C" w:rsidRPr="00DC4636">
        <w:t xml:space="preserve"> baz</w:t>
      </w:r>
      <w:r w:rsidR="00364079" w:rsidRPr="00DC4636">
        <w:t>o</w:t>
      </w:r>
      <w:r w:rsidR="00165F9C" w:rsidRPr="00DC4636">
        <w:t>, podatkovn</w:t>
      </w:r>
      <w:r w:rsidR="00364079" w:rsidRPr="00DC4636">
        <w:t>e</w:t>
      </w:r>
      <w:r w:rsidR="00165F9C" w:rsidRPr="00DC4636">
        <w:t xml:space="preserve"> tok</w:t>
      </w:r>
      <w:r w:rsidR="00364079" w:rsidRPr="00DC4636">
        <w:t>ove</w:t>
      </w:r>
      <w:r w:rsidR="00165F9C" w:rsidRPr="00DC4636">
        <w:t>, jezikovn</w:t>
      </w:r>
      <w:r w:rsidR="00364079" w:rsidRPr="00DC4636">
        <w:t>i</w:t>
      </w:r>
      <w:r w:rsidR="00165F9C" w:rsidRPr="00DC4636">
        <w:t xml:space="preserve"> model</w:t>
      </w:r>
      <w:r w:rsidR="0053015E" w:rsidRPr="00DC4636">
        <w:t>(</w:t>
      </w:r>
      <w:r w:rsidR="00364079" w:rsidRPr="00DC4636">
        <w:t>e</w:t>
      </w:r>
      <w:r w:rsidR="0053015E" w:rsidRPr="00DC4636">
        <w:t>)</w:t>
      </w:r>
      <w:r w:rsidR="00165F9C" w:rsidRPr="00DC4636">
        <w:t>, mehanizm</w:t>
      </w:r>
      <w:r w:rsidR="00364079" w:rsidRPr="00DC4636">
        <w:t>e</w:t>
      </w:r>
      <w:r w:rsidR="00165F9C" w:rsidRPr="00DC4636">
        <w:t xml:space="preserve"> za učenje platforme, revizijsk</w:t>
      </w:r>
      <w:r w:rsidR="00364079" w:rsidRPr="00DC4636">
        <w:t>o</w:t>
      </w:r>
      <w:r w:rsidR="00165F9C" w:rsidRPr="00DC4636">
        <w:t xml:space="preserve"> sled, administratorski vmesnik</w:t>
      </w:r>
      <w:r w:rsidR="00364079" w:rsidRPr="00DC4636">
        <w:t xml:space="preserve"> in</w:t>
      </w:r>
      <w:r w:rsidR="00165F9C" w:rsidRPr="00DC4636">
        <w:t xml:space="preserve"> programsk</w:t>
      </w:r>
      <w:r w:rsidR="00364079" w:rsidRPr="00DC4636">
        <w:t>e</w:t>
      </w:r>
      <w:r w:rsidR="00165F9C" w:rsidRPr="00DC4636">
        <w:t xml:space="preserve"> vmesnik</w:t>
      </w:r>
      <w:r w:rsidR="00364079" w:rsidRPr="00DC4636">
        <w:t>e</w:t>
      </w:r>
      <w:r w:rsidR="00165F9C" w:rsidRPr="00DC4636">
        <w:t>.</w:t>
      </w:r>
      <w:r w:rsidR="00165F9C">
        <w:t xml:space="preserve"> </w:t>
      </w:r>
    </w:p>
    <w:p w14:paraId="76B68623" w14:textId="77777777" w:rsidR="00364079" w:rsidRDefault="00165F9C">
      <w:pPr>
        <w:jc w:val="both"/>
      </w:pPr>
      <w:r w:rsidRPr="00A16B7D">
        <w:t xml:space="preserve">Druga faza predstavlja </w:t>
      </w:r>
      <w:r w:rsidR="00732C08" w:rsidRPr="00A16B7D">
        <w:t>vzpostavitev hibridne platforme za nejavna besedila</w:t>
      </w:r>
      <w:r w:rsidR="00732C08">
        <w:t>, ki vključuje celotno platformo na infrastrukturi DRO</w:t>
      </w:r>
      <w:r w:rsidR="0061327F">
        <w:t xml:space="preserve"> vključno z jezikovnim</w:t>
      </w:r>
      <w:r w:rsidR="0053015E">
        <w:t>i in/ali drugimi</w:t>
      </w:r>
      <w:r w:rsidR="0061327F">
        <w:t xml:space="preserve"> model</w:t>
      </w:r>
      <w:r w:rsidR="0053015E">
        <w:t>i</w:t>
      </w:r>
      <w:r w:rsidR="0061327F">
        <w:t xml:space="preserve">. </w:t>
      </w:r>
      <w:r w:rsidR="00364079">
        <w:t xml:space="preserve"> </w:t>
      </w:r>
      <w:r w:rsidR="0061327F">
        <w:t>Hibridna platforma druge faze mora omogočati nadgradnjo v smislu povezave prek programskih vmesnikov z jezikovnimi modeli na drugih platformah, in sicer z jezikovnim modelom oziroma modeli platforme iz prve faze ter ob dodatnih zahtevah na modele v platformah za visoko zmogljivo računalništvo oziroma drugih platformah</w:t>
      </w:r>
      <w:r w:rsidR="000A0593">
        <w:t>.</w:t>
      </w:r>
      <w:r w:rsidR="0061327F">
        <w:t xml:space="preserve"> </w:t>
      </w:r>
    </w:p>
    <w:p w14:paraId="39079535" w14:textId="02454C77" w:rsidR="009C167F" w:rsidRPr="005E0315" w:rsidRDefault="001F5E1E" w:rsidP="00CA54A3">
      <w:pPr>
        <w:jc w:val="both"/>
      </w:pPr>
      <w:r>
        <w:t>Prva in druga faza lahko potekata vzporedno glede na uporabniške zahteve in odvisno od tega, ali gre za javna ali nejavna besedila oziroma za javne podatke ali pravno varovane podatke.</w:t>
      </w:r>
    </w:p>
    <w:p w14:paraId="2E59BFF2" w14:textId="0B6A08D3" w:rsidR="00111002" w:rsidRDefault="00D15FCE" w:rsidP="0026565B">
      <w:pPr>
        <w:jc w:val="both"/>
      </w:pPr>
      <w:r>
        <w:t>Rezultat bo</w:t>
      </w:r>
      <w:r w:rsidR="004C0543" w:rsidRPr="007C3BF8">
        <w:t xml:space="preserve"> več</w:t>
      </w:r>
      <w:r w:rsidR="008C5327" w:rsidRPr="007C3BF8">
        <w:t>namenska</w:t>
      </w:r>
      <w:r w:rsidR="00F20C0F">
        <w:t>,</w:t>
      </w:r>
      <w:r w:rsidR="008C5327" w:rsidRPr="007C3BF8">
        <w:t xml:space="preserve"> </w:t>
      </w:r>
      <w:r w:rsidR="005457BC" w:rsidRPr="007C3BF8">
        <w:t>modularna</w:t>
      </w:r>
      <w:r w:rsidR="00F20C0F">
        <w:t>,</w:t>
      </w:r>
      <w:r w:rsidR="005457BC" w:rsidRPr="007C3BF8">
        <w:t xml:space="preserve"> </w:t>
      </w:r>
      <w:r w:rsidR="004C0543" w:rsidRPr="007C3BF8">
        <w:t>razširljiva</w:t>
      </w:r>
      <w:r w:rsidR="006055CC" w:rsidRPr="007C3BF8">
        <w:t xml:space="preserve"> </w:t>
      </w:r>
      <w:r w:rsidR="004073CB" w:rsidRPr="007C3BF8">
        <w:t>p</w:t>
      </w:r>
      <w:r w:rsidR="00095DB6" w:rsidRPr="007C3BF8">
        <w:t>latforma UI</w:t>
      </w:r>
      <w:r w:rsidR="008C5327" w:rsidRPr="007C3BF8">
        <w:t xml:space="preserve"> za poljubno uporabo</w:t>
      </w:r>
      <w:r w:rsidR="00111002" w:rsidRPr="007C3BF8">
        <w:t xml:space="preserve"> različnih podatkovnih virov, sistemov in aplikacij</w:t>
      </w:r>
      <w:r w:rsidR="005457BC" w:rsidRPr="007C3BF8">
        <w:t xml:space="preserve"> državnih organov</w:t>
      </w:r>
      <w:r w:rsidR="008C5327" w:rsidRPr="007C3BF8">
        <w:t>.</w:t>
      </w:r>
    </w:p>
    <w:p w14:paraId="37B7DCBB" w14:textId="77777777" w:rsidR="000B2D9F" w:rsidRDefault="000B2D9F" w:rsidP="00622B4D">
      <w:pPr>
        <w:jc w:val="both"/>
      </w:pPr>
    </w:p>
    <w:p w14:paraId="25E11C78" w14:textId="323CA8EF" w:rsidR="00B6591B" w:rsidRPr="00893141" w:rsidRDefault="00C50D64" w:rsidP="00622B4D">
      <w:pPr>
        <w:pStyle w:val="Naslov2"/>
        <w:jc w:val="both"/>
      </w:pPr>
      <w:r>
        <w:t xml:space="preserve">2.1 </w:t>
      </w:r>
      <w:r w:rsidR="00B6591B" w:rsidRPr="00893141">
        <w:t>Vsebina</w:t>
      </w:r>
    </w:p>
    <w:p w14:paraId="603553B1" w14:textId="75D407F1" w:rsidR="00C50D64" w:rsidRDefault="00C50D64" w:rsidP="00622B4D">
      <w:pPr>
        <w:jc w:val="both"/>
      </w:pPr>
      <w:r w:rsidRPr="00C50D64">
        <w:t>Storitve so razdeljene glede na njihovo naravo ter glede na način njihovega naročanja in obračunavanja</w:t>
      </w:r>
      <w:r>
        <w:t>:</w:t>
      </w:r>
    </w:p>
    <w:p w14:paraId="70004D9D" w14:textId="2D9828FC" w:rsidR="00B6591B" w:rsidRDefault="00B6591B" w:rsidP="00374874">
      <w:pPr>
        <w:jc w:val="both"/>
      </w:pPr>
      <w:bookmarkStart w:id="1" w:name="_Hlk184385908"/>
      <w:r w:rsidRPr="00893141">
        <w:t>Aktivnost 1: Razvoj</w:t>
      </w:r>
      <w:r w:rsidR="00122E90">
        <w:t>, vzpostavitev in konfiguracija</w:t>
      </w:r>
      <w:r w:rsidR="00430BA2">
        <w:t xml:space="preserve"> platforme UI</w:t>
      </w:r>
      <w:r w:rsidR="00F1105D">
        <w:t xml:space="preserve"> </w:t>
      </w:r>
      <w:r w:rsidR="009E3DBA">
        <w:t xml:space="preserve">(javna in </w:t>
      </w:r>
      <w:r w:rsidR="00061448">
        <w:t>zasebna</w:t>
      </w:r>
      <w:r w:rsidR="009E3DBA">
        <w:t xml:space="preserve"> platforma)</w:t>
      </w:r>
    </w:p>
    <w:p w14:paraId="736947A7" w14:textId="3172644D" w:rsidR="003B468B" w:rsidRDefault="00742DC3" w:rsidP="00C678B6">
      <w:pPr>
        <w:ind w:left="708"/>
        <w:jc w:val="both"/>
      </w:pPr>
      <w:r>
        <w:t>Prva faza:</w:t>
      </w:r>
      <w:r w:rsidR="003B468B">
        <w:t xml:space="preserve"> javna platforma</w:t>
      </w:r>
    </w:p>
    <w:p w14:paraId="5AF138E1" w14:textId="26EB495D" w:rsidR="00C678B6" w:rsidRDefault="00742DC3" w:rsidP="00C678B6">
      <w:pPr>
        <w:ind w:left="708"/>
        <w:jc w:val="both"/>
      </w:pPr>
      <w:r>
        <w:lastRenderedPageBreak/>
        <w:t>Druga faza:</w:t>
      </w:r>
      <w:r w:rsidR="003B468B">
        <w:t xml:space="preserve"> zasebna platforma</w:t>
      </w:r>
    </w:p>
    <w:p w14:paraId="08F01B37" w14:textId="5EC8514A" w:rsidR="008C3E75" w:rsidRDefault="008C3E75" w:rsidP="00622B4D">
      <w:pPr>
        <w:jc w:val="both"/>
      </w:pPr>
      <w:r>
        <w:t>Aktivnost 2: Integracija</w:t>
      </w:r>
      <w:r w:rsidR="00DC4636">
        <w:t xml:space="preserve"> </w:t>
      </w:r>
      <w:r w:rsidR="00F1105D">
        <w:t>podatkovnih virov</w:t>
      </w:r>
      <w:r w:rsidR="002A1EA0">
        <w:t xml:space="preserve"> (javna in zasebna platforma)</w:t>
      </w:r>
    </w:p>
    <w:p w14:paraId="1B6F8FF0" w14:textId="6C7213C2" w:rsidR="00B6591B" w:rsidRDefault="00B6591B" w:rsidP="00622B4D">
      <w:pPr>
        <w:jc w:val="both"/>
      </w:pPr>
      <w:r w:rsidRPr="00893141">
        <w:t xml:space="preserve">Aktivnost </w:t>
      </w:r>
      <w:r w:rsidR="008C3E75">
        <w:t>3</w:t>
      </w:r>
      <w:r w:rsidRPr="00893141">
        <w:t>: Usposabljanje uporabnikov</w:t>
      </w:r>
      <w:r w:rsidR="002A1EA0">
        <w:t xml:space="preserve"> (javna in zasebna platforma)</w:t>
      </w:r>
    </w:p>
    <w:p w14:paraId="19231893" w14:textId="093A7D3E" w:rsidR="00F001CC" w:rsidRDefault="001843C1" w:rsidP="00622B4D">
      <w:pPr>
        <w:jc w:val="both"/>
      </w:pPr>
      <w:r w:rsidRPr="00B3122A">
        <w:t xml:space="preserve">Aktivnost </w:t>
      </w:r>
      <w:r w:rsidR="008C3E75" w:rsidRPr="00B3122A">
        <w:t>4</w:t>
      </w:r>
      <w:r w:rsidRPr="00B3122A">
        <w:t xml:space="preserve">: Osnovno vzdrževanje </w:t>
      </w:r>
      <w:r w:rsidR="002A1EA0">
        <w:t xml:space="preserve"> (javna in zasebna platforma)</w:t>
      </w:r>
    </w:p>
    <w:p w14:paraId="5CD9BB41" w14:textId="400C807F" w:rsidR="001843C1" w:rsidRDefault="00F001CC" w:rsidP="00622B4D">
      <w:pPr>
        <w:jc w:val="both"/>
      </w:pPr>
      <w:r w:rsidRPr="00B3122A">
        <w:t>Aktivnost 5: P</w:t>
      </w:r>
      <w:r w:rsidR="001843C1" w:rsidRPr="00B3122A">
        <w:t>odpora naročniku</w:t>
      </w:r>
      <w:r w:rsidR="002A1EA0">
        <w:t xml:space="preserve"> (javna in zasebna platforma)</w:t>
      </w:r>
    </w:p>
    <w:p w14:paraId="6F10785D" w14:textId="024250B5" w:rsidR="009D41E4" w:rsidRDefault="009D41E4" w:rsidP="00622B4D">
      <w:pPr>
        <w:jc w:val="both"/>
      </w:pPr>
      <w:r>
        <w:t>Aktivnost 6: Nadgradnje in spremembe</w:t>
      </w:r>
      <w:r w:rsidR="00430BA2">
        <w:t xml:space="preserve"> platforme UI</w:t>
      </w:r>
      <w:r w:rsidR="002A1EA0">
        <w:t xml:space="preserve"> (javna in zasebna platforma)</w:t>
      </w:r>
    </w:p>
    <w:bookmarkEnd w:id="1"/>
    <w:p w14:paraId="2A9AA35B" w14:textId="26BEF62A" w:rsidR="00341DCA" w:rsidRDefault="00341DCA" w:rsidP="00622B4D">
      <w:pPr>
        <w:jc w:val="both"/>
      </w:pPr>
      <w:r>
        <w:br/>
      </w:r>
    </w:p>
    <w:p w14:paraId="0157D503" w14:textId="05914994" w:rsidR="00F1105D" w:rsidRPr="000E53FB" w:rsidRDefault="00C50D64" w:rsidP="00622B4D">
      <w:pPr>
        <w:pStyle w:val="Naslov3"/>
        <w:jc w:val="both"/>
      </w:pPr>
      <w:bookmarkStart w:id="2" w:name="OLE_LINK1"/>
      <w:r w:rsidRPr="00C50D64">
        <w:t xml:space="preserve">2.1.1 </w:t>
      </w:r>
      <w:r w:rsidR="00DE6A58" w:rsidRPr="00C50D64">
        <w:t>Aktivnost 1</w:t>
      </w:r>
      <w:r w:rsidRPr="00C50D64">
        <w:t>:</w:t>
      </w:r>
      <w:r w:rsidR="00DE6A58" w:rsidRPr="000E53FB">
        <w:t xml:space="preserve"> </w:t>
      </w:r>
      <w:r w:rsidR="00F1105D" w:rsidRPr="000E53FB">
        <w:t>Razvoj, vzpostavitev in konfiguracija</w:t>
      </w:r>
      <w:r w:rsidR="00430BA2">
        <w:t xml:space="preserve"> platforme UI</w:t>
      </w:r>
      <w:r w:rsidR="00F1105D" w:rsidRPr="000E53FB">
        <w:t xml:space="preserve"> </w:t>
      </w:r>
    </w:p>
    <w:p w14:paraId="79EAA8D9" w14:textId="44343172" w:rsidR="001843C1" w:rsidRDefault="001843C1" w:rsidP="00622B4D">
      <w:pPr>
        <w:jc w:val="both"/>
      </w:pPr>
      <w:r>
        <w:t xml:space="preserve">V okviru te aktivnosti se izvajajo naslednje </w:t>
      </w:r>
      <w:proofErr w:type="spellStart"/>
      <w:r>
        <w:t>podaktivnosti</w:t>
      </w:r>
      <w:proofErr w:type="spellEnd"/>
      <w:r w:rsidR="00F646B2">
        <w:t xml:space="preserve"> (zaporednost zapisov ne pomeni časovne zaporednosti, čeprav se morda v večini primerov pokrivata)</w:t>
      </w:r>
      <w:r w:rsidR="001F5E1E">
        <w:t xml:space="preserve">. Prva in druga faza lahko potekata </w:t>
      </w:r>
      <w:r w:rsidR="001F5E1E" w:rsidRPr="00A16B7D">
        <w:t>vzporedno</w:t>
      </w:r>
      <w:r w:rsidR="009E3DBA" w:rsidRPr="00A16B7D">
        <w:t xml:space="preserve"> oziroma v poljubnih časovnih obdobjih (odprto zaporedje)</w:t>
      </w:r>
      <w:r w:rsidR="001F5E1E">
        <w:t xml:space="preserve"> glede na zahteve in odvisno od tega, ali gre za javna ali nejavna besedila oziroma za javne podatke ali pravno varovane podatke</w:t>
      </w:r>
      <w:r>
        <w:t>:</w:t>
      </w:r>
    </w:p>
    <w:p w14:paraId="540683EF" w14:textId="0BFC2FC7" w:rsidR="00E375F8" w:rsidRPr="00C86E81" w:rsidRDefault="00742DC3" w:rsidP="00E375F8">
      <w:pPr>
        <w:jc w:val="both"/>
        <w:rPr>
          <w:b/>
          <w:bCs/>
        </w:rPr>
      </w:pPr>
      <w:r w:rsidRPr="00C86E81">
        <w:rPr>
          <w:b/>
          <w:bCs/>
        </w:rPr>
        <w:t>Prva faza</w:t>
      </w:r>
      <w:r w:rsidR="0067257F" w:rsidRPr="00C86E81">
        <w:rPr>
          <w:b/>
          <w:bCs/>
        </w:rPr>
        <w:t>:</w:t>
      </w:r>
      <w:r w:rsidR="00E375F8" w:rsidRPr="00C86E81">
        <w:rPr>
          <w:b/>
          <w:bCs/>
        </w:rPr>
        <w:t xml:space="preserve"> javna platforma</w:t>
      </w:r>
    </w:p>
    <w:p w14:paraId="3C14A2C1" w14:textId="3295A195" w:rsidR="00E375F8" w:rsidRPr="00C86E81" w:rsidRDefault="00E75BA0" w:rsidP="00E375F8">
      <w:pPr>
        <w:jc w:val="both"/>
      </w:pPr>
      <w:r w:rsidRPr="00C86E81">
        <w:t>1. del</w:t>
      </w:r>
      <w:r w:rsidR="004C49F3" w:rsidRPr="00C86E81">
        <w:t>:</w:t>
      </w:r>
      <w:r w:rsidRPr="00C86E81">
        <w:t xml:space="preserve"> </w:t>
      </w:r>
      <w:r w:rsidR="00224FBE" w:rsidRPr="00C86E81">
        <w:t xml:space="preserve">PRIPRAVA, izdelava </w:t>
      </w:r>
      <w:r w:rsidRPr="00C86E81">
        <w:t>dokument</w:t>
      </w:r>
      <w:r w:rsidR="00224FBE" w:rsidRPr="00C86E81">
        <w:t>a</w:t>
      </w:r>
      <w:r w:rsidRPr="00C86E81">
        <w:t xml:space="preserve"> arhitekturni načrt:</w:t>
      </w:r>
    </w:p>
    <w:p w14:paraId="43413DDF" w14:textId="558C5D49" w:rsidR="00E75BA0" w:rsidRDefault="000D6DC8" w:rsidP="00E75BA0">
      <w:pPr>
        <w:pStyle w:val="Odstavekseznama"/>
        <w:numPr>
          <w:ilvl w:val="0"/>
          <w:numId w:val="30"/>
        </w:numPr>
        <w:jc w:val="both"/>
      </w:pPr>
      <w:r>
        <w:t>s</w:t>
      </w:r>
      <w:r w:rsidR="00E75BA0">
        <w:t>miselno upoštevanje rezultatov in izsledkov predhodnih faz projekta Semantični analizator</w:t>
      </w:r>
      <w:r>
        <w:rPr>
          <w:rStyle w:val="Sprotnaopomba-sklic"/>
        </w:rPr>
        <w:footnoteReference w:id="3"/>
      </w:r>
      <w:r w:rsidR="00E75BA0">
        <w:t xml:space="preserve"> (zlasti Elaborata, ki vključuje razvojni napredek pri naravni obdelavi jezika po pojavu </w:t>
      </w:r>
      <w:proofErr w:type="spellStart"/>
      <w:r w:rsidR="00E75BA0">
        <w:t>ChatGPT</w:t>
      </w:r>
      <w:proofErr w:type="spellEnd"/>
      <w:r w:rsidR="00E75BA0">
        <w:t>);</w:t>
      </w:r>
    </w:p>
    <w:p w14:paraId="2D95742F" w14:textId="12406A62" w:rsidR="000D6DC8" w:rsidRDefault="000D6DC8" w:rsidP="00E75BA0">
      <w:pPr>
        <w:pStyle w:val="Odstavekseznama"/>
        <w:numPr>
          <w:ilvl w:val="0"/>
          <w:numId w:val="30"/>
        </w:numPr>
        <w:jc w:val="both"/>
      </w:pPr>
      <w:r>
        <w:t xml:space="preserve">izdelava arhitekturnega načrta javne platforme UI z opredeljenimi vsemi elementi platforme, podatkovnimi tokovi, </w:t>
      </w:r>
      <w:proofErr w:type="spellStart"/>
      <w:r>
        <w:t>upravljalskimi</w:t>
      </w:r>
      <w:proofErr w:type="spellEnd"/>
      <w:r>
        <w:t xml:space="preserve"> procesi in povezavo z drugimi informacijskimi sistemi izven javnega oblaka</w:t>
      </w:r>
    </w:p>
    <w:p w14:paraId="35AC4225" w14:textId="2E4EE316" w:rsidR="000D6DC8" w:rsidRDefault="000D6DC8" w:rsidP="000D6DC8">
      <w:pPr>
        <w:pStyle w:val="Odstavekseznama"/>
        <w:numPr>
          <w:ilvl w:val="0"/>
          <w:numId w:val="30"/>
        </w:numPr>
        <w:jc w:val="both"/>
      </w:pPr>
      <w:r>
        <w:t>arhitekturni načrt mora vsebovati opredeljena pravila in pravice dostopov glede posameznih elementov platforme za različne organe državne uprave in podatkovne vire, informacijsko-varnostna načela ter rešitve, vloge, kadre za vloge ter drugo potrebno osebje za vzdrževanje in nemoteno delovanje platforme UI, vključno s procesi upravljanja podatkov, kode, modelov UI tudi z vidika zanesljivih in ažurnih zbirk besedil ter zanesljivosti uporabljenih jezikovnih modelov obdelave in analize besedil;</w:t>
      </w:r>
    </w:p>
    <w:p w14:paraId="2C7263ED" w14:textId="5EDBD1C8" w:rsidR="000D6DC8" w:rsidRDefault="004A0414" w:rsidP="000D6DC8">
      <w:pPr>
        <w:pStyle w:val="Odstavekseznama"/>
        <w:numPr>
          <w:ilvl w:val="0"/>
          <w:numId w:val="30"/>
        </w:numPr>
        <w:jc w:val="both"/>
      </w:pPr>
      <w:r>
        <w:t xml:space="preserve">arhitekturni načrt mora vsebovati </w:t>
      </w:r>
      <w:r w:rsidR="000D6DC8">
        <w:t>seznam potrebnih licenc in drugih cenovnih politik za javno hibridno platformo (npr. žetoni za klice na LLM), ki zagotavljajo začetno operativno izvedbo pri naročniku z načrtom morebit</w:t>
      </w:r>
      <w:r w:rsidR="00901B9F">
        <w:t>n</w:t>
      </w:r>
      <w:r w:rsidR="000D6DC8">
        <w:t>e nadgraditve v nadaljevanju glede na vključevanje novih virov/uporabnikov/funkcionalnosti;</w:t>
      </w:r>
    </w:p>
    <w:p w14:paraId="3B7056CF" w14:textId="6CA971FD" w:rsidR="000D6DC8" w:rsidRDefault="004A0414" w:rsidP="000D6DC8">
      <w:pPr>
        <w:pStyle w:val="Odstavekseznama"/>
        <w:numPr>
          <w:ilvl w:val="0"/>
          <w:numId w:val="30"/>
        </w:numPr>
        <w:jc w:val="both"/>
      </w:pPr>
      <w:r>
        <w:t xml:space="preserve">arhitekturni načrt mora vsebovati </w:t>
      </w:r>
      <w:r w:rsidR="000D6DC8">
        <w:t>načrt obvladovanja stroškov v okviru cenovnih politik uporabe/vključitve</w:t>
      </w:r>
      <w:r w:rsidR="00901B9F">
        <w:t xml:space="preserve"> oblačnih</w:t>
      </w:r>
      <w:r w:rsidR="000D6DC8">
        <w:t xml:space="preserve"> rešitev/komponent UI tretjih strani;</w:t>
      </w:r>
    </w:p>
    <w:p w14:paraId="0B2C1848" w14:textId="0B83DAAA" w:rsidR="000D6DC8" w:rsidRDefault="004A0414" w:rsidP="000D6DC8">
      <w:pPr>
        <w:pStyle w:val="Odstavekseznama"/>
        <w:numPr>
          <w:ilvl w:val="0"/>
          <w:numId w:val="30"/>
        </w:numPr>
        <w:jc w:val="both"/>
      </w:pPr>
      <w:r>
        <w:t xml:space="preserve">arhitekturni načrt mora vsebovati </w:t>
      </w:r>
      <w:r w:rsidR="000D6DC8">
        <w:t>časovni in izvedbeni načrt za razvoj javne platforme UI in implementacije pri prvem uporabniku;</w:t>
      </w:r>
    </w:p>
    <w:p w14:paraId="70848E5A" w14:textId="77777777" w:rsidR="00027980" w:rsidRDefault="00027980" w:rsidP="00027980">
      <w:pPr>
        <w:jc w:val="both"/>
      </w:pPr>
    </w:p>
    <w:p w14:paraId="14464970" w14:textId="4A531CA4" w:rsidR="005230DF" w:rsidRDefault="005230DF" w:rsidP="005230DF">
      <w:pPr>
        <w:jc w:val="both"/>
      </w:pPr>
      <w:r w:rsidRPr="002C197D">
        <w:t>Storitve iz Aktivnosti 1, prva faza</w:t>
      </w:r>
      <w:r w:rsidR="0005193B" w:rsidRPr="002C197D">
        <w:t>,</w:t>
      </w:r>
      <w:r w:rsidRPr="002C197D">
        <w:t xml:space="preserve"> 1. del (priprava arhitekturnega načrta) se začnejo izvajati najkasneje en teden </w:t>
      </w:r>
      <w:r w:rsidR="00C55928" w:rsidRPr="002C197D">
        <w:t>od</w:t>
      </w:r>
      <w:r w:rsidRPr="002C197D">
        <w:t xml:space="preserve"> </w:t>
      </w:r>
      <w:r w:rsidR="00C55928" w:rsidRPr="002C197D">
        <w:t>sklenitve</w:t>
      </w:r>
      <w:r w:rsidRPr="002C197D">
        <w:t xml:space="preserve"> pogodbe.</w:t>
      </w:r>
      <w:r w:rsidRPr="002F2840">
        <w:t xml:space="preserve"> </w:t>
      </w:r>
    </w:p>
    <w:p w14:paraId="392C9F46" w14:textId="77777777" w:rsidR="004829DB" w:rsidRDefault="004829DB" w:rsidP="00027980">
      <w:pPr>
        <w:jc w:val="both"/>
      </w:pPr>
      <w:bookmarkStart w:id="3" w:name="_Hlk184385923"/>
    </w:p>
    <w:p w14:paraId="15112AD6" w14:textId="5D5C4E17" w:rsidR="00027980" w:rsidRPr="00C86E81" w:rsidRDefault="00027980" w:rsidP="00027980">
      <w:pPr>
        <w:jc w:val="both"/>
      </w:pPr>
      <w:r w:rsidRPr="00C86E81">
        <w:t>2. del: RAZVOJ javne hibridne platforme UI:</w:t>
      </w:r>
    </w:p>
    <w:bookmarkEnd w:id="3"/>
    <w:p w14:paraId="4EA5032C" w14:textId="77777777" w:rsidR="00027980" w:rsidRDefault="00027980" w:rsidP="00027980">
      <w:pPr>
        <w:pStyle w:val="Odstavekseznama"/>
        <w:numPr>
          <w:ilvl w:val="0"/>
          <w:numId w:val="17"/>
        </w:numPr>
        <w:jc w:val="both"/>
      </w:pPr>
      <w:r>
        <w:t>razvojne aktivnosti za izdelavo platforme UI z vključitvijo začetne baze znanja oziroma podatkov zbirk zakonodaje</w:t>
      </w:r>
      <w:r w:rsidRPr="00584078">
        <w:t xml:space="preserve"> </w:t>
      </w:r>
      <w:r>
        <w:t>po dogovoru z naročnikom in upravljavcem podatkovnega vira;</w:t>
      </w:r>
    </w:p>
    <w:p w14:paraId="2B778800" w14:textId="77777777" w:rsidR="00027980" w:rsidRDefault="00027980" w:rsidP="00027980">
      <w:pPr>
        <w:pStyle w:val="Odstavekseznama"/>
        <w:numPr>
          <w:ilvl w:val="0"/>
          <w:numId w:val="17"/>
        </w:numPr>
        <w:jc w:val="both"/>
      </w:pPr>
      <w:r>
        <w:t>redni sestanki (po dogovoru) v fazi razvoja in prikazi napredka razvoja (funkcionalnosti platforme UI) z osnovnim poročanjem z zapisniki, ki izkazujejo skupno izbiro izvajalca in naročnika glede posameznih podatkovnih tokov, knjižnic, rešitev in komponent platforme UI;</w:t>
      </w:r>
    </w:p>
    <w:p w14:paraId="23A939C0" w14:textId="77777777" w:rsidR="00027980" w:rsidRDefault="00027980" w:rsidP="00027980">
      <w:pPr>
        <w:pStyle w:val="Odstavekseznama"/>
        <w:numPr>
          <w:ilvl w:val="0"/>
          <w:numId w:val="17"/>
        </w:numPr>
        <w:jc w:val="both"/>
      </w:pPr>
      <w:r>
        <w:t>prvo testiranje v razvojnem okolju izvajalca/naročnika;</w:t>
      </w:r>
    </w:p>
    <w:p w14:paraId="2E1934BF" w14:textId="77777777" w:rsidR="00027980" w:rsidRDefault="00027980" w:rsidP="00027980">
      <w:pPr>
        <w:pStyle w:val="Odstavekseznama"/>
        <w:numPr>
          <w:ilvl w:val="0"/>
          <w:numId w:val="17"/>
        </w:numPr>
        <w:jc w:val="both"/>
      </w:pPr>
      <w:r w:rsidRPr="00072678">
        <w:t xml:space="preserve">postavitev </w:t>
      </w:r>
      <w:r>
        <w:t xml:space="preserve">testnega in </w:t>
      </w:r>
      <w:r w:rsidRPr="00072678">
        <w:t>uvajalnega</w:t>
      </w:r>
      <w:r>
        <w:t>/</w:t>
      </w:r>
      <w:proofErr w:type="spellStart"/>
      <w:r>
        <w:t>predprodukcijskega</w:t>
      </w:r>
      <w:proofErr w:type="spellEnd"/>
      <w:r w:rsidRPr="00072678">
        <w:t xml:space="preserve"> okolja pri naročniku</w:t>
      </w:r>
      <w:r>
        <w:t xml:space="preserve"> (tehnična priprava in postavitev);</w:t>
      </w:r>
    </w:p>
    <w:p w14:paraId="18094D7E" w14:textId="77777777" w:rsidR="00027980" w:rsidRDefault="00027980" w:rsidP="00027980">
      <w:pPr>
        <w:pStyle w:val="Odstavekseznama"/>
        <w:numPr>
          <w:ilvl w:val="0"/>
          <w:numId w:val="17"/>
        </w:numPr>
        <w:jc w:val="both"/>
      </w:pPr>
      <w:r>
        <w:t>izdelava namestitvenih paketov za naročnikovo okolje s tehnično in uporabniško/administratorsko dokumentacijo;</w:t>
      </w:r>
    </w:p>
    <w:p w14:paraId="37EEA6E7" w14:textId="77777777" w:rsidR="00027980" w:rsidRDefault="00027980" w:rsidP="00027980">
      <w:pPr>
        <w:pStyle w:val="Odstavekseznama"/>
        <w:numPr>
          <w:ilvl w:val="0"/>
          <w:numId w:val="17"/>
        </w:numPr>
        <w:jc w:val="both"/>
      </w:pPr>
      <w:r>
        <w:t xml:space="preserve">namestitev v testno okolje z izvedenim testiranjem; testni scenariji morajo vključevati primerjavo rezultatov dosedanjega načina dela (oz. potrjenih rezultatov) z rezultati platforme, pri čemer morajo biti primeri izbrani naključno in vzorčno reprezentativno po vsebini, obliki besedil in namenu obdelave; </w:t>
      </w:r>
    </w:p>
    <w:p w14:paraId="5985B45F" w14:textId="77777777" w:rsidR="00027980" w:rsidRDefault="00027980" w:rsidP="00027980">
      <w:pPr>
        <w:pStyle w:val="Odstavekseznama"/>
        <w:numPr>
          <w:ilvl w:val="0"/>
          <w:numId w:val="17"/>
        </w:numPr>
        <w:jc w:val="both"/>
      </w:pPr>
      <w:bookmarkStart w:id="4" w:name="_Hlk175644825"/>
      <w:r>
        <w:t>namestitev v uvajalno/predprodukcijsko okolje z izvedenim testiranjem;</w:t>
      </w:r>
      <w:bookmarkEnd w:id="4"/>
      <w:r>
        <w:t xml:space="preserve">                                      </w:t>
      </w:r>
    </w:p>
    <w:p w14:paraId="79659326" w14:textId="77777777" w:rsidR="00027980" w:rsidRDefault="00027980" w:rsidP="00027980">
      <w:pPr>
        <w:pStyle w:val="Odstavekseznama"/>
        <w:numPr>
          <w:ilvl w:val="0"/>
          <w:numId w:val="17"/>
        </w:numPr>
        <w:jc w:val="both"/>
      </w:pPr>
      <w:r w:rsidRPr="00DB2330">
        <w:t>aktivno sodelovanje pri izvedbi varnostnega preverjanja kode</w:t>
      </w:r>
      <w:r>
        <w:t xml:space="preserve"> in</w:t>
      </w:r>
      <w:r w:rsidRPr="00DB2330">
        <w:t xml:space="preserve"> odprava ugotovljenih pomanjkljivosti</w:t>
      </w:r>
      <w:r>
        <w:t>.</w:t>
      </w:r>
    </w:p>
    <w:p w14:paraId="29688C0D" w14:textId="4AF6C286" w:rsidR="00D15FCE" w:rsidRDefault="00D15FCE" w:rsidP="00D15FCE">
      <w:pPr>
        <w:ind w:left="360"/>
        <w:jc w:val="both"/>
      </w:pPr>
      <w:r w:rsidRPr="00E00EFC">
        <w:t xml:space="preserve">Storitve iz </w:t>
      </w:r>
      <w:r>
        <w:t>Aktivnosti 1,</w:t>
      </w:r>
      <w:r w:rsidRPr="005234EE">
        <w:t xml:space="preserve"> </w:t>
      </w:r>
      <w:r>
        <w:t>prva faza,</w:t>
      </w:r>
      <w:r w:rsidRPr="005234EE">
        <w:t xml:space="preserve"> </w:t>
      </w:r>
      <w:r>
        <w:t xml:space="preserve">2. del (razvoj javne platforme) se začnejo </w:t>
      </w:r>
      <w:r w:rsidRPr="00E00EFC">
        <w:t>na podlagi pisnega naročila s strani naročnika</w:t>
      </w:r>
      <w:r w:rsidR="002B4195">
        <w:t>,</w:t>
      </w:r>
      <w:r w:rsidR="002B4195" w:rsidRPr="002B4195">
        <w:t xml:space="preserve"> </w:t>
      </w:r>
      <w:r w:rsidR="002B4195" w:rsidRPr="00E00EFC">
        <w:t>v katerem so definirani vsebina, obseg in rok za realizacijo naročila.</w:t>
      </w:r>
      <w:r>
        <w:t xml:space="preserve"> </w:t>
      </w:r>
    </w:p>
    <w:p w14:paraId="567529C9" w14:textId="77777777" w:rsidR="00E75BA0" w:rsidRDefault="00E75BA0" w:rsidP="00E375F8">
      <w:pPr>
        <w:jc w:val="both"/>
      </w:pPr>
    </w:p>
    <w:p w14:paraId="190039B9" w14:textId="420F32DC" w:rsidR="00E375F8" w:rsidRPr="00C86E81" w:rsidRDefault="00D4203D" w:rsidP="00E375F8">
      <w:pPr>
        <w:jc w:val="both"/>
        <w:rPr>
          <w:b/>
          <w:bCs/>
        </w:rPr>
      </w:pPr>
      <w:r w:rsidRPr="00C86E81">
        <w:rPr>
          <w:b/>
          <w:bCs/>
        </w:rPr>
        <w:t>Druga faza:</w:t>
      </w:r>
      <w:r w:rsidR="00E375F8" w:rsidRPr="00C86E81">
        <w:rPr>
          <w:b/>
          <w:bCs/>
        </w:rPr>
        <w:t xml:space="preserve"> zasebna platforma</w:t>
      </w:r>
    </w:p>
    <w:p w14:paraId="539B3CD0" w14:textId="7EE89349" w:rsidR="00E850C3" w:rsidRPr="00C86E81" w:rsidRDefault="00E850C3" w:rsidP="00622B4D">
      <w:pPr>
        <w:jc w:val="both"/>
      </w:pPr>
      <w:bookmarkStart w:id="5" w:name="_Hlk184385917"/>
      <w:r w:rsidRPr="00C86E81">
        <w:t xml:space="preserve">1. </w:t>
      </w:r>
      <w:r w:rsidR="00E375F8" w:rsidRPr="00C86E81">
        <w:t>del</w:t>
      </w:r>
      <w:r w:rsidR="004C49F3" w:rsidRPr="00C86E81">
        <w:t>:</w:t>
      </w:r>
      <w:r w:rsidR="009262FE" w:rsidRPr="00C86E81">
        <w:t xml:space="preserve"> </w:t>
      </w:r>
      <w:r w:rsidR="00224FBE" w:rsidRPr="00C86E81">
        <w:t xml:space="preserve">PRIPRAVA, </w:t>
      </w:r>
      <w:r w:rsidR="009262FE" w:rsidRPr="00C86E81">
        <w:t xml:space="preserve">izdelava </w:t>
      </w:r>
      <w:r w:rsidR="00B8756E" w:rsidRPr="00C86E81">
        <w:t xml:space="preserve">in potrditev </w:t>
      </w:r>
      <w:bookmarkStart w:id="6" w:name="_Hlk200019703"/>
      <w:r w:rsidR="009262FE" w:rsidRPr="00C86E81">
        <w:t>dokumenta »Projekt za izvedbo«</w:t>
      </w:r>
      <w:r w:rsidR="008C3E75" w:rsidRPr="00C86E81">
        <w:t xml:space="preserve"> (</w:t>
      </w:r>
      <w:r w:rsidR="00B83CFC" w:rsidRPr="00C86E81">
        <w:t>PZI</w:t>
      </w:r>
      <w:r w:rsidR="008C3E75" w:rsidRPr="00C86E81">
        <w:t>)</w:t>
      </w:r>
      <w:r w:rsidRPr="00C86E81">
        <w:t>:</w:t>
      </w:r>
      <w:bookmarkEnd w:id="6"/>
    </w:p>
    <w:bookmarkEnd w:id="5"/>
    <w:p w14:paraId="3F126D21" w14:textId="4C6BAEDA" w:rsidR="00A52318" w:rsidRDefault="00A52318" w:rsidP="00622B4D">
      <w:pPr>
        <w:pStyle w:val="Odstavekseznama"/>
        <w:numPr>
          <w:ilvl w:val="0"/>
          <w:numId w:val="15"/>
        </w:numPr>
        <w:jc w:val="both"/>
      </w:pPr>
      <w:r>
        <w:t>smiselno upoštevanje rezultatov in izsledkov predhodnih faz projekta Semantični analizator</w:t>
      </w:r>
      <w:r w:rsidR="000D6DC8">
        <w:rPr>
          <w:rStyle w:val="Sprotnaopomba-sklic"/>
        </w:rPr>
        <w:footnoteReference w:id="4"/>
      </w:r>
      <w:r w:rsidR="00942EDA">
        <w:t xml:space="preserve"> (zlasti Elaborata</w:t>
      </w:r>
      <w:r w:rsidR="001F2981">
        <w:t xml:space="preserve">, ki vključuje razvojni napredek pri naravni obdelavi jezika po pojavu </w:t>
      </w:r>
      <w:proofErr w:type="spellStart"/>
      <w:r w:rsidR="001F2981">
        <w:t>ChatGPT</w:t>
      </w:r>
      <w:proofErr w:type="spellEnd"/>
      <w:r w:rsidR="00942EDA">
        <w:t>)</w:t>
      </w:r>
      <w:r w:rsidR="0058407C">
        <w:t xml:space="preserve">, </w:t>
      </w:r>
      <w:r w:rsidR="001417F9">
        <w:t xml:space="preserve">ter </w:t>
      </w:r>
      <w:r w:rsidR="00EF2996">
        <w:t xml:space="preserve">dosledno </w:t>
      </w:r>
      <w:r w:rsidR="001417F9">
        <w:t xml:space="preserve">upoštevanje </w:t>
      </w:r>
      <w:r w:rsidR="00E862A9">
        <w:t>Generičnih tehnoloških zahtev (</w:t>
      </w:r>
      <w:r w:rsidR="0058407C">
        <w:t>GTZ</w:t>
      </w:r>
      <w:r w:rsidR="00E862A9">
        <w:t>)</w:t>
      </w:r>
      <w:r w:rsidR="001E0366">
        <w:rPr>
          <w:rStyle w:val="Sprotnaopomba-sklic"/>
        </w:rPr>
        <w:footnoteReference w:id="5"/>
      </w:r>
      <w:r w:rsidR="001417F9">
        <w:t xml:space="preserve"> in</w:t>
      </w:r>
      <w:r w:rsidR="0058407C">
        <w:t xml:space="preserve"> Smernic MDP za razvoj </w:t>
      </w:r>
      <w:r w:rsidR="00E862A9">
        <w:t>informacijsko tehnoloških (</w:t>
      </w:r>
      <w:r w:rsidR="0058407C">
        <w:t>IT</w:t>
      </w:r>
      <w:r w:rsidR="00E862A9">
        <w:t>)</w:t>
      </w:r>
      <w:r w:rsidR="0058407C">
        <w:t xml:space="preserve"> rešitev</w:t>
      </w:r>
      <w:r w:rsidR="00341DCA">
        <w:rPr>
          <w:rStyle w:val="Sprotnaopomba-sklic"/>
        </w:rPr>
        <w:footnoteReference w:id="6"/>
      </w:r>
      <w:r w:rsidR="001B396D">
        <w:t>;</w:t>
      </w:r>
    </w:p>
    <w:p w14:paraId="3EF84A46" w14:textId="4C3DFA35" w:rsidR="00FF555E" w:rsidRDefault="00942EDA" w:rsidP="00622B4D">
      <w:pPr>
        <w:pStyle w:val="Odstavekseznama"/>
        <w:numPr>
          <w:ilvl w:val="0"/>
          <w:numId w:val="15"/>
        </w:numPr>
        <w:jc w:val="both"/>
      </w:pPr>
      <w:r>
        <w:t xml:space="preserve">oblikovanje </w:t>
      </w:r>
      <w:r w:rsidR="00D210CD">
        <w:t xml:space="preserve">prvega osnutka </w:t>
      </w:r>
      <w:r>
        <w:t>logične in fizične arhitekture ter gradnikov</w:t>
      </w:r>
      <w:r w:rsidR="00430BA2">
        <w:t xml:space="preserve"> platforme UI</w:t>
      </w:r>
      <w:r>
        <w:t xml:space="preserve"> </w:t>
      </w:r>
      <w:r w:rsidR="00723C39">
        <w:t xml:space="preserve">z vključenimi bistvenimi komponentami </w:t>
      </w:r>
      <w:r w:rsidR="00B904F4">
        <w:t>UI</w:t>
      </w:r>
      <w:r w:rsidR="009C167F">
        <w:t xml:space="preserve"> za</w:t>
      </w:r>
      <w:r w:rsidR="001F5E1E">
        <w:t xml:space="preserve"> </w:t>
      </w:r>
      <w:r w:rsidR="009C167F">
        <w:t>nejavno hibridno platformo</w:t>
      </w:r>
      <w:r w:rsidR="00B904F4">
        <w:t>. To vključuje tudi nakazane procese upravljanja s posameznimi komponentami UI za zagotavljanje kakovosti, celovitosti, preglednosti podatkov in rezultatov obdelav podatkov. Osnutek naj smiselno sledi Elaboratu, zlasti poglavju 4 (Logična arhitektura), in vizualno iz slike 31, ki je del PZI</w:t>
      </w:r>
      <w:r w:rsidR="00FF555E">
        <w:t>;</w:t>
      </w:r>
    </w:p>
    <w:p w14:paraId="633D479E" w14:textId="01BFF1B0" w:rsidR="00A52318" w:rsidRDefault="00FF555E" w:rsidP="00FF555E">
      <w:pPr>
        <w:pStyle w:val="Odstavekseznama"/>
        <w:numPr>
          <w:ilvl w:val="0"/>
          <w:numId w:val="15"/>
        </w:numPr>
        <w:jc w:val="both"/>
      </w:pPr>
      <w:r>
        <w:t>predlog načrta integracij in podatkovnega toka;</w:t>
      </w:r>
    </w:p>
    <w:p w14:paraId="75469BDD" w14:textId="485ED287" w:rsidR="00723C39" w:rsidRDefault="00723C39" w:rsidP="00622B4D">
      <w:pPr>
        <w:pStyle w:val="Odstavekseznama"/>
        <w:numPr>
          <w:ilvl w:val="0"/>
          <w:numId w:val="15"/>
        </w:numPr>
        <w:jc w:val="both"/>
      </w:pPr>
      <w:r>
        <w:t>seznanitev z zahtevami in tehnično-varnostnim okvirom ekip DRO in varnostno-operativnega centra (SOC);</w:t>
      </w:r>
    </w:p>
    <w:p w14:paraId="7F19180E" w14:textId="77777777" w:rsidR="000D6DC8" w:rsidRDefault="000D6DC8" w:rsidP="000D6DC8">
      <w:pPr>
        <w:pStyle w:val="Odstavekseznama"/>
        <w:numPr>
          <w:ilvl w:val="0"/>
          <w:numId w:val="15"/>
        </w:numPr>
        <w:jc w:val="both"/>
      </w:pPr>
      <w:r>
        <w:lastRenderedPageBreak/>
        <w:t>časovni in izvedbeni načrt za razvoj nejavne hibridne platforme UI in implementacije pri prvem uporabniku;</w:t>
      </w:r>
    </w:p>
    <w:p w14:paraId="00BCCC1F" w14:textId="77777777" w:rsidR="000D6DC8" w:rsidRDefault="000D6DC8" w:rsidP="000D6DC8">
      <w:pPr>
        <w:pStyle w:val="Odstavekseznama"/>
        <w:numPr>
          <w:ilvl w:val="0"/>
          <w:numId w:val="15"/>
        </w:numPr>
        <w:jc w:val="both"/>
      </w:pPr>
      <w:r>
        <w:t>opredelitev uporabe skupnih gradnikov, ki so opisani v smernicah MDP za razvoj informacijskih rešitev;</w:t>
      </w:r>
    </w:p>
    <w:p w14:paraId="3D38EC33" w14:textId="6F4D1EE9" w:rsidR="00B17193" w:rsidRDefault="00DE6A58" w:rsidP="000D6DC8">
      <w:pPr>
        <w:pStyle w:val="Odstavekseznama"/>
        <w:numPr>
          <w:ilvl w:val="0"/>
          <w:numId w:val="15"/>
        </w:numPr>
        <w:jc w:val="both"/>
      </w:pPr>
      <w:r>
        <w:t>izdelava in potrditev PZI</w:t>
      </w:r>
      <w:r w:rsidR="005C2A4A">
        <w:t xml:space="preserve"> </w:t>
      </w:r>
      <w:r w:rsidR="005C2A4A" w:rsidRPr="00C13C0D">
        <w:t xml:space="preserve">s strani ekip </w:t>
      </w:r>
      <w:r w:rsidR="002A522E">
        <w:t xml:space="preserve">naročnika </w:t>
      </w:r>
      <w:r w:rsidR="005C2A4A" w:rsidRPr="00C13C0D">
        <w:t>MDP (infrastruktura, SOC)</w:t>
      </w:r>
      <w:r w:rsidR="00903E82">
        <w:t xml:space="preserve"> z opredeljenimi </w:t>
      </w:r>
      <w:r w:rsidR="006A20E2">
        <w:t>pravili, pravicami dostopov, varnostno shemo za</w:t>
      </w:r>
      <w:r w:rsidR="00430BA2">
        <w:t xml:space="preserve"> platformo UI</w:t>
      </w:r>
      <w:r w:rsidR="006A20E2">
        <w:t xml:space="preserve">, informacijsko-varnostnimi načeli ter rešitvami, </w:t>
      </w:r>
      <w:r w:rsidR="00903E82">
        <w:t>vlogami</w:t>
      </w:r>
      <w:r w:rsidR="006A20E2">
        <w:t>, kadri</w:t>
      </w:r>
      <w:r w:rsidR="00C74774">
        <w:t xml:space="preserve"> za vloge ter drugim potrebnim osebjem </w:t>
      </w:r>
      <w:r w:rsidR="00690CCF">
        <w:t xml:space="preserve">za vzdrževanje in nemoteno delovanje </w:t>
      </w:r>
      <w:r w:rsidR="009C167F">
        <w:t>nejavne hibridne</w:t>
      </w:r>
      <w:r w:rsidR="00430BA2">
        <w:t xml:space="preserve"> platforme UI</w:t>
      </w:r>
      <w:r w:rsidR="00690CCF">
        <w:t>, vključno s</w:t>
      </w:r>
      <w:r w:rsidR="00903E82">
        <w:t xml:space="preserve"> proces</w:t>
      </w:r>
      <w:r w:rsidR="00690CCF">
        <w:t>i</w:t>
      </w:r>
      <w:r w:rsidR="00903E82">
        <w:t xml:space="preserve"> upravljanja podatk</w:t>
      </w:r>
      <w:r w:rsidR="00690CCF">
        <w:t>ov</w:t>
      </w:r>
      <w:r w:rsidR="00903E82">
        <w:t>, kod</w:t>
      </w:r>
      <w:r w:rsidR="00690CCF">
        <w:t>e</w:t>
      </w:r>
      <w:r w:rsidR="00903E82">
        <w:t>, model</w:t>
      </w:r>
      <w:r w:rsidR="00690CCF">
        <w:t>ov</w:t>
      </w:r>
      <w:r w:rsidR="00903E82">
        <w:t xml:space="preserve"> UI</w:t>
      </w:r>
      <w:r w:rsidR="00690CCF">
        <w:t xml:space="preserve"> </w:t>
      </w:r>
      <w:r w:rsidR="003F4527">
        <w:t xml:space="preserve">tudi z vidika zanesljivih in ažurnih zbirk besedil ter </w:t>
      </w:r>
      <w:r w:rsidR="00690CCF">
        <w:t xml:space="preserve">zanesljivosti </w:t>
      </w:r>
      <w:r w:rsidR="003F4527">
        <w:t xml:space="preserve">uporabljenih </w:t>
      </w:r>
      <w:r w:rsidR="00690CCF">
        <w:t xml:space="preserve">jezikovnih </w:t>
      </w:r>
      <w:r w:rsidR="003F4527">
        <w:t>modelov obdelave in analize besedil</w:t>
      </w:r>
      <w:r w:rsidR="000D6DC8">
        <w:t>;</w:t>
      </w:r>
    </w:p>
    <w:p w14:paraId="2A4A6C4C" w14:textId="77777777" w:rsidR="00BE1E4B" w:rsidRDefault="00BE1E4B" w:rsidP="00622B4D">
      <w:pPr>
        <w:pStyle w:val="Odstavekseznama"/>
        <w:jc w:val="both"/>
      </w:pPr>
    </w:p>
    <w:p w14:paraId="6776CDBB" w14:textId="77777777" w:rsidR="005752D2" w:rsidRDefault="005752D2" w:rsidP="005752D2">
      <w:pPr>
        <w:jc w:val="both"/>
      </w:pPr>
      <w:r w:rsidRPr="002F2840">
        <w:t xml:space="preserve">Storitve iz </w:t>
      </w:r>
      <w:r w:rsidRPr="00A16B7D">
        <w:t xml:space="preserve">Aktivnosti 1, druga faza, 1. del </w:t>
      </w:r>
      <w:r>
        <w:t xml:space="preserve">(priprava dokumenta PZI) </w:t>
      </w:r>
      <w:r w:rsidRPr="002F2840">
        <w:t xml:space="preserve">se začnejo izvajati najkasneje en teden po podpisu pogodbe. </w:t>
      </w:r>
    </w:p>
    <w:p w14:paraId="6B62C285" w14:textId="77777777" w:rsidR="00C86E81" w:rsidRDefault="00C86E81" w:rsidP="005752D2">
      <w:pPr>
        <w:jc w:val="both"/>
      </w:pPr>
    </w:p>
    <w:p w14:paraId="7C36EBDF" w14:textId="0843B306" w:rsidR="009E3DBA" w:rsidRDefault="009E3DBA" w:rsidP="009E3DBA">
      <w:pPr>
        <w:jc w:val="both"/>
      </w:pPr>
      <w:bookmarkStart w:id="7" w:name="_Hlk184385928"/>
      <w:r>
        <w:t xml:space="preserve">2. </w:t>
      </w:r>
      <w:r w:rsidR="00E375F8">
        <w:t>del</w:t>
      </w:r>
      <w:r w:rsidR="004C49F3">
        <w:t>:</w:t>
      </w:r>
      <w:r>
        <w:t xml:space="preserve"> </w:t>
      </w:r>
      <w:r w:rsidR="00224FBE">
        <w:t xml:space="preserve">RAZVOJ </w:t>
      </w:r>
      <w:r>
        <w:t>nejavne hibridne</w:t>
      </w:r>
      <w:r w:rsidR="00430BA2">
        <w:t xml:space="preserve"> platforme UI</w:t>
      </w:r>
      <w:r>
        <w:t>:</w:t>
      </w:r>
    </w:p>
    <w:bookmarkEnd w:id="7"/>
    <w:p w14:paraId="715EAD32" w14:textId="0AEACBB3" w:rsidR="009E3DBA" w:rsidRDefault="009E3DBA" w:rsidP="009E3DBA">
      <w:pPr>
        <w:pStyle w:val="Odstavekseznama"/>
        <w:numPr>
          <w:ilvl w:val="0"/>
          <w:numId w:val="17"/>
        </w:numPr>
        <w:jc w:val="both"/>
      </w:pPr>
      <w:r>
        <w:t>razvojne aktivnosti za izdelavo</w:t>
      </w:r>
      <w:r w:rsidR="00430BA2">
        <w:t xml:space="preserve"> platforme UI</w:t>
      </w:r>
      <w:r w:rsidR="005C6170">
        <w:t xml:space="preserve"> z vključitvijo začetne baze znanja po dogovoru z naročnikom</w:t>
      </w:r>
      <w:r w:rsidR="0080541D">
        <w:t xml:space="preserve"> in </w:t>
      </w:r>
      <w:r w:rsidR="00584078">
        <w:t>upravljavcem podatkovnega vira</w:t>
      </w:r>
      <w:r>
        <w:t>;</w:t>
      </w:r>
    </w:p>
    <w:p w14:paraId="58274B4D" w14:textId="62C1D67E" w:rsidR="009E3DBA" w:rsidRDefault="009E3DBA" w:rsidP="009E3DBA">
      <w:pPr>
        <w:pStyle w:val="Odstavekseznama"/>
        <w:numPr>
          <w:ilvl w:val="0"/>
          <w:numId w:val="17"/>
        </w:numPr>
        <w:jc w:val="both"/>
      </w:pPr>
      <w:r>
        <w:t>redni sestanki (po dogovoru) v fazi razvoja in prikazi napredka razvoja (funkcionalnosti</w:t>
      </w:r>
      <w:r w:rsidR="00430BA2">
        <w:t xml:space="preserve"> platforme UI</w:t>
      </w:r>
      <w:r>
        <w:t>) z osnovnim poročanjem z zapisniki, ki izkazujejo skupno izbiro izvajalca in naročnika glede posameznih podatkovnih tokov, knjižnic, rešitev in komponent</w:t>
      </w:r>
      <w:r w:rsidR="00430BA2">
        <w:t xml:space="preserve"> platforme UI</w:t>
      </w:r>
      <w:r>
        <w:t>;</w:t>
      </w:r>
    </w:p>
    <w:p w14:paraId="7680B7CA" w14:textId="77777777" w:rsidR="009E3DBA" w:rsidRDefault="009E3DBA" w:rsidP="009E3DBA">
      <w:pPr>
        <w:pStyle w:val="Odstavekseznama"/>
        <w:numPr>
          <w:ilvl w:val="0"/>
          <w:numId w:val="17"/>
        </w:numPr>
        <w:jc w:val="both"/>
      </w:pPr>
      <w:r>
        <w:t>prvo testiranje v razvojnem okolju izvajalca;</w:t>
      </w:r>
    </w:p>
    <w:p w14:paraId="4317B306" w14:textId="7EC0397A" w:rsidR="009E3DBA" w:rsidRDefault="009E3DBA" w:rsidP="009E3DBA">
      <w:pPr>
        <w:pStyle w:val="Odstavekseznama"/>
        <w:numPr>
          <w:ilvl w:val="0"/>
          <w:numId w:val="17"/>
        </w:numPr>
        <w:jc w:val="both"/>
      </w:pPr>
      <w:r w:rsidRPr="00072678">
        <w:t xml:space="preserve">postavitev </w:t>
      </w:r>
      <w:r w:rsidR="00B83394">
        <w:t xml:space="preserve">testnega in </w:t>
      </w:r>
      <w:r w:rsidRPr="00072678">
        <w:t>uvajalnega</w:t>
      </w:r>
      <w:r>
        <w:t>/</w:t>
      </w:r>
      <w:proofErr w:type="spellStart"/>
      <w:r>
        <w:t>predprodukcijskega</w:t>
      </w:r>
      <w:proofErr w:type="spellEnd"/>
      <w:r w:rsidRPr="00072678">
        <w:t xml:space="preserve"> okolja pri naročniku</w:t>
      </w:r>
      <w:r>
        <w:t xml:space="preserve"> (tehnična priprava in postavitev);</w:t>
      </w:r>
    </w:p>
    <w:p w14:paraId="7F3BC3B8" w14:textId="77777777" w:rsidR="009E3DBA" w:rsidRDefault="009E3DBA" w:rsidP="009E3DBA">
      <w:pPr>
        <w:pStyle w:val="Odstavekseznama"/>
        <w:numPr>
          <w:ilvl w:val="0"/>
          <w:numId w:val="17"/>
        </w:numPr>
        <w:jc w:val="both"/>
      </w:pPr>
      <w:r>
        <w:t>izdelava namestitvenih paketov za naročnikovo okolje s tehnično in uporabniško/administratorsko dokumentacijo;</w:t>
      </w:r>
    </w:p>
    <w:p w14:paraId="32D0622E" w14:textId="77777777" w:rsidR="009E3DBA" w:rsidRDefault="009E3DBA" w:rsidP="009E3DBA">
      <w:pPr>
        <w:pStyle w:val="Odstavekseznama"/>
        <w:numPr>
          <w:ilvl w:val="0"/>
          <w:numId w:val="17"/>
        </w:numPr>
        <w:jc w:val="both"/>
      </w:pPr>
      <w:r>
        <w:t xml:space="preserve">namestitev v testno okolje z izvedenim testiranjem; testni scenariji morajo vključevati primerjavo rezultatov dosedanjega načina dela (oz. potrjenih rezultatov) z rezultati platforme, pri čemer morajo biti primeri izbrani naključno in vzorčno reprezentativno po vsebini, obliki besedil in namenu obdelave; </w:t>
      </w:r>
    </w:p>
    <w:p w14:paraId="7F534DC2" w14:textId="77777777" w:rsidR="009E3DBA" w:rsidRDefault="009E3DBA" w:rsidP="009E3DBA">
      <w:pPr>
        <w:pStyle w:val="Odstavekseznama"/>
        <w:numPr>
          <w:ilvl w:val="0"/>
          <w:numId w:val="17"/>
        </w:numPr>
        <w:jc w:val="both"/>
      </w:pPr>
      <w:r>
        <w:t xml:space="preserve">namestitev v uvajalno/predprodukcijsko okolje z izvedenim testiranjem;                                      </w:t>
      </w:r>
    </w:p>
    <w:p w14:paraId="39DAFD85" w14:textId="77777777" w:rsidR="009E3DBA" w:rsidRDefault="009E3DBA" w:rsidP="009E3DBA">
      <w:pPr>
        <w:pStyle w:val="Odstavekseznama"/>
        <w:numPr>
          <w:ilvl w:val="0"/>
          <w:numId w:val="17"/>
        </w:numPr>
        <w:jc w:val="both"/>
      </w:pPr>
      <w:r w:rsidRPr="00DB2330">
        <w:t>aktivno sodelovanje pri izvedbi varnostnega preverjanja kode</w:t>
      </w:r>
      <w:r>
        <w:t xml:space="preserve"> in</w:t>
      </w:r>
      <w:r w:rsidRPr="00DB2330">
        <w:t xml:space="preserve"> odprava ugotovljenih pomanjkljivosti</w:t>
      </w:r>
      <w:r>
        <w:t>.</w:t>
      </w:r>
    </w:p>
    <w:p w14:paraId="2F2ED5B9" w14:textId="77777777" w:rsidR="009E3DBA" w:rsidRDefault="009E3DBA" w:rsidP="00622B4D">
      <w:pPr>
        <w:pStyle w:val="Odstavekseznama"/>
        <w:jc w:val="both"/>
      </w:pPr>
    </w:p>
    <w:p w14:paraId="5F0EF917" w14:textId="209FA9AA" w:rsidR="003A290A" w:rsidRDefault="003A290A" w:rsidP="003A290A">
      <w:pPr>
        <w:jc w:val="both"/>
      </w:pPr>
      <w:r w:rsidRPr="00E00EFC">
        <w:t xml:space="preserve">Storitve iz </w:t>
      </w:r>
      <w:r>
        <w:t>Aktivnosti 1,</w:t>
      </w:r>
      <w:r w:rsidRPr="005234EE">
        <w:t xml:space="preserve"> </w:t>
      </w:r>
      <w:r>
        <w:t>druga faza,</w:t>
      </w:r>
      <w:r w:rsidRPr="005234EE">
        <w:t xml:space="preserve"> </w:t>
      </w:r>
      <w:r>
        <w:t xml:space="preserve">2. del (razvoj zasebne </w:t>
      </w:r>
      <w:proofErr w:type="spellStart"/>
      <w:r>
        <w:t>platfrome</w:t>
      </w:r>
      <w:proofErr w:type="spellEnd"/>
      <w:r>
        <w:t xml:space="preserve">) se začnejo </w:t>
      </w:r>
      <w:r w:rsidRPr="00E00EFC">
        <w:t>na podlagi pisnega naročila s strani naročnika</w:t>
      </w:r>
      <w:r w:rsidR="002B4195">
        <w:t>,</w:t>
      </w:r>
      <w:r w:rsidR="002B4195" w:rsidRPr="002B4195">
        <w:t xml:space="preserve"> </w:t>
      </w:r>
      <w:r w:rsidR="002B4195" w:rsidRPr="00E00EFC">
        <w:t>v katerem so definirani vsebina, obseg in rok za realizacijo naročila.</w:t>
      </w:r>
      <w:r w:rsidR="00826061">
        <w:t xml:space="preserve"> </w:t>
      </w:r>
    </w:p>
    <w:p w14:paraId="59E54E66" w14:textId="6A5DA016" w:rsidR="007D30BC" w:rsidRDefault="007D30BC" w:rsidP="007D30BC">
      <w:pPr>
        <w:jc w:val="both"/>
      </w:pPr>
      <w:r>
        <w:t xml:space="preserve">Izvajalec mora v naročnikov </w:t>
      </w:r>
      <w:proofErr w:type="spellStart"/>
      <w:r>
        <w:t>repozitorij</w:t>
      </w:r>
      <w:proofErr w:type="spellEnd"/>
      <w:r>
        <w:t xml:space="preserve"> kode in dokumentacije (SVN) odložiti dokumentacijo in kodo, predvideni pri vsaki od posameznih faz in naročil Aktivnosti 1.</w:t>
      </w:r>
    </w:p>
    <w:p w14:paraId="631FCD1B" w14:textId="77777777" w:rsidR="00C86E81" w:rsidRDefault="00C86E81" w:rsidP="007D30BC">
      <w:pPr>
        <w:jc w:val="both"/>
      </w:pPr>
    </w:p>
    <w:p w14:paraId="0CCB3035" w14:textId="253226E2" w:rsidR="007D30BC" w:rsidRDefault="007D30BC" w:rsidP="0028081F">
      <w:pPr>
        <w:jc w:val="both"/>
      </w:pPr>
      <w:r>
        <w:t>Storitve iz aktivnosti 1 se plačajo v treh delih, kot je opredeljeno v pogodbi.</w:t>
      </w:r>
    </w:p>
    <w:p w14:paraId="6A05072A" w14:textId="77777777" w:rsidR="007D30BC" w:rsidRDefault="007D30BC" w:rsidP="0028081F">
      <w:pPr>
        <w:jc w:val="both"/>
      </w:pPr>
      <w:r>
        <w:t>Osnova za vsako plačilo je obojestransko podpisan prevzemni zapisnik, ki vsebuje poročilo o dejansko opravljenem delu (z izdelki), njegovi vsebini in obsegu izvedbe posamezne faze in posameznega dela.</w:t>
      </w:r>
    </w:p>
    <w:p w14:paraId="4BFDBBC5" w14:textId="7506CC58" w:rsidR="00643764" w:rsidRDefault="00643764" w:rsidP="003A290A">
      <w:pPr>
        <w:jc w:val="both"/>
      </w:pPr>
      <w:r>
        <w:lastRenderedPageBreak/>
        <w:t xml:space="preserve">Naročnik ocenjuje, da izvedba celotne Aktivnosti 1 obsega </w:t>
      </w:r>
      <w:r w:rsidRPr="00643764">
        <w:t>2856</w:t>
      </w:r>
      <w:r>
        <w:t xml:space="preserve"> ur dela.</w:t>
      </w:r>
    </w:p>
    <w:p w14:paraId="42B81D21" w14:textId="77777777" w:rsidR="007D30BC" w:rsidRDefault="007D30BC" w:rsidP="003A290A">
      <w:pPr>
        <w:jc w:val="both"/>
      </w:pPr>
    </w:p>
    <w:p w14:paraId="60E281B0" w14:textId="77777777" w:rsidR="00910A8C" w:rsidRDefault="007E0C79" w:rsidP="00622B4D">
      <w:pPr>
        <w:pStyle w:val="Naslov3"/>
        <w:jc w:val="both"/>
      </w:pPr>
      <w:r>
        <w:t xml:space="preserve">2.1.2 </w:t>
      </w:r>
      <w:r w:rsidR="00FB0671" w:rsidRPr="000E53FB">
        <w:t xml:space="preserve">Aktivnost 2: Integracija </w:t>
      </w:r>
      <w:r w:rsidR="008C5B5F">
        <w:t>podatkovnih virov</w:t>
      </w:r>
    </w:p>
    <w:p w14:paraId="5B1F79D7" w14:textId="63C7E76B" w:rsidR="00FB0671" w:rsidRDefault="00910A8C" w:rsidP="00A44B4A">
      <w:r w:rsidRPr="00622B4D">
        <w:t xml:space="preserve">V okviru te aktivnosti se izvajajo naslednje </w:t>
      </w:r>
      <w:proofErr w:type="spellStart"/>
      <w:r w:rsidRPr="00622B4D">
        <w:t>podaktivnosti</w:t>
      </w:r>
      <w:proofErr w:type="spellEnd"/>
      <w:r w:rsidRPr="00622B4D">
        <w:t>:</w:t>
      </w:r>
      <w:r w:rsidR="008C5B5F" w:rsidRPr="00622B4D">
        <w:t xml:space="preserve"> </w:t>
      </w:r>
    </w:p>
    <w:p w14:paraId="10580D9E" w14:textId="3492A762" w:rsidR="00B83394" w:rsidRPr="00622B4D" w:rsidRDefault="004C49F3" w:rsidP="00A44B4A">
      <w:r>
        <w:t>(</w:t>
      </w:r>
      <w:r w:rsidR="00B83394">
        <w:t>javna in zasebna platforma</w:t>
      </w:r>
      <w:r>
        <w:t>)</w:t>
      </w:r>
    </w:p>
    <w:p w14:paraId="7542C152" w14:textId="163D4D44" w:rsidR="000B5487" w:rsidRDefault="000B5487" w:rsidP="00622B4D">
      <w:pPr>
        <w:pStyle w:val="Odstavekseznama"/>
        <w:numPr>
          <w:ilvl w:val="0"/>
          <w:numId w:val="18"/>
        </w:numPr>
        <w:jc w:val="both"/>
      </w:pPr>
      <w:r>
        <w:t xml:space="preserve">posodobitev uporabniških zahtev in tehničnih zahtev aplikacij uporabnikov za povezavo </w:t>
      </w:r>
      <w:r w:rsidR="000F5534">
        <w:t>z ustrezno</w:t>
      </w:r>
      <w:r w:rsidR="00430BA2">
        <w:t xml:space="preserve"> platformo UI</w:t>
      </w:r>
      <w:r w:rsidR="000F5534">
        <w:t xml:space="preserve"> (glede na javnost ali nejavnost podatkovnega vira)</w:t>
      </w:r>
      <w:r>
        <w:t xml:space="preserve"> z intervjuji vsebinskih in tehničnih strokovnjakov pri uporabnik</w:t>
      </w:r>
      <w:r w:rsidR="001663CA">
        <w:t>ih</w:t>
      </w:r>
      <w:r w:rsidR="00DB2330">
        <w:t>;</w:t>
      </w:r>
    </w:p>
    <w:p w14:paraId="0F857AB9" w14:textId="7D12435B" w:rsidR="00DE6A58" w:rsidRDefault="000B7509" w:rsidP="00622B4D">
      <w:pPr>
        <w:pStyle w:val="Odstavekseznama"/>
        <w:numPr>
          <w:ilvl w:val="0"/>
          <w:numId w:val="18"/>
        </w:numPr>
        <w:jc w:val="both"/>
      </w:pPr>
      <w:r>
        <w:t xml:space="preserve">povezava </w:t>
      </w:r>
      <w:r w:rsidR="000F5534">
        <w:t xml:space="preserve">platforme </w:t>
      </w:r>
      <w:r w:rsidR="00124FA6">
        <w:t>v testnem okolju naročnika</w:t>
      </w:r>
      <w:r>
        <w:t xml:space="preserve"> s testnim okoljem (aplikacijo) uporabnika</w:t>
      </w:r>
      <w:r w:rsidR="00DB2330">
        <w:t>;</w:t>
      </w:r>
      <w:r>
        <w:t xml:space="preserve"> </w:t>
      </w:r>
    </w:p>
    <w:p w14:paraId="5543A4BA" w14:textId="056A660A" w:rsidR="00695022" w:rsidRDefault="00BC4CE5" w:rsidP="00622B4D">
      <w:pPr>
        <w:pStyle w:val="Odstavekseznama"/>
        <w:numPr>
          <w:ilvl w:val="0"/>
          <w:numId w:val="18"/>
        </w:numPr>
        <w:jc w:val="both"/>
      </w:pPr>
      <w:r>
        <w:t xml:space="preserve">priprava in </w:t>
      </w:r>
      <w:r w:rsidR="00695022">
        <w:t>vkl</w:t>
      </w:r>
      <w:r>
        <w:t>j</w:t>
      </w:r>
      <w:r w:rsidR="00695022">
        <w:t>učitev podatkov upor</w:t>
      </w:r>
      <w:r w:rsidR="00DB04B7">
        <w:t>a</w:t>
      </w:r>
      <w:r w:rsidR="00695022">
        <w:t>bnika v</w:t>
      </w:r>
      <w:r w:rsidR="00430BA2">
        <w:t xml:space="preserve"> platformo UI</w:t>
      </w:r>
      <w:r w:rsidR="00DB2330">
        <w:t>;</w:t>
      </w:r>
    </w:p>
    <w:p w14:paraId="527DA70E" w14:textId="7B5A052B" w:rsidR="00124FA6" w:rsidRDefault="00124FA6" w:rsidP="00622B4D">
      <w:pPr>
        <w:pStyle w:val="Odstavekseznama"/>
        <w:numPr>
          <w:ilvl w:val="0"/>
          <w:numId w:val="18"/>
        </w:numPr>
        <w:jc w:val="both"/>
      </w:pPr>
      <w:r>
        <w:t xml:space="preserve">razvoj dodatnih zahtev/funkcionalnosti </w:t>
      </w:r>
      <w:r w:rsidR="00E13659">
        <w:t>in izvedba prilagoditev/nastavitev komponent</w:t>
      </w:r>
      <w:r w:rsidR="00430BA2">
        <w:t xml:space="preserve"> platforme UI</w:t>
      </w:r>
      <w:r w:rsidR="00E13659">
        <w:t xml:space="preserve"> </w:t>
      </w:r>
      <w:r>
        <w:t>za uporabnika</w:t>
      </w:r>
      <w:r w:rsidR="00DB2330">
        <w:t>;</w:t>
      </w:r>
    </w:p>
    <w:p w14:paraId="0C406DAA" w14:textId="371A526D" w:rsidR="00F9455B" w:rsidRDefault="00F9455B" w:rsidP="00622B4D">
      <w:pPr>
        <w:pStyle w:val="Odstavekseznama"/>
        <w:numPr>
          <w:ilvl w:val="0"/>
          <w:numId w:val="18"/>
        </w:numPr>
        <w:jc w:val="both"/>
      </w:pPr>
      <w:r>
        <w:t>implementacija</w:t>
      </w:r>
      <w:r w:rsidR="00A85DB0">
        <w:t xml:space="preserve"> pravil, pravic dostopov do celotnega sistema</w:t>
      </w:r>
      <w:r w:rsidR="007E0C79">
        <w:t xml:space="preserve"> </w:t>
      </w:r>
      <w:r w:rsidR="00C362FA">
        <w:t>in</w:t>
      </w:r>
      <w:r w:rsidR="00A85DB0">
        <w:t xml:space="preserve"> podatkov, varnostne sheme glede </w:t>
      </w:r>
      <w:r w:rsidR="0098687C">
        <w:t xml:space="preserve">na </w:t>
      </w:r>
      <w:r w:rsidR="00A85DB0">
        <w:t>in za različne vloge ter procese upravljanja (administracija sistema, baze, modeli, agenti, verifikacija rezultatov)</w:t>
      </w:r>
      <w:r w:rsidR="00DB2330">
        <w:t>;</w:t>
      </w:r>
    </w:p>
    <w:p w14:paraId="17073FDA" w14:textId="5DCBF11F" w:rsidR="00124FA6" w:rsidRDefault="00124FA6" w:rsidP="00622B4D">
      <w:pPr>
        <w:pStyle w:val="Odstavekseznama"/>
        <w:numPr>
          <w:ilvl w:val="0"/>
          <w:numId w:val="18"/>
        </w:numPr>
        <w:jc w:val="both"/>
      </w:pPr>
      <w:r>
        <w:t>testiranje</w:t>
      </w:r>
      <w:r w:rsidR="00430BA2">
        <w:t xml:space="preserve"> platforme UI</w:t>
      </w:r>
      <w:r w:rsidR="007858EF">
        <w:t xml:space="preserve"> </w:t>
      </w:r>
      <w:r w:rsidR="00DB2330">
        <w:t xml:space="preserve">za namene </w:t>
      </w:r>
      <w:r>
        <w:t>uporabnika</w:t>
      </w:r>
      <w:r w:rsidR="00DB2330">
        <w:t>;</w:t>
      </w:r>
      <w:r w:rsidR="00BE373F" w:rsidRPr="00BE373F">
        <w:t xml:space="preserve"> </w:t>
      </w:r>
      <w:r w:rsidR="00B60FC2">
        <w:t>testni scenariji morajo vključevati primerjavo rezultatov dosedanjega načina dela</w:t>
      </w:r>
      <w:r w:rsidR="00FF555E">
        <w:t xml:space="preserve"> (oz. potrjenih rezultatov)</w:t>
      </w:r>
      <w:r w:rsidR="00B60FC2">
        <w:t xml:space="preserve"> z rezultati platforme, pri čemer morajo biti primeri izbrani naključno in vzorčno reprezentativno tako po vsebini, obliki besedil in namenu obdelave</w:t>
      </w:r>
      <w:r w:rsidR="00BE373F">
        <w:t>;</w:t>
      </w:r>
    </w:p>
    <w:p w14:paraId="683E22E3" w14:textId="77C007B6" w:rsidR="00C6371E" w:rsidRDefault="00B904F4" w:rsidP="00622B4D">
      <w:pPr>
        <w:pStyle w:val="Odstavekseznama"/>
        <w:numPr>
          <w:ilvl w:val="0"/>
          <w:numId w:val="18"/>
        </w:numPr>
        <w:jc w:val="both"/>
      </w:pPr>
      <w:r>
        <w:t xml:space="preserve">vzpostavitev </w:t>
      </w:r>
      <w:r w:rsidR="00C6371E">
        <w:t>(</w:t>
      </w:r>
      <w:r w:rsidR="00C6371E" w:rsidRPr="007E0C79">
        <w:t>odvisno od uporabljenih komponent</w:t>
      </w:r>
      <w:r w:rsidR="0071715D" w:rsidRPr="007E0C79">
        <w:t xml:space="preserve"> in </w:t>
      </w:r>
      <w:r w:rsidR="00C6371E" w:rsidRPr="007E0C79">
        <w:t>zasnove aplikacije)</w:t>
      </w:r>
      <w:r w:rsidR="00C6371E">
        <w:t xml:space="preserve"> proces</w:t>
      </w:r>
      <w:r>
        <w:t>ov</w:t>
      </w:r>
      <w:r w:rsidR="00C6371E">
        <w:t xml:space="preserve"> upravljanja podatkov </w:t>
      </w:r>
      <w:r w:rsidR="00C9682B">
        <w:t xml:space="preserve">pri uporabniku in pri naročniku </w:t>
      </w:r>
      <w:r w:rsidR="00C6371E" w:rsidRPr="007E0C79">
        <w:t>(skladišče podatkov/besedil, ki se posodablja</w:t>
      </w:r>
      <w:r w:rsidR="0071715D" w:rsidRPr="007E0C79">
        <w:t xml:space="preserve"> in </w:t>
      </w:r>
      <w:r w:rsidR="00C9682B" w:rsidRPr="007E0C79">
        <w:t xml:space="preserve">skladišče </w:t>
      </w:r>
      <w:proofErr w:type="spellStart"/>
      <w:r w:rsidR="00C9682B" w:rsidRPr="007E0C79">
        <w:t>predobdelanih</w:t>
      </w:r>
      <w:proofErr w:type="spellEnd"/>
      <w:r w:rsidR="00C9682B" w:rsidRPr="007E0C79">
        <w:t xml:space="preserve"> korpusov besedil</w:t>
      </w:r>
      <w:r w:rsidR="00C6371E" w:rsidRPr="007E0C79">
        <w:t>),</w:t>
      </w:r>
      <w:r w:rsidR="00C6371E">
        <w:t xml:space="preserve"> upravljanja podatko</w:t>
      </w:r>
      <w:r w:rsidR="002C258D">
        <w:t xml:space="preserve">vnih </w:t>
      </w:r>
      <w:r w:rsidR="00C6371E">
        <w:t xml:space="preserve">tokov iz skladišča v model(e), upravljanja vektorskih </w:t>
      </w:r>
      <w:r w:rsidR="00AF2D36">
        <w:t>baz</w:t>
      </w:r>
      <w:r w:rsidR="00C6371E">
        <w:t xml:space="preserve"> za notranje baze podatkov/besedil, upravljanja modelov UI</w:t>
      </w:r>
      <w:r w:rsidR="00C9682B">
        <w:t xml:space="preserve"> pri naročniku</w:t>
      </w:r>
      <w:r w:rsidR="007E0C79">
        <w:t xml:space="preserve"> in </w:t>
      </w:r>
      <w:r w:rsidR="00C6371E">
        <w:t>upravljanja procesa učenja</w:t>
      </w:r>
      <w:r w:rsidR="00C9682B">
        <w:t xml:space="preserve"> pri uporabniku</w:t>
      </w:r>
      <w:r w:rsidR="00C6371E">
        <w:t xml:space="preserve"> (</w:t>
      </w:r>
      <w:r w:rsidR="00C6371E" w:rsidRPr="007E0C79">
        <w:t>potrjevanje, zavračanje rezultatov</w:t>
      </w:r>
      <w:r w:rsidR="00430BA2">
        <w:t xml:space="preserve"> platforme UI</w:t>
      </w:r>
      <w:r w:rsidR="00C6371E" w:rsidRPr="007E0C79">
        <w:t xml:space="preserve"> s strani uporabnika in učenje</w:t>
      </w:r>
      <w:r w:rsidR="00430BA2">
        <w:t xml:space="preserve"> platforme UI</w:t>
      </w:r>
      <w:r w:rsidR="00C6371E" w:rsidRPr="007E0C79">
        <w:t xml:space="preserve"> na podlagi odzivov uporabnika</w:t>
      </w:r>
      <w:r w:rsidR="00D15FCE">
        <w:t>-npr. prek zapisa odzivov uporabnik</w:t>
      </w:r>
      <w:r w:rsidR="00484420">
        <w:t>ov v RAG sistem/vektorsko bazo</w:t>
      </w:r>
      <w:r w:rsidR="00C6371E">
        <w:t>)</w:t>
      </w:r>
      <w:r w:rsidR="00DB2330">
        <w:t>;</w:t>
      </w:r>
    </w:p>
    <w:p w14:paraId="4404BFF2" w14:textId="4B2FB612" w:rsidR="00903E82" w:rsidRDefault="00910A8C" w:rsidP="00622B4D">
      <w:pPr>
        <w:pStyle w:val="Odstavekseznama"/>
        <w:numPr>
          <w:ilvl w:val="0"/>
          <w:numId w:val="18"/>
        </w:numPr>
        <w:jc w:val="both"/>
      </w:pPr>
      <w:r>
        <w:t xml:space="preserve">dopolnitev </w:t>
      </w:r>
      <w:r w:rsidR="004F1F0F">
        <w:t>tehničn</w:t>
      </w:r>
      <w:r w:rsidR="00C87009">
        <w:t>e</w:t>
      </w:r>
      <w:r w:rsidR="004F1F0F">
        <w:t xml:space="preserve"> in namestitven</w:t>
      </w:r>
      <w:r w:rsidR="00C87009">
        <w:t>e</w:t>
      </w:r>
      <w:r w:rsidR="004F1F0F">
        <w:t xml:space="preserve"> dokumentacij</w:t>
      </w:r>
      <w:r w:rsidR="00C87009">
        <w:t>e</w:t>
      </w:r>
      <w:r w:rsidR="00CE3F19">
        <w:t xml:space="preserve"> za produkcijsko namestitev</w:t>
      </w:r>
      <w:r w:rsidR="007858EF">
        <w:t xml:space="preserve"> v naročnikovo okolje in povezav</w:t>
      </w:r>
      <w:r>
        <w:t>a</w:t>
      </w:r>
      <w:r w:rsidR="00430BA2">
        <w:t xml:space="preserve"> platforme UI</w:t>
      </w:r>
      <w:r w:rsidR="007858EF">
        <w:t xml:space="preserve"> z uporabnikovim produkcijskim okoljem</w:t>
      </w:r>
      <w:r w:rsidR="005B229E">
        <w:t>.</w:t>
      </w:r>
      <w:bookmarkEnd w:id="2"/>
    </w:p>
    <w:p w14:paraId="3437210A" w14:textId="473DDC4E" w:rsidR="003A290A" w:rsidRDefault="003A290A" w:rsidP="003A290A">
      <w:pPr>
        <w:jc w:val="both"/>
      </w:pPr>
      <w:r w:rsidRPr="00E00EFC">
        <w:t xml:space="preserve">Storitve iz Aktivnosti 2 se </w:t>
      </w:r>
      <w:r>
        <w:t xml:space="preserve">začnejo izvajati </w:t>
      </w:r>
      <w:r w:rsidR="00B156B2">
        <w:t xml:space="preserve">po </w:t>
      </w:r>
      <w:r>
        <w:t>zaključku</w:t>
      </w:r>
      <w:r w:rsidR="00B156B2">
        <w:t xml:space="preserve"> prve faze</w:t>
      </w:r>
      <w:r>
        <w:t xml:space="preserve"> Aktivnosti 1</w:t>
      </w:r>
      <w:r w:rsidR="00B156B2">
        <w:t>,</w:t>
      </w:r>
      <w:r>
        <w:t xml:space="preserve"> </w:t>
      </w:r>
      <w:r w:rsidRPr="00E00EFC">
        <w:t>izključno na podlagi vnaprejšnjega pisnega naročila s strani naročnika, v katerem so definirani vsebina, obseg in rok za realizacijo naročila. Za vsakega uporabnika naročnik izda novo naročilo.</w:t>
      </w:r>
      <w:r>
        <w:t xml:space="preserve"> Naročnik in izvajalec se o rokih izvedbe uskladita glede na specifike posameznega uporabnika. Dela se izvajajo v sodelovanju z naročnikom, ki posreduje potrebne informacije za izvedbo posla, in uporabnikom.</w:t>
      </w:r>
    </w:p>
    <w:p w14:paraId="675F202D" w14:textId="33221D88" w:rsidR="003A290A" w:rsidRDefault="003A290A" w:rsidP="003A290A">
      <w:pPr>
        <w:jc w:val="both"/>
      </w:pPr>
      <w:r>
        <w:t>Osnova za plačilo je obojestransko podpisan prevzemni zapisnik, ki vsebuje poročilo o dejansko opravljenem delu (z izdelki), njegovi vsebini in obsegu izvedbe posamezne faze in posameznega dela.</w:t>
      </w:r>
    </w:p>
    <w:p w14:paraId="0E550EB6" w14:textId="08892B86" w:rsidR="004F23EE" w:rsidRDefault="00484420" w:rsidP="003A290A">
      <w:pPr>
        <w:jc w:val="both"/>
      </w:pPr>
      <w:r>
        <w:t xml:space="preserve">Osnovno </w:t>
      </w:r>
      <w:r w:rsidR="004F23EE">
        <w:t>vzdrževanj</w:t>
      </w:r>
      <w:r>
        <w:t xml:space="preserve">e se začne </w:t>
      </w:r>
      <w:r w:rsidR="00520116">
        <w:t>s podpisanim prevzemnim zapisnikom integracije prvega podatkovnega vira (uporabnika).</w:t>
      </w:r>
      <w:r w:rsidR="00D15FCE">
        <w:t xml:space="preserve"> </w:t>
      </w:r>
    </w:p>
    <w:p w14:paraId="47625DCD" w14:textId="43F64930" w:rsidR="003A290A" w:rsidRDefault="003A290A" w:rsidP="003A290A">
      <w:pPr>
        <w:jc w:val="both"/>
      </w:pPr>
      <w:r>
        <w:t>Izvajalec mora v SVN odložiti dokumentacijo in kodo, predvideni pri vsaki od posameznih faz in naročil Aktivnosti 2.</w:t>
      </w:r>
    </w:p>
    <w:p w14:paraId="1A44196D" w14:textId="0A5E2235" w:rsidR="005245C7" w:rsidRPr="007B03C4" w:rsidRDefault="007E0C79" w:rsidP="00622B4D">
      <w:pPr>
        <w:pStyle w:val="Naslov3"/>
        <w:jc w:val="both"/>
      </w:pPr>
      <w:r>
        <w:lastRenderedPageBreak/>
        <w:t xml:space="preserve">2.1.3 </w:t>
      </w:r>
      <w:r w:rsidR="005245C7" w:rsidRPr="007B03C4">
        <w:t>Funkcionalne in nefunkcionalne zahteve</w:t>
      </w:r>
      <w:r w:rsidR="002234AC">
        <w:t xml:space="preserve"> za Aktivnost 1</w:t>
      </w:r>
      <w:r w:rsidR="00064F4B">
        <w:t xml:space="preserve"> in Aktivnost 2</w:t>
      </w:r>
      <w:r w:rsidR="005245C7" w:rsidRPr="007B03C4">
        <w:t>:</w:t>
      </w:r>
    </w:p>
    <w:p w14:paraId="53BD084C" w14:textId="39BEDBD1" w:rsidR="00903E82" w:rsidRDefault="007C562D" w:rsidP="00622B4D">
      <w:pPr>
        <w:jc w:val="both"/>
      </w:pPr>
      <w:r>
        <w:t>Izvajalec bo razvil</w:t>
      </w:r>
      <w:r w:rsidR="00430BA2">
        <w:t xml:space="preserve"> platformo UI</w:t>
      </w:r>
      <w:r>
        <w:t xml:space="preserve">, ki </w:t>
      </w:r>
      <w:r w:rsidR="007E0C79">
        <w:t xml:space="preserve">bo </w:t>
      </w:r>
      <w:r w:rsidR="00816423">
        <w:t>prek prijaznih uporabniških vmesnikov</w:t>
      </w:r>
      <w:r w:rsidR="007E0C79">
        <w:t>,</w:t>
      </w:r>
      <w:r w:rsidR="00033F94">
        <w:t xml:space="preserve"> </w:t>
      </w:r>
      <w:r w:rsidR="006057B2">
        <w:t xml:space="preserve">ob upoštevanju uporabniških zahtev </w:t>
      </w:r>
      <w:r w:rsidR="00033F94">
        <w:t>(sklopi funkcionalnosti na klik brez nastavljanja parametrov/izvedba funkcionalnosti na podlagi vnosa besedila v naravnem jeziku)</w:t>
      </w:r>
      <w:r w:rsidR="007E0C79">
        <w:t>, omogočala naslednje funkcionalnosti</w:t>
      </w:r>
      <w:r w:rsidR="00B904F4">
        <w:t>:</w:t>
      </w:r>
    </w:p>
    <w:p w14:paraId="3D9A667B" w14:textId="2B2642BD" w:rsidR="00565723" w:rsidRDefault="004C49F3" w:rsidP="00622B4D">
      <w:pPr>
        <w:jc w:val="both"/>
      </w:pPr>
      <w:r>
        <w:t>(</w:t>
      </w:r>
      <w:r w:rsidR="00D04308">
        <w:t>javna platforma in zasebna platforma</w:t>
      </w:r>
      <w:r>
        <w:t>)</w:t>
      </w:r>
    </w:p>
    <w:p w14:paraId="6860C244" w14:textId="7574EA66" w:rsidR="00F52769" w:rsidRDefault="00095DB6" w:rsidP="00622B4D">
      <w:pPr>
        <w:pStyle w:val="Odstavekseznama"/>
        <w:numPr>
          <w:ilvl w:val="0"/>
          <w:numId w:val="24"/>
        </w:numPr>
        <w:jc w:val="both"/>
      </w:pPr>
      <w:r>
        <w:t>Platforma UI</w:t>
      </w:r>
      <w:r w:rsidR="00CF03BB">
        <w:t xml:space="preserve"> mora imeti enotno nenamensko jedro, ki je razširljivo za različne naloge oziroma namene (tako z uporabo, dodajanjem in orkestracijo </w:t>
      </w:r>
      <w:r w:rsidR="00D97844">
        <w:t xml:space="preserve">različnih </w:t>
      </w:r>
      <w:r w:rsidR="00CF03BB">
        <w:t>sistemskih navodil (</w:t>
      </w:r>
      <w:proofErr w:type="spellStart"/>
      <w:r w:rsidR="00CF03BB">
        <w:t>system</w:t>
      </w:r>
      <w:proofErr w:type="spellEnd"/>
      <w:r w:rsidR="00CF03BB">
        <w:t xml:space="preserve">, </w:t>
      </w:r>
      <w:proofErr w:type="spellStart"/>
      <w:r w:rsidR="00CF03BB">
        <w:t>basic</w:t>
      </w:r>
      <w:proofErr w:type="spellEnd"/>
      <w:r w:rsidR="00CF03BB">
        <w:t xml:space="preserve"> </w:t>
      </w:r>
      <w:proofErr w:type="spellStart"/>
      <w:r w:rsidR="00CF03BB">
        <w:t>prompt</w:t>
      </w:r>
      <w:proofErr w:type="spellEnd"/>
      <w:r w:rsidR="00CF03BB">
        <w:t>)</w:t>
      </w:r>
      <w:r w:rsidR="00D97844">
        <w:t>, kot tudi uporabo, dodajanjem in orkestracijo različnih uporabniških navodil</w:t>
      </w:r>
      <w:r w:rsidR="00CF03BB">
        <w:t xml:space="preserve"> </w:t>
      </w:r>
      <w:r w:rsidR="00D97844">
        <w:t>in</w:t>
      </w:r>
      <w:r w:rsidR="00CF03BB">
        <w:t xml:space="preserve"> uporabo, dodajanjem in orkestracijo programiranih agentov/dodatkov, ki omogočajo različne naloge in namene), v osnovi pa zna poiskati, analizirati in primerjati besedila</w:t>
      </w:r>
      <w:r w:rsidR="00F52769">
        <w:t xml:space="preserve"> (semantična analiza in semantično iskanje po zbirkah besedil)</w:t>
      </w:r>
      <w:r w:rsidR="00CF03BB">
        <w:t xml:space="preserve"> med seboj glede na njihovo vsebinsko sorodnost v vključenih zbirkah besedil</w:t>
      </w:r>
      <w:r w:rsidR="005D7E52">
        <w:t xml:space="preserve"> na podlagi izbranega besedila</w:t>
      </w:r>
      <w:r w:rsidR="000A65C8">
        <w:t xml:space="preserve"> oziroma dokumenta</w:t>
      </w:r>
      <w:r w:rsidR="005D7E52">
        <w:t xml:space="preserve"> ali vnesenega besedila</w:t>
      </w:r>
      <w:r w:rsidR="00CF03BB">
        <w:t>.</w:t>
      </w:r>
      <w:r w:rsidR="00F52769">
        <w:t xml:space="preserve"> Nenamensko jedro mora zagotavljati funkcionalnost</w:t>
      </w:r>
      <w:r w:rsidR="00D14EAB">
        <w:t>i</w:t>
      </w:r>
      <w:r w:rsidR="00F52769">
        <w:t xml:space="preserve"> pogovora z dokumenti</w:t>
      </w:r>
      <w:r w:rsidR="00D14EAB">
        <w:t xml:space="preserve"> (analiza in iskanje podobne vsebine z navedbo strani</w:t>
      </w:r>
      <w:r w:rsidR="006E1531">
        <w:t xml:space="preserve"> (in odstavka, stavka)</w:t>
      </w:r>
      <w:r w:rsidR="00D14EAB">
        <w:t xml:space="preserve"> v dokumentu/ih, kjer se nahaja podobna vsebina, in stopnje podobnosti; določitev ključnih besed za dokument ali del dokumenta; povzetek dokumenta ali dela dokumenta</w:t>
      </w:r>
      <w:r w:rsidR="00D97844">
        <w:t>-do odstavka</w:t>
      </w:r>
      <w:r w:rsidR="00D14EAB">
        <w:t>)</w:t>
      </w:r>
      <w:r w:rsidR="00F52769">
        <w:t xml:space="preserve"> glede na uporabniške pravice</w:t>
      </w:r>
      <w:r w:rsidR="00183CB3">
        <w:t xml:space="preserve"> (javno, za organ, </w:t>
      </w:r>
      <w:r w:rsidR="00D97844">
        <w:t xml:space="preserve">za podatkovni vir, </w:t>
      </w:r>
      <w:r w:rsidR="00183CB3">
        <w:t>za posameznega uporabnika)</w:t>
      </w:r>
      <w:r w:rsidR="00F52769">
        <w:t xml:space="preserve">. Uporabniki podajo zahtevo za vključitev novih besedil za obdelavo. Po odobreni zahtevi se določi </w:t>
      </w:r>
      <w:r w:rsidR="00183CB3">
        <w:t>proces vključitve novih besedil.</w:t>
      </w:r>
      <w:r w:rsidR="00CF03BB">
        <w:t xml:space="preserve"> </w:t>
      </w:r>
    </w:p>
    <w:p w14:paraId="1F71C4C9" w14:textId="6FA3472B" w:rsidR="00051FA4" w:rsidRDefault="009A2814" w:rsidP="00622B4D">
      <w:pPr>
        <w:pStyle w:val="Odstavekseznama"/>
        <w:numPr>
          <w:ilvl w:val="0"/>
          <w:numId w:val="24"/>
        </w:numPr>
        <w:jc w:val="both"/>
      </w:pPr>
      <w:r>
        <w:t>p</w:t>
      </w:r>
      <w:r w:rsidR="00051FA4">
        <w:t xml:space="preserve">oizvedbe morajo biti na voljo </w:t>
      </w:r>
      <w:r w:rsidR="002669D7">
        <w:t xml:space="preserve">prek uporabniškega vmesnika </w:t>
      </w:r>
      <w:r w:rsidR="00BF45BE" w:rsidRPr="00AE07BD">
        <w:t>v smislu gumbov, ki obsegajo sklope funkcionalnosti za izvedbo določene analize (</w:t>
      </w:r>
      <w:r w:rsidR="005D5878">
        <w:t xml:space="preserve">npr. </w:t>
      </w:r>
      <w:r w:rsidR="00BF45BE" w:rsidRPr="00AE07BD">
        <w:t xml:space="preserve">poišči duplikate, poišči sorodna besedila izbranega besedila ali besede, poišči sorodne dokumente, poišči sorodne pojme, poišči sorodne definicije…) ali </w:t>
      </w:r>
      <w:r w:rsidR="00051FA4" w:rsidRPr="00AE07BD">
        <w:t>v smislu</w:t>
      </w:r>
      <w:r w:rsidR="00A11336" w:rsidRPr="00AE07BD">
        <w:t xml:space="preserve"> prostega vnosa </w:t>
      </w:r>
      <w:r w:rsidR="00D2291B" w:rsidRPr="00AE07BD">
        <w:t>(</w:t>
      </w:r>
      <w:proofErr w:type="spellStart"/>
      <w:r w:rsidR="00D2291B" w:rsidRPr="00AE07BD">
        <w:t>prompt</w:t>
      </w:r>
      <w:proofErr w:type="spellEnd"/>
      <w:r w:rsidR="00D2291B" w:rsidRPr="00AE07BD">
        <w:t xml:space="preserve">) </w:t>
      </w:r>
      <w:r w:rsidR="00DF7B34" w:rsidRPr="00AE07BD">
        <w:t xml:space="preserve">informacijske zahteve </w:t>
      </w:r>
      <w:r w:rsidR="00A11336" w:rsidRPr="00AE07BD">
        <w:t>v naravnem jeziku (beseda, stavek, odstavek)</w:t>
      </w:r>
      <w:r w:rsidR="00A11336">
        <w:t xml:space="preserve"> in tudi </w:t>
      </w:r>
      <w:r w:rsidR="00155CDC">
        <w:t xml:space="preserve">v </w:t>
      </w:r>
      <w:r w:rsidR="005D5878">
        <w:t>povezavi vnosa z</w:t>
      </w:r>
      <w:r w:rsidR="00A11336">
        <w:t xml:space="preserve"> označb</w:t>
      </w:r>
      <w:r w:rsidR="005D5878">
        <w:t>o</w:t>
      </w:r>
      <w:r w:rsidR="00A11336">
        <w:t xml:space="preserve"> dela besedila s strani uporabnika v dokumentu</w:t>
      </w:r>
      <w:r w:rsidR="00D2291B">
        <w:t>/besedilu</w:t>
      </w:r>
      <w:r w:rsidR="00A11336">
        <w:t xml:space="preserve"> </w:t>
      </w:r>
      <w:r w:rsidR="00DF7B34">
        <w:t>ter</w:t>
      </w:r>
      <w:r w:rsidR="00A11336">
        <w:t xml:space="preserve"> tudi </w:t>
      </w:r>
      <w:r w:rsidR="00155CDC">
        <w:t xml:space="preserve">v smislu </w:t>
      </w:r>
      <w:r w:rsidR="00A11336">
        <w:t>izbir</w:t>
      </w:r>
      <w:r w:rsidR="00155CDC">
        <w:t>e</w:t>
      </w:r>
      <w:r w:rsidR="00A11336">
        <w:t xml:space="preserve"> dokumenta</w:t>
      </w:r>
      <w:r w:rsidR="00BF45BE">
        <w:t xml:space="preserve"> (v povezavi z ukazom uporabnika prek gumbov ali prostega vnosa)</w:t>
      </w:r>
      <w:r w:rsidR="00155CDC">
        <w:t>,</w:t>
      </w:r>
      <w:r w:rsidR="00430BA2">
        <w:t xml:space="preserve"> platforma UI</w:t>
      </w:r>
      <w:r w:rsidR="00155CDC">
        <w:t xml:space="preserve"> pa na podlagi ene izmed teh zahtev (poizvedb) poišče najbolj vsebinsko sorodne rezultate (dokumente/besedila, dele dokumentov/besedil</w:t>
      </w:r>
      <w:r w:rsidR="00D2291B">
        <w:t xml:space="preserve"> s podatkom, iz katerega dokumenta</w:t>
      </w:r>
      <w:r w:rsidR="004A74D0">
        <w:t xml:space="preserve"> in dela dokumenta</w:t>
      </w:r>
      <w:r w:rsidR="00F9120E">
        <w:t xml:space="preserve"> izhajajo</w:t>
      </w:r>
      <w:r w:rsidR="00155CDC">
        <w:t>)</w:t>
      </w:r>
      <w:r>
        <w:t>;</w:t>
      </w:r>
    </w:p>
    <w:p w14:paraId="386F5DA0" w14:textId="71390A6D" w:rsidR="00903E82" w:rsidRDefault="00095DB6" w:rsidP="00622B4D">
      <w:pPr>
        <w:pStyle w:val="Odstavekseznama"/>
        <w:numPr>
          <w:ilvl w:val="0"/>
          <w:numId w:val="24"/>
        </w:numPr>
        <w:jc w:val="both"/>
      </w:pPr>
      <w:r>
        <w:t>Platforma UI</w:t>
      </w:r>
      <w:r w:rsidR="006057B2">
        <w:t xml:space="preserve"> mora omogočati</w:t>
      </w:r>
      <w:r w:rsidR="00155CDC">
        <w:t xml:space="preserve"> iskanj</w:t>
      </w:r>
      <w:r w:rsidR="006057B2">
        <w:t>e</w:t>
      </w:r>
      <w:r w:rsidR="00903E82">
        <w:t>, analiz</w:t>
      </w:r>
      <w:r w:rsidR="006057B2">
        <w:t>o</w:t>
      </w:r>
      <w:r w:rsidR="00903E82">
        <w:t xml:space="preserve"> in primerjav</w:t>
      </w:r>
      <w:r w:rsidR="006057B2">
        <w:t>o</w:t>
      </w:r>
      <w:r w:rsidR="00903E82">
        <w:t xml:space="preserve"> besedil </w:t>
      </w:r>
      <w:r w:rsidR="0020415F">
        <w:t>oziroma delov besedil</w:t>
      </w:r>
      <w:r w:rsidR="00A4500A">
        <w:t xml:space="preserve"> (odstavek/stavek)</w:t>
      </w:r>
      <w:r w:rsidR="0020415F">
        <w:t xml:space="preserve"> </w:t>
      </w:r>
      <w:r w:rsidR="00903E82">
        <w:t xml:space="preserve">v eni ali več zbirkah </w:t>
      </w:r>
      <w:r w:rsidR="00155CDC">
        <w:t>glede na</w:t>
      </w:r>
      <w:r w:rsidR="00903E82">
        <w:t xml:space="preserve"> sorodnost</w:t>
      </w:r>
      <w:r w:rsidR="00155CDC">
        <w:t xml:space="preserve"> vsebin</w:t>
      </w:r>
      <w:r w:rsidR="006057B2">
        <w:t>e</w:t>
      </w:r>
      <w:r w:rsidR="00155CDC">
        <w:t xml:space="preserve"> poizvedbe</w:t>
      </w:r>
      <w:r w:rsidR="006057B2">
        <w:t>, tako da</w:t>
      </w:r>
      <w:r w:rsidR="00155CDC">
        <w:t xml:space="preserve"> mora biti</w:t>
      </w:r>
      <w:r w:rsidR="00903E82">
        <w:t xml:space="preserve"> razvidna stopnja vsebinske sorodnosti (</w:t>
      </w:r>
      <w:r w:rsidR="00A4500A">
        <w:t xml:space="preserve">padajoče, od najbolj sorodnih na vrhu do manj sorodnih pod njimi; </w:t>
      </w:r>
      <w:r w:rsidR="000F3BF2">
        <w:t xml:space="preserve">lahko tudi vizualno </w:t>
      </w:r>
      <w:r w:rsidR="006057B2">
        <w:t>–</w:t>
      </w:r>
      <w:r w:rsidR="000F3BF2">
        <w:t xml:space="preserve"> </w:t>
      </w:r>
      <w:r w:rsidR="006057B2">
        <w:t xml:space="preserve">kot npr. </w:t>
      </w:r>
      <w:r w:rsidR="00811F27">
        <w:t>dvojniki</w:t>
      </w:r>
      <w:r w:rsidR="00903E82">
        <w:t xml:space="preserve"> besedil</w:t>
      </w:r>
      <w:r w:rsidR="0020415F">
        <w:t xml:space="preserve"> ali del</w:t>
      </w:r>
      <w:r w:rsidR="006057B2">
        <w:t>i</w:t>
      </w:r>
      <w:r w:rsidR="0020415F">
        <w:t xml:space="preserve"> besedil</w:t>
      </w:r>
      <w:r w:rsidR="00903E82">
        <w:t xml:space="preserve"> se prekrivajo, zelo sorodna</w:t>
      </w:r>
      <w:r w:rsidR="0020415F">
        <w:t xml:space="preserve"> (relevantna)</w:t>
      </w:r>
      <w:r w:rsidR="00903E82">
        <w:t xml:space="preserve"> besedila so zelo skupaj</w:t>
      </w:r>
      <w:r w:rsidR="0020415F">
        <w:t xml:space="preserve">, </w:t>
      </w:r>
      <w:r w:rsidR="00903E82">
        <w:t>manj sorodna</w:t>
      </w:r>
      <w:r w:rsidR="0020415F">
        <w:t xml:space="preserve"> (manj relevantna</w:t>
      </w:r>
      <w:r w:rsidR="000A65C8">
        <w:t>)</w:t>
      </w:r>
      <w:r w:rsidR="0020415F">
        <w:t xml:space="preserve"> </w:t>
      </w:r>
      <w:r w:rsidR="00903E82">
        <w:t>so bolj narazen glede na odstotek ujemanja vsebine).</w:t>
      </w:r>
      <w:r w:rsidR="00CA0BB2">
        <w:t xml:space="preserve"> Iskanje, analiza in primerjava besedil mora omogočati tudi, da na podlagi enega ali več izbranih besedil iz ene zbirke poiščemo po vsebini sorodna besedila v drugi zbirki</w:t>
      </w:r>
      <w:r w:rsidR="009A2814">
        <w:t>;</w:t>
      </w:r>
    </w:p>
    <w:p w14:paraId="23679FF7" w14:textId="16FD4E50" w:rsidR="00903E82" w:rsidRDefault="009A2814" w:rsidP="00622B4D">
      <w:pPr>
        <w:pStyle w:val="Odstavekseznama"/>
        <w:numPr>
          <w:ilvl w:val="0"/>
          <w:numId w:val="24"/>
        </w:numPr>
        <w:jc w:val="both"/>
      </w:pPr>
      <w:r>
        <w:t>v</w:t>
      </w:r>
      <w:r w:rsidR="00903E82">
        <w:t xml:space="preserve">sebinska sorodnost vključuje poleg izrazov tudi iskanje, analizo in primerjavo glede na sinonime, </w:t>
      </w:r>
      <w:proofErr w:type="spellStart"/>
      <w:r w:rsidR="00903E82">
        <w:t>večpomenke</w:t>
      </w:r>
      <w:proofErr w:type="spellEnd"/>
      <w:r w:rsidR="00903E82">
        <w:t xml:space="preserve">, podpomenke, </w:t>
      </w:r>
      <w:r w:rsidR="00527736">
        <w:t xml:space="preserve">druge </w:t>
      </w:r>
      <w:r w:rsidR="00903E82">
        <w:t xml:space="preserve">pojme, ki se </w:t>
      </w:r>
      <w:r w:rsidR="00811F27">
        <w:t xml:space="preserve">najbolj pogosto </w:t>
      </w:r>
      <w:r w:rsidR="00903E82">
        <w:t>uporabljajo</w:t>
      </w:r>
      <w:r w:rsidR="00527736">
        <w:t xml:space="preserve"> in/ali </w:t>
      </w:r>
      <w:r w:rsidR="00811F27">
        <w:t>pojavljajo</w:t>
      </w:r>
      <w:r w:rsidR="00903E82">
        <w:t xml:space="preserve"> pri določeni vsebini</w:t>
      </w:r>
      <w:r w:rsidR="00811F27">
        <w:t xml:space="preserve"> (informacijske zahteve)</w:t>
      </w:r>
      <w:r w:rsidR="00903E82">
        <w:t xml:space="preserve"> ipd</w:t>
      </w:r>
      <w:r w:rsidR="00BF27AB">
        <w:t>. ter mora vključevati zmogljivosti sodobnih velikih jezikovnih modelov</w:t>
      </w:r>
      <w:r>
        <w:t>;</w:t>
      </w:r>
    </w:p>
    <w:p w14:paraId="59707C3A" w14:textId="455BDBE8" w:rsidR="00903E82" w:rsidRDefault="00095DB6" w:rsidP="00622B4D">
      <w:pPr>
        <w:pStyle w:val="Odstavekseznama"/>
        <w:numPr>
          <w:ilvl w:val="0"/>
          <w:numId w:val="24"/>
        </w:numPr>
        <w:jc w:val="both"/>
      </w:pPr>
      <w:r>
        <w:t>Platforma UI</w:t>
      </w:r>
      <w:r w:rsidR="006057B2">
        <w:t xml:space="preserve"> mora omogočati p</w:t>
      </w:r>
      <w:r w:rsidR="00903E82">
        <w:t xml:space="preserve">rikaz vsebinsko sorodnih delov v posameznem dokumentu glede na vsebino analiziranega </w:t>
      </w:r>
      <w:r w:rsidR="00527736">
        <w:t xml:space="preserve">(vhodnega) </w:t>
      </w:r>
      <w:r w:rsidR="00903E82">
        <w:t>dokumenta, našega vprašanja ipd.</w:t>
      </w:r>
      <w:r w:rsidR="00323B2C">
        <w:t xml:space="preserve"> Poleg nabora vsebinsko najbolj sorodnih dokumentov, </w:t>
      </w:r>
      <w:r w:rsidR="00815C0E">
        <w:t>mora</w:t>
      </w:r>
      <w:r w:rsidR="00430BA2">
        <w:t xml:space="preserve"> platforma UI</w:t>
      </w:r>
      <w:r w:rsidR="00815C0E">
        <w:t xml:space="preserve"> omogočati</w:t>
      </w:r>
      <w:r w:rsidR="00323B2C">
        <w:t xml:space="preserve"> tudi prikaz najbolj relevantnih delov v takem naboru besedil (stavki/odstavki, ki so najbolj vsebinsko sorodni naši informacijski zahtevi v posameznih dokumentih nabora najbolj sorodnih dokumentov).</w:t>
      </w:r>
      <w:r w:rsidR="0020415F">
        <w:t xml:space="preserve"> </w:t>
      </w:r>
      <w:r w:rsidR="0096229B">
        <w:lastRenderedPageBreak/>
        <w:t>S</w:t>
      </w:r>
      <w:r w:rsidR="0020415F">
        <w:t xml:space="preserve">topnja vsebinske sorodnosti glede na poizvedbo </w:t>
      </w:r>
      <w:r w:rsidR="0096229B">
        <w:t xml:space="preserve">mora omogočati </w:t>
      </w:r>
      <w:r w:rsidR="0020415F">
        <w:t>prikaz</w:t>
      </w:r>
      <w:r w:rsidR="0096229B">
        <w:t xml:space="preserve"> sorodnosti</w:t>
      </w:r>
      <w:r w:rsidR="0020415F">
        <w:t xml:space="preserve"> del</w:t>
      </w:r>
      <w:r w:rsidR="0096229B">
        <w:t>ov</w:t>
      </w:r>
      <w:r w:rsidR="0020415F">
        <w:t xml:space="preserve"> dokumenta</w:t>
      </w:r>
      <w:r w:rsidR="009A2814">
        <w:t>;</w:t>
      </w:r>
    </w:p>
    <w:p w14:paraId="0235C3B5" w14:textId="20DC5B35" w:rsidR="009A2814" w:rsidRDefault="00095DB6" w:rsidP="00622B4D">
      <w:pPr>
        <w:pStyle w:val="Odstavekseznama"/>
        <w:numPr>
          <w:ilvl w:val="0"/>
          <w:numId w:val="24"/>
        </w:numPr>
        <w:jc w:val="both"/>
      </w:pPr>
      <w:r>
        <w:t>Platforma UI</w:t>
      </w:r>
      <w:r w:rsidR="00CA0BB2">
        <w:t xml:space="preserve"> mora omogočati osnovno oziroma okvirno opredelitev vsebinskih področij, ki se naslavljajo v posameznih zbirkah, </w:t>
      </w:r>
      <w:r w:rsidR="00243D16">
        <w:t xml:space="preserve">in </w:t>
      </w:r>
      <w:r w:rsidR="00CA0BB2">
        <w:t>opredelitev okvirne vsebine izbranih besedil oziroma posameznega besedila</w:t>
      </w:r>
      <w:r w:rsidR="00243D16">
        <w:t>.</w:t>
      </w:r>
      <w:r w:rsidR="00CA0BB2">
        <w:t xml:space="preserve"> </w:t>
      </w:r>
      <w:r w:rsidR="00AC1B00">
        <w:t xml:space="preserve">Pri tem je </w:t>
      </w:r>
      <w:r w:rsidR="0096229B" w:rsidRPr="00F20C0F">
        <w:t>treba omogočiti</w:t>
      </w:r>
      <w:r w:rsidR="00AC1B00" w:rsidRPr="00F20C0F">
        <w:t>,</w:t>
      </w:r>
      <w:r w:rsidR="00AC1B00">
        <w:t xml:space="preserve"> če besedilo naslavlja več tem, čeprav niso opisane v enakem obsegu, da so (vsaj do določenega praga – ki je nastavljiv) vse predstavljene v analizi.</w:t>
      </w:r>
      <w:r w:rsidR="0020415F">
        <w:t xml:space="preserve"> Obseg okvirne opredelitve se lahko spreminja glede na dolžino besedila ali števila različnih tem</w:t>
      </w:r>
      <w:r w:rsidR="00EF572A">
        <w:t>. Platforma mora prepoznati vse odstavke in določiti njihovo okvirno vsebino/temo</w:t>
      </w:r>
      <w:r w:rsidR="009A2814">
        <w:t>;</w:t>
      </w:r>
    </w:p>
    <w:p w14:paraId="747F1322" w14:textId="1EFC4F36" w:rsidR="00147187" w:rsidRDefault="00095DB6" w:rsidP="00147187">
      <w:pPr>
        <w:pStyle w:val="Odstavekseznama"/>
        <w:numPr>
          <w:ilvl w:val="0"/>
          <w:numId w:val="24"/>
        </w:numPr>
        <w:jc w:val="both"/>
      </w:pPr>
      <w:r>
        <w:t>Platforma UI</w:t>
      </w:r>
      <w:r w:rsidR="00147187">
        <w:t xml:space="preserve"> </w:t>
      </w:r>
      <w:r w:rsidR="00147187">
        <w:rPr>
          <w:rFonts w:eastAsia="Times New Roman"/>
        </w:rPr>
        <w:t>mora omogočati, da naročnik</w:t>
      </w:r>
      <w:r w:rsidR="00EF572A">
        <w:rPr>
          <w:rFonts w:eastAsia="Times New Roman"/>
        </w:rPr>
        <w:t xml:space="preserve"> (tudi na zahtevo uporabnika)</w:t>
      </w:r>
      <w:r w:rsidR="00147187">
        <w:rPr>
          <w:rFonts w:eastAsia="Times New Roman"/>
        </w:rPr>
        <w:t xml:space="preserve"> </w:t>
      </w:r>
      <w:r w:rsidR="00147187">
        <w:t>lahko sam dodaja programske agente/dodatke, ki omogočajo različne naloge in namene na obstoječih besedilih</w:t>
      </w:r>
      <w:r w:rsidR="00EF572A">
        <w:t>. Uporabnik lahko prek naročnika ponudi svoje agente v ponovno uporabo drugim uporabnikom</w:t>
      </w:r>
      <w:r w:rsidR="00147187">
        <w:t>;</w:t>
      </w:r>
    </w:p>
    <w:p w14:paraId="374FF37C" w14:textId="01156F8B" w:rsidR="00487FB5" w:rsidRPr="00AE07BD" w:rsidRDefault="009A2814" w:rsidP="00622B4D">
      <w:pPr>
        <w:pStyle w:val="Odstavekseznama"/>
        <w:numPr>
          <w:ilvl w:val="0"/>
          <w:numId w:val="24"/>
        </w:numPr>
        <w:jc w:val="both"/>
        <w:rPr>
          <w:rFonts w:eastAsia="Times New Roman"/>
        </w:rPr>
      </w:pPr>
      <w:r>
        <w:rPr>
          <w:rFonts w:eastAsia="Times New Roman"/>
        </w:rPr>
        <w:t>v</w:t>
      </w:r>
      <w:r w:rsidR="00487FB5" w:rsidRPr="00AE07BD">
        <w:rPr>
          <w:rFonts w:eastAsia="Times New Roman"/>
        </w:rPr>
        <w:t>si rezultati, ki jih ponudi</w:t>
      </w:r>
      <w:r w:rsidR="00430BA2">
        <w:rPr>
          <w:rFonts w:eastAsia="Times New Roman"/>
        </w:rPr>
        <w:t xml:space="preserve"> platforma UI</w:t>
      </w:r>
      <w:r w:rsidR="00487FB5" w:rsidRPr="00AE07BD">
        <w:rPr>
          <w:rFonts w:eastAsia="Times New Roman"/>
        </w:rPr>
        <w:t>, morajo biti sledljivi</w:t>
      </w:r>
      <w:r w:rsidR="008D3084" w:rsidRPr="00AE07BD">
        <w:rPr>
          <w:rFonts w:eastAsia="Times New Roman"/>
        </w:rPr>
        <w:t>/povezljivi</w:t>
      </w:r>
      <w:r w:rsidR="00487FB5" w:rsidRPr="00AE07BD">
        <w:rPr>
          <w:rFonts w:eastAsia="Times New Roman"/>
        </w:rPr>
        <w:t xml:space="preserve"> glede na skladišče besedil</w:t>
      </w:r>
      <w:r w:rsidR="00E01941" w:rsidRPr="00AE07BD">
        <w:rPr>
          <w:rFonts w:eastAsia="Times New Roman"/>
        </w:rPr>
        <w:t xml:space="preserve"> in/ali njihovih metapodatkov</w:t>
      </w:r>
      <w:r w:rsidR="00487FB5" w:rsidRPr="00AE07BD">
        <w:rPr>
          <w:rFonts w:eastAsia="Times New Roman"/>
        </w:rPr>
        <w:t>.</w:t>
      </w:r>
      <w:r w:rsidR="005C0090" w:rsidRPr="00AE07BD">
        <w:rPr>
          <w:rFonts w:eastAsia="Times New Roman"/>
        </w:rPr>
        <w:t xml:space="preserve"> Npr. če imamo v naši poizvedbi/informacijski zahtevi več </w:t>
      </w:r>
      <w:r w:rsidR="0020197E">
        <w:rPr>
          <w:rFonts w:eastAsia="Times New Roman"/>
        </w:rPr>
        <w:t>navodil</w:t>
      </w:r>
      <w:r w:rsidR="005C0090" w:rsidRPr="00AE07BD">
        <w:rPr>
          <w:rFonts w:eastAsia="Times New Roman"/>
        </w:rPr>
        <w:t xml:space="preserve"> </w:t>
      </w:r>
      <w:r w:rsidR="0020197E">
        <w:rPr>
          <w:rFonts w:eastAsia="Times New Roman"/>
        </w:rPr>
        <w:t xml:space="preserve">za </w:t>
      </w:r>
      <w:r w:rsidR="005C0090" w:rsidRPr="00AE07BD">
        <w:rPr>
          <w:rFonts w:eastAsia="Times New Roman"/>
        </w:rPr>
        <w:t>različne vsebine, potem mora biti vsak</w:t>
      </w:r>
      <w:r w:rsidR="0020197E">
        <w:rPr>
          <w:rFonts w:eastAsia="Times New Roman"/>
        </w:rPr>
        <w:t>o</w:t>
      </w:r>
      <w:r w:rsidR="005C0090" w:rsidRPr="00AE07BD">
        <w:rPr>
          <w:rFonts w:eastAsia="Times New Roman"/>
        </w:rPr>
        <w:t xml:space="preserve"> </w:t>
      </w:r>
      <w:r w:rsidR="0020197E">
        <w:rPr>
          <w:rFonts w:eastAsia="Times New Roman"/>
        </w:rPr>
        <w:t>navodilo</w:t>
      </w:r>
      <w:r w:rsidR="005C0090" w:rsidRPr="00AE07BD">
        <w:rPr>
          <w:rFonts w:eastAsia="Times New Roman"/>
        </w:rPr>
        <w:t xml:space="preserve"> povezan</w:t>
      </w:r>
      <w:r w:rsidR="0020197E">
        <w:rPr>
          <w:rFonts w:eastAsia="Times New Roman"/>
        </w:rPr>
        <w:t>o</w:t>
      </w:r>
      <w:r w:rsidR="005C0090" w:rsidRPr="00AE07BD">
        <w:rPr>
          <w:rFonts w:eastAsia="Times New Roman"/>
        </w:rPr>
        <w:t xml:space="preserve"> s sorodnimi dokumenti ali deli dokumentov</w:t>
      </w:r>
      <w:r w:rsidR="00FC20A9" w:rsidRPr="00AE07BD">
        <w:rPr>
          <w:rFonts w:eastAsia="Times New Roman"/>
        </w:rPr>
        <w:t xml:space="preserve"> in/ali njihovih metapodatkov</w:t>
      </w:r>
      <w:r w:rsidR="0020197E">
        <w:rPr>
          <w:rFonts w:eastAsia="Times New Roman"/>
        </w:rPr>
        <w:t xml:space="preserve"> (če je vsebinska sorodnost pod določenim pragom, se šteje, da poizvedba ni obrodila rezultatov)</w:t>
      </w:r>
      <w:r>
        <w:rPr>
          <w:rFonts w:eastAsia="Times New Roman"/>
        </w:rPr>
        <w:t>;</w:t>
      </w:r>
    </w:p>
    <w:p w14:paraId="41CA59C7" w14:textId="5A5DC8A6" w:rsidR="007B78DD" w:rsidRDefault="009A2814" w:rsidP="00622B4D">
      <w:pPr>
        <w:pStyle w:val="Odstavekseznama"/>
        <w:numPr>
          <w:ilvl w:val="0"/>
          <w:numId w:val="24"/>
        </w:numPr>
        <w:jc w:val="both"/>
      </w:pPr>
      <w:r>
        <w:t>u</w:t>
      </w:r>
      <w:r w:rsidR="007B78DD">
        <w:t>porabniki tudi učijo</w:t>
      </w:r>
      <w:r w:rsidR="00430BA2">
        <w:t xml:space="preserve"> platformo UI</w:t>
      </w:r>
      <w:r w:rsidR="007B78DD">
        <w:t xml:space="preserve"> s potrjevanjem ali zavračanjem ustreznosti rezultata (iskanja, analize, primerjave). Uporabnikovi odzivi se torej morajo odražati nazaj v</w:t>
      </w:r>
      <w:r w:rsidR="00430BA2">
        <w:t xml:space="preserve"> platformi UI</w:t>
      </w:r>
      <w:r w:rsidR="007B78DD">
        <w:t xml:space="preserve"> (npr. lahko</w:t>
      </w:r>
      <w:r w:rsidR="00542394">
        <w:t xml:space="preserve"> tudi</w:t>
      </w:r>
      <w:r w:rsidR="007B78DD">
        <w:t xml:space="preserve"> v vektorsk</w:t>
      </w:r>
      <w:r w:rsidR="00B00250">
        <w:t>i bazi</w:t>
      </w:r>
      <w:r w:rsidR="007B78DD">
        <w:t xml:space="preserve"> ali LLM modelu).</w:t>
      </w:r>
      <w:r w:rsidR="00A92FC7">
        <w:t xml:space="preserve"> Uporabnik lahko potrjuje ali zavrača posamezne </w:t>
      </w:r>
      <w:r w:rsidR="00542394">
        <w:t>rezultate</w:t>
      </w:r>
      <w:r w:rsidR="00430BA2">
        <w:t xml:space="preserve"> platforme UI</w:t>
      </w:r>
      <w:r w:rsidR="00542394">
        <w:t>.</w:t>
      </w:r>
      <w:r w:rsidR="002968DD">
        <w:t xml:space="preserve"> Proces učenja sistema mora biti enostaven za uporabo</w:t>
      </w:r>
      <w:r w:rsidR="00B00250">
        <w:t>; platforma ima vzpostavljen proces upravljanja učenja sistema</w:t>
      </w:r>
      <w:r>
        <w:t>;</w:t>
      </w:r>
    </w:p>
    <w:p w14:paraId="33D3D862" w14:textId="7987892D" w:rsidR="001D7B55" w:rsidRPr="001D7B55" w:rsidRDefault="009A2814" w:rsidP="00622B4D">
      <w:pPr>
        <w:pStyle w:val="Odstavekseznama"/>
        <w:numPr>
          <w:ilvl w:val="0"/>
          <w:numId w:val="24"/>
        </w:numPr>
        <w:jc w:val="both"/>
        <w:rPr>
          <w:rFonts w:eastAsia="Times New Roman"/>
        </w:rPr>
      </w:pPr>
      <w:r>
        <w:rPr>
          <w:rFonts w:eastAsia="Times New Roman"/>
        </w:rPr>
        <w:t>i</w:t>
      </w:r>
      <w:r w:rsidR="006057B2">
        <w:rPr>
          <w:rFonts w:eastAsia="Times New Roman"/>
        </w:rPr>
        <w:t xml:space="preserve">zvajalec </w:t>
      </w:r>
      <w:r w:rsidR="00126D79" w:rsidRPr="00AE07BD">
        <w:rPr>
          <w:rFonts w:eastAsia="Times New Roman"/>
        </w:rPr>
        <w:t xml:space="preserve">mora </w:t>
      </w:r>
      <w:r w:rsidR="006057B2">
        <w:rPr>
          <w:rFonts w:eastAsia="Times New Roman"/>
        </w:rPr>
        <w:t>vzpostaviti</w:t>
      </w:r>
      <w:r w:rsidR="006057B2" w:rsidRPr="00AE07BD">
        <w:rPr>
          <w:rFonts w:eastAsia="Times New Roman"/>
        </w:rPr>
        <w:t xml:space="preserve"> </w:t>
      </w:r>
      <w:r w:rsidR="00126D79" w:rsidRPr="00AE07BD">
        <w:rPr>
          <w:rFonts w:eastAsia="Times New Roman"/>
        </w:rPr>
        <w:t xml:space="preserve">skladišče </w:t>
      </w:r>
      <w:r w:rsidR="006057B2">
        <w:rPr>
          <w:rFonts w:eastAsia="Times New Roman"/>
        </w:rPr>
        <w:t>besedil</w:t>
      </w:r>
      <w:r w:rsidR="006057B2" w:rsidRPr="00AE07BD">
        <w:rPr>
          <w:rFonts w:eastAsia="Times New Roman"/>
        </w:rPr>
        <w:t xml:space="preserve"> </w:t>
      </w:r>
      <w:r w:rsidR="00126D79" w:rsidRPr="00AE07BD">
        <w:rPr>
          <w:rFonts w:eastAsia="Times New Roman"/>
        </w:rPr>
        <w:t xml:space="preserve">s procesi upravljanja podatkov, kamor se bodo stekali podatki/besedila, na katerih </w:t>
      </w:r>
      <w:r w:rsidR="0096229B">
        <w:rPr>
          <w:rFonts w:eastAsia="Times New Roman"/>
        </w:rPr>
        <w:t>bodo uporabniki</w:t>
      </w:r>
      <w:r w:rsidR="0096229B" w:rsidRPr="00AE07BD">
        <w:rPr>
          <w:rFonts w:eastAsia="Times New Roman"/>
        </w:rPr>
        <w:t xml:space="preserve"> </w:t>
      </w:r>
      <w:r w:rsidR="00126D79" w:rsidRPr="00AE07BD">
        <w:rPr>
          <w:rFonts w:eastAsia="Times New Roman"/>
        </w:rPr>
        <w:t>izvaja</w:t>
      </w:r>
      <w:r w:rsidR="0096229B">
        <w:rPr>
          <w:rFonts w:eastAsia="Times New Roman"/>
        </w:rPr>
        <w:t>l</w:t>
      </w:r>
      <w:r w:rsidR="00126D79" w:rsidRPr="00AE07BD">
        <w:rPr>
          <w:rFonts w:eastAsia="Times New Roman"/>
        </w:rPr>
        <w:t xml:space="preserve">i </w:t>
      </w:r>
      <w:r w:rsidR="00CA45C6" w:rsidRPr="00AE07BD">
        <w:rPr>
          <w:rFonts w:eastAsia="Times New Roman"/>
        </w:rPr>
        <w:t>poizvedbe (iskanje, primerjava</w:t>
      </w:r>
      <w:r w:rsidR="00D44A21">
        <w:rPr>
          <w:rFonts w:eastAsia="Times New Roman"/>
        </w:rPr>
        <w:t xml:space="preserve"> in</w:t>
      </w:r>
      <w:r w:rsidR="00D44A21" w:rsidRPr="00AE07BD">
        <w:rPr>
          <w:rFonts w:eastAsia="Times New Roman"/>
        </w:rPr>
        <w:t xml:space="preserve"> </w:t>
      </w:r>
      <w:r w:rsidR="00CA45C6" w:rsidRPr="00AE07BD">
        <w:rPr>
          <w:rFonts w:eastAsia="Times New Roman"/>
        </w:rPr>
        <w:t>analiza)</w:t>
      </w:r>
      <w:r w:rsidR="004627A3">
        <w:rPr>
          <w:rFonts w:eastAsia="Times New Roman"/>
        </w:rPr>
        <w:t xml:space="preserve">; procesi upravljanja podatkov vključujejo tudi klasifikacijo podatkov s strani lastnikov in skrbnikov podatkov glede omejitev obdelav (pravno varovani podatki primerni za </w:t>
      </w:r>
      <w:proofErr w:type="spellStart"/>
      <w:r w:rsidR="004627A3">
        <w:rPr>
          <w:rFonts w:eastAsia="Times New Roman"/>
        </w:rPr>
        <w:t>anonimizacijo</w:t>
      </w:r>
      <w:proofErr w:type="spellEnd"/>
      <w:r w:rsidR="004627A3">
        <w:rPr>
          <w:rFonts w:eastAsia="Times New Roman"/>
        </w:rPr>
        <w:t xml:space="preserve">, pravno varovani podatki neprimerni za </w:t>
      </w:r>
      <w:proofErr w:type="spellStart"/>
      <w:r w:rsidR="004627A3">
        <w:rPr>
          <w:rFonts w:eastAsia="Times New Roman"/>
        </w:rPr>
        <w:t>nelokalne</w:t>
      </w:r>
      <w:proofErr w:type="spellEnd"/>
      <w:r w:rsidR="004627A3">
        <w:rPr>
          <w:rFonts w:eastAsia="Times New Roman"/>
        </w:rPr>
        <w:t xml:space="preserve"> obdelave; pravno nevarovani podatki)</w:t>
      </w:r>
      <w:r>
        <w:rPr>
          <w:rFonts w:eastAsia="Times New Roman"/>
        </w:rPr>
        <w:t>;</w:t>
      </w:r>
      <w:r w:rsidR="00126D79" w:rsidRPr="00AE07BD">
        <w:rPr>
          <w:rFonts w:eastAsia="Times New Roman"/>
        </w:rPr>
        <w:t xml:space="preserve"> </w:t>
      </w:r>
      <w:r w:rsidR="00732C08">
        <w:t>omogočati mora upravljanje glede na pravice dostopa po organih in uporabnikih;</w:t>
      </w:r>
    </w:p>
    <w:p w14:paraId="0EFFD67F" w14:textId="53EA0227" w:rsidR="00126D79" w:rsidRDefault="009A2814" w:rsidP="00622B4D">
      <w:pPr>
        <w:pStyle w:val="Odstavekseznama"/>
        <w:numPr>
          <w:ilvl w:val="0"/>
          <w:numId w:val="24"/>
        </w:numPr>
        <w:jc w:val="both"/>
        <w:rPr>
          <w:rFonts w:eastAsia="Times New Roman"/>
        </w:rPr>
      </w:pPr>
      <w:r>
        <w:rPr>
          <w:rFonts w:eastAsia="Times New Roman"/>
        </w:rPr>
        <w:t>i</w:t>
      </w:r>
      <w:r w:rsidR="006057B2">
        <w:rPr>
          <w:rFonts w:eastAsia="Times New Roman"/>
        </w:rPr>
        <w:t>zvajalec mora v</w:t>
      </w:r>
      <w:r w:rsidR="00126D79" w:rsidRPr="00AE07BD">
        <w:rPr>
          <w:rFonts w:eastAsia="Times New Roman"/>
        </w:rPr>
        <w:t>zpostav</w:t>
      </w:r>
      <w:r w:rsidR="006057B2">
        <w:rPr>
          <w:rFonts w:eastAsia="Times New Roman"/>
        </w:rPr>
        <w:t>iti</w:t>
      </w:r>
      <w:r w:rsidR="00126D79" w:rsidRPr="00AE07BD">
        <w:rPr>
          <w:rFonts w:eastAsia="Times New Roman"/>
        </w:rPr>
        <w:t xml:space="preserve"> proces</w:t>
      </w:r>
      <w:r w:rsidR="00AE07BD">
        <w:rPr>
          <w:rFonts w:eastAsia="Times New Roman"/>
        </w:rPr>
        <w:t>e</w:t>
      </w:r>
      <w:r w:rsidR="006C66C4" w:rsidRPr="00AE07BD">
        <w:rPr>
          <w:rFonts w:eastAsia="Times New Roman"/>
        </w:rPr>
        <w:t xml:space="preserve"> </w:t>
      </w:r>
      <w:r w:rsidR="00472DCD" w:rsidRPr="00AE07BD">
        <w:rPr>
          <w:rFonts w:eastAsia="Times New Roman"/>
        </w:rPr>
        <w:t xml:space="preserve">upravljanja </w:t>
      </w:r>
      <w:r w:rsidR="006C66C4" w:rsidRPr="00AE07BD">
        <w:rPr>
          <w:rFonts w:eastAsia="Times New Roman"/>
        </w:rPr>
        <w:t>toka podatkov od izvora</w:t>
      </w:r>
      <w:r w:rsidR="002E1244" w:rsidRPr="00AE07BD">
        <w:rPr>
          <w:rFonts w:eastAsia="Times New Roman"/>
        </w:rPr>
        <w:t xml:space="preserve"> (distribucijskega okolja)</w:t>
      </w:r>
      <w:r w:rsidR="006C66C4" w:rsidRPr="00AE07BD">
        <w:rPr>
          <w:rFonts w:eastAsia="Times New Roman"/>
        </w:rPr>
        <w:t xml:space="preserve"> v skladišče</w:t>
      </w:r>
      <w:r w:rsidR="006057B2">
        <w:rPr>
          <w:rFonts w:eastAsia="Times New Roman"/>
        </w:rPr>
        <w:t xml:space="preserve"> besedil</w:t>
      </w:r>
      <w:r w:rsidR="00294D0D" w:rsidRPr="00AE07BD">
        <w:rPr>
          <w:rFonts w:eastAsia="Times New Roman"/>
        </w:rPr>
        <w:t xml:space="preserve"> in naprej v vektorsk</w:t>
      </w:r>
      <w:r w:rsidR="002234AC" w:rsidRPr="00AE07BD">
        <w:rPr>
          <w:rFonts w:eastAsia="Times New Roman"/>
        </w:rPr>
        <w:t>o</w:t>
      </w:r>
      <w:r w:rsidR="00294D0D" w:rsidRPr="00AE07BD">
        <w:rPr>
          <w:rFonts w:eastAsia="Times New Roman"/>
        </w:rPr>
        <w:t xml:space="preserve"> </w:t>
      </w:r>
      <w:r w:rsidR="002234AC" w:rsidRPr="00AE07BD">
        <w:rPr>
          <w:rFonts w:eastAsia="Times New Roman"/>
        </w:rPr>
        <w:t>bazo</w:t>
      </w:r>
      <w:r w:rsidR="00294D0D" w:rsidRPr="00AE07BD">
        <w:rPr>
          <w:rFonts w:eastAsia="Times New Roman"/>
        </w:rPr>
        <w:t xml:space="preserve"> oziroma v izbrano komponento, ki omogoča napredne, semantične poizvedbe/analize na naših podatkih/besedilih</w:t>
      </w:r>
      <w:r w:rsidR="002234AC" w:rsidRPr="00AE07BD">
        <w:rPr>
          <w:rFonts w:eastAsia="Times New Roman"/>
        </w:rPr>
        <w:t xml:space="preserve"> (vektorjih)</w:t>
      </w:r>
      <w:r w:rsidR="00D14EAB">
        <w:rPr>
          <w:rFonts w:eastAsia="Times New Roman"/>
        </w:rPr>
        <w:t>, in končno v LLM za oblikovanje odgovora</w:t>
      </w:r>
      <w:r w:rsidR="00294D0D" w:rsidRPr="00AE07BD">
        <w:rPr>
          <w:rFonts w:eastAsia="Times New Roman"/>
        </w:rPr>
        <w:t>.</w:t>
      </w:r>
      <w:r w:rsidR="00487FB5" w:rsidRPr="00AE07BD">
        <w:rPr>
          <w:rFonts w:eastAsia="Times New Roman"/>
        </w:rPr>
        <w:t xml:space="preserve"> Sem spada </w:t>
      </w:r>
      <w:r w:rsidR="00A014C4">
        <w:rPr>
          <w:rFonts w:eastAsia="Times New Roman"/>
        </w:rPr>
        <w:t xml:space="preserve">tudi </w:t>
      </w:r>
      <w:r w:rsidR="00487FB5" w:rsidRPr="00AE07BD">
        <w:rPr>
          <w:rFonts w:eastAsia="Times New Roman"/>
        </w:rPr>
        <w:t>kakovostno ustrezno deljenje besedil na dele za pretvarjanje/vključevanje v vektorje</w:t>
      </w:r>
      <w:r w:rsidR="00A33043">
        <w:rPr>
          <w:rFonts w:eastAsia="Times New Roman"/>
        </w:rPr>
        <w:t>;</w:t>
      </w:r>
    </w:p>
    <w:p w14:paraId="3C8BD71B" w14:textId="4DDB4A21" w:rsidR="00A014C4" w:rsidRDefault="00A014C4" w:rsidP="00622B4D">
      <w:pPr>
        <w:pStyle w:val="Odstavekseznama"/>
        <w:numPr>
          <w:ilvl w:val="0"/>
          <w:numId w:val="24"/>
        </w:numPr>
        <w:jc w:val="both"/>
        <w:rPr>
          <w:rFonts w:eastAsia="Times New Roman"/>
        </w:rPr>
      </w:pPr>
      <w:r>
        <w:rPr>
          <w:rFonts w:eastAsia="Times New Roman"/>
        </w:rPr>
        <w:t>proces upravljanja distribucijskega okolja mora biti zasnovan na način, da so dokumenti (besedila) v distribucijskem okolju označeni s podatkom, ali gre za javne</w:t>
      </w:r>
      <w:r w:rsidR="00A52E73">
        <w:rPr>
          <w:rFonts w:eastAsia="Times New Roman"/>
        </w:rPr>
        <w:t xml:space="preserve"> ali nejavne dokumente</w:t>
      </w:r>
      <w:r w:rsidR="00F21868">
        <w:rPr>
          <w:rFonts w:eastAsia="Times New Roman"/>
        </w:rPr>
        <w:t>/podatke</w:t>
      </w:r>
      <w:r w:rsidR="00A52E73">
        <w:rPr>
          <w:rFonts w:eastAsia="Times New Roman"/>
        </w:rPr>
        <w:t xml:space="preserve"> z osebnimi podatki</w:t>
      </w:r>
      <w:r>
        <w:rPr>
          <w:rFonts w:eastAsia="Times New Roman"/>
        </w:rPr>
        <w:t xml:space="preserve"> ali nejavne</w:t>
      </w:r>
      <w:r w:rsidR="006037C6">
        <w:rPr>
          <w:rFonts w:eastAsia="Times New Roman"/>
        </w:rPr>
        <w:t xml:space="preserve"> </w:t>
      </w:r>
      <w:r>
        <w:rPr>
          <w:rFonts w:eastAsia="Times New Roman"/>
        </w:rPr>
        <w:t>dokumente</w:t>
      </w:r>
      <w:r w:rsidR="00A52E73">
        <w:rPr>
          <w:rFonts w:eastAsia="Times New Roman"/>
        </w:rPr>
        <w:t xml:space="preserve"> z drugimi </w:t>
      </w:r>
      <w:proofErr w:type="spellStart"/>
      <w:r w:rsidR="00A52E73">
        <w:rPr>
          <w:rFonts w:eastAsia="Times New Roman"/>
        </w:rPr>
        <w:t>varovnimi</w:t>
      </w:r>
      <w:proofErr w:type="spellEnd"/>
      <w:r w:rsidR="00A52E73">
        <w:rPr>
          <w:rFonts w:eastAsia="Times New Roman"/>
        </w:rPr>
        <w:t xml:space="preserve"> podatki</w:t>
      </w:r>
      <w:r>
        <w:rPr>
          <w:rFonts w:eastAsia="Times New Roman"/>
        </w:rPr>
        <w:t xml:space="preserve"> (besedila);</w:t>
      </w:r>
    </w:p>
    <w:p w14:paraId="2B55F5E1" w14:textId="404C4BDB" w:rsidR="006037C6" w:rsidRDefault="006037C6" w:rsidP="00622B4D">
      <w:pPr>
        <w:pStyle w:val="Odstavekseznama"/>
        <w:numPr>
          <w:ilvl w:val="0"/>
          <w:numId w:val="24"/>
        </w:numPr>
        <w:jc w:val="both"/>
        <w:rPr>
          <w:rFonts w:eastAsia="Times New Roman"/>
        </w:rPr>
      </w:pPr>
      <w:r>
        <w:rPr>
          <w:rFonts w:eastAsia="Times New Roman"/>
        </w:rPr>
        <w:t>proces upravljanja podatkovnih tokov mora podatek o javnosti ali nejavnosti dokumentov</w:t>
      </w:r>
      <w:r w:rsidR="00F21868">
        <w:rPr>
          <w:rFonts w:eastAsia="Times New Roman"/>
        </w:rPr>
        <w:t>/podatkov</w:t>
      </w:r>
      <w:r w:rsidR="00A52E73">
        <w:rPr>
          <w:rFonts w:eastAsia="Times New Roman"/>
        </w:rPr>
        <w:t xml:space="preserve"> (besedil) (osebni podatki, drugi varovani podatki)</w:t>
      </w:r>
      <w:r>
        <w:rPr>
          <w:rFonts w:eastAsia="Times New Roman"/>
        </w:rPr>
        <w:t xml:space="preserve"> </w:t>
      </w:r>
      <w:r w:rsidR="00A52E73">
        <w:rPr>
          <w:rFonts w:eastAsia="Times New Roman"/>
        </w:rPr>
        <w:t>prenesti skupaj z dokumenti (besedili) v dokumentno bazo in naprej v vektorsko bazo;</w:t>
      </w:r>
      <w:r w:rsidR="00D24085">
        <w:rPr>
          <w:rFonts w:eastAsia="Times New Roman"/>
        </w:rPr>
        <w:t xml:space="preserve"> če gre besedilo v obdelavo </w:t>
      </w:r>
      <w:proofErr w:type="spellStart"/>
      <w:r w:rsidR="00D24085">
        <w:rPr>
          <w:rFonts w:eastAsia="Times New Roman"/>
        </w:rPr>
        <w:t>anonimizacijskega</w:t>
      </w:r>
      <w:proofErr w:type="spellEnd"/>
      <w:r w:rsidR="00D24085">
        <w:rPr>
          <w:rFonts w:eastAsia="Times New Roman"/>
        </w:rPr>
        <w:t xml:space="preserve"> servisa, besedilo dobi oznako javno-</w:t>
      </w:r>
      <w:proofErr w:type="spellStart"/>
      <w:r w:rsidR="00D24085">
        <w:rPr>
          <w:rFonts w:eastAsia="Times New Roman"/>
        </w:rPr>
        <w:t>anonimiziran</w:t>
      </w:r>
      <w:proofErr w:type="spellEnd"/>
      <w:r w:rsidR="00D24085">
        <w:rPr>
          <w:rFonts w:eastAsia="Times New Roman"/>
        </w:rPr>
        <w:t>, tako da so v skladišču besedil (podatkovni bazi) in vektorski bazi besedila označena z javen, javen-</w:t>
      </w:r>
      <w:proofErr w:type="spellStart"/>
      <w:r w:rsidR="00D24085">
        <w:rPr>
          <w:rFonts w:eastAsia="Times New Roman"/>
        </w:rPr>
        <w:t>anonimiziran</w:t>
      </w:r>
      <w:proofErr w:type="spellEnd"/>
      <w:r w:rsidR="00D24085">
        <w:rPr>
          <w:rFonts w:eastAsia="Times New Roman"/>
        </w:rPr>
        <w:t>, nejaven);</w:t>
      </w:r>
    </w:p>
    <w:p w14:paraId="2405F959" w14:textId="51FBE632" w:rsidR="001D7B55" w:rsidRDefault="001D7B55" w:rsidP="00622B4D">
      <w:pPr>
        <w:pStyle w:val="Odstavekseznama"/>
        <w:numPr>
          <w:ilvl w:val="0"/>
          <w:numId w:val="24"/>
        </w:numPr>
        <w:jc w:val="both"/>
        <w:rPr>
          <w:rFonts w:eastAsia="Times New Roman"/>
        </w:rPr>
      </w:pPr>
      <w:r>
        <w:rPr>
          <w:rFonts w:eastAsia="Times New Roman"/>
        </w:rPr>
        <w:t>izvajalec mora vzpostaviti proces</w:t>
      </w:r>
      <w:r w:rsidR="004627A3">
        <w:rPr>
          <w:rFonts w:eastAsia="Times New Roman"/>
        </w:rPr>
        <w:t>/storitev</w:t>
      </w:r>
      <w:r>
        <w:rPr>
          <w:rFonts w:eastAsia="Times New Roman"/>
        </w:rPr>
        <w:t xml:space="preserve"> </w:t>
      </w:r>
      <w:proofErr w:type="spellStart"/>
      <w:r>
        <w:rPr>
          <w:rFonts w:eastAsia="Times New Roman"/>
        </w:rPr>
        <w:t>anonimizacije</w:t>
      </w:r>
      <w:proofErr w:type="spellEnd"/>
      <w:r>
        <w:rPr>
          <w:rFonts w:eastAsia="Times New Roman"/>
        </w:rPr>
        <w:t xml:space="preserve"> besedil, </w:t>
      </w:r>
      <w:r w:rsidR="00BC5F27">
        <w:rPr>
          <w:rFonts w:eastAsia="Times New Roman"/>
        </w:rPr>
        <w:t xml:space="preserve">ki uporabnikom omogoča, </w:t>
      </w:r>
      <w:r>
        <w:rPr>
          <w:rFonts w:eastAsia="Times New Roman"/>
        </w:rPr>
        <w:t>da</w:t>
      </w:r>
      <w:r w:rsidR="00BC5F27">
        <w:rPr>
          <w:rFonts w:eastAsia="Times New Roman"/>
        </w:rPr>
        <w:t xml:space="preserve"> dokumente (</w:t>
      </w:r>
      <w:r w:rsidR="00AB7B25">
        <w:rPr>
          <w:rFonts w:eastAsia="Times New Roman"/>
        </w:rPr>
        <w:t>besedila) med prenosom iz distribucijskega</w:t>
      </w:r>
      <w:r w:rsidR="00A014C4">
        <w:rPr>
          <w:rFonts w:eastAsia="Times New Roman"/>
        </w:rPr>
        <w:t xml:space="preserve"> okolja v dokumentno bazo predhodno </w:t>
      </w:r>
      <w:r w:rsidR="00A014C4">
        <w:rPr>
          <w:rFonts w:eastAsia="Times New Roman"/>
        </w:rPr>
        <w:lastRenderedPageBreak/>
        <w:t xml:space="preserve">pošljejo v obdelavo </w:t>
      </w:r>
      <w:proofErr w:type="spellStart"/>
      <w:r w:rsidR="00A014C4">
        <w:rPr>
          <w:rFonts w:eastAsia="Times New Roman"/>
        </w:rPr>
        <w:t>anonimizacijskem</w:t>
      </w:r>
      <w:proofErr w:type="spellEnd"/>
      <w:r w:rsidR="00A014C4">
        <w:rPr>
          <w:rFonts w:eastAsia="Times New Roman"/>
        </w:rPr>
        <w:t xml:space="preserve"> servisu na zahtevo uporabnika ali samodejno (glede na oznako nejavno</w:t>
      </w:r>
      <w:r w:rsidR="00A52E73">
        <w:rPr>
          <w:rFonts w:eastAsia="Times New Roman"/>
        </w:rPr>
        <w:t>-osebni podatki</w:t>
      </w:r>
      <w:r w:rsidR="00A014C4">
        <w:rPr>
          <w:rFonts w:eastAsia="Times New Roman"/>
        </w:rPr>
        <w:t xml:space="preserve">), </w:t>
      </w:r>
      <w:r w:rsidR="00A52E73">
        <w:rPr>
          <w:rFonts w:eastAsia="Times New Roman"/>
        </w:rPr>
        <w:t>tako da</w:t>
      </w:r>
      <w:r>
        <w:rPr>
          <w:rFonts w:eastAsia="Times New Roman"/>
        </w:rPr>
        <w:t xml:space="preserve"> so </w:t>
      </w:r>
      <w:proofErr w:type="spellStart"/>
      <w:r w:rsidR="00D24085">
        <w:rPr>
          <w:rFonts w:eastAsia="Times New Roman"/>
        </w:rPr>
        <w:t>anonimizirana</w:t>
      </w:r>
      <w:proofErr w:type="spellEnd"/>
      <w:r w:rsidR="00D24085">
        <w:rPr>
          <w:rFonts w:eastAsia="Times New Roman"/>
        </w:rPr>
        <w:t xml:space="preserve"> besedila </w:t>
      </w:r>
      <w:r>
        <w:rPr>
          <w:rFonts w:eastAsia="Times New Roman"/>
        </w:rPr>
        <w:t>v skladišču besedil</w:t>
      </w:r>
      <w:r w:rsidR="00A52E73">
        <w:rPr>
          <w:rFonts w:eastAsia="Times New Roman"/>
        </w:rPr>
        <w:t xml:space="preserve"> (dokumentni bazi in vektorski bazi)</w:t>
      </w:r>
      <w:r>
        <w:rPr>
          <w:rFonts w:eastAsia="Times New Roman"/>
        </w:rPr>
        <w:t xml:space="preserve"> </w:t>
      </w:r>
      <w:r w:rsidR="00A52E73">
        <w:rPr>
          <w:rFonts w:eastAsia="Times New Roman"/>
        </w:rPr>
        <w:t>uvrščen</w:t>
      </w:r>
      <w:r w:rsidR="00D24085">
        <w:rPr>
          <w:rFonts w:eastAsia="Times New Roman"/>
        </w:rPr>
        <w:t>a</w:t>
      </w:r>
      <w:r w:rsidR="00A52E73">
        <w:rPr>
          <w:rFonts w:eastAsia="Times New Roman"/>
        </w:rPr>
        <w:t xml:space="preserve"> med </w:t>
      </w:r>
      <w:r>
        <w:rPr>
          <w:rFonts w:eastAsia="Times New Roman"/>
        </w:rPr>
        <w:t>besedila</w:t>
      </w:r>
      <w:r w:rsidR="00D24085">
        <w:rPr>
          <w:rFonts w:eastAsia="Times New Roman"/>
        </w:rPr>
        <w:t xml:space="preserve"> z oznako javen-</w:t>
      </w:r>
      <w:proofErr w:type="spellStart"/>
      <w:r w:rsidR="00D24085">
        <w:rPr>
          <w:rFonts w:eastAsia="Times New Roman"/>
        </w:rPr>
        <w:t>anonimiziran</w:t>
      </w:r>
      <w:proofErr w:type="spellEnd"/>
      <w:r w:rsidR="004627A3">
        <w:rPr>
          <w:rFonts w:eastAsia="Times New Roman"/>
        </w:rPr>
        <w:t xml:space="preserve">; podprte morajo biti vsaj osnovne </w:t>
      </w:r>
      <w:proofErr w:type="spellStart"/>
      <w:r w:rsidR="004627A3">
        <w:rPr>
          <w:rFonts w:eastAsia="Times New Roman"/>
        </w:rPr>
        <w:t>značilke</w:t>
      </w:r>
      <w:proofErr w:type="spellEnd"/>
      <w:r w:rsidR="004627A3">
        <w:rPr>
          <w:rFonts w:eastAsia="Times New Roman"/>
        </w:rPr>
        <w:t xml:space="preserve"> z možnostjo dodajanja in prilagajanja </w:t>
      </w:r>
      <w:proofErr w:type="spellStart"/>
      <w:r w:rsidR="004627A3">
        <w:rPr>
          <w:rFonts w:eastAsia="Times New Roman"/>
        </w:rPr>
        <w:t>značilk</w:t>
      </w:r>
      <w:proofErr w:type="spellEnd"/>
      <w:r w:rsidR="004627A3">
        <w:rPr>
          <w:rFonts w:eastAsia="Times New Roman"/>
        </w:rPr>
        <w:t xml:space="preserve"> (imena, priimki, naslovi, datumi, telefonske številke, elektronski naslovi, </w:t>
      </w:r>
      <w:r w:rsidR="00A0595F">
        <w:rPr>
          <w:rFonts w:eastAsia="Times New Roman"/>
        </w:rPr>
        <w:t xml:space="preserve">spletni naslovi, IP številke, </w:t>
      </w:r>
      <w:r w:rsidR="004627A3">
        <w:rPr>
          <w:rFonts w:eastAsia="Times New Roman"/>
        </w:rPr>
        <w:t>enolični identifikatorji (davčna številka, EMŠO, bančn</w:t>
      </w:r>
      <w:r w:rsidR="00A0595F">
        <w:rPr>
          <w:rFonts w:eastAsia="Times New Roman"/>
        </w:rPr>
        <w:t xml:space="preserve">i računi, številke bančnih in kreditnih </w:t>
      </w:r>
      <w:r w:rsidR="004627A3">
        <w:rPr>
          <w:rFonts w:eastAsia="Times New Roman"/>
        </w:rPr>
        <w:t xml:space="preserve">kartic); storitev mora podpirati vsaj uporabo regularnih izrazov in prepoznavanja imenovanih entitet (NER), lahko pa uporablja tudi naprednejše načine obdelav za </w:t>
      </w:r>
      <w:proofErr w:type="spellStart"/>
      <w:r w:rsidR="004627A3">
        <w:rPr>
          <w:rFonts w:eastAsia="Times New Roman"/>
        </w:rPr>
        <w:t>anonimizacijo</w:t>
      </w:r>
      <w:proofErr w:type="spellEnd"/>
      <w:r w:rsidR="009B7D18">
        <w:rPr>
          <w:rFonts w:eastAsia="Times New Roman"/>
        </w:rPr>
        <w:t>;</w:t>
      </w:r>
    </w:p>
    <w:p w14:paraId="0447FB32" w14:textId="077D80E2" w:rsidR="00472DCD" w:rsidRDefault="009A2814" w:rsidP="00622B4D">
      <w:pPr>
        <w:pStyle w:val="Odstavekseznama"/>
        <w:numPr>
          <w:ilvl w:val="0"/>
          <w:numId w:val="24"/>
        </w:numPr>
        <w:jc w:val="both"/>
      </w:pPr>
      <w:r>
        <w:t>v</w:t>
      </w:r>
      <w:r w:rsidR="007E2F9C">
        <w:t>zpostavljeni morajo biti procesi upravljanja vektorske</w:t>
      </w:r>
      <w:r w:rsidR="004D54A3">
        <w:t xml:space="preserve"> baze </w:t>
      </w:r>
      <w:r w:rsidR="007E2F9C">
        <w:t>(oz. ustrezne druge komponente), tako da se posodablja glede na skladišče podatkov</w:t>
      </w:r>
      <w:r w:rsidR="00CA45C6">
        <w:t xml:space="preserve"> in je optimizirano za hitre ter kakovostne rezultate</w:t>
      </w:r>
      <w:r w:rsidR="002234AC">
        <w:t xml:space="preserve"> z ustreznimi metapodatki za sledenje rezultatom in druge </w:t>
      </w:r>
      <w:proofErr w:type="spellStart"/>
      <w:r w:rsidR="002234AC">
        <w:t>kontekstualne</w:t>
      </w:r>
      <w:proofErr w:type="spellEnd"/>
      <w:r w:rsidR="002234AC">
        <w:t xml:space="preserve"> informacije</w:t>
      </w:r>
      <w:r w:rsidR="00A33043">
        <w:t>;</w:t>
      </w:r>
      <w:r w:rsidR="00732C08">
        <w:t xml:space="preserve"> omogočati mora upravljanje glede na pravice dostopa po organih</w:t>
      </w:r>
      <w:r w:rsidR="00F21868">
        <w:t>, podatkovnih virih</w:t>
      </w:r>
      <w:r w:rsidR="00732C08">
        <w:t xml:space="preserve"> in uporabnikih;</w:t>
      </w:r>
    </w:p>
    <w:p w14:paraId="2470FE21" w14:textId="382A08CF" w:rsidR="007E2F9C" w:rsidRDefault="009A2814" w:rsidP="00622B4D">
      <w:pPr>
        <w:pStyle w:val="Odstavekseznama"/>
        <w:numPr>
          <w:ilvl w:val="0"/>
          <w:numId w:val="24"/>
        </w:numPr>
        <w:jc w:val="both"/>
      </w:pPr>
      <w:r>
        <w:t>v</w:t>
      </w:r>
      <w:r w:rsidR="007E2F9C">
        <w:t>zpostavljeni morajo biti procesi upravljanja učenja</w:t>
      </w:r>
      <w:r w:rsidR="00430BA2">
        <w:t xml:space="preserve"> platforme UI</w:t>
      </w:r>
      <w:r w:rsidR="007E2F9C">
        <w:t xml:space="preserve"> s strani uporabnikov, da </w:t>
      </w:r>
      <w:r w:rsidR="002D5D81">
        <w:t xml:space="preserve">se odzivi ustrezno obdelajo, shranijo in </w:t>
      </w:r>
      <w:r w:rsidR="00F21868">
        <w:t xml:space="preserve">če je ustrezno, </w:t>
      </w:r>
      <w:r w:rsidR="002D5D81">
        <w:t>vključijo v logiko</w:t>
      </w:r>
      <w:r w:rsidR="00430BA2">
        <w:t xml:space="preserve"> platforme UI</w:t>
      </w:r>
      <w:r w:rsidR="002234AC">
        <w:t xml:space="preserve"> (</w:t>
      </w:r>
      <w:r w:rsidR="00040C26">
        <w:t xml:space="preserve">npr. </w:t>
      </w:r>
      <w:r w:rsidR="002234AC">
        <w:t>vektorska baza)</w:t>
      </w:r>
      <w:r w:rsidR="00CA45C6">
        <w:t xml:space="preserve"> ob ustreznem času</w:t>
      </w:r>
      <w:r w:rsidR="00A33043">
        <w:t>;</w:t>
      </w:r>
    </w:p>
    <w:p w14:paraId="67402A17" w14:textId="5BEDB094" w:rsidR="00AE07BD" w:rsidRDefault="009A2814" w:rsidP="00622B4D">
      <w:pPr>
        <w:pStyle w:val="Odstavekseznama"/>
        <w:numPr>
          <w:ilvl w:val="0"/>
          <w:numId w:val="24"/>
        </w:numPr>
        <w:jc w:val="both"/>
      </w:pPr>
      <w:r>
        <w:t>g</w:t>
      </w:r>
      <w:r w:rsidR="00AE07BD">
        <w:t>lede na uporabniške zahteve je m</w:t>
      </w:r>
      <w:r w:rsidR="00AE07BD" w:rsidRPr="00AE07BD">
        <w:t>ožna uporaba velikih jezikovnih modelov za interpretacijo vprašanja (poizvedbe) in podajanje odgovora, samo iskanje oz. analiza pa poteka po notranjih zbirkah besedil (prek vektorske baze)</w:t>
      </w:r>
      <w:r w:rsidR="00A33043">
        <w:t>;</w:t>
      </w:r>
    </w:p>
    <w:p w14:paraId="420F46F5" w14:textId="3F13FE05" w:rsidR="00FB2F4E" w:rsidRDefault="009A2814" w:rsidP="00622B4D">
      <w:pPr>
        <w:pStyle w:val="Odstavekseznama"/>
        <w:numPr>
          <w:ilvl w:val="0"/>
          <w:numId w:val="24"/>
        </w:numPr>
        <w:jc w:val="both"/>
      </w:pPr>
      <w:r>
        <w:t>v</w:t>
      </w:r>
      <w:r w:rsidR="008920C9">
        <w:t>zpostavljeni morajo biti procesi upravljanja z jezikovnimi</w:t>
      </w:r>
      <w:r w:rsidR="00E01941">
        <w:t xml:space="preserve"> ali drugimi algoritmičnimi</w:t>
      </w:r>
      <w:r w:rsidR="008920C9">
        <w:t xml:space="preserve"> modeli, pri čemer mora biti odgovorjeno tudi na vprašanja možnosti zamenjave modela</w:t>
      </w:r>
      <w:r w:rsidR="00877BD8">
        <w:t xml:space="preserve">, ali uporabe več modelov glede na kontekst ali namen zahteve uporabnika (z orkestracijo različnih modelov glede na funkcijo oziroma rezultat, ki ga </w:t>
      </w:r>
      <w:r w:rsidR="0096229B">
        <w:t>zahtevamo</w:t>
      </w:r>
      <w:r w:rsidR="00877BD8">
        <w:t>)</w:t>
      </w:r>
      <w:r w:rsidR="00DB7454">
        <w:t xml:space="preserve"> ter </w:t>
      </w:r>
      <w:r w:rsidR="008920C9">
        <w:t>ali in kako posodabljati model</w:t>
      </w:r>
      <w:r w:rsidR="00FB2F4E">
        <w:t xml:space="preserve"> (baza znanja bo v vektorski bazi; ali je prilagajanje modela potrebno, je treba odgovoriti predvsem z vidika pod</w:t>
      </w:r>
      <w:r w:rsidR="007C562D">
        <w:t>a</w:t>
      </w:r>
      <w:r w:rsidR="00FB2F4E">
        <w:t>janja navodil modelu</w:t>
      </w:r>
      <w:r w:rsidR="009166F3">
        <w:t>, orkestracije sistemskih in uporabniških navodil</w:t>
      </w:r>
      <w:r w:rsidR="00FB2F4E">
        <w:t>)</w:t>
      </w:r>
      <w:r w:rsidR="008920C9">
        <w:t>.</w:t>
      </w:r>
      <w:r w:rsidR="006A1BFB">
        <w:t xml:space="preserve"> Med procese upravljanja sodi tudi upravljanje z različnimi povezanimi komponentami v odnosu do LLM</w:t>
      </w:r>
      <w:r w:rsidR="00123372">
        <w:t xml:space="preserve"> ali drugih modelov</w:t>
      </w:r>
      <w:r w:rsidR="006A1BFB">
        <w:t xml:space="preserve"> (npr. uporaba agentov oz. funkcij za izvrševanje konkretnih nalog</w:t>
      </w:r>
      <w:r w:rsidR="00FB2F4E">
        <w:t xml:space="preserve"> ter orkestracija med agenti</w:t>
      </w:r>
      <w:r w:rsidR="00127868">
        <w:t xml:space="preserve"> glede na informacijske zahteve uporabnikov oz. dana navodila za ravnanje s strani uporabnikov</w:t>
      </w:r>
      <w:r w:rsidR="006A1BFB">
        <w:t>)</w:t>
      </w:r>
      <w:r w:rsidR="00A33043">
        <w:t>;</w:t>
      </w:r>
    </w:p>
    <w:p w14:paraId="338C515F" w14:textId="75A5DE42" w:rsidR="007B2F8F" w:rsidRDefault="009A2814" w:rsidP="00622B4D">
      <w:pPr>
        <w:pStyle w:val="Odstavekseznama"/>
        <w:numPr>
          <w:ilvl w:val="0"/>
          <w:numId w:val="24"/>
        </w:numPr>
        <w:jc w:val="both"/>
      </w:pPr>
      <w:r>
        <w:t>v</w:t>
      </w:r>
      <w:r w:rsidR="007B2F8F">
        <w:t>si procesi upravljanja morajo biti beleženi v dnevnikih (revizijska sled</w:t>
      </w:r>
      <w:r w:rsidR="00BC5F27">
        <w:t xml:space="preserve">-kdo, </w:t>
      </w:r>
      <w:r w:rsidR="00D123A9">
        <w:t xml:space="preserve">kaj, </w:t>
      </w:r>
      <w:r w:rsidR="00BC5F27">
        <w:t>posamezni deli procesa, za kateri poslovni proces, podatki in kategorija podatkov</w:t>
      </w:r>
      <w:r w:rsidR="007B2F8F">
        <w:t>)</w:t>
      </w:r>
      <w:r w:rsidR="00A33043">
        <w:t>;</w:t>
      </w:r>
    </w:p>
    <w:p w14:paraId="62581916" w14:textId="2DAEAE29" w:rsidR="0071254D" w:rsidRDefault="0071254D" w:rsidP="00622B4D">
      <w:pPr>
        <w:pStyle w:val="Odstavekseznama"/>
        <w:numPr>
          <w:ilvl w:val="0"/>
          <w:numId w:val="24"/>
        </w:numPr>
        <w:jc w:val="both"/>
      </w:pPr>
      <w:r>
        <w:t xml:space="preserve">izdelava administratorskega vmesnika, prek </w:t>
      </w:r>
      <w:proofErr w:type="spellStart"/>
      <w:r>
        <w:t>katerga</w:t>
      </w:r>
      <w:proofErr w:type="spellEnd"/>
      <w:r>
        <w:t xml:space="preserve"> je možno pregledovati delovanje</w:t>
      </w:r>
      <w:r w:rsidR="00D123A9">
        <w:t xml:space="preserve"> platforme UI</w:t>
      </w:r>
      <w:r w:rsidR="00011467">
        <w:t xml:space="preserve"> (nadzorna plošča z analitiko posameznih komponent in celotne platforme)</w:t>
      </w:r>
      <w:r>
        <w:t>, nadzirati in upravljati različne procese upravljanja posameznih komponent</w:t>
      </w:r>
      <w:r w:rsidR="00430BA2">
        <w:t xml:space="preserve"> platforme UI</w:t>
      </w:r>
      <w:r w:rsidR="001A2385">
        <w:t xml:space="preserve"> (proces upravljanja podatkov in podatkovnih tokov (distribucija, dokumentna baza, vektorska baza, jezikovni model); proces upravljanja učenja</w:t>
      </w:r>
      <w:r w:rsidR="00430BA2">
        <w:t xml:space="preserve"> platforme UI</w:t>
      </w:r>
      <w:r w:rsidR="00BC5F27">
        <w:t>; proces upravljanja jezikovnih modelov</w:t>
      </w:r>
      <w:r w:rsidR="00D123A9">
        <w:t xml:space="preserve"> in agentov</w:t>
      </w:r>
      <w:r w:rsidR="001A2385">
        <w:t>)</w:t>
      </w:r>
      <w:r>
        <w:t>;</w:t>
      </w:r>
    </w:p>
    <w:p w14:paraId="532DB45C" w14:textId="5EFAF4F8" w:rsidR="00903E82" w:rsidRDefault="009A2814" w:rsidP="00622B4D">
      <w:pPr>
        <w:pStyle w:val="Odstavekseznama"/>
        <w:numPr>
          <w:ilvl w:val="0"/>
          <w:numId w:val="24"/>
        </w:numPr>
        <w:jc w:val="both"/>
      </w:pPr>
      <w:r>
        <w:t>u</w:t>
      </w:r>
      <w:r w:rsidR="00903E82">
        <w:t>porab</w:t>
      </w:r>
      <w:r w:rsidR="00127868">
        <w:t>a</w:t>
      </w:r>
      <w:r w:rsidR="00903E82">
        <w:t xml:space="preserve"> vektorske baze</w:t>
      </w:r>
      <w:r w:rsidR="00B06355">
        <w:t xml:space="preserve"> oziroma rešitve z enako funkcionalnostjo</w:t>
      </w:r>
      <w:r w:rsidR="00903E82">
        <w:t xml:space="preserve"> za interna besedila</w:t>
      </w:r>
      <w:r w:rsidR="00126D79">
        <w:t xml:space="preserve"> (</w:t>
      </w:r>
      <w:r w:rsidR="00D123A9">
        <w:t xml:space="preserve">+ </w:t>
      </w:r>
      <w:proofErr w:type="spellStart"/>
      <w:r w:rsidR="00D123A9">
        <w:t>vgraditveni</w:t>
      </w:r>
      <w:proofErr w:type="spellEnd"/>
      <w:r w:rsidR="0067524C">
        <w:t>/</w:t>
      </w:r>
      <w:proofErr w:type="spellStart"/>
      <w:r w:rsidR="00126D79">
        <w:t>embedding</w:t>
      </w:r>
      <w:proofErr w:type="spellEnd"/>
      <w:r w:rsidR="00126D79">
        <w:t xml:space="preserve"> model)</w:t>
      </w:r>
      <w:r w:rsidR="002609C9">
        <w:t xml:space="preserve"> skupaj z izbranimi metapodatki za boljši kontekst, iskanje, kategorije podatkov, tudi glede pravnih omejitev uporabe,</w:t>
      </w:r>
      <w:r w:rsidR="00903E82">
        <w:t xml:space="preserve"> torej za bazo znanja</w:t>
      </w:r>
      <w:r w:rsidR="005C4FF3">
        <w:t xml:space="preserve"> oz. zbirke besedil</w:t>
      </w:r>
      <w:r w:rsidR="00903E82">
        <w:t xml:space="preserve">, na kateri izvajamo </w:t>
      </w:r>
      <w:r w:rsidR="00B12982">
        <w:t xml:space="preserve">različne </w:t>
      </w:r>
      <w:r w:rsidR="00903E82">
        <w:t xml:space="preserve">funkcije </w:t>
      </w:r>
      <w:r w:rsidR="00A33043">
        <w:t>UI</w:t>
      </w:r>
      <w:r w:rsidR="00903E82">
        <w:t xml:space="preserve"> za iskanje, analizo</w:t>
      </w:r>
      <w:r w:rsidR="00B12982">
        <w:t xml:space="preserve"> in</w:t>
      </w:r>
      <w:r w:rsidR="00903E82">
        <w:t xml:space="preserve"> primerjavo besedil po vsebinski sorodnosti</w:t>
      </w:r>
      <w:r w:rsidR="00A33043">
        <w:t>;</w:t>
      </w:r>
      <w:r w:rsidR="00127868">
        <w:t xml:space="preserve"> </w:t>
      </w:r>
    </w:p>
    <w:p w14:paraId="0932DDCB" w14:textId="27C1A2BC" w:rsidR="002609C9" w:rsidRDefault="002609C9" w:rsidP="00622B4D">
      <w:pPr>
        <w:pStyle w:val="Odstavekseznama"/>
        <w:numPr>
          <w:ilvl w:val="0"/>
          <w:numId w:val="24"/>
        </w:numPr>
        <w:jc w:val="both"/>
      </w:pPr>
      <w:r>
        <w:t>uporaba vektorske baze in baze za besedila oziroma dokumente mora omogočati samostojno uporabo s strani posameznih organov, ki pomenijo samostojne in nepovezane prekate podatkov, razen če se lastniki oziroma skrbniki podatkov odločijo drugače;</w:t>
      </w:r>
    </w:p>
    <w:p w14:paraId="7F503609" w14:textId="38262083" w:rsidR="003C5E3F" w:rsidRPr="006057B2" w:rsidRDefault="00095DB6" w:rsidP="00622B4D">
      <w:pPr>
        <w:pStyle w:val="Odstavekseznama"/>
        <w:numPr>
          <w:ilvl w:val="0"/>
          <w:numId w:val="24"/>
        </w:numPr>
        <w:jc w:val="both"/>
        <w:rPr>
          <w:rFonts w:eastAsia="Times New Roman"/>
        </w:rPr>
      </w:pPr>
      <w:r>
        <w:lastRenderedPageBreak/>
        <w:t>Platforma UI</w:t>
      </w:r>
      <w:r w:rsidR="003C5E3F">
        <w:t xml:space="preserve"> mora biti arhitekturno</w:t>
      </w:r>
      <w:r w:rsidR="00D24085">
        <w:t xml:space="preserve"> (programski vmesniki)</w:t>
      </w:r>
      <w:r w:rsidR="003C5E3F">
        <w:t xml:space="preserve"> razvita na način, da jo je mogoče vključiti v obstoječe aplikacije</w:t>
      </w:r>
      <w:r w:rsidR="00E1128F">
        <w:t xml:space="preserve"> (spletne)</w:t>
      </w:r>
      <w:r w:rsidR="003C5E3F">
        <w:t xml:space="preserve"> državne uprave, ki podpirajo delovne naloge na določenem področju.</w:t>
      </w:r>
      <w:r w:rsidR="00E1128F">
        <w:t xml:space="preserve"> Vhodni podatki iz aplikacij morajo brezšivno biti na voljo</w:t>
      </w:r>
      <w:r w:rsidR="00430BA2">
        <w:t xml:space="preserve"> platformi UI</w:t>
      </w:r>
      <w:r w:rsidR="00E1128F">
        <w:t xml:space="preserve">, po drugi strani morajo biti </w:t>
      </w:r>
      <w:r w:rsidR="00E1128F" w:rsidRPr="006057B2">
        <w:rPr>
          <w:rFonts w:eastAsia="Times New Roman"/>
        </w:rPr>
        <w:t>rezultati analiz</w:t>
      </w:r>
      <w:r w:rsidR="00430BA2">
        <w:rPr>
          <w:rFonts w:eastAsia="Times New Roman"/>
        </w:rPr>
        <w:t xml:space="preserve"> platforme UI</w:t>
      </w:r>
      <w:r w:rsidR="00F50428" w:rsidRPr="006057B2">
        <w:rPr>
          <w:rFonts w:eastAsia="Times New Roman"/>
        </w:rPr>
        <w:t xml:space="preserve"> ali seznami sorodnih posameznih delov besedila ali nabori besedil</w:t>
      </w:r>
      <w:r w:rsidR="00E1128F" w:rsidRPr="006057B2">
        <w:rPr>
          <w:rFonts w:eastAsia="Times New Roman"/>
        </w:rPr>
        <w:t xml:space="preserve"> vključeni nazaj v aplikacije</w:t>
      </w:r>
      <w:r w:rsidR="00F50428" w:rsidRPr="006057B2">
        <w:rPr>
          <w:rFonts w:eastAsia="Times New Roman"/>
        </w:rPr>
        <w:t xml:space="preserve"> za kopiranje/lepljenje, pregledovanje, odpiranje na enostaven način prek uporabniškega vmesnika</w:t>
      </w:r>
      <w:r w:rsidR="00A33043">
        <w:rPr>
          <w:rFonts w:eastAsia="Times New Roman"/>
        </w:rPr>
        <w:t>;</w:t>
      </w:r>
    </w:p>
    <w:p w14:paraId="396C4A7A" w14:textId="05E231D8" w:rsidR="004355E1" w:rsidRDefault="009A2814" w:rsidP="00622B4D">
      <w:pPr>
        <w:pStyle w:val="Odstavekseznama"/>
        <w:numPr>
          <w:ilvl w:val="0"/>
          <w:numId w:val="24"/>
        </w:numPr>
        <w:jc w:val="both"/>
        <w:rPr>
          <w:rFonts w:eastAsia="Times New Roman"/>
        </w:rPr>
      </w:pPr>
      <w:r>
        <w:rPr>
          <w:rFonts w:eastAsia="Times New Roman"/>
        </w:rPr>
        <w:t>a</w:t>
      </w:r>
      <w:r w:rsidR="00E81C8B" w:rsidRPr="00AE07BD">
        <w:rPr>
          <w:rFonts w:eastAsia="Times New Roman"/>
        </w:rPr>
        <w:t>rhitekturna zasnova</w:t>
      </w:r>
      <w:r w:rsidR="00430BA2">
        <w:rPr>
          <w:rFonts w:eastAsia="Times New Roman"/>
        </w:rPr>
        <w:t xml:space="preserve"> platforme UI</w:t>
      </w:r>
      <w:r w:rsidR="00E81C8B" w:rsidRPr="00AE07BD">
        <w:rPr>
          <w:rFonts w:eastAsia="Times New Roman"/>
        </w:rPr>
        <w:t xml:space="preserve"> mora omogočati </w:t>
      </w:r>
      <w:r w:rsidR="00C6724C" w:rsidRPr="00AE07BD">
        <w:rPr>
          <w:rFonts w:eastAsia="Times New Roman"/>
        </w:rPr>
        <w:t>razširljivost/</w:t>
      </w:r>
      <w:proofErr w:type="spellStart"/>
      <w:r w:rsidR="00E81C8B" w:rsidRPr="00AE07BD">
        <w:rPr>
          <w:rFonts w:eastAsia="Times New Roman"/>
        </w:rPr>
        <w:t>skalabilnost</w:t>
      </w:r>
      <w:proofErr w:type="spellEnd"/>
      <w:r w:rsidR="00E81C8B" w:rsidRPr="00AE07BD">
        <w:rPr>
          <w:rFonts w:eastAsia="Times New Roman"/>
        </w:rPr>
        <w:t>, prilagodljivost strojne in programske opreme za</w:t>
      </w:r>
      <w:r w:rsidR="000D284C" w:rsidRPr="00AE07BD">
        <w:rPr>
          <w:rFonts w:eastAsia="Times New Roman"/>
        </w:rPr>
        <w:t xml:space="preserve"> pohitritev najbolj zahtevnih analiz.</w:t>
      </w:r>
      <w:r w:rsidR="004B761F" w:rsidRPr="00AE07BD">
        <w:rPr>
          <w:rFonts w:eastAsia="Times New Roman"/>
        </w:rPr>
        <w:t xml:space="preserve"> Ob arhitekturni zasnovi je treba specificirati priporočljivo strojno opremo (npr. grafične procesorje, </w:t>
      </w:r>
      <w:r w:rsidR="00147187">
        <w:rPr>
          <w:rFonts w:eastAsia="Times New Roman"/>
        </w:rPr>
        <w:t xml:space="preserve">centralne procesorske enote, </w:t>
      </w:r>
      <w:r w:rsidR="004B761F" w:rsidRPr="00AE07BD">
        <w:rPr>
          <w:rFonts w:eastAsia="Times New Roman"/>
        </w:rPr>
        <w:t>delovni spomin …)</w:t>
      </w:r>
      <w:r w:rsidR="004355E1">
        <w:rPr>
          <w:rFonts w:eastAsia="Times New Roman"/>
        </w:rPr>
        <w:t>;</w:t>
      </w:r>
    </w:p>
    <w:p w14:paraId="13C03423" w14:textId="232B8FE8" w:rsidR="004355E1" w:rsidRDefault="00095DB6" w:rsidP="00622B4D">
      <w:pPr>
        <w:pStyle w:val="Odstavekseznama"/>
        <w:numPr>
          <w:ilvl w:val="0"/>
          <w:numId w:val="24"/>
        </w:numPr>
        <w:jc w:val="both"/>
        <w:rPr>
          <w:rFonts w:eastAsia="Times New Roman"/>
        </w:rPr>
      </w:pPr>
      <w:r>
        <w:rPr>
          <w:rFonts w:eastAsia="Times New Roman"/>
        </w:rPr>
        <w:t>Platforma UI</w:t>
      </w:r>
      <w:r w:rsidR="004355E1">
        <w:rPr>
          <w:rFonts w:eastAsia="Times New Roman"/>
        </w:rPr>
        <w:t xml:space="preserve"> mora </w:t>
      </w:r>
      <w:r w:rsidR="007375BF">
        <w:rPr>
          <w:rFonts w:eastAsia="Times New Roman"/>
        </w:rPr>
        <w:t xml:space="preserve">slediti, upoštevati in </w:t>
      </w:r>
      <w:r w:rsidR="004355E1">
        <w:rPr>
          <w:rFonts w:eastAsia="Times New Roman"/>
        </w:rPr>
        <w:t>biti skladna z dokumentom Generične tehnološke zahteve (GTZ)</w:t>
      </w:r>
      <w:r w:rsidR="00EB6BFC">
        <w:rPr>
          <w:rStyle w:val="Sprotnaopomba-sklic"/>
          <w:rFonts w:eastAsia="Times New Roman"/>
        </w:rPr>
        <w:footnoteReference w:id="7"/>
      </w:r>
      <w:r w:rsidR="00022545">
        <w:rPr>
          <w:rFonts w:eastAsia="Times New Roman"/>
        </w:rPr>
        <w:t>,</w:t>
      </w:r>
      <w:r w:rsidR="004355E1">
        <w:rPr>
          <w:rFonts w:eastAsia="Times New Roman"/>
        </w:rPr>
        <w:t xml:space="preserve"> mora biti </w:t>
      </w:r>
      <w:proofErr w:type="spellStart"/>
      <w:r w:rsidR="004355E1">
        <w:rPr>
          <w:rFonts w:eastAsia="Times New Roman"/>
        </w:rPr>
        <w:t>interoperabilna</w:t>
      </w:r>
      <w:proofErr w:type="spellEnd"/>
      <w:r w:rsidR="004355E1">
        <w:rPr>
          <w:rFonts w:eastAsia="Times New Roman"/>
        </w:rPr>
        <w:t xml:space="preserve"> </w:t>
      </w:r>
      <w:r w:rsidR="00022545">
        <w:rPr>
          <w:rFonts w:eastAsia="Times New Roman"/>
        </w:rPr>
        <w:t xml:space="preserve">z </w:t>
      </w:r>
      <w:r w:rsidR="004355E1">
        <w:rPr>
          <w:rFonts w:eastAsia="Times New Roman"/>
        </w:rPr>
        <w:t>ter uporabljati obstoječe tehnologije v državni upravi:</w:t>
      </w:r>
    </w:p>
    <w:p w14:paraId="1673C877" w14:textId="3247A1C8" w:rsidR="007375BF" w:rsidRDefault="007375BF" w:rsidP="00622B4D">
      <w:pPr>
        <w:pStyle w:val="Odstavekseznama"/>
        <w:numPr>
          <w:ilvl w:val="1"/>
          <w:numId w:val="24"/>
        </w:numPr>
        <w:jc w:val="both"/>
        <w:rPr>
          <w:rFonts w:eastAsia="Times New Roman"/>
        </w:rPr>
      </w:pPr>
      <w:r>
        <w:rPr>
          <w:rFonts w:eastAsia="Times New Roman"/>
        </w:rPr>
        <w:t>IT gradniki, ki se uporabljajo pri razvoju rešitev v državni upravi</w:t>
      </w:r>
      <w:r w:rsidR="00C036D4">
        <w:rPr>
          <w:rFonts w:eastAsia="Times New Roman"/>
        </w:rPr>
        <w:t xml:space="preserve"> (Smernice </w:t>
      </w:r>
      <w:r w:rsidR="00910A8C">
        <w:rPr>
          <w:rFonts w:eastAsia="Times New Roman"/>
        </w:rPr>
        <w:t xml:space="preserve">MDP </w:t>
      </w:r>
      <w:r w:rsidR="00C036D4">
        <w:rPr>
          <w:rFonts w:eastAsia="Times New Roman"/>
        </w:rPr>
        <w:t>za razvoj IT)</w:t>
      </w:r>
      <w:r w:rsidR="00EB6BFC">
        <w:rPr>
          <w:rStyle w:val="Sprotnaopomba-sklic"/>
          <w:rFonts w:eastAsia="Times New Roman"/>
        </w:rPr>
        <w:footnoteReference w:id="8"/>
      </w:r>
    </w:p>
    <w:p w14:paraId="1F88C95D" w14:textId="77777777" w:rsidR="004355E1" w:rsidRDefault="004355E1" w:rsidP="00622B4D">
      <w:pPr>
        <w:pStyle w:val="Odstavekseznama"/>
        <w:numPr>
          <w:ilvl w:val="1"/>
          <w:numId w:val="24"/>
        </w:numPr>
        <w:jc w:val="both"/>
      </w:pPr>
      <w:r>
        <w:t xml:space="preserve">komunikacijsko vodilo: </w:t>
      </w:r>
      <w:proofErr w:type="spellStart"/>
      <w:r>
        <w:t>Apache</w:t>
      </w:r>
      <w:proofErr w:type="spellEnd"/>
      <w:r>
        <w:t xml:space="preserve"> Kafka; </w:t>
      </w:r>
    </w:p>
    <w:p w14:paraId="5DA1B54C" w14:textId="77777777" w:rsidR="004355E1" w:rsidRDefault="004355E1" w:rsidP="00622B4D">
      <w:pPr>
        <w:pStyle w:val="Odstavekseznama"/>
        <w:numPr>
          <w:ilvl w:val="1"/>
          <w:numId w:val="24"/>
        </w:numPr>
        <w:jc w:val="both"/>
      </w:pPr>
      <w:r>
        <w:t xml:space="preserve">dnevnik delovanja: </w:t>
      </w:r>
      <w:proofErr w:type="spellStart"/>
      <w:r>
        <w:t>Prometheus</w:t>
      </w:r>
      <w:proofErr w:type="spellEnd"/>
      <w:r>
        <w:t xml:space="preserve">; </w:t>
      </w:r>
    </w:p>
    <w:p w14:paraId="1FB50D83" w14:textId="77777777" w:rsidR="004355E1" w:rsidRDefault="004355E1" w:rsidP="00622B4D">
      <w:pPr>
        <w:pStyle w:val="Odstavekseznama"/>
        <w:numPr>
          <w:ilvl w:val="1"/>
          <w:numId w:val="24"/>
        </w:numPr>
        <w:jc w:val="both"/>
      </w:pPr>
      <w:r>
        <w:t xml:space="preserve">dokumentna baza: </w:t>
      </w:r>
      <w:proofErr w:type="spellStart"/>
      <w:r>
        <w:t>ElasticSearch</w:t>
      </w:r>
      <w:proofErr w:type="spellEnd"/>
      <w:r>
        <w:t>;</w:t>
      </w:r>
    </w:p>
    <w:p w14:paraId="0773B51D" w14:textId="77777777" w:rsidR="004355E1" w:rsidRDefault="004355E1" w:rsidP="00622B4D">
      <w:pPr>
        <w:pStyle w:val="Odstavekseznama"/>
        <w:numPr>
          <w:ilvl w:val="1"/>
          <w:numId w:val="24"/>
        </w:numPr>
        <w:jc w:val="both"/>
      </w:pPr>
      <w:r>
        <w:t>SQL baza: Oracle;</w:t>
      </w:r>
    </w:p>
    <w:p w14:paraId="2672D5A3" w14:textId="5671A860" w:rsidR="00372D73" w:rsidRDefault="004355E1" w:rsidP="00F20C0F">
      <w:pPr>
        <w:pStyle w:val="Odstavekseznama"/>
        <w:numPr>
          <w:ilvl w:val="1"/>
          <w:numId w:val="24"/>
        </w:numPr>
        <w:jc w:val="both"/>
      </w:pPr>
      <w:r w:rsidRPr="00786FFF">
        <w:t xml:space="preserve">Oblačne rešitve: Microsoft </w:t>
      </w:r>
      <w:proofErr w:type="spellStart"/>
      <w:r w:rsidRPr="00786FFF">
        <w:t>Azure</w:t>
      </w:r>
      <w:proofErr w:type="spellEnd"/>
      <w:r w:rsidR="00BC7E1D">
        <w:t xml:space="preserve"> in Microsoft AI </w:t>
      </w:r>
      <w:proofErr w:type="spellStart"/>
      <w:r w:rsidR="00BC7E1D">
        <w:t>Services</w:t>
      </w:r>
      <w:proofErr w:type="spellEnd"/>
      <w:r w:rsidR="00F92FA7">
        <w:t xml:space="preserve"> ali primerljiva oblačna rešitev</w:t>
      </w:r>
      <w:r w:rsidR="00372D73">
        <w:rPr>
          <w:rFonts w:eastAsia="Times New Roman"/>
        </w:rPr>
        <w:t xml:space="preserve">, ki </w:t>
      </w:r>
      <w:r w:rsidR="00372D73" w:rsidRPr="004D0F93">
        <w:t>mora imeti certifikat, ki potrjuje skladnost z varnostnimi in zakonskimi standardi (npr. ISO/IEC 27018, smernice ISO/IEC 27017 s standardom upravljanja informacijske varnosti ISO/IEC 27001).</w:t>
      </w:r>
    </w:p>
    <w:p w14:paraId="5E3FB15F" w14:textId="77777777" w:rsidR="00372D73" w:rsidRPr="004355E1" w:rsidRDefault="00372D73" w:rsidP="00F20C0F">
      <w:pPr>
        <w:pStyle w:val="Odstavekseznama"/>
        <w:jc w:val="both"/>
      </w:pPr>
    </w:p>
    <w:p w14:paraId="5E067E56" w14:textId="326F7C17" w:rsidR="00E850C3" w:rsidRPr="002F2840" w:rsidRDefault="00E850C3" w:rsidP="00622B4D">
      <w:pPr>
        <w:jc w:val="both"/>
      </w:pPr>
      <w:r>
        <w:t>Izvajalec mora upoštevati obstoječe procese naročnika pri nameščanju novih verzij aplikacij</w:t>
      </w:r>
      <w:r w:rsidR="003D1A29">
        <w:t>e</w:t>
      </w:r>
      <w:r>
        <w:t xml:space="preserve"> v testno in produkcijsko infrastrukturno okolje naročnika (predaja kode in dokumentacije v </w:t>
      </w:r>
      <w:r w:rsidR="00E862A9">
        <w:t xml:space="preserve">naročnikov </w:t>
      </w:r>
      <w:proofErr w:type="spellStart"/>
      <w:r w:rsidR="00E862A9">
        <w:t>repozitorij</w:t>
      </w:r>
      <w:proofErr w:type="spellEnd"/>
      <w:r w:rsidR="00E862A9">
        <w:t xml:space="preserve"> kode in dokumentacije – </w:t>
      </w:r>
      <w:proofErr w:type="spellStart"/>
      <w:r w:rsidR="00E862A9">
        <w:t>subversion</w:t>
      </w:r>
      <w:proofErr w:type="spellEnd"/>
      <w:r w:rsidR="00E862A9">
        <w:t xml:space="preserve"> software (</w:t>
      </w:r>
      <w:r>
        <w:t>SVN</w:t>
      </w:r>
      <w:r w:rsidR="00E862A9">
        <w:t>)</w:t>
      </w:r>
      <w:r>
        <w:t xml:space="preserve">, izvedba varnostnih pregledov kode in </w:t>
      </w:r>
      <w:r w:rsidRPr="002F2840">
        <w:t xml:space="preserve">aplikacije ter po potrebi </w:t>
      </w:r>
      <w:proofErr w:type="spellStart"/>
      <w:r w:rsidRPr="002F2840">
        <w:t>penetracijskih</w:t>
      </w:r>
      <w:proofErr w:type="spellEnd"/>
      <w:r w:rsidRPr="002F2840">
        <w:t xml:space="preserve"> ali obremenitvenih testov) skladno z </w:t>
      </w:r>
      <w:r w:rsidR="00C50EB5" w:rsidRPr="002F2840">
        <w:t xml:space="preserve">dokumentom </w:t>
      </w:r>
      <w:r w:rsidRPr="002F2840">
        <w:t>GTZ.</w:t>
      </w:r>
    </w:p>
    <w:p w14:paraId="0CDFE61B" w14:textId="77777777" w:rsidR="00786FFF" w:rsidRDefault="00786FFF" w:rsidP="00622B4D">
      <w:pPr>
        <w:jc w:val="both"/>
      </w:pPr>
    </w:p>
    <w:p w14:paraId="42166CD1" w14:textId="3D29599E" w:rsidR="00DE6A58" w:rsidRPr="007B03C4" w:rsidRDefault="00A33043" w:rsidP="00622B4D">
      <w:pPr>
        <w:pStyle w:val="Naslov3"/>
        <w:numPr>
          <w:ilvl w:val="2"/>
          <w:numId w:val="27"/>
        </w:numPr>
        <w:jc w:val="both"/>
      </w:pPr>
      <w:bookmarkStart w:id="8" w:name="OLE_LINK2"/>
      <w:r>
        <w:t>A</w:t>
      </w:r>
      <w:r w:rsidR="00DE6A58" w:rsidRPr="007B03C4">
        <w:t xml:space="preserve">ktivnost </w:t>
      </w:r>
      <w:r w:rsidR="00E012D1">
        <w:t>3</w:t>
      </w:r>
      <w:r w:rsidR="00DE6A58" w:rsidRPr="007B03C4">
        <w:t>:  Usposabljanje uporabnikov</w:t>
      </w:r>
    </w:p>
    <w:p w14:paraId="7B29F191" w14:textId="1A015FDA" w:rsidR="00455AF5" w:rsidRDefault="00A91353" w:rsidP="00622B4D">
      <w:pPr>
        <w:jc w:val="both"/>
      </w:pPr>
      <w:r>
        <w:t>V okviru te aktivnosti se izvaja</w:t>
      </w:r>
      <w:r w:rsidR="00484190">
        <w:t xml:space="preserve"> usposabljanje uporabnikov</w:t>
      </w:r>
      <w:r w:rsidR="00B526A4">
        <w:t xml:space="preserve"> iz posameznih državnih organov</w:t>
      </w:r>
      <w:r w:rsidR="00484190">
        <w:t xml:space="preserve"> za samostojno delo s posameznim podatkovnim virom glede na vlogo uporabnika</w:t>
      </w:r>
      <w:r w:rsidR="00455AF5">
        <w:t>, ki bo določena tekom razvoja javne in zasebne platforme</w:t>
      </w:r>
      <w:r w:rsidR="00484190">
        <w:t xml:space="preserve">. </w:t>
      </w:r>
    </w:p>
    <w:p w14:paraId="532F48C0" w14:textId="2D3F8510" w:rsidR="00B83394" w:rsidRPr="00622B4D" w:rsidRDefault="00484190" w:rsidP="00A50EB7">
      <w:pPr>
        <w:jc w:val="both"/>
      </w:pPr>
      <w:r>
        <w:t xml:space="preserve">Aktivnost obsega </w:t>
      </w:r>
      <w:r w:rsidR="00A91353">
        <w:t xml:space="preserve">naslednje </w:t>
      </w:r>
      <w:proofErr w:type="spellStart"/>
      <w:r w:rsidR="00B6591B">
        <w:t>podaktivnosti</w:t>
      </w:r>
      <w:proofErr w:type="spellEnd"/>
      <w:r w:rsidR="00455AF5">
        <w:t xml:space="preserve"> za </w:t>
      </w:r>
      <w:r w:rsidR="00B83394">
        <w:t>javn</w:t>
      </w:r>
      <w:r w:rsidR="00455AF5">
        <w:t>o in zasebno</w:t>
      </w:r>
      <w:r w:rsidR="00B83394">
        <w:t xml:space="preserve"> platform</w:t>
      </w:r>
      <w:r w:rsidR="00455AF5">
        <w:t xml:space="preserve">o: </w:t>
      </w:r>
    </w:p>
    <w:p w14:paraId="325B0D51" w14:textId="4C613CB5" w:rsidR="004B1204" w:rsidRDefault="004B1204" w:rsidP="00622B4D">
      <w:pPr>
        <w:pStyle w:val="Odstavekseznama"/>
        <w:numPr>
          <w:ilvl w:val="0"/>
          <w:numId w:val="5"/>
        </w:numPr>
        <w:jc w:val="both"/>
      </w:pPr>
      <w:r>
        <w:t>oblikovanje načrta usposabljanja uporabnikov</w:t>
      </w:r>
      <w:r w:rsidR="00665E80">
        <w:t>;</w:t>
      </w:r>
    </w:p>
    <w:p w14:paraId="04CAFC07" w14:textId="621C2CF9" w:rsidR="00E17C22" w:rsidRDefault="00E17C22" w:rsidP="00A50EB7">
      <w:pPr>
        <w:pStyle w:val="Odstavekseznama"/>
        <w:numPr>
          <w:ilvl w:val="0"/>
          <w:numId w:val="5"/>
        </w:numPr>
        <w:spacing w:after="0" w:line="240" w:lineRule="auto"/>
        <w:contextualSpacing w:val="0"/>
        <w:jc w:val="both"/>
      </w:pPr>
      <w:r w:rsidRPr="00E17C22">
        <w:rPr>
          <w:rFonts w:eastAsia="Times New Roman"/>
        </w:rPr>
        <w:t xml:space="preserve">usposabljanje poteka praviloma preko MS </w:t>
      </w:r>
      <w:proofErr w:type="spellStart"/>
      <w:r w:rsidRPr="00E17C22">
        <w:rPr>
          <w:rFonts w:eastAsia="Times New Roman"/>
        </w:rPr>
        <w:t>Teamsov</w:t>
      </w:r>
      <w:proofErr w:type="spellEnd"/>
      <w:r w:rsidRPr="00E17C22">
        <w:rPr>
          <w:rFonts w:eastAsia="Times New Roman"/>
        </w:rPr>
        <w:t xml:space="preserve"> ali podobne platforme; </w:t>
      </w:r>
    </w:p>
    <w:p w14:paraId="3EA9A901" w14:textId="04C07569" w:rsidR="001179E0" w:rsidRDefault="00786FFF" w:rsidP="00622B4D">
      <w:pPr>
        <w:pStyle w:val="Odstavekseznama"/>
        <w:numPr>
          <w:ilvl w:val="0"/>
          <w:numId w:val="5"/>
        </w:numPr>
        <w:jc w:val="both"/>
      </w:pPr>
      <w:r>
        <w:t>p</w:t>
      </w:r>
      <w:r w:rsidR="008C5B5F">
        <w:t xml:space="preserve">riprava </w:t>
      </w:r>
      <w:r w:rsidR="00732A91">
        <w:t xml:space="preserve">elektronskih </w:t>
      </w:r>
      <w:r w:rsidR="000E598E">
        <w:t xml:space="preserve">gradiv za </w:t>
      </w:r>
      <w:r w:rsidR="004B1204">
        <w:t xml:space="preserve">usposabljanja </w:t>
      </w:r>
      <w:r w:rsidR="000E598E">
        <w:t xml:space="preserve">za </w:t>
      </w:r>
      <w:r w:rsidR="000B22CD">
        <w:t>različne</w:t>
      </w:r>
      <w:r w:rsidR="000E598E">
        <w:t xml:space="preserve"> uporabnik</w:t>
      </w:r>
      <w:r w:rsidR="00665E80">
        <w:t>e;</w:t>
      </w:r>
    </w:p>
    <w:p w14:paraId="25EA7DEB" w14:textId="5E913D5B" w:rsidR="004F1F0F" w:rsidRDefault="00786FFF" w:rsidP="00622B4D">
      <w:pPr>
        <w:pStyle w:val="Odstavekseznama"/>
        <w:numPr>
          <w:ilvl w:val="0"/>
          <w:numId w:val="5"/>
        </w:numPr>
        <w:jc w:val="both"/>
      </w:pPr>
      <w:r>
        <w:t>i</w:t>
      </w:r>
      <w:r w:rsidR="004F1F0F">
        <w:t xml:space="preserve">zvedba </w:t>
      </w:r>
      <w:r w:rsidR="00732A91">
        <w:t xml:space="preserve">usposabljanj </w:t>
      </w:r>
      <w:r w:rsidR="004F1F0F">
        <w:t>za uporabnik</w:t>
      </w:r>
      <w:r w:rsidR="00732A91">
        <w:t>e</w:t>
      </w:r>
      <w:r w:rsidR="00665E80">
        <w:t xml:space="preserve"> ob integracij</w:t>
      </w:r>
      <w:r w:rsidR="00DE559F">
        <w:t>i</w:t>
      </w:r>
      <w:r w:rsidR="00665E80">
        <w:t xml:space="preserve"> podatkovnega vira</w:t>
      </w:r>
      <w:r w:rsidR="00B83394">
        <w:t xml:space="preserve"> (</w:t>
      </w:r>
      <w:r w:rsidR="004B1204">
        <w:t xml:space="preserve">minimalno </w:t>
      </w:r>
      <w:r w:rsidR="00BA52EC">
        <w:t>6</w:t>
      </w:r>
      <w:r w:rsidR="00B83394">
        <w:t>x)</w:t>
      </w:r>
      <w:r w:rsidR="00A33043">
        <w:t>;</w:t>
      </w:r>
    </w:p>
    <w:p w14:paraId="1C37E4DE" w14:textId="4DF394A8" w:rsidR="00665E80" w:rsidRDefault="00665E80" w:rsidP="00622B4D">
      <w:pPr>
        <w:pStyle w:val="Odstavekseznama"/>
        <w:numPr>
          <w:ilvl w:val="0"/>
          <w:numId w:val="5"/>
        </w:numPr>
        <w:jc w:val="both"/>
      </w:pPr>
      <w:r>
        <w:t>izvedba usposabljanj za nove uporabnike že integriranega podatkovnega vira (največ 2x letno);</w:t>
      </w:r>
    </w:p>
    <w:p w14:paraId="023775B8" w14:textId="1DAE4E04" w:rsidR="004F1F0F" w:rsidRDefault="00786FFF" w:rsidP="00622B4D">
      <w:pPr>
        <w:pStyle w:val="Odstavekseznama"/>
        <w:numPr>
          <w:ilvl w:val="0"/>
          <w:numId w:val="5"/>
        </w:numPr>
        <w:jc w:val="both"/>
      </w:pPr>
      <w:r>
        <w:t>i</w:t>
      </w:r>
      <w:r w:rsidR="000B22CD">
        <w:t xml:space="preserve">zvedba </w:t>
      </w:r>
      <w:r w:rsidR="00732A91">
        <w:t xml:space="preserve">usposabljanj </w:t>
      </w:r>
      <w:r w:rsidR="000B22CD">
        <w:t>za administratorje</w:t>
      </w:r>
      <w:r w:rsidR="00430BA2">
        <w:t xml:space="preserve"> platforme UI</w:t>
      </w:r>
      <w:r w:rsidR="00B83394">
        <w:t xml:space="preserve"> (</w:t>
      </w:r>
      <w:r w:rsidR="004B1204">
        <w:t xml:space="preserve">minimalno </w:t>
      </w:r>
      <w:r w:rsidR="00BA52EC">
        <w:t>6</w:t>
      </w:r>
      <w:r w:rsidR="00B83394">
        <w:t>x)</w:t>
      </w:r>
      <w:r w:rsidR="00A33043">
        <w:t>;</w:t>
      </w:r>
    </w:p>
    <w:p w14:paraId="65F39EAD" w14:textId="4A113022" w:rsidR="00665E80" w:rsidRDefault="00665E80" w:rsidP="00622B4D">
      <w:pPr>
        <w:pStyle w:val="Odstavekseznama"/>
        <w:numPr>
          <w:ilvl w:val="0"/>
          <w:numId w:val="5"/>
        </w:numPr>
        <w:jc w:val="both"/>
      </w:pPr>
      <w:r>
        <w:t>izvedba usposabljanj za administratorje integriranih podatkovnih virov (minimalno 3x);</w:t>
      </w:r>
    </w:p>
    <w:p w14:paraId="31BEDF61" w14:textId="77777777" w:rsidR="00455AF5" w:rsidRDefault="001179E0" w:rsidP="00622B4D">
      <w:pPr>
        <w:pStyle w:val="Odstavekseznama"/>
        <w:numPr>
          <w:ilvl w:val="0"/>
          <w:numId w:val="5"/>
        </w:numPr>
        <w:jc w:val="both"/>
      </w:pPr>
      <w:r>
        <w:lastRenderedPageBreak/>
        <w:t xml:space="preserve">obdelani </w:t>
      </w:r>
      <w:r w:rsidR="00786FFF">
        <w:t>p</w:t>
      </w:r>
      <w:r w:rsidR="005424AE">
        <w:t xml:space="preserve">osnetki </w:t>
      </w:r>
      <w:r w:rsidR="004B1204">
        <w:t xml:space="preserve">usposabljanj </w:t>
      </w:r>
      <w:r>
        <w:t>(samo funkcionalni deli posnetkov so vključeni)</w:t>
      </w:r>
      <w:r w:rsidR="00455AF5">
        <w:t xml:space="preserve">, </w:t>
      </w:r>
    </w:p>
    <w:p w14:paraId="485C6F17" w14:textId="33825CB3" w:rsidR="005424AE" w:rsidRDefault="00BA52EC" w:rsidP="00622B4D">
      <w:pPr>
        <w:pStyle w:val="Odstavekseznama"/>
        <w:numPr>
          <w:ilvl w:val="0"/>
          <w:numId w:val="5"/>
        </w:numPr>
        <w:jc w:val="both"/>
      </w:pPr>
      <w:r>
        <w:t xml:space="preserve">posebno učno </w:t>
      </w:r>
      <w:r w:rsidR="005424AE">
        <w:t>gradivo</w:t>
      </w:r>
      <w:r>
        <w:t xml:space="preserve"> (podroben in praktičen prikaz uporabe posameznih funkcionalnosti</w:t>
      </w:r>
      <w:r w:rsidR="001179E0">
        <w:t xml:space="preserve"> in komponent</w:t>
      </w:r>
      <w:r>
        <w:t>)</w:t>
      </w:r>
      <w:r w:rsidR="005424AE">
        <w:t xml:space="preserve"> v </w:t>
      </w:r>
      <w:r w:rsidR="001179E0">
        <w:t xml:space="preserve">elektronski </w:t>
      </w:r>
      <w:r w:rsidR="005424AE">
        <w:t>obliki za naročnika</w:t>
      </w:r>
      <w:r w:rsidR="001179E0">
        <w:t xml:space="preserve"> z vključitvijo v </w:t>
      </w:r>
      <w:proofErr w:type="spellStart"/>
      <w:r w:rsidR="001179E0">
        <w:t>platfromo</w:t>
      </w:r>
      <w:proofErr w:type="spellEnd"/>
      <w:r w:rsidR="001179E0">
        <w:t xml:space="preserve"> za enostaven dostop s str</w:t>
      </w:r>
      <w:r w:rsidR="004B1204">
        <w:t>a</w:t>
      </w:r>
      <w:r w:rsidR="001179E0">
        <w:t>ni uporabnikov</w:t>
      </w:r>
      <w:r w:rsidR="00A33043">
        <w:t>.</w:t>
      </w:r>
    </w:p>
    <w:bookmarkEnd w:id="8"/>
    <w:p w14:paraId="0D8181D4" w14:textId="1990A194" w:rsidR="0036727F" w:rsidRDefault="0036727F" w:rsidP="00622B4D">
      <w:pPr>
        <w:jc w:val="both"/>
      </w:pPr>
      <w:r>
        <w:t xml:space="preserve">Storitve se </w:t>
      </w:r>
      <w:r w:rsidR="00575C67">
        <w:t>izvaja</w:t>
      </w:r>
      <w:r w:rsidR="00BE6F0D">
        <w:t>jo izključno</w:t>
      </w:r>
      <w:r>
        <w:t xml:space="preserve"> na podlagi vnaprejšnjega pisnega naročila s strani naročnika, </w:t>
      </w:r>
      <w:r w:rsidR="002B4195">
        <w:t>v katerem</w:t>
      </w:r>
      <w:r>
        <w:t xml:space="preserve"> so definirani vsebina, obseg in rok za realizacijo naročila. Če izvajalec izvede storitev brez naročila naročnika, nosi stroške izvedbe sam. </w:t>
      </w:r>
    </w:p>
    <w:p w14:paraId="0AD09326" w14:textId="102CD228" w:rsidR="00FD1F2D" w:rsidRDefault="0036727F" w:rsidP="00622B4D">
      <w:pPr>
        <w:jc w:val="both"/>
      </w:pPr>
      <w:r>
        <w:t xml:space="preserve">Osnova za plačilo je </w:t>
      </w:r>
      <w:r w:rsidR="00BE6F0D">
        <w:t xml:space="preserve">obojestransko </w:t>
      </w:r>
      <w:r>
        <w:t>podpisan prevzemni zapisnik, ki vsebuje poročilo o dejansko opravljenem delu</w:t>
      </w:r>
      <w:r w:rsidR="005424AE">
        <w:t xml:space="preserve"> in izdelkih</w:t>
      </w:r>
      <w:r>
        <w:t>.</w:t>
      </w:r>
    </w:p>
    <w:p w14:paraId="050D8116" w14:textId="77777777" w:rsidR="00786FFF" w:rsidRDefault="00786FFF" w:rsidP="00622B4D">
      <w:pPr>
        <w:jc w:val="both"/>
      </w:pPr>
    </w:p>
    <w:p w14:paraId="39A42261" w14:textId="01909418" w:rsidR="00641510" w:rsidRDefault="00A33043" w:rsidP="00641510">
      <w:pPr>
        <w:pStyle w:val="Naslov3"/>
        <w:numPr>
          <w:ilvl w:val="2"/>
          <w:numId w:val="27"/>
        </w:numPr>
        <w:rPr>
          <w:rStyle w:val="Naslov3Znak"/>
        </w:rPr>
      </w:pPr>
      <w:bookmarkStart w:id="9" w:name="OLE_LINK3"/>
      <w:r w:rsidRPr="000B2D9F">
        <w:rPr>
          <w:rStyle w:val="Naslov3Znak"/>
        </w:rPr>
        <w:t>A</w:t>
      </w:r>
      <w:r w:rsidR="00DE6A58" w:rsidRPr="000B2D9F">
        <w:rPr>
          <w:rStyle w:val="Naslov3Znak"/>
        </w:rPr>
        <w:t xml:space="preserve">ktivnost </w:t>
      </w:r>
      <w:r w:rsidR="00E012D1" w:rsidRPr="000B2D9F">
        <w:rPr>
          <w:rStyle w:val="Naslov3Znak"/>
        </w:rPr>
        <w:t>4</w:t>
      </w:r>
      <w:r w:rsidR="00DE6A58" w:rsidRPr="000B2D9F">
        <w:rPr>
          <w:rStyle w:val="Naslov3Znak"/>
        </w:rPr>
        <w:t>: Osnovno vzdrževanje</w:t>
      </w:r>
    </w:p>
    <w:p w14:paraId="45B5A1F7" w14:textId="725062B7" w:rsidR="00A91353" w:rsidRDefault="00A91353" w:rsidP="00641510">
      <w:pPr>
        <w:spacing w:after="0"/>
      </w:pPr>
      <w:r w:rsidRPr="00641510">
        <w:t xml:space="preserve">V okviru te aktivnosti se </w:t>
      </w:r>
      <w:r w:rsidR="00B83394">
        <w:t xml:space="preserve">smiselno </w:t>
      </w:r>
      <w:r w:rsidRPr="00641510">
        <w:t xml:space="preserve">izvajajo naslednje </w:t>
      </w:r>
      <w:proofErr w:type="spellStart"/>
      <w:r w:rsidR="001843C1" w:rsidRPr="00641510">
        <w:t>podaktivnosti</w:t>
      </w:r>
      <w:proofErr w:type="spellEnd"/>
      <w:r w:rsidRPr="00641510">
        <w:t xml:space="preserve">: </w:t>
      </w:r>
    </w:p>
    <w:p w14:paraId="4AA4B4B4" w14:textId="76135094" w:rsidR="00B83394" w:rsidRPr="00622B4D" w:rsidRDefault="00B83394" w:rsidP="00B83394">
      <w:r>
        <w:t>javna platforma in zasebna platforma</w:t>
      </w:r>
    </w:p>
    <w:p w14:paraId="4CC9A56E" w14:textId="4C0DC0B8" w:rsidR="00786FFF" w:rsidRDefault="00786FFF" w:rsidP="00622B4D">
      <w:pPr>
        <w:pStyle w:val="Odstavekseznama"/>
        <w:numPr>
          <w:ilvl w:val="0"/>
          <w:numId w:val="5"/>
        </w:numPr>
        <w:jc w:val="both"/>
      </w:pPr>
      <w:r>
        <w:t>z</w:t>
      </w:r>
      <w:r w:rsidR="00A91353" w:rsidRPr="00A91353">
        <w:t>agotavljanje ustrezne razpoložljivosti, odzivnosti in usposobljenosti sodelujočih kadrov za sodelovanje z naročnikom, sistemsko službo ter drugimi partnerji</w:t>
      </w:r>
      <w:r w:rsidR="00B61609">
        <w:t>;</w:t>
      </w:r>
    </w:p>
    <w:p w14:paraId="5C5EEF1D" w14:textId="7D8C37E5" w:rsidR="00786FFF" w:rsidRDefault="00A91353" w:rsidP="00622B4D">
      <w:pPr>
        <w:pStyle w:val="Odstavekseznama"/>
        <w:numPr>
          <w:ilvl w:val="0"/>
          <w:numId w:val="5"/>
        </w:numPr>
        <w:jc w:val="both"/>
      </w:pPr>
      <w:r w:rsidRPr="00A91353">
        <w:t xml:space="preserve">vzdrževanje </w:t>
      </w:r>
      <w:r w:rsidR="00F535B9">
        <w:t xml:space="preserve">testnega in </w:t>
      </w:r>
      <w:r w:rsidR="000B22CD">
        <w:t>uvajalnega</w:t>
      </w:r>
      <w:r w:rsidR="00CC018A">
        <w:t>/</w:t>
      </w:r>
      <w:proofErr w:type="spellStart"/>
      <w:r w:rsidR="00CC018A">
        <w:t>predprodukcijskega</w:t>
      </w:r>
      <w:proofErr w:type="spellEnd"/>
      <w:r w:rsidR="000B22CD" w:rsidRPr="00A91353">
        <w:t xml:space="preserve"> </w:t>
      </w:r>
      <w:r w:rsidRPr="00A91353">
        <w:t xml:space="preserve">okolja, stroški povezav v </w:t>
      </w:r>
      <w:r w:rsidR="00E862A9">
        <w:t xml:space="preserve">državno </w:t>
      </w:r>
      <w:r w:rsidRPr="00A91353">
        <w:t xml:space="preserve">omrežje </w:t>
      </w:r>
      <w:r w:rsidR="00E862A9">
        <w:t>– hitro komunikacijsko omrežje (</w:t>
      </w:r>
      <w:r w:rsidRPr="00A91353">
        <w:t>HKOM</w:t>
      </w:r>
      <w:r w:rsidR="00E862A9">
        <w:t>)</w:t>
      </w:r>
      <w:r w:rsidRPr="00A91353">
        <w:t>, uporaba sistema SVN</w:t>
      </w:r>
      <w:r w:rsidR="00B0745D">
        <w:t>;</w:t>
      </w:r>
      <w:r w:rsidR="00B61609">
        <w:t xml:space="preserve"> </w:t>
      </w:r>
    </w:p>
    <w:p w14:paraId="4377FDDE" w14:textId="77777777" w:rsidR="00786FFF" w:rsidRDefault="00B61609" w:rsidP="00622B4D">
      <w:pPr>
        <w:pStyle w:val="Odstavekseznama"/>
        <w:numPr>
          <w:ilvl w:val="0"/>
          <w:numId w:val="5"/>
        </w:numPr>
        <w:jc w:val="both"/>
      </w:pPr>
      <w:r>
        <w:t>I</w:t>
      </w:r>
      <w:r w:rsidR="00A91353" w:rsidRPr="00A91353">
        <w:t>zvajanje administrativnih in skrbniških nalog, povezanih z izvajanjem pogodbe;</w:t>
      </w:r>
    </w:p>
    <w:p w14:paraId="4E9B9635" w14:textId="380EE29A" w:rsidR="00786FFF" w:rsidRDefault="00786FFF" w:rsidP="00622B4D">
      <w:pPr>
        <w:pStyle w:val="Odstavekseznama"/>
        <w:numPr>
          <w:ilvl w:val="0"/>
          <w:numId w:val="5"/>
        </w:numPr>
        <w:jc w:val="both"/>
      </w:pPr>
      <w:r>
        <w:t>v</w:t>
      </w:r>
      <w:r w:rsidR="00A91353" w:rsidRPr="00A91353">
        <w:t>zdrževanje kode in ažurnosti dokumentacije sistema (tehnične in uporabniške</w:t>
      </w:r>
      <w:r w:rsidR="00416313">
        <w:t xml:space="preserve"> </w:t>
      </w:r>
      <w:r w:rsidR="00B0745D">
        <w:t>- odlaganje zadnje verzije kode in dokumentacije v SVN naročnika skladno z GTZ</w:t>
      </w:r>
      <w:r w:rsidR="00A91353" w:rsidRPr="00A91353">
        <w:t>);</w:t>
      </w:r>
    </w:p>
    <w:p w14:paraId="45849F06" w14:textId="4EBBA988" w:rsidR="00786FFF" w:rsidRDefault="00786FFF" w:rsidP="00622B4D">
      <w:pPr>
        <w:pStyle w:val="Odstavekseznama"/>
        <w:numPr>
          <w:ilvl w:val="0"/>
          <w:numId w:val="5"/>
        </w:numPr>
        <w:jc w:val="both"/>
      </w:pPr>
      <w:r>
        <w:t>r</w:t>
      </w:r>
      <w:r w:rsidR="00A91353" w:rsidRPr="00A91353">
        <w:t>edno preverjanje pravilnosti in optimalnosti delovanja</w:t>
      </w:r>
      <w:r w:rsidR="00430BA2">
        <w:t xml:space="preserve"> platforme UI</w:t>
      </w:r>
      <w:r w:rsidR="00A91353" w:rsidRPr="00A91353">
        <w:t xml:space="preserve"> preko dnevniških datotek in standardnih orodij ter obveščanje naročnika v primeru zaznanih posebnosti</w:t>
      </w:r>
      <w:r w:rsidR="00B61609">
        <w:t>;</w:t>
      </w:r>
    </w:p>
    <w:p w14:paraId="59307095" w14:textId="58E4E41C" w:rsidR="00786FFF" w:rsidRDefault="00786FFF" w:rsidP="00622B4D">
      <w:pPr>
        <w:pStyle w:val="Odstavekseznama"/>
        <w:numPr>
          <w:ilvl w:val="0"/>
          <w:numId w:val="5"/>
        </w:numPr>
        <w:jc w:val="both"/>
      </w:pPr>
      <w:r>
        <w:t>r</w:t>
      </w:r>
      <w:r w:rsidR="00B0745D">
        <w:t>edno preverjanje</w:t>
      </w:r>
      <w:r w:rsidR="001B65A1">
        <w:t xml:space="preserve"> pravilnosti</w:t>
      </w:r>
      <w:r w:rsidR="00B0745D">
        <w:t xml:space="preserve"> delovanja</w:t>
      </w:r>
      <w:r w:rsidR="00430BA2">
        <w:t xml:space="preserve"> platforme UI</w:t>
      </w:r>
      <w:r w:rsidR="00D25DCF">
        <w:t>, njenih komponent, podatkovnih tokov</w:t>
      </w:r>
      <w:r w:rsidR="00B0745D">
        <w:t xml:space="preserve"> in povezav z zunanjimi sistemi;</w:t>
      </w:r>
    </w:p>
    <w:p w14:paraId="6ACA7574" w14:textId="5DA9D265" w:rsidR="00786FFF" w:rsidRDefault="00786FFF" w:rsidP="00622B4D">
      <w:pPr>
        <w:pStyle w:val="Odstavekseznama"/>
        <w:numPr>
          <w:ilvl w:val="0"/>
          <w:numId w:val="5"/>
        </w:numPr>
        <w:jc w:val="both"/>
      </w:pPr>
      <w:r>
        <w:t>s</w:t>
      </w:r>
      <w:r w:rsidR="00A91353" w:rsidRPr="00A91353">
        <w:t>trokovna pomoč in podpora uporabnikom</w:t>
      </w:r>
      <w:r w:rsidR="00430BA2">
        <w:t xml:space="preserve"> platforme UI</w:t>
      </w:r>
      <w:r w:rsidR="00A91353" w:rsidRPr="00A91353">
        <w:t xml:space="preserve"> glede tehničnih nepravilnosti</w:t>
      </w:r>
      <w:r w:rsidR="00FD1F2D">
        <w:t xml:space="preserve"> in</w:t>
      </w:r>
      <w:r w:rsidR="00A91353" w:rsidRPr="00A91353">
        <w:t xml:space="preserve"> napak</w:t>
      </w:r>
      <w:r w:rsidR="00E00EFC">
        <w:t>;</w:t>
      </w:r>
    </w:p>
    <w:p w14:paraId="1E9AF18B" w14:textId="384C7074" w:rsidR="00786FFF" w:rsidRDefault="00786FFF" w:rsidP="00622B4D">
      <w:pPr>
        <w:pStyle w:val="Odstavekseznama"/>
        <w:numPr>
          <w:ilvl w:val="0"/>
          <w:numId w:val="5"/>
        </w:numPr>
        <w:jc w:val="both"/>
      </w:pPr>
      <w:r>
        <w:t>n</w:t>
      </w:r>
      <w:r w:rsidR="00B61609" w:rsidRPr="00A91353">
        <w:t xml:space="preserve">ameščanje </w:t>
      </w:r>
      <w:r w:rsidR="00A91353" w:rsidRPr="00A91353">
        <w:t>novih verzij in nadgradenj</w:t>
      </w:r>
      <w:r w:rsidR="00430BA2">
        <w:t xml:space="preserve"> platforme UI</w:t>
      </w:r>
      <w:r w:rsidR="00F42FEF">
        <w:t xml:space="preserve"> oz. posameznih </w:t>
      </w:r>
      <w:r w:rsidR="00416313" w:rsidRPr="00416313">
        <w:t>komponent</w:t>
      </w:r>
      <w:r w:rsidR="00A91353" w:rsidRPr="00A91353">
        <w:t>, ki poteka na daljavo v sodelovanju s sistemskimi inženirji</w:t>
      </w:r>
      <w:r w:rsidR="00B61609">
        <w:t>;</w:t>
      </w:r>
    </w:p>
    <w:p w14:paraId="4017B128" w14:textId="2253A880" w:rsidR="00786FFF" w:rsidRDefault="00786FFF" w:rsidP="00622B4D">
      <w:pPr>
        <w:pStyle w:val="Odstavekseznama"/>
        <w:numPr>
          <w:ilvl w:val="0"/>
          <w:numId w:val="5"/>
        </w:numPr>
        <w:jc w:val="both"/>
      </w:pPr>
      <w:r>
        <w:t>p</w:t>
      </w:r>
      <w:r w:rsidR="00B61609" w:rsidRPr="00A91353">
        <w:t>osodabljanje</w:t>
      </w:r>
      <w:r w:rsidR="00430BA2">
        <w:t xml:space="preserve"> platforme UI</w:t>
      </w:r>
      <w:r w:rsidR="00416313">
        <w:t xml:space="preserve"> oz. posameznih </w:t>
      </w:r>
      <w:r w:rsidR="00416313" w:rsidRPr="00416313">
        <w:t>komponent</w:t>
      </w:r>
      <w:r w:rsidR="00B65AE5">
        <w:t xml:space="preserve"> </w:t>
      </w:r>
      <w:r w:rsidR="00A91353" w:rsidRPr="00A91353">
        <w:t>z novimi verzijami, ki poteka na daljavo v sodelovanju s sistemskimi inženirji</w:t>
      </w:r>
      <w:r w:rsidR="00B65AE5">
        <w:t>;</w:t>
      </w:r>
    </w:p>
    <w:p w14:paraId="468B98B4" w14:textId="70118A70" w:rsidR="00786FFF" w:rsidRDefault="00786FFF" w:rsidP="00622B4D">
      <w:pPr>
        <w:pStyle w:val="Odstavekseznama"/>
        <w:numPr>
          <w:ilvl w:val="0"/>
          <w:numId w:val="5"/>
        </w:numPr>
        <w:jc w:val="both"/>
      </w:pPr>
      <w:r>
        <w:t>o</w:t>
      </w:r>
      <w:r w:rsidR="00B65AE5">
        <w:t>blikovanje in podajanje predlogov, rešitev za optimizacijo delovanja;</w:t>
      </w:r>
    </w:p>
    <w:p w14:paraId="5F8F6A6C" w14:textId="409065BC" w:rsidR="00B65AE5" w:rsidRPr="00A91353" w:rsidRDefault="00786FFF" w:rsidP="00622B4D">
      <w:pPr>
        <w:pStyle w:val="Odstavekseznama"/>
        <w:numPr>
          <w:ilvl w:val="0"/>
          <w:numId w:val="5"/>
        </w:numPr>
        <w:jc w:val="both"/>
      </w:pPr>
      <w:r>
        <w:t>r</w:t>
      </w:r>
      <w:r w:rsidR="00B65AE5">
        <w:t>edna poročila o delovanju</w:t>
      </w:r>
      <w:r w:rsidR="00430BA2">
        <w:t xml:space="preserve"> platforme UI</w:t>
      </w:r>
      <w:r w:rsidR="00B65AE5">
        <w:t xml:space="preserve">. </w:t>
      </w:r>
      <w:bookmarkEnd w:id="9"/>
    </w:p>
    <w:p w14:paraId="36C37BE3" w14:textId="77777777" w:rsidR="00E34610" w:rsidRPr="00A91353" w:rsidRDefault="00E34610" w:rsidP="00622B4D">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pPr>
    </w:p>
    <w:p w14:paraId="0F4B3139" w14:textId="34AAF6CE" w:rsidR="00A91353" w:rsidRPr="00A91353" w:rsidRDefault="00B61609" w:rsidP="00622B4D">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pPr>
      <w:proofErr w:type="spellStart"/>
      <w:r w:rsidRPr="00A16B7D">
        <w:t>Poda</w:t>
      </w:r>
      <w:r w:rsidR="00A91353" w:rsidRPr="00A16B7D">
        <w:t>ktivnost</w:t>
      </w:r>
      <w:r w:rsidRPr="00A16B7D">
        <w:t>i</w:t>
      </w:r>
      <w:proofErr w:type="spellEnd"/>
      <w:r w:rsidR="00A91353" w:rsidRPr="00A91353">
        <w:t xml:space="preserve"> iz te točke začne izvajalec izvajati takoj po izveden</w:t>
      </w:r>
      <w:r w:rsidR="00F42FEF">
        <w:t>i</w:t>
      </w:r>
      <w:r w:rsidR="00A91353" w:rsidRPr="00A91353">
        <w:t xml:space="preserve"> </w:t>
      </w:r>
      <w:r w:rsidR="00F42FEF">
        <w:t>prvi produkcijski namestitvi</w:t>
      </w:r>
      <w:r w:rsidR="00430BA2">
        <w:t xml:space="preserve"> platforme UI</w:t>
      </w:r>
      <w:r w:rsidR="00F42FEF">
        <w:t xml:space="preserve"> (za </w:t>
      </w:r>
      <w:r w:rsidR="00BC68F8">
        <w:t xml:space="preserve">prvega </w:t>
      </w:r>
      <w:r w:rsidR="00F42FEF">
        <w:t>uporabnika)</w:t>
      </w:r>
      <w:r w:rsidR="00A91353" w:rsidRPr="00A91353">
        <w:t xml:space="preserve"> in se izvaja </w:t>
      </w:r>
      <w:r w:rsidR="00A91353" w:rsidRPr="00011467">
        <w:t>kontinuirano v času trajanja pogodbe.</w:t>
      </w:r>
      <w:r w:rsidR="00A91353" w:rsidRPr="00A91353">
        <w:t xml:space="preserve"> </w:t>
      </w:r>
    </w:p>
    <w:p w14:paraId="52AC1F0A" w14:textId="77777777" w:rsidR="00A91353" w:rsidRPr="00A91353" w:rsidRDefault="00A91353" w:rsidP="00622B4D">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pPr>
    </w:p>
    <w:p w14:paraId="7F3790B3" w14:textId="1CDB538E" w:rsidR="001B65A1" w:rsidRDefault="00A91353" w:rsidP="00622B4D">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pPr>
      <w:r w:rsidRPr="00A91353">
        <w:t>Način obračunavanja storitev iz te kategorije je dogovorjeni fiksni mesečni znesek oz. pavšal. Naročanje skrbnika ni potrebno</w:t>
      </w:r>
      <w:r w:rsidR="00F42FEF">
        <w:t>.</w:t>
      </w:r>
      <w:r w:rsidR="00DB04B7">
        <w:t xml:space="preserve"> </w:t>
      </w:r>
      <w:r w:rsidRPr="00A91353">
        <w:t>Obvezno je redno mesečno pisno poročanje o dejansko opravljenem delu, njegovi vsebini in obsegu</w:t>
      </w:r>
      <w:r w:rsidR="00B137E5">
        <w:t xml:space="preserve"> ter dejanskih stroških iz tega naslova</w:t>
      </w:r>
      <w:r w:rsidRPr="00A91353">
        <w:t>. Poročilo o opravljenem delu, potrjeno s strani naročnika, je podlaga za izplačilo.</w:t>
      </w:r>
    </w:p>
    <w:p w14:paraId="02C5B5C2" w14:textId="77777777" w:rsidR="00FD1F2D" w:rsidRDefault="00FD1F2D" w:rsidP="00622B4D">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jc w:val="both"/>
      </w:pPr>
    </w:p>
    <w:p w14:paraId="6E83A0A7" w14:textId="77777777" w:rsidR="00641510" w:rsidRDefault="00641510" w:rsidP="00641510">
      <w:pPr>
        <w:pStyle w:val="Naslov3"/>
      </w:pPr>
      <w:bookmarkStart w:id="10" w:name="OLE_LINK4"/>
      <w:r>
        <w:t xml:space="preserve">2.1.6 </w:t>
      </w:r>
      <w:r w:rsidR="00753801" w:rsidRPr="006B20AB">
        <w:rPr>
          <w:rStyle w:val="Naslov3Znak"/>
        </w:rPr>
        <w:t xml:space="preserve">Aktivnost </w:t>
      </w:r>
      <w:r w:rsidR="00CB51A8" w:rsidRPr="006B20AB">
        <w:rPr>
          <w:rStyle w:val="Naslov3Znak"/>
        </w:rPr>
        <w:t>5</w:t>
      </w:r>
      <w:r w:rsidR="00753801" w:rsidRPr="006B20AB">
        <w:rPr>
          <w:rStyle w:val="Naslov3Znak"/>
        </w:rPr>
        <w:t>: Podpora naročniku</w:t>
      </w:r>
    </w:p>
    <w:p w14:paraId="1E5FAA03" w14:textId="570A00B1" w:rsidR="00641510" w:rsidRDefault="00641510" w:rsidP="00641510">
      <w:pPr>
        <w:spacing w:after="0"/>
      </w:pPr>
      <w:r w:rsidRPr="00641510">
        <w:t xml:space="preserve">V okviru te aktivnosti se izvajajo naslednje </w:t>
      </w:r>
      <w:proofErr w:type="spellStart"/>
      <w:r w:rsidRPr="00641510">
        <w:t>podaktivnosti</w:t>
      </w:r>
      <w:proofErr w:type="spellEnd"/>
      <w:r w:rsidRPr="00641510">
        <w:t>:</w:t>
      </w:r>
    </w:p>
    <w:p w14:paraId="71F4EA10" w14:textId="4D7692A0" w:rsidR="00B83394" w:rsidRPr="00622B4D" w:rsidRDefault="00B83394" w:rsidP="00B83394">
      <w:r>
        <w:lastRenderedPageBreak/>
        <w:t>javna platforma in zasebna platforma</w:t>
      </w:r>
    </w:p>
    <w:p w14:paraId="6A42F56A" w14:textId="77777777" w:rsidR="007D18AC" w:rsidRDefault="007D18AC" w:rsidP="00622B4D">
      <w:pPr>
        <w:pStyle w:val="Odstavekseznama"/>
        <w:numPr>
          <w:ilvl w:val="0"/>
          <w:numId w:val="23"/>
        </w:numPr>
        <w:jc w:val="both"/>
      </w:pPr>
      <w:r>
        <w:t>S</w:t>
      </w:r>
      <w:r w:rsidRPr="001843C1">
        <w:t>odelovanje z naročnikom in sistemsko službo ter z drugimi poslovnimi partnerji naročnika v primeru medsebojno povezanih in odvisnih sistemov</w:t>
      </w:r>
      <w:r>
        <w:t>;</w:t>
      </w:r>
    </w:p>
    <w:p w14:paraId="34B480F6" w14:textId="6062832C" w:rsidR="00C8243F" w:rsidRDefault="007D18AC" w:rsidP="00622B4D">
      <w:pPr>
        <w:pStyle w:val="Odstavekseznama"/>
        <w:numPr>
          <w:ilvl w:val="0"/>
          <w:numId w:val="23"/>
        </w:numPr>
        <w:jc w:val="both"/>
      </w:pPr>
      <w:r>
        <w:t>O</w:t>
      </w:r>
      <w:r w:rsidRPr="001843C1">
        <w:t>dprava motenj pri delovanju in uporabi</w:t>
      </w:r>
      <w:r w:rsidR="00430BA2">
        <w:t xml:space="preserve"> platforme UI</w:t>
      </w:r>
      <w:r w:rsidRPr="001843C1">
        <w:t xml:space="preserve"> (diagnostika, reševanje, koordinacija in obveščanje), izredni tehnični posegi na</w:t>
      </w:r>
      <w:r w:rsidR="00430BA2">
        <w:t xml:space="preserve"> platformi UI</w:t>
      </w:r>
      <w:r w:rsidRPr="001843C1">
        <w:t>, aplikacijah</w:t>
      </w:r>
      <w:r w:rsidR="00174763">
        <w:t>, modelih, drugih komponentah</w:t>
      </w:r>
      <w:r w:rsidRPr="001843C1">
        <w:t xml:space="preserve"> in podatkovnih zbirkah ter bazah, glede na zahteve naročnika</w:t>
      </w:r>
      <w:r>
        <w:t>.</w:t>
      </w:r>
      <w:bookmarkEnd w:id="10"/>
    </w:p>
    <w:p w14:paraId="35A2F1F4" w14:textId="60A28213" w:rsidR="00BE0C84" w:rsidRDefault="00BE0C84" w:rsidP="00622B4D">
      <w:pPr>
        <w:jc w:val="both"/>
      </w:pPr>
      <w:r>
        <w:t xml:space="preserve">Storitve se izvajajo izključno na podlagi vnaprejšnjega pisnega naročila s strani naročnika, </w:t>
      </w:r>
      <w:r w:rsidR="004B0E6B">
        <w:t>v katerem</w:t>
      </w:r>
      <w:r>
        <w:t xml:space="preserve"> so definirani vsebina, obseg in rok za realizacijo naročila. Če izvajalec izvede storitev brez naročila naročnika, nosi stroške izvedbe sam. </w:t>
      </w:r>
    </w:p>
    <w:p w14:paraId="13F3FDB0" w14:textId="68C334CF" w:rsidR="00565723" w:rsidRDefault="00BE0C84" w:rsidP="00622B4D">
      <w:pPr>
        <w:jc w:val="both"/>
      </w:pPr>
      <w:r>
        <w:t xml:space="preserve">Storitve se obračunajo glede na dejansko opravljeno delo in glede na dogovorjeno ceno dela. Osnova za plačilo je </w:t>
      </w:r>
      <w:r w:rsidR="00BE6F0D">
        <w:t xml:space="preserve">obojestransko </w:t>
      </w:r>
      <w:r>
        <w:t>podpisan prevzemni zapisnik</w:t>
      </w:r>
      <w:r w:rsidRPr="00C50BAF">
        <w:t xml:space="preserve"> </w:t>
      </w:r>
      <w:r w:rsidR="00BE6F0D">
        <w:t>s poročilom o dejansko opravljenem delu (kdo, kaj, kdaj, koliko in zakaj je delal</w:t>
      </w:r>
      <w:r w:rsidR="006B20AB">
        <w:t>).</w:t>
      </w:r>
    </w:p>
    <w:p w14:paraId="5A5E54E8" w14:textId="77777777" w:rsidR="00786FFF" w:rsidRDefault="00786FFF" w:rsidP="00622B4D">
      <w:pPr>
        <w:jc w:val="both"/>
      </w:pPr>
    </w:p>
    <w:p w14:paraId="57AE9042" w14:textId="173416C6" w:rsidR="00FD1F2D" w:rsidRPr="00FD1F2D" w:rsidRDefault="00240E32" w:rsidP="00622B4D">
      <w:pPr>
        <w:pStyle w:val="Naslov3"/>
        <w:jc w:val="both"/>
      </w:pPr>
      <w:bookmarkStart w:id="11" w:name="OLE_LINK5"/>
      <w:r>
        <w:t xml:space="preserve">2.1.7 </w:t>
      </w:r>
      <w:r w:rsidR="00DE6A58" w:rsidRPr="007B03C4">
        <w:t xml:space="preserve">Aktivnost </w:t>
      </w:r>
      <w:r w:rsidR="00CB51A8">
        <w:t>6</w:t>
      </w:r>
      <w:r w:rsidR="00DE6A58" w:rsidRPr="007B03C4">
        <w:t xml:space="preserve">: </w:t>
      </w:r>
      <w:r w:rsidR="008E1C1B" w:rsidRPr="007B03C4">
        <w:t>Nadgradnje in spremembe</w:t>
      </w:r>
      <w:r w:rsidR="00430BA2">
        <w:t xml:space="preserve"> platforme UI</w:t>
      </w:r>
    </w:p>
    <w:p w14:paraId="04DDE0DE" w14:textId="1D84EB03" w:rsidR="00FC20E0" w:rsidRDefault="00FC20E0" w:rsidP="00622B4D">
      <w:pPr>
        <w:jc w:val="both"/>
      </w:pPr>
      <w:r>
        <w:t xml:space="preserve">V okviru te aktivnosti se izvajajo naslednje </w:t>
      </w:r>
      <w:proofErr w:type="spellStart"/>
      <w:r w:rsidR="001843C1">
        <w:t>podaktivnosti</w:t>
      </w:r>
      <w:proofErr w:type="spellEnd"/>
      <w:r>
        <w:t xml:space="preserve">: </w:t>
      </w:r>
    </w:p>
    <w:p w14:paraId="3465D7E7" w14:textId="4D219850" w:rsidR="00B83394" w:rsidRPr="00622B4D" w:rsidRDefault="00B83394" w:rsidP="00B83394">
      <w:r>
        <w:t>javna platforma in zasebna platforma</w:t>
      </w:r>
    </w:p>
    <w:p w14:paraId="4F085474" w14:textId="59FA8DBC" w:rsidR="00FC20E0" w:rsidRDefault="00FC20E0" w:rsidP="00622B4D">
      <w:pPr>
        <w:pStyle w:val="Odstavekseznama"/>
        <w:numPr>
          <w:ilvl w:val="0"/>
          <w:numId w:val="3"/>
        </w:numPr>
        <w:jc w:val="both"/>
      </w:pPr>
      <w:r>
        <w:t xml:space="preserve">prilagajanje in </w:t>
      </w:r>
      <w:r w:rsidR="00E8086D">
        <w:t>nad</w:t>
      </w:r>
      <w:r>
        <w:t>grajevanje funkcionalnosti</w:t>
      </w:r>
      <w:r w:rsidR="00430BA2">
        <w:t xml:space="preserve"> platforme UI</w:t>
      </w:r>
      <w:r w:rsidR="009B1485">
        <w:t xml:space="preserve"> z uporabo algoritmov umetne inteligence</w:t>
      </w:r>
      <w:r>
        <w:t xml:space="preserve"> ter izboljševanje nje</w:t>
      </w:r>
      <w:r w:rsidR="00E8086D">
        <w:t>nih</w:t>
      </w:r>
      <w:r>
        <w:t xml:space="preserve"> lastnosti delovanja in uporabnosti glede na vsebinske in tehnične zahteve naročnika</w:t>
      </w:r>
      <w:r w:rsidR="004B0E6B">
        <w:t>;</w:t>
      </w:r>
    </w:p>
    <w:p w14:paraId="0D9CBBA3" w14:textId="66E4E2E3" w:rsidR="00FC20E0" w:rsidRDefault="00FC20E0" w:rsidP="00622B4D">
      <w:pPr>
        <w:pStyle w:val="Odstavekseznama"/>
        <w:numPr>
          <w:ilvl w:val="0"/>
          <w:numId w:val="3"/>
        </w:numPr>
        <w:jc w:val="both"/>
      </w:pPr>
      <w:r>
        <w:t>prilagajanje</w:t>
      </w:r>
      <w:r w:rsidR="00430BA2">
        <w:t xml:space="preserve"> platforme UI</w:t>
      </w:r>
      <w:r>
        <w:t xml:space="preserve"> glede na spremembe sistemskega okolja in operacijskega sistema ter glede na potrebe ostalih povezanih informacijskih sistemov;</w:t>
      </w:r>
    </w:p>
    <w:p w14:paraId="50D7195B" w14:textId="6494BFD2" w:rsidR="00FC20E0" w:rsidRDefault="00FC20E0" w:rsidP="00622B4D">
      <w:pPr>
        <w:pStyle w:val="Odstavekseznama"/>
        <w:numPr>
          <w:ilvl w:val="0"/>
          <w:numId w:val="3"/>
        </w:numPr>
        <w:jc w:val="both"/>
      </w:pPr>
      <w:r>
        <w:t>različne spremembe na</w:t>
      </w:r>
      <w:r w:rsidR="00430BA2">
        <w:t xml:space="preserve"> platformi UI</w:t>
      </w:r>
      <w:r>
        <w:t xml:space="preserve">, preko uporabniškega vmesnika ali s posebnimi orodji, prilagoditve, nastavitve, </w:t>
      </w:r>
      <w:proofErr w:type="spellStart"/>
      <w:r>
        <w:t>parametrizacija</w:t>
      </w:r>
      <w:proofErr w:type="spellEnd"/>
      <w:r>
        <w:t xml:space="preserve">, </w:t>
      </w:r>
      <w:r w:rsidR="00915F75">
        <w:t xml:space="preserve">spremembe </w:t>
      </w:r>
      <w:proofErr w:type="spellStart"/>
      <w:r w:rsidR="00915F75">
        <w:t>predprocesiranja</w:t>
      </w:r>
      <w:proofErr w:type="spellEnd"/>
      <w:r w:rsidR="00915F75">
        <w:t xml:space="preserve"> podatkov in priprave podatkov za analize in uporabo v modelih </w:t>
      </w:r>
      <w:r w:rsidR="00400A2B">
        <w:t>(UI)</w:t>
      </w:r>
      <w:r w:rsidR="00C13C0D">
        <w:t xml:space="preserve">, </w:t>
      </w:r>
      <w:r>
        <w:t>spremembe konfiguracije, posegi na bazi</w:t>
      </w:r>
      <w:r w:rsidR="00E8086D">
        <w:t xml:space="preserve"> ali</w:t>
      </w:r>
      <w:r>
        <w:t xml:space="preserve"> </w:t>
      </w:r>
      <w:r w:rsidR="00462F31">
        <w:t xml:space="preserve">v zvezi z modelom, </w:t>
      </w:r>
      <w:r>
        <w:t>migracije podatkov</w:t>
      </w:r>
      <w:r w:rsidR="00462F31">
        <w:t>,</w:t>
      </w:r>
      <w:r w:rsidR="00915F75">
        <w:t xml:space="preserve"> učenje in potrjevanje rešitev,</w:t>
      </w:r>
    </w:p>
    <w:p w14:paraId="25E399A2" w14:textId="56B32B31" w:rsidR="001843C1" w:rsidRPr="001843C1" w:rsidRDefault="001843C1" w:rsidP="00622B4D">
      <w:pPr>
        <w:pStyle w:val="Odstavekseznama"/>
        <w:numPr>
          <w:ilvl w:val="0"/>
          <w:numId w:val="3"/>
        </w:numPr>
        <w:jc w:val="both"/>
      </w:pPr>
      <w:r w:rsidRPr="001843C1">
        <w:t>dograditve</w:t>
      </w:r>
      <w:r w:rsidR="00430BA2">
        <w:t xml:space="preserve"> platforme UI</w:t>
      </w:r>
      <w:r w:rsidRPr="001843C1">
        <w:t xml:space="preserve"> v primeru sprememb povezanih sistemov</w:t>
      </w:r>
      <w:r w:rsidR="004B0E6B">
        <w:t>;</w:t>
      </w:r>
    </w:p>
    <w:p w14:paraId="6966C013" w14:textId="5FC26E86" w:rsidR="001843C1" w:rsidRPr="001843C1" w:rsidRDefault="001843C1" w:rsidP="00622B4D">
      <w:pPr>
        <w:pStyle w:val="Odstavekseznama"/>
        <w:numPr>
          <w:ilvl w:val="0"/>
          <w:numId w:val="3"/>
        </w:numPr>
        <w:jc w:val="both"/>
      </w:pPr>
      <w:r w:rsidRPr="001843C1">
        <w:t>priprava statističnih in analitičnih izdelkov, izdelava nadzorne plošče, ki bi prikazovala</w:t>
      </w:r>
      <w:r>
        <w:t xml:space="preserve"> statuse delovanja določenih komponent</w:t>
      </w:r>
      <w:r w:rsidR="00430BA2">
        <w:t xml:space="preserve"> platforme UI</w:t>
      </w:r>
      <w:r w:rsidR="004B0E6B">
        <w:t>;</w:t>
      </w:r>
    </w:p>
    <w:p w14:paraId="28A582DB" w14:textId="2899B959" w:rsidR="005B1CF0" w:rsidRDefault="005B1CF0" w:rsidP="00622B4D">
      <w:pPr>
        <w:pStyle w:val="Odstavekseznama"/>
        <w:numPr>
          <w:ilvl w:val="0"/>
          <w:numId w:val="3"/>
        </w:numPr>
        <w:jc w:val="both"/>
      </w:pPr>
      <w:r w:rsidRPr="005B1CF0">
        <w:t>integracija</w:t>
      </w:r>
      <w:r w:rsidR="00430BA2">
        <w:t xml:space="preserve"> platforme UI</w:t>
      </w:r>
      <w:r w:rsidRPr="005B1CF0">
        <w:t xml:space="preserve"> z drugimi informacijskimi sistemi </w:t>
      </w:r>
      <w:r w:rsidRPr="00B526A4">
        <w:t xml:space="preserve">(npr. evidenca dokumentarnega gradiva, </w:t>
      </w:r>
      <w:proofErr w:type="spellStart"/>
      <w:r w:rsidRPr="00B526A4">
        <w:t>eUprava</w:t>
      </w:r>
      <w:proofErr w:type="spellEnd"/>
      <w:r w:rsidRPr="00B526A4">
        <w:t>, GOV.si…)</w:t>
      </w:r>
      <w:r w:rsidR="004B0E6B">
        <w:t>;</w:t>
      </w:r>
    </w:p>
    <w:p w14:paraId="3AD12ECD" w14:textId="18123D98" w:rsidR="00FC20E0" w:rsidRDefault="00FC20E0" w:rsidP="00622B4D">
      <w:pPr>
        <w:pStyle w:val="Odstavekseznama"/>
        <w:numPr>
          <w:ilvl w:val="0"/>
          <w:numId w:val="3"/>
        </w:numPr>
        <w:jc w:val="both"/>
      </w:pPr>
      <w:r>
        <w:t>načrt izvedbe naročila za posamezno računalniško storitev za nadgradnjo</w:t>
      </w:r>
      <w:r w:rsidR="004B0E6B">
        <w:t>;</w:t>
      </w:r>
    </w:p>
    <w:p w14:paraId="55FB56BF" w14:textId="1A104954" w:rsidR="005B1CF0" w:rsidRDefault="00FC20E0" w:rsidP="00622B4D">
      <w:pPr>
        <w:pStyle w:val="Odstavekseznama"/>
        <w:numPr>
          <w:ilvl w:val="0"/>
          <w:numId w:val="3"/>
        </w:numPr>
        <w:jc w:val="both"/>
      </w:pPr>
      <w:r>
        <w:t xml:space="preserve">nadgradnje </w:t>
      </w:r>
      <w:r w:rsidR="006E1531">
        <w:t xml:space="preserve">vključenih </w:t>
      </w:r>
      <w:r>
        <w:t xml:space="preserve">podatkovnih virov </w:t>
      </w:r>
      <w:r w:rsidR="00462F31">
        <w:t>glede na potrebe uporabnikov</w:t>
      </w:r>
      <w:r w:rsidR="004B0E6B">
        <w:t>;</w:t>
      </w:r>
    </w:p>
    <w:p w14:paraId="349DCAC4" w14:textId="63181823" w:rsidR="005B1CF0" w:rsidRDefault="005B1CF0" w:rsidP="00622B4D">
      <w:pPr>
        <w:pStyle w:val="Odstavekseznama"/>
        <w:numPr>
          <w:ilvl w:val="0"/>
          <w:numId w:val="3"/>
        </w:numPr>
        <w:jc w:val="both"/>
      </w:pPr>
      <w:r w:rsidRPr="005B1CF0">
        <w:t xml:space="preserve">preverjanje delovanja na različnih tehnoloških okoljih, preučevanje tehnoloških novosti povezanih </w:t>
      </w:r>
      <w:r w:rsidR="00E8086D">
        <w:t>s</w:t>
      </w:r>
      <w:r w:rsidR="00430BA2">
        <w:t xml:space="preserve"> platformo UI</w:t>
      </w:r>
      <w:r w:rsidR="00E8086D">
        <w:t xml:space="preserve"> (komponentami)</w:t>
      </w:r>
      <w:r w:rsidRPr="005B1CF0">
        <w:t xml:space="preserve"> ter priprava predlogov in ukrepov izboljšanja zanesljivosti in optimalnosti njenega delovanja</w:t>
      </w:r>
      <w:r w:rsidR="004B0E6B">
        <w:t>;</w:t>
      </w:r>
    </w:p>
    <w:p w14:paraId="69A538BF" w14:textId="25439A21" w:rsidR="005B1CF0" w:rsidRDefault="005B1CF0" w:rsidP="00622B4D">
      <w:pPr>
        <w:pStyle w:val="Odstavekseznama"/>
        <w:numPr>
          <w:ilvl w:val="0"/>
          <w:numId w:val="3"/>
        </w:numPr>
        <w:jc w:val="both"/>
      </w:pPr>
      <w:r>
        <w:t>komunikacija in usklajevanje z naročnikom in uporabniki glede možnih nadgradenj vzdrževane programske opreme</w:t>
      </w:r>
      <w:r w:rsidR="004B0E6B">
        <w:t>;</w:t>
      </w:r>
    </w:p>
    <w:p w14:paraId="75652F20" w14:textId="26CA1AB9" w:rsidR="00FC20E0" w:rsidRDefault="005B1CF0" w:rsidP="00622B4D">
      <w:pPr>
        <w:pStyle w:val="Odstavekseznama"/>
        <w:numPr>
          <w:ilvl w:val="0"/>
          <w:numId w:val="3"/>
        </w:numPr>
        <w:jc w:val="both"/>
      </w:pPr>
      <w:r>
        <w:t>sodelovanje pri analizi in pripravi podrobnih tehničnih implementacijskih specifikacij uporabniških zahtev za dodajanje novih in izboljšanje obstoječih funkcionalnosti programske opreme.</w:t>
      </w:r>
      <w:bookmarkEnd w:id="11"/>
    </w:p>
    <w:p w14:paraId="45CDCB59" w14:textId="0B9D908D" w:rsidR="00FC20E0" w:rsidRDefault="00FC20E0" w:rsidP="00622B4D">
      <w:pPr>
        <w:jc w:val="both"/>
      </w:pPr>
      <w:r>
        <w:lastRenderedPageBreak/>
        <w:t xml:space="preserve">Storitve iz te kategorije </w:t>
      </w:r>
      <w:r w:rsidR="009201EF">
        <w:t xml:space="preserve">se </w:t>
      </w:r>
      <w:r>
        <w:t xml:space="preserve">izvajajo izključno na podlagi vnaprejšnjega pisnega naročila s strani naročnika, </w:t>
      </w:r>
      <w:r w:rsidR="004B0E6B">
        <w:t>v katerem</w:t>
      </w:r>
      <w:r>
        <w:t xml:space="preserve"> so definirani vsebina, obseg in rok za realizacijo naročila. Če izvajalec izvede storitev brez naročila naročnika, nosi stroške izvedbe sam. </w:t>
      </w:r>
    </w:p>
    <w:p w14:paraId="09D63E4F" w14:textId="6636D682" w:rsidR="00C611DD" w:rsidRDefault="00612E93" w:rsidP="00622B4D">
      <w:pPr>
        <w:jc w:val="both"/>
      </w:pPr>
      <w:r>
        <w:t xml:space="preserve">Osnova za plačilo je </w:t>
      </w:r>
      <w:r w:rsidR="00BE6F0D">
        <w:t xml:space="preserve">obojestransko </w:t>
      </w:r>
      <w:r>
        <w:t xml:space="preserve">podpisan prevzemni zapisnik, ki vsebuje poročilo o dejansko opravljenem delu in izdelkih ter odloženo </w:t>
      </w:r>
      <w:r w:rsidR="00FC20E0" w:rsidRPr="00E8086D">
        <w:t>popoln</w:t>
      </w:r>
      <w:r>
        <w:t>o</w:t>
      </w:r>
      <w:r w:rsidR="00FC20E0" w:rsidRPr="00E8086D">
        <w:t xml:space="preserve"> in dokumentiran</w:t>
      </w:r>
      <w:r>
        <w:t>o</w:t>
      </w:r>
      <w:r w:rsidR="00FC20E0" w:rsidRPr="00E8086D">
        <w:t xml:space="preserve"> izvorn</w:t>
      </w:r>
      <w:r>
        <w:t>o</w:t>
      </w:r>
      <w:r w:rsidR="00FC20E0" w:rsidRPr="00E8086D">
        <w:t xml:space="preserve"> kod</w:t>
      </w:r>
      <w:r>
        <w:t>o</w:t>
      </w:r>
      <w:r w:rsidR="00FC20E0" w:rsidRPr="00E8086D">
        <w:t xml:space="preserve"> v SVN, skupaj s celotno posodobljeno dokumentacijo (namestitv</w:t>
      </w:r>
      <w:r w:rsidR="008E1C1B" w:rsidRPr="00E8086D">
        <w:t>e</w:t>
      </w:r>
      <w:r w:rsidR="00FC20E0" w:rsidRPr="00E8086D">
        <w:t>no, tehni</w:t>
      </w:r>
      <w:r w:rsidR="00462F31" w:rsidRPr="00E8086D">
        <w:t>čno</w:t>
      </w:r>
      <w:r w:rsidR="001E0366">
        <w:t xml:space="preserve"> </w:t>
      </w:r>
      <w:r w:rsidR="00237987">
        <w:t xml:space="preserve">in </w:t>
      </w:r>
      <w:r w:rsidR="00462F31" w:rsidRPr="00E8086D">
        <w:t>uporabniško)</w:t>
      </w:r>
      <w:r>
        <w:t>.</w:t>
      </w:r>
    </w:p>
    <w:p w14:paraId="276BB699" w14:textId="4D9B01CD" w:rsidR="00FE6D11" w:rsidRDefault="007C765C" w:rsidP="00622B4D">
      <w:pPr>
        <w:jc w:val="both"/>
      </w:pPr>
      <w:r>
        <w:t>Pri razvoju</w:t>
      </w:r>
      <w:r w:rsidR="00430BA2">
        <w:t xml:space="preserve"> platforme UI</w:t>
      </w:r>
      <w:r>
        <w:t xml:space="preserve"> </w:t>
      </w:r>
      <w:r w:rsidR="00C611DD">
        <w:t xml:space="preserve">(aktivnosti 1, 2 in 6) </w:t>
      </w:r>
      <w:r>
        <w:t>je treba upoštevati podprte zbirke besedil in funkcionalnosti projekta »Raziskave in razvoj semantičnega analizatorja«</w:t>
      </w:r>
      <w:r w:rsidR="004D0F93">
        <w:rPr>
          <w:rStyle w:val="Sprotnaopomba-sklic"/>
        </w:rPr>
        <w:footnoteReference w:id="9"/>
      </w:r>
      <w:r>
        <w:t xml:space="preserve"> in Koncepta </w:t>
      </w:r>
      <w:r w:rsidRPr="003607D3">
        <w:t>arhitekturne in funkcionalne zasnove informacijske rešitve za semantično obravnavo naravnega jezika z umetno inteligenco</w:t>
      </w:r>
      <w:r w:rsidR="00530130">
        <w:t xml:space="preserve"> (Priloga 1)</w:t>
      </w:r>
    </w:p>
    <w:p w14:paraId="7E3CACC2" w14:textId="15E19DBF" w:rsidR="000E1962" w:rsidRDefault="00DE6A58" w:rsidP="00622B4D">
      <w:pPr>
        <w:jc w:val="both"/>
      </w:pPr>
      <w:r>
        <w:t>Razvoj mora slediti</w:t>
      </w:r>
      <w:r w:rsidR="00711001">
        <w:t xml:space="preserve"> </w:t>
      </w:r>
      <w:r w:rsidR="00910A8C">
        <w:t xml:space="preserve">GTZ </w:t>
      </w:r>
      <w:r w:rsidR="00711001">
        <w:t>in Smernicam MDP za razvoj</w:t>
      </w:r>
      <w:r w:rsidR="00F167A9">
        <w:t xml:space="preserve"> rešitev </w:t>
      </w:r>
      <w:r w:rsidR="00910A8C">
        <w:t>IT</w:t>
      </w:r>
      <w:r w:rsidR="00711001">
        <w:t>.</w:t>
      </w:r>
      <w:r w:rsidR="00341DCA">
        <w:t xml:space="preserve"> </w:t>
      </w:r>
      <w:r w:rsidR="005A7B19" w:rsidRPr="00B663D9">
        <w:t>Pri oblikovanju rešitve je treba upoštevati tudi skladnost z zakonodajo</w:t>
      </w:r>
      <w:r w:rsidR="00341DCA">
        <w:t>,</w:t>
      </w:r>
      <w:r w:rsidR="005A7B19" w:rsidRPr="00B663D9">
        <w:t xml:space="preserve"> zlasti z Aktom o umetni inteligenci, Splošno uredbo o varstvu podatkov, Zakonom o varstvu osebnih podatkov in Zakonom o avtorski in sorodnih pravicah.</w:t>
      </w:r>
    </w:p>
    <w:p w14:paraId="3F6AF688" w14:textId="2477DD96" w:rsidR="00B663D9" w:rsidRPr="00263FB5" w:rsidRDefault="00341DCA" w:rsidP="00622B4D">
      <w:pPr>
        <w:pStyle w:val="Naslov1"/>
        <w:jc w:val="both"/>
      </w:pPr>
      <w:r>
        <w:t>3</w:t>
      </w:r>
      <w:r w:rsidR="009C3E3B">
        <w:t>.</w:t>
      </w:r>
      <w:r>
        <w:t xml:space="preserve"> PROJEKTNA ORGANIZACIJA</w:t>
      </w:r>
    </w:p>
    <w:p w14:paraId="420C96C0" w14:textId="708DA782" w:rsidR="00A25368" w:rsidRPr="00341DCA" w:rsidRDefault="00A25368" w:rsidP="00622B4D">
      <w:pPr>
        <w:jc w:val="both"/>
      </w:pPr>
      <w:r w:rsidRPr="00341DCA">
        <w:t xml:space="preserve">Naročnik </w:t>
      </w:r>
      <w:r w:rsidR="00237987" w:rsidRPr="00341DCA">
        <w:t xml:space="preserve">bo </w:t>
      </w:r>
      <w:r w:rsidRPr="00341DCA">
        <w:t>sodeloval z izvajalcem pri izvedbi projekta. Projektna skupina izvajalca mora biti sestavljanja skladno z razpisnimi zahtevami naročnika.</w:t>
      </w:r>
    </w:p>
    <w:p w14:paraId="35F7ECFD" w14:textId="560528A5" w:rsidR="00A25368" w:rsidRPr="00341DCA" w:rsidRDefault="00613940" w:rsidP="00622B4D">
      <w:pPr>
        <w:jc w:val="both"/>
      </w:pPr>
      <w:r>
        <w:t>N</w:t>
      </w:r>
      <w:r w:rsidR="00A25368" w:rsidRPr="00341DCA">
        <w:t>aročnik</w:t>
      </w:r>
      <w:r w:rsidR="002A7CA8">
        <w:t>u</w:t>
      </w:r>
      <w:r w:rsidR="00A25368" w:rsidRPr="00341DCA">
        <w:t xml:space="preserve"> bo usklajeval in koordiniral potek projekta in razreševal probleme z vodjem projekta na strani izvajalca, redno vršil nadzor nad delom izvajalca, pripravljal poročila ter poročal vodstvu naročnika. Vsa naročila po tem javnem naročilu in nalaganja programske kode bodo potrjena s strani </w:t>
      </w:r>
      <w:r>
        <w:t>naročnika</w:t>
      </w:r>
      <w:r w:rsidR="00A25368" w:rsidRPr="00341DCA">
        <w:t>.</w:t>
      </w:r>
    </w:p>
    <w:p w14:paraId="7F855C0B" w14:textId="25211199" w:rsidR="00A25368" w:rsidRPr="00341DCA" w:rsidRDefault="00A25368" w:rsidP="00622B4D">
      <w:pPr>
        <w:jc w:val="both"/>
      </w:pPr>
      <w:r w:rsidRPr="00341DCA">
        <w:t>Izvajalec mora plan izvedbe z naročnikom redno usklajevati, vendar spremembe ne veljajo brez potrditve naročnika.</w:t>
      </w:r>
    </w:p>
    <w:p w14:paraId="27274284" w14:textId="13D6ABEA" w:rsidR="00A25368" w:rsidRPr="00341DCA" w:rsidRDefault="00A25368" w:rsidP="00622B4D">
      <w:pPr>
        <w:jc w:val="both"/>
      </w:pPr>
      <w:r w:rsidRPr="00341DCA">
        <w:t>Projektni vodja izvajalca in naročnik se enkrat tedensko oz. po potrebi sestaneta na delovnem sestanku za pregled odprtih zadev in uskladitev nadaljnjih korakov. Sestanki lahko potekajo na MS Teams ali podobni</w:t>
      </w:r>
      <w:r w:rsidR="00725C78">
        <w:t xml:space="preserve"> </w:t>
      </w:r>
      <w:r w:rsidRPr="00341DCA">
        <w:t>platformi. Izvajalec posreduje zapisnike naročniku. Prav tako izvajalec vodi zapisnike vseh delovnih sestankov v okviru projekta in jih posreduje naročniku.</w:t>
      </w:r>
    </w:p>
    <w:p w14:paraId="282F8816" w14:textId="1C747D28" w:rsidR="00A25368" w:rsidRDefault="001179E0" w:rsidP="00622B4D">
      <w:pPr>
        <w:jc w:val="both"/>
      </w:pPr>
      <w:r>
        <w:t>P</w:t>
      </w:r>
      <w:r w:rsidR="00A25368" w:rsidRPr="00341DCA">
        <w:t xml:space="preserve">rojekt </w:t>
      </w:r>
      <w:r>
        <w:t xml:space="preserve">mora biti </w:t>
      </w:r>
      <w:r w:rsidR="00A25368" w:rsidRPr="00341DCA">
        <w:t>voden skladno s sodobnimi metodološkimi pristopi, ki izhajajo iz dobrih praks oz. uveljavljenih standardov agilnega projektnega načina dela, ki zagotavljajo nenehno sprotno prilagajanje načina izvedbe in podrobno načrtovanje manjših izvedbenih ciklov (snovanje, priprava, izvedba in zaključek) glede na trenutno dosežene rezultate ter usmerjenost v uporabnika.</w:t>
      </w:r>
    </w:p>
    <w:p w14:paraId="22C3BF84" w14:textId="77777777" w:rsidR="00D32B3C" w:rsidRDefault="00D32B3C" w:rsidP="00622B4D">
      <w:pPr>
        <w:jc w:val="both"/>
      </w:pPr>
    </w:p>
    <w:p w14:paraId="27478386" w14:textId="49F8D5CE" w:rsidR="00B526A4" w:rsidRDefault="00B879FB" w:rsidP="00622B4D">
      <w:pPr>
        <w:jc w:val="both"/>
      </w:pPr>
      <w:r>
        <w:t>Okvirni t</w:t>
      </w:r>
      <w:r w:rsidR="00D32B3C">
        <w:t>erminski načrt</w:t>
      </w:r>
      <w:r w:rsidR="006D7328">
        <w:t xml:space="preserve"> (v mesecih)</w:t>
      </w:r>
      <w:r w:rsidR="0042581A">
        <w:t>:</w:t>
      </w:r>
    </w:p>
    <w:tbl>
      <w:tblPr>
        <w:tblW w:w="52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4"/>
        <w:gridCol w:w="3884"/>
        <w:gridCol w:w="1282"/>
        <w:gridCol w:w="268"/>
        <w:gridCol w:w="1003"/>
        <w:gridCol w:w="1280"/>
        <w:gridCol w:w="1360"/>
      </w:tblGrid>
      <w:tr w:rsidR="00B879FB" w:rsidRPr="00B879FB" w14:paraId="2325DB7A" w14:textId="77777777" w:rsidTr="0042581A">
        <w:trPr>
          <w:trHeight w:val="288"/>
        </w:trPr>
        <w:tc>
          <w:tcPr>
            <w:tcW w:w="193" w:type="pct"/>
            <w:shd w:val="clear" w:color="auto" w:fill="auto"/>
            <w:noWrap/>
            <w:vAlign w:val="bottom"/>
            <w:hideMark/>
          </w:tcPr>
          <w:p w14:paraId="0E880F99" w14:textId="77777777" w:rsidR="00B879FB" w:rsidRPr="00B879FB" w:rsidRDefault="00B879FB" w:rsidP="00B879FB">
            <w:pPr>
              <w:spacing w:after="0" w:line="240" w:lineRule="auto"/>
              <w:rPr>
                <w:rFonts w:ascii="Times New Roman" w:eastAsia="Times New Roman" w:hAnsi="Times New Roman" w:cs="Times New Roman"/>
                <w:sz w:val="24"/>
                <w:szCs w:val="24"/>
                <w:lang w:eastAsia="sl-SI"/>
              </w:rPr>
            </w:pPr>
            <w:bookmarkStart w:id="12" w:name="_Hlk204243866"/>
          </w:p>
        </w:tc>
        <w:tc>
          <w:tcPr>
            <w:tcW w:w="2057" w:type="pct"/>
            <w:shd w:val="clear" w:color="auto" w:fill="auto"/>
            <w:noWrap/>
            <w:vAlign w:val="bottom"/>
            <w:hideMark/>
          </w:tcPr>
          <w:p w14:paraId="14CB27EB" w14:textId="77777777" w:rsidR="00B879FB" w:rsidRPr="00B879FB" w:rsidRDefault="00B879FB" w:rsidP="00B879FB">
            <w:pPr>
              <w:spacing w:after="0" w:line="240" w:lineRule="auto"/>
              <w:rPr>
                <w:rFonts w:ascii="Times New Roman" w:eastAsia="Times New Roman" w:hAnsi="Times New Roman" w:cs="Times New Roman"/>
                <w:sz w:val="20"/>
                <w:szCs w:val="20"/>
                <w:lang w:eastAsia="sl-SI"/>
              </w:rPr>
            </w:pPr>
          </w:p>
        </w:tc>
        <w:tc>
          <w:tcPr>
            <w:tcW w:w="821" w:type="pct"/>
            <w:gridSpan w:val="2"/>
            <w:shd w:val="clear" w:color="auto" w:fill="auto"/>
            <w:noWrap/>
            <w:vAlign w:val="bottom"/>
            <w:hideMark/>
          </w:tcPr>
          <w:p w14:paraId="50C712D9" w14:textId="77777777"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Začetek</w:t>
            </w:r>
          </w:p>
        </w:tc>
        <w:tc>
          <w:tcPr>
            <w:tcW w:w="531" w:type="pct"/>
            <w:shd w:val="clear" w:color="auto" w:fill="auto"/>
            <w:noWrap/>
            <w:vAlign w:val="bottom"/>
            <w:hideMark/>
          </w:tcPr>
          <w:p w14:paraId="002AFCAE" w14:textId="77777777"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Konec</w:t>
            </w:r>
          </w:p>
        </w:tc>
        <w:tc>
          <w:tcPr>
            <w:tcW w:w="678" w:type="pct"/>
            <w:shd w:val="clear" w:color="auto" w:fill="auto"/>
            <w:noWrap/>
            <w:vAlign w:val="bottom"/>
            <w:hideMark/>
          </w:tcPr>
          <w:p w14:paraId="0C2C5DA1" w14:textId="77777777"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Začetek</w:t>
            </w:r>
          </w:p>
        </w:tc>
        <w:tc>
          <w:tcPr>
            <w:tcW w:w="720" w:type="pct"/>
            <w:shd w:val="clear" w:color="auto" w:fill="auto"/>
            <w:noWrap/>
            <w:vAlign w:val="bottom"/>
            <w:hideMark/>
          </w:tcPr>
          <w:p w14:paraId="1D10A8BB" w14:textId="77777777"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Konec</w:t>
            </w:r>
          </w:p>
        </w:tc>
      </w:tr>
      <w:tr w:rsidR="00B879FB" w:rsidRPr="00B879FB" w14:paraId="19A4B129" w14:textId="77777777" w:rsidTr="0042581A">
        <w:trPr>
          <w:trHeight w:val="288"/>
        </w:trPr>
        <w:tc>
          <w:tcPr>
            <w:tcW w:w="193" w:type="pct"/>
            <w:shd w:val="clear" w:color="auto" w:fill="auto"/>
            <w:noWrap/>
            <w:vAlign w:val="bottom"/>
            <w:hideMark/>
          </w:tcPr>
          <w:p w14:paraId="7E61A1D5" w14:textId="77777777" w:rsidR="00B879FB" w:rsidRPr="00B879FB" w:rsidRDefault="00B879FB" w:rsidP="00B879FB">
            <w:pPr>
              <w:spacing w:after="0" w:line="240" w:lineRule="auto"/>
              <w:jc w:val="center"/>
              <w:rPr>
                <w:rFonts w:ascii="Aptos Narrow" w:eastAsia="Times New Roman" w:hAnsi="Aptos Narrow" w:cs="Times New Roman"/>
                <w:color w:val="000000"/>
                <w:lang w:eastAsia="sl-SI"/>
              </w:rPr>
            </w:pPr>
          </w:p>
        </w:tc>
        <w:tc>
          <w:tcPr>
            <w:tcW w:w="2057" w:type="pct"/>
            <w:shd w:val="clear" w:color="auto" w:fill="auto"/>
            <w:noWrap/>
            <w:vAlign w:val="bottom"/>
            <w:hideMark/>
          </w:tcPr>
          <w:p w14:paraId="028A6E05" w14:textId="77777777" w:rsidR="00B879FB" w:rsidRPr="00B879FB" w:rsidRDefault="00B879FB" w:rsidP="00B879FB">
            <w:pPr>
              <w:spacing w:after="0" w:line="240" w:lineRule="auto"/>
              <w:rPr>
                <w:rFonts w:ascii="Aptos Narrow" w:eastAsia="Times New Roman" w:hAnsi="Aptos Narrow" w:cs="Times New Roman"/>
                <w:b/>
                <w:bCs/>
                <w:color w:val="000000"/>
                <w:lang w:eastAsia="sl-SI"/>
              </w:rPr>
            </w:pPr>
            <w:r w:rsidRPr="00B879FB">
              <w:rPr>
                <w:rFonts w:ascii="Aptos Narrow" w:eastAsia="Times New Roman" w:hAnsi="Aptos Narrow" w:cs="Times New Roman"/>
                <w:b/>
                <w:bCs/>
                <w:color w:val="000000"/>
                <w:lang w:eastAsia="sl-SI"/>
              </w:rPr>
              <w:t>OPIS AKTIVNOSTI</w:t>
            </w:r>
          </w:p>
        </w:tc>
        <w:tc>
          <w:tcPr>
            <w:tcW w:w="1352" w:type="pct"/>
            <w:gridSpan w:val="3"/>
            <w:shd w:val="clear" w:color="auto" w:fill="auto"/>
            <w:noWrap/>
            <w:vAlign w:val="bottom"/>
            <w:hideMark/>
          </w:tcPr>
          <w:p w14:paraId="13AB5477" w14:textId="77777777"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Javna platforma UI</w:t>
            </w:r>
          </w:p>
        </w:tc>
        <w:tc>
          <w:tcPr>
            <w:tcW w:w="1398" w:type="pct"/>
            <w:gridSpan w:val="2"/>
            <w:shd w:val="clear" w:color="auto" w:fill="auto"/>
            <w:noWrap/>
            <w:vAlign w:val="bottom"/>
            <w:hideMark/>
          </w:tcPr>
          <w:p w14:paraId="2ED417E0" w14:textId="77777777"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Nejavna / zasebna platforma UI</w:t>
            </w:r>
          </w:p>
        </w:tc>
      </w:tr>
      <w:tr w:rsidR="00B879FB" w:rsidRPr="00B879FB" w14:paraId="53EA9986" w14:textId="77777777" w:rsidTr="0042581A">
        <w:trPr>
          <w:trHeight w:val="600"/>
        </w:trPr>
        <w:tc>
          <w:tcPr>
            <w:tcW w:w="193" w:type="pct"/>
            <w:shd w:val="clear" w:color="auto" w:fill="auto"/>
            <w:noWrap/>
            <w:vAlign w:val="center"/>
            <w:hideMark/>
          </w:tcPr>
          <w:p w14:paraId="5E2D41FE" w14:textId="77777777"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1</w:t>
            </w:r>
          </w:p>
        </w:tc>
        <w:tc>
          <w:tcPr>
            <w:tcW w:w="2057" w:type="pct"/>
            <w:shd w:val="clear" w:color="000000" w:fill="00B0F0"/>
            <w:noWrap/>
            <w:vAlign w:val="center"/>
            <w:hideMark/>
          </w:tcPr>
          <w:p w14:paraId="09498DC9" w14:textId="37892FD2" w:rsidR="00B879FB" w:rsidRPr="00B879FB" w:rsidRDefault="00B879FB" w:rsidP="00B879FB">
            <w:pPr>
              <w:spacing w:after="0" w:line="240" w:lineRule="auto"/>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Podpis pogodbe</w:t>
            </w:r>
          </w:p>
        </w:tc>
        <w:tc>
          <w:tcPr>
            <w:tcW w:w="679" w:type="pct"/>
            <w:shd w:val="clear" w:color="auto" w:fill="auto"/>
            <w:noWrap/>
            <w:vAlign w:val="center"/>
            <w:hideMark/>
          </w:tcPr>
          <w:p w14:paraId="65D109B2" w14:textId="77777777"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t</w:t>
            </w:r>
          </w:p>
        </w:tc>
        <w:tc>
          <w:tcPr>
            <w:tcW w:w="673" w:type="pct"/>
            <w:gridSpan w:val="2"/>
            <w:shd w:val="clear" w:color="auto" w:fill="auto"/>
            <w:noWrap/>
            <w:vAlign w:val="center"/>
            <w:hideMark/>
          </w:tcPr>
          <w:p w14:paraId="1F6DDBEA" w14:textId="77777777"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t+48</w:t>
            </w:r>
          </w:p>
        </w:tc>
        <w:tc>
          <w:tcPr>
            <w:tcW w:w="678" w:type="pct"/>
            <w:shd w:val="clear" w:color="auto" w:fill="auto"/>
            <w:noWrap/>
            <w:vAlign w:val="center"/>
            <w:hideMark/>
          </w:tcPr>
          <w:p w14:paraId="549A6936" w14:textId="77777777"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t</w:t>
            </w:r>
          </w:p>
        </w:tc>
        <w:tc>
          <w:tcPr>
            <w:tcW w:w="720" w:type="pct"/>
            <w:shd w:val="clear" w:color="auto" w:fill="auto"/>
            <w:noWrap/>
            <w:vAlign w:val="center"/>
            <w:hideMark/>
          </w:tcPr>
          <w:p w14:paraId="42C32837" w14:textId="77777777"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t+48</w:t>
            </w:r>
          </w:p>
        </w:tc>
      </w:tr>
      <w:tr w:rsidR="00B879FB" w:rsidRPr="00B879FB" w14:paraId="0D6219D6" w14:textId="77777777" w:rsidTr="0042581A">
        <w:trPr>
          <w:trHeight w:val="600"/>
        </w:trPr>
        <w:tc>
          <w:tcPr>
            <w:tcW w:w="193" w:type="pct"/>
            <w:shd w:val="clear" w:color="auto" w:fill="auto"/>
            <w:noWrap/>
            <w:vAlign w:val="center"/>
            <w:hideMark/>
          </w:tcPr>
          <w:p w14:paraId="6A1097D2" w14:textId="77777777"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lastRenderedPageBreak/>
              <w:t>2</w:t>
            </w:r>
          </w:p>
        </w:tc>
        <w:tc>
          <w:tcPr>
            <w:tcW w:w="2057" w:type="pct"/>
            <w:shd w:val="clear" w:color="000000" w:fill="83CCEB"/>
            <w:noWrap/>
            <w:vAlign w:val="center"/>
            <w:hideMark/>
          </w:tcPr>
          <w:p w14:paraId="199D53F2" w14:textId="77777777" w:rsidR="00B879FB" w:rsidRPr="00B879FB" w:rsidRDefault="00B879FB" w:rsidP="00B879FB">
            <w:pPr>
              <w:spacing w:after="0" w:line="240" w:lineRule="auto"/>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Aktivnost 1: Razvoj, vzpostavitev in konfiguracija platforme UI</w:t>
            </w:r>
          </w:p>
        </w:tc>
        <w:tc>
          <w:tcPr>
            <w:tcW w:w="679" w:type="pct"/>
            <w:shd w:val="clear" w:color="auto" w:fill="auto"/>
            <w:noWrap/>
            <w:vAlign w:val="center"/>
            <w:hideMark/>
          </w:tcPr>
          <w:p w14:paraId="43AA19AB" w14:textId="77777777"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t</w:t>
            </w:r>
          </w:p>
        </w:tc>
        <w:tc>
          <w:tcPr>
            <w:tcW w:w="673" w:type="pct"/>
            <w:gridSpan w:val="2"/>
            <w:shd w:val="clear" w:color="auto" w:fill="auto"/>
            <w:noWrap/>
            <w:vAlign w:val="center"/>
            <w:hideMark/>
          </w:tcPr>
          <w:p w14:paraId="6FA79C25" w14:textId="77777777"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+6</w:t>
            </w:r>
          </w:p>
        </w:tc>
        <w:tc>
          <w:tcPr>
            <w:tcW w:w="678" w:type="pct"/>
            <w:shd w:val="clear" w:color="auto" w:fill="auto"/>
            <w:noWrap/>
            <w:vAlign w:val="center"/>
            <w:hideMark/>
          </w:tcPr>
          <w:p w14:paraId="0C1E2E48" w14:textId="77777777"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t</w:t>
            </w:r>
          </w:p>
        </w:tc>
        <w:tc>
          <w:tcPr>
            <w:tcW w:w="720" w:type="pct"/>
            <w:shd w:val="clear" w:color="auto" w:fill="auto"/>
            <w:noWrap/>
            <w:vAlign w:val="center"/>
            <w:hideMark/>
          </w:tcPr>
          <w:p w14:paraId="7CE236ED" w14:textId="77777777"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+12</w:t>
            </w:r>
          </w:p>
        </w:tc>
      </w:tr>
      <w:tr w:rsidR="00B879FB" w:rsidRPr="00B879FB" w14:paraId="0B50ECB9" w14:textId="77777777" w:rsidTr="0042581A">
        <w:trPr>
          <w:trHeight w:val="600"/>
        </w:trPr>
        <w:tc>
          <w:tcPr>
            <w:tcW w:w="193" w:type="pct"/>
            <w:shd w:val="clear" w:color="auto" w:fill="auto"/>
            <w:noWrap/>
            <w:vAlign w:val="center"/>
            <w:hideMark/>
          </w:tcPr>
          <w:p w14:paraId="0785E469" w14:textId="77777777"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3</w:t>
            </w:r>
          </w:p>
        </w:tc>
        <w:tc>
          <w:tcPr>
            <w:tcW w:w="2057" w:type="pct"/>
            <w:shd w:val="clear" w:color="000000" w:fill="83CCEB"/>
            <w:noWrap/>
            <w:vAlign w:val="center"/>
            <w:hideMark/>
          </w:tcPr>
          <w:p w14:paraId="3698566E" w14:textId="53965E57" w:rsidR="00B879FB" w:rsidRPr="0042581A" w:rsidRDefault="00B879FB" w:rsidP="0042581A">
            <w:pPr>
              <w:pStyle w:val="Odstavekseznama"/>
              <w:numPr>
                <w:ilvl w:val="0"/>
                <w:numId w:val="34"/>
              </w:numPr>
              <w:spacing w:after="0" w:line="240" w:lineRule="auto"/>
              <w:ind w:left="417"/>
              <w:rPr>
                <w:rFonts w:ascii="Aptos Narrow" w:eastAsia="Times New Roman" w:hAnsi="Aptos Narrow" w:cs="Times New Roman"/>
                <w:color w:val="000000"/>
                <w:lang w:eastAsia="sl-SI"/>
              </w:rPr>
            </w:pPr>
            <w:r w:rsidRPr="0042581A">
              <w:rPr>
                <w:rFonts w:ascii="Aptos Narrow" w:eastAsia="Times New Roman" w:hAnsi="Aptos Narrow" w:cs="Times New Roman"/>
                <w:color w:val="000000"/>
                <w:lang w:eastAsia="sl-SI"/>
              </w:rPr>
              <w:t xml:space="preserve">Aktivnost 1: 1. del </w:t>
            </w:r>
            <w:r w:rsidR="00C159BF" w:rsidRPr="0042581A">
              <w:rPr>
                <w:rFonts w:ascii="Aptos Narrow" w:eastAsia="Times New Roman" w:hAnsi="Aptos Narrow" w:cs="Times New Roman"/>
                <w:color w:val="000000"/>
                <w:lang w:eastAsia="sl-SI"/>
              </w:rPr>
              <w:t>–</w:t>
            </w:r>
            <w:r w:rsidRPr="0042581A">
              <w:rPr>
                <w:rFonts w:ascii="Aptos Narrow" w:eastAsia="Times New Roman" w:hAnsi="Aptos Narrow" w:cs="Times New Roman"/>
                <w:color w:val="000000"/>
                <w:lang w:eastAsia="sl-SI"/>
              </w:rPr>
              <w:t xml:space="preserve"> </w:t>
            </w:r>
            <w:r w:rsidR="006D7328" w:rsidRPr="0042581A">
              <w:rPr>
                <w:rFonts w:ascii="Aptos Narrow" w:eastAsia="Times New Roman" w:hAnsi="Aptos Narrow" w:cs="Times New Roman"/>
                <w:color w:val="000000"/>
                <w:lang w:eastAsia="sl-SI"/>
              </w:rPr>
              <w:t xml:space="preserve">arhitekturni </w:t>
            </w:r>
            <w:r w:rsidR="00E46AF2" w:rsidRPr="0042581A">
              <w:rPr>
                <w:rFonts w:ascii="Aptos Narrow" w:eastAsia="Times New Roman" w:hAnsi="Aptos Narrow" w:cs="Times New Roman"/>
                <w:color w:val="000000"/>
                <w:lang w:eastAsia="sl-SI"/>
              </w:rPr>
              <w:t>načrt</w:t>
            </w:r>
            <w:r w:rsidR="00C159BF" w:rsidRPr="0042581A">
              <w:rPr>
                <w:rFonts w:ascii="Aptos Narrow" w:eastAsia="Times New Roman" w:hAnsi="Aptos Narrow" w:cs="Times New Roman"/>
                <w:color w:val="000000"/>
                <w:lang w:eastAsia="sl-SI"/>
              </w:rPr>
              <w:t>/PZI</w:t>
            </w:r>
          </w:p>
        </w:tc>
        <w:tc>
          <w:tcPr>
            <w:tcW w:w="679" w:type="pct"/>
            <w:shd w:val="clear" w:color="auto" w:fill="auto"/>
            <w:noWrap/>
            <w:vAlign w:val="center"/>
            <w:hideMark/>
          </w:tcPr>
          <w:p w14:paraId="0D387BFA" w14:textId="43FE4FDD" w:rsidR="00B879FB" w:rsidRPr="00B879FB" w:rsidRDefault="006D7328" w:rsidP="00B879FB">
            <w:pPr>
              <w:spacing w:after="0" w:line="240" w:lineRule="auto"/>
              <w:jc w:val="center"/>
              <w:rPr>
                <w:rFonts w:ascii="Aptos Narrow" w:eastAsia="Times New Roman" w:hAnsi="Aptos Narrow" w:cs="Times New Roman"/>
                <w:color w:val="000000"/>
                <w:lang w:eastAsia="sl-SI"/>
              </w:rPr>
            </w:pPr>
            <w:r>
              <w:rPr>
                <w:rFonts w:ascii="Aptos Narrow" w:eastAsia="Times New Roman" w:hAnsi="Aptos Narrow" w:cs="Times New Roman"/>
                <w:color w:val="000000"/>
                <w:lang w:eastAsia="sl-SI"/>
              </w:rPr>
              <w:t>t+1 teden</w:t>
            </w:r>
          </w:p>
        </w:tc>
        <w:tc>
          <w:tcPr>
            <w:tcW w:w="673" w:type="pct"/>
            <w:gridSpan w:val="2"/>
            <w:shd w:val="clear" w:color="auto" w:fill="auto"/>
            <w:noWrap/>
            <w:vAlign w:val="center"/>
            <w:hideMark/>
          </w:tcPr>
          <w:p w14:paraId="4AF8DA45" w14:textId="03039C2B"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w:t>
            </w:r>
            <w:r w:rsidR="00E46AF2">
              <w:rPr>
                <w:rFonts w:ascii="Aptos Narrow" w:eastAsia="Times New Roman" w:hAnsi="Aptos Narrow" w:cs="Times New Roman"/>
                <w:color w:val="000000"/>
                <w:lang w:eastAsia="sl-SI"/>
              </w:rPr>
              <w:t>1</w:t>
            </w:r>
          </w:p>
        </w:tc>
        <w:tc>
          <w:tcPr>
            <w:tcW w:w="678" w:type="pct"/>
            <w:shd w:val="clear" w:color="auto" w:fill="auto"/>
            <w:noWrap/>
            <w:vAlign w:val="center"/>
            <w:hideMark/>
          </w:tcPr>
          <w:p w14:paraId="47DA689A" w14:textId="4F426A2E" w:rsidR="00B879FB" w:rsidRPr="00B879FB" w:rsidRDefault="006D7328" w:rsidP="00B879FB">
            <w:pPr>
              <w:spacing w:after="0" w:line="240" w:lineRule="auto"/>
              <w:jc w:val="center"/>
              <w:rPr>
                <w:rFonts w:ascii="Aptos Narrow" w:eastAsia="Times New Roman" w:hAnsi="Aptos Narrow" w:cs="Times New Roman"/>
                <w:color w:val="000000"/>
                <w:lang w:eastAsia="sl-SI"/>
              </w:rPr>
            </w:pPr>
            <w:r>
              <w:rPr>
                <w:rFonts w:ascii="Aptos Narrow" w:eastAsia="Times New Roman" w:hAnsi="Aptos Narrow" w:cs="Times New Roman"/>
                <w:color w:val="000000"/>
                <w:lang w:eastAsia="sl-SI"/>
              </w:rPr>
              <w:t>t+1 teden</w:t>
            </w:r>
          </w:p>
        </w:tc>
        <w:tc>
          <w:tcPr>
            <w:tcW w:w="720" w:type="pct"/>
            <w:shd w:val="clear" w:color="auto" w:fill="auto"/>
            <w:noWrap/>
            <w:vAlign w:val="center"/>
            <w:hideMark/>
          </w:tcPr>
          <w:p w14:paraId="20EBA620" w14:textId="36A6A52F"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w:t>
            </w:r>
            <w:r w:rsidR="00E46AF2">
              <w:rPr>
                <w:rFonts w:ascii="Aptos Narrow" w:eastAsia="Times New Roman" w:hAnsi="Aptos Narrow" w:cs="Times New Roman"/>
                <w:color w:val="000000"/>
                <w:lang w:eastAsia="sl-SI"/>
              </w:rPr>
              <w:t>6</w:t>
            </w:r>
          </w:p>
        </w:tc>
      </w:tr>
      <w:tr w:rsidR="00B879FB" w:rsidRPr="00B879FB" w14:paraId="34241CB2" w14:textId="77777777" w:rsidTr="0042581A">
        <w:trPr>
          <w:trHeight w:val="600"/>
        </w:trPr>
        <w:tc>
          <w:tcPr>
            <w:tcW w:w="193" w:type="pct"/>
            <w:shd w:val="clear" w:color="auto" w:fill="auto"/>
            <w:noWrap/>
            <w:vAlign w:val="center"/>
            <w:hideMark/>
          </w:tcPr>
          <w:p w14:paraId="56168075" w14:textId="77777777"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5</w:t>
            </w:r>
          </w:p>
        </w:tc>
        <w:tc>
          <w:tcPr>
            <w:tcW w:w="2057" w:type="pct"/>
            <w:shd w:val="clear" w:color="000000" w:fill="83CCEB"/>
            <w:noWrap/>
            <w:vAlign w:val="center"/>
            <w:hideMark/>
          </w:tcPr>
          <w:p w14:paraId="384AFAFF" w14:textId="2C88C9C5" w:rsidR="00B879FB" w:rsidRPr="0042581A" w:rsidRDefault="00B879FB" w:rsidP="0042581A">
            <w:pPr>
              <w:pStyle w:val="Odstavekseznama"/>
              <w:numPr>
                <w:ilvl w:val="0"/>
                <w:numId w:val="34"/>
              </w:numPr>
              <w:spacing w:after="0" w:line="240" w:lineRule="auto"/>
              <w:ind w:left="417"/>
              <w:rPr>
                <w:rFonts w:ascii="Aptos Narrow" w:eastAsia="Times New Roman" w:hAnsi="Aptos Narrow" w:cs="Times New Roman"/>
                <w:color w:val="000000"/>
                <w:lang w:eastAsia="sl-SI"/>
              </w:rPr>
            </w:pPr>
            <w:r w:rsidRPr="0042581A">
              <w:rPr>
                <w:rFonts w:ascii="Aptos Narrow" w:eastAsia="Times New Roman" w:hAnsi="Aptos Narrow" w:cs="Times New Roman"/>
                <w:color w:val="000000"/>
                <w:lang w:eastAsia="sl-SI"/>
              </w:rPr>
              <w:t xml:space="preserve">Aktivnost 1: 2. del - razvoj </w:t>
            </w:r>
          </w:p>
        </w:tc>
        <w:tc>
          <w:tcPr>
            <w:tcW w:w="679" w:type="pct"/>
            <w:shd w:val="clear" w:color="auto" w:fill="auto"/>
            <w:noWrap/>
            <w:vAlign w:val="center"/>
            <w:hideMark/>
          </w:tcPr>
          <w:p w14:paraId="2F8BD118" w14:textId="77777777"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t+1</w:t>
            </w:r>
          </w:p>
        </w:tc>
        <w:tc>
          <w:tcPr>
            <w:tcW w:w="673" w:type="pct"/>
            <w:gridSpan w:val="2"/>
            <w:shd w:val="clear" w:color="auto" w:fill="auto"/>
            <w:noWrap/>
            <w:vAlign w:val="center"/>
            <w:hideMark/>
          </w:tcPr>
          <w:p w14:paraId="21E151FF" w14:textId="77777777"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+5</w:t>
            </w:r>
          </w:p>
        </w:tc>
        <w:tc>
          <w:tcPr>
            <w:tcW w:w="678" w:type="pct"/>
            <w:shd w:val="clear" w:color="auto" w:fill="auto"/>
            <w:noWrap/>
            <w:vAlign w:val="center"/>
            <w:hideMark/>
          </w:tcPr>
          <w:p w14:paraId="5C137A07" w14:textId="77777777"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t+6</w:t>
            </w:r>
          </w:p>
        </w:tc>
        <w:tc>
          <w:tcPr>
            <w:tcW w:w="720" w:type="pct"/>
            <w:shd w:val="clear" w:color="auto" w:fill="auto"/>
            <w:noWrap/>
            <w:vAlign w:val="center"/>
            <w:hideMark/>
          </w:tcPr>
          <w:p w14:paraId="723D48F0" w14:textId="77777777"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+6</w:t>
            </w:r>
          </w:p>
        </w:tc>
      </w:tr>
      <w:tr w:rsidR="00B879FB" w:rsidRPr="00B879FB" w14:paraId="69770B88" w14:textId="77777777" w:rsidTr="0042581A">
        <w:trPr>
          <w:trHeight w:val="600"/>
        </w:trPr>
        <w:tc>
          <w:tcPr>
            <w:tcW w:w="193" w:type="pct"/>
            <w:shd w:val="clear" w:color="auto" w:fill="auto"/>
            <w:noWrap/>
            <w:vAlign w:val="center"/>
            <w:hideMark/>
          </w:tcPr>
          <w:p w14:paraId="686D95BA" w14:textId="77777777"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6</w:t>
            </w:r>
          </w:p>
        </w:tc>
        <w:tc>
          <w:tcPr>
            <w:tcW w:w="2057" w:type="pct"/>
            <w:shd w:val="clear" w:color="000000" w:fill="DAE9F8"/>
            <w:noWrap/>
            <w:vAlign w:val="center"/>
            <w:hideMark/>
          </w:tcPr>
          <w:p w14:paraId="4F160232" w14:textId="77777777" w:rsidR="00B879FB" w:rsidRPr="00B879FB" w:rsidRDefault="00B879FB" w:rsidP="00B879FB">
            <w:pPr>
              <w:spacing w:after="0" w:line="240" w:lineRule="auto"/>
              <w:rPr>
                <w:rFonts w:ascii="Aptos Narrow" w:eastAsia="Times New Roman" w:hAnsi="Aptos Narrow" w:cs="Times New Roman"/>
                <w:lang w:eastAsia="sl-SI"/>
              </w:rPr>
            </w:pPr>
            <w:r w:rsidRPr="00B879FB">
              <w:rPr>
                <w:rFonts w:ascii="Aptos Narrow" w:eastAsia="Times New Roman" w:hAnsi="Aptos Narrow" w:cs="Times New Roman"/>
                <w:lang w:eastAsia="sl-SI"/>
              </w:rPr>
              <w:t>Aktivnost 2: Integracija podatkovnih virov</w:t>
            </w:r>
          </w:p>
        </w:tc>
        <w:tc>
          <w:tcPr>
            <w:tcW w:w="679" w:type="pct"/>
            <w:shd w:val="clear" w:color="auto" w:fill="auto"/>
            <w:noWrap/>
            <w:vAlign w:val="center"/>
            <w:hideMark/>
          </w:tcPr>
          <w:p w14:paraId="1A5F1B26" w14:textId="77777777" w:rsidR="00B879FB" w:rsidRPr="00B879FB" w:rsidRDefault="00B879FB" w:rsidP="00B879FB">
            <w:pPr>
              <w:spacing w:after="0" w:line="240" w:lineRule="auto"/>
              <w:jc w:val="center"/>
              <w:rPr>
                <w:rFonts w:ascii="Aptos Narrow" w:eastAsia="Times New Roman" w:hAnsi="Aptos Narrow" w:cs="Times New Roman"/>
                <w:lang w:eastAsia="sl-SI"/>
              </w:rPr>
            </w:pPr>
            <w:r w:rsidRPr="00B879FB">
              <w:rPr>
                <w:rFonts w:ascii="Aptos Narrow" w:eastAsia="Times New Roman" w:hAnsi="Aptos Narrow" w:cs="Times New Roman"/>
                <w:lang w:eastAsia="sl-SI"/>
              </w:rPr>
              <w:t>t+6</w:t>
            </w:r>
          </w:p>
        </w:tc>
        <w:tc>
          <w:tcPr>
            <w:tcW w:w="673" w:type="pct"/>
            <w:gridSpan w:val="2"/>
            <w:shd w:val="clear" w:color="auto" w:fill="auto"/>
            <w:noWrap/>
            <w:vAlign w:val="center"/>
            <w:hideMark/>
          </w:tcPr>
          <w:p w14:paraId="4DA13242" w14:textId="71EFD7E9" w:rsidR="00B879FB" w:rsidRPr="00B879FB" w:rsidRDefault="00B879FB" w:rsidP="00B879FB">
            <w:pPr>
              <w:spacing w:after="0" w:line="240" w:lineRule="auto"/>
              <w:jc w:val="center"/>
              <w:rPr>
                <w:rFonts w:ascii="Aptos Narrow" w:eastAsia="Times New Roman" w:hAnsi="Aptos Narrow" w:cs="Times New Roman"/>
                <w:lang w:eastAsia="sl-SI"/>
              </w:rPr>
            </w:pPr>
            <w:r w:rsidRPr="00B879FB">
              <w:rPr>
                <w:rFonts w:ascii="Aptos Narrow" w:eastAsia="Times New Roman" w:hAnsi="Aptos Narrow" w:cs="Times New Roman"/>
                <w:lang w:eastAsia="sl-SI"/>
              </w:rPr>
              <w:t>+3</w:t>
            </w:r>
            <w:r w:rsidR="00E46AF2">
              <w:rPr>
                <w:rFonts w:ascii="Aptos Narrow" w:eastAsia="Times New Roman" w:hAnsi="Aptos Narrow" w:cs="Times New Roman"/>
                <w:lang w:eastAsia="sl-SI"/>
              </w:rPr>
              <w:t>6</w:t>
            </w:r>
          </w:p>
        </w:tc>
        <w:tc>
          <w:tcPr>
            <w:tcW w:w="678" w:type="pct"/>
            <w:shd w:val="clear" w:color="auto" w:fill="auto"/>
            <w:noWrap/>
            <w:vAlign w:val="center"/>
            <w:hideMark/>
          </w:tcPr>
          <w:p w14:paraId="3C11E352" w14:textId="77777777"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t+12</w:t>
            </w:r>
          </w:p>
        </w:tc>
        <w:tc>
          <w:tcPr>
            <w:tcW w:w="720" w:type="pct"/>
            <w:shd w:val="clear" w:color="auto" w:fill="auto"/>
            <w:noWrap/>
            <w:vAlign w:val="center"/>
            <w:hideMark/>
          </w:tcPr>
          <w:p w14:paraId="154A965C" w14:textId="77777777"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+30</w:t>
            </w:r>
          </w:p>
        </w:tc>
      </w:tr>
      <w:tr w:rsidR="00B879FB" w:rsidRPr="00B879FB" w14:paraId="18B7B134" w14:textId="77777777" w:rsidTr="0042581A">
        <w:trPr>
          <w:trHeight w:val="600"/>
        </w:trPr>
        <w:tc>
          <w:tcPr>
            <w:tcW w:w="193" w:type="pct"/>
            <w:shd w:val="clear" w:color="auto" w:fill="auto"/>
            <w:noWrap/>
            <w:vAlign w:val="center"/>
            <w:hideMark/>
          </w:tcPr>
          <w:p w14:paraId="17023E85" w14:textId="77777777"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7</w:t>
            </w:r>
          </w:p>
        </w:tc>
        <w:tc>
          <w:tcPr>
            <w:tcW w:w="2057" w:type="pct"/>
            <w:shd w:val="clear" w:color="000000" w:fill="A6C9EC"/>
            <w:noWrap/>
            <w:vAlign w:val="center"/>
            <w:hideMark/>
          </w:tcPr>
          <w:p w14:paraId="4C252D30" w14:textId="77777777" w:rsidR="00B879FB" w:rsidRPr="00B879FB" w:rsidRDefault="00B879FB" w:rsidP="00B879FB">
            <w:pPr>
              <w:spacing w:after="0" w:line="240" w:lineRule="auto"/>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Aktivnost 3: Usposabljanje uporabnikov</w:t>
            </w:r>
          </w:p>
        </w:tc>
        <w:tc>
          <w:tcPr>
            <w:tcW w:w="679" w:type="pct"/>
            <w:shd w:val="clear" w:color="auto" w:fill="auto"/>
            <w:noWrap/>
            <w:vAlign w:val="center"/>
            <w:hideMark/>
          </w:tcPr>
          <w:p w14:paraId="49435F1B" w14:textId="77777777"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t+9</w:t>
            </w:r>
          </w:p>
        </w:tc>
        <w:tc>
          <w:tcPr>
            <w:tcW w:w="673" w:type="pct"/>
            <w:gridSpan w:val="2"/>
            <w:shd w:val="clear" w:color="auto" w:fill="auto"/>
            <w:noWrap/>
            <w:vAlign w:val="center"/>
            <w:hideMark/>
          </w:tcPr>
          <w:p w14:paraId="38A47264" w14:textId="77777777"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+31</w:t>
            </w:r>
          </w:p>
        </w:tc>
        <w:tc>
          <w:tcPr>
            <w:tcW w:w="678" w:type="pct"/>
            <w:shd w:val="clear" w:color="auto" w:fill="auto"/>
            <w:noWrap/>
            <w:vAlign w:val="center"/>
            <w:hideMark/>
          </w:tcPr>
          <w:p w14:paraId="17C5292B" w14:textId="77777777"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t+17</w:t>
            </w:r>
          </w:p>
        </w:tc>
        <w:tc>
          <w:tcPr>
            <w:tcW w:w="720" w:type="pct"/>
            <w:shd w:val="clear" w:color="auto" w:fill="auto"/>
            <w:noWrap/>
            <w:vAlign w:val="center"/>
            <w:hideMark/>
          </w:tcPr>
          <w:p w14:paraId="01C90B00" w14:textId="77777777"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+25</w:t>
            </w:r>
          </w:p>
        </w:tc>
      </w:tr>
      <w:tr w:rsidR="00B879FB" w:rsidRPr="00B879FB" w14:paraId="1CF3AD65" w14:textId="77777777" w:rsidTr="0042581A">
        <w:trPr>
          <w:trHeight w:val="600"/>
        </w:trPr>
        <w:tc>
          <w:tcPr>
            <w:tcW w:w="193" w:type="pct"/>
            <w:shd w:val="clear" w:color="auto" w:fill="auto"/>
            <w:noWrap/>
            <w:vAlign w:val="center"/>
            <w:hideMark/>
          </w:tcPr>
          <w:p w14:paraId="5A15E631" w14:textId="77777777"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8</w:t>
            </w:r>
          </w:p>
        </w:tc>
        <w:tc>
          <w:tcPr>
            <w:tcW w:w="2057" w:type="pct"/>
            <w:shd w:val="clear" w:color="000000" w:fill="4D93D9"/>
            <w:noWrap/>
            <w:vAlign w:val="center"/>
            <w:hideMark/>
          </w:tcPr>
          <w:p w14:paraId="152CCF87" w14:textId="77777777" w:rsidR="00B879FB" w:rsidRPr="00B879FB" w:rsidRDefault="00B879FB" w:rsidP="00B879FB">
            <w:pPr>
              <w:spacing w:after="0" w:line="240" w:lineRule="auto"/>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Aktivnost 4: Osnovno vzdrževanje</w:t>
            </w:r>
          </w:p>
        </w:tc>
        <w:tc>
          <w:tcPr>
            <w:tcW w:w="679" w:type="pct"/>
            <w:shd w:val="clear" w:color="auto" w:fill="auto"/>
            <w:noWrap/>
            <w:vAlign w:val="center"/>
            <w:hideMark/>
          </w:tcPr>
          <w:p w14:paraId="73222CD5" w14:textId="0890D16A"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t+</w:t>
            </w:r>
            <w:r w:rsidR="00CA2BAD">
              <w:rPr>
                <w:rFonts w:ascii="Aptos Narrow" w:eastAsia="Times New Roman" w:hAnsi="Aptos Narrow" w:cs="Times New Roman"/>
                <w:color w:val="000000"/>
                <w:lang w:eastAsia="sl-SI"/>
              </w:rPr>
              <w:t>9</w:t>
            </w:r>
          </w:p>
        </w:tc>
        <w:tc>
          <w:tcPr>
            <w:tcW w:w="673" w:type="pct"/>
            <w:gridSpan w:val="2"/>
            <w:shd w:val="clear" w:color="auto" w:fill="auto"/>
            <w:noWrap/>
            <w:vAlign w:val="center"/>
            <w:hideMark/>
          </w:tcPr>
          <w:p w14:paraId="011EC977" w14:textId="0F94FF78"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w:t>
            </w:r>
            <w:r w:rsidR="00CA2BAD">
              <w:rPr>
                <w:rFonts w:ascii="Aptos Narrow" w:eastAsia="Times New Roman" w:hAnsi="Aptos Narrow" w:cs="Times New Roman"/>
                <w:color w:val="000000"/>
                <w:lang w:eastAsia="sl-SI"/>
              </w:rPr>
              <w:t>39</w:t>
            </w:r>
          </w:p>
        </w:tc>
        <w:tc>
          <w:tcPr>
            <w:tcW w:w="678" w:type="pct"/>
            <w:shd w:val="clear" w:color="auto" w:fill="auto"/>
            <w:noWrap/>
            <w:vAlign w:val="center"/>
            <w:hideMark/>
          </w:tcPr>
          <w:p w14:paraId="152384DE" w14:textId="77777777"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t+12</w:t>
            </w:r>
          </w:p>
        </w:tc>
        <w:tc>
          <w:tcPr>
            <w:tcW w:w="720" w:type="pct"/>
            <w:shd w:val="clear" w:color="auto" w:fill="auto"/>
            <w:noWrap/>
            <w:vAlign w:val="center"/>
            <w:hideMark/>
          </w:tcPr>
          <w:p w14:paraId="0EACF9B1" w14:textId="77777777"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+36</w:t>
            </w:r>
          </w:p>
        </w:tc>
      </w:tr>
      <w:tr w:rsidR="00B879FB" w:rsidRPr="00B879FB" w14:paraId="060B596A" w14:textId="77777777" w:rsidTr="0042581A">
        <w:trPr>
          <w:trHeight w:val="600"/>
        </w:trPr>
        <w:tc>
          <w:tcPr>
            <w:tcW w:w="193" w:type="pct"/>
            <w:shd w:val="clear" w:color="auto" w:fill="auto"/>
            <w:noWrap/>
            <w:vAlign w:val="center"/>
            <w:hideMark/>
          </w:tcPr>
          <w:p w14:paraId="4B4FAC5B" w14:textId="77777777"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9</w:t>
            </w:r>
          </w:p>
        </w:tc>
        <w:tc>
          <w:tcPr>
            <w:tcW w:w="2057" w:type="pct"/>
            <w:shd w:val="clear" w:color="000000" w:fill="C0E6F5"/>
            <w:noWrap/>
            <w:vAlign w:val="center"/>
            <w:hideMark/>
          </w:tcPr>
          <w:p w14:paraId="4A940B24" w14:textId="77777777" w:rsidR="00B879FB" w:rsidRPr="00B879FB" w:rsidRDefault="00B879FB" w:rsidP="00B879FB">
            <w:pPr>
              <w:spacing w:after="0" w:line="240" w:lineRule="auto"/>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Aktivnost 5: Podpora naročniku</w:t>
            </w:r>
          </w:p>
        </w:tc>
        <w:tc>
          <w:tcPr>
            <w:tcW w:w="679" w:type="pct"/>
            <w:shd w:val="clear" w:color="auto" w:fill="auto"/>
            <w:noWrap/>
            <w:vAlign w:val="center"/>
            <w:hideMark/>
          </w:tcPr>
          <w:p w14:paraId="2C7C51C6" w14:textId="00FA37E5"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t+</w:t>
            </w:r>
            <w:r w:rsidR="00CA2BAD">
              <w:rPr>
                <w:rFonts w:ascii="Aptos Narrow" w:eastAsia="Times New Roman" w:hAnsi="Aptos Narrow" w:cs="Times New Roman"/>
                <w:color w:val="000000"/>
                <w:lang w:eastAsia="sl-SI"/>
              </w:rPr>
              <w:t>3</w:t>
            </w:r>
          </w:p>
        </w:tc>
        <w:tc>
          <w:tcPr>
            <w:tcW w:w="673" w:type="pct"/>
            <w:gridSpan w:val="2"/>
            <w:shd w:val="clear" w:color="auto" w:fill="auto"/>
            <w:noWrap/>
            <w:vAlign w:val="center"/>
            <w:hideMark/>
          </w:tcPr>
          <w:p w14:paraId="3859EFC6" w14:textId="7F4784C1"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+4</w:t>
            </w:r>
            <w:r w:rsidR="00CA2BAD">
              <w:rPr>
                <w:rFonts w:ascii="Aptos Narrow" w:eastAsia="Times New Roman" w:hAnsi="Aptos Narrow" w:cs="Times New Roman"/>
                <w:color w:val="000000"/>
                <w:lang w:eastAsia="sl-SI"/>
              </w:rPr>
              <w:t>5</w:t>
            </w:r>
          </w:p>
        </w:tc>
        <w:tc>
          <w:tcPr>
            <w:tcW w:w="678" w:type="pct"/>
            <w:shd w:val="clear" w:color="auto" w:fill="auto"/>
            <w:noWrap/>
            <w:vAlign w:val="center"/>
            <w:hideMark/>
          </w:tcPr>
          <w:p w14:paraId="6D504669" w14:textId="69C6E757"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t+</w:t>
            </w:r>
            <w:r w:rsidR="00CA2BAD">
              <w:rPr>
                <w:rFonts w:ascii="Aptos Narrow" w:eastAsia="Times New Roman" w:hAnsi="Aptos Narrow" w:cs="Times New Roman"/>
                <w:color w:val="000000"/>
                <w:lang w:eastAsia="sl-SI"/>
              </w:rPr>
              <w:t>8</w:t>
            </w:r>
          </w:p>
        </w:tc>
        <w:tc>
          <w:tcPr>
            <w:tcW w:w="720" w:type="pct"/>
            <w:shd w:val="clear" w:color="auto" w:fill="auto"/>
            <w:noWrap/>
            <w:vAlign w:val="center"/>
            <w:hideMark/>
          </w:tcPr>
          <w:p w14:paraId="3BAA0EEC" w14:textId="0FE1388C"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+4</w:t>
            </w:r>
            <w:r w:rsidR="00CA2BAD">
              <w:rPr>
                <w:rFonts w:ascii="Aptos Narrow" w:eastAsia="Times New Roman" w:hAnsi="Aptos Narrow" w:cs="Times New Roman"/>
                <w:color w:val="000000"/>
                <w:lang w:eastAsia="sl-SI"/>
              </w:rPr>
              <w:t>0</w:t>
            </w:r>
          </w:p>
        </w:tc>
      </w:tr>
      <w:tr w:rsidR="00B879FB" w:rsidRPr="00B879FB" w14:paraId="049E58A2" w14:textId="77777777" w:rsidTr="0042581A">
        <w:trPr>
          <w:trHeight w:val="600"/>
        </w:trPr>
        <w:tc>
          <w:tcPr>
            <w:tcW w:w="193" w:type="pct"/>
            <w:shd w:val="clear" w:color="auto" w:fill="auto"/>
            <w:noWrap/>
            <w:vAlign w:val="center"/>
            <w:hideMark/>
          </w:tcPr>
          <w:p w14:paraId="7C71FDA3" w14:textId="4241B513"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1</w:t>
            </w:r>
            <w:r>
              <w:rPr>
                <w:rFonts w:ascii="Aptos Narrow" w:eastAsia="Times New Roman" w:hAnsi="Aptos Narrow" w:cs="Times New Roman"/>
                <w:color w:val="000000"/>
                <w:lang w:eastAsia="sl-SI"/>
              </w:rPr>
              <w:t>0</w:t>
            </w:r>
          </w:p>
        </w:tc>
        <w:tc>
          <w:tcPr>
            <w:tcW w:w="2057" w:type="pct"/>
            <w:shd w:val="clear" w:color="000000" w:fill="61CBF3"/>
            <w:noWrap/>
            <w:vAlign w:val="center"/>
            <w:hideMark/>
          </w:tcPr>
          <w:p w14:paraId="3C1C5704" w14:textId="77777777" w:rsidR="00B879FB" w:rsidRPr="00B879FB" w:rsidRDefault="00B879FB" w:rsidP="00B879FB">
            <w:pPr>
              <w:spacing w:after="0" w:line="240" w:lineRule="auto"/>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Aktivnost 6: Nadgradnje in spremembe platforme UI</w:t>
            </w:r>
          </w:p>
        </w:tc>
        <w:tc>
          <w:tcPr>
            <w:tcW w:w="679" w:type="pct"/>
            <w:shd w:val="clear" w:color="auto" w:fill="auto"/>
            <w:noWrap/>
            <w:vAlign w:val="center"/>
            <w:hideMark/>
          </w:tcPr>
          <w:p w14:paraId="26431796" w14:textId="77777777"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t+6</w:t>
            </w:r>
          </w:p>
        </w:tc>
        <w:tc>
          <w:tcPr>
            <w:tcW w:w="673" w:type="pct"/>
            <w:gridSpan w:val="2"/>
            <w:shd w:val="clear" w:color="auto" w:fill="auto"/>
            <w:noWrap/>
            <w:vAlign w:val="center"/>
            <w:hideMark/>
          </w:tcPr>
          <w:p w14:paraId="76EC94E1" w14:textId="77777777"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+36</w:t>
            </w:r>
          </w:p>
        </w:tc>
        <w:tc>
          <w:tcPr>
            <w:tcW w:w="678" w:type="pct"/>
            <w:shd w:val="clear" w:color="auto" w:fill="auto"/>
            <w:noWrap/>
            <w:vAlign w:val="center"/>
            <w:hideMark/>
          </w:tcPr>
          <w:p w14:paraId="6D186F33" w14:textId="77777777"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t+12</w:t>
            </w:r>
          </w:p>
        </w:tc>
        <w:tc>
          <w:tcPr>
            <w:tcW w:w="720" w:type="pct"/>
            <w:shd w:val="clear" w:color="auto" w:fill="auto"/>
            <w:noWrap/>
            <w:vAlign w:val="center"/>
            <w:hideMark/>
          </w:tcPr>
          <w:p w14:paraId="5D6EF448" w14:textId="57AA5108" w:rsidR="00B879FB" w:rsidRPr="00B879FB" w:rsidRDefault="00B879FB" w:rsidP="00B879FB">
            <w:pPr>
              <w:spacing w:after="0" w:line="240" w:lineRule="auto"/>
              <w:jc w:val="center"/>
              <w:rPr>
                <w:rFonts w:ascii="Aptos Narrow" w:eastAsia="Times New Roman" w:hAnsi="Aptos Narrow" w:cs="Times New Roman"/>
                <w:color w:val="000000"/>
                <w:lang w:eastAsia="sl-SI"/>
              </w:rPr>
            </w:pPr>
            <w:r w:rsidRPr="00B879FB">
              <w:rPr>
                <w:rFonts w:ascii="Aptos Narrow" w:eastAsia="Times New Roman" w:hAnsi="Aptos Narrow" w:cs="Times New Roman"/>
                <w:color w:val="000000"/>
                <w:lang w:eastAsia="sl-SI"/>
              </w:rPr>
              <w:t>+</w:t>
            </w:r>
            <w:r w:rsidR="00CA2BAD">
              <w:rPr>
                <w:rFonts w:ascii="Aptos Narrow" w:eastAsia="Times New Roman" w:hAnsi="Aptos Narrow" w:cs="Times New Roman"/>
                <w:color w:val="000000"/>
                <w:lang w:eastAsia="sl-SI"/>
              </w:rPr>
              <w:t>30</w:t>
            </w:r>
          </w:p>
        </w:tc>
      </w:tr>
      <w:bookmarkEnd w:id="12"/>
    </w:tbl>
    <w:p w14:paraId="64DC2F32" w14:textId="07CFB758" w:rsidR="005A4A46" w:rsidRDefault="005A4A46" w:rsidP="009C3E3B"/>
    <w:p w14:paraId="7594BEC1" w14:textId="77CBFDAF" w:rsidR="007760F8" w:rsidRDefault="004C6CCD" w:rsidP="00CB78BA">
      <w:pPr>
        <w:jc w:val="both"/>
      </w:pPr>
      <w:r>
        <w:t>Natančen terminski načrt</w:t>
      </w:r>
      <w:r w:rsidR="00CB78BA">
        <w:t>,</w:t>
      </w:r>
      <w:r w:rsidR="00725981">
        <w:t xml:space="preserve"> </w:t>
      </w:r>
      <w:r w:rsidR="00CB78BA" w:rsidRPr="00CB78BA">
        <w:t>v okviru končnih rokov</w:t>
      </w:r>
      <w:r w:rsidR="00CB78BA">
        <w:t xml:space="preserve"> in </w:t>
      </w:r>
      <w:r w:rsidR="00CB78BA" w:rsidRPr="00CB78BA">
        <w:t>veljavnosti pogodbe</w:t>
      </w:r>
      <w:r w:rsidR="00CB78BA">
        <w:t xml:space="preserve">, </w:t>
      </w:r>
      <w:r w:rsidR="00725981">
        <w:t>uskladita in določita naročnik in izvajalec po podpisu pogodbe.</w:t>
      </w:r>
    </w:p>
    <w:p w14:paraId="32FECA37" w14:textId="77777777" w:rsidR="00CB78BA" w:rsidRDefault="00CB78BA" w:rsidP="009C3E3B"/>
    <w:p w14:paraId="6E54601F" w14:textId="77777777" w:rsidR="00CB78BA" w:rsidRDefault="00CB78BA" w:rsidP="009C3E3B"/>
    <w:p w14:paraId="14C7320F" w14:textId="73A07924" w:rsidR="007760F8" w:rsidRDefault="007760F8" w:rsidP="009C3E3B">
      <w:r>
        <w:t xml:space="preserve">Priloge: </w:t>
      </w:r>
    </w:p>
    <w:p w14:paraId="685E3529" w14:textId="58956AC1" w:rsidR="007760F8" w:rsidRDefault="007760F8" w:rsidP="009C3E3B">
      <w:r>
        <w:t xml:space="preserve">- </w:t>
      </w:r>
      <w:r w:rsidR="000104B2" w:rsidRPr="003607D3">
        <w:t>Koncept arhitekturne in funkcionalne zasnove informacijske rešitve za semantično obravnavo naravnega jezika z umetno inteligenco</w:t>
      </w:r>
    </w:p>
    <w:sectPr w:rsidR="007760F8" w:rsidSect="00C86E81">
      <w:headerReference w:type="default" r:id="rId8"/>
      <w:footerReference w:type="default" r:id="rId9"/>
      <w:pgSz w:w="11906" w:h="16838" w:code="9"/>
      <w:pgMar w:top="170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C2767" w14:textId="77777777" w:rsidR="000446EB" w:rsidRDefault="000446EB" w:rsidP="000446EB">
      <w:pPr>
        <w:spacing w:after="0" w:line="240" w:lineRule="auto"/>
      </w:pPr>
      <w:r>
        <w:separator/>
      </w:r>
    </w:p>
  </w:endnote>
  <w:endnote w:type="continuationSeparator" w:id="0">
    <w:p w14:paraId="6F5C977D" w14:textId="77777777" w:rsidR="000446EB" w:rsidRDefault="000446EB" w:rsidP="000446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430972"/>
      <w:docPartObj>
        <w:docPartGallery w:val="Page Numbers (Bottom of Page)"/>
        <w:docPartUnique/>
      </w:docPartObj>
    </w:sdtPr>
    <w:sdtEndPr/>
    <w:sdtContent>
      <w:p w14:paraId="33348167" w14:textId="68EB4721" w:rsidR="00D50FA4" w:rsidRDefault="00D50FA4">
        <w:pPr>
          <w:pStyle w:val="Noga"/>
          <w:jc w:val="right"/>
        </w:pPr>
        <w:r>
          <w:fldChar w:fldCharType="begin"/>
        </w:r>
        <w:r>
          <w:instrText>PAGE   \* MERGEFORMAT</w:instrText>
        </w:r>
        <w:r>
          <w:fldChar w:fldCharType="separate"/>
        </w:r>
        <w:r w:rsidR="0058407C">
          <w:rPr>
            <w:noProof/>
          </w:rPr>
          <w:t>15</w:t>
        </w:r>
        <w:r>
          <w:fldChar w:fldCharType="end"/>
        </w:r>
      </w:p>
    </w:sdtContent>
  </w:sdt>
  <w:p w14:paraId="7E15D63A" w14:textId="77777777" w:rsidR="00D50FA4" w:rsidRDefault="00D50FA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D0568" w14:textId="77777777" w:rsidR="000446EB" w:rsidRDefault="000446EB" w:rsidP="000446EB">
      <w:pPr>
        <w:spacing w:after="0" w:line="240" w:lineRule="auto"/>
      </w:pPr>
      <w:bookmarkStart w:id="0" w:name="_Hlk204333285"/>
      <w:bookmarkEnd w:id="0"/>
      <w:r>
        <w:separator/>
      </w:r>
    </w:p>
  </w:footnote>
  <w:footnote w:type="continuationSeparator" w:id="0">
    <w:p w14:paraId="32DB5C6B" w14:textId="77777777" w:rsidR="000446EB" w:rsidRDefault="000446EB" w:rsidP="000446EB">
      <w:pPr>
        <w:spacing w:after="0" w:line="240" w:lineRule="auto"/>
      </w:pPr>
      <w:r>
        <w:continuationSeparator/>
      </w:r>
    </w:p>
  </w:footnote>
  <w:footnote w:id="1">
    <w:p w14:paraId="53715F17" w14:textId="20F6C332" w:rsidR="002F3DAE" w:rsidRDefault="002F3DAE" w:rsidP="002F3DAE">
      <w:pPr>
        <w:pStyle w:val="Sprotnaopomba-besedilo"/>
      </w:pPr>
      <w:r>
        <w:rPr>
          <w:rStyle w:val="Sprotnaopomba-sklic"/>
        </w:rPr>
        <w:footnoteRef/>
      </w:r>
      <w:r>
        <w:t xml:space="preserve"> </w:t>
      </w:r>
      <w:r w:rsidR="00905709" w:rsidRPr="00905709">
        <w:rPr>
          <w:sz w:val="16"/>
          <w:szCs w:val="16"/>
        </w:rPr>
        <w:t>Po potrebi tudi za izvajanje skladnosti z Uredbo o umetni inteligenci</w:t>
      </w:r>
      <w:r w:rsidR="00905709">
        <w:rPr>
          <w:sz w:val="16"/>
          <w:szCs w:val="16"/>
        </w:rPr>
        <w:t>.</w:t>
      </w:r>
      <w:r w:rsidR="00905709" w:rsidRPr="00905709">
        <w:rPr>
          <w:sz w:val="16"/>
          <w:szCs w:val="16"/>
        </w:rPr>
        <w:t xml:space="preserve"> </w:t>
      </w:r>
      <w:r w:rsidRPr="007C7CB1">
        <w:rPr>
          <w:sz w:val="16"/>
          <w:szCs w:val="16"/>
        </w:rPr>
        <w:t>Uredba (EU) 2024/1689 Evropskega parlamenta in Sveta z dne 13. junija 2024 o določitvi harmoniziranih pravil o umetni inteligenci in spremembi uredb (ES) št. 300/2008, (EU) št. 167/2013, (EU) št. 168/2013, (EU) 2018/858, (EU) 2018/1139 in (EU) 2019/2144 ter direktiv 2014/90/EU, (EU) 2016/797 in (EU) 2020/1828 (Akt o umetni inteligenci)</w:t>
      </w:r>
    </w:p>
  </w:footnote>
  <w:footnote w:id="2">
    <w:p w14:paraId="04813E1E" w14:textId="3F4713A1" w:rsidR="00E1142E" w:rsidRDefault="00E1142E">
      <w:pPr>
        <w:pStyle w:val="Sprotnaopomba-besedilo"/>
      </w:pPr>
      <w:r>
        <w:rPr>
          <w:rStyle w:val="Sprotnaopomba-sklic"/>
        </w:rPr>
        <w:footnoteRef/>
      </w:r>
      <w:r>
        <w:t xml:space="preserve"> </w:t>
      </w:r>
      <w:r w:rsidRPr="007C7CB1">
        <w:rPr>
          <w:sz w:val="16"/>
          <w:szCs w:val="16"/>
        </w:rPr>
        <w:t>Več inforamcij na povezavi: https://nio.gov.si/products/semanticni%2Banalizator%2Bbesedil</w:t>
      </w:r>
    </w:p>
  </w:footnote>
  <w:footnote w:id="3">
    <w:p w14:paraId="6D165C47" w14:textId="70E3A1AB" w:rsidR="000D6DC8" w:rsidRDefault="000D6DC8">
      <w:pPr>
        <w:pStyle w:val="Sprotnaopomba-besedilo"/>
      </w:pPr>
      <w:r>
        <w:rPr>
          <w:rStyle w:val="Sprotnaopomba-sklic"/>
        </w:rPr>
        <w:footnoteRef/>
      </w:r>
      <w:r>
        <w:t xml:space="preserve"> </w:t>
      </w:r>
      <w:hyperlink r:id="rId1" w:history="1">
        <w:r w:rsidRPr="00F710E1">
          <w:rPr>
            <w:rStyle w:val="Hiperpovezava"/>
          </w:rPr>
          <w:t>https://nio.gov.si/products/semanticni%2Banalizator%2Bbesedil?release=4.0</w:t>
        </w:r>
      </w:hyperlink>
    </w:p>
  </w:footnote>
  <w:footnote w:id="4">
    <w:p w14:paraId="5A1FB736" w14:textId="03F68D8B" w:rsidR="000D6DC8" w:rsidRDefault="000D6DC8">
      <w:pPr>
        <w:pStyle w:val="Sprotnaopomba-besedilo"/>
      </w:pPr>
      <w:r>
        <w:rPr>
          <w:rStyle w:val="Sprotnaopomba-sklic"/>
        </w:rPr>
        <w:footnoteRef/>
      </w:r>
      <w:r>
        <w:t xml:space="preserve"> </w:t>
      </w:r>
      <w:hyperlink r:id="rId2" w:history="1">
        <w:r w:rsidRPr="00F710E1">
          <w:rPr>
            <w:rStyle w:val="Hiperpovezava"/>
          </w:rPr>
          <w:t>https://nio.gov.si/products/semanticni%2Banalizator%2Bbesedil?release=4.0</w:t>
        </w:r>
      </w:hyperlink>
      <w:r>
        <w:t xml:space="preserve"> </w:t>
      </w:r>
    </w:p>
  </w:footnote>
  <w:footnote w:id="5">
    <w:p w14:paraId="2BA30E22" w14:textId="1A933FE0" w:rsidR="001E0366" w:rsidRPr="00B904F4" w:rsidRDefault="001E0366" w:rsidP="000D6DC8">
      <w:pPr>
        <w:spacing w:after="0" w:line="240" w:lineRule="auto"/>
        <w:rPr>
          <w:sz w:val="20"/>
          <w:szCs w:val="20"/>
        </w:rPr>
      </w:pPr>
      <w:r w:rsidRPr="00F579D3">
        <w:rPr>
          <w:rStyle w:val="Sprotnaopomba-sklic"/>
          <w:sz w:val="20"/>
          <w:szCs w:val="20"/>
        </w:rPr>
        <w:footnoteRef/>
      </w:r>
      <w:r w:rsidRPr="00F579D3">
        <w:rPr>
          <w:sz w:val="20"/>
          <w:szCs w:val="20"/>
        </w:rPr>
        <w:t xml:space="preserve"> </w:t>
      </w:r>
      <w:hyperlink r:id="rId3" w:history="1">
        <w:r w:rsidRPr="00F579D3">
          <w:rPr>
            <w:rStyle w:val="Hiperpovezava"/>
            <w:sz w:val="20"/>
            <w:szCs w:val="20"/>
          </w:rPr>
          <w:t>https://nio.gov.si/nio/asset/dokument+genericne+tehnoloske+zahteve+gtz-743</w:t>
        </w:r>
      </w:hyperlink>
    </w:p>
  </w:footnote>
  <w:footnote w:id="6">
    <w:p w14:paraId="2193F8D4" w14:textId="77777777" w:rsidR="00341DCA" w:rsidRPr="00F579D3" w:rsidRDefault="00341DCA" w:rsidP="00786FFF">
      <w:pPr>
        <w:spacing w:line="240" w:lineRule="auto"/>
        <w:rPr>
          <w:sz w:val="20"/>
          <w:szCs w:val="20"/>
        </w:rPr>
      </w:pPr>
      <w:r w:rsidRPr="00F579D3">
        <w:rPr>
          <w:rStyle w:val="Sprotnaopomba-sklic"/>
          <w:sz w:val="20"/>
          <w:szCs w:val="20"/>
        </w:rPr>
        <w:footnoteRef/>
      </w:r>
      <w:r w:rsidRPr="00F579D3">
        <w:rPr>
          <w:sz w:val="20"/>
          <w:szCs w:val="20"/>
        </w:rPr>
        <w:t xml:space="preserve"> </w:t>
      </w:r>
      <w:hyperlink r:id="rId4" w:history="1">
        <w:r w:rsidRPr="00F579D3">
          <w:rPr>
            <w:rStyle w:val="Hiperpovezava"/>
            <w:sz w:val="20"/>
            <w:szCs w:val="20"/>
          </w:rPr>
          <w:t>https://nio.gov.si/nio/asset/smernice+mju+za+razvoj+informacijskih+resitev-768</w:t>
        </w:r>
      </w:hyperlink>
    </w:p>
    <w:p w14:paraId="110FC06A" w14:textId="44BDA792" w:rsidR="00341DCA" w:rsidRDefault="00341DCA">
      <w:pPr>
        <w:pStyle w:val="Sprotnaopomba-besedilo"/>
      </w:pPr>
    </w:p>
  </w:footnote>
  <w:footnote w:id="7">
    <w:p w14:paraId="65B3FA94" w14:textId="6B207903" w:rsidR="00EB6BFC" w:rsidRDefault="00EB6BFC">
      <w:pPr>
        <w:pStyle w:val="Sprotnaopomba-besedilo"/>
      </w:pPr>
      <w:r>
        <w:rPr>
          <w:rStyle w:val="Sprotnaopomba-sklic"/>
        </w:rPr>
        <w:footnoteRef/>
      </w:r>
      <w:r>
        <w:t xml:space="preserve"> </w:t>
      </w:r>
      <w:hyperlink r:id="rId5" w:history="1">
        <w:r w:rsidRPr="00500E21">
          <w:rPr>
            <w:rStyle w:val="Hiperpovezava"/>
          </w:rPr>
          <w:t>https://nio.gov.si/products/dokument%2Bgenericne%2Btehnoloske%2Bzahteve%2Bgtz?release=1.3</w:t>
        </w:r>
      </w:hyperlink>
      <w:r>
        <w:t xml:space="preserve"> </w:t>
      </w:r>
    </w:p>
  </w:footnote>
  <w:footnote w:id="8">
    <w:p w14:paraId="7753CED4" w14:textId="4864E358" w:rsidR="00EB6BFC" w:rsidRDefault="00EB6BFC">
      <w:pPr>
        <w:pStyle w:val="Sprotnaopomba-besedilo"/>
      </w:pPr>
      <w:r>
        <w:rPr>
          <w:rStyle w:val="Sprotnaopomba-sklic"/>
        </w:rPr>
        <w:footnoteRef/>
      </w:r>
      <w:r>
        <w:t xml:space="preserve"> </w:t>
      </w:r>
      <w:hyperlink r:id="rId6" w:history="1">
        <w:r w:rsidRPr="00500E21">
          <w:rPr>
            <w:rStyle w:val="Hiperpovezava"/>
          </w:rPr>
          <w:t>https://nio.gov.si/products/smernice%2Bmju%2Bza%2Brazvoj%2Binformacijskih%2Bresitev?release=1.1</w:t>
        </w:r>
      </w:hyperlink>
      <w:r>
        <w:t xml:space="preserve"> </w:t>
      </w:r>
    </w:p>
  </w:footnote>
  <w:footnote w:id="9">
    <w:p w14:paraId="1223F93A" w14:textId="4EFE8EF5" w:rsidR="004D0F93" w:rsidRDefault="004D0F93">
      <w:pPr>
        <w:pStyle w:val="Sprotnaopomba-besedilo"/>
      </w:pPr>
      <w:r>
        <w:rPr>
          <w:rStyle w:val="Sprotnaopomba-sklic"/>
        </w:rPr>
        <w:footnoteRef/>
      </w:r>
      <w:r>
        <w:t xml:space="preserve"> </w:t>
      </w:r>
      <w:r w:rsidRPr="007C7CB1">
        <w:rPr>
          <w:sz w:val="16"/>
          <w:szCs w:val="16"/>
        </w:rPr>
        <w:t>Več inforamcij na povezavi: https://nio.gov.si/products/semanticni%2Banalizator%2Bbesedil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E9D24" w14:textId="0A8B59A3" w:rsidR="00C86E81" w:rsidRDefault="00C86E81" w:rsidP="00BE32B7">
    <w:pPr>
      <w:pStyle w:val="Glava"/>
    </w:pPr>
    <w:r>
      <w:rPr>
        <w:rFonts w:ascii="Times New Roman" w:hAnsi="Times New Roman" w:cs="Times New Roman"/>
        <w:noProof/>
        <w:sz w:val="24"/>
        <w:szCs w:val="24"/>
      </w:rPr>
      <w:drawing>
        <wp:anchor distT="0" distB="0" distL="114300" distR="114300" simplePos="0" relativeHeight="251660288" behindDoc="0" locked="0" layoutInCell="1" allowOverlap="1" wp14:anchorId="6FE9F90C" wp14:editId="381F19C9">
          <wp:simplePos x="0" y="0"/>
          <wp:positionH relativeFrom="column">
            <wp:posOffset>384175</wp:posOffset>
          </wp:positionH>
          <wp:positionV relativeFrom="paragraph">
            <wp:posOffset>-198120</wp:posOffset>
          </wp:positionV>
          <wp:extent cx="1012190" cy="506095"/>
          <wp:effectExtent l="0" t="0" r="0" b="8255"/>
          <wp:wrapThrough wrapText="bothSides">
            <wp:wrapPolygon edited="0">
              <wp:start x="0" y="0"/>
              <wp:lineTo x="0" y="19513"/>
              <wp:lineTo x="17074" y="21139"/>
              <wp:lineTo x="21139" y="21139"/>
              <wp:lineTo x="21139" y="13009"/>
              <wp:lineTo x="19513" y="0"/>
              <wp:lineTo x="0" y="0"/>
            </wp:wrapPolygon>
          </wp:wrapThrough>
          <wp:docPr id="569423354" name="Slika 569423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2190" cy="50609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w:drawing>
        <wp:anchor distT="0" distB="0" distL="114300" distR="114300" simplePos="0" relativeHeight="251659264" behindDoc="0" locked="0" layoutInCell="1" allowOverlap="1" wp14:anchorId="735E8585" wp14:editId="30225986">
          <wp:simplePos x="0" y="0"/>
          <wp:positionH relativeFrom="margin">
            <wp:posOffset>1663700</wp:posOffset>
          </wp:positionH>
          <wp:positionV relativeFrom="paragraph">
            <wp:posOffset>-205740</wp:posOffset>
          </wp:positionV>
          <wp:extent cx="2047875" cy="494665"/>
          <wp:effectExtent l="0" t="0" r="0" b="635"/>
          <wp:wrapThrough wrapText="bothSides">
            <wp:wrapPolygon edited="0">
              <wp:start x="0" y="0"/>
              <wp:lineTo x="0" y="20796"/>
              <wp:lineTo x="7836" y="20796"/>
              <wp:lineTo x="14065" y="20796"/>
              <wp:lineTo x="19892" y="17469"/>
              <wp:lineTo x="19892" y="7487"/>
              <wp:lineTo x="15472" y="2496"/>
              <wp:lineTo x="7836" y="0"/>
              <wp:lineTo x="0" y="0"/>
            </wp:wrapPolygon>
          </wp:wrapThrough>
          <wp:docPr id="215292591" name="Slika 21529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2" cstate="print">
                    <a:extLst>
                      <a:ext uri="{28A0092B-C50C-407E-A947-70E740481C1C}">
                        <a14:useLocalDpi xmlns:a14="http://schemas.microsoft.com/office/drawing/2010/main" val="0"/>
                      </a:ext>
                    </a:extLst>
                  </a:blip>
                  <a:srcRect l="-2" r="13055"/>
                  <a:stretch>
                    <a:fillRect/>
                  </a:stretch>
                </pic:blipFill>
                <pic:spPr bwMode="auto">
                  <a:xfrm>
                    <a:off x="0" y="0"/>
                    <a:ext cx="2047875" cy="494665"/>
                  </a:xfrm>
                  <a:prstGeom prst="rect">
                    <a:avLst/>
                  </a:prstGeom>
                  <a:noFill/>
                </pic:spPr>
              </pic:pic>
            </a:graphicData>
          </a:graphic>
          <wp14:sizeRelH relativeFrom="margin">
            <wp14:pctWidth>0</wp14:pctWidth>
          </wp14:sizeRelH>
          <wp14:sizeRelV relativeFrom="margin">
            <wp14:pctHeight>0</wp14:pctHeight>
          </wp14:sizeRelV>
        </wp:anchor>
      </w:drawing>
    </w:r>
  </w:p>
  <w:p w14:paraId="5ED8EE77" w14:textId="7E727E9B" w:rsidR="00BE32B7" w:rsidRPr="00BE32B7" w:rsidRDefault="0018120F" w:rsidP="00BE32B7">
    <w:pPr>
      <w:pStyle w:val="Glava"/>
      <w:rPr>
        <w:b/>
        <w:bCs/>
        <w:u w:val="single"/>
      </w:rPr>
    </w:pPr>
    <w:r>
      <w:tab/>
    </w:r>
  </w:p>
  <w:p w14:paraId="16DFDAAC" w14:textId="061B38AF" w:rsidR="0018120F" w:rsidRDefault="00C86E81">
    <w:pPr>
      <w:pStyle w:val="Glava"/>
    </w:pPr>
    <w:r>
      <w:rPr>
        <w:noProof/>
      </w:rPr>
      <w:drawing>
        <wp:inline distT="0" distB="0" distL="0" distR="0" wp14:anchorId="5D5A5289" wp14:editId="6D1D3E1D">
          <wp:extent cx="1815412" cy="285750"/>
          <wp:effectExtent l="0" t="0" r="0" b="0"/>
          <wp:docPr id="288819061" name="Slika 288819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230541" cy="351092"/>
                  </a:xfrm>
                  <a:prstGeom prst="rect">
                    <a:avLst/>
                  </a:prstGeom>
                  <a:noFill/>
                  <a:ln>
                    <a:noFill/>
                  </a:ln>
                </pic:spPr>
              </pic:pic>
            </a:graphicData>
          </a:graphic>
        </wp:inline>
      </w:drawing>
    </w:r>
  </w:p>
  <w:p w14:paraId="78498D95" w14:textId="6AC48FC3" w:rsidR="00C86E81" w:rsidRDefault="00C86E8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51A72"/>
    <w:multiLevelType w:val="hybridMultilevel"/>
    <w:tmpl w:val="F7C28AE6"/>
    <w:lvl w:ilvl="0" w:tplc="E782059A">
      <w:start w:val="3"/>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65655E"/>
    <w:multiLevelType w:val="hybridMultilevel"/>
    <w:tmpl w:val="914E04FA"/>
    <w:lvl w:ilvl="0" w:tplc="F7946BCA">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7F0336"/>
    <w:multiLevelType w:val="hybridMultilevel"/>
    <w:tmpl w:val="C7E89466"/>
    <w:lvl w:ilvl="0" w:tplc="9886DE1E">
      <w:start w:val="1"/>
      <w:numFmt w:val="decimal"/>
      <w:lvlText w:val="%1."/>
      <w:lvlJc w:val="left"/>
      <w:pPr>
        <w:ind w:left="1020" w:hanging="360"/>
      </w:pPr>
    </w:lvl>
    <w:lvl w:ilvl="1" w:tplc="CCB606F6">
      <w:start w:val="1"/>
      <w:numFmt w:val="decimal"/>
      <w:lvlText w:val="%2."/>
      <w:lvlJc w:val="left"/>
      <w:pPr>
        <w:ind w:left="1020" w:hanging="360"/>
      </w:pPr>
    </w:lvl>
    <w:lvl w:ilvl="2" w:tplc="8564B18E">
      <w:start w:val="1"/>
      <w:numFmt w:val="decimal"/>
      <w:lvlText w:val="%3."/>
      <w:lvlJc w:val="left"/>
      <w:pPr>
        <w:ind w:left="1020" w:hanging="360"/>
      </w:pPr>
    </w:lvl>
    <w:lvl w:ilvl="3" w:tplc="0F7EDA8E">
      <w:start w:val="1"/>
      <w:numFmt w:val="decimal"/>
      <w:lvlText w:val="%4."/>
      <w:lvlJc w:val="left"/>
      <w:pPr>
        <w:ind w:left="1020" w:hanging="360"/>
      </w:pPr>
    </w:lvl>
    <w:lvl w:ilvl="4" w:tplc="F13E90F2">
      <w:start w:val="1"/>
      <w:numFmt w:val="decimal"/>
      <w:lvlText w:val="%5."/>
      <w:lvlJc w:val="left"/>
      <w:pPr>
        <w:ind w:left="1020" w:hanging="360"/>
      </w:pPr>
    </w:lvl>
    <w:lvl w:ilvl="5" w:tplc="39D6171C">
      <w:start w:val="1"/>
      <w:numFmt w:val="decimal"/>
      <w:lvlText w:val="%6."/>
      <w:lvlJc w:val="left"/>
      <w:pPr>
        <w:ind w:left="1020" w:hanging="360"/>
      </w:pPr>
    </w:lvl>
    <w:lvl w:ilvl="6" w:tplc="048E3C56">
      <w:start w:val="1"/>
      <w:numFmt w:val="decimal"/>
      <w:lvlText w:val="%7."/>
      <w:lvlJc w:val="left"/>
      <w:pPr>
        <w:ind w:left="1020" w:hanging="360"/>
      </w:pPr>
    </w:lvl>
    <w:lvl w:ilvl="7" w:tplc="F9CCBB34">
      <w:start w:val="1"/>
      <w:numFmt w:val="decimal"/>
      <w:lvlText w:val="%8."/>
      <w:lvlJc w:val="left"/>
      <w:pPr>
        <w:ind w:left="1020" w:hanging="360"/>
      </w:pPr>
    </w:lvl>
    <w:lvl w:ilvl="8" w:tplc="7360C240">
      <w:start w:val="1"/>
      <w:numFmt w:val="decimal"/>
      <w:lvlText w:val="%9."/>
      <w:lvlJc w:val="left"/>
      <w:pPr>
        <w:ind w:left="1020" w:hanging="360"/>
      </w:pPr>
    </w:lvl>
  </w:abstractNum>
  <w:abstractNum w:abstractNumId="3" w15:restartNumberingAfterBreak="0">
    <w:nsid w:val="0EC70E41"/>
    <w:multiLevelType w:val="hybridMultilevel"/>
    <w:tmpl w:val="11A65520"/>
    <w:lvl w:ilvl="0" w:tplc="88F0F2AC">
      <w:numFmt w:val="bullet"/>
      <w:lvlText w:val="•"/>
      <w:lvlJc w:val="left"/>
      <w:pPr>
        <w:ind w:left="1080" w:hanging="72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A70CD2"/>
    <w:multiLevelType w:val="hybridMultilevel"/>
    <w:tmpl w:val="6BB8E90E"/>
    <w:lvl w:ilvl="0" w:tplc="711803BA">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767090B"/>
    <w:multiLevelType w:val="hybridMultilevel"/>
    <w:tmpl w:val="18A6036C"/>
    <w:lvl w:ilvl="0" w:tplc="D4EABF40">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892B79"/>
    <w:multiLevelType w:val="hybridMultilevel"/>
    <w:tmpl w:val="DC6A6448"/>
    <w:name w:val="Abekat23222222222"/>
    <w:lvl w:ilvl="0" w:tplc="7C7AC36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6C264E"/>
    <w:multiLevelType w:val="hybridMultilevel"/>
    <w:tmpl w:val="549402E6"/>
    <w:lvl w:ilvl="0" w:tplc="711803B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80F65"/>
    <w:multiLevelType w:val="hybridMultilevel"/>
    <w:tmpl w:val="6F8CB55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8143A5F"/>
    <w:multiLevelType w:val="hybridMultilevel"/>
    <w:tmpl w:val="428092A0"/>
    <w:lvl w:ilvl="0" w:tplc="711803B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85800B7"/>
    <w:multiLevelType w:val="hybridMultilevel"/>
    <w:tmpl w:val="741A9644"/>
    <w:lvl w:ilvl="0" w:tplc="88F0F2AC">
      <w:numFmt w:val="bullet"/>
      <w:lvlText w:val="•"/>
      <w:lvlJc w:val="left"/>
      <w:pPr>
        <w:ind w:left="1080" w:hanging="72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D824BC"/>
    <w:multiLevelType w:val="hybridMultilevel"/>
    <w:tmpl w:val="ED78B6B2"/>
    <w:lvl w:ilvl="0" w:tplc="BED453EE">
      <w:numFmt w:val="bullet"/>
      <w:lvlText w:val="-"/>
      <w:lvlJc w:val="left"/>
      <w:pPr>
        <w:ind w:left="1080" w:hanging="360"/>
      </w:pPr>
      <w:rPr>
        <w:rFonts w:ascii="Calibri" w:eastAsia="Times New Roman"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2A66436F"/>
    <w:multiLevelType w:val="hybridMultilevel"/>
    <w:tmpl w:val="514EA430"/>
    <w:lvl w:ilvl="0" w:tplc="711803B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1FC5282"/>
    <w:multiLevelType w:val="hybridMultilevel"/>
    <w:tmpl w:val="855A2CB6"/>
    <w:lvl w:ilvl="0" w:tplc="4C16505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EA0FEB"/>
    <w:multiLevelType w:val="hybridMultilevel"/>
    <w:tmpl w:val="B32648F6"/>
    <w:lvl w:ilvl="0" w:tplc="711803B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A2A1609"/>
    <w:multiLevelType w:val="hybridMultilevel"/>
    <w:tmpl w:val="20BC10B8"/>
    <w:lvl w:ilvl="0" w:tplc="2F3C7C9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F7E559"/>
    <w:multiLevelType w:val="hybridMultilevel"/>
    <w:tmpl w:val="FFFFFFFF"/>
    <w:lvl w:ilvl="0" w:tplc="FB36C8E0">
      <w:start w:val="1"/>
      <w:numFmt w:val="bullet"/>
      <w:lvlText w:val=""/>
      <w:lvlJc w:val="left"/>
      <w:pPr>
        <w:ind w:left="720" w:hanging="360"/>
      </w:pPr>
      <w:rPr>
        <w:rFonts w:ascii="Symbol" w:hAnsi="Symbol" w:hint="default"/>
      </w:rPr>
    </w:lvl>
    <w:lvl w:ilvl="1" w:tplc="F23EE10E">
      <w:start w:val="1"/>
      <w:numFmt w:val="bullet"/>
      <w:lvlText w:val="o"/>
      <w:lvlJc w:val="left"/>
      <w:pPr>
        <w:ind w:left="1440" w:hanging="360"/>
      </w:pPr>
      <w:rPr>
        <w:rFonts w:ascii="Courier New" w:hAnsi="Courier New" w:hint="default"/>
      </w:rPr>
    </w:lvl>
    <w:lvl w:ilvl="2" w:tplc="6B3E982C">
      <w:start w:val="1"/>
      <w:numFmt w:val="bullet"/>
      <w:lvlText w:val=""/>
      <w:lvlJc w:val="left"/>
      <w:pPr>
        <w:ind w:left="2160" w:hanging="360"/>
      </w:pPr>
      <w:rPr>
        <w:rFonts w:ascii="Wingdings" w:hAnsi="Wingdings" w:hint="default"/>
      </w:rPr>
    </w:lvl>
    <w:lvl w:ilvl="3" w:tplc="386AA858">
      <w:start w:val="1"/>
      <w:numFmt w:val="bullet"/>
      <w:lvlText w:val=""/>
      <w:lvlJc w:val="left"/>
      <w:pPr>
        <w:ind w:left="2880" w:hanging="360"/>
      </w:pPr>
      <w:rPr>
        <w:rFonts w:ascii="Symbol" w:hAnsi="Symbol" w:hint="default"/>
      </w:rPr>
    </w:lvl>
    <w:lvl w:ilvl="4" w:tplc="C428C2D2">
      <w:start w:val="1"/>
      <w:numFmt w:val="bullet"/>
      <w:lvlText w:val="o"/>
      <w:lvlJc w:val="left"/>
      <w:pPr>
        <w:ind w:left="3600" w:hanging="360"/>
      </w:pPr>
      <w:rPr>
        <w:rFonts w:ascii="Courier New" w:hAnsi="Courier New" w:hint="default"/>
      </w:rPr>
    </w:lvl>
    <w:lvl w:ilvl="5" w:tplc="85B87020">
      <w:start w:val="1"/>
      <w:numFmt w:val="bullet"/>
      <w:lvlText w:val=""/>
      <w:lvlJc w:val="left"/>
      <w:pPr>
        <w:ind w:left="4320" w:hanging="360"/>
      </w:pPr>
      <w:rPr>
        <w:rFonts w:ascii="Wingdings" w:hAnsi="Wingdings" w:hint="default"/>
      </w:rPr>
    </w:lvl>
    <w:lvl w:ilvl="6" w:tplc="02FA9378">
      <w:start w:val="1"/>
      <w:numFmt w:val="bullet"/>
      <w:lvlText w:val=""/>
      <w:lvlJc w:val="left"/>
      <w:pPr>
        <w:ind w:left="5040" w:hanging="360"/>
      </w:pPr>
      <w:rPr>
        <w:rFonts w:ascii="Symbol" w:hAnsi="Symbol" w:hint="default"/>
      </w:rPr>
    </w:lvl>
    <w:lvl w:ilvl="7" w:tplc="EFB8EAF2">
      <w:start w:val="1"/>
      <w:numFmt w:val="bullet"/>
      <w:lvlText w:val="o"/>
      <w:lvlJc w:val="left"/>
      <w:pPr>
        <w:ind w:left="5760" w:hanging="360"/>
      </w:pPr>
      <w:rPr>
        <w:rFonts w:ascii="Courier New" w:hAnsi="Courier New" w:hint="default"/>
      </w:rPr>
    </w:lvl>
    <w:lvl w:ilvl="8" w:tplc="FA1A44CE">
      <w:start w:val="1"/>
      <w:numFmt w:val="bullet"/>
      <w:lvlText w:val=""/>
      <w:lvlJc w:val="left"/>
      <w:pPr>
        <w:ind w:left="6480" w:hanging="360"/>
      </w:pPr>
      <w:rPr>
        <w:rFonts w:ascii="Wingdings" w:hAnsi="Wingdings" w:hint="default"/>
      </w:rPr>
    </w:lvl>
  </w:abstractNum>
  <w:abstractNum w:abstractNumId="17" w15:restartNumberingAfterBreak="0">
    <w:nsid w:val="3D7164B8"/>
    <w:multiLevelType w:val="hybridMultilevel"/>
    <w:tmpl w:val="5862F9E0"/>
    <w:lvl w:ilvl="0" w:tplc="BED453EE">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0456A86"/>
    <w:multiLevelType w:val="hybridMultilevel"/>
    <w:tmpl w:val="DAB03F96"/>
    <w:lvl w:ilvl="0" w:tplc="BED453EE">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B8033A"/>
    <w:multiLevelType w:val="hybridMultilevel"/>
    <w:tmpl w:val="22547D7A"/>
    <w:lvl w:ilvl="0" w:tplc="C15EBC08">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5D53123"/>
    <w:multiLevelType w:val="hybridMultilevel"/>
    <w:tmpl w:val="85E2CA76"/>
    <w:lvl w:ilvl="0" w:tplc="711803B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126753"/>
    <w:multiLevelType w:val="hybridMultilevel"/>
    <w:tmpl w:val="ACD4CC12"/>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2" w15:restartNumberingAfterBreak="0">
    <w:nsid w:val="48FA74F5"/>
    <w:multiLevelType w:val="hybridMultilevel"/>
    <w:tmpl w:val="17D233BE"/>
    <w:lvl w:ilvl="0" w:tplc="F698DB0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C5938FC"/>
    <w:multiLevelType w:val="hybridMultilevel"/>
    <w:tmpl w:val="5C08FE4E"/>
    <w:lvl w:ilvl="0" w:tplc="711803B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4922B05"/>
    <w:multiLevelType w:val="multilevel"/>
    <w:tmpl w:val="199CEADA"/>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1A42E9B"/>
    <w:multiLevelType w:val="hybridMultilevel"/>
    <w:tmpl w:val="4E6297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1D15AFC"/>
    <w:multiLevelType w:val="hybridMultilevel"/>
    <w:tmpl w:val="812A9742"/>
    <w:lvl w:ilvl="0" w:tplc="2F3C7C9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37D06B4"/>
    <w:multiLevelType w:val="hybridMultilevel"/>
    <w:tmpl w:val="BF9A11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550EA8"/>
    <w:multiLevelType w:val="hybridMultilevel"/>
    <w:tmpl w:val="6522213E"/>
    <w:lvl w:ilvl="0" w:tplc="711803BA">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C5F4439"/>
    <w:multiLevelType w:val="hybridMultilevel"/>
    <w:tmpl w:val="B2C254F4"/>
    <w:lvl w:ilvl="0" w:tplc="D9CC2506">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55222AC"/>
    <w:multiLevelType w:val="multilevel"/>
    <w:tmpl w:val="C0702192"/>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9F167D5"/>
    <w:multiLevelType w:val="hybridMultilevel"/>
    <w:tmpl w:val="FA6E024A"/>
    <w:lvl w:ilvl="0" w:tplc="366C482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D905167"/>
    <w:multiLevelType w:val="hybridMultilevel"/>
    <w:tmpl w:val="28188DEE"/>
    <w:lvl w:ilvl="0" w:tplc="BED453EE">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ECB7840"/>
    <w:multiLevelType w:val="hybridMultilevel"/>
    <w:tmpl w:val="14A8CE4C"/>
    <w:lvl w:ilvl="0" w:tplc="E782059A">
      <w:start w:val="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69533554">
    <w:abstractNumId w:val="16"/>
  </w:num>
  <w:num w:numId="2" w16cid:durableId="1006598043">
    <w:abstractNumId w:val="23"/>
  </w:num>
  <w:num w:numId="3" w16cid:durableId="1705791549">
    <w:abstractNumId w:val="18"/>
  </w:num>
  <w:num w:numId="4" w16cid:durableId="681856855">
    <w:abstractNumId w:val="1"/>
  </w:num>
  <w:num w:numId="5" w16cid:durableId="521943726">
    <w:abstractNumId w:val="17"/>
  </w:num>
  <w:num w:numId="6" w16cid:durableId="164563748">
    <w:abstractNumId w:val="22"/>
  </w:num>
  <w:num w:numId="7" w16cid:durableId="293413325">
    <w:abstractNumId w:val="3"/>
  </w:num>
  <w:num w:numId="8" w16cid:durableId="91903602">
    <w:abstractNumId w:val="10"/>
  </w:num>
  <w:num w:numId="9" w16cid:durableId="103966877">
    <w:abstractNumId w:val="11"/>
  </w:num>
  <w:num w:numId="10" w16cid:durableId="1402633551">
    <w:abstractNumId w:val="32"/>
  </w:num>
  <w:num w:numId="11" w16cid:durableId="722411458">
    <w:abstractNumId w:val="29"/>
  </w:num>
  <w:num w:numId="12" w16cid:durableId="1783070597">
    <w:abstractNumId w:val="25"/>
  </w:num>
  <w:num w:numId="13" w16cid:durableId="1653484814">
    <w:abstractNumId w:val="13"/>
  </w:num>
  <w:num w:numId="14" w16cid:durableId="202979889">
    <w:abstractNumId w:val="4"/>
  </w:num>
  <w:num w:numId="15" w16cid:durableId="1315377985">
    <w:abstractNumId w:val="20"/>
  </w:num>
  <w:num w:numId="16" w16cid:durableId="1407217952">
    <w:abstractNumId w:val="7"/>
  </w:num>
  <w:num w:numId="17" w16cid:durableId="2007171342">
    <w:abstractNumId w:val="28"/>
  </w:num>
  <w:num w:numId="18" w16cid:durableId="1290480499">
    <w:abstractNumId w:val="9"/>
  </w:num>
  <w:num w:numId="19" w16cid:durableId="1441291971">
    <w:abstractNumId w:val="14"/>
  </w:num>
  <w:num w:numId="20" w16cid:durableId="151606144">
    <w:abstractNumId w:val="12"/>
  </w:num>
  <w:num w:numId="21" w16cid:durableId="2092582387">
    <w:abstractNumId w:val="5"/>
  </w:num>
  <w:num w:numId="22" w16cid:durableId="160580969">
    <w:abstractNumId w:val="26"/>
  </w:num>
  <w:num w:numId="23" w16cid:durableId="424545452">
    <w:abstractNumId w:val="15"/>
  </w:num>
  <w:num w:numId="24" w16cid:durableId="1289236976">
    <w:abstractNumId w:val="0"/>
  </w:num>
  <w:num w:numId="25" w16cid:durableId="1071856229">
    <w:abstractNumId w:val="33"/>
  </w:num>
  <w:num w:numId="26" w16cid:durableId="374045402">
    <w:abstractNumId w:val="30"/>
  </w:num>
  <w:num w:numId="27" w16cid:durableId="366416583">
    <w:abstractNumId w:val="24"/>
  </w:num>
  <w:num w:numId="28" w16cid:durableId="1422222357">
    <w:abstractNumId w:val="6"/>
  </w:num>
  <w:num w:numId="29" w16cid:durableId="747843669">
    <w:abstractNumId w:val="27"/>
  </w:num>
  <w:num w:numId="30" w16cid:durableId="671882078">
    <w:abstractNumId w:val="31"/>
  </w:num>
  <w:num w:numId="31" w16cid:durableId="1620992026">
    <w:abstractNumId w:val="2"/>
  </w:num>
  <w:num w:numId="32" w16cid:durableId="1320040685">
    <w:abstractNumId w:val="8"/>
  </w:num>
  <w:num w:numId="33" w16cid:durableId="464355118">
    <w:abstractNumId w:val="19"/>
  </w:num>
  <w:num w:numId="34" w16cid:durableId="166346341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145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A86"/>
    <w:rsid w:val="00005911"/>
    <w:rsid w:val="000104B2"/>
    <w:rsid w:val="00011467"/>
    <w:rsid w:val="000126D7"/>
    <w:rsid w:val="00015917"/>
    <w:rsid w:val="0001754D"/>
    <w:rsid w:val="00017FAC"/>
    <w:rsid w:val="000219A3"/>
    <w:rsid w:val="00022545"/>
    <w:rsid w:val="0002302F"/>
    <w:rsid w:val="000239C1"/>
    <w:rsid w:val="00027980"/>
    <w:rsid w:val="00033F94"/>
    <w:rsid w:val="00037276"/>
    <w:rsid w:val="00040C26"/>
    <w:rsid w:val="000446E4"/>
    <w:rsid w:val="000446EB"/>
    <w:rsid w:val="0005193B"/>
    <w:rsid w:val="00051B34"/>
    <w:rsid w:val="00051FA4"/>
    <w:rsid w:val="00061448"/>
    <w:rsid w:val="00061983"/>
    <w:rsid w:val="00064F4B"/>
    <w:rsid w:val="00066070"/>
    <w:rsid w:val="00072678"/>
    <w:rsid w:val="000846EA"/>
    <w:rsid w:val="00092E98"/>
    <w:rsid w:val="00095DB6"/>
    <w:rsid w:val="000974D4"/>
    <w:rsid w:val="000A0593"/>
    <w:rsid w:val="000A65C8"/>
    <w:rsid w:val="000A750D"/>
    <w:rsid w:val="000B22CD"/>
    <w:rsid w:val="000B2D9F"/>
    <w:rsid w:val="000B5487"/>
    <w:rsid w:val="000B7509"/>
    <w:rsid w:val="000D284C"/>
    <w:rsid w:val="000D6A31"/>
    <w:rsid w:val="000D6B63"/>
    <w:rsid w:val="000D6DC8"/>
    <w:rsid w:val="000D759E"/>
    <w:rsid w:val="000E1962"/>
    <w:rsid w:val="000E4246"/>
    <w:rsid w:val="000E53FB"/>
    <w:rsid w:val="000E598E"/>
    <w:rsid w:val="000F0370"/>
    <w:rsid w:val="000F340F"/>
    <w:rsid w:val="000F3BF2"/>
    <w:rsid w:val="000F5534"/>
    <w:rsid w:val="00103798"/>
    <w:rsid w:val="00110044"/>
    <w:rsid w:val="00111002"/>
    <w:rsid w:val="00112347"/>
    <w:rsid w:val="001179E0"/>
    <w:rsid w:val="00122E90"/>
    <w:rsid w:val="00123372"/>
    <w:rsid w:val="00124BD4"/>
    <w:rsid w:val="00124FA6"/>
    <w:rsid w:val="00126D79"/>
    <w:rsid w:val="00127868"/>
    <w:rsid w:val="001315D7"/>
    <w:rsid w:val="001417F9"/>
    <w:rsid w:val="00147187"/>
    <w:rsid w:val="001548FA"/>
    <w:rsid w:val="00155CDC"/>
    <w:rsid w:val="00161B04"/>
    <w:rsid w:val="00162EE6"/>
    <w:rsid w:val="00165F9C"/>
    <w:rsid w:val="001663CA"/>
    <w:rsid w:val="00166E17"/>
    <w:rsid w:val="00171FE8"/>
    <w:rsid w:val="00174763"/>
    <w:rsid w:val="00176882"/>
    <w:rsid w:val="0018120F"/>
    <w:rsid w:val="00183CB3"/>
    <w:rsid w:val="001843C1"/>
    <w:rsid w:val="00185E93"/>
    <w:rsid w:val="001877FC"/>
    <w:rsid w:val="0019207F"/>
    <w:rsid w:val="0019626C"/>
    <w:rsid w:val="001A2385"/>
    <w:rsid w:val="001B027B"/>
    <w:rsid w:val="001B0F7C"/>
    <w:rsid w:val="001B396D"/>
    <w:rsid w:val="001B3BEC"/>
    <w:rsid w:val="001B5926"/>
    <w:rsid w:val="001B65A1"/>
    <w:rsid w:val="001C04D5"/>
    <w:rsid w:val="001C1C2D"/>
    <w:rsid w:val="001D1F62"/>
    <w:rsid w:val="001D3F39"/>
    <w:rsid w:val="001D50AE"/>
    <w:rsid w:val="001D5ED6"/>
    <w:rsid w:val="001D7B55"/>
    <w:rsid w:val="001E0366"/>
    <w:rsid w:val="001F28D6"/>
    <w:rsid w:val="001F2981"/>
    <w:rsid w:val="001F5AD5"/>
    <w:rsid w:val="001F5E1E"/>
    <w:rsid w:val="001F6744"/>
    <w:rsid w:val="0020197E"/>
    <w:rsid w:val="0020415F"/>
    <w:rsid w:val="00213DA9"/>
    <w:rsid w:val="0021539F"/>
    <w:rsid w:val="0022221C"/>
    <w:rsid w:val="002234AC"/>
    <w:rsid w:val="002246E8"/>
    <w:rsid w:val="00224FBE"/>
    <w:rsid w:val="00225D1B"/>
    <w:rsid w:val="00231007"/>
    <w:rsid w:val="00233C8E"/>
    <w:rsid w:val="00236051"/>
    <w:rsid w:val="00237987"/>
    <w:rsid w:val="00240E32"/>
    <w:rsid w:val="00243B88"/>
    <w:rsid w:val="00243D16"/>
    <w:rsid w:val="00245DDB"/>
    <w:rsid w:val="002609C9"/>
    <w:rsid w:val="00263FB5"/>
    <w:rsid w:val="0026565B"/>
    <w:rsid w:val="002669D7"/>
    <w:rsid w:val="00277EC0"/>
    <w:rsid w:val="0028081F"/>
    <w:rsid w:val="00294D0D"/>
    <w:rsid w:val="002968DD"/>
    <w:rsid w:val="002A1EA0"/>
    <w:rsid w:val="002A522E"/>
    <w:rsid w:val="002A7CA8"/>
    <w:rsid w:val="002B050D"/>
    <w:rsid w:val="002B22AA"/>
    <w:rsid w:val="002B4195"/>
    <w:rsid w:val="002B6909"/>
    <w:rsid w:val="002C197D"/>
    <w:rsid w:val="002C258D"/>
    <w:rsid w:val="002C4A16"/>
    <w:rsid w:val="002C5F84"/>
    <w:rsid w:val="002D3A93"/>
    <w:rsid w:val="002D5D81"/>
    <w:rsid w:val="002E0D22"/>
    <w:rsid w:val="002E0E52"/>
    <w:rsid w:val="002E1244"/>
    <w:rsid w:val="002E4401"/>
    <w:rsid w:val="002F2840"/>
    <w:rsid w:val="002F3DAE"/>
    <w:rsid w:val="00301DC1"/>
    <w:rsid w:val="003029D2"/>
    <w:rsid w:val="00305FF0"/>
    <w:rsid w:val="00311759"/>
    <w:rsid w:val="00314266"/>
    <w:rsid w:val="003142AD"/>
    <w:rsid w:val="00320D5F"/>
    <w:rsid w:val="003220F3"/>
    <w:rsid w:val="00323B2C"/>
    <w:rsid w:val="0032436F"/>
    <w:rsid w:val="00330816"/>
    <w:rsid w:val="0034002D"/>
    <w:rsid w:val="003416B2"/>
    <w:rsid w:val="00341DCA"/>
    <w:rsid w:val="00343051"/>
    <w:rsid w:val="003430EF"/>
    <w:rsid w:val="00344870"/>
    <w:rsid w:val="00352994"/>
    <w:rsid w:val="003540D0"/>
    <w:rsid w:val="003607D3"/>
    <w:rsid w:val="0036315C"/>
    <w:rsid w:val="00364079"/>
    <w:rsid w:val="003646AF"/>
    <w:rsid w:val="00366C26"/>
    <w:rsid w:val="0036727F"/>
    <w:rsid w:val="00372D73"/>
    <w:rsid w:val="00373EAA"/>
    <w:rsid w:val="003744A0"/>
    <w:rsid w:val="00374687"/>
    <w:rsid w:val="00374874"/>
    <w:rsid w:val="003804A8"/>
    <w:rsid w:val="00393BB5"/>
    <w:rsid w:val="00396195"/>
    <w:rsid w:val="003A290A"/>
    <w:rsid w:val="003A718E"/>
    <w:rsid w:val="003B468B"/>
    <w:rsid w:val="003B4971"/>
    <w:rsid w:val="003C1796"/>
    <w:rsid w:val="003C5E3F"/>
    <w:rsid w:val="003C73C5"/>
    <w:rsid w:val="003D1A29"/>
    <w:rsid w:val="003D516E"/>
    <w:rsid w:val="003D5D21"/>
    <w:rsid w:val="003E16A7"/>
    <w:rsid w:val="003F309F"/>
    <w:rsid w:val="003F4527"/>
    <w:rsid w:val="003F7138"/>
    <w:rsid w:val="00400A2B"/>
    <w:rsid w:val="00400DF7"/>
    <w:rsid w:val="004060DB"/>
    <w:rsid w:val="004073CB"/>
    <w:rsid w:val="00416313"/>
    <w:rsid w:val="00425069"/>
    <w:rsid w:val="00425187"/>
    <w:rsid w:val="0042581A"/>
    <w:rsid w:val="004274D2"/>
    <w:rsid w:val="00430BA2"/>
    <w:rsid w:val="004355E1"/>
    <w:rsid w:val="00447AC7"/>
    <w:rsid w:val="00455AF5"/>
    <w:rsid w:val="0046034B"/>
    <w:rsid w:val="004627A3"/>
    <w:rsid w:val="00462F31"/>
    <w:rsid w:val="00472DCD"/>
    <w:rsid w:val="004829DB"/>
    <w:rsid w:val="00484190"/>
    <w:rsid w:val="00484420"/>
    <w:rsid w:val="00484729"/>
    <w:rsid w:val="00487FB5"/>
    <w:rsid w:val="00496C9B"/>
    <w:rsid w:val="004A0414"/>
    <w:rsid w:val="004A0975"/>
    <w:rsid w:val="004A56FD"/>
    <w:rsid w:val="004A74D0"/>
    <w:rsid w:val="004B0E6B"/>
    <w:rsid w:val="004B1204"/>
    <w:rsid w:val="004B1E77"/>
    <w:rsid w:val="004B3F56"/>
    <w:rsid w:val="004B761F"/>
    <w:rsid w:val="004C0543"/>
    <w:rsid w:val="004C2C96"/>
    <w:rsid w:val="004C3185"/>
    <w:rsid w:val="004C49F3"/>
    <w:rsid w:val="004C6CCD"/>
    <w:rsid w:val="004C7DD9"/>
    <w:rsid w:val="004D0F93"/>
    <w:rsid w:val="004D54A3"/>
    <w:rsid w:val="004E14A4"/>
    <w:rsid w:val="004F1F0F"/>
    <w:rsid w:val="004F23EE"/>
    <w:rsid w:val="005019C6"/>
    <w:rsid w:val="00505284"/>
    <w:rsid w:val="005107F6"/>
    <w:rsid w:val="00514B7E"/>
    <w:rsid w:val="00520116"/>
    <w:rsid w:val="00522B22"/>
    <w:rsid w:val="005230DF"/>
    <w:rsid w:val="005234EE"/>
    <w:rsid w:val="005245C7"/>
    <w:rsid w:val="005270B2"/>
    <w:rsid w:val="00527736"/>
    <w:rsid w:val="00530130"/>
    <w:rsid w:val="0053015E"/>
    <w:rsid w:val="005339D8"/>
    <w:rsid w:val="00542394"/>
    <w:rsid w:val="005424AE"/>
    <w:rsid w:val="00544BFD"/>
    <w:rsid w:val="005457BC"/>
    <w:rsid w:val="005458A7"/>
    <w:rsid w:val="00546EE9"/>
    <w:rsid w:val="0056079B"/>
    <w:rsid w:val="00562B40"/>
    <w:rsid w:val="005637D8"/>
    <w:rsid w:val="00565723"/>
    <w:rsid w:val="00566305"/>
    <w:rsid w:val="00571EED"/>
    <w:rsid w:val="00573053"/>
    <w:rsid w:val="00574C40"/>
    <w:rsid w:val="005752D2"/>
    <w:rsid w:val="00575C67"/>
    <w:rsid w:val="0057788E"/>
    <w:rsid w:val="00584078"/>
    <w:rsid w:val="0058407C"/>
    <w:rsid w:val="0059099B"/>
    <w:rsid w:val="005919DE"/>
    <w:rsid w:val="00591C28"/>
    <w:rsid w:val="00592045"/>
    <w:rsid w:val="00596A59"/>
    <w:rsid w:val="005A4A46"/>
    <w:rsid w:val="005A55F6"/>
    <w:rsid w:val="005A7B19"/>
    <w:rsid w:val="005B1CF0"/>
    <w:rsid w:val="005B229E"/>
    <w:rsid w:val="005B44DB"/>
    <w:rsid w:val="005C0090"/>
    <w:rsid w:val="005C2A4A"/>
    <w:rsid w:val="005C4916"/>
    <w:rsid w:val="005C4FF3"/>
    <w:rsid w:val="005C6170"/>
    <w:rsid w:val="005D3091"/>
    <w:rsid w:val="005D5878"/>
    <w:rsid w:val="005D69AE"/>
    <w:rsid w:val="005D7E52"/>
    <w:rsid w:val="005E3E34"/>
    <w:rsid w:val="005E4012"/>
    <w:rsid w:val="005F55FB"/>
    <w:rsid w:val="005F57BC"/>
    <w:rsid w:val="006037C6"/>
    <w:rsid w:val="006055CC"/>
    <w:rsid w:val="006057B2"/>
    <w:rsid w:val="00605FCB"/>
    <w:rsid w:val="0060777D"/>
    <w:rsid w:val="00612E93"/>
    <w:rsid w:val="0061327F"/>
    <w:rsid w:val="00613940"/>
    <w:rsid w:val="00621CE7"/>
    <w:rsid w:val="00622B4D"/>
    <w:rsid w:val="006238E7"/>
    <w:rsid w:val="00624E9E"/>
    <w:rsid w:val="006255B7"/>
    <w:rsid w:val="00627006"/>
    <w:rsid w:val="00637D51"/>
    <w:rsid w:val="00641510"/>
    <w:rsid w:val="00643764"/>
    <w:rsid w:val="00661333"/>
    <w:rsid w:val="00661D86"/>
    <w:rsid w:val="00665E80"/>
    <w:rsid w:val="0067257F"/>
    <w:rsid w:val="00674127"/>
    <w:rsid w:val="0067524C"/>
    <w:rsid w:val="0068487D"/>
    <w:rsid w:val="00686BE8"/>
    <w:rsid w:val="006876FE"/>
    <w:rsid w:val="00690CCF"/>
    <w:rsid w:val="00692CC9"/>
    <w:rsid w:val="00695022"/>
    <w:rsid w:val="0069768D"/>
    <w:rsid w:val="006A1BFB"/>
    <w:rsid w:val="006A20E2"/>
    <w:rsid w:val="006A69F6"/>
    <w:rsid w:val="006B05FE"/>
    <w:rsid w:val="006B20AB"/>
    <w:rsid w:val="006B59CB"/>
    <w:rsid w:val="006C0443"/>
    <w:rsid w:val="006C0803"/>
    <w:rsid w:val="006C13EF"/>
    <w:rsid w:val="006C66C4"/>
    <w:rsid w:val="006C69E1"/>
    <w:rsid w:val="006D3559"/>
    <w:rsid w:val="006D5B5B"/>
    <w:rsid w:val="006D685A"/>
    <w:rsid w:val="006D7328"/>
    <w:rsid w:val="006D789C"/>
    <w:rsid w:val="006E0938"/>
    <w:rsid w:val="006E1531"/>
    <w:rsid w:val="006E1A66"/>
    <w:rsid w:val="006E28C9"/>
    <w:rsid w:val="006F4D74"/>
    <w:rsid w:val="0070068A"/>
    <w:rsid w:val="0070657C"/>
    <w:rsid w:val="00711001"/>
    <w:rsid w:val="0071254D"/>
    <w:rsid w:val="00716F98"/>
    <w:rsid w:val="0071715D"/>
    <w:rsid w:val="007177DF"/>
    <w:rsid w:val="00720273"/>
    <w:rsid w:val="0072271D"/>
    <w:rsid w:val="00723C39"/>
    <w:rsid w:val="00724576"/>
    <w:rsid w:val="007254A6"/>
    <w:rsid w:val="00725639"/>
    <w:rsid w:val="00725981"/>
    <w:rsid w:val="00725C78"/>
    <w:rsid w:val="00730397"/>
    <w:rsid w:val="00732A91"/>
    <w:rsid w:val="00732C08"/>
    <w:rsid w:val="00733B70"/>
    <w:rsid w:val="007375BF"/>
    <w:rsid w:val="007403FB"/>
    <w:rsid w:val="00740E9C"/>
    <w:rsid w:val="00742DC3"/>
    <w:rsid w:val="00747014"/>
    <w:rsid w:val="00753801"/>
    <w:rsid w:val="007601CF"/>
    <w:rsid w:val="007626ED"/>
    <w:rsid w:val="007701DF"/>
    <w:rsid w:val="00771407"/>
    <w:rsid w:val="007760F8"/>
    <w:rsid w:val="007858EF"/>
    <w:rsid w:val="00786FFF"/>
    <w:rsid w:val="00790ECF"/>
    <w:rsid w:val="007948E9"/>
    <w:rsid w:val="007A4507"/>
    <w:rsid w:val="007B03C4"/>
    <w:rsid w:val="007B26F0"/>
    <w:rsid w:val="007B2F8F"/>
    <w:rsid w:val="007B78DD"/>
    <w:rsid w:val="007C0ED9"/>
    <w:rsid w:val="007C3BF8"/>
    <w:rsid w:val="007C562D"/>
    <w:rsid w:val="007C765C"/>
    <w:rsid w:val="007C7CB1"/>
    <w:rsid w:val="007D18AC"/>
    <w:rsid w:val="007D30BC"/>
    <w:rsid w:val="007D5C83"/>
    <w:rsid w:val="007E0692"/>
    <w:rsid w:val="007E0C79"/>
    <w:rsid w:val="007E0E78"/>
    <w:rsid w:val="007E2F9C"/>
    <w:rsid w:val="007E4B51"/>
    <w:rsid w:val="007E799D"/>
    <w:rsid w:val="007E7CD1"/>
    <w:rsid w:val="007F0669"/>
    <w:rsid w:val="007F2E46"/>
    <w:rsid w:val="007F3763"/>
    <w:rsid w:val="007F5A93"/>
    <w:rsid w:val="007F75CA"/>
    <w:rsid w:val="00800527"/>
    <w:rsid w:val="0080070E"/>
    <w:rsid w:val="00801EDF"/>
    <w:rsid w:val="0080541D"/>
    <w:rsid w:val="0080554F"/>
    <w:rsid w:val="00810077"/>
    <w:rsid w:val="00810DFC"/>
    <w:rsid w:val="00811F27"/>
    <w:rsid w:val="00815C0E"/>
    <w:rsid w:val="00816423"/>
    <w:rsid w:val="0082265C"/>
    <w:rsid w:val="00823F54"/>
    <w:rsid w:val="00826061"/>
    <w:rsid w:val="00826A8C"/>
    <w:rsid w:val="00842039"/>
    <w:rsid w:val="0084225E"/>
    <w:rsid w:val="00843FF3"/>
    <w:rsid w:val="00851054"/>
    <w:rsid w:val="0085477E"/>
    <w:rsid w:val="0085719B"/>
    <w:rsid w:val="00857BF0"/>
    <w:rsid w:val="008632FD"/>
    <w:rsid w:val="00865157"/>
    <w:rsid w:val="0086778D"/>
    <w:rsid w:val="0087609B"/>
    <w:rsid w:val="0087734B"/>
    <w:rsid w:val="00877BD8"/>
    <w:rsid w:val="008800AE"/>
    <w:rsid w:val="00884870"/>
    <w:rsid w:val="00885076"/>
    <w:rsid w:val="0088580D"/>
    <w:rsid w:val="008920C9"/>
    <w:rsid w:val="00893141"/>
    <w:rsid w:val="00895A4C"/>
    <w:rsid w:val="008A0C46"/>
    <w:rsid w:val="008A6680"/>
    <w:rsid w:val="008C0EC2"/>
    <w:rsid w:val="008C3E75"/>
    <w:rsid w:val="008C4A61"/>
    <w:rsid w:val="008C508A"/>
    <w:rsid w:val="008C5327"/>
    <w:rsid w:val="008C5B5F"/>
    <w:rsid w:val="008C77B4"/>
    <w:rsid w:val="008D04F6"/>
    <w:rsid w:val="008D3084"/>
    <w:rsid w:val="008E0139"/>
    <w:rsid w:val="008E1C1B"/>
    <w:rsid w:val="008E3A19"/>
    <w:rsid w:val="008E3D6D"/>
    <w:rsid w:val="008F3662"/>
    <w:rsid w:val="008F6D45"/>
    <w:rsid w:val="008F6FB1"/>
    <w:rsid w:val="00901B9F"/>
    <w:rsid w:val="00903E82"/>
    <w:rsid w:val="00905709"/>
    <w:rsid w:val="0090705B"/>
    <w:rsid w:val="00910A8C"/>
    <w:rsid w:val="00915F75"/>
    <w:rsid w:val="009166F3"/>
    <w:rsid w:val="009201EF"/>
    <w:rsid w:val="00921617"/>
    <w:rsid w:val="009262FE"/>
    <w:rsid w:val="00931043"/>
    <w:rsid w:val="009310CD"/>
    <w:rsid w:val="00934C49"/>
    <w:rsid w:val="00935994"/>
    <w:rsid w:val="00937713"/>
    <w:rsid w:val="009415C9"/>
    <w:rsid w:val="00942EDA"/>
    <w:rsid w:val="009440EC"/>
    <w:rsid w:val="00944B1D"/>
    <w:rsid w:val="00953000"/>
    <w:rsid w:val="0096092B"/>
    <w:rsid w:val="0096229B"/>
    <w:rsid w:val="00963716"/>
    <w:rsid w:val="00966306"/>
    <w:rsid w:val="00975867"/>
    <w:rsid w:val="00976870"/>
    <w:rsid w:val="009814C1"/>
    <w:rsid w:val="009830D6"/>
    <w:rsid w:val="0098687C"/>
    <w:rsid w:val="00986EA7"/>
    <w:rsid w:val="00994F5A"/>
    <w:rsid w:val="009A0BE1"/>
    <w:rsid w:val="009A2814"/>
    <w:rsid w:val="009A4CB2"/>
    <w:rsid w:val="009A5DE7"/>
    <w:rsid w:val="009B1485"/>
    <w:rsid w:val="009B2682"/>
    <w:rsid w:val="009B27DD"/>
    <w:rsid w:val="009B7D18"/>
    <w:rsid w:val="009C167F"/>
    <w:rsid w:val="009C3E3B"/>
    <w:rsid w:val="009C5669"/>
    <w:rsid w:val="009C6D1A"/>
    <w:rsid w:val="009C6D1F"/>
    <w:rsid w:val="009D4125"/>
    <w:rsid w:val="009D41E4"/>
    <w:rsid w:val="009D74BB"/>
    <w:rsid w:val="009E3DBA"/>
    <w:rsid w:val="009E4EEA"/>
    <w:rsid w:val="009E5B9F"/>
    <w:rsid w:val="009F7FBF"/>
    <w:rsid w:val="00A014C4"/>
    <w:rsid w:val="00A01928"/>
    <w:rsid w:val="00A03F14"/>
    <w:rsid w:val="00A0595F"/>
    <w:rsid w:val="00A11336"/>
    <w:rsid w:val="00A130D8"/>
    <w:rsid w:val="00A15410"/>
    <w:rsid w:val="00A16B7D"/>
    <w:rsid w:val="00A17386"/>
    <w:rsid w:val="00A2128A"/>
    <w:rsid w:val="00A2139F"/>
    <w:rsid w:val="00A25368"/>
    <w:rsid w:val="00A33043"/>
    <w:rsid w:val="00A364BA"/>
    <w:rsid w:val="00A36FEE"/>
    <w:rsid w:val="00A400E3"/>
    <w:rsid w:val="00A40170"/>
    <w:rsid w:val="00A44B4A"/>
    <w:rsid w:val="00A4500A"/>
    <w:rsid w:val="00A45993"/>
    <w:rsid w:val="00A474FE"/>
    <w:rsid w:val="00A50EB7"/>
    <w:rsid w:val="00A52318"/>
    <w:rsid w:val="00A52E73"/>
    <w:rsid w:val="00A550C8"/>
    <w:rsid w:val="00A60E00"/>
    <w:rsid w:val="00A70F5A"/>
    <w:rsid w:val="00A7553D"/>
    <w:rsid w:val="00A75AB8"/>
    <w:rsid w:val="00A85DB0"/>
    <w:rsid w:val="00A9085F"/>
    <w:rsid w:val="00A91353"/>
    <w:rsid w:val="00A92FC7"/>
    <w:rsid w:val="00A969DD"/>
    <w:rsid w:val="00AA25B4"/>
    <w:rsid w:val="00AA339D"/>
    <w:rsid w:val="00AB1DE5"/>
    <w:rsid w:val="00AB41E5"/>
    <w:rsid w:val="00AB7B25"/>
    <w:rsid w:val="00AC1B00"/>
    <w:rsid w:val="00AE07BD"/>
    <w:rsid w:val="00AE5B22"/>
    <w:rsid w:val="00AE7BA2"/>
    <w:rsid w:val="00AF2D36"/>
    <w:rsid w:val="00B00250"/>
    <w:rsid w:val="00B017D1"/>
    <w:rsid w:val="00B03E29"/>
    <w:rsid w:val="00B062C7"/>
    <w:rsid w:val="00B06355"/>
    <w:rsid w:val="00B06503"/>
    <w:rsid w:val="00B0745D"/>
    <w:rsid w:val="00B10FCD"/>
    <w:rsid w:val="00B12982"/>
    <w:rsid w:val="00B12ADF"/>
    <w:rsid w:val="00B137E5"/>
    <w:rsid w:val="00B156B2"/>
    <w:rsid w:val="00B169EB"/>
    <w:rsid w:val="00B17193"/>
    <w:rsid w:val="00B20CC1"/>
    <w:rsid w:val="00B3122A"/>
    <w:rsid w:val="00B32171"/>
    <w:rsid w:val="00B341E8"/>
    <w:rsid w:val="00B36851"/>
    <w:rsid w:val="00B434D0"/>
    <w:rsid w:val="00B526A4"/>
    <w:rsid w:val="00B5520F"/>
    <w:rsid w:val="00B60FC2"/>
    <w:rsid w:val="00B61609"/>
    <w:rsid w:val="00B61B4E"/>
    <w:rsid w:val="00B6586D"/>
    <w:rsid w:val="00B6591B"/>
    <w:rsid w:val="00B65AE5"/>
    <w:rsid w:val="00B663D9"/>
    <w:rsid w:val="00B669DF"/>
    <w:rsid w:val="00B75B7E"/>
    <w:rsid w:val="00B76DE1"/>
    <w:rsid w:val="00B83394"/>
    <w:rsid w:val="00B83CFC"/>
    <w:rsid w:val="00B8756E"/>
    <w:rsid w:val="00B879FB"/>
    <w:rsid w:val="00B904F4"/>
    <w:rsid w:val="00B9312D"/>
    <w:rsid w:val="00B9760B"/>
    <w:rsid w:val="00BA4FB7"/>
    <w:rsid w:val="00BA52EC"/>
    <w:rsid w:val="00BB6013"/>
    <w:rsid w:val="00BB73E5"/>
    <w:rsid w:val="00BC4CE5"/>
    <w:rsid w:val="00BC5F27"/>
    <w:rsid w:val="00BC68F8"/>
    <w:rsid w:val="00BC7E1D"/>
    <w:rsid w:val="00BD5806"/>
    <w:rsid w:val="00BE0C84"/>
    <w:rsid w:val="00BE1E4B"/>
    <w:rsid w:val="00BE32B7"/>
    <w:rsid w:val="00BE373F"/>
    <w:rsid w:val="00BE6A66"/>
    <w:rsid w:val="00BE6F0D"/>
    <w:rsid w:val="00BE7E1C"/>
    <w:rsid w:val="00BF03A3"/>
    <w:rsid w:val="00BF249E"/>
    <w:rsid w:val="00BF27AB"/>
    <w:rsid w:val="00BF45BE"/>
    <w:rsid w:val="00C0283F"/>
    <w:rsid w:val="00C036D4"/>
    <w:rsid w:val="00C1254B"/>
    <w:rsid w:val="00C13C0D"/>
    <w:rsid w:val="00C159BF"/>
    <w:rsid w:val="00C20337"/>
    <w:rsid w:val="00C24E0D"/>
    <w:rsid w:val="00C30D62"/>
    <w:rsid w:val="00C362FA"/>
    <w:rsid w:val="00C46816"/>
    <w:rsid w:val="00C47E58"/>
    <w:rsid w:val="00C50BAF"/>
    <w:rsid w:val="00C50D64"/>
    <w:rsid w:val="00C50EB5"/>
    <w:rsid w:val="00C54653"/>
    <w:rsid w:val="00C55928"/>
    <w:rsid w:val="00C56279"/>
    <w:rsid w:val="00C611DD"/>
    <w:rsid w:val="00C6371E"/>
    <w:rsid w:val="00C6724C"/>
    <w:rsid w:val="00C678B6"/>
    <w:rsid w:val="00C70703"/>
    <w:rsid w:val="00C74774"/>
    <w:rsid w:val="00C76555"/>
    <w:rsid w:val="00C805F8"/>
    <w:rsid w:val="00C8243F"/>
    <w:rsid w:val="00C83329"/>
    <w:rsid w:val="00C86E81"/>
    <w:rsid w:val="00C87009"/>
    <w:rsid w:val="00C9682B"/>
    <w:rsid w:val="00CA0BB2"/>
    <w:rsid w:val="00CA2BAD"/>
    <w:rsid w:val="00CA45C6"/>
    <w:rsid w:val="00CA54A3"/>
    <w:rsid w:val="00CB1613"/>
    <w:rsid w:val="00CB51A8"/>
    <w:rsid w:val="00CB78BA"/>
    <w:rsid w:val="00CC018A"/>
    <w:rsid w:val="00CC1661"/>
    <w:rsid w:val="00CE3769"/>
    <w:rsid w:val="00CE3F19"/>
    <w:rsid w:val="00CE5AB0"/>
    <w:rsid w:val="00CE6D97"/>
    <w:rsid w:val="00CF03BB"/>
    <w:rsid w:val="00CF7777"/>
    <w:rsid w:val="00D04308"/>
    <w:rsid w:val="00D064B3"/>
    <w:rsid w:val="00D123A9"/>
    <w:rsid w:val="00D135C3"/>
    <w:rsid w:val="00D14EAB"/>
    <w:rsid w:val="00D15FCE"/>
    <w:rsid w:val="00D210CD"/>
    <w:rsid w:val="00D228AC"/>
    <w:rsid w:val="00D2291B"/>
    <w:rsid w:val="00D24085"/>
    <w:rsid w:val="00D25DCF"/>
    <w:rsid w:val="00D32B3C"/>
    <w:rsid w:val="00D3599C"/>
    <w:rsid w:val="00D4176E"/>
    <w:rsid w:val="00D4203D"/>
    <w:rsid w:val="00D44A21"/>
    <w:rsid w:val="00D50FA4"/>
    <w:rsid w:val="00D53BF3"/>
    <w:rsid w:val="00D53DEC"/>
    <w:rsid w:val="00D73B40"/>
    <w:rsid w:val="00D75DD6"/>
    <w:rsid w:val="00D8059F"/>
    <w:rsid w:val="00D808A7"/>
    <w:rsid w:val="00D867E8"/>
    <w:rsid w:val="00D87260"/>
    <w:rsid w:val="00D92990"/>
    <w:rsid w:val="00D94B01"/>
    <w:rsid w:val="00D97844"/>
    <w:rsid w:val="00DA7A15"/>
    <w:rsid w:val="00DB04B7"/>
    <w:rsid w:val="00DB2330"/>
    <w:rsid w:val="00DB7454"/>
    <w:rsid w:val="00DB79A8"/>
    <w:rsid w:val="00DC4636"/>
    <w:rsid w:val="00DD417D"/>
    <w:rsid w:val="00DE559F"/>
    <w:rsid w:val="00DE6A58"/>
    <w:rsid w:val="00DF0734"/>
    <w:rsid w:val="00DF11D3"/>
    <w:rsid w:val="00DF2BFB"/>
    <w:rsid w:val="00DF4965"/>
    <w:rsid w:val="00DF7B34"/>
    <w:rsid w:val="00E00EFC"/>
    <w:rsid w:val="00E012D1"/>
    <w:rsid w:val="00E01941"/>
    <w:rsid w:val="00E03C7F"/>
    <w:rsid w:val="00E053F9"/>
    <w:rsid w:val="00E05DED"/>
    <w:rsid w:val="00E1128F"/>
    <w:rsid w:val="00E1142E"/>
    <w:rsid w:val="00E131F0"/>
    <w:rsid w:val="00E13659"/>
    <w:rsid w:val="00E17C22"/>
    <w:rsid w:val="00E24196"/>
    <w:rsid w:val="00E24B7C"/>
    <w:rsid w:val="00E31026"/>
    <w:rsid w:val="00E34610"/>
    <w:rsid w:val="00E34D21"/>
    <w:rsid w:val="00E364C9"/>
    <w:rsid w:val="00E375F8"/>
    <w:rsid w:val="00E402E6"/>
    <w:rsid w:val="00E43549"/>
    <w:rsid w:val="00E44170"/>
    <w:rsid w:val="00E44877"/>
    <w:rsid w:val="00E465C8"/>
    <w:rsid w:val="00E46AF2"/>
    <w:rsid w:val="00E50497"/>
    <w:rsid w:val="00E57482"/>
    <w:rsid w:val="00E61C58"/>
    <w:rsid w:val="00E61E05"/>
    <w:rsid w:val="00E665C7"/>
    <w:rsid w:val="00E674C8"/>
    <w:rsid w:val="00E70C85"/>
    <w:rsid w:val="00E72B4D"/>
    <w:rsid w:val="00E758FF"/>
    <w:rsid w:val="00E75B0E"/>
    <w:rsid w:val="00E75BA0"/>
    <w:rsid w:val="00E76840"/>
    <w:rsid w:val="00E779A6"/>
    <w:rsid w:val="00E8086D"/>
    <w:rsid w:val="00E81C8B"/>
    <w:rsid w:val="00E847D2"/>
    <w:rsid w:val="00E850C3"/>
    <w:rsid w:val="00E862A9"/>
    <w:rsid w:val="00E931DF"/>
    <w:rsid w:val="00EA2DCE"/>
    <w:rsid w:val="00EA3FA6"/>
    <w:rsid w:val="00EA6856"/>
    <w:rsid w:val="00EB0C1E"/>
    <w:rsid w:val="00EB6BFC"/>
    <w:rsid w:val="00EB7110"/>
    <w:rsid w:val="00EB7682"/>
    <w:rsid w:val="00EC09C6"/>
    <w:rsid w:val="00EC5E68"/>
    <w:rsid w:val="00EC7024"/>
    <w:rsid w:val="00ED371A"/>
    <w:rsid w:val="00EE0A5B"/>
    <w:rsid w:val="00EE4B18"/>
    <w:rsid w:val="00EE51A4"/>
    <w:rsid w:val="00EF2996"/>
    <w:rsid w:val="00EF3190"/>
    <w:rsid w:val="00EF572A"/>
    <w:rsid w:val="00EF70B9"/>
    <w:rsid w:val="00F001CC"/>
    <w:rsid w:val="00F01DB5"/>
    <w:rsid w:val="00F0330A"/>
    <w:rsid w:val="00F038F8"/>
    <w:rsid w:val="00F10289"/>
    <w:rsid w:val="00F1105D"/>
    <w:rsid w:val="00F118CE"/>
    <w:rsid w:val="00F14AE0"/>
    <w:rsid w:val="00F167A9"/>
    <w:rsid w:val="00F178AB"/>
    <w:rsid w:val="00F20C0F"/>
    <w:rsid w:val="00F21868"/>
    <w:rsid w:val="00F32D65"/>
    <w:rsid w:val="00F35C04"/>
    <w:rsid w:val="00F365D4"/>
    <w:rsid w:val="00F42C00"/>
    <w:rsid w:val="00F42FEF"/>
    <w:rsid w:val="00F43A86"/>
    <w:rsid w:val="00F45796"/>
    <w:rsid w:val="00F50428"/>
    <w:rsid w:val="00F52769"/>
    <w:rsid w:val="00F535B9"/>
    <w:rsid w:val="00F579D3"/>
    <w:rsid w:val="00F60912"/>
    <w:rsid w:val="00F646B2"/>
    <w:rsid w:val="00F66C46"/>
    <w:rsid w:val="00F73B17"/>
    <w:rsid w:val="00F81069"/>
    <w:rsid w:val="00F83AC0"/>
    <w:rsid w:val="00F85C46"/>
    <w:rsid w:val="00F87497"/>
    <w:rsid w:val="00F9005B"/>
    <w:rsid w:val="00F9120E"/>
    <w:rsid w:val="00F915BF"/>
    <w:rsid w:val="00F92FA7"/>
    <w:rsid w:val="00F944C0"/>
    <w:rsid w:val="00F9455B"/>
    <w:rsid w:val="00F95BE5"/>
    <w:rsid w:val="00FA1161"/>
    <w:rsid w:val="00FA6029"/>
    <w:rsid w:val="00FA7094"/>
    <w:rsid w:val="00FB0671"/>
    <w:rsid w:val="00FB2F4E"/>
    <w:rsid w:val="00FC20A9"/>
    <w:rsid w:val="00FC20E0"/>
    <w:rsid w:val="00FC3F49"/>
    <w:rsid w:val="00FC7261"/>
    <w:rsid w:val="00FD1F2D"/>
    <w:rsid w:val="00FD2292"/>
    <w:rsid w:val="00FD39BF"/>
    <w:rsid w:val="00FE21B1"/>
    <w:rsid w:val="00FE6D11"/>
    <w:rsid w:val="00FF1B1E"/>
    <w:rsid w:val="00FF2DBC"/>
    <w:rsid w:val="00FF55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5409"/>
    <o:shapelayout v:ext="edit">
      <o:idmap v:ext="edit" data="1"/>
    </o:shapelayout>
  </w:shapeDefaults>
  <w:decimalSymbol w:val=","/>
  <w:listSeparator w:val=";"/>
  <w14:docId w14:val="6252C795"/>
  <w15:docId w15:val="{AF5D9B59-DFA2-4893-9B65-B724BA1DB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A290A"/>
  </w:style>
  <w:style w:type="paragraph" w:styleId="Naslov1">
    <w:name w:val="heading 1"/>
    <w:basedOn w:val="Navaden"/>
    <w:next w:val="Navaden"/>
    <w:link w:val="Naslov1Znak"/>
    <w:uiPriority w:val="9"/>
    <w:qFormat/>
    <w:rsid w:val="00D53DE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D53DE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D53DE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Contents,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uiPriority w:val="34"/>
    <w:qFormat/>
    <w:rsid w:val="00F45796"/>
    <w:pPr>
      <w:ind w:left="720"/>
      <w:contextualSpacing/>
    </w:pPr>
  </w:style>
  <w:style w:type="character" w:styleId="Hiperpovezava">
    <w:name w:val="Hyperlink"/>
    <w:basedOn w:val="Privzetapisavaodstavka"/>
    <w:uiPriority w:val="99"/>
    <w:unhideWhenUsed/>
    <w:rsid w:val="00124BD4"/>
    <w:rPr>
      <w:color w:val="0563C1" w:themeColor="hyperlink"/>
      <w:u w:val="single"/>
    </w:rPr>
  </w:style>
  <w:style w:type="character" w:customStyle="1" w:styleId="Nerazreenaomemba1">
    <w:name w:val="Nerazrešena omemba1"/>
    <w:basedOn w:val="Privzetapisavaodstavka"/>
    <w:uiPriority w:val="99"/>
    <w:semiHidden/>
    <w:unhideWhenUsed/>
    <w:rsid w:val="00124BD4"/>
    <w:rPr>
      <w:color w:val="605E5C"/>
      <w:shd w:val="clear" w:color="auto" w:fill="E1DFDD"/>
    </w:rPr>
  </w:style>
  <w:style w:type="character" w:customStyle="1" w:styleId="OdstavekseznamaZnak">
    <w:name w:val="Odstavek seznama Znak"/>
    <w:aliases w:val="Contents Znak,Bullet List Znak,FooterText Znak,numbered Znak,List Paragraph1 Znak,Paragraphe de liste1 Znak,Bulletr List Paragraph Znak,列出段落 Znak,列出段落1 Znak,List Paragraph2 Znak,List Paragraph21 Znak,Listeafsnit1 Znak,リスト段落1 Znak"/>
    <w:basedOn w:val="Privzetapisavaodstavka"/>
    <w:link w:val="Odstavekseznama"/>
    <w:uiPriority w:val="34"/>
    <w:locked/>
    <w:rsid w:val="000D284C"/>
  </w:style>
  <w:style w:type="paragraph" w:styleId="Sprotnaopomba-besedilo">
    <w:name w:val="footnote text"/>
    <w:basedOn w:val="Navaden"/>
    <w:link w:val="Sprotnaopomba-besediloZnak"/>
    <w:uiPriority w:val="99"/>
    <w:semiHidden/>
    <w:unhideWhenUsed/>
    <w:rsid w:val="000446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0446EB"/>
    <w:rPr>
      <w:sz w:val="20"/>
      <w:szCs w:val="20"/>
    </w:rPr>
  </w:style>
  <w:style w:type="character" w:styleId="Sprotnaopomba-sklic">
    <w:name w:val="footnote reference"/>
    <w:basedOn w:val="Privzetapisavaodstavka"/>
    <w:uiPriority w:val="99"/>
    <w:semiHidden/>
    <w:unhideWhenUsed/>
    <w:rsid w:val="000446EB"/>
    <w:rPr>
      <w:vertAlign w:val="superscript"/>
    </w:rPr>
  </w:style>
  <w:style w:type="paragraph" w:styleId="Glava">
    <w:name w:val="header"/>
    <w:basedOn w:val="Navaden"/>
    <w:link w:val="GlavaZnak"/>
    <w:uiPriority w:val="99"/>
    <w:unhideWhenUsed/>
    <w:rsid w:val="00D50FA4"/>
    <w:pPr>
      <w:tabs>
        <w:tab w:val="center" w:pos="4536"/>
        <w:tab w:val="right" w:pos="9072"/>
      </w:tabs>
      <w:spacing w:after="0" w:line="240" w:lineRule="auto"/>
    </w:pPr>
  </w:style>
  <w:style w:type="character" w:customStyle="1" w:styleId="GlavaZnak">
    <w:name w:val="Glava Znak"/>
    <w:basedOn w:val="Privzetapisavaodstavka"/>
    <w:link w:val="Glava"/>
    <w:uiPriority w:val="99"/>
    <w:rsid w:val="00D50FA4"/>
  </w:style>
  <w:style w:type="paragraph" w:styleId="Noga">
    <w:name w:val="footer"/>
    <w:basedOn w:val="Navaden"/>
    <w:link w:val="NogaZnak"/>
    <w:uiPriority w:val="99"/>
    <w:unhideWhenUsed/>
    <w:rsid w:val="00D50FA4"/>
    <w:pPr>
      <w:tabs>
        <w:tab w:val="center" w:pos="4536"/>
        <w:tab w:val="right" w:pos="9072"/>
      </w:tabs>
      <w:spacing w:after="0" w:line="240" w:lineRule="auto"/>
    </w:pPr>
  </w:style>
  <w:style w:type="character" w:customStyle="1" w:styleId="NogaZnak">
    <w:name w:val="Noga Znak"/>
    <w:basedOn w:val="Privzetapisavaodstavka"/>
    <w:link w:val="Noga"/>
    <w:uiPriority w:val="99"/>
    <w:rsid w:val="00D50FA4"/>
  </w:style>
  <w:style w:type="character" w:styleId="Nerazreenaomemba">
    <w:name w:val="Unresolved Mention"/>
    <w:basedOn w:val="Privzetapisavaodstavka"/>
    <w:uiPriority w:val="99"/>
    <w:semiHidden/>
    <w:unhideWhenUsed/>
    <w:rsid w:val="00B17193"/>
    <w:rPr>
      <w:color w:val="605E5C"/>
      <w:shd w:val="clear" w:color="auto" w:fill="E1DFDD"/>
    </w:rPr>
  </w:style>
  <w:style w:type="character" w:styleId="SledenaHiperpovezava">
    <w:name w:val="FollowedHyperlink"/>
    <w:basedOn w:val="Privzetapisavaodstavka"/>
    <w:uiPriority w:val="99"/>
    <w:semiHidden/>
    <w:unhideWhenUsed/>
    <w:rsid w:val="00B17193"/>
    <w:rPr>
      <w:color w:val="954F72" w:themeColor="followedHyperlink"/>
      <w:u w:val="single"/>
    </w:rPr>
  </w:style>
  <w:style w:type="character" w:customStyle="1" w:styleId="Naslov1Znak">
    <w:name w:val="Naslov 1 Znak"/>
    <w:basedOn w:val="Privzetapisavaodstavka"/>
    <w:link w:val="Naslov1"/>
    <w:uiPriority w:val="9"/>
    <w:rsid w:val="00D53DEC"/>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D53DEC"/>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D53DEC"/>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D53DEC"/>
    <w:rPr>
      <w:sz w:val="16"/>
      <w:szCs w:val="16"/>
    </w:rPr>
  </w:style>
  <w:style w:type="paragraph" w:styleId="Pripombabesedilo">
    <w:name w:val="annotation text"/>
    <w:basedOn w:val="Navaden"/>
    <w:link w:val="PripombabesediloZnak"/>
    <w:uiPriority w:val="99"/>
    <w:unhideWhenUsed/>
    <w:rsid w:val="00D53DEC"/>
    <w:pPr>
      <w:spacing w:line="240" w:lineRule="auto"/>
    </w:pPr>
    <w:rPr>
      <w:sz w:val="20"/>
      <w:szCs w:val="20"/>
    </w:rPr>
  </w:style>
  <w:style w:type="character" w:customStyle="1" w:styleId="PripombabesediloZnak">
    <w:name w:val="Pripomba – besedilo Znak"/>
    <w:basedOn w:val="Privzetapisavaodstavka"/>
    <w:link w:val="Pripombabesedilo"/>
    <w:uiPriority w:val="99"/>
    <w:rsid w:val="00D53DEC"/>
    <w:rPr>
      <w:sz w:val="20"/>
      <w:szCs w:val="20"/>
    </w:rPr>
  </w:style>
  <w:style w:type="paragraph" w:styleId="Zadevapripombe">
    <w:name w:val="annotation subject"/>
    <w:basedOn w:val="Pripombabesedilo"/>
    <w:next w:val="Pripombabesedilo"/>
    <w:link w:val="ZadevapripombeZnak"/>
    <w:uiPriority w:val="99"/>
    <w:semiHidden/>
    <w:unhideWhenUsed/>
    <w:rsid w:val="00D53DEC"/>
    <w:rPr>
      <w:b/>
      <w:bCs/>
    </w:rPr>
  </w:style>
  <w:style w:type="character" w:customStyle="1" w:styleId="ZadevapripombeZnak">
    <w:name w:val="Zadeva pripombe Znak"/>
    <w:basedOn w:val="PripombabesediloZnak"/>
    <w:link w:val="Zadevapripombe"/>
    <w:uiPriority w:val="99"/>
    <w:semiHidden/>
    <w:rsid w:val="00D53DEC"/>
    <w:rPr>
      <w:b/>
      <w:bCs/>
      <w:sz w:val="20"/>
      <w:szCs w:val="20"/>
    </w:rPr>
  </w:style>
  <w:style w:type="paragraph" w:styleId="Revizija">
    <w:name w:val="Revision"/>
    <w:hidden/>
    <w:uiPriority w:val="99"/>
    <w:semiHidden/>
    <w:rsid w:val="005F55FB"/>
    <w:pPr>
      <w:spacing w:after="0" w:line="240" w:lineRule="auto"/>
    </w:pPr>
  </w:style>
  <w:style w:type="paragraph" w:styleId="Brezrazmikov">
    <w:name w:val="No Spacing"/>
    <w:uiPriority w:val="1"/>
    <w:qFormat/>
    <w:rsid w:val="00E8086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84588">
      <w:bodyDiv w:val="1"/>
      <w:marLeft w:val="0"/>
      <w:marRight w:val="0"/>
      <w:marTop w:val="0"/>
      <w:marBottom w:val="0"/>
      <w:divBdr>
        <w:top w:val="none" w:sz="0" w:space="0" w:color="auto"/>
        <w:left w:val="none" w:sz="0" w:space="0" w:color="auto"/>
        <w:bottom w:val="none" w:sz="0" w:space="0" w:color="auto"/>
        <w:right w:val="none" w:sz="0" w:space="0" w:color="auto"/>
      </w:divBdr>
    </w:div>
    <w:div w:id="245918959">
      <w:bodyDiv w:val="1"/>
      <w:marLeft w:val="0"/>
      <w:marRight w:val="0"/>
      <w:marTop w:val="0"/>
      <w:marBottom w:val="0"/>
      <w:divBdr>
        <w:top w:val="none" w:sz="0" w:space="0" w:color="auto"/>
        <w:left w:val="none" w:sz="0" w:space="0" w:color="auto"/>
        <w:bottom w:val="none" w:sz="0" w:space="0" w:color="auto"/>
        <w:right w:val="none" w:sz="0" w:space="0" w:color="auto"/>
      </w:divBdr>
    </w:div>
    <w:div w:id="423502140">
      <w:bodyDiv w:val="1"/>
      <w:marLeft w:val="0"/>
      <w:marRight w:val="0"/>
      <w:marTop w:val="0"/>
      <w:marBottom w:val="0"/>
      <w:divBdr>
        <w:top w:val="none" w:sz="0" w:space="0" w:color="auto"/>
        <w:left w:val="none" w:sz="0" w:space="0" w:color="auto"/>
        <w:bottom w:val="none" w:sz="0" w:space="0" w:color="auto"/>
        <w:right w:val="none" w:sz="0" w:space="0" w:color="auto"/>
      </w:divBdr>
    </w:div>
    <w:div w:id="585266747">
      <w:bodyDiv w:val="1"/>
      <w:marLeft w:val="0"/>
      <w:marRight w:val="0"/>
      <w:marTop w:val="0"/>
      <w:marBottom w:val="0"/>
      <w:divBdr>
        <w:top w:val="none" w:sz="0" w:space="0" w:color="auto"/>
        <w:left w:val="none" w:sz="0" w:space="0" w:color="auto"/>
        <w:bottom w:val="none" w:sz="0" w:space="0" w:color="auto"/>
        <w:right w:val="none" w:sz="0" w:space="0" w:color="auto"/>
      </w:divBdr>
    </w:div>
    <w:div w:id="924189487">
      <w:bodyDiv w:val="1"/>
      <w:marLeft w:val="0"/>
      <w:marRight w:val="0"/>
      <w:marTop w:val="0"/>
      <w:marBottom w:val="0"/>
      <w:divBdr>
        <w:top w:val="none" w:sz="0" w:space="0" w:color="auto"/>
        <w:left w:val="none" w:sz="0" w:space="0" w:color="auto"/>
        <w:bottom w:val="none" w:sz="0" w:space="0" w:color="auto"/>
        <w:right w:val="none" w:sz="0" w:space="0" w:color="auto"/>
      </w:divBdr>
    </w:div>
    <w:div w:id="1011250856">
      <w:bodyDiv w:val="1"/>
      <w:marLeft w:val="0"/>
      <w:marRight w:val="0"/>
      <w:marTop w:val="0"/>
      <w:marBottom w:val="0"/>
      <w:divBdr>
        <w:top w:val="none" w:sz="0" w:space="0" w:color="auto"/>
        <w:left w:val="none" w:sz="0" w:space="0" w:color="auto"/>
        <w:bottom w:val="none" w:sz="0" w:space="0" w:color="auto"/>
        <w:right w:val="none" w:sz="0" w:space="0" w:color="auto"/>
      </w:divBdr>
    </w:div>
    <w:div w:id="1053309919">
      <w:bodyDiv w:val="1"/>
      <w:marLeft w:val="0"/>
      <w:marRight w:val="0"/>
      <w:marTop w:val="0"/>
      <w:marBottom w:val="0"/>
      <w:divBdr>
        <w:top w:val="none" w:sz="0" w:space="0" w:color="auto"/>
        <w:left w:val="none" w:sz="0" w:space="0" w:color="auto"/>
        <w:bottom w:val="none" w:sz="0" w:space="0" w:color="auto"/>
        <w:right w:val="none" w:sz="0" w:space="0" w:color="auto"/>
      </w:divBdr>
    </w:div>
    <w:div w:id="1138065060">
      <w:bodyDiv w:val="1"/>
      <w:marLeft w:val="0"/>
      <w:marRight w:val="0"/>
      <w:marTop w:val="0"/>
      <w:marBottom w:val="0"/>
      <w:divBdr>
        <w:top w:val="none" w:sz="0" w:space="0" w:color="auto"/>
        <w:left w:val="none" w:sz="0" w:space="0" w:color="auto"/>
        <w:bottom w:val="none" w:sz="0" w:space="0" w:color="auto"/>
        <w:right w:val="none" w:sz="0" w:space="0" w:color="auto"/>
      </w:divBdr>
    </w:div>
    <w:div w:id="1244101935">
      <w:bodyDiv w:val="1"/>
      <w:marLeft w:val="0"/>
      <w:marRight w:val="0"/>
      <w:marTop w:val="0"/>
      <w:marBottom w:val="0"/>
      <w:divBdr>
        <w:top w:val="none" w:sz="0" w:space="0" w:color="auto"/>
        <w:left w:val="none" w:sz="0" w:space="0" w:color="auto"/>
        <w:bottom w:val="none" w:sz="0" w:space="0" w:color="auto"/>
        <w:right w:val="none" w:sz="0" w:space="0" w:color="auto"/>
      </w:divBdr>
    </w:div>
    <w:div w:id="1639334351">
      <w:bodyDiv w:val="1"/>
      <w:marLeft w:val="0"/>
      <w:marRight w:val="0"/>
      <w:marTop w:val="0"/>
      <w:marBottom w:val="0"/>
      <w:divBdr>
        <w:top w:val="none" w:sz="0" w:space="0" w:color="auto"/>
        <w:left w:val="none" w:sz="0" w:space="0" w:color="auto"/>
        <w:bottom w:val="none" w:sz="0" w:space="0" w:color="auto"/>
        <w:right w:val="none" w:sz="0" w:space="0" w:color="auto"/>
      </w:divBdr>
    </w:div>
    <w:div w:id="1641105698">
      <w:bodyDiv w:val="1"/>
      <w:marLeft w:val="0"/>
      <w:marRight w:val="0"/>
      <w:marTop w:val="0"/>
      <w:marBottom w:val="0"/>
      <w:divBdr>
        <w:top w:val="none" w:sz="0" w:space="0" w:color="auto"/>
        <w:left w:val="none" w:sz="0" w:space="0" w:color="auto"/>
        <w:bottom w:val="none" w:sz="0" w:space="0" w:color="auto"/>
        <w:right w:val="none" w:sz="0" w:space="0" w:color="auto"/>
      </w:divBdr>
    </w:div>
    <w:div w:id="16524460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nio.gov.si/nio/asset/dokument+genericne+tehnoloske+zahteve+gtz-743" TargetMode="External"/><Relationship Id="rId2" Type="http://schemas.openxmlformats.org/officeDocument/2006/relationships/hyperlink" Target="https://nio.gov.si/products/semanticni%2Banalizator%2Bbesedil?release=4.0" TargetMode="External"/><Relationship Id="rId1" Type="http://schemas.openxmlformats.org/officeDocument/2006/relationships/hyperlink" Target="https://nio.gov.si/products/semanticni%2Banalizator%2Bbesedil?release=4.0" TargetMode="External"/><Relationship Id="rId6" Type="http://schemas.openxmlformats.org/officeDocument/2006/relationships/hyperlink" Target="https://nio.gov.si/products/smernice%2Bmju%2Bza%2Brazvoj%2Binformacijskih%2Bresitev?release=1.1" TargetMode="External"/><Relationship Id="rId5" Type="http://schemas.openxmlformats.org/officeDocument/2006/relationships/hyperlink" Target="https://nio.gov.si/products/dokument%2Bgenericne%2Btehnoloske%2Bzahteve%2Bgtz?release=1.3" TargetMode="External"/><Relationship Id="rId4" Type="http://schemas.openxmlformats.org/officeDocument/2006/relationships/hyperlink" Target="https://nio.gov.si/nio/asset/smernice+mju+za+razvoj+informacijskih+resitev-768"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b:Source xmlns:b="http://schemas.openxmlformats.org/officeDocument/2006/bibliography" xmlns="http://schemas.openxmlformats.org/officeDocument/2006/bibliography">
    <b:Tag>Opomba_2</b:Tag>
    <b:RefOrder>1</b:RefOrder>
  </b:Source>
</b:Sources>
</file>

<file path=customXml/itemProps1.xml><?xml version="1.0" encoding="utf-8"?>
<ds:datastoreItem xmlns:ds="http://schemas.openxmlformats.org/officeDocument/2006/customXml" ds:itemID="{470C9D76-D238-4757-98D2-F4C81FF16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5895</Words>
  <Characters>33604</Characters>
  <Application>Microsoft Office Word</Application>
  <DocSecurity>0</DocSecurity>
  <Lines>280</Lines>
  <Paragraphs>78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Jesenko</dc:creator>
  <cp:keywords/>
  <dc:description/>
  <cp:lastModifiedBy>Anka Gnidovec</cp:lastModifiedBy>
  <cp:revision>5</cp:revision>
  <cp:lastPrinted>2025-02-05T12:50:00Z</cp:lastPrinted>
  <dcterms:created xsi:type="dcterms:W3CDTF">2025-07-25T11:17:00Z</dcterms:created>
  <dcterms:modified xsi:type="dcterms:W3CDTF">2025-07-29T11:20:00Z</dcterms:modified>
</cp:coreProperties>
</file>