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4F33" w14:textId="5ABA886A" w:rsidR="00986BDF" w:rsidRPr="00CC6041" w:rsidRDefault="00986BDF" w:rsidP="00986BDF">
      <w:pPr>
        <w:spacing w:line="264" w:lineRule="auto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 xml:space="preserve">Ponudnik: ____________________________ </w:t>
      </w:r>
    </w:p>
    <w:p w14:paraId="40AB4586" w14:textId="77777777" w:rsidR="00986BDF" w:rsidRDefault="00986BDF" w:rsidP="00986BDF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0596F209" w14:textId="77777777" w:rsidR="00986BDF" w:rsidRPr="00CC6041" w:rsidRDefault="00986BDF" w:rsidP="00986BDF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0ACFFA45" w14:textId="6212A2BE" w:rsidR="00986BDF" w:rsidRPr="00CC6041" w:rsidRDefault="00986BDF" w:rsidP="00526C60">
      <w:pPr>
        <w:spacing w:line="264" w:lineRule="auto"/>
        <w:jc w:val="both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>Na podlagi javnega naročila</w:t>
      </w:r>
      <w:r>
        <w:rPr>
          <w:rFonts w:ascii="Century Gothic" w:hAnsi="Century Gothic"/>
          <w:szCs w:val="20"/>
        </w:rPr>
        <w:t xml:space="preserve"> </w:t>
      </w:r>
      <w:r w:rsidRPr="00FB36ED">
        <w:rPr>
          <w:rFonts w:ascii="Century Gothic" w:hAnsi="Century Gothic"/>
          <w:szCs w:val="20"/>
        </w:rPr>
        <w:t>»</w:t>
      </w:r>
      <w:r w:rsidR="00526C60">
        <w:rPr>
          <w:rFonts w:ascii="Century Gothic" w:hAnsi="Century Gothic"/>
          <w:szCs w:val="20"/>
        </w:rPr>
        <w:t>N</w:t>
      </w:r>
      <w:r w:rsidR="00526C60" w:rsidRPr="00526C60">
        <w:rPr>
          <w:rFonts w:ascii="Century Gothic" w:hAnsi="Century Gothic"/>
          <w:szCs w:val="20"/>
        </w:rPr>
        <w:t>akup, namestitev in zagon avtomatiziranega</w:t>
      </w:r>
      <w:r w:rsidR="00526C60">
        <w:rPr>
          <w:rFonts w:ascii="Century Gothic" w:hAnsi="Century Gothic"/>
          <w:szCs w:val="20"/>
        </w:rPr>
        <w:t xml:space="preserve"> </w:t>
      </w:r>
      <w:r w:rsidR="00526C60" w:rsidRPr="00526C60">
        <w:rPr>
          <w:rFonts w:ascii="Century Gothic" w:hAnsi="Century Gothic"/>
          <w:szCs w:val="20"/>
        </w:rPr>
        <w:t>robotiziranega lekarniškega sistema skladiščenja s sistemom avtomatiziranega vnosa</w:t>
      </w:r>
      <w:r w:rsidR="00526C60">
        <w:rPr>
          <w:rFonts w:ascii="Century Gothic" w:hAnsi="Century Gothic"/>
          <w:szCs w:val="20"/>
        </w:rPr>
        <w:t xml:space="preserve"> </w:t>
      </w:r>
      <w:r w:rsidR="00526C60" w:rsidRPr="00526C60">
        <w:rPr>
          <w:rFonts w:ascii="Century Gothic" w:hAnsi="Century Gothic"/>
          <w:szCs w:val="20"/>
        </w:rPr>
        <w:t xml:space="preserve">v </w:t>
      </w:r>
      <w:r w:rsidR="00526C60">
        <w:rPr>
          <w:rFonts w:ascii="Century Gothic" w:hAnsi="Century Gothic"/>
          <w:szCs w:val="20"/>
        </w:rPr>
        <w:t>L</w:t>
      </w:r>
      <w:r w:rsidR="00526C60" w:rsidRPr="00526C60">
        <w:rPr>
          <w:rFonts w:ascii="Century Gothic" w:hAnsi="Century Gothic"/>
          <w:szCs w:val="20"/>
        </w:rPr>
        <w:t xml:space="preserve">ekarni </w:t>
      </w:r>
      <w:r w:rsidR="00526C60">
        <w:rPr>
          <w:rFonts w:ascii="Century Gothic" w:hAnsi="Century Gothic"/>
          <w:szCs w:val="20"/>
        </w:rPr>
        <w:t>Z</w:t>
      </w:r>
      <w:r w:rsidR="00526C60" w:rsidRPr="00526C60">
        <w:rPr>
          <w:rFonts w:ascii="Century Gothic" w:hAnsi="Century Gothic"/>
          <w:szCs w:val="20"/>
        </w:rPr>
        <w:t xml:space="preserve">eleni park, </w:t>
      </w:r>
      <w:r w:rsidR="001656A8">
        <w:rPr>
          <w:rFonts w:ascii="Century Gothic" w:hAnsi="Century Gothic"/>
          <w:szCs w:val="20"/>
        </w:rPr>
        <w:t>K</w:t>
      </w:r>
      <w:r w:rsidR="00526C60" w:rsidRPr="00526C60">
        <w:rPr>
          <w:rFonts w:ascii="Century Gothic" w:hAnsi="Century Gothic"/>
          <w:szCs w:val="20"/>
        </w:rPr>
        <w:t>oper, in z njim povezanih virtualnih polic ter 4-letno tekoče vzdrževanje sistema</w:t>
      </w:r>
      <w:r w:rsidRPr="00FB36ED">
        <w:rPr>
          <w:rFonts w:ascii="Century Gothic" w:hAnsi="Century Gothic"/>
          <w:szCs w:val="20"/>
        </w:rPr>
        <w:t>«</w:t>
      </w:r>
      <w:r w:rsidRPr="00CC6041">
        <w:rPr>
          <w:rFonts w:ascii="Century Gothic" w:hAnsi="Century Gothic"/>
          <w:szCs w:val="20"/>
        </w:rPr>
        <w:t>, številka ______________, z dne __________________ dajemo naslednjo</w:t>
      </w:r>
    </w:p>
    <w:p w14:paraId="67C0E8FA" w14:textId="77777777" w:rsidR="00986BDF" w:rsidRDefault="00986BDF" w:rsidP="00986BDF">
      <w:pPr>
        <w:widowControl w:val="0"/>
        <w:spacing w:line="264" w:lineRule="auto"/>
        <w:jc w:val="both"/>
        <w:rPr>
          <w:rFonts w:ascii="Century Gothic" w:hAnsi="Century Gothic"/>
          <w:szCs w:val="20"/>
        </w:rPr>
      </w:pPr>
    </w:p>
    <w:p w14:paraId="6EB6BCB3" w14:textId="77777777" w:rsidR="00986BDF" w:rsidRPr="00CC6041" w:rsidRDefault="00986BDF" w:rsidP="00986BDF">
      <w:pPr>
        <w:widowControl w:val="0"/>
        <w:spacing w:line="264" w:lineRule="auto"/>
        <w:jc w:val="both"/>
        <w:rPr>
          <w:rFonts w:ascii="Century Gothic" w:hAnsi="Century Gothic"/>
          <w:szCs w:val="20"/>
        </w:rPr>
      </w:pPr>
    </w:p>
    <w:p w14:paraId="7371FEDC" w14:textId="77777777" w:rsidR="00986BDF" w:rsidRPr="00986BDF" w:rsidRDefault="00986BDF" w:rsidP="00986BDF">
      <w:pPr>
        <w:keepNext/>
        <w:pBdr>
          <w:bottom w:val="double" w:sz="4" w:space="1" w:color="auto"/>
        </w:pBdr>
        <w:shd w:val="clear" w:color="auto" w:fill="EAF1DD"/>
        <w:spacing w:line="264" w:lineRule="auto"/>
        <w:jc w:val="center"/>
        <w:outlineLvl w:val="0"/>
        <w:rPr>
          <w:rFonts w:ascii="Century Gothic" w:hAnsi="Century Gothic"/>
          <w:sz w:val="24"/>
        </w:rPr>
      </w:pPr>
      <w:r w:rsidRPr="009C57A5">
        <w:rPr>
          <w:rFonts w:ascii="Century Gothic" w:hAnsi="Century Gothic"/>
          <w:sz w:val="22"/>
          <w:szCs w:val="22"/>
        </w:rPr>
        <w:t>PONUDBO št.</w:t>
      </w:r>
      <w:r w:rsidRPr="00986BDF">
        <w:rPr>
          <w:rFonts w:ascii="Century Gothic" w:hAnsi="Century Gothic"/>
          <w:sz w:val="24"/>
        </w:rPr>
        <w:t>_________</w:t>
      </w:r>
    </w:p>
    <w:p w14:paraId="774B240C" w14:textId="77777777" w:rsidR="00986BDF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  <w:r w:rsidRPr="00FB36ED">
        <w:rPr>
          <w:rFonts w:ascii="Century Gothic" w:hAnsi="Century Gothic"/>
          <w:szCs w:val="20"/>
        </w:rPr>
        <w:t xml:space="preserve"> </w:t>
      </w:r>
    </w:p>
    <w:p w14:paraId="18B2D061" w14:textId="77777777" w:rsidR="00986BDF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</w:p>
    <w:p w14:paraId="1EF0E1FF" w14:textId="400758E0" w:rsidR="00986BDF" w:rsidRPr="00CC6041" w:rsidRDefault="00986BDF" w:rsidP="001656A8">
      <w:pPr>
        <w:numPr>
          <w:ilvl w:val="0"/>
          <w:numId w:val="13"/>
        </w:numPr>
        <w:spacing w:line="264" w:lineRule="auto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P</w:t>
      </w:r>
      <w:r w:rsidRPr="00CC6041">
        <w:rPr>
          <w:rFonts w:ascii="Century Gothic" w:hAnsi="Century Gothic"/>
          <w:szCs w:val="20"/>
        </w:rPr>
        <w:t xml:space="preserve">onudbo dajemo za </w:t>
      </w:r>
      <w:r w:rsidR="001656A8">
        <w:rPr>
          <w:rFonts w:ascii="Century Gothic" w:hAnsi="Century Gothic"/>
          <w:szCs w:val="20"/>
        </w:rPr>
        <w:t>n</w:t>
      </w:r>
      <w:r w:rsidR="001656A8" w:rsidRPr="00526C60">
        <w:rPr>
          <w:rFonts w:ascii="Century Gothic" w:hAnsi="Century Gothic"/>
          <w:szCs w:val="20"/>
        </w:rPr>
        <w:t>akup, namestitev in zagon avtomatiziranega</w:t>
      </w:r>
      <w:r w:rsidR="001656A8">
        <w:rPr>
          <w:rFonts w:ascii="Century Gothic" w:hAnsi="Century Gothic"/>
          <w:szCs w:val="20"/>
        </w:rPr>
        <w:t xml:space="preserve"> </w:t>
      </w:r>
      <w:r w:rsidR="001656A8" w:rsidRPr="00526C60">
        <w:rPr>
          <w:rFonts w:ascii="Century Gothic" w:hAnsi="Century Gothic"/>
          <w:szCs w:val="20"/>
        </w:rPr>
        <w:t>robotiziranega lekarniškega sistema skladiščenja s sistemom avtomatiziranega vnosa</w:t>
      </w:r>
      <w:r w:rsidR="001656A8">
        <w:rPr>
          <w:rFonts w:ascii="Century Gothic" w:hAnsi="Century Gothic"/>
          <w:szCs w:val="20"/>
        </w:rPr>
        <w:t xml:space="preserve"> </w:t>
      </w:r>
      <w:r w:rsidR="001656A8" w:rsidRPr="00526C60">
        <w:rPr>
          <w:rFonts w:ascii="Century Gothic" w:hAnsi="Century Gothic"/>
          <w:szCs w:val="20"/>
        </w:rPr>
        <w:t xml:space="preserve">v </w:t>
      </w:r>
      <w:r w:rsidR="001656A8">
        <w:rPr>
          <w:rFonts w:ascii="Century Gothic" w:hAnsi="Century Gothic"/>
          <w:szCs w:val="20"/>
        </w:rPr>
        <w:t>L</w:t>
      </w:r>
      <w:r w:rsidR="001656A8" w:rsidRPr="00526C60">
        <w:rPr>
          <w:rFonts w:ascii="Century Gothic" w:hAnsi="Century Gothic"/>
          <w:szCs w:val="20"/>
        </w:rPr>
        <w:t xml:space="preserve">ekarni </w:t>
      </w:r>
      <w:r w:rsidR="001656A8">
        <w:rPr>
          <w:rFonts w:ascii="Century Gothic" w:hAnsi="Century Gothic"/>
          <w:szCs w:val="20"/>
        </w:rPr>
        <w:t>Z</w:t>
      </w:r>
      <w:r w:rsidR="001656A8" w:rsidRPr="00526C60">
        <w:rPr>
          <w:rFonts w:ascii="Century Gothic" w:hAnsi="Century Gothic"/>
          <w:szCs w:val="20"/>
        </w:rPr>
        <w:t xml:space="preserve">eleni park, </w:t>
      </w:r>
      <w:r w:rsidR="001656A8">
        <w:rPr>
          <w:rFonts w:ascii="Century Gothic" w:hAnsi="Century Gothic"/>
          <w:szCs w:val="20"/>
        </w:rPr>
        <w:t>K</w:t>
      </w:r>
      <w:r w:rsidR="001656A8" w:rsidRPr="00526C60">
        <w:rPr>
          <w:rFonts w:ascii="Century Gothic" w:hAnsi="Century Gothic"/>
          <w:szCs w:val="20"/>
        </w:rPr>
        <w:t>oper, in z njim povezanih virtualnih polic ter 4-letno tekoče vzdrževanje sistema</w:t>
      </w:r>
    </w:p>
    <w:p w14:paraId="1A1AB56D" w14:textId="77777777" w:rsidR="00986BDF" w:rsidRPr="00CC6041" w:rsidRDefault="00986BDF" w:rsidP="00986BDF">
      <w:pPr>
        <w:spacing w:line="264" w:lineRule="auto"/>
        <w:rPr>
          <w:rFonts w:ascii="Century Gothic" w:hAnsi="Century Gothic"/>
          <w:szCs w:val="20"/>
        </w:rPr>
      </w:pPr>
    </w:p>
    <w:p w14:paraId="0DAEDC82" w14:textId="77777777" w:rsidR="00986BDF" w:rsidRPr="006F039A" w:rsidRDefault="00986BDF" w:rsidP="00986BDF">
      <w:pPr>
        <w:pStyle w:val="Telobesedila2"/>
        <w:numPr>
          <w:ilvl w:val="0"/>
          <w:numId w:val="13"/>
        </w:numPr>
        <w:spacing w:after="0" w:line="264" w:lineRule="auto"/>
        <w:jc w:val="both"/>
        <w:rPr>
          <w:rFonts w:ascii="Century Gothic" w:hAnsi="Century Gothic"/>
          <w:sz w:val="20"/>
          <w:szCs w:val="20"/>
          <w:lang w:val="sl-SI" w:eastAsia="sl-SI"/>
        </w:rPr>
      </w:pPr>
      <w:r w:rsidRPr="006F039A">
        <w:rPr>
          <w:rFonts w:ascii="Century Gothic" w:hAnsi="Century Gothic"/>
          <w:sz w:val="20"/>
          <w:szCs w:val="20"/>
          <w:lang w:val="sl-SI" w:eastAsia="sl-SI"/>
        </w:rPr>
        <w:t>Izjavljamo, da dajemo ponudbo (ustrezno obkrožiti):</w:t>
      </w:r>
    </w:p>
    <w:p w14:paraId="084E2CC4" w14:textId="77777777" w:rsidR="00986BDF" w:rsidRPr="00817925" w:rsidRDefault="00986BDF" w:rsidP="00986BDF">
      <w:pPr>
        <w:pStyle w:val="Telobesedila2"/>
        <w:spacing w:after="0" w:line="264" w:lineRule="auto"/>
        <w:jc w:val="both"/>
        <w:rPr>
          <w:rFonts w:ascii="Century Gothic" w:hAnsi="Century Gothic"/>
          <w:sz w:val="10"/>
          <w:szCs w:val="10"/>
          <w:lang w:val="sl-SI" w:eastAsia="sl-SI"/>
        </w:rPr>
      </w:pPr>
    </w:p>
    <w:p w14:paraId="3A17FDE5" w14:textId="77777777" w:rsidR="00986BDF" w:rsidRDefault="00986BDF" w:rsidP="00986BDF">
      <w:pPr>
        <w:pStyle w:val="Telobesedila2"/>
        <w:numPr>
          <w:ilvl w:val="0"/>
          <w:numId w:val="14"/>
        </w:numPr>
        <w:tabs>
          <w:tab w:val="left" w:pos="1134"/>
        </w:tabs>
        <w:spacing w:before="120" w:line="240" w:lineRule="auto"/>
        <w:ind w:left="709" w:firstLine="0"/>
        <w:jc w:val="both"/>
        <w:rPr>
          <w:rFonts w:ascii="Century Gothic" w:hAnsi="Century Gothic"/>
          <w:sz w:val="20"/>
          <w:szCs w:val="20"/>
          <w:lang w:val="sl-SI" w:eastAsia="sl-SI"/>
        </w:rPr>
      </w:pPr>
      <w:r w:rsidRPr="006F039A">
        <w:rPr>
          <w:rFonts w:ascii="Century Gothic" w:hAnsi="Century Gothic"/>
          <w:sz w:val="20"/>
          <w:szCs w:val="20"/>
          <w:lang w:val="sl-SI" w:eastAsia="sl-SI"/>
        </w:rPr>
        <w:t>samostojno – kot samostojen ponudnik,</w:t>
      </w:r>
    </w:p>
    <w:p w14:paraId="457417DA" w14:textId="4D268F3B" w:rsidR="00986BDF" w:rsidRPr="00ED6112" w:rsidRDefault="00986BDF" w:rsidP="00986BDF">
      <w:pPr>
        <w:pStyle w:val="Telobesedila2"/>
        <w:numPr>
          <w:ilvl w:val="0"/>
          <w:numId w:val="14"/>
        </w:numPr>
        <w:tabs>
          <w:tab w:val="left" w:pos="1134"/>
        </w:tabs>
        <w:spacing w:before="120" w:line="240" w:lineRule="auto"/>
        <w:ind w:left="709" w:firstLine="0"/>
        <w:jc w:val="both"/>
        <w:rPr>
          <w:rFonts w:ascii="Century Gothic" w:hAnsi="Century Gothic"/>
          <w:sz w:val="20"/>
          <w:szCs w:val="20"/>
          <w:lang w:val="sl-SI" w:eastAsia="sl-SI"/>
        </w:rPr>
      </w:pPr>
      <w:r>
        <w:rPr>
          <w:rFonts w:ascii="Century Gothic" w:hAnsi="Century Gothic"/>
          <w:sz w:val="20"/>
          <w:szCs w:val="20"/>
          <w:lang w:val="sl-SI" w:eastAsia="sl-SI"/>
        </w:rPr>
        <w:t>s</w:t>
      </w:r>
      <w:r w:rsidRPr="00ED6112">
        <w:rPr>
          <w:rFonts w:ascii="Century Gothic" w:hAnsi="Century Gothic"/>
          <w:sz w:val="20"/>
          <w:szCs w:val="20"/>
          <w:lang w:val="sl-SI" w:eastAsia="sl-SI"/>
        </w:rPr>
        <w:t>kupno ponudbo – kot partner v skupini ponudnikov</w:t>
      </w:r>
      <w:r w:rsidR="007912FE">
        <w:rPr>
          <w:rFonts w:ascii="Century Gothic" w:hAnsi="Century Gothic"/>
          <w:sz w:val="20"/>
          <w:szCs w:val="20"/>
          <w:lang w:val="sl-SI" w:eastAsia="sl-SI"/>
        </w:rPr>
        <w:t>.</w:t>
      </w:r>
    </w:p>
    <w:p w14:paraId="11C3E1FC" w14:textId="57819FDB" w:rsidR="00986BDF" w:rsidRPr="00516704" w:rsidRDefault="00986BDF" w:rsidP="007912FE">
      <w:pPr>
        <w:pStyle w:val="Telobesedila2"/>
        <w:tabs>
          <w:tab w:val="left" w:pos="1134"/>
        </w:tabs>
        <w:spacing w:before="120" w:line="240" w:lineRule="auto"/>
        <w:ind w:left="709"/>
        <w:jc w:val="both"/>
        <w:rPr>
          <w:rFonts w:ascii="Century Gothic" w:hAnsi="Century Gothic"/>
          <w:sz w:val="12"/>
          <w:szCs w:val="12"/>
          <w:lang w:val="sl-SI" w:eastAsia="sl-SI"/>
        </w:rPr>
      </w:pPr>
    </w:p>
    <w:p w14:paraId="22C14795" w14:textId="77777777" w:rsidR="00986BDF" w:rsidRDefault="00986BDF" w:rsidP="00986BDF">
      <w:pPr>
        <w:spacing w:line="264" w:lineRule="auto"/>
        <w:ind w:left="720"/>
        <w:jc w:val="both"/>
        <w:rPr>
          <w:rFonts w:ascii="Century Gothic" w:hAnsi="Century Gothic"/>
          <w:sz w:val="10"/>
          <w:szCs w:val="10"/>
        </w:rPr>
      </w:pPr>
    </w:p>
    <w:p w14:paraId="6BE3DA18" w14:textId="77777777" w:rsidR="00986BDF" w:rsidRPr="00CC6041" w:rsidRDefault="00986BDF" w:rsidP="00986BDF">
      <w:pPr>
        <w:numPr>
          <w:ilvl w:val="0"/>
          <w:numId w:val="13"/>
        </w:numPr>
        <w:spacing w:line="264" w:lineRule="auto"/>
        <w:jc w:val="both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>Podatki o ponudniku</w:t>
      </w:r>
    </w:p>
    <w:p w14:paraId="1F32C90D" w14:textId="77777777" w:rsidR="00986BDF" w:rsidRPr="00CC6041" w:rsidRDefault="00986BDF" w:rsidP="00986BDF">
      <w:pPr>
        <w:widowControl w:val="0"/>
        <w:spacing w:line="264" w:lineRule="auto"/>
        <w:jc w:val="both"/>
        <w:rPr>
          <w:rFonts w:ascii="Century Gothic" w:hAnsi="Century Gothic"/>
          <w:szCs w:val="20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677"/>
      </w:tblGrid>
      <w:tr w:rsidR="00986BDF" w:rsidRPr="00CC6041" w14:paraId="7B509111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7A57B4C9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 xml:space="preserve">Naziv in naslov ponudnika </w:t>
            </w:r>
          </w:p>
        </w:tc>
        <w:tc>
          <w:tcPr>
            <w:tcW w:w="4677" w:type="dxa"/>
            <w:vAlign w:val="center"/>
          </w:tcPr>
          <w:p w14:paraId="11BF84A6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0BA8BB65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5CDA454A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Telefon</w:t>
            </w:r>
          </w:p>
        </w:tc>
        <w:tc>
          <w:tcPr>
            <w:tcW w:w="4677" w:type="dxa"/>
            <w:vAlign w:val="center"/>
          </w:tcPr>
          <w:p w14:paraId="3CA11B7F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3B398CAB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6329C684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Elektronska pošta</w:t>
            </w:r>
          </w:p>
        </w:tc>
        <w:tc>
          <w:tcPr>
            <w:tcW w:w="4677" w:type="dxa"/>
            <w:vAlign w:val="center"/>
          </w:tcPr>
          <w:p w14:paraId="54B191F7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                 </w:t>
            </w:r>
          </w:p>
        </w:tc>
      </w:tr>
      <w:tr w:rsidR="00986BDF" w:rsidRPr="00CC6041" w14:paraId="5D3DC621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29D65117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Matična številka</w:t>
            </w:r>
          </w:p>
        </w:tc>
        <w:tc>
          <w:tcPr>
            <w:tcW w:w="4677" w:type="dxa"/>
            <w:vAlign w:val="center"/>
          </w:tcPr>
          <w:p w14:paraId="1DF1B873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012734D5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25E6BC3A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Davčna številka</w:t>
            </w:r>
          </w:p>
        </w:tc>
        <w:tc>
          <w:tcPr>
            <w:tcW w:w="4677" w:type="dxa"/>
            <w:vAlign w:val="center"/>
          </w:tcPr>
          <w:p w14:paraId="1FCFC78D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134E16BE" w14:textId="77777777" w:rsidTr="0001634D">
        <w:trPr>
          <w:trHeight w:hRule="exact" w:val="560"/>
        </w:trPr>
        <w:tc>
          <w:tcPr>
            <w:tcW w:w="3686" w:type="dxa"/>
            <w:vAlign w:val="center"/>
          </w:tcPr>
          <w:p w14:paraId="5822833A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Št</w:t>
            </w:r>
            <w:r>
              <w:rPr>
                <w:rFonts w:ascii="Century Gothic" w:hAnsi="Century Gothic"/>
                <w:szCs w:val="20"/>
              </w:rPr>
              <w:t xml:space="preserve">evilka transakcijskega računa </w:t>
            </w:r>
            <w:r w:rsidRPr="00CC6041">
              <w:rPr>
                <w:rFonts w:ascii="Century Gothic" w:hAnsi="Century Gothic"/>
                <w:szCs w:val="20"/>
              </w:rPr>
              <w:t xml:space="preserve"> banka</w:t>
            </w:r>
          </w:p>
        </w:tc>
        <w:tc>
          <w:tcPr>
            <w:tcW w:w="4677" w:type="dxa"/>
            <w:vAlign w:val="center"/>
          </w:tcPr>
          <w:p w14:paraId="3F113C96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3BDD2B4F" w14:textId="77777777" w:rsidTr="0001634D">
        <w:trPr>
          <w:trHeight w:hRule="exact" w:val="612"/>
        </w:trPr>
        <w:tc>
          <w:tcPr>
            <w:tcW w:w="3686" w:type="dxa"/>
            <w:vAlign w:val="center"/>
          </w:tcPr>
          <w:p w14:paraId="35CB3F1B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Odgovorna oseba za podpis pogodbe</w:t>
            </w:r>
          </w:p>
        </w:tc>
        <w:tc>
          <w:tcPr>
            <w:tcW w:w="4677" w:type="dxa"/>
            <w:vAlign w:val="center"/>
          </w:tcPr>
          <w:p w14:paraId="5140BE9B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06822CC8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2ED337DD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Kontaktna oseba</w:t>
            </w:r>
          </w:p>
        </w:tc>
        <w:tc>
          <w:tcPr>
            <w:tcW w:w="4677" w:type="dxa"/>
            <w:vAlign w:val="center"/>
          </w:tcPr>
          <w:p w14:paraId="7812DBAB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0F3DC339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4AFC994C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Telefon kontaktne osebe</w:t>
            </w:r>
          </w:p>
        </w:tc>
        <w:tc>
          <w:tcPr>
            <w:tcW w:w="4677" w:type="dxa"/>
            <w:vAlign w:val="center"/>
          </w:tcPr>
          <w:p w14:paraId="5791CBA1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986BDF" w:rsidRPr="00CC6041" w14:paraId="3EC0D502" w14:textId="77777777" w:rsidTr="0001634D">
        <w:trPr>
          <w:trHeight w:hRule="exact" w:val="340"/>
        </w:trPr>
        <w:tc>
          <w:tcPr>
            <w:tcW w:w="3686" w:type="dxa"/>
            <w:vAlign w:val="center"/>
          </w:tcPr>
          <w:p w14:paraId="4F770C1E" w14:textId="77777777" w:rsidR="00986BDF" w:rsidRPr="00CC6041" w:rsidRDefault="00986BDF" w:rsidP="0001634D">
            <w:pPr>
              <w:spacing w:line="264" w:lineRule="auto"/>
              <w:rPr>
                <w:rFonts w:ascii="Century Gothic" w:hAnsi="Century Gothic"/>
                <w:szCs w:val="20"/>
              </w:rPr>
            </w:pPr>
            <w:r w:rsidRPr="00CC6041">
              <w:rPr>
                <w:rFonts w:ascii="Century Gothic" w:hAnsi="Century Gothic"/>
                <w:szCs w:val="20"/>
              </w:rPr>
              <w:t>Elektronska pošta kontaktne osebe</w:t>
            </w:r>
          </w:p>
        </w:tc>
        <w:tc>
          <w:tcPr>
            <w:tcW w:w="4677" w:type="dxa"/>
            <w:vAlign w:val="center"/>
          </w:tcPr>
          <w:p w14:paraId="2518AD65" w14:textId="77777777" w:rsidR="00986BDF" w:rsidRPr="00CC6041" w:rsidRDefault="00986BDF" w:rsidP="0001634D">
            <w:pPr>
              <w:spacing w:line="264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</w:tbl>
    <w:p w14:paraId="06B874FD" w14:textId="77777777" w:rsidR="00986BDF" w:rsidRDefault="00986BDF" w:rsidP="00986BDF">
      <w:pPr>
        <w:spacing w:line="264" w:lineRule="auto"/>
        <w:ind w:left="720"/>
        <w:jc w:val="both"/>
        <w:rPr>
          <w:rFonts w:ascii="Century Gothic" w:hAnsi="Century Gothic"/>
          <w:szCs w:val="20"/>
        </w:rPr>
      </w:pPr>
    </w:p>
    <w:p w14:paraId="6D6CB76B" w14:textId="77777777" w:rsidR="00986BDF" w:rsidRPr="00CC6041" w:rsidRDefault="00986BDF" w:rsidP="00986BDF">
      <w:pPr>
        <w:numPr>
          <w:ilvl w:val="0"/>
          <w:numId w:val="13"/>
        </w:numPr>
        <w:spacing w:line="264" w:lineRule="auto"/>
        <w:jc w:val="both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>Veljavnost ponudbe</w:t>
      </w:r>
      <w:r>
        <w:rPr>
          <w:rFonts w:ascii="Century Gothic" w:hAnsi="Century Gothic"/>
          <w:szCs w:val="20"/>
        </w:rPr>
        <w:t>:</w:t>
      </w:r>
    </w:p>
    <w:p w14:paraId="7EC575D5" w14:textId="77777777" w:rsidR="00986BDF" w:rsidRPr="00CC6041" w:rsidRDefault="00986BDF" w:rsidP="00986BDF">
      <w:pPr>
        <w:spacing w:line="264" w:lineRule="auto"/>
        <w:ind w:left="720"/>
        <w:jc w:val="both"/>
        <w:rPr>
          <w:rFonts w:ascii="Century Gothic" w:hAnsi="Century Gothic"/>
          <w:szCs w:val="20"/>
        </w:rPr>
      </w:pPr>
    </w:p>
    <w:p w14:paraId="78467738" w14:textId="2EFCE0DA" w:rsidR="00986BDF" w:rsidRPr="00CC6041" w:rsidRDefault="00986BDF" w:rsidP="00986BDF">
      <w:pPr>
        <w:widowControl w:val="0"/>
        <w:spacing w:line="264" w:lineRule="auto"/>
        <w:ind w:left="709"/>
        <w:jc w:val="both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 xml:space="preserve">Ponudba </w:t>
      </w:r>
      <w:r w:rsidRPr="007452A4">
        <w:rPr>
          <w:rFonts w:ascii="Century Gothic" w:hAnsi="Century Gothic"/>
          <w:szCs w:val="20"/>
        </w:rPr>
        <w:t xml:space="preserve">velja do vključno </w:t>
      </w:r>
      <w:r w:rsidR="007452A4" w:rsidRPr="007452A4">
        <w:rPr>
          <w:rFonts w:ascii="Century Gothic" w:hAnsi="Century Gothic"/>
          <w:szCs w:val="20"/>
        </w:rPr>
        <w:t>120</w:t>
      </w:r>
      <w:r w:rsidRPr="007452A4">
        <w:rPr>
          <w:rFonts w:ascii="Century Gothic" w:hAnsi="Century Gothic"/>
          <w:szCs w:val="20"/>
        </w:rPr>
        <w:t xml:space="preserve"> dni po roku </w:t>
      </w:r>
      <w:r w:rsidRPr="00CC6041">
        <w:rPr>
          <w:rFonts w:ascii="Century Gothic" w:hAnsi="Century Gothic"/>
          <w:szCs w:val="20"/>
        </w:rPr>
        <w:t>za oddajo ponudbe.</w:t>
      </w:r>
    </w:p>
    <w:p w14:paraId="42588F83" w14:textId="77777777" w:rsidR="00986BDF" w:rsidRPr="00CC6041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</w:p>
    <w:p w14:paraId="0F1BE105" w14:textId="77777777" w:rsidR="00516704" w:rsidRDefault="00516704" w:rsidP="00516704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3B942C65" w14:textId="77777777" w:rsidR="00516704" w:rsidRPr="00703CF8" w:rsidRDefault="00516704" w:rsidP="00516704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</w:p>
    <w:p w14:paraId="3E7805A5" w14:textId="77777777" w:rsidR="00516704" w:rsidRDefault="00516704" w:rsidP="00516704">
      <w:pPr>
        <w:spacing w:line="264" w:lineRule="auto"/>
        <w:ind w:left="3600" w:firstLine="720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 xml:space="preserve">žig    </w:t>
      </w:r>
    </w:p>
    <w:p w14:paraId="1D7D5473" w14:textId="77777777" w:rsidR="00516704" w:rsidRDefault="00516704" w:rsidP="00516704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  <w:t xml:space="preserve"> 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p w14:paraId="6C1D7A85" w14:textId="77777777" w:rsidR="00516704" w:rsidRDefault="00516704" w:rsidP="00516704">
      <w:pPr>
        <w:spacing w:line="264" w:lineRule="auto"/>
        <w:rPr>
          <w:rFonts w:ascii="Century Gothic" w:hAnsi="Century Gothic"/>
          <w:szCs w:val="20"/>
        </w:rPr>
      </w:pPr>
    </w:p>
    <w:p w14:paraId="15B7FAB5" w14:textId="5DC670D6" w:rsidR="00986BDF" w:rsidRPr="006F039A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  <w:r w:rsidRPr="006F039A">
        <w:rPr>
          <w:rFonts w:ascii="Century Gothic" w:hAnsi="Century Gothic"/>
          <w:szCs w:val="20"/>
        </w:rPr>
        <w:t xml:space="preserve">                                                                                   </w:t>
      </w:r>
      <w:r>
        <w:rPr>
          <w:rFonts w:ascii="Century Gothic" w:hAnsi="Century Gothic"/>
          <w:szCs w:val="20"/>
        </w:rPr>
        <w:t xml:space="preserve">                              </w:t>
      </w:r>
    </w:p>
    <w:sectPr w:rsidR="00986BDF" w:rsidRPr="006F039A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B982" w14:textId="77777777" w:rsidR="00AD4645" w:rsidRPr="00EC6066" w:rsidRDefault="00AD4645" w:rsidP="006538C7">
      <w:r>
        <w:separator/>
      </w:r>
    </w:p>
  </w:endnote>
  <w:endnote w:type="continuationSeparator" w:id="0">
    <w:p w14:paraId="7F17A11F" w14:textId="77777777" w:rsidR="00AD4645" w:rsidRPr="00EC6066" w:rsidRDefault="00AD46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26FC" w14:textId="77777777" w:rsidR="00AD4645" w:rsidRPr="00EC6066" w:rsidRDefault="00AD4645" w:rsidP="006538C7">
      <w:r>
        <w:separator/>
      </w:r>
    </w:p>
  </w:footnote>
  <w:footnote w:type="continuationSeparator" w:id="0">
    <w:p w14:paraId="71D52739" w14:textId="77777777" w:rsidR="00AD4645" w:rsidRPr="00EC6066" w:rsidRDefault="00AD46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85C9" w14:textId="41B6D50B" w:rsidR="0021302C" w:rsidRPr="009C57A5" w:rsidRDefault="001405E4" w:rsidP="0021302C">
    <w:pPr>
      <w:pStyle w:val="PODNASLOV"/>
      <w:ind w:left="0" w:firstLine="0"/>
      <w:jc w:val="right"/>
      <w:rPr>
        <w:rFonts w:ascii="Century Gothic" w:hAnsi="Century Gothic"/>
        <w:b w:val="0"/>
        <w:bCs/>
        <w:color w:val="92D050"/>
        <w:sz w:val="20"/>
        <w:szCs w:val="20"/>
        <w:u w:val="none"/>
      </w:rPr>
    </w:pPr>
    <w:r w:rsidRPr="009C57A5">
      <w:rPr>
        <w:rFonts w:ascii="Century Gothic" w:hAnsi="Century Gothic"/>
        <w:b w:val="0"/>
        <w:bCs/>
        <w:color w:val="92D050"/>
        <w:sz w:val="20"/>
        <w:szCs w:val="20"/>
        <w:u w:val="none"/>
      </w:rPr>
      <w:t>OBR-</w:t>
    </w:r>
    <w:r w:rsidR="00526C60" w:rsidRPr="009C57A5">
      <w:rPr>
        <w:rFonts w:ascii="Century Gothic" w:hAnsi="Century Gothic"/>
        <w:b w:val="0"/>
        <w:bCs/>
        <w:color w:val="92D050"/>
        <w:sz w:val="20"/>
        <w:szCs w:val="20"/>
        <w:u w:val="none"/>
      </w:rPr>
      <w:t>PONUDBA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C1B8F"/>
    <w:multiLevelType w:val="hybridMultilevel"/>
    <w:tmpl w:val="E6DAE9D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1680"/>
    <w:multiLevelType w:val="hybridMultilevel"/>
    <w:tmpl w:val="93D27B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10"/>
  </w:num>
  <w:num w:numId="4" w16cid:durableId="422994848">
    <w:abstractNumId w:val="1"/>
  </w:num>
  <w:num w:numId="5" w16cid:durableId="1186405089">
    <w:abstractNumId w:val="5"/>
  </w:num>
  <w:num w:numId="6" w16cid:durableId="2071726649">
    <w:abstractNumId w:val="11"/>
  </w:num>
  <w:num w:numId="7" w16cid:durableId="1515653481">
    <w:abstractNumId w:val="13"/>
  </w:num>
  <w:num w:numId="8" w16cid:durableId="1925528757">
    <w:abstractNumId w:val="7"/>
  </w:num>
  <w:num w:numId="9" w16cid:durableId="1107773579">
    <w:abstractNumId w:val="9"/>
  </w:num>
  <w:num w:numId="10" w16cid:durableId="1381320059">
    <w:abstractNumId w:val="12"/>
  </w:num>
  <w:num w:numId="11" w16cid:durableId="620192711">
    <w:abstractNumId w:val="4"/>
  </w:num>
  <w:num w:numId="12" w16cid:durableId="982999124">
    <w:abstractNumId w:val="6"/>
  </w:num>
  <w:num w:numId="13" w16cid:durableId="768545978">
    <w:abstractNumId w:val="8"/>
  </w:num>
  <w:num w:numId="14" w16cid:durableId="1934165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56A8"/>
    <w:rsid w:val="00167090"/>
    <w:rsid w:val="00176A7C"/>
    <w:rsid w:val="001F64A6"/>
    <w:rsid w:val="00203ADC"/>
    <w:rsid w:val="0021302C"/>
    <w:rsid w:val="002163F0"/>
    <w:rsid w:val="0022124C"/>
    <w:rsid w:val="002220D0"/>
    <w:rsid w:val="0022525E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1B6"/>
    <w:rsid w:val="003E637D"/>
    <w:rsid w:val="00403382"/>
    <w:rsid w:val="0043562B"/>
    <w:rsid w:val="00460446"/>
    <w:rsid w:val="0047614B"/>
    <w:rsid w:val="00487444"/>
    <w:rsid w:val="004A02F3"/>
    <w:rsid w:val="004A7052"/>
    <w:rsid w:val="004D02A0"/>
    <w:rsid w:val="004D6A70"/>
    <w:rsid w:val="004E0393"/>
    <w:rsid w:val="00511A8A"/>
    <w:rsid w:val="00516704"/>
    <w:rsid w:val="005204F6"/>
    <w:rsid w:val="00520DC3"/>
    <w:rsid w:val="00522474"/>
    <w:rsid w:val="00526C60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91FDE"/>
    <w:rsid w:val="006A744C"/>
    <w:rsid w:val="006F7C72"/>
    <w:rsid w:val="00702EB1"/>
    <w:rsid w:val="00737D46"/>
    <w:rsid w:val="007452A4"/>
    <w:rsid w:val="00766140"/>
    <w:rsid w:val="007713DE"/>
    <w:rsid w:val="007912F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86BDF"/>
    <w:rsid w:val="00990A18"/>
    <w:rsid w:val="009B0B68"/>
    <w:rsid w:val="009C0808"/>
    <w:rsid w:val="009C57A5"/>
    <w:rsid w:val="009D0E36"/>
    <w:rsid w:val="009D7ADA"/>
    <w:rsid w:val="009E6037"/>
    <w:rsid w:val="009F01E3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4645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986BDF"/>
    <w:pPr>
      <w:spacing w:after="120" w:line="480" w:lineRule="auto"/>
    </w:pPr>
    <w:rPr>
      <w:rFonts w:ascii="Times New Roman" w:hAnsi="Times New Roman"/>
      <w:sz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86BD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NATASA</cp:lastModifiedBy>
  <cp:revision>6</cp:revision>
  <dcterms:created xsi:type="dcterms:W3CDTF">2025-08-12T07:08:00Z</dcterms:created>
  <dcterms:modified xsi:type="dcterms:W3CDTF">2025-08-12T13:32:00Z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