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7039A" w14:textId="77777777" w:rsidR="00A60282" w:rsidRDefault="00A60282" w:rsidP="00A72B5B">
      <w:pPr>
        <w:tabs>
          <w:tab w:val="left" w:pos="993"/>
          <w:tab w:val="left" w:pos="1134"/>
        </w:tabs>
        <w:rPr>
          <w:rFonts w:cs="Arial"/>
        </w:rPr>
      </w:pPr>
    </w:p>
    <w:p w14:paraId="5C51E2C5" w14:textId="77777777" w:rsidR="002B66B7" w:rsidRPr="00750CE0" w:rsidRDefault="002B66B7" w:rsidP="002B66B7">
      <w:pPr>
        <w:tabs>
          <w:tab w:val="left" w:pos="993"/>
          <w:tab w:val="left" w:pos="1134"/>
        </w:tabs>
        <w:rPr>
          <w:rFonts w:cs="Arial"/>
          <w:sz w:val="20"/>
          <w:szCs w:val="20"/>
        </w:rPr>
      </w:pPr>
      <w:bookmarkStart w:id="0" w:name="_Hlk201221077"/>
      <w:r w:rsidRPr="00750CE0">
        <w:rPr>
          <w:rFonts w:cs="Arial"/>
          <w:sz w:val="20"/>
          <w:szCs w:val="20"/>
        </w:rPr>
        <w:t xml:space="preserve">Številka: </w:t>
      </w:r>
      <w:r w:rsidRPr="00750CE0">
        <w:rPr>
          <w:rFonts w:cs="Arial"/>
          <w:color w:val="000000"/>
          <w:sz w:val="20"/>
          <w:szCs w:val="20"/>
        </w:rPr>
        <w:t>4302-0012/2025</w:t>
      </w:r>
    </w:p>
    <w:p w14:paraId="4C75767C" w14:textId="77777777" w:rsidR="002B66B7" w:rsidRPr="00750CE0" w:rsidRDefault="002B66B7" w:rsidP="002B66B7">
      <w:pPr>
        <w:tabs>
          <w:tab w:val="left" w:pos="993"/>
          <w:tab w:val="left" w:pos="1134"/>
        </w:tabs>
        <w:rPr>
          <w:rFonts w:cs="Arial"/>
          <w:sz w:val="20"/>
          <w:szCs w:val="20"/>
        </w:rPr>
      </w:pPr>
      <w:r w:rsidRPr="00750CE0">
        <w:rPr>
          <w:rFonts w:cs="Arial"/>
          <w:sz w:val="20"/>
          <w:szCs w:val="20"/>
        </w:rPr>
        <w:t xml:space="preserve">JN BR: </w:t>
      </w:r>
      <w:r w:rsidRPr="00750CE0">
        <w:rPr>
          <w:rFonts w:cs="Arial"/>
          <w:noProof/>
          <w:sz w:val="20"/>
          <w:szCs w:val="20"/>
        </w:rPr>
        <w:t>2025-391</w:t>
      </w:r>
    </w:p>
    <w:p w14:paraId="514F417F" w14:textId="77777777" w:rsidR="002B66B7" w:rsidRDefault="002B66B7" w:rsidP="002B66B7">
      <w:pPr>
        <w:pStyle w:val="Pripombabesedilo"/>
        <w:jc w:val="both"/>
      </w:pPr>
      <w:r w:rsidRPr="00B71829">
        <w:rPr>
          <w:rFonts w:cs="Arial"/>
        </w:rPr>
        <w:t xml:space="preserve">Predmet: Izdelava analize </w:t>
      </w:r>
      <w:r w:rsidRPr="00B71829">
        <w:t>trga oskrbe in rabe naftnih derivatov ter študija ukrepov za odzivanje na motnje pri preskrbi z naftnimi derivati</w:t>
      </w:r>
    </w:p>
    <w:bookmarkEnd w:id="0"/>
    <w:p w14:paraId="6FC79BFF" w14:textId="77777777" w:rsidR="006011FA" w:rsidRDefault="006011FA" w:rsidP="00A72B5B">
      <w:pPr>
        <w:rPr>
          <w:rFonts w:cs="Arial"/>
        </w:rPr>
      </w:pPr>
    </w:p>
    <w:p w14:paraId="3CB585BE" w14:textId="77777777" w:rsidR="00826AF3"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p>
    <w:p w14:paraId="111C5E1D" w14:textId="15BEA91D" w:rsidR="00933473" w:rsidRDefault="00933473" w:rsidP="00327984">
      <w:pPr>
        <w:widowControl w:val="0"/>
        <w:jc w:val="center"/>
      </w:pPr>
      <w:r w:rsidRPr="00160AF7">
        <w:rPr>
          <w:rFonts w:cs="Arial"/>
          <w:b/>
        </w:rPr>
        <w:t>PONUDNIKA</w:t>
      </w:r>
      <w:r w:rsidR="00826AF3">
        <w:rPr>
          <w:rFonts w:cs="Arial"/>
          <w:b/>
        </w:rPr>
        <w:t xml:space="preserve"> – 1. FAZA</w:t>
      </w:r>
    </w:p>
    <w:p w14:paraId="7CA3B863" w14:textId="03D7FF2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2FE59751" w14:textId="6DFF4877" w:rsidR="00D30502" w:rsidRPr="00853DA2" w:rsidRDefault="00933473" w:rsidP="00A72B5B">
      <w:pPr>
        <w:pStyle w:val="Telobesedila"/>
        <w:tabs>
          <w:tab w:val="num" w:pos="0"/>
        </w:tabs>
        <w:spacing w:after="0"/>
        <w:jc w:val="both"/>
        <w:rPr>
          <w:rFonts w:cs="Arial"/>
        </w:rPr>
      </w:pPr>
      <w:r w:rsidRPr="001248E5">
        <w:rPr>
          <w:rFonts w:cs="Arial"/>
        </w:rPr>
        <w:t>Ob predložitvi p</w:t>
      </w:r>
      <w:r w:rsidR="009D5B20">
        <w:rPr>
          <w:rFonts w:cs="Arial"/>
        </w:rPr>
        <w:t>rijave</w:t>
      </w:r>
      <w:r w:rsidRPr="001248E5">
        <w:rPr>
          <w:rFonts w:cs="Arial"/>
        </w:rPr>
        <w:t xml:space="preserv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006C1C7C">
        <w:rPr>
          <w:rFonts w:cs="Arial"/>
        </w:rPr>
        <w:t>E</w:t>
      </w:r>
      <w:r w:rsidRPr="004D32E0">
        <w:rPr>
          <w:rFonts w:cs="Arial"/>
        </w:rPr>
        <w:t xml:space="preserve"> in </w:t>
      </w:r>
      <w:r w:rsidRPr="00853DA2">
        <w:rPr>
          <w:rFonts w:cs="Arial"/>
        </w:rPr>
        <w:t xml:space="preserve">točko 2. Pogoji za sodelovanje: od A do </w:t>
      </w:r>
      <w:r w:rsidR="00A46B9F">
        <w:rPr>
          <w:rFonts w:cs="Arial"/>
        </w:rPr>
        <w:t>C</w:t>
      </w:r>
      <w:r w:rsidR="00D30502" w:rsidRPr="00853DA2">
        <w:rPr>
          <w:rFonts w:cs="Arial"/>
        </w:rPr>
        <w:t xml:space="preserve">. </w:t>
      </w:r>
      <w:r w:rsidR="006C1C7C"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r w:rsidR="00853DA2">
        <w:rPr>
          <w:rFonts w:cs="Arial"/>
        </w:rPr>
        <w:t>.</w:t>
      </w:r>
    </w:p>
    <w:p w14:paraId="15EAC0E4" w14:textId="77777777" w:rsidR="00933473" w:rsidRPr="001248E5" w:rsidRDefault="00933473" w:rsidP="00A72B5B">
      <w:pPr>
        <w:pStyle w:val="Telobesedila"/>
        <w:tabs>
          <w:tab w:val="num" w:pos="0"/>
        </w:tabs>
        <w:spacing w:after="0"/>
        <w:jc w:val="both"/>
        <w:rPr>
          <w:rFonts w:cs="Arial"/>
        </w:rPr>
      </w:pPr>
    </w:p>
    <w:p w14:paraId="5D656F22" w14:textId="77777777" w:rsidR="00E5099B" w:rsidRPr="001078F9" w:rsidRDefault="00E5099B" w:rsidP="00E5099B">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57780E42" w14:textId="77777777" w:rsidR="00E5099B" w:rsidRDefault="00E5099B" w:rsidP="00E5099B">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6BECB710" w14:textId="6991A679" w:rsidR="00DB7856" w:rsidRDefault="00DB7856" w:rsidP="00A72B5B">
      <w:pPr>
        <w:jc w:val="both"/>
        <w:rPr>
          <w:rFonts w:cs="Arial"/>
        </w:rPr>
      </w:pPr>
    </w:p>
    <w:p w14:paraId="1760E0B7" w14:textId="37F9CC6D" w:rsidR="00E5099B" w:rsidRPr="001078F9" w:rsidRDefault="00E5099B" w:rsidP="00E5099B">
      <w:pPr>
        <w:jc w:val="both"/>
        <w:rPr>
          <w:rFonts w:cs="Arial"/>
        </w:rPr>
      </w:pPr>
      <w:r>
        <w:rPr>
          <w:rFonts w:cs="Arial"/>
        </w:rPr>
        <w:t xml:space="preserve">Naročnik ne bo pozival ponudnika na dopolnitev posameznih informacij iz ESPD obrazca, v kolikor bodo te informacije v ESPD manjkale, izhajale pa bodo iz drugih obrazcev </w:t>
      </w:r>
      <w:r w:rsidR="00311119">
        <w:rPr>
          <w:rFonts w:cs="Arial"/>
        </w:rPr>
        <w:t>prijavne</w:t>
      </w:r>
      <w:r>
        <w:rPr>
          <w:rFonts w:cs="Arial"/>
        </w:rPr>
        <w:t xml:space="preserve"> dokumentacije</w:t>
      </w:r>
      <w:r w:rsidR="006C1C7C">
        <w:rPr>
          <w:rFonts w:cs="Arial"/>
        </w:rPr>
        <w:t xml:space="preserve"> in obratno, v primeru da bodo posamezne informacije manjkale v drugih obrazcev </w:t>
      </w:r>
      <w:r w:rsidR="00311119">
        <w:rPr>
          <w:rFonts w:cs="Arial"/>
        </w:rPr>
        <w:t>prijavne</w:t>
      </w:r>
      <w:r w:rsidR="006C1C7C">
        <w:rPr>
          <w:rFonts w:cs="Arial"/>
        </w:rPr>
        <w:t xml:space="preserve"> dokumentacije, izhajale pa bodo iz ESPD obrazca</w:t>
      </w:r>
      <w:r>
        <w:rPr>
          <w:rFonts w:cs="Arial"/>
        </w:rPr>
        <w:t>.</w:t>
      </w:r>
    </w:p>
    <w:p w14:paraId="13AC6081" w14:textId="77777777" w:rsidR="00DB7856" w:rsidRPr="001078F9" w:rsidRDefault="00DB7856" w:rsidP="00A72B5B">
      <w:pPr>
        <w:jc w:val="both"/>
        <w:rPr>
          <w:rFonts w:cs="Arial"/>
        </w:rPr>
      </w:pPr>
    </w:p>
    <w:p w14:paraId="27C2D5AB" w14:textId="70E6F0C8"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E5099B">
        <w:rPr>
          <w:rFonts w:cs="Arial"/>
        </w:rPr>
        <w:t>le-</w:t>
      </w:r>
      <w:r w:rsidR="00933473" w:rsidRPr="00160AF7">
        <w:rPr>
          <w:rFonts w:cs="Arial"/>
        </w:rPr>
        <w:t>teh.</w:t>
      </w:r>
    </w:p>
    <w:p w14:paraId="79145D82" w14:textId="06028C59" w:rsidR="008178D2" w:rsidRDefault="008178D2" w:rsidP="00A72B5B">
      <w:pPr>
        <w:tabs>
          <w:tab w:val="num" w:pos="0"/>
        </w:tabs>
        <w:jc w:val="both"/>
        <w:rPr>
          <w:rFonts w:cs="Arial"/>
        </w:rPr>
      </w:pPr>
    </w:p>
    <w:p w14:paraId="54D552EE" w14:textId="77777777" w:rsidR="008178D2" w:rsidRPr="00467C8E" w:rsidRDefault="008178D2" w:rsidP="008178D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6DB4A68" w14:textId="77777777" w:rsidR="008178D2" w:rsidRDefault="008178D2" w:rsidP="008178D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75C2385E" w14:textId="45D8C6BB" w:rsidR="008178D2" w:rsidRDefault="008178D2" w:rsidP="008178D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8A55BC">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F95E04" w14:textId="2A18050B" w:rsidR="008178D2" w:rsidRDefault="008178D2" w:rsidP="008178D2">
      <w:pPr>
        <w:tabs>
          <w:tab w:val="num" w:pos="0"/>
        </w:tabs>
        <w:jc w:val="both"/>
        <w:rPr>
          <w:rFonts w:cs="Arial"/>
        </w:rPr>
      </w:pPr>
      <w:r>
        <w:rPr>
          <w:rFonts w:cs="Arial"/>
        </w:rPr>
        <w:t xml:space="preserve">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w:t>
      </w:r>
      <w:r w:rsidR="00311119">
        <w:rPr>
          <w:rFonts w:cs="Arial"/>
        </w:rPr>
        <w:t>prijavi</w:t>
      </w:r>
      <w:r>
        <w:rPr>
          <w:rFonts w:cs="Arial"/>
        </w:rPr>
        <w:t>, bo naročnik ponudnika pozval na predložitev manjkajočih dokazil, upoštevajoč 89. člen ZJN-3.</w:t>
      </w:r>
    </w:p>
    <w:p w14:paraId="2ACEDD0B" w14:textId="38D5F985" w:rsidR="008178D2" w:rsidRPr="00160AF7" w:rsidRDefault="008178D2" w:rsidP="008178D2">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263896" w:rsidRDefault="000D7FF5"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D97A542" w14:textId="77777777" w:rsidR="00DB7856" w:rsidRPr="00160AF7" w:rsidRDefault="00DB7856" w:rsidP="00DB7856">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638F4FBC" w14:textId="174BDBD0" w:rsidR="00DB7856" w:rsidRPr="00E91AEF" w:rsidRDefault="00DB7856" w:rsidP="00DB7856">
      <w:pPr>
        <w:tabs>
          <w:tab w:val="num" w:pos="0"/>
        </w:tabs>
        <w:jc w:val="both"/>
        <w:rPr>
          <w:rFonts w:cs="Arial"/>
        </w:rPr>
      </w:pPr>
    </w:p>
    <w:p w14:paraId="0BF2CFFE" w14:textId="77777777" w:rsidR="00DB7856" w:rsidRPr="00160AF7" w:rsidRDefault="00DB7856" w:rsidP="00DB7856">
      <w:pPr>
        <w:pStyle w:val="Telobesedila"/>
        <w:numPr>
          <w:ilvl w:val="0"/>
          <w:numId w:val="3"/>
        </w:numPr>
        <w:spacing w:after="0"/>
        <w:ind w:left="360"/>
        <w:jc w:val="both"/>
        <w:rPr>
          <w:rFonts w:cs="Arial"/>
          <w:b/>
        </w:rPr>
      </w:pPr>
      <w:r w:rsidRPr="00160AF7">
        <w:rPr>
          <w:rFonts w:cs="Arial"/>
          <w:b/>
        </w:rPr>
        <w:t>Razlogi, povezani s kazenskimi obsodbami</w:t>
      </w:r>
    </w:p>
    <w:p w14:paraId="7D21FDF0" w14:textId="03886F87" w:rsidR="00DB7856" w:rsidRPr="005526AA" w:rsidRDefault="00DB7856" w:rsidP="00DB7856">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1C17E902"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C52BF47"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6D80E08E"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043398A8"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A741C41"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36CBE6E"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5DD2737A"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DA4F046"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6BA2AF47"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B2B2EC0"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2AD749D"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735F5DFC"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oškodovanje upnikov (227. člen KZ-1), </w:t>
      </w:r>
    </w:p>
    <w:p w14:paraId="2CA57A2B"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poslovna goljufija (228. člen KZ-1), </w:t>
      </w:r>
    </w:p>
    <w:p w14:paraId="634C9391"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0BC61A9D"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49F7B2F4"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3E992424"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preslepitev kupcev (232. člen KZ-1), </w:t>
      </w:r>
    </w:p>
    <w:p w14:paraId="140C4954"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3665E399"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DD93461"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10BB583D"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7E34DE52"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zloraba informacijskega sistema (237. člen KZ-1), </w:t>
      </w:r>
    </w:p>
    <w:p w14:paraId="4D41D88A"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zloraba notranje informacije (238. člen KZ-1), </w:t>
      </w:r>
    </w:p>
    <w:p w14:paraId="721CFD92"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D38C944"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68E2006"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nedovoljeno sprejemanje daril (241. člen KZ-1), </w:t>
      </w:r>
    </w:p>
    <w:p w14:paraId="756F7CB7"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nedovoljeno dajanje daril (242. člen KZ-1), </w:t>
      </w:r>
    </w:p>
    <w:p w14:paraId="51105FF5"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ponarejanje denarja (243. člen KZ-1), </w:t>
      </w:r>
    </w:p>
    <w:p w14:paraId="7C3E0DFF"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73ABE13A"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pranje denarja (245. člen KZ-1), </w:t>
      </w:r>
    </w:p>
    <w:p w14:paraId="23EC55FF"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3CABEF14"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AFFAB22"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2D54FB2A"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davčna zatajitev (249. člen KZ-1), </w:t>
      </w:r>
    </w:p>
    <w:p w14:paraId="30343C7F"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tihotapstvo (250. člen KZ-1), </w:t>
      </w:r>
    </w:p>
    <w:p w14:paraId="5F019D7D"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C03BDF1"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oškodovanje javnih sredstev (257.a člen KZ-1),</w:t>
      </w:r>
    </w:p>
    <w:p w14:paraId="169AB838"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izdaja tajnih podatkov (260. člen KZ-1), </w:t>
      </w:r>
    </w:p>
    <w:p w14:paraId="489A04E0"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jemanje podkupnine (261. člen KZ-1), </w:t>
      </w:r>
    </w:p>
    <w:p w14:paraId="57B9D89F"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dajanje podkupnine (262. člen KZ-1), </w:t>
      </w:r>
    </w:p>
    <w:p w14:paraId="0FB81E09"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256503AE" w14:textId="77777777" w:rsidR="00DB7856" w:rsidRPr="005526AA"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2F4AFDD5" w14:textId="77777777" w:rsidR="00DB7856" w:rsidRDefault="00DB7856" w:rsidP="00E25D43">
      <w:pPr>
        <w:pStyle w:val="Telobesedila"/>
        <w:numPr>
          <w:ilvl w:val="0"/>
          <w:numId w:val="8"/>
        </w:numPr>
        <w:spacing w:after="0"/>
        <w:jc w:val="both"/>
        <w:rPr>
          <w:rFonts w:eastAsia="Calibri" w:cs="Arial"/>
          <w:lang w:eastAsia="en-US"/>
        </w:rPr>
      </w:pPr>
      <w:r w:rsidRPr="005526AA">
        <w:rPr>
          <w:rFonts w:eastAsia="Calibri" w:cs="Arial"/>
          <w:lang w:eastAsia="en-US"/>
        </w:rPr>
        <w:t xml:space="preserve">hudodelsko združevanje (294. člen KZ-1). </w:t>
      </w:r>
    </w:p>
    <w:p w14:paraId="6AF8A320" w14:textId="77777777" w:rsidR="00DB7856" w:rsidRDefault="00DB7856" w:rsidP="00DB7856">
      <w:pPr>
        <w:pStyle w:val="Telobesedila"/>
        <w:spacing w:after="0"/>
        <w:ind w:left="360"/>
        <w:jc w:val="both"/>
        <w:rPr>
          <w:rFonts w:eastAsia="Calibri" w:cs="Arial"/>
          <w:lang w:eastAsia="en-US"/>
        </w:rPr>
      </w:pPr>
    </w:p>
    <w:p w14:paraId="5D79863B" w14:textId="77777777" w:rsidR="00DB7856" w:rsidRDefault="00DB7856" w:rsidP="00DB7856">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83E6EED" w14:textId="77777777" w:rsidR="00DB7856" w:rsidRDefault="00DB7856" w:rsidP="00DB7856">
      <w:pPr>
        <w:pStyle w:val="Telobesedila"/>
        <w:spacing w:after="0"/>
        <w:ind w:left="360"/>
        <w:jc w:val="both"/>
        <w:rPr>
          <w:rFonts w:eastAsia="Calibri" w:cs="Arial"/>
          <w:lang w:eastAsia="en-US"/>
        </w:rPr>
      </w:pPr>
    </w:p>
    <w:p w14:paraId="5D0DC83B" w14:textId="25DBEB4A" w:rsidR="00933473" w:rsidRDefault="00DB7856" w:rsidP="00E5099B">
      <w:pPr>
        <w:tabs>
          <w:tab w:val="num" w:pos="0"/>
        </w:tabs>
        <w:ind w:left="360" w:hanging="360"/>
        <w:jc w:val="both"/>
        <w:rPr>
          <w:rFonts w:cs="Arial"/>
          <w:b/>
          <w:i/>
        </w:rPr>
      </w:pPr>
      <w:r>
        <w:rPr>
          <w:rFonts w:cs="Arial"/>
        </w:rPr>
        <w:tab/>
      </w:r>
      <w:r w:rsidR="002130D3">
        <w:rPr>
          <w:rFonts w:cs="Arial"/>
        </w:rPr>
        <w:t xml:space="preserve">DOKAZILO: </w:t>
      </w:r>
      <w:r w:rsidR="00E5099B" w:rsidRPr="00F5319B">
        <w:rPr>
          <w:rFonts w:cs="Arial"/>
          <w:b/>
          <w:i/>
        </w:rPr>
        <w:t xml:space="preserve">Izpolnjen obrazec ESPD (v »Del III: Razlogi za izključitev, Oddelek A. Razlogi, povezani s kazenskimi obsodbami«) za vse gospodarske subjekte v </w:t>
      </w:r>
      <w:proofErr w:type="spellStart"/>
      <w:r w:rsidR="00311119">
        <w:rPr>
          <w:rFonts w:cs="Arial"/>
          <w:b/>
          <w:i/>
        </w:rPr>
        <w:t>prijavi</w:t>
      </w:r>
      <w:r w:rsidR="00E5099B" w:rsidRPr="00F5319B">
        <w:rPr>
          <w:rFonts w:cs="Arial"/>
          <w:b/>
          <w:i/>
        </w:rPr>
        <w:t>i</w:t>
      </w:r>
      <w:proofErr w:type="spellEnd"/>
      <w:r w:rsidR="00E5099B">
        <w:rPr>
          <w:rFonts w:cs="Arial"/>
          <w:b/>
          <w:i/>
        </w:rPr>
        <w:t>.</w:t>
      </w:r>
    </w:p>
    <w:p w14:paraId="31BB3B77" w14:textId="77777777" w:rsidR="00E5099B" w:rsidRPr="00160AF7" w:rsidRDefault="00E5099B" w:rsidP="00E5099B">
      <w:pPr>
        <w:tabs>
          <w:tab w:val="num" w:pos="0"/>
        </w:tabs>
        <w:ind w:left="360" w:hanging="360"/>
        <w:jc w:val="both"/>
        <w:rPr>
          <w:rFonts w:cs="Arial"/>
          <w:b/>
          <w:i/>
        </w:rPr>
      </w:pPr>
    </w:p>
    <w:p w14:paraId="3C71B415" w14:textId="337F0C8B" w:rsidR="00E5099B" w:rsidRPr="00A80EC5" w:rsidRDefault="00E5099B" w:rsidP="00E5099B">
      <w:pPr>
        <w:tabs>
          <w:tab w:val="num" w:pos="0"/>
          <w:tab w:val="left" w:pos="887"/>
        </w:tabs>
        <w:ind w:left="360"/>
        <w:jc w:val="both"/>
        <w:rPr>
          <w:rFonts w:cs="Arial"/>
        </w:rPr>
      </w:pPr>
      <w:r w:rsidRPr="00A80EC5">
        <w:rPr>
          <w:rFonts w:cs="Arial"/>
        </w:rPr>
        <w:t>Naročnik bo potrebne i</w:t>
      </w:r>
      <w:r>
        <w:rPr>
          <w:rFonts w:cs="Arial"/>
        </w:rPr>
        <w:t>nformacije</w:t>
      </w:r>
      <w:r w:rsidRPr="00A80EC5">
        <w:rPr>
          <w:rFonts w:cs="Arial"/>
        </w:rPr>
        <w:t>, skladno z a) alinejo 3. odstavka 77. člena ZJN-3</w:t>
      </w:r>
      <w:r w:rsidR="009D5B20">
        <w:rPr>
          <w:rFonts w:cs="Arial"/>
        </w:rPr>
        <w:t xml:space="preserve"> ter 10. odstavkom 77. člena ZJN-3</w:t>
      </w:r>
      <w:r w:rsidRPr="00A80EC5">
        <w:rPr>
          <w:rFonts w:cs="Arial"/>
        </w:rPr>
        <w:t>, za gospodarski subjekt s sedežem v RS</w:t>
      </w:r>
      <w:r w:rsidR="009D5B20">
        <w:rPr>
          <w:rFonts w:cs="Arial"/>
        </w:rPr>
        <w:t xml:space="preserve"> ter osebe, ki so </w:t>
      </w:r>
      <w:r w:rsidR="009D5B20" w:rsidRPr="00E51276">
        <w:rPr>
          <w:rFonts w:cs="Arial"/>
        </w:rPr>
        <w:t>članice upravnega, vodstvenega ali nadzornega organa posameznega gospodarskega subjekta ali ki imajo pooblastila za zastopanje ali odločanje ali nadzor</w:t>
      </w:r>
      <w:r w:rsidR="009D5B20">
        <w:rPr>
          <w:rFonts w:cs="Arial"/>
        </w:rPr>
        <w:t xml:space="preserve"> v njem</w:t>
      </w:r>
      <w:r w:rsidRPr="00A80EC5">
        <w:rPr>
          <w:rFonts w:cs="Arial"/>
        </w:rPr>
        <w:t xml:space="preserve">, pridobil sam, in sicer v ustreznem registru. Vsi gospodarski subjekti v </w:t>
      </w:r>
      <w:r w:rsidR="00311119">
        <w:rPr>
          <w:rFonts w:cs="Arial"/>
        </w:rPr>
        <w:t>prijavi</w:t>
      </w:r>
      <w:r w:rsidRPr="00A80EC5">
        <w:rPr>
          <w:rFonts w:cs="Arial"/>
        </w:rPr>
        <w:t xml:space="preserve"> predložijo izpolnjen obrazec ESPD. </w:t>
      </w:r>
      <w:r w:rsidR="00C920F1" w:rsidRPr="00E15E25">
        <w:rPr>
          <w:rFonts w:cs="Arial"/>
          <w:b/>
          <w:u w:val="single"/>
        </w:rPr>
        <w:t>Gospodarski subjekt, naj v ESPD obrazcu</w:t>
      </w:r>
      <w:r w:rsidR="00C920F1" w:rsidRPr="00E15E25">
        <w:rPr>
          <w:rFonts w:cs="Arial"/>
          <w:u w:val="single"/>
        </w:rPr>
        <w:t xml:space="preserve"> </w:t>
      </w:r>
      <w:r w:rsidR="00C920F1" w:rsidRPr="00E15E25">
        <w:rPr>
          <w:rFonts w:cs="Arial"/>
          <w:b/>
          <w:u w:val="single"/>
        </w:rPr>
        <w:t>navede tudi enotno matično številko (EMŠO)</w:t>
      </w:r>
      <w:r w:rsidR="00C920F1">
        <w:rPr>
          <w:rFonts w:cs="Arial"/>
        </w:rPr>
        <w:t xml:space="preserve"> </w:t>
      </w:r>
      <w:r w:rsidR="00C920F1" w:rsidRPr="00A80EC5">
        <w:rPr>
          <w:rFonts w:cs="Arial"/>
        </w:rPr>
        <w:t xml:space="preserve">za osebe, </w:t>
      </w:r>
      <w:r w:rsidR="00C920F1" w:rsidRPr="00E51276">
        <w:rPr>
          <w:rFonts w:cs="Arial"/>
        </w:rPr>
        <w:t>ki so članice upravnega, vodstvenega ali nadzornega organa posameznega gospodarskega subjekta ali ki imajo pooblastila za zastopanje ali odločanje ali nadzor v posameznih gospodarskih subjektih</w:t>
      </w:r>
      <w:r w:rsidR="00C920F1">
        <w:rPr>
          <w:rFonts w:cs="Arial"/>
        </w:rPr>
        <w:t>.</w:t>
      </w:r>
      <w:r w:rsidR="00C920F1" w:rsidRPr="000A4020">
        <w:rPr>
          <w:rFonts w:cs="Arial"/>
        </w:rPr>
        <w:t xml:space="preserve"> </w:t>
      </w:r>
      <w:r w:rsidR="00C920F1" w:rsidRPr="006726CA">
        <w:rPr>
          <w:rFonts w:cs="Arial"/>
        </w:rPr>
        <w:t xml:space="preserve">V primeru, da </w:t>
      </w:r>
      <w:r w:rsidR="00C920F1">
        <w:rPr>
          <w:rFonts w:cs="Arial"/>
        </w:rPr>
        <w:t>je oseba, ki je</w:t>
      </w:r>
      <w:r w:rsidR="00C920F1" w:rsidRPr="006726CA">
        <w:rPr>
          <w:rFonts w:cs="Arial"/>
        </w:rPr>
        <w:t xml:space="preserve"> članic</w:t>
      </w:r>
      <w:r w:rsidR="00C920F1">
        <w:rPr>
          <w:rFonts w:cs="Arial"/>
        </w:rPr>
        <w:t>a</w:t>
      </w:r>
      <w:r w:rsidR="00C920F1" w:rsidRPr="006726CA">
        <w:rPr>
          <w:rFonts w:cs="Arial"/>
        </w:rPr>
        <w:t xml:space="preserve"> upravnega, vodstvenega ali nadzornega organa posameznega gospodarskega subjekta ali ki imajo pooblastila za zastopanje ali odločanje ali nadzor v njem, tuji državljan, pa gospodarski subjekt </w:t>
      </w:r>
      <w:r w:rsidR="00C920F1">
        <w:rPr>
          <w:rFonts w:cs="Arial"/>
        </w:rPr>
        <w:t xml:space="preserve">za to osebo </w:t>
      </w:r>
      <w:r w:rsidR="00C920F1" w:rsidRPr="006726CA">
        <w:rPr>
          <w:rFonts w:cs="Arial"/>
        </w:rPr>
        <w:t>predloži dokazila skladno z navodili pod zapisom »Gospodarski subjekt s sedežem izven Republike Slovenije – RS«</w:t>
      </w:r>
      <w:r>
        <w:rPr>
          <w:rFonts w:cs="Arial"/>
        </w:rPr>
        <w:t xml:space="preserve">. </w:t>
      </w:r>
    </w:p>
    <w:p w14:paraId="4FE33C5A" w14:textId="77777777" w:rsidR="00DB7856" w:rsidRDefault="00DB7856" w:rsidP="00DB7856">
      <w:pPr>
        <w:tabs>
          <w:tab w:val="num" w:pos="0"/>
          <w:tab w:val="left" w:pos="887"/>
        </w:tabs>
        <w:ind w:left="360"/>
        <w:jc w:val="both"/>
        <w:rPr>
          <w:rFonts w:cs="Arial"/>
          <w:highlight w:val="yellow"/>
        </w:rPr>
      </w:pPr>
    </w:p>
    <w:p w14:paraId="1EC24BBC" w14:textId="7087D0C6" w:rsidR="00E5099B" w:rsidRDefault="00E5099B" w:rsidP="00E5099B">
      <w:pPr>
        <w:tabs>
          <w:tab w:val="num" w:pos="0"/>
          <w:tab w:val="left" w:pos="887"/>
        </w:tabs>
        <w:ind w:left="360"/>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2561340B" w14:textId="0B293FBE" w:rsidR="00E5099B" w:rsidRDefault="00E5099B" w:rsidP="00E5099B">
      <w:pPr>
        <w:tabs>
          <w:tab w:val="num" w:pos="0"/>
          <w:tab w:val="left" w:pos="887"/>
        </w:tabs>
        <w:ind w:left="360"/>
        <w:jc w:val="both"/>
        <w:rPr>
          <w:rFonts w:cs="Arial"/>
        </w:rPr>
      </w:pPr>
    </w:p>
    <w:p w14:paraId="487F1831" w14:textId="5895B10A" w:rsidR="00E5099B" w:rsidRDefault="00E5099B" w:rsidP="00E5099B">
      <w:pPr>
        <w:tabs>
          <w:tab w:val="num" w:pos="0"/>
          <w:tab w:val="left" w:pos="887"/>
        </w:tabs>
        <w:ind w:left="360"/>
        <w:jc w:val="both"/>
        <w:rPr>
          <w:rFonts w:cs="Arial"/>
        </w:rPr>
      </w:pPr>
      <w:r>
        <w:rPr>
          <w:rFonts w:cs="Arial"/>
        </w:rPr>
        <w:t xml:space="preserve">V primeru, da bo naročnik potreboval za preveritev izključitvenih </w:t>
      </w:r>
      <w:r w:rsidR="009D5B20">
        <w:rPr>
          <w:rFonts w:cs="Arial"/>
        </w:rPr>
        <w:t>razlogov</w:t>
      </w:r>
      <w:r>
        <w:rPr>
          <w:rFonts w:cs="Arial"/>
        </w:rPr>
        <w:t>,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w:t>
      </w:r>
      <w:r w:rsidR="009D5B20">
        <w:rPr>
          <w:rFonts w:cs="Arial"/>
        </w:rPr>
        <w:t>rijavi</w:t>
      </w:r>
      <w:r>
        <w:rPr>
          <w:rFonts w:cs="Arial"/>
        </w:rPr>
        <w:t xml:space="preserve">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3C2CC853" w14:textId="0F87BAAD" w:rsidR="00E5099B" w:rsidRDefault="00D30502" w:rsidP="00E5099B">
      <w:pPr>
        <w:pStyle w:val="Telobesedila"/>
        <w:numPr>
          <w:ilvl w:val="0"/>
          <w:numId w:val="3"/>
        </w:numPr>
        <w:spacing w:after="0"/>
        <w:ind w:left="360"/>
        <w:jc w:val="both"/>
        <w:rPr>
          <w:rFonts w:cs="Arial"/>
          <w:b/>
        </w:rPr>
      </w:pPr>
      <w:r w:rsidRPr="00160AF7">
        <w:rPr>
          <w:rFonts w:cs="Arial"/>
          <w:b/>
        </w:rPr>
        <w:t>Razlogi, povezani s plačilom davkov ali prispevko</w:t>
      </w:r>
      <w:r w:rsidR="002A0F51">
        <w:rPr>
          <w:rFonts w:cs="Arial"/>
          <w:b/>
        </w:rPr>
        <w:t>v</w:t>
      </w:r>
      <w:r w:rsidRPr="00160AF7">
        <w:rPr>
          <w:rFonts w:cs="Arial"/>
          <w:b/>
        </w:rPr>
        <w:t xml:space="preserve"> za socialno varnost</w:t>
      </w:r>
    </w:p>
    <w:p w14:paraId="6886C214" w14:textId="11A5753D" w:rsidR="00E5099B" w:rsidRPr="00E5099B" w:rsidRDefault="00E5099B" w:rsidP="00E25D43">
      <w:pPr>
        <w:pStyle w:val="Telobesedila"/>
        <w:numPr>
          <w:ilvl w:val="0"/>
          <w:numId w:val="10"/>
        </w:numPr>
        <w:spacing w:after="0"/>
        <w:jc w:val="both"/>
        <w:rPr>
          <w:rFonts w:cs="Arial"/>
          <w:b/>
        </w:rPr>
      </w:pPr>
      <w:r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prijave. Gospodarskega subjekta se ne izloči, če gospodarski subjekt do roka za oddajo prijav poravna neplačane zapadle obveznosti, ki znašajo 50 eurov ali več in predloži vse obračune davčnih odtegljajev za dohodke iz delovnega razmerja za obdobje zadnjih pet let do roka za oddajo prijave. </w:t>
      </w:r>
    </w:p>
    <w:p w14:paraId="028E9EFE" w14:textId="77777777" w:rsidR="00DB7856" w:rsidRDefault="00DB7856" w:rsidP="00DB7856">
      <w:pPr>
        <w:pStyle w:val="Telobesedila"/>
        <w:spacing w:after="0"/>
        <w:ind w:left="360"/>
        <w:jc w:val="both"/>
        <w:rPr>
          <w:rFonts w:eastAsia="Calibri" w:cs="Arial"/>
          <w:lang w:eastAsia="en-US"/>
        </w:rPr>
      </w:pPr>
    </w:p>
    <w:p w14:paraId="37DC99A3" w14:textId="2BB60FF3" w:rsidR="00DB7856" w:rsidRPr="003B7609" w:rsidRDefault="00DB7856" w:rsidP="00DB7856">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67782691" w14:textId="77777777" w:rsidR="00875E43" w:rsidRPr="005526AA" w:rsidRDefault="00875E43" w:rsidP="00A72B5B">
      <w:pPr>
        <w:pStyle w:val="Telobesedila"/>
        <w:spacing w:after="0"/>
        <w:ind w:left="360"/>
        <w:jc w:val="both"/>
        <w:rPr>
          <w:rFonts w:eastAsia="Calibri" w:cs="Arial"/>
          <w:lang w:eastAsia="en-US"/>
        </w:rPr>
      </w:pPr>
    </w:p>
    <w:p w14:paraId="4FC81E80" w14:textId="27E9065F" w:rsidR="00DB7856" w:rsidRDefault="00DB7856" w:rsidP="00E5099B">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w:t>
      </w:r>
      <w:r w:rsidR="00311119">
        <w:rPr>
          <w:rFonts w:cs="Arial"/>
          <w:b/>
          <w:i/>
        </w:rPr>
        <w:t>prijavi</w:t>
      </w:r>
      <w:r w:rsidRPr="00160AF7">
        <w:rPr>
          <w:rFonts w:cs="Arial"/>
          <w:b/>
          <w:i/>
        </w:rPr>
        <w:t>.</w:t>
      </w:r>
    </w:p>
    <w:p w14:paraId="3044A731" w14:textId="77777777" w:rsidR="009D5B20" w:rsidRDefault="009D5B20" w:rsidP="00E5099B">
      <w:pPr>
        <w:tabs>
          <w:tab w:val="num" w:pos="0"/>
        </w:tabs>
        <w:ind w:left="360"/>
        <w:jc w:val="both"/>
        <w:rPr>
          <w:rFonts w:cs="Arial"/>
          <w:b/>
          <w:i/>
        </w:rPr>
      </w:pPr>
    </w:p>
    <w:p w14:paraId="0B70A2DA" w14:textId="4F77E0C0" w:rsidR="009D5B20" w:rsidRDefault="009D5B20" w:rsidP="00E5099B">
      <w:pPr>
        <w:tabs>
          <w:tab w:val="num" w:pos="0"/>
        </w:tabs>
        <w:ind w:left="360"/>
        <w:jc w:val="both"/>
        <w:rPr>
          <w:rFonts w:cs="Arial"/>
        </w:rPr>
      </w:pPr>
      <w:r w:rsidRPr="00A80EC5">
        <w:rPr>
          <w:rFonts w:cs="Arial"/>
        </w:rPr>
        <w:t>Naročnik bo potrebne i</w:t>
      </w:r>
      <w:r>
        <w:rPr>
          <w:rFonts w:cs="Arial"/>
        </w:rPr>
        <w:t>nformacije</w:t>
      </w:r>
      <w:r w:rsidR="00095171">
        <w:rPr>
          <w:rFonts w:cs="Arial"/>
        </w:rPr>
        <w:t xml:space="preserv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F1C8482" w14:textId="77777777" w:rsidR="009D5B20" w:rsidRPr="00E5099B" w:rsidRDefault="009D5B20" w:rsidP="00E5099B">
      <w:pPr>
        <w:tabs>
          <w:tab w:val="num" w:pos="0"/>
        </w:tabs>
        <w:ind w:left="360"/>
        <w:jc w:val="both"/>
        <w:rPr>
          <w:rFonts w:cs="Arial"/>
          <w:b/>
          <w:i/>
        </w:rPr>
      </w:pPr>
    </w:p>
    <w:p w14:paraId="2D714C62"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3565888" w14:textId="77777777" w:rsidR="00E5099B" w:rsidRDefault="00E5099B" w:rsidP="00E25D43">
      <w:pPr>
        <w:pStyle w:val="Telobesedila"/>
        <w:numPr>
          <w:ilvl w:val="0"/>
          <w:numId w:val="11"/>
        </w:numPr>
        <w:spacing w:after="0"/>
        <w:ind w:left="357" w:hanging="357"/>
        <w:jc w:val="both"/>
        <w:rPr>
          <w:rFonts w:cs="Arial"/>
          <w:b/>
        </w:rPr>
      </w:pPr>
      <w:r w:rsidRPr="00E5099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1F2EB" w14:textId="14985735" w:rsidR="00E5099B" w:rsidRPr="00E5099B" w:rsidRDefault="00E5099B" w:rsidP="00E25D43">
      <w:pPr>
        <w:pStyle w:val="Telobesedila"/>
        <w:numPr>
          <w:ilvl w:val="0"/>
          <w:numId w:val="11"/>
        </w:numPr>
        <w:spacing w:after="0"/>
        <w:ind w:left="357" w:hanging="357"/>
        <w:jc w:val="both"/>
        <w:rPr>
          <w:rFonts w:cs="Arial"/>
          <w:b/>
        </w:rPr>
      </w:pPr>
      <w:r w:rsidRPr="00E5099B">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42F322BD" w14:textId="77777777" w:rsidR="00DB7856" w:rsidRDefault="00DB7856" w:rsidP="00E5099B">
      <w:pPr>
        <w:pStyle w:val="Telobesedila2"/>
        <w:spacing w:after="0" w:line="240" w:lineRule="auto"/>
        <w:jc w:val="both"/>
        <w:rPr>
          <w:rFonts w:cs="Arial"/>
        </w:rPr>
      </w:pPr>
    </w:p>
    <w:p w14:paraId="048875A5" w14:textId="4A0E81DC" w:rsidR="00DB7856" w:rsidRDefault="00DB7856" w:rsidP="00DB7856">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 xml:space="preserve">za vse gospodarske subjekte v </w:t>
      </w:r>
      <w:r w:rsidR="00311119">
        <w:rPr>
          <w:rFonts w:cs="Arial"/>
          <w:b/>
          <w:i/>
        </w:rPr>
        <w:t>prijavi</w:t>
      </w:r>
      <w:r w:rsidRPr="00160AF7">
        <w:rPr>
          <w:rFonts w:cs="Arial"/>
          <w:b/>
          <w:i/>
        </w:rPr>
        <w:t>.</w:t>
      </w:r>
    </w:p>
    <w:p w14:paraId="739CE982" w14:textId="77777777" w:rsidR="00095171" w:rsidRDefault="00095171" w:rsidP="00DB7856">
      <w:pPr>
        <w:pStyle w:val="Telobesedila2"/>
        <w:spacing w:after="0" w:line="240" w:lineRule="auto"/>
        <w:ind w:left="360"/>
        <w:jc w:val="both"/>
        <w:rPr>
          <w:rFonts w:cs="Arial"/>
          <w:b/>
          <w:i/>
        </w:rPr>
      </w:pPr>
    </w:p>
    <w:p w14:paraId="65EE41EF" w14:textId="5A789D11" w:rsidR="00095171" w:rsidRPr="00160AF7" w:rsidRDefault="00095171" w:rsidP="00095171">
      <w:pPr>
        <w:tabs>
          <w:tab w:val="num" w:pos="0"/>
        </w:tabs>
        <w:ind w:left="360"/>
        <w:jc w:val="both"/>
        <w:rPr>
          <w:rFonts w:cs="Arial"/>
          <w:b/>
          <w:i/>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7434A2B" w14:textId="37A468E1" w:rsidR="00933473" w:rsidRPr="005A340A" w:rsidRDefault="00933473" w:rsidP="00A72B5B">
      <w:pPr>
        <w:pStyle w:val="Telobesedila2"/>
        <w:tabs>
          <w:tab w:val="num" w:pos="0"/>
        </w:tabs>
        <w:spacing w:after="0" w:line="240" w:lineRule="auto"/>
        <w:jc w:val="both"/>
        <w:rPr>
          <w:rFonts w:cs="Arial"/>
        </w:rPr>
      </w:pPr>
    </w:p>
    <w:p w14:paraId="2F79CD1D" w14:textId="77777777" w:rsidR="00E5099B" w:rsidRDefault="00D30502" w:rsidP="00EC15E5">
      <w:pPr>
        <w:pStyle w:val="Telobesedila"/>
        <w:numPr>
          <w:ilvl w:val="0"/>
          <w:numId w:val="3"/>
        </w:numPr>
        <w:spacing w:after="0"/>
        <w:ind w:left="357" w:hanging="357"/>
        <w:jc w:val="both"/>
        <w:rPr>
          <w:rFonts w:cs="Arial"/>
          <w:b/>
        </w:rPr>
      </w:pPr>
      <w:r w:rsidRPr="001E17C1">
        <w:rPr>
          <w:rFonts w:cs="Arial"/>
          <w:b/>
        </w:rPr>
        <w:t>Nacionalni razlogi za izključitev</w:t>
      </w:r>
    </w:p>
    <w:p w14:paraId="4C65A176" w14:textId="2998C2C5" w:rsidR="00E5099B" w:rsidRDefault="00E5099B" w:rsidP="00E25D43">
      <w:pPr>
        <w:pStyle w:val="Telobesedila"/>
        <w:numPr>
          <w:ilvl w:val="0"/>
          <w:numId w:val="12"/>
        </w:numPr>
        <w:spacing w:after="0"/>
        <w:jc w:val="both"/>
        <w:rPr>
          <w:rFonts w:cs="Arial"/>
          <w:b/>
        </w:rPr>
      </w:pPr>
      <w:r w:rsidRPr="00E5099B">
        <w:rPr>
          <w:rFonts w:eastAsia="Calibri" w:cs="Arial"/>
          <w:lang w:eastAsia="en-US"/>
        </w:rPr>
        <w:t>je gospodarski subjekt na dan, ko poteče rok za oddajo prijav, izločen iz postopkov oddaje javnih naročil zaradi uvrstitve v evidenco gospodarskih subjektov z  izrečenimi stranskimi sankcijami izločitve iz postopka javnega naročanja;</w:t>
      </w:r>
    </w:p>
    <w:p w14:paraId="605B0FD6" w14:textId="45F45C92" w:rsidR="00E5099B" w:rsidRPr="00E5099B" w:rsidRDefault="00E5099B" w:rsidP="00E25D43">
      <w:pPr>
        <w:pStyle w:val="Telobesedila"/>
        <w:numPr>
          <w:ilvl w:val="0"/>
          <w:numId w:val="12"/>
        </w:numPr>
        <w:spacing w:after="0"/>
        <w:jc w:val="both"/>
        <w:rPr>
          <w:rFonts w:cs="Arial"/>
          <w:b/>
        </w:rPr>
      </w:pPr>
      <w:r w:rsidRPr="00E5099B">
        <w:rPr>
          <w:rFonts w:cs="Arial"/>
          <w:shd w:val="clear" w:color="auto" w:fill="FFFFFF"/>
        </w:rPr>
        <w:t>je gospodarskemu subjektu v zadnjih treh letih pred potekom roka za oddajo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25600C8" w14:textId="14F3E007" w:rsidR="00DB7856" w:rsidRDefault="00DB7856" w:rsidP="00DB7856">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w:t>
      </w:r>
      <w:r w:rsidR="00311119">
        <w:rPr>
          <w:rFonts w:cs="Arial"/>
          <w:b/>
          <w:i/>
        </w:rPr>
        <w:t>prijavi</w:t>
      </w:r>
      <w:r w:rsidRPr="00160AF7">
        <w:rPr>
          <w:rFonts w:cs="Arial"/>
          <w:b/>
          <w:i/>
        </w:rPr>
        <w:t>.</w:t>
      </w:r>
    </w:p>
    <w:p w14:paraId="0D275447" w14:textId="77777777" w:rsidR="00095171" w:rsidRDefault="00095171" w:rsidP="00095171">
      <w:pPr>
        <w:tabs>
          <w:tab w:val="num" w:pos="0"/>
        </w:tabs>
        <w:ind w:left="360"/>
        <w:jc w:val="both"/>
        <w:rPr>
          <w:rFonts w:cs="Arial"/>
        </w:rPr>
      </w:pPr>
    </w:p>
    <w:p w14:paraId="3F5BB69B" w14:textId="3C791BAB" w:rsidR="00095171" w:rsidRDefault="00095171" w:rsidP="00095171">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12BC6A5" w14:textId="243EE674" w:rsidR="00933473" w:rsidRDefault="00933473" w:rsidP="00A72B5B">
      <w:pPr>
        <w:tabs>
          <w:tab w:val="num" w:pos="0"/>
          <w:tab w:val="left" w:pos="887"/>
        </w:tabs>
        <w:jc w:val="both"/>
        <w:rPr>
          <w:rFonts w:cs="Arial"/>
        </w:rPr>
      </w:pPr>
    </w:p>
    <w:p w14:paraId="737BDABC" w14:textId="71835AE6" w:rsidR="00502CC4" w:rsidRDefault="00502CC4" w:rsidP="00A72B5B">
      <w:pPr>
        <w:tabs>
          <w:tab w:val="num" w:pos="0"/>
          <w:tab w:val="left" w:pos="887"/>
        </w:tabs>
        <w:jc w:val="both"/>
        <w:rPr>
          <w:rFonts w:cs="Arial"/>
        </w:rPr>
      </w:pPr>
    </w:p>
    <w:p w14:paraId="57432C74" w14:textId="470D4491" w:rsidR="00502CC4" w:rsidRDefault="00502CC4" w:rsidP="00A72B5B">
      <w:pPr>
        <w:tabs>
          <w:tab w:val="num" w:pos="0"/>
          <w:tab w:val="left" w:pos="887"/>
        </w:tabs>
        <w:jc w:val="both"/>
        <w:rPr>
          <w:rFonts w:cs="Arial"/>
        </w:rPr>
      </w:pPr>
    </w:p>
    <w:p w14:paraId="630C5420" w14:textId="77777777" w:rsidR="00502CC4" w:rsidRDefault="00502CC4" w:rsidP="00A72B5B">
      <w:pPr>
        <w:tabs>
          <w:tab w:val="num" w:pos="0"/>
          <w:tab w:val="left" w:pos="887"/>
        </w:tabs>
        <w:jc w:val="both"/>
        <w:rPr>
          <w:rFonts w:cs="Arial"/>
        </w:rPr>
      </w:pPr>
    </w:p>
    <w:p w14:paraId="51CD02A1" w14:textId="51CB46B5" w:rsidR="00EC15E5" w:rsidRPr="00EC15E5" w:rsidRDefault="00EC15E5" w:rsidP="00367AA1">
      <w:pPr>
        <w:pStyle w:val="Odstavekseznama"/>
        <w:numPr>
          <w:ilvl w:val="0"/>
          <w:numId w:val="3"/>
        </w:numPr>
        <w:tabs>
          <w:tab w:val="num" w:pos="-702"/>
          <w:tab w:val="left" w:pos="887"/>
        </w:tabs>
        <w:ind w:left="357" w:hanging="357"/>
        <w:rPr>
          <w:rFonts w:ascii="Arial" w:eastAsia="Times New Roman" w:hAnsi="Arial" w:cs="Arial"/>
          <w:b/>
          <w:lang w:eastAsia="sl-SI"/>
        </w:rPr>
      </w:pPr>
      <w:r>
        <w:rPr>
          <w:rFonts w:ascii="Arial" w:eastAsia="Times New Roman" w:hAnsi="Arial" w:cs="Arial"/>
          <w:b/>
          <w:lang w:eastAsia="sl-SI"/>
        </w:rPr>
        <w:lastRenderedPageBreak/>
        <w:t xml:space="preserve">Razlog za izključitev iz </w:t>
      </w:r>
      <w:r w:rsidRPr="00EC15E5">
        <w:rPr>
          <w:rFonts w:ascii="Arial" w:eastAsia="Times New Roman" w:hAnsi="Arial" w:cs="Arial"/>
          <w:b/>
          <w:iCs/>
          <w:lang w:eastAsia="sl-SI"/>
        </w:rPr>
        <w:t>5k člena UREDBE SVETA (EU) 2022/576</w:t>
      </w:r>
    </w:p>
    <w:p w14:paraId="210D68D1" w14:textId="6D1F3FDD" w:rsidR="00EC15E5" w:rsidRDefault="00EC15E5" w:rsidP="008A55BC">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E97B9A" w14:textId="3A9B2566" w:rsidR="00EC15E5" w:rsidRPr="00EC15E5" w:rsidRDefault="00EC15E5" w:rsidP="00E25D43">
      <w:pPr>
        <w:pStyle w:val="Odstavekseznama"/>
        <w:numPr>
          <w:ilvl w:val="0"/>
          <w:numId w:val="1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379B0F" w14:textId="3E0F4D30" w:rsidR="00EC15E5" w:rsidRPr="00EC15E5" w:rsidRDefault="00EC15E5" w:rsidP="00E25D43">
      <w:pPr>
        <w:pStyle w:val="Odstavekseznama"/>
        <w:numPr>
          <w:ilvl w:val="0"/>
          <w:numId w:val="1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7447FAA" w14:textId="4D40502F" w:rsidR="00EC15E5" w:rsidRPr="00EC15E5" w:rsidRDefault="00EC15E5" w:rsidP="00E25D43">
      <w:pPr>
        <w:pStyle w:val="Odstavekseznama"/>
        <w:numPr>
          <w:ilvl w:val="0"/>
          <w:numId w:val="1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5EA4496B" w14:textId="75901BCC" w:rsidR="00EC15E5" w:rsidRDefault="00EC15E5" w:rsidP="00E25D43">
      <w:pPr>
        <w:pStyle w:val="Odstavekseznama"/>
        <w:numPr>
          <w:ilvl w:val="0"/>
          <w:numId w:val="1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025C2532" w14:textId="77777777" w:rsidR="00EC15E5" w:rsidRPr="005569C8" w:rsidRDefault="00EC15E5" w:rsidP="008A55BC">
      <w:pPr>
        <w:tabs>
          <w:tab w:val="left" w:pos="142"/>
        </w:tabs>
        <w:ind w:left="357"/>
        <w:rPr>
          <w:rFonts w:cs="Arial"/>
        </w:rPr>
      </w:pPr>
    </w:p>
    <w:p w14:paraId="4AD6941E" w14:textId="64624F5B" w:rsidR="00EC15E5" w:rsidRPr="005569C8" w:rsidRDefault="00EC15E5" w:rsidP="00EC15E5">
      <w:pPr>
        <w:tabs>
          <w:tab w:val="left" w:pos="142"/>
        </w:tabs>
        <w:ind w:left="357"/>
        <w:rPr>
          <w:rFonts w:cs="Arial"/>
          <w:b/>
          <w:i/>
        </w:rPr>
      </w:pPr>
      <w:r w:rsidRPr="005569C8">
        <w:rPr>
          <w:rFonts w:cs="Arial"/>
        </w:rPr>
        <w:t xml:space="preserve">DOKAZILO: </w:t>
      </w:r>
      <w:r w:rsidRPr="005569C8">
        <w:rPr>
          <w:rFonts w:cs="Arial"/>
          <w:b/>
          <w:i/>
        </w:rPr>
        <w:t>Izpolnjen obrazec OBR – 2.12 in OBR – 2.12a</w:t>
      </w:r>
      <w:r w:rsidR="00C920F1">
        <w:rPr>
          <w:rFonts w:cs="Arial"/>
          <w:b/>
          <w:i/>
        </w:rPr>
        <w:t xml:space="preserve"> </w:t>
      </w:r>
      <w:r w:rsidR="00C920F1" w:rsidRPr="00160AF7">
        <w:rPr>
          <w:rFonts w:cs="Arial"/>
          <w:b/>
          <w:i/>
        </w:rPr>
        <w:t xml:space="preserve">za vse gospodarske subjekte v </w:t>
      </w:r>
      <w:r w:rsidR="00311119">
        <w:rPr>
          <w:rFonts w:cs="Arial"/>
          <w:b/>
          <w:i/>
        </w:rPr>
        <w:t>prijavi</w:t>
      </w:r>
      <w:r w:rsidRPr="005569C8">
        <w:rPr>
          <w:rFonts w:cs="Arial"/>
          <w:b/>
          <w:i/>
        </w:rPr>
        <w:t xml:space="preserve">. </w:t>
      </w:r>
    </w:p>
    <w:p w14:paraId="51C07880" w14:textId="77777777" w:rsidR="00EC15E5" w:rsidRPr="005569C8" w:rsidRDefault="00EC15E5" w:rsidP="00EC15E5">
      <w:pPr>
        <w:pStyle w:val="Odstavekseznama"/>
        <w:tabs>
          <w:tab w:val="num" w:pos="0"/>
          <w:tab w:val="left" w:pos="887"/>
        </w:tabs>
        <w:ind w:left="357"/>
        <w:rPr>
          <w:rFonts w:ascii="Arial" w:eastAsia="Times New Roman" w:hAnsi="Arial" w:cs="Arial"/>
          <w:lang w:eastAsia="sl-SI"/>
        </w:rPr>
      </w:pPr>
    </w:p>
    <w:p w14:paraId="3CA52C93" w14:textId="602E7130" w:rsidR="00DB7856" w:rsidRDefault="00DB7856" w:rsidP="00DB7856">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iz točke 1.A., točke 1.C. in druge alineje točke 1.D. tega obrazca</w:t>
      </w:r>
      <w:r w:rsidRPr="00FD4BFE">
        <w:rPr>
          <w:rFonts w:eastAsia="Calibri" w:cs="Arial"/>
          <w:lang w:eastAsia="en-US"/>
        </w:rPr>
        <w:t xml:space="preserve">, lahko najkasneje do roka za oddajo prijav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767F9416" w14:textId="77777777" w:rsidR="006C1C7C" w:rsidRDefault="006C1C7C">
      <w:pPr>
        <w:rPr>
          <w:rFonts w:cs="Arial"/>
        </w:rPr>
      </w:pPr>
      <w:r>
        <w:rPr>
          <w:rFonts w:cs="Arial"/>
        </w:rPr>
        <w:br w:type="page"/>
      </w:r>
    </w:p>
    <w:p w14:paraId="5366195C" w14:textId="672AF82C" w:rsidR="00933473" w:rsidRPr="00DB7856" w:rsidRDefault="00933473" w:rsidP="00367AA1">
      <w:pPr>
        <w:widowControl w:val="0"/>
        <w:numPr>
          <w:ilvl w:val="0"/>
          <w:numId w:val="2"/>
        </w:numPr>
        <w:tabs>
          <w:tab w:val="num" w:pos="-351"/>
        </w:tabs>
        <w:ind w:left="360"/>
        <w:jc w:val="both"/>
        <w:rPr>
          <w:rFonts w:cs="Arial"/>
          <w:b/>
        </w:rPr>
      </w:pPr>
      <w:r w:rsidRPr="00DB7856">
        <w:rPr>
          <w:rFonts w:cs="Arial"/>
          <w:b/>
          <w:bCs/>
        </w:rPr>
        <w:lastRenderedPageBreak/>
        <w:t>P</w:t>
      </w:r>
      <w:r w:rsidR="001E102E" w:rsidRPr="00DB7856">
        <w:rPr>
          <w:rFonts w:cs="Arial"/>
          <w:b/>
          <w:bCs/>
        </w:rPr>
        <w:t>OGOJI ZA SODELOVANJE</w:t>
      </w:r>
      <w:r w:rsidRPr="00DB7856">
        <w:rPr>
          <w:rFonts w:cs="Arial"/>
          <w:b/>
          <w:bCs/>
        </w:rPr>
        <w:t>:</w:t>
      </w:r>
      <w:r w:rsidR="00BD37EA" w:rsidRPr="00DB7856">
        <w:rPr>
          <w:rFonts w:cs="Arial"/>
          <w:i/>
          <w:iCs/>
          <w:color w:val="FF0000"/>
        </w:rPr>
        <w:t xml:space="preserve"> </w:t>
      </w:r>
    </w:p>
    <w:p w14:paraId="23E34F53" w14:textId="77777777" w:rsidR="00DB7856" w:rsidRPr="00DB7856" w:rsidRDefault="00DB7856" w:rsidP="00DB7856">
      <w:pPr>
        <w:widowControl w:val="0"/>
        <w:tabs>
          <w:tab w:val="num" w:pos="0"/>
        </w:tabs>
        <w:ind w:left="360"/>
        <w:jc w:val="both"/>
        <w:rPr>
          <w:rFonts w:cs="Arial"/>
          <w:b/>
        </w:rPr>
      </w:pPr>
    </w:p>
    <w:p w14:paraId="0EE7C71A" w14:textId="0F1BDCE1" w:rsidR="000274F8" w:rsidRPr="00160AF7" w:rsidRDefault="00786E27" w:rsidP="00A72B5B">
      <w:pPr>
        <w:pStyle w:val="Telobesedila"/>
        <w:numPr>
          <w:ilvl w:val="0"/>
          <w:numId w:val="4"/>
        </w:numPr>
        <w:spacing w:after="0"/>
        <w:ind w:left="360"/>
        <w:jc w:val="both"/>
        <w:rPr>
          <w:rFonts w:cs="Arial"/>
          <w:b/>
        </w:rPr>
      </w:pPr>
      <w:r>
        <w:rPr>
          <w:rFonts w:cs="Arial"/>
          <w:b/>
        </w:rPr>
        <w:t>Vpis v register</w:t>
      </w:r>
    </w:p>
    <w:p w14:paraId="29AE1EC8" w14:textId="0C08ADE1" w:rsidR="00DB7856" w:rsidRDefault="00DB7856" w:rsidP="00DB7856">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17DFAD42" w14:textId="77777777" w:rsidR="00DB7856" w:rsidRDefault="00DB7856" w:rsidP="00DB7856">
      <w:pPr>
        <w:widowControl w:val="0"/>
        <w:jc w:val="both"/>
        <w:rPr>
          <w:rFonts w:cs="Arial"/>
          <w:color w:val="000000"/>
        </w:rPr>
      </w:pPr>
    </w:p>
    <w:p w14:paraId="5C313862" w14:textId="15744E96" w:rsidR="6BAB4BE4" w:rsidRDefault="003C6CBB" w:rsidP="008F6311">
      <w:pPr>
        <w:widowControl w:val="0"/>
        <w:ind w:left="360"/>
        <w:jc w:val="both"/>
        <w:rPr>
          <w:rFonts w:cs="Arial"/>
          <w:color w:val="000000" w:themeColor="text1"/>
        </w:rPr>
      </w:pPr>
      <w:r w:rsidRPr="6BAB4BE4">
        <w:rPr>
          <w:rFonts w:cs="Arial"/>
          <w:color w:val="000000" w:themeColor="text1"/>
        </w:rPr>
        <w:t>Pogoj mora izpolnjevati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Pr>
          <w:rFonts w:cs="Arial"/>
          <w:color w:val="000000" w:themeColor="text1"/>
        </w:rPr>
        <w:t>,</w:t>
      </w:r>
      <w:r w:rsidRPr="6BAB4BE4">
        <w:rPr>
          <w:rFonts w:cs="Arial"/>
          <w:color w:val="000000" w:themeColor="text1"/>
        </w:rPr>
        <w:t xml:space="preserve"> pa mora pogoj prav tako izpolnjevati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0835A9D9" w14:textId="77777777" w:rsidR="00095171" w:rsidRPr="008F6311" w:rsidRDefault="00095171" w:rsidP="008F6311">
      <w:pPr>
        <w:widowControl w:val="0"/>
        <w:ind w:left="360"/>
        <w:jc w:val="both"/>
        <w:rPr>
          <w:rFonts w:cs="Arial"/>
          <w:color w:val="000000"/>
        </w:rPr>
      </w:pPr>
    </w:p>
    <w:p w14:paraId="4559BF48" w14:textId="6D4AA521" w:rsidR="00DB7856" w:rsidRDefault="00DB7856" w:rsidP="00DB7856">
      <w:pPr>
        <w:ind w:left="360"/>
        <w:jc w:val="both"/>
        <w:rPr>
          <w:rFonts w:eastAsia="Arial" w:cs="Arial"/>
          <w:b/>
        </w:rPr>
      </w:pPr>
      <w:r w:rsidRPr="6BAB4BE4">
        <w:rPr>
          <w:rFonts w:eastAsia="Arial" w:cs="Arial"/>
        </w:rPr>
        <w:t>DOKAZILO:</w:t>
      </w:r>
      <w:r>
        <w:t xml:space="preserve"> </w:t>
      </w:r>
      <w:r w:rsidRPr="002130D3">
        <w:rPr>
          <w:rFonts w:eastAsia="Arial" w:cs="Arial"/>
          <w:b/>
        </w:rPr>
        <w:t xml:space="preserve">Izpolnjen obrazec ESPD </w:t>
      </w:r>
      <w:r w:rsidRPr="00C33313">
        <w:rPr>
          <w:rFonts w:eastAsia="Arial" w:cs="Arial"/>
          <w:b/>
          <w:i/>
        </w:rPr>
        <w:t>(v »Del IV: Pogoji za sodelovanje,</w:t>
      </w:r>
      <w:r>
        <w:rPr>
          <w:rFonts w:cs="Arial"/>
          <w:b/>
          <w:i/>
        </w:rPr>
        <w:t>, Oddelek A: Ustreznost</w:t>
      </w:r>
      <w:r w:rsidRPr="00C33313">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w:t>
      </w:r>
      <w:r w:rsidR="003C6CBB">
        <w:rPr>
          <w:rFonts w:eastAsia="Arial" w:cs="Arial"/>
          <w:b/>
        </w:rPr>
        <w:t xml:space="preserve">dnik, </w:t>
      </w:r>
      <w:proofErr w:type="spellStart"/>
      <w:r w:rsidR="003C6CBB">
        <w:rPr>
          <w:rFonts w:eastAsia="Arial" w:cs="Arial"/>
          <w:b/>
        </w:rPr>
        <w:t>soponudnik</w:t>
      </w:r>
      <w:proofErr w:type="spellEnd"/>
      <w:r w:rsidR="003C6CBB">
        <w:rPr>
          <w:rFonts w:eastAsia="Arial" w:cs="Arial"/>
          <w:b/>
        </w:rPr>
        <w:t>, podizvajalec)</w:t>
      </w:r>
      <w:r>
        <w:rPr>
          <w:rFonts w:eastAsia="Arial" w:cs="Arial"/>
          <w:b/>
        </w:rPr>
        <w:t xml:space="preserve">. </w:t>
      </w:r>
    </w:p>
    <w:p w14:paraId="615FC36D" w14:textId="77777777" w:rsidR="00095171" w:rsidRPr="00C920F1" w:rsidRDefault="00095171" w:rsidP="00DB7856">
      <w:pPr>
        <w:ind w:left="360"/>
        <w:jc w:val="both"/>
        <w:rPr>
          <w:rFonts w:eastAsia="Arial" w:cs="Arial"/>
        </w:rPr>
      </w:pPr>
    </w:p>
    <w:p w14:paraId="7234162E" w14:textId="7348B6C2" w:rsidR="00095171" w:rsidRPr="00C920F1" w:rsidRDefault="00095171" w:rsidP="00095171">
      <w:pPr>
        <w:tabs>
          <w:tab w:val="num" w:pos="0"/>
        </w:tabs>
        <w:ind w:left="360"/>
        <w:jc w:val="both"/>
        <w:rPr>
          <w:rFonts w:cs="Arial"/>
        </w:rPr>
      </w:pPr>
      <w:r w:rsidRPr="00C920F1">
        <w:rPr>
          <w:rFonts w:cs="Arial"/>
        </w:rPr>
        <w:t>Naročnik bo potrebne informacije za preveritev obstoja predmetnega pogoja za sodelovanje, skladno z 10. odstavkom 77. člena ZJN-3, za gospodarski subjekt s sedežem v RS pridobil sam, in sicer v ustreznem registru.</w:t>
      </w:r>
    </w:p>
    <w:p w14:paraId="47981DDF" w14:textId="31BED558" w:rsidR="00C920F1" w:rsidRPr="00C920F1" w:rsidRDefault="00C920F1" w:rsidP="00095171">
      <w:pPr>
        <w:tabs>
          <w:tab w:val="num" w:pos="0"/>
        </w:tabs>
        <w:ind w:left="360"/>
        <w:jc w:val="both"/>
        <w:rPr>
          <w:rFonts w:eastAsia="Arial" w:cs="Arial"/>
        </w:rPr>
      </w:pPr>
    </w:p>
    <w:p w14:paraId="010B68F0" w14:textId="2DC57C1B" w:rsidR="00C920F1" w:rsidRPr="00662042" w:rsidRDefault="00C920F1" w:rsidP="00095171">
      <w:pPr>
        <w:tabs>
          <w:tab w:val="num" w:pos="0"/>
        </w:tabs>
        <w:ind w:left="360"/>
        <w:jc w:val="both"/>
        <w:rPr>
          <w:rFonts w:eastAsia="Arial" w:cs="Arial"/>
          <w:b/>
        </w:rPr>
      </w:pPr>
      <w:r w:rsidRPr="00C920F1">
        <w:rPr>
          <w:rFonts w:cs="Arial"/>
        </w:rPr>
        <w:t>Gospodarski subjekt s sedežem izven RS naj predloži dokazila, ki bodo izkazovala</w:t>
      </w:r>
      <w:r w:rsidRPr="0096041F">
        <w:rPr>
          <w:rFonts w:cs="Arial"/>
        </w:rPr>
        <w:t xml:space="preserve"> izpolnjevanje zgoraj navedenega pogoja oz. če teh dokazil v državi, v kateri ima gospodarski subjekt sedež, ni, naj ravna skladno z navodili pod zapisom »Gospodarski subjekt s sedežem izven Republike Slovenije – RS« tega obrazca.</w:t>
      </w:r>
    </w:p>
    <w:p w14:paraId="619A85CC" w14:textId="654796F3" w:rsidR="001E2CD0" w:rsidRDefault="001E2CD0" w:rsidP="00786E27">
      <w:pPr>
        <w:pStyle w:val="Brezrazmikov"/>
      </w:pPr>
    </w:p>
    <w:p w14:paraId="7FB7F834" w14:textId="77777777" w:rsidR="000B03E0" w:rsidRDefault="000B03E0" w:rsidP="000B03E0">
      <w:pPr>
        <w:tabs>
          <w:tab w:val="num" w:pos="0"/>
        </w:tabs>
        <w:jc w:val="both"/>
        <w:rPr>
          <w:rFonts w:cs="Arial"/>
        </w:rPr>
      </w:pPr>
    </w:p>
    <w:p w14:paraId="30C0DAEB" w14:textId="311D199B" w:rsidR="00CF4D0B" w:rsidRPr="002130D3" w:rsidRDefault="00CF4D0B" w:rsidP="00502CC4">
      <w:pPr>
        <w:pStyle w:val="Telobesedila"/>
        <w:numPr>
          <w:ilvl w:val="0"/>
          <w:numId w:val="4"/>
        </w:numPr>
        <w:tabs>
          <w:tab w:val="num" w:pos="-351"/>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719B3C8A" w14:textId="77777777" w:rsidR="00CF4D0B" w:rsidRPr="002130D3" w:rsidRDefault="00CF4D0B" w:rsidP="00CF4D0B">
      <w:pPr>
        <w:pStyle w:val="Telobesedila"/>
        <w:spacing w:after="0"/>
        <w:ind w:left="360"/>
        <w:jc w:val="both"/>
        <w:rPr>
          <w:rFonts w:cs="Arial"/>
          <w:b/>
        </w:rPr>
      </w:pPr>
    </w:p>
    <w:p w14:paraId="6B6E6BCC" w14:textId="3D95415B" w:rsidR="00CF4D0B" w:rsidRPr="00143043" w:rsidRDefault="00CF4D0B" w:rsidP="00E25D43">
      <w:pPr>
        <w:pStyle w:val="Odstavekseznama"/>
        <w:widowControl w:val="0"/>
        <w:numPr>
          <w:ilvl w:val="0"/>
          <w:numId w:val="7"/>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2F111656" w14:textId="3CCC724D" w:rsidR="008C6572" w:rsidRPr="008C6572" w:rsidRDefault="008C6572" w:rsidP="008C6572">
      <w:pPr>
        <w:pStyle w:val="tevilnatoka"/>
        <w:shd w:val="clear" w:color="auto" w:fill="FFFFFF"/>
        <w:spacing w:before="0" w:beforeAutospacing="0" w:after="0" w:afterAutospacing="0"/>
        <w:ind w:left="357"/>
        <w:jc w:val="both"/>
        <w:rPr>
          <w:rFonts w:ascii="Arial" w:hAnsi="Arial" w:cs="Arial"/>
          <w:sz w:val="22"/>
          <w:szCs w:val="22"/>
        </w:rPr>
      </w:pPr>
      <w:r w:rsidRPr="008C6572">
        <w:rPr>
          <w:rFonts w:ascii="Arial" w:hAnsi="Arial" w:cs="Arial"/>
          <w:bCs/>
          <w:sz w:val="22"/>
          <w:szCs w:val="22"/>
        </w:rPr>
        <w:t xml:space="preserve">Ponudnik mora izkazati, da je v obdobju zadnjih petih (5) let pred rokom za oddajo </w:t>
      </w:r>
      <w:r w:rsidR="00311119">
        <w:rPr>
          <w:rFonts w:ascii="Arial" w:hAnsi="Arial" w:cs="Arial"/>
          <w:bCs/>
          <w:sz w:val="22"/>
          <w:szCs w:val="22"/>
        </w:rPr>
        <w:t>prijav</w:t>
      </w:r>
      <w:r w:rsidRPr="008C6572">
        <w:rPr>
          <w:rFonts w:ascii="Arial" w:hAnsi="Arial" w:cs="Arial"/>
          <w:bCs/>
          <w:sz w:val="22"/>
          <w:szCs w:val="22"/>
        </w:rPr>
        <w:t xml:space="preserve"> izdelal vsaj </w:t>
      </w:r>
      <w:r w:rsidR="00593442" w:rsidRPr="0013183E">
        <w:rPr>
          <w:rFonts w:ascii="Arial" w:hAnsi="Arial" w:cs="Arial"/>
          <w:bCs/>
          <w:sz w:val="22"/>
          <w:szCs w:val="22"/>
          <w:u w:val="single"/>
        </w:rPr>
        <w:t>dv</w:t>
      </w:r>
      <w:r w:rsidR="000A4B0D">
        <w:rPr>
          <w:rFonts w:ascii="Arial" w:hAnsi="Arial" w:cs="Arial"/>
          <w:bCs/>
          <w:sz w:val="22"/>
          <w:szCs w:val="22"/>
          <w:u w:val="single"/>
        </w:rPr>
        <w:t>e</w:t>
      </w:r>
      <w:r w:rsidRPr="0013183E">
        <w:rPr>
          <w:rFonts w:ascii="Arial" w:hAnsi="Arial" w:cs="Arial"/>
          <w:bCs/>
          <w:sz w:val="22"/>
          <w:szCs w:val="22"/>
          <w:u w:val="single"/>
        </w:rPr>
        <w:t xml:space="preserve"> (</w:t>
      </w:r>
      <w:r w:rsidR="001262B3" w:rsidRPr="0013183E">
        <w:rPr>
          <w:rFonts w:ascii="Arial" w:hAnsi="Arial" w:cs="Arial"/>
          <w:bCs/>
          <w:sz w:val="22"/>
          <w:szCs w:val="22"/>
          <w:u w:val="single"/>
        </w:rPr>
        <w:t>2</w:t>
      </w:r>
      <w:r w:rsidRPr="0013183E">
        <w:rPr>
          <w:rFonts w:ascii="Arial" w:hAnsi="Arial" w:cs="Arial"/>
          <w:bCs/>
          <w:sz w:val="22"/>
          <w:szCs w:val="22"/>
          <w:u w:val="single"/>
        </w:rPr>
        <w:t>)</w:t>
      </w:r>
      <w:r w:rsidR="00403CF5" w:rsidRPr="0013183E">
        <w:rPr>
          <w:rFonts w:ascii="Arial" w:hAnsi="Arial" w:cs="Arial"/>
          <w:bCs/>
          <w:sz w:val="22"/>
          <w:szCs w:val="22"/>
          <w:u w:val="single"/>
        </w:rPr>
        <w:t xml:space="preserve"> </w:t>
      </w:r>
      <w:r w:rsidRPr="0013183E">
        <w:rPr>
          <w:rFonts w:ascii="Arial" w:hAnsi="Arial" w:cs="Arial"/>
          <w:bCs/>
          <w:sz w:val="22"/>
          <w:szCs w:val="22"/>
          <w:u w:val="single"/>
        </w:rPr>
        <w:t>študij</w:t>
      </w:r>
      <w:r w:rsidR="001262B3" w:rsidRPr="0013183E">
        <w:rPr>
          <w:rFonts w:ascii="Arial" w:hAnsi="Arial" w:cs="Arial"/>
          <w:bCs/>
          <w:sz w:val="22"/>
          <w:szCs w:val="22"/>
          <w:u w:val="single"/>
        </w:rPr>
        <w:t>i</w:t>
      </w:r>
      <w:r w:rsidR="00B636BA">
        <w:rPr>
          <w:rFonts w:ascii="Arial" w:hAnsi="Arial" w:cs="Arial"/>
          <w:bCs/>
          <w:sz w:val="22"/>
          <w:szCs w:val="22"/>
          <w:u w:val="single"/>
        </w:rPr>
        <w:t xml:space="preserve">, vsako </w:t>
      </w:r>
      <w:r>
        <w:rPr>
          <w:rFonts w:ascii="Arial" w:hAnsi="Arial" w:cs="Arial"/>
          <w:bCs/>
          <w:sz w:val="22"/>
          <w:szCs w:val="22"/>
        </w:rPr>
        <w:t xml:space="preserve">v vrednosti najmanj </w:t>
      </w:r>
      <w:r w:rsidR="00D54F25">
        <w:rPr>
          <w:rFonts w:ascii="Arial" w:hAnsi="Arial" w:cs="Arial"/>
          <w:bCs/>
          <w:sz w:val="22"/>
          <w:szCs w:val="22"/>
        </w:rPr>
        <w:t>5</w:t>
      </w:r>
      <w:r>
        <w:rPr>
          <w:rFonts w:ascii="Arial" w:hAnsi="Arial" w:cs="Arial"/>
          <w:bCs/>
          <w:sz w:val="22"/>
          <w:szCs w:val="22"/>
        </w:rPr>
        <w:t>0.000 EUR brez DDV</w:t>
      </w:r>
      <w:r w:rsidRPr="008C6572">
        <w:rPr>
          <w:rFonts w:ascii="Arial" w:hAnsi="Arial" w:cs="Arial"/>
          <w:bCs/>
          <w:sz w:val="22"/>
          <w:szCs w:val="22"/>
        </w:rPr>
        <w:t>, ki se nanaša</w:t>
      </w:r>
      <w:r w:rsidR="00403CF5">
        <w:rPr>
          <w:rFonts w:ascii="Arial" w:hAnsi="Arial" w:cs="Arial"/>
          <w:bCs/>
          <w:sz w:val="22"/>
          <w:szCs w:val="22"/>
        </w:rPr>
        <w:t>ta</w:t>
      </w:r>
      <w:r w:rsidRPr="008C6572">
        <w:rPr>
          <w:rFonts w:ascii="Arial" w:hAnsi="Arial" w:cs="Arial"/>
          <w:bCs/>
          <w:sz w:val="22"/>
          <w:szCs w:val="22"/>
        </w:rPr>
        <w:t xml:space="preserve"> na </w:t>
      </w:r>
      <w:r w:rsidR="005F780A">
        <w:rPr>
          <w:rFonts w:ascii="Arial" w:hAnsi="Arial" w:cs="Arial"/>
          <w:bCs/>
          <w:sz w:val="22"/>
          <w:szCs w:val="22"/>
        </w:rPr>
        <w:t xml:space="preserve">naslednja </w:t>
      </w:r>
      <w:r w:rsidR="005F780A" w:rsidRPr="005F780A">
        <w:rPr>
          <w:rFonts w:ascii="Arial" w:hAnsi="Arial" w:cs="Arial"/>
          <w:bCs/>
          <w:i/>
          <w:sz w:val="22"/>
          <w:szCs w:val="22"/>
        </w:rPr>
        <w:t>referenčna</w:t>
      </w:r>
      <w:r w:rsidRPr="005F780A">
        <w:rPr>
          <w:rFonts w:ascii="Arial" w:hAnsi="Arial" w:cs="Arial"/>
          <w:bCs/>
          <w:i/>
          <w:sz w:val="22"/>
          <w:szCs w:val="22"/>
        </w:rPr>
        <w:t xml:space="preserve"> področj</w:t>
      </w:r>
      <w:r w:rsidR="005F780A" w:rsidRPr="005F780A">
        <w:rPr>
          <w:rFonts w:ascii="Arial" w:hAnsi="Arial" w:cs="Arial"/>
          <w:bCs/>
          <w:i/>
          <w:sz w:val="22"/>
          <w:szCs w:val="22"/>
        </w:rPr>
        <w:t>a</w:t>
      </w:r>
      <w:r w:rsidRPr="008C6572">
        <w:rPr>
          <w:rFonts w:ascii="Arial" w:hAnsi="Arial" w:cs="Arial"/>
          <w:bCs/>
          <w:sz w:val="22"/>
          <w:szCs w:val="22"/>
        </w:rPr>
        <w:t>:</w:t>
      </w:r>
    </w:p>
    <w:p w14:paraId="7E14B17A" w14:textId="799F79E8" w:rsidR="006170DC" w:rsidRPr="00044489" w:rsidRDefault="00245EC0" w:rsidP="00502CC4">
      <w:pPr>
        <w:numPr>
          <w:ilvl w:val="0"/>
          <w:numId w:val="15"/>
        </w:numPr>
        <w:tabs>
          <w:tab w:val="clear" w:pos="720"/>
          <w:tab w:val="num" w:pos="366"/>
        </w:tabs>
        <w:ind w:left="717"/>
        <w:jc w:val="both"/>
        <w:rPr>
          <w:rFonts w:cs="Arial"/>
          <w:bCs/>
        </w:rPr>
      </w:pPr>
      <w:r w:rsidRPr="00044489">
        <w:rPr>
          <w:rFonts w:cs="Arial"/>
          <w:b/>
          <w:bCs/>
        </w:rPr>
        <w:t xml:space="preserve">naftni derivati oz. drugi energenti (elektrika, zemeljski plin, UNP) </w:t>
      </w:r>
      <w:r w:rsidRPr="00044489">
        <w:rPr>
          <w:rFonts w:cs="Arial"/>
          <w:bCs/>
        </w:rPr>
        <w:t xml:space="preserve">– </w:t>
      </w:r>
      <w:r w:rsidR="00044489" w:rsidRPr="00502CC4">
        <w:rPr>
          <w:rFonts w:cs="Arial"/>
          <w:iCs/>
        </w:rPr>
        <w:t xml:space="preserve">analiza oskrbe z energenti (npr. bencin, dizel, letalsko gorivo JET A1, elektrika, zemeljski plin, UNP) ter s tem povezanimi surovinami (npr. surova nafta, premog, biomasa), vmesnimi proizvodi (npr. </w:t>
      </w:r>
      <w:proofErr w:type="spellStart"/>
      <w:r w:rsidR="00044489" w:rsidRPr="00502CC4">
        <w:rPr>
          <w:rFonts w:cs="Arial"/>
          <w:iCs/>
        </w:rPr>
        <w:t>naphtha</w:t>
      </w:r>
      <w:proofErr w:type="spellEnd"/>
      <w:r w:rsidR="00044489" w:rsidRPr="00502CC4">
        <w:rPr>
          <w:rFonts w:cs="Arial"/>
          <w:iCs/>
        </w:rPr>
        <w:t>, frakcije</w:t>
      </w:r>
      <w:r w:rsidR="00210836" w:rsidRPr="00502CC4">
        <w:rPr>
          <w:rFonts w:cs="Arial"/>
          <w:iCs/>
        </w:rPr>
        <w:t xml:space="preserve"> UNP</w:t>
      </w:r>
      <w:r w:rsidR="00044489" w:rsidRPr="00502CC4">
        <w:rPr>
          <w:rFonts w:cs="Arial"/>
          <w:iCs/>
        </w:rPr>
        <w:t>), in povezanimi storitvami (transport, skladiščenje, trgovanje, vzdrževanje)</w:t>
      </w:r>
      <w:r w:rsidR="006170DC" w:rsidRPr="00D54F25">
        <w:rPr>
          <w:rFonts w:cs="Arial"/>
          <w:bCs/>
        </w:rPr>
        <w:t xml:space="preserve">, </w:t>
      </w:r>
      <w:r w:rsidR="004B3A33" w:rsidRPr="00D54F25">
        <w:rPr>
          <w:rFonts w:cs="Arial"/>
          <w:bCs/>
        </w:rPr>
        <w:t xml:space="preserve">napovedi </w:t>
      </w:r>
      <w:r w:rsidR="006170DC" w:rsidRPr="00D54F25">
        <w:rPr>
          <w:rFonts w:cs="Arial"/>
          <w:bCs/>
        </w:rPr>
        <w:t xml:space="preserve">povpraševanja, cen </w:t>
      </w:r>
      <w:r w:rsidR="007D4E31" w:rsidRPr="00D54F25">
        <w:rPr>
          <w:rFonts w:cs="Arial"/>
          <w:bCs/>
        </w:rPr>
        <w:t xml:space="preserve">ter priprava </w:t>
      </w:r>
      <w:r w:rsidR="006170DC" w:rsidRPr="00D54F25">
        <w:rPr>
          <w:rFonts w:cs="Arial"/>
          <w:bCs/>
        </w:rPr>
        <w:t>dolgoročni</w:t>
      </w:r>
      <w:r w:rsidR="007D4E31" w:rsidRPr="00D54F25">
        <w:rPr>
          <w:rFonts w:cs="Arial"/>
          <w:bCs/>
        </w:rPr>
        <w:t>h</w:t>
      </w:r>
      <w:r w:rsidR="006170DC" w:rsidRPr="00D54F25">
        <w:rPr>
          <w:rFonts w:cs="Arial"/>
          <w:bCs/>
        </w:rPr>
        <w:t xml:space="preserve"> scenarij</w:t>
      </w:r>
      <w:r w:rsidR="007D4E31" w:rsidRPr="00D54F25">
        <w:rPr>
          <w:rFonts w:cs="Arial"/>
          <w:bCs/>
        </w:rPr>
        <w:t>ev</w:t>
      </w:r>
      <w:r w:rsidR="006170DC" w:rsidRPr="00D54F25">
        <w:rPr>
          <w:rFonts w:cs="Arial"/>
          <w:bCs/>
        </w:rPr>
        <w:t xml:space="preserve"> v energetik</w:t>
      </w:r>
      <w:r w:rsidR="006170DC" w:rsidRPr="00044489">
        <w:rPr>
          <w:rFonts w:cs="Arial"/>
          <w:bCs/>
        </w:rPr>
        <w:t>i</w:t>
      </w:r>
      <w:r w:rsidR="00826AF3" w:rsidRPr="00044489">
        <w:rPr>
          <w:rFonts w:cs="Arial"/>
          <w:bCs/>
        </w:rPr>
        <w:t>;</w:t>
      </w:r>
    </w:p>
    <w:p w14:paraId="46931B25" w14:textId="77777777" w:rsidR="007D4E31" w:rsidRPr="00502CC4" w:rsidRDefault="00245EC0" w:rsidP="00502CC4">
      <w:pPr>
        <w:numPr>
          <w:ilvl w:val="0"/>
          <w:numId w:val="15"/>
        </w:numPr>
        <w:tabs>
          <w:tab w:val="clear" w:pos="720"/>
          <w:tab w:val="num" w:pos="366"/>
        </w:tabs>
        <w:ind w:left="717"/>
        <w:jc w:val="both"/>
        <w:rPr>
          <w:rFonts w:cs="Arial"/>
          <w:bCs/>
        </w:rPr>
      </w:pPr>
      <w:r w:rsidRPr="00367AA1">
        <w:rPr>
          <w:rFonts w:cs="Arial"/>
          <w:b/>
          <w:bCs/>
        </w:rPr>
        <w:t>ekonomsk</w:t>
      </w:r>
      <w:r w:rsidR="008806C2" w:rsidRPr="00367AA1">
        <w:rPr>
          <w:rFonts w:cs="Arial"/>
          <w:b/>
          <w:bCs/>
        </w:rPr>
        <w:t>a</w:t>
      </w:r>
      <w:r w:rsidRPr="00367AA1">
        <w:rPr>
          <w:rFonts w:cs="Arial"/>
          <w:b/>
          <w:bCs/>
        </w:rPr>
        <w:t xml:space="preserve"> in statističn</w:t>
      </w:r>
      <w:r w:rsidR="008806C2" w:rsidRPr="00367AA1">
        <w:rPr>
          <w:rFonts w:cs="Arial"/>
          <w:b/>
          <w:bCs/>
        </w:rPr>
        <w:t>a</w:t>
      </w:r>
      <w:r w:rsidRPr="00502CC4">
        <w:rPr>
          <w:rFonts w:cs="Arial"/>
          <w:b/>
          <w:bCs/>
        </w:rPr>
        <w:t xml:space="preserve"> analiz</w:t>
      </w:r>
      <w:r w:rsidR="008806C2" w:rsidRPr="00502CC4">
        <w:rPr>
          <w:rFonts w:cs="Arial"/>
          <w:b/>
          <w:bCs/>
        </w:rPr>
        <w:t>a</w:t>
      </w:r>
      <w:r w:rsidRPr="00502CC4">
        <w:rPr>
          <w:rFonts w:cs="Arial"/>
          <w:bCs/>
        </w:rPr>
        <w:t xml:space="preserve"> </w:t>
      </w:r>
      <w:r w:rsidRPr="00367AA1">
        <w:rPr>
          <w:rFonts w:cs="Arial"/>
          <w:bCs/>
        </w:rPr>
        <w:t>–</w:t>
      </w:r>
      <w:r w:rsidR="00B573CA" w:rsidRPr="00367AA1">
        <w:rPr>
          <w:rFonts w:cs="Arial"/>
          <w:bCs/>
        </w:rPr>
        <w:t xml:space="preserve"> </w:t>
      </w:r>
      <w:r w:rsidR="00044489" w:rsidRPr="00502CC4">
        <w:rPr>
          <w:rFonts w:cs="Arial"/>
          <w:bCs/>
        </w:rPr>
        <w:t>kvantitativne analize, modeliranje podatkov, ocenjevanje učinkov politik ter uporaba ustreznih analitičnih orodij (npr. Excel, R, STATA ali druga primerljiva orodja);</w:t>
      </w:r>
    </w:p>
    <w:p w14:paraId="2B26745A" w14:textId="5A0B4A7D" w:rsidR="008C6572" w:rsidRPr="00502CC4" w:rsidRDefault="00245EC0" w:rsidP="00502CC4">
      <w:pPr>
        <w:numPr>
          <w:ilvl w:val="0"/>
          <w:numId w:val="15"/>
        </w:numPr>
        <w:tabs>
          <w:tab w:val="clear" w:pos="720"/>
          <w:tab w:val="num" w:pos="366"/>
        </w:tabs>
        <w:ind w:left="717"/>
        <w:jc w:val="both"/>
        <w:rPr>
          <w:rFonts w:cs="Arial"/>
          <w:bCs/>
        </w:rPr>
      </w:pPr>
      <w:r w:rsidRPr="00367AA1">
        <w:rPr>
          <w:rFonts w:cs="Arial"/>
          <w:b/>
          <w:bCs/>
        </w:rPr>
        <w:t xml:space="preserve">krizno upravljanje </w:t>
      </w:r>
      <w:r w:rsidR="002A0F51" w:rsidRPr="00367AA1">
        <w:rPr>
          <w:rFonts w:cs="Arial"/>
          <w:b/>
          <w:bCs/>
        </w:rPr>
        <w:t>in</w:t>
      </w:r>
      <w:r w:rsidRPr="00367AA1">
        <w:rPr>
          <w:rFonts w:cs="Arial"/>
          <w:b/>
          <w:bCs/>
        </w:rPr>
        <w:t xml:space="preserve"> energetska varnost</w:t>
      </w:r>
      <w:r w:rsidRPr="00367AA1">
        <w:rPr>
          <w:rFonts w:cs="Arial"/>
          <w:bCs/>
        </w:rPr>
        <w:t xml:space="preserve"> –</w:t>
      </w:r>
      <w:r w:rsidR="00B573CA" w:rsidRPr="00502CC4">
        <w:rPr>
          <w:rFonts w:cs="Arial"/>
          <w:bCs/>
        </w:rPr>
        <w:t xml:space="preserve"> </w:t>
      </w:r>
      <w:r w:rsidR="00210836" w:rsidRPr="00502CC4">
        <w:rPr>
          <w:rFonts w:cs="Arial"/>
          <w:bCs/>
        </w:rPr>
        <w:t xml:space="preserve">analize preventivnih in odzivnih ukrepov ob motnjah v oskrbi z energenti, ocene ranljivosti preskrbovalnih verig (vključno z dobavnimi kanali, transportom, skladiščenjem in distribucijo), priprava celovitih načrtov odziva na motnje v oskrbi ter </w:t>
      </w:r>
      <w:proofErr w:type="spellStart"/>
      <w:r w:rsidR="00210836" w:rsidRPr="00502CC4">
        <w:rPr>
          <w:rFonts w:cs="Arial"/>
          <w:bCs/>
        </w:rPr>
        <w:t>scenarijske</w:t>
      </w:r>
      <w:proofErr w:type="spellEnd"/>
      <w:r w:rsidR="00210836" w:rsidRPr="00502CC4">
        <w:rPr>
          <w:rFonts w:cs="Arial"/>
          <w:bCs/>
        </w:rPr>
        <w:t xml:space="preserve"> analize možnih kriznih razmer v energetiki.</w:t>
      </w:r>
    </w:p>
    <w:p w14:paraId="7F09C1DD" w14:textId="77777777" w:rsidR="004B3A33" w:rsidRDefault="004B3A33" w:rsidP="000C59C4">
      <w:pPr>
        <w:pStyle w:val="tevilnatoka"/>
        <w:shd w:val="clear" w:color="auto" w:fill="FFFFFF"/>
        <w:spacing w:before="0" w:beforeAutospacing="0" w:after="0" w:afterAutospacing="0"/>
        <w:jc w:val="both"/>
        <w:rPr>
          <w:rFonts w:ascii="Arial" w:hAnsi="Arial" w:cs="Arial"/>
          <w:sz w:val="22"/>
          <w:szCs w:val="22"/>
        </w:rPr>
      </w:pPr>
    </w:p>
    <w:p w14:paraId="01870648" w14:textId="781F415C" w:rsidR="008806C2" w:rsidRPr="008806C2" w:rsidRDefault="008806C2" w:rsidP="008806C2">
      <w:pPr>
        <w:pStyle w:val="tevilnatoka"/>
        <w:shd w:val="clear" w:color="auto" w:fill="FFFFFF"/>
        <w:spacing w:before="0" w:beforeAutospacing="0" w:after="0" w:afterAutospacing="0"/>
        <w:ind w:left="357"/>
        <w:jc w:val="both"/>
        <w:rPr>
          <w:rFonts w:ascii="Arial" w:hAnsi="Arial" w:cs="Arial"/>
          <w:bCs/>
          <w:sz w:val="22"/>
          <w:szCs w:val="22"/>
        </w:rPr>
      </w:pPr>
      <w:r w:rsidRPr="008806C2">
        <w:rPr>
          <w:rFonts w:ascii="Arial" w:hAnsi="Arial" w:cs="Arial"/>
          <w:bCs/>
          <w:sz w:val="22"/>
          <w:szCs w:val="22"/>
        </w:rPr>
        <w:t xml:space="preserve">Ponudnik mora pokriti </w:t>
      </w:r>
      <w:r>
        <w:rPr>
          <w:rFonts w:ascii="Arial" w:hAnsi="Arial" w:cs="Arial"/>
          <w:bCs/>
          <w:sz w:val="22"/>
          <w:szCs w:val="22"/>
        </w:rPr>
        <w:t>vsaj dve</w:t>
      </w:r>
      <w:r w:rsidRPr="008806C2">
        <w:rPr>
          <w:rFonts w:ascii="Arial" w:hAnsi="Arial" w:cs="Arial"/>
          <w:bCs/>
          <w:sz w:val="22"/>
          <w:szCs w:val="22"/>
        </w:rPr>
        <w:t xml:space="preserve"> </w:t>
      </w:r>
      <w:r>
        <w:rPr>
          <w:rFonts w:ascii="Arial" w:hAnsi="Arial" w:cs="Arial"/>
          <w:bCs/>
          <w:sz w:val="22"/>
          <w:szCs w:val="22"/>
        </w:rPr>
        <w:t xml:space="preserve">od zgoraj </w:t>
      </w:r>
      <w:r w:rsidRPr="008806C2">
        <w:rPr>
          <w:rFonts w:ascii="Arial" w:hAnsi="Arial" w:cs="Arial"/>
          <w:bCs/>
          <w:sz w:val="22"/>
          <w:szCs w:val="22"/>
        </w:rPr>
        <w:t>naštet</w:t>
      </w:r>
      <w:r>
        <w:rPr>
          <w:rFonts w:ascii="Arial" w:hAnsi="Arial" w:cs="Arial"/>
          <w:bCs/>
          <w:sz w:val="22"/>
          <w:szCs w:val="22"/>
        </w:rPr>
        <w:t>ih</w:t>
      </w:r>
      <w:r w:rsidRPr="008806C2">
        <w:rPr>
          <w:rFonts w:ascii="Arial" w:hAnsi="Arial" w:cs="Arial"/>
          <w:bCs/>
          <w:sz w:val="22"/>
          <w:szCs w:val="22"/>
        </w:rPr>
        <w:t xml:space="preserve"> področ</w:t>
      </w:r>
      <w:r>
        <w:rPr>
          <w:rFonts w:ascii="Arial" w:hAnsi="Arial" w:cs="Arial"/>
          <w:bCs/>
          <w:sz w:val="22"/>
          <w:szCs w:val="22"/>
        </w:rPr>
        <w:t>ij</w:t>
      </w:r>
      <w:r w:rsidRPr="008806C2">
        <w:rPr>
          <w:rFonts w:ascii="Arial" w:hAnsi="Arial" w:cs="Arial"/>
          <w:bCs/>
          <w:sz w:val="22"/>
          <w:szCs w:val="22"/>
        </w:rPr>
        <w:t>.</w:t>
      </w:r>
    </w:p>
    <w:p w14:paraId="0B879F67" w14:textId="77777777" w:rsidR="008806C2" w:rsidRPr="008C6572" w:rsidRDefault="008806C2" w:rsidP="008806C2">
      <w:pPr>
        <w:pStyle w:val="tevilnatoka"/>
        <w:shd w:val="clear" w:color="auto" w:fill="FFFFFF"/>
        <w:spacing w:before="0" w:beforeAutospacing="0" w:after="0" w:afterAutospacing="0"/>
        <w:ind w:left="360"/>
        <w:jc w:val="both"/>
        <w:rPr>
          <w:rFonts w:ascii="Arial" w:hAnsi="Arial" w:cs="Arial"/>
          <w:sz w:val="22"/>
          <w:szCs w:val="22"/>
        </w:rPr>
      </w:pPr>
    </w:p>
    <w:p w14:paraId="6B164099" w14:textId="77777777" w:rsidR="008C6572" w:rsidRPr="008C6572" w:rsidRDefault="008C6572" w:rsidP="008C6572">
      <w:pPr>
        <w:pStyle w:val="tevilnatoka"/>
        <w:shd w:val="clear" w:color="auto" w:fill="FFFFFF"/>
        <w:spacing w:before="0" w:beforeAutospacing="0" w:after="0" w:afterAutospacing="0"/>
        <w:ind w:left="357"/>
        <w:jc w:val="both"/>
        <w:rPr>
          <w:rFonts w:ascii="Arial" w:hAnsi="Arial" w:cs="Arial"/>
          <w:sz w:val="22"/>
          <w:szCs w:val="22"/>
        </w:rPr>
      </w:pPr>
      <w:r w:rsidRPr="008C6572">
        <w:rPr>
          <w:rFonts w:ascii="Arial" w:hAnsi="Arial" w:cs="Arial"/>
          <w:bCs/>
          <w:sz w:val="22"/>
          <w:szCs w:val="22"/>
        </w:rPr>
        <w:t>Referenčna študija mora biti izdelana za naročnika iz javnega ali zasebnega sektorja in mora vključevati analitični del, vsebinsko obravnavo problematike ter oblikovanje ugotovitev in priporočil.</w:t>
      </w:r>
    </w:p>
    <w:p w14:paraId="6F46F07A" w14:textId="77777777" w:rsidR="009A24E4" w:rsidRDefault="009A24E4" w:rsidP="00CF4D0B">
      <w:pPr>
        <w:ind w:left="360"/>
        <w:jc w:val="both"/>
        <w:rPr>
          <w:rFonts w:cs="Arial"/>
        </w:rPr>
      </w:pPr>
    </w:p>
    <w:p w14:paraId="00B9759C" w14:textId="47B0C853" w:rsidR="005F03A4" w:rsidRPr="0013183E" w:rsidRDefault="005F780A" w:rsidP="0013183E">
      <w:pPr>
        <w:pStyle w:val="tevilnatoka"/>
        <w:shd w:val="clear" w:color="auto" w:fill="FFFFFF"/>
        <w:spacing w:before="0" w:beforeAutospacing="0" w:after="0" w:afterAutospacing="0"/>
        <w:ind w:left="357"/>
        <w:jc w:val="both"/>
        <w:rPr>
          <w:rFonts w:ascii="Arial" w:hAnsi="Arial" w:cs="Arial"/>
          <w:bCs/>
          <w:sz w:val="22"/>
          <w:szCs w:val="22"/>
        </w:rPr>
      </w:pPr>
      <w:r w:rsidRPr="005F780A">
        <w:rPr>
          <w:rFonts w:ascii="Arial" w:hAnsi="Arial" w:cs="Arial"/>
          <w:bCs/>
          <w:sz w:val="22"/>
          <w:szCs w:val="22"/>
        </w:rPr>
        <w:t>Referenčn</w:t>
      </w:r>
      <w:r w:rsidR="000A4B0D">
        <w:rPr>
          <w:rFonts w:ascii="Arial" w:hAnsi="Arial" w:cs="Arial"/>
          <w:bCs/>
          <w:sz w:val="22"/>
          <w:szCs w:val="22"/>
        </w:rPr>
        <w:t>i študiji</w:t>
      </w:r>
      <w:r w:rsidRPr="005F780A">
        <w:rPr>
          <w:rFonts w:ascii="Arial" w:hAnsi="Arial" w:cs="Arial"/>
          <w:bCs/>
          <w:sz w:val="22"/>
          <w:szCs w:val="22"/>
        </w:rPr>
        <w:t xml:space="preserve"> ponudnik navede v seznamu na obrazcu OBR – 2.10</w:t>
      </w:r>
      <w:r>
        <w:rPr>
          <w:rFonts w:ascii="Arial" w:hAnsi="Arial" w:cs="Arial"/>
          <w:bCs/>
          <w:sz w:val="22"/>
          <w:szCs w:val="22"/>
        </w:rPr>
        <w:t>.</w:t>
      </w:r>
      <w:r w:rsidR="0013183E">
        <w:rPr>
          <w:rFonts w:ascii="Arial" w:hAnsi="Arial" w:cs="Arial"/>
          <w:bCs/>
          <w:sz w:val="22"/>
          <w:szCs w:val="22"/>
        </w:rPr>
        <w:t xml:space="preserve"> </w:t>
      </w:r>
      <w:r w:rsidRPr="0013183E">
        <w:rPr>
          <w:rFonts w:ascii="Arial" w:hAnsi="Arial" w:cs="Arial"/>
          <w:bCs/>
          <w:sz w:val="22"/>
          <w:szCs w:val="22"/>
        </w:rPr>
        <w:t>N</w:t>
      </w:r>
      <w:r w:rsidR="005F03A4" w:rsidRPr="0013183E">
        <w:rPr>
          <w:rFonts w:ascii="Arial" w:hAnsi="Arial" w:cs="Arial"/>
          <w:bCs/>
          <w:sz w:val="22"/>
          <w:szCs w:val="22"/>
        </w:rPr>
        <w:t xml:space="preserve">aročnik </w:t>
      </w:r>
      <w:r w:rsidRPr="0013183E">
        <w:rPr>
          <w:rFonts w:ascii="Arial" w:hAnsi="Arial" w:cs="Arial"/>
          <w:bCs/>
          <w:sz w:val="22"/>
          <w:szCs w:val="22"/>
        </w:rPr>
        <w:t xml:space="preserve">lahko v fazi preverjanja </w:t>
      </w:r>
      <w:r w:rsidR="00311119">
        <w:rPr>
          <w:rFonts w:ascii="Arial" w:hAnsi="Arial" w:cs="Arial"/>
          <w:bCs/>
          <w:sz w:val="22"/>
          <w:szCs w:val="22"/>
        </w:rPr>
        <w:t>prijave</w:t>
      </w:r>
      <w:r w:rsidRPr="0013183E">
        <w:rPr>
          <w:rFonts w:ascii="Arial" w:hAnsi="Arial" w:cs="Arial"/>
          <w:bCs/>
          <w:sz w:val="22"/>
          <w:szCs w:val="22"/>
        </w:rPr>
        <w:t xml:space="preserve"> </w:t>
      </w:r>
      <w:r w:rsidR="0013183E" w:rsidRPr="0013183E">
        <w:rPr>
          <w:rFonts w:ascii="Arial" w:hAnsi="Arial" w:cs="Arial"/>
          <w:bCs/>
          <w:sz w:val="22"/>
          <w:szCs w:val="22"/>
        </w:rPr>
        <w:t xml:space="preserve">od ponudnika </w:t>
      </w:r>
      <w:r w:rsidRPr="0013183E">
        <w:rPr>
          <w:rFonts w:ascii="Arial" w:hAnsi="Arial" w:cs="Arial"/>
          <w:bCs/>
          <w:sz w:val="22"/>
          <w:szCs w:val="22"/>
        </w:rPr>
        <w:t>zahteva referenčn</w:t>
      </w:r>
      <w:r w:rsidR="0013183E" w:rsidRPr="0013183E">
        <w:rPr>
          <w:rFonts w:ascii="Arial" w:hAnsi="Arial" w:cs="Arial"/>
          <w:bCs/>
          <w:sz w:val="22"/>
          <w:szCs w:val="22"/>
        </w:rPr>
        <w:t>o</w:t>
      </w:r>
      <w:r w:rsidRPr="0013183E">
        <w:rPr>
          <w:rFonts w:ascii="Arial" w:hAnsi="Arial" w:cs="Arial"/>
          <w:bCs/>
          <w:sz w:val="22"/>
          <w:szCs w:val="22"/>
        </w:rPr>
        <w:t xml:space="preserve"> </w:t>
      </w:r>
      <w:r w:rsidR="0013183E" w:rsidRPr="0013183E">
        <w:rPr>
          <w:rFonts w:ascii="Arial" w:hAnsi="Arial" w:cs="Arial"/>
          <w:bCs/>
          <w:sz w:val="22"/>
          <w:szCs w:val="22"/>
        </w:rPr>
        <w:t>izjavo</w:t>
      </w:r>
      <w:r w:rsidRPr="0013183E">
        <w:rPr>
          <w:rFonts w:ascii="Arial" w:hAnsi="Arial" w:cs="Arial"/>
          <w:bCs/>
          <w:sz w:val="22"/>
          <w:szCs w:val="22"/>
        </w:rPr>
        <w:t xml:space="preserve"> oz.</w:t>
      </w:r>
      <w:r w:rsidR="005F03A4" w:rsidRPr="0013183E">
        <w:rPr>
          <w:rFonts w:ascii="Arial" w:hAnsi="Arial" w:cs="Arial"/>
          <w:bCs/>
          <w:sz w:val="22"/>
          <w:szCs w:val="22"/>
        </w:rPr>
        <w:t xml:space="preserve"> </w:t>
      </w:r>
      <w:r w:rsidRPr="0013183E">
        <w:rPr>
          <w:rFonts w:ascii="Arial" w:hAnsi="Arial" w:cs="Arial"/>
          <w:bCs/>
          <w:sz w:val="22"/>
          <w:szCs w:val="22"/>
        </w:rPr>
        <w:t>dodatna</w:t>
      </w:r>
      <w:r w:rsidR="005F03A4" w:rsidRPr="0013183E">
        <w:rPr>
          <w:rFonts w:ascii="Arial" w:hAnsi="Arial" w:cs="Arial"/>
          <w:bCs/>
          <w:sz w:val="22"/>
          <w:szCs w:val="22"/>
        </w:rPr>
        <w:t xml:space="preserve"> dokazil</w:t>
      </w:r>
      <w:r w:rsidRPr="0013183E">
        <w:rPr>
          <w:rFonts w:ascii="Arial" w:hAnsi="Arial" w:cs="Arial"/>
          <w:bCs/>
          <w:sz w:val="22"/>
          <w:szCs w:val="22"/>
        </w:rPr>
        <w:t>a o izvedbi referenčnih projektov</w:t>
      </w:r>
      <w:r w:rsidR="0013183E" w:rsidRPr="0013183E">
        <w:rPr>
          <w:rFonts w:ascii="Arial" w:hAnsi="Arial" w:cs="Arial"/>
          <w:bCs/>
          <w:sz w:val="22"/>
          <w:szCs w:val="22"/>
        </w:rPr>
        <w:t xml:space="preserve"> oz. le – te preveri pri predstavnikih referenčnih naročnikov</w:t>
      </w:r>
      <w:r w:rsidRPr="0013183E">
        <w:rPr>
          <w:rFonts w:ascii="Arial" w:hAnsi="Arial" w:cs="Arial"/>
          <w:bCs/>
          <w:sz w:val="22"/>
          <w:szCs w:val="22"/>
        </w:rPr>
        <w:t>.</w:t>
      </w:r>
    </w:p>
    <w:p w14:paraId="12EF0308" w14:textId="77777777" w:rsidR="0013183E" w:rsidRDefault="0013183E" w:rsidP="0013183E">
      <w:pPr>
        <w:pStyle w:val="Pripombabesedilo"/>
        <w:jc w:val="both"/>
        <w:rPr>
          <w:rFonts w:cs="Arial"/>
          <w:sz w:val="22"/>
          <w:szCs w:val="22"/>
        </w:rPr>
      </w:pPr>
    </w:p>
    <w:p w14:paraId="4840F10B" w14:textId="224F4EA5" w:rsidR="00CF4D0B" w:rsidRDefault="004F00B8" w:rsidP="00CF4D0B">
      <w:pPr>
        <w:pStyle w:val="Pripombabesedilo"/>
        <w:ind w:left="357"/>
        <w:jc w:val="both"/>
        <w:rPr>
          <w:rFonts w:cs="Arial"/>
          <w:sz w:val="22"/>
          <w:szCs w:val="22"/>
        </w:rPr>
      </w:pPr>
      <w:r>
        <w:rPr>
          <w:rFonts w:cs="Arial"/>
          <w:sz w:val="22"/>
          <w:szCs w:val="22"/>
        </w:rPr>
        <w:lastRenderedPageBreak/>
        <w:t xml:space="preserve">Vsak </w:t>
      </w:r>
      <w:r w:rsidR="00CF4D0B" w:rsidRPr="00745829">
        <w:rPr>
          <w:rFonts w:cs="Arial"/>
          <w:sz w:val="22"/>
          <w:szCs w:val="22"/>
        </w:rPr>
        <w:t>referenčn</w:t>
      </w:r>
      <w:r>
        <w:rPr>
          <w:rFonts w:cs="Arial"/>
          <w:sz w:val="22"/>
          <w:szCs w:val="22"/>
        </w:rPr>
        <w:t>i projekt</w:t>
      </w:r>
      <w:r w:rsidR="00CF4D0B" w:rsidRPr="00745829">
        <w:rPr>
          <w:rFonts w:cs="Arial"/>
          <w:sz w:val="22"/>
          <w:szCs w:val="22"/>
        </w:rPr>
        <w:t xml:space="preserve"> mora biti izveden na podlagi ene</w:t>
      </w:r>
      <w:r w:rsidR="0013183E">
        <w:rPr>
          <w:rFonts w:cs="Arial"/>
          <w:sz w:val="22"/>
          <w:szCs w:val="22"/>
        </w:rPr>
        <w:t>ga</w:t>
      </w:r>
      <w:r w:rsidR="00CF4D0B" w:rsidRPr="00745829">
        <w:rPr>
          <w:rFonts w:cs="Arial"/>
          <w:sz w:val="22"/>
          <w:szCs w:val="22"/>
        </w:rPr>
        <w:t xml:space="preserve"> (1) sklenjen</w:t>
      </w:r>
      <w:r w:rsidR="00CF4D0B">
        <w:rPr>
          <w:rFonts w:cs="Arial"/>
          <w:sz w:val="22"/>
          <w:szCs w:val="22"/>
        </w:rPr>
        <w:t>e</w:t>
      </w:r>
      <w:r w:rsidR="0013183E">
        <w:rPr>
          <w:rFonts w:cs="Arial"/>
          <w:sz w:val="22"/>
          <w:szCs w:val="22"/>
        </w:rPr>
        <w:t>ga</w:t>
      </w:r>
      <w:r w:rsidR="00CF4D0B" w:rsidRPr="00745829">
        <w:rPr>
          <w:rFonts w:cs="Arial"/>
          <w:sz w:val="22"/>
          <w:szCs w:val="22"/>
        </w:rPr>
        <w:t xml:space="preserve"> </w:t>
      </w:r>
      <w:r w:rsidR="0013183E">
        <w:rPr>
          <w:rFonts w:cs="Arial"/>
          <w:sz w:val="22"/>
          <w:szCs w:val="22"/>
        </w:rPr>
        <w:t>naročila</w:t>
      </w:r>
      <w:r w:rsidR="00CF4D0B" w:rsidRPr="00745829">
        <w:rPr>
          <w:rFonts w:cs="Arial"/>
          <w:sz w:val="22"/>
          <w:szCs w:val="22"/>
        </w:rPr>
        <w:t xml:space="preserve"> (seštevanje več pogodb, naročilnic ni dopustno).</w:t>
      </w:r>
      <w:r w:rsidR="00CF4D0B">
        <w:rPr>
          <w:rFonts w:cs="Arial"/>
          <w:sz w:val="22"/>
          <w:szCs w:val="22"/>
        </w:rPr>
        <w:t xml:space="preserve"> </w:t>
      </w:r>
      <w:r w:rsidR="00504F2C" w:rsidRPr="00502CC4">
        <w:rPr>
          <w:rFonts w:cs="Arial"/>
          <w:sz w:val="22"/>
          <w:szCs w:val="22"/>
        </w:rPr>
        <w:t xml:space="preserve">Naročnik bo pri pogojih upošteval samo dokončana referenčna dela (posel zaključen). Referenčne vrednosti so vezane na vrednost zahtevanega referenčnega področja </w:t>
      </w:r>
      <w:r w:rsidR="00210836">
        <w:rPr>
          <w:rFonts w:cs="Arial"/>
          <w:sz w:val="22"/>
          <w:szCs w:val="22"/>
        </w:rPr>
        <w:t xml:space="preserve">oz. področij </w:t>
      </w:r>
      <w:r w:rsidR="00504F2C" w:rsidRPr="00502CC4">
        <w:rPr>
          <w:rFonts w:cs="Arial"/>
          <w:sz w:val="22"/>
          <w:szCs w:val="22"/>
        </w:rPr>
        <w:t>(če je npr. pogodba vsebovala še druge aktivnosti, se le te ne štejejo v referenčno vrednost).</w:t>
      </w:r>
    </w:p>
    <w:p w14:paraId="2D778EC5" w14:textId="77777777" w:rsidR="005B776E" w:rsidRPr="00745829" w:rsidRDefault="005B776E" w:rsidP="00CF4D0B">
      <w:pPr>
        <w:pStyle w:val="Pripombabesedilo"/>
        <w:ind w:left="357"/>
        <w:jc w:val="both"/>
        <w:rPr>
          <w:rFonts w:cs="Arial"/>
          <w:sz w:val="22"/>
          <w:szCs w:val="22"/>
        </w:rPr>
      </w:pPr>
    </w:p>
    <w:p w14:paraId="7E6C1440" w14:textId="77777777" w:rsidR="00CF4D0B" w:rsidRPr="00745829" w:rsidRDefault="00CF4D0B" w:rsidP="00CF4D0B">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1351D29D" w14:textId="77777777" w:rsidR="00CF4D0B" w:rsidRDefault="00CF4D0B" w:rsidP="00CF4D0B">
      <w:pPr>
        <w:pStyle w:val="Pripombabesedilo"/>
        <w:ind w:left="357"/>
        <w:jc w:val="both"/>
        <w:rPr>
          <w:rFonts w:cs="Arial"/>
          <w:sz w:val="22"/>
          <w:szCs w:val="22"/>
        </w:rPr>
      </w:pPr>
    </w:p>
    <w:p w14:paraId="1B388FBA" w14:textId="1C89B24D" w:rsidR="00CF4D0B" w:rsidRDefault="00CF4D0B" w:rsidP="005B776E">
      <w:pPr>
        <w:pStyle w:val="Pripombabesedilo"/>
        <w:ind w:left="357"/>
        <w:jc w:val="both"/>
        <w:rPr>
          <w:rFonts w:cs="Arial"/>
          <w:sz w:val="22"/>
          <w:szCs w:val="22"/>
        </w:rPr>
      </w:pPr>
      <w:r w:rsidRPr="00745829">
        <w:rPr>
          <w:rFonts w:cs="Arial"/>
          <w:sz w:val="22"/>
          <w:szCs w:val="22"/>
        </w:rPr>
        <w:t>Pogoj lahko ponudnik izpolni s sodelujočim podjetjem (</w:t>
      </w:r>
      <w:proofErr w:type="spellStart"/>
      <w:r w:rsidRPr="00745829">
        <w:rPr>
          <w:rFonts w:cs="Arial"/>
          <w:sz w:val="22"/>
          <w:szCs w:val="22"/>
        </w:rPr>
        <w:t>soponudnikom</w:t>
      </w:r>
      <w:proofErr w:type="spellEnd"/>
      <w:r w:rsidRPr="00745829">
        <w:rPr>
          <w:rFonts w:cs="Arial"/>
          <w:sz w:val="22"/>
          <w:szCs w:val="22"/>
        </w:rPr>
        <w:t xml:space="preserve"> </w:t>
      </w:r>
      <w:r>
        <w:rPr>
          <w:rFonts w:cs="Arial"/>
          <w:sz w:val="22"/>
          <w:szCs w:val="22"/>
        </w:rPr>
        <w:t>in/</w:t>
      </w:r>
      <w:r w:rsidRPr="00745829">
        <w:rPr>
          <w:rFonts w:cs="Arial"/>
          <w:sz w:val="22"/>
          <w:szCs w:val="22"/>
        </w:rPr>
        <w:t xml:space="preserve">ali podizvajalcem). </w:t>
      </w:r>
    </w:p>
    <w:p w14:paraId="6989FD40" w14:textId="77777777" w:rsidR="005B776E" w:rsidRDefault="005B776E" w:rsidP="005B776E">
      <w:pPr>
        <w:pStyle w:val="Pripombabesedilo"/>
        <w:ind w:left="357"/>
        <w:jc w:val="both"/>
        <w:rPr>
          <w:rFonts w:cs="Arial"/>
          <w:sz w:val="22"/>
          <w:szCs w:val="22"/>
        </w:rPr>
      </w:pPr>
    </w:p>
    <w:p w14:paraId="63EE96D4" w14:textId="3778D38B" w:rsidR="00CF4D0B" w:rsidRPr="00745829" w:rsidRDefault="00CF4D0B" w:rsidP="00CF4D0B">
      <w:pPr>
        <w:widowControl w:val="0"/>
        <w:ind w:left="357"/>
        <w:jc w:val="both"/>
        <w:rPr>
          <w:rFonts w:cs="Arial"/>
          <w:b/>
          <w:i/>
        </w:rPr>
      </w:pPr>
      <w:r w:rsidRPr="00745829">
        <w:rPr>
          <w:rFonts w:cs="Arial"/>
        </w:rPr>
        <w:t xml:space="preserve">DOKAZILO: </w:t>
      </w:r>
      <w:r w:rsidRPr="00AF5191">
        <w:rPr>
          <w:rFonts w:cs="Arial"/>
          <w:b/>
          <w:i/>
        </w:rPr>
        <w:t>Obrazec</w:t>
      </w:r>
      <w:r w:rsidRPr="00AF5191">
        <w:rPr>
          <w:rFonts w:cs="Arial"/>
          <w:i/>
        </w:rPr>
        <w:t xml:space="preserve"> </w:t>
      </w:r>
      <w:r w:rsidRPr="00745829">
        <w:rPr>
          <w:rFonts w:cs="Arial"/>
          <w:b/>
          <w:i/>
        </w:rPr>
        <w:t xml:space="preserve">OBR – 2.10 </w:t>
      </w:r>
      <w:r>
        <w:rPr>
          <w:rFonts w:cs="Arial"/>
          <w:b/>
          <w:i/>
          <w:color w:val="A6A6A6" w:themeColor="background1" w:themeShade="A6"/>
        </w:rPr>
        <w:t xml:space="preserve"> </w:t>
      </w:r>
      <w:r w:rsidRPr="00745829">
        <w:rPr>
          <w:rFonts w:cs="Arial"/>
          <w:b/>
          <w:i/>
        </w:rPr>
        <w:t xml:space="preserve">ter obrazec ESPD </w:t>
      </w:r>
      <w:r w:rsidRPr="00946E4B">
        <w:rPr>
          <w:rFonts w:cs="Arial"/>
          <w:b/>
          <w:i/>
        </w:rPr>
        <w:t xml:space="preserve">(v »Del IV: Pogoji za sodelovanje, </w:t>
      </w:r>
      <w:r>
        <w:rPr>
          <w:rFonts w:cs="Arial"/>
          <w:b/>
          <w:i/>
        </w:rPr>
        <w:t>Oddelek C: Tehnična in strokovna sposobnost, Za naročilo storitev: izvedba storitev določene vrste«</w:t>
      </w:r>
      <w:r w:rsidRPr="00946E4B">
        <w:rPr>
          <w:rFonts w:cs="Arial"/>
          <w:b/>
          <w:i/>
        </w:rPr>
        <w:t>)</w:t>
      </w:r>
      <w:r>
        <w:rPr>
          <w:rFonts w:cs="Arial"/>
          <w:b/>
          <w:i/>
        </w:rPr>
        <w:t>.</w:t>
      </w:r>
    </w:p>
    <w:p w14:paraId="5135ABD1" w14:textId="531D42BF" w:rsidR="00336016" w:rsidRPr="00527213" w:rsidRDefault="00336016" w:rsidP="008A693A">
      <w:pPr>
        <w:widowControl w:val="0"/>
        <w:jc w:val="both"/>
        <w:rPr>
          <w:rFonts w:cs="Arial"/>
        </w:rPr>
      </w:pPr>
      <w:bookmarkStart w:id="2" w:name="_Toc526152249"/>
      <w:bookmarkStart w:id="3" w:name="_Toc336851749"/>
      <w:bookmarkStart w:id="4" w:name="_Toc336851797"/>
      <w:bookmarkStart w:id="5" w:name="_Toc509692061"/>
    </w:p>
    <w:p w14:paraId="130D5E66" w14:textId="39E13BCB" w:rsidR="00336016" w:rsidRDefault="00336016" w:rsidP="00E25D43">
      <w:pPr>
        <w:pStyle w:val="Odstavekseznama"/>
        <w:numPr>
          <w:ilvl w:val="0"/>
          <w:numId w:val="7"/>
        </w:numPr>
        <w:spacing w:line="240" w:lineRule="auto"/>
        <w:ind w:left="357" w:hanging="357"/>
        <w:rPr>
          <w:rFonts w:ascii="Arial" w:hAnsi="Arial" w:cs="Arial"/>
          <w:b/>
          <w:u w:val="single"/>
        </w:rPr>
      </w:pPr>
      <w:r>
        <w:rPr>
          <w:rFonts w:ascii="Arial" w:hAnsi="Arial" w:cs="Arial"/>
          <w:b/>
          <w:u w:val="single"/>
        </w:rPr>
        <w:t>Kadrovska sposobnost</w:t>
      </w:r>
      <w:r w:rsidR="00EA0E12">
        <w:rPr>
          <w:rFonts w:ascii="Arial" w:hAnsi="Arial" w:cs="Arial"/>
          <w:b/>
          <w:u w:val="single"/>
        </w:rPr>
        <w:t xml:space="preserve"> – usposobljenost kadra</w:t>
      </w:r>
      <w:r w:rsidRPr="00C14EA1">
        <w:rPr>
          <w:rFonts w:ascii="Arial" w:hAnsi="Arial" w:cs="Arial"/>
          <w:b/>
          <w:u w:val="single"/>
        </w:rPr>
        <w:t xml:space="preserve">: </w:t>
      </w:r>
    </w:p>
    <w:p w14:paraId="3A9C5E2D" w14:textId="77777777" w:rsidR="0013183E" w:rsidRPr="0013183E" w:rsidRDefault="0013183E" w:rsidP="0013183E">
      <w:pPr>
        <w:widowControl w:val="0"/>
        <w:ind w:firstLine="357"/>
        <w:rPr>
          <w:rFonts w:cs="Arial"/>
        </w:rPr>
      </w:pPr>
      <w:r w:rsidRPr="0013183E">
        <w:rPr>
          <w:rFonts w:cs="Arial"/>
        </w:rPr>
        <w:t>Ponudnik mora pri predmetnem javnem naročilu nominirati in zagotoviti naslednji kader:</w:t>
      </w:r>
    </w:p>
    <w:p w14:paraId="22C893C9" w14:textId="62D0CE4B" w:rsidR="00760A7E" w:rsidRPr="006A7FF6" w:rsidRDefault="00760A7E" w:rsidP="0013183E">
      <w:pPr>
        <w:pStyle w:val="Pripombabesedilo"/>
        <w:ind w:left="357"/>
        <w:jc w:val="both"/>
        <w:rPr>
          <w:rFonts w:cs="Arial"/>
          <w:sz w:val="22"/>
          <w:szCs w:val="22"/>
        </w:rPr>
      </w:pPr>
    </w:p>
    <w:p w14:paraId="6F9EEAA3" w14:textId="77777777" w:rsidR="00760A7E" w:rsidRPr="00760A7E" w:rsidRDefault="00760A7E" w:rsidP="00E25D43">
      <w:pPr>
        <w:pStyle w:val="Pripombabesedilo"/>
        <w:numPr>
          <w:ilvl w:val="0"/>
          <w:numId w:val="16"/>
        </w:numPr>
        <w:jc w:val="both"/>
        <w:rPr>
          <w:rFonts w:cs="Arial"/>
          <w:sz w:val="22"/>
          <w:szCs w:val="22"/>
        </w:rPr>
      </w:pPr>
      <w:r w:rsidRPr="00760A7E">
        <w:rPr>
          <w:rFonts w:cs="Arial"/>
          <w:b/>
          <w:sz w:val="22"/>
          <w:szCs w:val="22"/>
        </w:rPr>
        <w:t>Vodja delovne skupine</w:t>
      </w:r>
      <w:r w:rsidRPr="00760A7E">
        <w:rPr>
          <w:rFonts w:cs="Arial"/>
          <w:sz w:val="22"/>
          <w:szCs w:val="22"/>
        </w:rPr>
        <w:t>, ki izpolnjuje najmanj naslednje zahteve:</w:t>
      </w:r>
    </w:p>
    <w:p w14:paraId="1BE3C6BA" w14:textId="35C345C6" w:rsidR="00760A7E" w:rsidRPr="00760A7E" w:rsidRDefault="00760A7E" w:rsidP="00E25D43">
      <w:pPr>
        <w:pStyle w:val="Odstavekseznama"/>
        <w:numPr>
          <w:ilvl w:val="0"/>
          <w:numId w:val="14"/>
        </w:numPr>
        <w:spacing w:line="260" w:lineRule="atLeast"/>
        <w:rPr>
          <w:rFonts w:ascii="Arial" w:hAnsi="Arial" w:cs="Arial"/>
        </w:rPr>
      </w:pPr>
      <w:r w:rsidRPr="00760A7E">
        <w:rPr>
          <w:rFonts w:ascii="Arial" w:hAnsi="Arial" w:cs="Arial"/>
        </w:rPr>
        <w:t>ima izobrazbo najmanj 9. raven po SOK (Slovensko ogrodje kvalifikacij): specializacija po univerzitetnih programih oz. magisterij znanosti – pred imenom po »</w:t>
      </w:r>
      <w:proofErr w:type="spellStart"/>
      <w:r w:rsidRPr="00760A7E">
        <w:rPr>
          <w:rFonts w:ascii="Arial" w:hAnsi="Arial" w:cs="Arial"/>
        </w:rPr>
        <w:t>predbolonjskih</w:t>
      </w:r>
      <w:proofErr w:type="spellEnd"/>
      <w:r w:rsidRPr="00760A7E">
        <w:rPr>
          <w:rFonts w:ascii="Arial" w:hAnsi="Arial" w:cs="Arial"/>
        </w:rPr>
        <w:t>« programih;</w:t>
      </w:r>
    </w:p>
    <w:p w14:paraId="50868E25" w14:textId="5606813C" w:rsidR="0098562F" w:rsidRDefault="00760A7E" w:rsidP="00E25D43">
      <w:pPr>
        <w:pStyle w:val="Odstavekseznama"/>
        <w:numPr>
          <w:ilvl w:val="0"/>
          <w:numId w:val="14"/>
        </w:numPr>
        <w:spacing w:line="260" w:lineRule="atLeast"/>
        <w:rPr>
          <w:rFonts w:ascii="Arial" w:hAnsi="Arial" w:cs="Arial"/>
        </w:rPr>
      </w:pPr>
      <w:r w:rsidRPr="00760A7E">
        <w:rPr>
          <w:rFonts w:ascii="Arial" w:hAnsi="Arial" w:cs="Arial"/>
        </w:rPr>
        <w:t xml:space="preserve">je v zadnjih petih letih, štetih od dneva objave javnega naročila, kot vodja </w:t>
      </w:r>
      <w:r w:rsidR="005D655C">
        <w:rPr>
          <w:rFonts w:ascii="Arial" w:hAnsi="Arial" w:cs="Arial"/>
        </w:rPr>
        <w:t xml:space="preserve">delovne skupine </w:t>
      </w:r>
      <w:r w:rsidRPr="00760A7E">
        <w:rPr>
          <w:rFonts w:ascii="Arial" w:hAnsi="Arial" w:cs="Arial"/>
        </w:rPr>
        <w:t>vodil</w:t>
      </w:r>
      <w:r>
        <w:rPr>
          <w:rFonts w:ascii="Arial" w:hAnsi="Arial" w:cs="Arial"/>
        </w:rPr>
        <w:t>/a</w:t>
      </w:r>
      <w:r w:rsidRPr="00760A7E">
        <w:rPr>
          <w:rFonts w:ascii="Arial" w:hAnsi="Arial" w:cs="Arial"/>
        </w:rPr>
        <w:t xml:space="preserve"> </w:t>
      </w:r>
      <w:r w:rsidR="000A4B0D">
        <w:rPr>
          <w:rFonts w:ascii="Arial" w:hAnsi="Arial" w:cs="Arial"/>
        </w:rPr>
        <w:t xml:space="preserve">izdelavo </w:t>
      </w:r>
      <w:r w:rsidRPr="00760A7E">
        <w:rPr>
          <w:rFonts w:ascii="Arial" w:hAnsi="Arial" w:cs="Arial"/>
        </w:rPr>
        <w:t>vsaj en</w:t>
      </w:r>
      <w:r w:rsidR="000A4B0D">
        <w:rPr>
          <w:rFonts w:ascii="Arial" w:hAnsi="Arial" w:cs="Arial"/>
        </w:rPr>
        <w:t>e</w:t>
      </w:r>
      <w:r w:rsidRPr="00760A7E">
        <w:rPr>
          <w:rFonts w:ascii="Arial" w:hAnsi="Arial" w:cs="Arial"/>
        </w:rPr>
        <w:t xml:space="preserve"> </w:t>
      </w:r>
      <w:r w:rsidR="000A4B0D">
        <w:rPr>
          <w:rFonts w:ascii="Arial" w:hAnsi="Arial" w:cs="Arial"/>
        </w:rPr>
        <w:t>študije</w:t>
      </w:r>
      <w:r w:rsidRPr="00760A7E">
        <w:rPr>
          <w:rFonts w:ascii="Arial" w:hAnsi="Arial" w:cs="Arial"/>
        </w:rPr>
        <w:t xml:space="preserve">, v vrednosti najmanj </w:t>
      </w:r>
      <w:r w:rsidR="000C594D">
        <w:rPr>
          <w:rFonts w:ascii="Arial" w:hAnsi="Arial" w:cs="Arial"/>
        </w:rPr>
        <w:t>3</w:t>
      </w:r>
      <w:r w:rsidRPr="00760A7E">
        <w:rPr>
          <w:rFonts w:ascii="Arial" w:hAnsi="Arial" w:cs="Arial"/>
        </w:rPr>
        <w:t>0.000 EUR brez DDV</w:t>
      </w:r>
      <w:r w:rsidR="0098562F">
        <w:rPr>
          <w:rFonts w:ascii="Arial" w:hAnsi="Arial" w:cs="Arial"/>
        </w:rPr>
        <w:t xml:space="preserve"> na </w:t>
      </w:r>
      <w:r w:rsidR="00CE67E1" w:rsidRPr="005F780A">
        <w:rPr>
          <w:rFonts w:ascii="Arial" w:hAnsi="Arial" w:cs="Arial"/>
          <w:bCs/>
          <w:i/>
        </w:rPr>
        <w:t>referenčn</w:t>
      </w:r>
      <w:r w:rsidR="001F5227">
        <w:rPr>
          <w:rFonts w:ascii="Arial" w:hAnsi="Arial" w:cs="Arial"/>
          <w:bCs/>
          <w:i/>
        </w:rPr>
        <w:t>ih</w:t>
      </w:r>
      <w:r w:rsidR="00CE67E1" w:rsidRPr="005F780A">
        <w:rPr>
          <w:rFonts w:ascii="Arial" w:hAnsi="Arial" w:cs="Arial"/>
          <w:bCs/>
          <w:i/>
        </w:rPr>
        <w:t xml:space="preserve"> področj</w:t>
      </w:r>
      <w:r w:rsidR="001F5227">
        <w:rPr>
          <w:rFonts w:ascii="Arial" w:hAnsi="Arial" w:cs="Arial"/>
          <w:bCs/>
          <w:i/>
        </w:rPr>
        <w:t>ih</w:t>
      </w:r>
      <w:r w:rsidR="0098562F">
        <w:rPr>
          <w:rFonts w:ascii="Arial" w:hAnsi="Arial" w:cs="Arial"/>
        </w:rPr>
        <w:t>:</w:t>
      </w:r>
    </w:p>
    <w:p w14:paraId="67D8E4B8" w14:textId="25D62725" w:rsidR="0098562F" w:rsidRPr="00D54F25" w:rsidRDefault="0098562F">
      <w:pPr>
        <w:pStyle w:val="Odstavekseznama"/>
        <w:numPr>
          <w:ilvl w:val="1"/>
          <w:numId w:val="14"/>
        </w:numPr>
        <w:rPr>
          <w:rFonts w:ascii="Arial" w:hAnsi="Arial" w:cs="Arial"/>
          <w:bCs/>
        </w:rPr>
      </w:pPr>
      <w:r w:rsidRPr="00D54F25">
        <w:rPr>
          <w:rFonts w:ascii="Arial" w:hAnsi="Arial" w:cs="Arial"/>
          <w:b/>
          <w:bCs/>
        </w:rPr>
        <w:t>naftni derivati oz. drugi energenti (elektrika, zemeljski plin, UNP) –</w:t>
      </w:r>
      <w:r w:rsidR="00245EC0" w:rsidRPr="00D54F25">
        <w:rPr>
          <w:rFonts w:ascii="Arial" w:hAnsi="Arial" w:cs="Arial"/>
          <w:b/>
          <w:bCs/>
        </w:rPr>
        <w:t xml:space="preserve"> </w:t>
      </w:r>
      <w:r w:rsidRPr="00D54F25">
        <w:rPr>
          <w:rFonts w:ascii="Arial" w:hAnsi="Arial" w:cs="Arial"/>
          <w:bCs/>
        </w:rPr>
        <w:t>izkušnj</w:t>
      </w:r>
      <w:r w:rsidR="00245EC0" w:rsidRPr="00D54F25">
        <w:rPr>
          <w:rFonts w:ascii="Arial" w:hAnsi="Arial" w:cs="Arial"/>
          <w:bCs/>
        </w:rPr>
        <w:t>e</w:t>
      </w:r>
      <w:r w:rsidRPr="00D54F25">
        <w:rPr>
          <w:rFonts w:ascii="Arial" w:hAnsi="Arial" w:cs="Arial"/>
          <w:bCs/>
        </w:rPr>
        <w:t xml:space="preserve"> s področja </w:t>
      </w:r>
      <w:r w:rsidR="00D54F25" w:rsidRPr="00502CC4">
        <w:rPr>
          <w:rFonts w:ascii="Arial" w:hAnsi="Arial" w:cs="Arial"/>
          <w:iCs/>
        </w:rPr>
        <w:t>a</w:t>
      </w:r>
      <w:r w:rsidR="00D54F25" w:rsidRPr="00502CC4">
        <w:rPr>
          <w:rFonts w:ascii="Arial" w:eastAsia="Times New Roman" w:hAnsi="Arial" w:cs="Arial"/>
          <w:iCs/>
          <w:lang w:eastAsia="sl-SI"/>
        </w:rPr>
        <w:t>naliz</w:t>
      </w:r>
      <w:r w:rsidR="00D54F25" w:rsidRPr="00502CC4">
        <w:rPr>
          <w:rFonts w:ascii="Arial" w:hAnsi="Arial" w:cs="Arial"/>
          <w:iCs/>
        </w:rPr>
        <w:t>a</w:t>
      </w:r>
      <w:r w:rsidR="00D54F25" w:rsidRPr="00502CC4">
        <w:rPr>
          <w:rFonts w:ascii="Arial" w:eastAsia="Times New Roman" w:hAnsi="Arial" w:cs="Arial"/>
          <w:iCs/>
          <w:lang w:eastAsia="sl-SI"/>
        </w:rPr>
        <w:t xml:space="preserve"> oskrbe z energenti (npr. bencin, dizel, </w:t>
      </w:r>
      <w:r w:rsidR="00D54F25" w:rsidRPr="00502CC4">
        <w:rPr>
          <w:rFonts w:ascii="Arial" w:hAnsi="Arial" w:cs="Arial"/>
          <w:iCs/>
        </w:rPr>
        <w:t xml:space="preserve">letalsko gorivo JET A1, </w:t>
      </w:r>
      <w:r w:rsidR="00D54F25" w:rsidRPr="00502CC4">
        <w:rPr>
          <w:rFonts w:ascii="Arial" w:eastAsia="Times New Roman" w:hAnsi="Arial" w:cs="Arial"/>
          <w:iCs/>
          <w:lang w:eastAsia="sl-SI"/>
        </w:rPr>
        <w:t xml:space="preserve">elektrika, zemeljski plin, UNP) ter s tem povezanimi surovinami (npr. surova nafta, premog, biomasa), vmesnimi proizvodi (npr. </w:t>
      </w:r>
      <w:proofErr w:type="spellStart"/>
      <w:r w:rsidR="00D54F25" w:rsidRPr="00502CC4">
        <w:rPr>
          <w:rFonts w:ascii="Arial" w:eastAsia="Times New Roman" w:hAnsi="Arial" w:cs="Arial"/>
          <w:iCs/>
          <w:lang w:eastAsia="sl-SI"/>
        </w:rPr>
        <w:t>naphtha</w:t>
      </w:r>
      <w:proofErr w:type="spellEnd"/>
      <w:r w:rsidR="00D54F25" w:rsidRPr="00502CC4">
        <w:rPr>
          <w:rFonts w:ascii="Arial" w:eastAsia="Times New Roman" w:hAnsi="Arial" w:cs="Arial"/>
          <w:iCs/>
          <w:lang w:eastAsia="sl-SI"/>
        </w:rPr>
        <w:t>, frakcije</w:t>
      </w:r>
      <w:r w:rsidR="00D54F25" w:rsidRPr="00502CC4">
        <w:rPr>
          <w:rFonts w:ascii="Arial" w:hAnsi="Arial" w:cs="Arial"/>
          <w:iCs/>
        </w:rPr>
        <w:t xml:space="preserve"> UNP</w:t>
      </w:r>
      <w:r w:rsidR="00D54F25" w:rsidRPr="00502CC4">
        <w:rPr>
          <w:rFonts w:ascii="Arial" w:eastAsia="Times New Roman" w:hAnsi="Arial" w:cs="Arial"/>
          <w:iCs/>
          <w:lang w:eastAsia="sl-SI"/>
        </w:rPr>
        <w:t>), in povezanimi storitvami (transport, skladiščenje, trgovanje, vzdrževanje)</w:t>
      </w:r>
      <w:r w:rsidR="00D54F25" w:rsidRPr="00D54F25">
        <w:rPr>
          <w:rFonts w:ascii="Arial" w:hAnsi="Arial" w:cs="Arial"/>
          <w:bCs/>
        </w:rPr>
        <w:t xml:space="preserve">, napovedi povpraševanja, cen </w:t>
      </w:r>
      <w:r w:rsidR="00D54F25" w:rsidRPr="00502CC4">
        <w:rPr>
          <w:rFonts w:ascii="Arial" w:hAnsi="Arial" w:cs="Arial"/>
          <w:bCs/>
        </w:rPr>
        <w:t xml:space="preserve">ter priprava </w:t>
      </w:r>
      <w:r w:rsidR="00D54F25" w:rsidRPr="00D54F25">
        <w:rPr>
          <w:rFonts w:ascii="Arial" w:hAnsi="Arial" w:cs="Arial"/>
          <w:bCs/>
        </w:rPr>
        <w:t>dolgoročni</w:t>
      </w:r>
      <w:r w:rsidR="00D54F25" w:rsidRPr="00502CC4">
        <w:rPr>
          <w:rFonts w:ascii="Arial" w:hAnsi="Arial" w:cs="Arial"/>
          <w:bCs/>
        </w:rPr>
        <w:t>h</w:t>
      </w:r>
      <w:r w:rsidR="00D54F25" w:rsidRPr="00D54F25">
        <w:rPr>
          <w:rFonts w:ascii="Arial" w:hAnsi="Arial" w:cs="Arial"/>
          <w:bCs/>
        </w:rPr>
        <w:t xml:space="preserve"> scenarij</w:t>
      </w:r>
      <w:r w:rsidR="00D54F25" w:rsidRPr="00502CC4">
        <w:rPr>
          <w:rFonts w:ascii="Arial" w:hAnsi="Arial" w:cs="Arial"/>
          <w:bCs/>
        </w:rPr>
        <w:t>ev</w:t>
      </w:r>
      <w:r w:rsidR="00D54F25" w:rsidRPr="00D54F25">
        <w:rPr>
          <w:rFonts w:ascii="Arial" w:hAnsi="Arial" w:cs="Arial"/>
          <w:bCs/>
        </w:rPr>
        <w:t xml:space="preserve"> v energetiki</w:t>
      </w:r>
      <w:r w:rsidR="00CE67E1" w:rsidRPr="00D54F25">
        <w:rPr>
          <w:rFonts w:ascii="Arial" w:hAnsi="Arial" w:cs="Arial"/>
          <w:bCs/>
        </w:rPr>
        <w:t>;</w:t>
      </w:r>
    </w:p>
    <w:p w14:paraId="06CB579D" w14:textId="4388B230" w:rsidR="0098562F" w:rsidRPr="00D54F25" w:rsidRDefault="0098562F">
      <w:pPr>
        <w:pStyle w:val="Odstavekseznama"/>
        <w:numPr>
          <w:ilvl w:val="1"/>
          <w:numId w:val="14"/>
        </w:numPr>
        <w:rPr>
          <w:rFonts w:ascii="Arial" w:hAnsi="Arial" w:cs="Arial"/>
        </w:rPr>
      </w:pPr>
      <w:r w:rsidRPr="00D54F25">
        <w:rPr>
          <w:rFonts w:ascii="Arial" w:hAnsi="Arial" w:cs="Arial"/>
          <w:b/>
          <w:bCs/>
        </w:rPr>
        <w:t>ekonomsk</w:t>
      </w:r>
      <w:r w:rsidR="008806C2" w:rsidRPr="00D54F25">
        <w:rPr>
          <w:rFonts w:ascii="Arial" w:hAnsi="Arial" w:cs="Arial"/>
          <w:b/>
          <w:bCs/>
        </w:rPr>
        <w:t>a</w:t>
      </w:r>
      <w:r w:rsidRPr="00D54F25">
        <w:rPr>
          <w:rFonts w:ascii="Arial" w:hAnsi="Arial" w:cs="Arial"/>
          <w:b/>
          <w:bCs/>
        </w:rPr>
        <w:t xml:space="preserve"> in statističn</w:t>
      </w:r>
      <w:r w:rsidR="008806C2" w:rsidRPr="00D54F25">
        <w:rPr>
          <w:rFonts w:ascii="Arial" w:hAnsi="Arial" w:cs="Arial"/>
          <w:b/>
          <w:bCs/>
        </w:rPr>
        <w:t>a</w:t>
      </w:r>
      <w:r w:rsidRPr="00D54F25">
        <w:rPr>
          <w:rFonts w:ascii="Arial" w:hAnsi="Arial" w:cs="Arial"/>
          <w:b/>
          <w:bCs/>
        </w:rPr>
        <w:t xml:space="preserve"> analiz</w:t>
      </w:r>
      <w:r w:rsidR="008806C2" w:rsidRPr="00D54F25">
        <w:rPr>
          <w:rFonts w:ascii="Arial" w:hAnsi="Arial" w:cs="Arial"/>
          <w:b/>
          <w:bCs/>
        </w:rPr>
        <w:t>a</w:t>
      </w:r>
      <w:r w:rsidRPr="00D54F25">
        <w:rPr>
          <w:rFonts w:ascii="Arial" w:hAnsi="Arial" w:cs="Arial"/>
          <w:b/>
          <w:bCs/>
        </w:rPr>
        <w:t xml:space="preserve"> </w:t>
      </w:r>
      <w:r w:rsidRPr="00D54F25">
        <w:rPr>
          <w:rFonts w:ascii="Arial" w:hAnsi="Arial" w:cs="Arial"/>
        </w:rPr>
        <w:t>–</w:t>
      </w:r>
      <w:r w:rsidR="00245EC0" w:rsidRPr="00D54F25">
        <w:rPr>
          <w:rFonts w:ascii="Arial" w:hAnsi="Arial" w:cs="Arial"/>
        </w:rPr>
        <w:t xml:space="preserve"> </w:t>
      </w:r>
      <w:r w:rsidR="00D54F25" w:rsidRPr="00D54F25">
        <w:rPr>
          <w:rFonts w:ascii="Arial" w:eastAsia="Times New Roman" w:hAnsi="Arial" w:cs="Arial"/>
          <w:lang w:eastAsia="sl-SI"/>
        </w:rPr>
        <w:t>kvantitativne analize, modeliranje podatkov, ocenjevanje učinkov politik ter uporaba ustreznih analitičnih orodij (npr. Excel, R, STATA ali druga primerljiva orodja);</w:t>
      </w:r>
    </w:p>
    <w:p w14:paraId="41ECE3AC" w14:textId="46317033" w:rsidR="0098562F" w:rsidRPr="00D54F25" w:rsidRDefault="0098562F">
      <w:pPr>
        <w:pStyle w:val="Odstavekseznama"/>
        <w:numPr>
          <w:ilvl w:val="1"/>
          <w:numId w:val="14"/>
        </w:numPr>
        <w:rPr>
          <w:rFonts w:ascii="Arial" w:hAnsi="Arial" w:cs="Arial"/>
          <w:bCs/>
        </w:rPr>
      </w:pPr>
      <w:r w:rsidRPr="00D54F25">
        <w:rPr>
          <w:rFonts w:ascii="Arial" w:hAnsi="Arial" w:cs="Arial"/>
          <w:b/>
          <w:bCs/>
        </w:rPr>
        <w:t xml:space="preserve">krizno upravljanje ali energetska varnost </w:t>
      </w:r>
      <w:r w:rsidRPr="00D54F25">
        <w:rPr>
          <w:rFonts w:ascii="Arial" w:hAnsi="Arial" w:cs="Arial"/>
          <w:bCs/>
        </w:rPr>
        <w:t xml:space="preserve">– </w:t>
      </w:r>
      <w:r w:rsidR="00D54F25" w:rsidRPr="00502CC4">
        <w:rPr>
          <w:rFonts w:ascii="Arial" w:hAnsi="Arial" w:cs="Arial"/>
        </w:rPr>
        <w:t xml:space="preserve">analize preventivnih in odzivnih ukrepov ob motnjah v oskrbi z energenti, ocene ranljivosti preskrbovalnih verig (vključno z dobavnimi kanali, transportom, skladiščenjem in distribucijo), priprava celovitih načrtov odziva na motnje v oskrbi ter </w:t>
      </w:r>
      <w:proofErr w:type="spellStart"/>
      <w:r w:rsidR="00D54F25" w:rsidRPr="00502CC4">
        <w:rPr>
          <w:rFonts w:ascii="Arial" w:hAnsi="Arial" w:cs="Arial"/>
        </w:rPr>
        <w:t>scenarijske</w:t>
      </w:r>
      <w:proofErr w:type="spellEnd"/>
      <w:r w:rsidR="00D54F25" w:rsidRPr="00502CC4">
        <w:rPr>
          <w:rFonts w:ascii="Arial" w:hAnsi="Arial" w:cs="Arial"/>
        </w:rPr>
        <w:t xml:space="preserve"> analize možnih kriznih razmer v energetiki.</w:t>
      </w:r>
    </w:p>
    <w:p w14:paraId="48FB6B83" w14:textId="5A4FC90C" w:rsidR="00760A7E" w:rsidRPr="0098562F" w:rsidRDefault="00760A7E" w:rsidP="0098562F">
      <w:pPr>
        <w:spacing w:line="260" w:lineRule="atLeast"/>
        <w:rPr>
          <w:rFonts w:cs="Arial"/>
        </w:rPr>
      </w:pPr>
    </w:p>
    <w:p w14:paraId="5AE8E564" w14:textId="3BC4E652" w:rsidR="00932B9F" w:rsidRPr="00932B9F" w:rsidRDefault="006B23F6" w:rsidP="000B03E0">
      <w:pPr>
        <w:spacing w:line="260" w:lineRule="atLeast"/>
        <w:ind w:left="357"/>
        <w:jc w:val="both"/>
        <w:rPr>
          <w:rFonts w:cs="Arial"/>
          <w:lang w:eastAsia="en-US"/>
        </w:rPr>
      </w:pPr>
      <w:r>
        <w:rPr>
          <w:rFonts w:cs="Arial"/>
          <w:b/>
          <w:bCs/>
          <w:lang w:eastAsia="en-US"/>
        </w:rPr>
        <w:t>2.</w:t>
      </w:r>
      <w:r>
        <w:rPr>
          <w:rFonts w:cs="Arial"/>
          <w:b/>
          <w:bCs/>
          <w:lang w:eastAsia="en-US"/>
        </w:rPr>
        <w:tab/>
      </w:r>
      <w:r w:rsidR="00932B9F" w:rsidRPr="00932B9F">
        <w:rPr>
          <w:rFonts w:cs="Arial"/>
          <w:b/>
          <w:bCs/>
          <w:lang w:eastAsia="en-US"/>
        </w:rPr>
        <w:t>Člani delovne skupine</w:t>
      </w:r>
      <w:r w:rsidR="00932B9F" w:rsidRPr="00932B9F">
        <w:rPr>
          <w:rFonts w:cs="Arial"/>
          <w:lang w:eastAsia="en-US"/>
        </w:rPr>
        <w:t>, ki izpolnjujejo najmanj naslednje zahteve:</w:t>
      </w:r>
    </w:p>
    <w:p w14:paraId="6EDB2615" w14:textId="26185C79" w:rsidR="00932B9F" w:rsidRPr="00932B9F" w:rsidRDefault="006B23F6" w:rsidP="006B23F6">
      <w:pPr>
        <w:spacing w:line="260" w:lineRule="atLeast"/>
        <w:ind w:left="702" w:hanging="345"/>
        <w:jc w:val="both"/>
        <w:rPr>
          <w:rFonts w:cs="Arial"/>
          <w:lang w:eastAsia="en-US"/>
        </w:rPr>
      </w:pPr>
      <w:r>
        <w:rPr>
          <w:rFonts w:cs="Arial"/>
          <w:lang w:eastAsia="en-US"/>
        </w:rPr>
        <w:t>-</w:t>
      </w:r>
      <w:r>
        <w:rPr>
          <w:rFonts w:cs="Arial"/>
          <w:lang w:eastAsia="en-US"/>
        </w:rPr>
        <w:tab/>
      </w:r>
      <w:r w:rsidR="00932B9F" w:rsidRPr="00932B9F">
        <w:rPr>
          <w:rFonts w:cs="Arial"/>
          <w:lang w:eastAsia="en-US"/>
        </w:rPr>
        <w:t>imajo najmanj 8. raven izobrazbe po SOK (Slovensko ogrodje kvalifikacij): specializacija po visokošolskih strokovnih programih oz. univerzitetni program po »</w:t>
      </w:r>
      <w:proofErr w:type="spellStart"/>
      <w:r w:rsidR="00932B9F" w:rsidRPr="00932B9F">
        <w:rPr>
          <w:rFonts w:cs="Arial"/>
          <w:lang w:eastAsia="en-US"/>
        </w:rPr>
        <w:t>predbolonjskih</w:t>
      </w:r>
      <w:proofErr w:type="spellEnd"/>
      <w:r w:rsidR="00932B9F" w:rsidRPr="00932B9F">
        <w:rPr>
          <w:rFonts w:cs="Arial"/>
          <w:lang w:eastAsia="en-US"/>
        </w:rPr>
        <w:t>« programih ali magisterij stroke – za imenom - 2. bolonjska stopnja;</w:t>
      </w:r>
    </w:p>
    <w:p w14:paraId="41F5F12E" w14:textId="4F7A5715" w:rsidR="00760A7E" w:rsidRDefault="006B23F6" w:rsidP="006B23F6">
      <w:pPr>
        <w:spacing w:line="260" w:lineRule="atLeast"/>
        <w:ind w:left="702" w:hanging="345"/>
        <w:jc w:val="both"/>
        <w:rPr>
          <w:rFonts w:cs="Arial"/>
          <w:lang w:eastAsia="en-US"/>
        </w:rPr>
      </w:pPr>
      <w:r>
        <w:rPr>
          <w:rFonts w:cs="Arial"/>
          <w:lang w:eastAsia="en-US"/>
        </w:rPr>
        <w:t>-</w:t>
      </w:r>
      <w:r>
        <w:rPr>
          <w:rFonts w:cs="Arial"/>
          <w:lang w:eastAsia="en-US"/>
        </w:rPr>
        <w:tab/>
      </w:r>
      <w:r w:rsidR="00932B9F" w:rsidRPr="00932B9F">
        <w:rPr>
          <w:rFonts w:cs="Arial"/>
          <w:lang w:eastAsia="en-US"/>
        </w:rPr>
        <w:t>so v zadnjih petih letih, šteto od dneva objave tega javnega naročila, kot vodje ali člani delovne skupine</w:t>
      </w:r>
      <w:r w:rsidR="005B776E" w:rsidRPr="005B776E">
        <w:rPr>
          <w:rFonts w:cs="Arial"/>
          <w:lang w:eastAsia="en-US"/>
        </w:rPr>
        <w:t xml:space="preserve"> </w:t>
      </w:r>
      <w:r w:rsidR="005B776E" w:rsidRPr="00932B9F">
        <w:rPr>
          <w:rFonts w:cs="Arial"/>
          <w:lang w:eastAsia="en-US"/>
        </w:rPr>
        <w:t>aktivno sodelovali</w:t>
      </w:r>
      <w:r w:rsidR="00932B9F" w:rsidRPr="00932B9F">
        <w:rPr>
          <w:rFonts w:cs="Arial"/>
          <w:lang w:eastAsia="en-US"/>
        </w:rPr>
        <w:t xml:space="preserve"> pri izvedbi vsaj ene </w:t>
      </w:r>
      <w:r w:rsidR="000A4B0D">
        <w:rPr>
          <w:rFonts w:cs="Arial"/>
          <w:lang w:eastAsia="en-US"/>
        </w:rPr>
        <w:t>študije</w:t>
      </w:r>
      <w:r w:rsidR="00932B9F" w:rsidRPr="00932B9F">
        <w:rPr>
          <w:rFonts w:cs="Arial"/>
          <w:lang w:eastAsia="en-US"/>
        </w:rPr>
        <w:t xml:space="preserve"> v vrednosti najmanj </w:t>
      </w:r>
      <w:r w:rsidR="000C594D">
        <w:rPr>
          <w:rFonts w:cs="Arial"/>
          <w:lang w:eastAsia="en-US"/>
        </w:rPr>
        <w:t>1</w:t>
      </w:r>
      <w:r w:rsidR="00932B9F" w:rsidRPr="00932B9F">
        <w:rPr>
          <w:rFonts w:cs="Arial"/>
          <w:lang w:eastAsia="en-US"/>
        </w:rPr>
        <w:t>0.000 EUR brez DDV</w:t>
      </w:r>
      <w:r w:rsidR="00932B9F">
        <w:rPr>
          <w:rFonts w:cs="Arial"/>
          <w:lang w:eastAsia="en-US"/>
        </w:rPr>
        <w:t xml:space="preserve"> na </w:t>
      </w:r>
      <w:r w:rsidR="006454DC" w:rsidRPr="006454DC">
        <w:rPr>
          <w:rFonts w:cs="Arial"/>
          <w:i/>
          <w:lang w:eastAsia="en-US"/>
        </w:rPr>
        <w:t>referenčnih</w:t>
      </w:r>
      <w:r w:rsidR="00932B9F" w:rsidRPr="006454DC">
        <w:rPr>
          <w:rFonts w:cs="Arial"/>
          <w:i/>
          <w:lang w:eastAsia="en-US"/>
        </w:rPr>
        <w:t xml:space="preserve"> področjih</w:t>
      </w:r>
      <w:r w:rsidR="00932B9F" w:rsidRPr="00932B9F">
        <w:rPr>
          <w:rFonts w:cs="Arial"/>
          <w:lang w:eastAsia="en-US"/>
        </w:rPr>
        <w:t>:</w:t>
      </w:r>
    </w:p>
    <w:p w14:paraId="5C5BA348" w14:textId="77777777" w:rsidR="00D54F25" w:rsidRPr="005F293F" w:rsidRDefault="00D54F25" w:rsidP="00D54F25">
      <w:pPr>
        <w:pStyle w:val="Odstavekseznama"/>
        <w:numPr>
          <w:ilvl w:val="1"/>
          <w:numId w:val="14"/>
        </w:numPr>
        <w:rPr>
          <w:rFonts w:ascii="Arial" w:hAnsi="Arial" w:cs="Arial"/>
          <w:bCs/>
        </w:rPr>
      </w:pPr>
      <w:r w:rsidRPr="005F293F">
        <w:rPr>
          <w:rFonts w:ascii="Arial" w:hAnsi="Arial" w:cs="Arial"/>
          <w:b/>
          <w:bCs/>
        </w:rPr>
        <w:t xml:space="preserve">naftni derivati oz. drugi energenti (elektrika, zemeljski plin, UNP) – </w:t>
      </w:r>
      <w:r w:rsidRPr="005F293F">
        <w:rPr>
          <w:rFonts w:ascii="Arial" w:hAnsi="Arial" w:cs="Arial"/>
          <w:bCs/>
        </w:rPr>
        <w:t xml:space="preserve">izkušnje s področja </w:t>
      </w:r>
      <w:r w:rsidRPr="005F293F">
        <w:rPr>
          <w:rFonts w:ascii="Arial" w:hAnsi="Arial" w:cs="Arial"/>
          <w:iCs/>
        </w:rPr>
        <w:t>a</w:t>
      </w:r>
      <w:r w:rsidRPr="005F293F">
        <w:rPr>
          <w:rFonts w:ascii="Arial" w:eastAsia="Times New Roman" w:hAnsi="Arial" w:cs="Arial"/>
          <w:iCs/>
          <w:lang w:eastAsia="sl-SI"/>
        </w:rPr>
        <w:t>naliz</w:t>
      </w:r>
      <w:r w:rsidRPr="005F293F">
        <w:rPr>
          <w:rFonts w:ascii="Arial" w:hAnsi="Arial" w:cs="Arial"/>
          <w:iCs/>
        </w:rPr>
        <w:t>a</w:t>
      </w:r>
      <w:r w:rsidRPr="005F293F">
        <w:rPr>
          <w:rFonts w:ascii="Arial" w:eastAsia="Times New Roman" w:hAnsi="Arial" w:cs="Arial"/>
          <w:iCs/>
          <w:lang w:eastAsia="sl-SI"/>
        </w:rPr>
        <w:t xml:space="preserve"> oskrbe z energenti (npr. bencin, dizel, </w:t>
      </w:r>
      <w:r w:rsidRPr="005F293F">
        <w:rPr>
          <w:rFonts w:ascii="Arial" w:hAnsi="Arial" w:cs="Arial"/>
          <w:iCs/>
        </w:rPr>
        <w:t xml:space="preserve">letalsko gorivo JET A1, </w:t>
      </w:r>
      <w:r w:rsidRPr="005F293F">
        <w:rPr>
          <w:rFonts w:ascii="Arial" w:eastAsia="Times New Roman" w:hAnsi="Arial" w:cs="Arial"/>
          <w:iCs/>
          <w:lang w:eastAsia="sl-SI"/>
        </w:rPr>
        <w:t xml:space="preserve">elektrika, zemeljski plin, UNP) ter s tem povezanimi surovinami (npr. surova </w:t>
      </w:r>
      <w:r w:rsidRPr="005F293F">
        <w:rPr>
          <w:rFonts w:ascii="Arial" w:eastAsia="Times New Roman" w:hAnsi="Arial" w:cs="Arial"/>
          <w:iCs/>
          <w:lang w:eastAsia="sl-SI"/>
        </w:rPr>
        <w:lastRenderedPageBreak/>
        <w:t xml:space="preserve">nafta, premog, biomasa), vmesnimi proizvodi (npr. </w:t>
      </w:r>
      <w:proofErr w:type="spellStart"/>
      <w:r w:rsidRPr="005F293F">
        <w:rPr>
          <w:rFonts w:ascii="Arial" w:eastAsia="Times New Roman" w:hAnsi="Arial" w:cs="Arial"/>
          <w:iCs/>
          <w:lang w:eastAsia="sl-SI"/>
        </w:rPr>
        <w:t>naphtha</w:t>
      </w:r>
      <w:proofErr w:type="spellEnd"/>
      <w:r w:rsidRPr="005F293F">
        <w:rPr>
          <w:rFonts w:ascii="Arial" w:eastAsia="Times New Roman" w:hAnsi="Arial" w:cs="Arial"/>
          <w:iCs/>
          <w:lang w:eastAsia="sl-SI"/>
        </w:rPr>
        <w:t>, frakcije</w:t>
      </w:r>
      <w:r w:rsidRPr="005F293F">
        <w:rPr>
          <w:rFonts w:ascii="Arial" w:hAnsi="Arial" w:cs="Arial"/>
          <w:iCs/>
        </w:rPr>
        <w:t xml:space="preserve"> UNP</w:t>
      </w:r>
      <w:r w:rsidRPr="005F293F">
        <w:rPr>
          <w:rFonts w:ascii="Arial" w:eastAsia="Times New Roman" w:hAnsi="Arial" w:cs="Arial"/>
          <w:iCs/>
          <w:lang w:eastAsia="sl-SI"/>
        </w:rPr>
        <w:t>), in povezanimi storitvami (transport, skladiščenje, trgovanje, vzdrževanje)</w:t>
      </w:r>
      <w:r w:rsidRPr="005F293F">
        <w:rPr>
          <w:rFonts w:ascii="Arial" w:hAnsi="Arial" w:cs="Arial"/>
          <w:bCs/>
        </w:rPr>
        <w:t>, napovedi povpraševanja, cen ter priprava dolgoročnih scenarijev v energetiki;</w:t>
      </w:r>
    </w:p>
    <w:p w14:paraId="4293DF0B" w14:textId="77777777" w:rsidR="00D54F25" w:rsidRPr="005F293F" w:rsidRDefault="00D54F25" w:rsidP="00D54F25">
      <w:pPr>
        <w:pStyle w:val="Odstavekseznama"/>
        <w:numPr>
          <w:ilvl w:val="1"/>
          <w:numId w:val="14"/>
        </w:numPr>
        <w:rPr>
          <w:rFonts w:ascii="Arial" w:hAnsi="Arial" w:cs="Arial"/>
        </w:rPr>
      </w:pPr>
      <w:r w:rsidRPr="005F293F">
        <w:rPr>
          <w:rFonts w:ascii="Arial" w:hAnsi="Arial" w:cs="Arial"/>
          <w:b/>
          <w:bCs/>
        </w:rPr>
        <w:t xml:space="preserve">ekonomska in statistična analiza </w:t>
      </w:r>
      <w:r w:rsidRPr="005F293F">
        <w:rPr>
          <w:rFonts w:ascii="Arial" w:hAnsi="Arial" w:cs="Arial"/>
        </w:rPr>
        <w:t xml:space="preserve">– </w:t>
      </w:r>
      <w:r w:rsidRPr="005F293F">
        <w:rPr>
          <w:rFonts w:ascii="Arial" w:eastAsia="Times New Roman" w:hAnsi="Arial" w:cs="Arial"/>
          <w:lang w:eastAsia="sl-SI"/>
        </w:rPr>
        <w:t>kvantitativne analize, modeliranje podatkov, ocenjevanje učinkov politik ter uporaba ustreznih analitičnih orodij (npr. Excel, R, STATA ali druga primerljiva orodja);</w:t>
      </w:r>
    </w:p>
    <w:p w14:paraId="3DE07353" w14:textId="77777777" w:rsidR="00D54F25" w:rsidRPr="005F293F" w:rsidRDefault="00D54F25" w:rsidP="00D54F25">
      <w:pPr>
        <w:pStyle w:val="Odstavekseznama"/>
        <w:numPr>
          <w:ilvl w:val="1"/>
          <w:numId w:val="14"/>
        </w:numPr>
        <w:rPr>
          <w:rFonts w:ascii="Arial" w:hAnsi="Arial" w:cs="Arial"/>
          <w:bCs/>
        </w:rPr>
      </w:pPr>
      <w:r w:rsidRPr="005F293F">
        <w:rPr>
          <w:rFonts w:ascii="Arial" w:hAnsi="Arial" w:cs="Arial"/>
          <w:b/>
          <w:bCs/>
        </w:rPr>
        <w:t xml:space="preserve">krizno upravljanje ali energetska varnost </w:t>
      </w:r>
      <w:r w:rsidRPr="005F293F">
        <w:rPr>
          <w:rFonts w:ascii="Arial" w:hAnsi="Arial" w:cs="Arial"/>
          <w:bCs/>
        </w:rPr>
        <w:t xml:space="preserve">– </w:t>
      </w:r>
      <w:r w:rsidRPr="005F293F">
        <w:rPr>
          <w:rFonts w:ascii="Arial" w:hAnsi="Arial" w:cs="Arial"/>
        </w:rPr>
        <w:t xml:space="preserve">analize preventivnih in odzivnih ukrepov ob motnjah v oskrbi z energenti, ocene ranljivosti preskrbovalnih verig (vključno z dobavnimi kanali, transportom, skladiščenjem in distribucijo), priprava celovitih načrtov odziva na motnje v oskrbi ter </w:t>
      </w:r>
      <w:proofErr w:type="spellStart"/>
      <w:r w:rsidRPr="005F293F">
        <w:rPr>
          <w:rFonts w:ascii="Arial" w:hAnsi="Arial" w:cs="Arial"/>
        </w:rPr>
        <w:t>scenarijske</w:t>
      </w:r>
      <w:proofErr w:type="spellEnd"/>
      <w:r w:rsidRPr="005F293F">
        <w:rPr>
          <w:rFonts w:ascii="Arial" w:hAnsi="Arial" w:cs="Arial"/>
        </w:rPr>
        <w:t xml:space="preserve"> analize možnih kriznih razmer v energetiki.</w:t>
      </w:r>
    </w:p>
    <w:p w14:paraId="5CDF0ECD" w14:textId="77777777" w:rsidR="00D54F25" w:rsidRDefault="00D54F25" w:rsidP="00901E3C">
      <w:pPr>
        <w:spacing w:line="260" w:lineRule="atLeast"/>
        <w:jc w:val="both"/>
        <w:rPr>
          <w:rFonts w:cs="Arial"/>
          <w:lang w:eastAsia="en-US"/>
        </w:rPr>
      </w:pPr>
    </w:p>
    <w:p w14:paraId="2DB7E5F2" w14:textId="51487567" w:rsidR="001C007A" w:rsidRPr="00203353" w:rsidRDefault="001F5227" w:rsidP="001C007A">
      <w:pPr>
        <w:pStyle w:val="Pripombabesedilo"/>
        <w:ind w:left="357"/>
        <w:jc w:val="both"/>
        <w:rPr>
          <w:rFonts w:cs="Arial"/>
          <w:color w:val="000000" w:themeColor="text1"/>
          <w:sz w:val="22"/>
          <w:szCs w:val="22"/>
        </w:rPr>
      </w:pPr>
      <w:r w:rsidRPr="00203353">
        <w:rPr>
          <w:rFonts w:cs="Arial"/>
          <w:color w:val="000000" w:themeColor="text1"/>
          <w:sz w:val="22"/>
          <w:szCs w:val="22"/>
        </w:rPr>
        <w:t xml:space="preserve">Delovna skupina mora imeti poleg vodje še najmanj tri člane. </w:t>
      </w:r>
      <w:r w:rsidR="00D54F25" w:rsidRPr="00203353">
        <w:rPr>
          <w:rFonts w:cs="Arial"/>
          <w:color w:val="000000" w:themeColor="text1"/>
          <w:sz w:val="22"/>
          <w:szCs w:val="22"/>
        </w:rPr>
        <w:t>Ponudnik  mora z referencami delovne skupine (</w:t>
      </w:r>
      <w:proofErr w:type="spellStart"/>
      <w:r w:rsidR="00D54F25" w:rsidRPr="00203353">
        <w:rPr>
          <w:rFonts w:cs="Arial"/>
          <w:color w:val="000000" w:themeColor="text1"/>
          <w:sz w:val="22"/>
          <w:szCs w:val="22"/>
        </w:rPr>
        <w:t>t.j</w:t>
      </w:r>
      <w:proofErr w:type="spellEnd"/>
      <w:r w:rsidR="00D54F25" w:rsidRPr="00203353">
        <w:rPr>
          <w:rFonts w:cs="Arial"/>
          <w:color w:val="000000" w:themeColor="text1"/>
          <w:sz w:val="22"/>
          <w:szCs w:val="22"/>
        </w:rPr>
        <w:t>. vodja in trije člani skupine skupaj) izkazati vsa tri zahtevana referenčna področja</w:t>
      </w:r>
      <w:r w:rsidR="00EC37C2" w:rsidRPr="00203353">
        <w:rPr>
          <w:rFonts w:cs="Arial"/>
          <w:color w:val="000000" w:themeColor="text1"/>
          <w:sz w:val="22"/>
          <w:szCs w:val="22"/>
        </w:rPr>
        <w:t>.</w:t>
      </w:r>
      <w:r w:rsidR="001C007A" w:rsidRPr="00203353">
        <w:rPr>
          <w:rFonts w:cs="Arial"/>
          <w:color w:val="000000" w:themeColor="text1"/>
          <w:sz w:val="22"/>
          <w:szCs w:val="22"/>
        </w:rPr>
        <w:t xml:space="preserve"> </w:t>
      </w:r>
    </w:p>
    <w:p w14:paraId="199491EE" w14:textId="77777777" w:rsidR="00EC37C2" w:rsidRPr="00C2450B" w:rsidRDefault="00EC37C2" w:rsidP="001C007A">
      <w:pPr>
        <w:spacing w:line="260" w:lineRule="atLeast"/>
        <w:jc w:val="both"/>
        <w:rPr>
          <w:rFonts w:cs="Arial"/>
          <w:lang w:eastAsia="en-US"/>
        </w:rPr>
      </w:pPr>
    </w:p>
    <w:p w14:paraId="5336F86A" w14:textId="795D041C" w:rsidR="00C46D62" w:rsidRDefault="00C46D62" w:rsidP="00C46D62">
      <w:pPr>
        <w:ind w:left="357"/>
        <w:jc w:val="both"/>
        <w:rPr>
          <w:rFonts w:cs="Arial"/>
        </w:rPr>
      </w:pPr>
      <w:r w:rsidRPr="00900AA5">
        <w:rPr>
          <w:rFonts w:cs="Arial"/>
        </w:rPr>
        <w:t>Referenc</w:t>
      </w:r>
      <w:r>
        <w:rPr>
          <w:rFonts w:cs="Arial"/>
        </w:rPr>
        <w:t>e</w:t>
      </w:r>
      <w:r w:rsidRPr="00900AA5">
        <w:rPr>
          <w:rFonts w:cs="Arial"/>
        </w:rPr>
        <w:t xml:space="preserve"> ponudnik navede v seznamu na obrazcu OBR – 2.11 ter za </w:t>
      </w:r>
      <w:r>
        <w:rPr>
          <w:rFonts w:cs="Arial"/>
        </w:rPr>
        <w:t>njih</w:t>
      </w:r>
      <w:r w:rsidRPr="00900AA5">
        <w:rPr>
          <w:rFonts w:cs="Arial"/>
        </w:rPr>
        <w:t xml:space="preserve"> predloži podpisano referenčno izjavo s strani referenčnega naročnika na obrazcu OBR – 2.11a. V primeru, da je referenčni naročnik </w:t>
      </w:r>
      <w:r w:rsidRPr="001C336E">
        <w:rPr>
          <w:rFonts w:cs="Arial"/>
        </w:rPr>
        <w:t>Zavod Republike Slovenije za blagovne rezerve</w:t>
      </w:r>
      <w:r w:rsidRPr="00900AA5">
        <w:rPr>
          <w:rFonts w:cs="Arial"/>
        </w:rPr>
        <w:t>,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900AA5">
        <w:rPr>
          <w:rFonts w:cs="Arial"/>
          <w:i/>
          <w:sz w:val="18"/>
          <w:szCs w:val="18"/>
        </w:rPr>
        <w:t xml:space="preserve"> </w:t>
      </w:r>
      <w:r w:rsidRPr="00900AA5">
        <w:rPr>
          <w:rFonts w:cs="Arial"/>
        </w:rPr>
        <w:t xml:space="preserve">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 </w:t>
      </w:r>
    </w:p>
    <w:p w14:paraId="1C3A6622" w14:textId="77777777" w:rsidR="00C46D62" w:rsidRDefault="00C46D62" w:rsidP="00C46D62">
      <w:pPr>
        <w:ind w:left="708"/>
        <w:jc w:val="both"/>
        <w:rPr>
          <w:rFonts w:cs="Arial"/>
        </w:rPr>
      </w:pPr>
    </w:p>
    <w:p w14:paraId="67056714" w14:textId="69239F33" w:rsidR="00BC7352" w:rsidRDefault="00BC7352" w:rsidP="00BC7352">
      <w:pPr>
        <w:pStyle w:val="tevilnatoka"/>
        <w:shd w:val="clear" w:color="auto" w:fill="FFFFFF"/>
        <w:spacing w:before="0" w:beforeAutospacing="0" w:after="0" w:afterAutospacing="0"/>
        <w:ind w:left="357"/>
        <w:jc w:val="both"/>
        <w:rPr>
          <w:rFonts w:ascii="Arial" w:hAnsi="Arial" w:cs="Arial"/>
          <w:sz w:val="22"/>
          <w:szCs w:val="22"/>
        </w:rPr>
      </w:pPr>
      <w:r w:rsidRPr="00BC7352">
        <w:rPr>
          <w:rFonts w:ascii="Arial" w:hAnsi="Arial" w:cs="Arial"/>
          <w:sz w:val="22"/>
          <w:szCs w:val="22"/>
        </w:rPr>
        <w:t>Pri dokazovanju referenc za kadre je še posebej pomembno, da bo iz referenčnega potrdila oziroma drugega dokazila poimensko izhajalo, da je pri opravljanju del res sodeloval navedeni kader</w:t>
      </w:r>
      <w:r w:rsidR="000A4B0D">
        <w:rPr>
          <w:rFonts w:ascii="Arial" w:hAnsi="Arial" w:cs="Arial"/>
          <w:sz w:val="22"/>
          <w:szCs w:val="22"/>
        </w:rPr>
        <w:t>, na katerem področju</w:t>
      </w:r>
      <w:r w:rsidRPr="00BC7352">
        <w:rPr>
          <w:rFonts w:ascii="Arial" w:hAnsi="Arial" w:cs="Arial"/>
          <w:sz w:val="22"/>
          <w:szCs w:val="22"/>
        </w:rPr>
        <w:t xml:space="preserve"> in v kakšni vlogi (vodja </w:t>
      </w:r>
      <w:r w:rsidR="005D655C">
        <w:rPr>
          <w:rFonts w:ascii="Arial" w:hAnsi="Arial" w:cs="Arial"/>
          <w:sz w:val="22"/>
          <w:szCs w:val="22"/>
        </w:rPr>
        <w:t>delovne skupine</w:t>
      </w:r>
      <w:r w:rsidRPr="00BC7352">
        <w:rPr>
          <w:rFonts w:ascii="Arial" w:hAnsi="Arial" w:cs="Arial"/>
          <w:sz w:val="22"/>
          <w:szCs w:val="22"/>
        </w:rPr>
        <w:t xml:space="preserve"> ali sodelujoči v delovni skupini).</w:t>
      </w:r>
    </w:p>
    <w:p w14:paraId="03BECC92" w14:textId="77777777" w:rsidR="00BC7352" w:rsidRDefault="00BC7352" w:rsidP="00E25D43">
      <w:pPr>
        <w:pStyle w:val="tevilnatoka"/>
        <w:shd w:val="clear" w:color="auto" w:fill="FFFFFF"/>
        <w:spacing w:before="0" w:beforeAutospacing="0" w:after="0" w:afterAutospacing="0"/>
        <w:jc w:val="both"/>
        <w:rPr>
          <w:rFonts w:ascii="Arial" w:hAnsi="Arial" w:cs="Arial"/>
          <w:color w:val="000000" w:themeColor="text1"/>
          <w:sz w:val="22"/>
          <w:szCs w:val="22"/>
        </w:rPr>
      </w:pPr>
    </w:p>
    <w:p w14:paraId="5924DD0F" w14:textId="296CC220" w:rsidR="00C2450B" w:rsidRDefault="00C2450B" w:rsidP="00BC7352">
      <w:pPr>
        <w:pStyle w:val="tevilnatoka"/>
        <w:shd w:val="clear" w:color="auto" w:fill="FFFFFF"/>
        <w:spacing w:before="0" w:beforeAutospacing="0" w:after="0" w:afterAutospacing="0"/>
        <w:ind w:left="360"/>
        <w:jc w:val="both"/>
        <w:rPr>
          <w:rFonts w:ascii="Arial" w:hAnsi="Arial" w:cs="Arial"/>
          <w:color w:val="000000" w:themeColor="text1"/>
          <w:sz w:val="22"/>
          <w:szCs w:val="22"/>
        </w:rPr>
      </w:pPr>
      <w:r w:rsidRPr="005354E4">
        <w:rPr>
          <w:rFonts w:ascii="Arial" w:hAnsi="Arial" w:cs="Arial"/>
          <w:color w:val="000000" w:themeColor="text1"/>
          <w:sz w:val="22"/>
          <w:szCs w:val="22"/>
        </w:rPr>
        <w:t>Pogoj lahko ponudnik izpolni s sodelujočim podjetjem (</w:t>
      </w:r>
      <w:proofErr w:type="spellStart"/>
      <w:r w:rsidRPr="005354E4">
        <w:rPr>
          <w:rFonts w:ascii="Arial" w:hAnsi="Arial" w:cs="Arial"/>
          <w:color w:val="000000" w:themeColor="text1"/>
          <w:sz w:val="22"/>
          <w:szCs w:val="22"/>
        </w:rPr>
        <w:t>soponudnik</w:t>
      </w:r>
      <w:proofErr w:type="spellEnd"/>
      <w:r w:rsidRPr="005354E4">
        <w:rPr>
          <w:rFonts w:ascii="Arial" w:hAnsi="Arial" w:cs="Arial"/>
          <w:color w:val="000000" w:themeColor="text1"/>
          <w:sz w:val="22"/>
          <w:szCs w:val="22"/>
        </w:rPr>
        <w:t xml:space="preserve"> </w:t>
      </w:r>
      <w:r>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r w:rsidRPr="006B7E13">
        <w:rPr>
          <w:rFonts w:ascii="Arial" w:hAnsi="Arial" w:cs="Arial"/>
          <w:color w:val="000000" w:themeColor="text1"/>
          <w:sz w:val="22"/>
          <w:szCs w:val="22"/>
        </w:rPr>
        <w:t>V primeru, da imenovani kader ni zaposlen pri p</w:t>
      </w:r>
      <w:r>
        <w:rPr>
          <w:rFonts w:ascii="Arial" w:hAnsi="Arial" w:cs="Arial"/>
          <w:color w:val="000000" w:themeColor="text1"/>
          <w:sz w:val="22"/>
          <w:szCs w:val="22"/>
        </w:rPr>
        <w:t>onudniku</w:t>
      </w:r>
      <w:r w:rsidRPr="006B7E13">
        <w:rPr>
          <w:rFonts w:ascii="Arial" w:hAnsi="Arial" w:cs="Arial"/>
          <w:color w:val="000000" w:themeColor="text1"/>
          <w:sz w:val="22"/>
          <w:szCs w:val="22"/>
        </w:rPr>
        <w:t xml:space="preserve">, mora biti subjekt, katerega zmogljivosti se uporabljajo v zvezi s strokovno usposobljenostjo, nominiran kot podizvajalec ali nastopati kot </w:t>
      </w:r>
      <w:proofErr w:type="spellStart"/>
      <w:r>
        <w:rPr>
          <w:rFonts w:ascii="Arial" w:hAnsi="Arial" w:cs="Arial"/>
          <w:color w:val="000000" w:themeColor="text1"/>
          <w:sz w:val="22"/>
          <w:szCs w:val="22"/>
        </w:rPr>
        <w:t>soponudnik</w:t>
      </w:r>
      <w:proofErr w:type="spellEnd"/>
      <w:r w:rsidRPr="006B7E13">
        <w:rPr>
          <w:rFonts w:ascii="Arial" w:hAnsi="Arial" w:cs="Arial"/>
          <w:color w:val="000000" w:themeColor="text1"/>
          <w:sz w:val="22"/>
          <w:szCs w:val="22"/>
        </w:rPr>
        <w:t xml:space="preserve"> v skupni </w:t>
      </w:r>
      <w:r w:rsidR="00311119">
        <w:rPr>
          <w:rFonts w:ascii="Arial" w:hAnsi="Arial" w:cs="Arial"/>
          <w:color w:val="000000" w:themeColor="text1"/>
          <w:sz w:val="22"/>
          <w:szCs w:val="22"/>
        </w:rPr>
        <w:t>prijavi/ponudbi</w:t>
      </w:r>
      <w:r w:rsidRPr="006B7E13">
        <w:rPr>
          <w:rFonts w:ascii="Arial" w:hAnsi="Arial" w:cs="Arial"/>
          <w:color w:val="000000" w:themeColor="text1"/>
          <w:sz w:val="22"/>
          <w:szCs w:val="22"/>
        </w:rPr>
        <w:t>.</w:t>
      </w:r>
    </w:p>
    <w:p w14:paraId="781BAE58" w14:textId="77777777" w:rsidR="00C2450B" w:rsidRPr="00C2450B" w:rsidRDefault="00C2450B" w:rsidP="00C2450B">
      <w:pPr>
        <w:spacing w:line="260" w:lineRule="atLeast"/>
        <w:ind w:left="357"/>
        <w:jc w:val="both"/>
        <w:rPr>
          <w:rFonts w:cs="Arial"/>
          <w:lang w:eastAsia="en-US"/>
        </w:rPr>
      </w:pPr>
    </w:p>
    <w:p w14:paraId="77E8659A" w14:textId="0175E602" w:rsidR="00C2450B" w:rsidRPr="00C2450B" w:rsidRDefault="00C2450B" w:rsidP="00C2450B">
      <w:pPr>
        <w:spacing w:line="260" w:lineRule="atLeast"/>
        <w:ind w:left="357"/>
        <w:jc w:val="both"/>
        <w:rPr>
          <w:rFonts w:cs="Arial"/>
        </w:rPr>
      </w:pPr>
      <w:r w:rsidRPr="00C2450B">
        <w:rPr>
          <w:rFonts w:cs="Arial"/>
          <w:lang w:eastAsia="en-US"/>
        </w:rPr>
        <w:t xml:space="preserve">Referenca za izpolnjevanje posameznega pogoja mora v celoti izhajati iz enega posla (pogodbe). </w:t>
      </w:r>
      <w:r w:rsidRPr="00C2450B">
        <w:rPr>
          <w:rFonts w:cs="Arial"/>
        </w:rPr>
        <w:t>Naročnik bo pri pogojih upošteval samo dokončana referenčna dela (</w:t>
      </w:r>
      <w:r w:rsidR="00C46D62">
        <w:rPr>
          <w:rFonts w:cs="Arial"/>
        </w:rPr>
        <w:t>posel</w:t>
      </w:r>
      <w:r w:rsidRPr="00C2450B">
        <w:rPr>
          <w:rFonts w:cs="Arial"/>
        </w:rPr>
        <w:t xml:space="preserve"> zaključen), kar mora biti razvidno tudi iz referenčnega potrdila.</w:t>
      </w:r>
      <w:r>
        <w:rPr>
          <w:rFonts w:cs="Arial"/>
        </w:rPr>
        <w:t xml:space="preserve"> </w:t>
      </w:r>
      <w:r w:rsidRPr="00C2450B">
        <w:rPr>
          <w:rFonts w:cs="Arial"/>
        </w:rPr>
        <w:t xml:space="preserve">Referenčne vrednosti so vezane na vrednost zahtevanega referenčnega področja </w:t>
      </w:r>
      <w:r w:rsidR="00203353">
        <w:rPr>
          <w:rFonts w:cs="Arial"/>
        </w:rPr>
        <w:t xml:space="preserve">oz. področij </w:t>
      </w:r>
      <w:r w:rsidRPr="00C2450B">
        <w:rPr>
          <w:rFonts w:cs="Arial"/>
        </w:rPr>
        <w:t xml:space="preserve">(če je npr. pogodba vsebovala še druge aktivnosti, se le te ne štejejo v referenčno vrednost). </w:t>
      </w:r>
    </w:p>
    <w:p w14:paraId="34645209" w14:textId="77777777" w:rsidR="0054593E" w:rsidRDefault="0054593E" w:rsidP="0054593E">
      <w:pPr>
        <w:spacing w:line="260" w:lineRule="atLeast"/>
        <w:jc w:val="both"/>
        <w:rPr>
          <w:rFonts w:cs="Arial"/>
          <w:lang w:eastAsia="en-US"/>
        </w:rPr>
      </w:pPr>
    </w:p>
    <w:p w14:paraId="07ABF146" w14:textId="77777777" w:rsidR="0054593E" w:rsidRPr="00C2450B" w:rsidRDefault="0054593E" w:rsidP="0054593E">
      <w:pPr>
        <w:spacing w:line="260" w:lineRule="atLeast"/>
        <w:ind w:left="357"/>
        <w:jc w:val="both"/>
        <w:rPr>
          <w:rFonts w:cs="Arial"/>
          <w:lang w:eastAsia="en-US"/>
        </w:rPr>
      </w:pPr>
      <w:r w:rsidRPr="00C2450B">
        <w:rPr>
          <w:rFonts w:cs="Arial"/>
          <w:lang w:eastAsia="en-US"/>
        </w:rPr>
        <w:t xml:space="preserve">Naročnik dopušča, da se v izvedbo </w:t>
      </w:r>
      <w:r>
        <w:rPr>
          <w:rFonts w:cs="Arial"/>
          <w:lang w:eastAsia="en-US"/>
        </w:rPr>
        <w:t>študije</w:t>
      </w:r>
      <w:r w:rsidRPr="00C2450B">
        <w:rPr>
          <w:rFonts w:cs="Arial"/>
          <w:lang w:eastAsia="en-US"/>
        </w:rPr>
        <w:t xml:space="preserve"> vključi še druge kadre, ki so potrebni za strokovno in celovito izvedbo pogodbenih del. </w:t>
      </w:r>
      <w:r w:rsidRPr="00C2450B">
        <w:rPr>
          <w:rFonts w:cs="Arial"/>
          <w:b/>
          <w:bCs/>
          <w:lang w:eastAsia="en-US"/>
        </w:rPr>
        <w:t xml:space="preserve">Teh kadrov se v </w:t>
      </w:r>
      <w:r>
        <w:rPr>
          <w:rFonts w:cs="Arial"/>
          <w:b/>
          <w:bCs/>
          <w:lang w:eastAsia="en-US"/>
        </w:rPr>
        <w:t>prijavi</w:t>
      </w:r>
      <w:r w:rsidRPr="00C2450B">
        <w:rPr>
          <w:rFonts w:cs="Arial"/>
          <w:b/>
          <w:bCs/>
          <w:lang w:eastAsia="en-US"/>
        </w:rPr>
        <w:t xml:space="preserve"> ne nominira</w:t>
      </w:r>
      <w:r w:rsidRPr="00C2450B">
        <w:rPr>
          <w:rFonts w:cs="Arial"/>
          <w:lang w:eastAsia="en-US"/>
        </w:rPr>
        <w:t xml:space="preserve">. </w:t>
      </w:r>
    </w:p>
    <w:p w14:paraId="6A53C146" w14:textId="77777777" w:rsidR="0054593E" w:rsidRPr="00C2450B" w:rsidRDefault="0054593E" w:rsidP="0054593E">
      <w:pPr>
        <w:spacing w:line="260" w:lineRule="atLeast"/>
        <w:ind w:left="357"/>
        <w:jc w:val="both"/>
        <w:rPr>
          <w:rFonts w:cs="Arial"/>
          <w:lang w:eastAsia="en-US"/>
        </w:rPr>
      </w:pPr>
    </w:p>
    <w:p w14:paraId="2A2A9923" w14:textId="77777777" w:rsidR="0054593E" w:rsidRPr="00C2450B" w:rsidRDefault="0054593E" w:rsidP="0054593E">
      <w:pPr>
        <w:autoSpaceDE w:val="0"/>
        <w:autoSpaceDN w:val="0"/>
        <w:adjustRightInd w:val="0"/>
        <w:spacing w:line="260" w:lineRule="atLeast"/>
        <w:ind w:left="357"/>
        <w:jc w:val="both"/>
        <w:rPr>
          <w:rFonts w:eastAsia="Calibri" w:cs="Arial"/>
          <w:color w:val="000000" w:themeColor="text1"/>
        </w:rPr>
      </w:pPr>
      <w:r w:rsidRPr="00C2450B">
        <w:rPr>
          <w:rFonts w:eastAsia="Calibri" w:cs="Arial"/>
          <w:color w:val="000000" w:themeColor="text1"/>
        </w:rPr>
        <w:t xml:space="preserve">Vodja </w:t>
      </w:r>
      <w:r>
        <w:rPr>
          <w:rFonts w:eastAsia="Calibri" w:cs="Arial"/>
          <w:color w:val="000000" w:themeColor="text1"/>
        </w:rPr>
        <w:t>delovne skupine</w:t>
      </w:r>
      <w:r w:rsidRPr="00C2450B">
        <w:rPr>
          <w:rFonts w:eastAsia="Calibri" w:cs="Arial"/>
          <w:color w:val="000000" w:themeColor="text1"/>
        </w:rPr>
        <w:t xml:space="preserve">, kot predstavnik izvajalca, mora biti prisoten na sestankih, ki bodo potekali na sedežu naročnika, izjemoma ob dogovoru lahko na drugi lokaciji. Vodja in </w:t>
      </w:r>
      <w:r>
        <w:rPr>
          <w:rFonts w:eastAsia="Calibri" w:cs="Arial"/>
          <w:color w:val="000000" w:themeColor="text1"/>
        </w:rPr>
        <w:t>člani</w:t>
      </w:r>
      <w:r w:rsidRPr="00C2450B">
        <w:rPr>
          <w:rFonts w:eastAsia="Calibri" w:cs="Arial"/>
          <w:color w:val="000000" w:themeColor="text1"/>
        </w:rPr>
        <w:t xml:space="preserve"> delovn</w:t>
      </w:r>
      <w:r>
        <w:rPr>
          <w:rFonts w:eastAsia="Calibri" w:cs="Arial"/>
          <w:color w:val="000000" w:themeColor="text1"/>
        </w:rPr>
        <w:t>e</w:t>
      </w:r>
      <w:r w:rsidRPr="00C2450B">
        <w:rPr>
          <w:rFonts w:eastAsia="Calibri" w:cs="Arial"/>
          <w:color w:val="000000" w:themeColor="text1"/>
        </w:rPr>
        <w:t xml:space="preserve"> skupin</w:t>
      </w:r>
      <w:r>
        <w:rPr>
          <w:rFonts w:eastAsia="Calibri" w:cs="Arial"/>
          <w:color w:val="000000" w:themeColor="text1"/>
        </w:rPr>
        <w:t>e</w:t>
      </w:r>
      <w:r w:rsidRPr="00C2450B">
        <w:rPr>
          <w:rFonts w:eastAsia="Calibri" w:cs="Arial"/>
          <w:color w:val="000000" w:themeColor="text1"/>
        </w:rPr>
        <w:t xml:space="preserve"> morajo biti v primeru zahteve naročnika prisotni na vseh delovnih sestankih.</w:t>
      </w:r>
    </w:p>
    <w:p w14:paraId="3F418D1C" w14:textId="77777777" w:rsidR="0054593E" w:rsidRDefault="0054593E" w:rsidP="0054593E">
      <w:pPr>
        <w:pStyle w:val="tevilnatoka"/>
        <w:shd w:val="clear" w:color="auto" w:fill="FFFFFF"/>
        <w:spacing w:before="0" w:beforeAutospacing="0" w:after="0" w:afterAutospacing="0"/>
        <w:jc w:val="both"/>
        <w:rPr>
          <w:rFonts w:ascii="Arial" w:hAnsi="Arial" w:cs="Arial"/>
          <w:sz w:val="22"/>
          <w:szCs w:val="22"/>
        </w:rPr>
      </w:pPr>
    </w:p>
    <w:p w14:paraId="50CF4A41" w14:textId="19E29F6F" w:rsidR="0054593E" w:rsidRDefault="0054593E" w:rsidP="0054593E">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Ustna in pisna korespondenca (elektronska sporočila, dopisi, ipd.) z naročnikom in z naročnikovimi predstavniki bo potekala v slovenskem in/ali angleškem jeziku. </w:t>
      </w:r>
    </w:p>
    <w:p w14:paraId="260B13B5" w14:textId="77777777" w:rsidR="0054593E" w:rsidRDefault="0054593E" w:rsidP="0054593E">
      <w:pPr>
        <w:pStyle w:val="tevilnatoka"/>
        <w:shd w:val="clear" w:color="auto" w:fill="FFFFFF"/>
        <w:spacing w:before="0" w:beforeAutospacing="0" w:after="0" w:afterAutospacing="0"/>
        <w:ind w:left="357"/>
        <w:jc w:val="both"/>
        <w:rPr>
          <w:rFonts w:ascii="Arial" w:hAnsi="Arial" w:cs="Arial"/>
          <w:sz w:val="22"/>
          <w:szCs w:val="22"/>
        </w:rPr>
      </w:pPr>
    </w:p>
    <w:p w14:paraId="2922AAE4" w14:textId="77777777" w:rsidR="0054593E" w:rsidRDefault="0054593E" w:rsidP="0054593E">
      <w:pPr>
        <w:pStyle w:val="Pripombabesedilo"/>
        <w:ind w:left="357"/>
        <w:jc w:val="both"/>
        <w:rPr>
          <w:rFonts w:cs="Arial"/>
          <w:b/>
          <w:i/>
          <w:sz w:val="22"/>
          <w:szCs w:val="22"/>
        </w:rPr>
      </w:pPr>
      <w:r w:rsidRPr="00D90CD7">
        <w:rPr>
          <w:rFonts w:cs="Arial"/>
          <w:sz w:val="22"/>
          <w:szCs w:val="22"/>
        </w:rPr>
        <w:t xml:space="preserve">DOKAZILO: </w:t>
      </w:r>
      <w:r w:rsidRPr="00E25D43">
        <w:rPr>
          <w:rFonts w:cs="Arial"/>
          <w:b/>
          <w:i/>
          <w:sz w:val="22"/>
          <w:szCs w:val="22"/>
        </w:rPr>
        <w:t xml:space="preserve">Obrazec OBR – 2.11 in OBR – 2.11a oz. izjava na drugem obrazcu. </w:t>
      </w:r>
    </w:p>
    <w:p w14:paraId="3202C04D" w14:textId="77777777" w:rsidR="0054593E" w:rsidRPr="00AB4DEB" w:rsidRDefault="0054593E" w:rsidP="0054593E"/>
    <w:p w14:paraId="2E980AC9" w14:textId="758BFA48" w:rsidR="0054593E" w:rsidRPr="00BC7352" w:rsidRDefault="0054593E" w:rsidP="0054593E">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 izvajalec lahko </w:t>
      </w:r>
      <w:r>
        <w:rPr>
          <w:rFonts w:ascii="Arial" w:hAnsi="Arial" w:cs="Arial"/>
          <w:sz w:val="22"/>
          <w:szCs w:val="22"/>
        </w:rPr>
        <w:t>posameznega člana delovne skupine</w:t>
      </w:r>
      <w:r w:rsidRPr="004872BE">
        <w:rPr>
          <w:rFonts w:ascii="Arial" w:hAnsi="Arial" w:cs="Arial"/>
          <w:sz w:val="22"/>
          <w:szCs w:val="22"/>
        </w:rPr>
        <w:t xml:space="preserve"> zamenja </w:t>
      </w:r>
      <w:r>
        <w:rPr>
          <w:rFonts w:ascii="Arial" w:hAnsi="Arial" w:cs="Arial"/>
          <w:sz w:val="22"/>
          <w:szCs w:val="22"/>
        </w:rPr>
        <w:t xml:space="preserve">oz. doda novega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an oz. nov član delovne skupine izpolnjevati zahteve v skladu s točko 2.</w:t>
      </w:r>
      <w:r w:rsidR="00A46B9F">
        <w:rPr>
          <w:rFonts w:ascii="Arial" w:hAnsi="Arial" w:cs="Arial"/>
          <w:sz w:val="22"/>
          <w:szCs w:val="22"/>
        </w:rPr>
        <w:t>B</w:t>
      </w:r>
      <w:bookmarkStart w:id="6" w:name="_GoBack"/>
      <w:bookmarkEnd w:id="6"/>
      <w:r>
        <w:rPr>
          <w:rFonts w:ascii="Arial" w:hAnsi="Arial" w:cs="Arial"/>
          <w:sz w:val="22"/>
          <w:szCs w:val="22"/>
        </w:rPr>
        <w:t>.b), in sicer za tisti del, ki je bil zamenjan oz. dodan na novo</w:t>
      </w:r>
      <w:r w:rsidRPr="004872BE">
        <w:rPr>
          <w:rFonts w:ascii="Arial" w:hAnsi="Arial" w:cs="Arial"/>
          <w:sz w:val="22"/>
          <w:szCs w:val="22"/>
        </w:rPr>
        <w:t xml:space="preserve">. Naročnik si pridržuje pravico kadarkoli zahtevati zamenjavo </w:t>
      </w:r>
      <w:r>
        <w:rPr>
          <w:rFonts w:ascii="Arial" w:hAnsi="Arial" w:cs="Arial"/>
          <w:sz w:val="22"/>
          <w:szCs w:val="22"/>
        </w:rPr>
        <w:t>strokovnega nadzornika</w:t>
      </w:r>
      <w:r w:rsidRPr="004872BE">
        <w:rPr>
          <w:rFonts w:ascii="Arial" w:hAnsi="Arial" w:cs="Arial"/>
          <w:sz w:val="22"/>
          <w:szCs w:val="22"/>
        </w:rPr>
        <w:t xml:space="preserve"> brez pojasnila.</w:t>
      </w:r>
    </w:p>
    <w:p w14:paraId="1E6BA510" w14:textId="27F34C21" w:rsidR="00C46D62" w:rsidRDefault="00C46D62" w:rsidP="00C46D62">
      <w:pPr>
        <w:spacing w:line="260" w:lineRule="atLeast"/>
        <w:jc w:val="both"/>
        <w:rPr>
          <w:rFonts w:cs="Arial"/>
          <w:lang w:eastAsia="en-US"/>
        </w:rPr>
      </w:pPr>
    </w:p>
    <w:p w14:paraId="4AFE80A5" w14:textId="21740567" w:rsidR="000A3CC5" w:rsidRPr="0054593E" w:rsidRDefault="000A3CC5" w:rsidP="0054593E">
      <w:pPr>
        <w:pStyle w:val="Odstavekseznama"/>
        <w:numPr>
          <w:ilvl w:val="0"/>
          <w:numId w:val="7"/>
        </w:numPr>
        <w:spacing w:line="240" w:lineRule="auto"/>
        <w:ind w:left="357" w:hanging="357"/>
        <w:rPr>
          <w:rFonts w:ascii="Arial" w:hAnsi="Arial" w:cs="Arial"/>
          <w:b/>
          <w:u w:val="single"/>
        </w:rPr>
      </w:pPr>
      <w:bookmarkStart w:id="7" w:name="_Hlk210224166"/>
      <w:r>
        <w:rPr>
          <w:rFonts w:ascii="Arial" w:hAnsi="Arial" w:cs="Arial"/>
          <w:b/>
          <w:u w:val="single"/>
        </w:rPr>
        <w:t>Reference, ki se upoštevajo kot merilo</w:t>
      </w:r>
      <w:r w:rsidRPr="00C14EA1">
        <w:rPr>
          <w:rFonts w:ascii="Arial" w:hAnsi="Arial" w:cs="Arial"/>
          <w:b/>
          <w:u w:val="single"/>
        </w:rPr>
        <w:t>:</w:t>
      </w:r>
      <w:bookmarkEnd w:id="7"/>
      <w:r w:rsidRPr="00C14EA1">
        <w:rPr>
          <w:rFonts w:ascii="Arial" w:hAnsi="Arial" w:cs="Arial"/>
          <w:b/>
          <w:u w:val="single"/>
        </w:rPr>
        <w:t xml:space="preserve"> </w:t>
      </w:r>
    </w:p>
    <w:p w14:paraId="121788C7" w14:textId="11759986" w:rsidR="0054593E" w:rsidRDefault="0054593E" w:rsidP="00502CC4">
      <w:pPr>
        <w:widowControl w:val="0"/>
        <w:ind w:left="357"/>
        <w:jc w:val="both"/>
        <w:rPr>
          <w:rFonts w:cs="Arial"/>
        </w:rPr>
      </w:pPr>
      <w:r w:rsidRPr="00367AA1">
        <w:rPr>
          <w:rFonts w:cs="Arial"/>
        </w:rPr>
        <w:t xml:space="preserve">Kot dodatna referenca, ki se upošteva pri točkovanju, se šteje izdelava študije na področju logistike in preskrbovalnih verig (npr. </w:t>
      </w:r>
      <w:r w:rsidR="0095672B">
        <w:rPr>
          <w:rFonts w:cs="Arial"/>
        </w:rPr>
        <w:t xml:space="preserve">vpliv motenj v preskrbovalnih verigah na gospodarstvo in družbene posledice, </w:t>
      </w:r>
      <w:r w:rsidRPr="00367AA1">
        <w:rPr>
          <w:rFonts w:cs="Arial"/>
        </w:rPr>
        <w:t>analize logističnih poti in transportnih sistemov, optimizacija skladiščenja in distribucije, mednarodni logistični tokovi ter digitalizacija preskrbovalnih verig), v vrednosti najmanj 30.000 EUR brez DDV, i</w:t>
      </w:r>
      <w:r w:rsidRPr="00502CC4">
        <w:rPr>
          <w:rFonts w:cs="Arial"/>
        </w:rPr>
        <w:t>zdelane v zadnjih petih (5) letih pred rokom za oddajo prijav.</w:t>
      </w:r>
    </w:p>
    <w:p w14:paraId="32A838FE" w14:textId="77777777" w:rsidR="0054593E" w:rsidRPr="00367AA1" w:rsidRDefault="0054593E" w:rsidP="00502CC4">
      <w:pPr>
        <w:widowControl w:val="0"/>
        <w:ind w:left="357"/>
        <w:jc w:val="both"/>
        <w:rPr>
          <w:rFonts w:cs="Arial"/>
        </w:rPr>
      </w:pPr>
    </w:p>
    <w:p w14:paraId="4A3B4D58" w14:textId="6C7691D0" w:rsidR="003F7A4A" w:rsidRDefault="003F7A4A" w:rsidP="003F7A4A">
      <w:pPr>
        <w:widowControl w:val="0"/>
        <w:ind w:left="357"/>
        <w:jc w:val="both"/>
        <w:rPr>
          <w:rFonts w:cs="Arial"/>
        </w:rPr>
      </w:pPr>
      <w:r>
        <w:rPr>
          <w:rFonts w:cs="Arial"/>
          <w:lang w:eastAsia="en-US"/>
        </w:rPr>
        <w:t xml:space="preserve">Za dodatne reference, ki bodo upoštevane kot merilo iz točke </w:t>
      </w:r>
      <w:r w:rsidRPr="003F7A4A">
        <w:t>10.2.</w:t>
      </w:r>
      <w:r w:rsidRPr="003F7A4A">
        <w:rPr>
          <w:rFonts w:cs="Arial"/>
        </w:rPr>
        <w:t xml:space="preserve"> MERILO 2: </w:t>
      </w:r>
      <w:r>
        <w:rPr>
          <w:rFonts w:cs="Arial"/>
        </w:rPr>
        <w:t>R</w:t>
      </w:r>
      <w:r w:rsidRPr="003F7A4A">
        <w:rPr>
          <w:rFonts w:cs="Arial"/>
        </w:rPr>
        <w:t>EFERENCE KADRA (T</w:t>
      </w:r>
      <w:r w:rsidRPr="003F7A4A">
        <w:rPr>
          <w:rFonts w:cs="Arial"/>
          <w:vertAlign w:val="subscript"/>
        </w:rPr>
        <w:t>REF. KADRA</w:t>
      </w:r>
      <w:r w:rsidRPr="003F7A4A">
        <w:rPr>
          <w:rFonts w:cs="Arial"/>
        </w:rPr>
        <w:t xml:space="preserve">) </w:t>
      </w:r>
      <w:r>
        <w:rPr>
          <w:rFonts w:cs="Arial"/>
        </w:rPr>
        <w:t>iz OBR – 2.02 Navodila ponudnikom za pripravo ponudbe</w:t>
      </w:r>
      <w:r w:rsidR="000A3CC5">
        <w:rPr>
          <w:rFonts w:cs="Arial"/>
        </w:rPr>
        <w:t>,</w:t>
      </w:r>
      <w:r>
        <w:rPr>
          <w:rFonts w:cs="Arial"/>
        </w:rPr>
        <w:t xml:space="preserve"> veljajo enaka pravila, kot za reference, s katerimi bo ponudnik dokazoval sposobnost za izvedbo naročila. </w:t>
      </w:r>
    </w:p>
    <w:p w14:paraId="1BC4D3F9" w14:textId="117C164D" w:rsidR="0054593E" w:rsidRDefault="0054593E" w:rsidP="003F7A4A">
      <w:pPr>
        <w:widowControl w:val="0"/>
        <w:ind w:left="357"/>
        <w:jc w:val="both"/>
        <w:rPr>
          <w:rFonts w:cs="Arial"/>
        </w:rPr>
      </w:pPr>
    </w:p>
    <w:p w14:paraId="60FB04A1" w14:textId="1CEBC928" w:rsidR="0015734A" w:rsidRPr="00D033FD" w:rsidRDefault="008722A2" w:rsidP="00D033FD">
      <w:pPr>
        <w:pStyle w:val="Pripombabesedilo"/>
        <w:ind w:left="357"/>
        <w:jc w:val="both"/>
        <w:rPr>
          <w:rFonts w:cs="Arial"/>
        </w:rPr>
      </w:pPr>
      <w:r w:rsidRPr="00D033FD">
        <w:rPr>
          <w:rFonts w:cs="Arial"/>
          <w:sz w:val="22"/>
          <w:szCs w:val="22"/>
        </w:rPr>
        <w:t>D</w:t>
      </w:r>
      <w:r>
        <w:rPr>
          <w:rFonts w:cs="Arial"/>
          <w:sz w:val="22"/>
          <w:szCs w:val="22"/>
        </w:rPr>
        <w:t>OKAZILO</w:t>
      </w:r>
      <w:r w:rsidR="0015734A" w:rsidRPr="00D033FD">
        <w:rPr>
          <w:rFonts w:cs="Arial"/>
          <w:sz w:val="22"/>
          <w:szCs w:val="22"/>
        </w:rPr>
        <w:t xml:space="preserve">: </w:t>
      </w:r>
      <w:r w:rsidR="0015734A" w:rsidRPr="008722A2">
        <w:rPr>
          <w:rFonts w:cs="Arial"/>
          <w:b/>
          <w:i/>
          <w:sz w:val="22"/>
          <w:szCs w:val="22"/>
        </w:rPr>
        <w:t>Obrazec OBR – 2.11 s pripisom, da gre za reference, ki štejejo kot merilo in OBR – 2.11a s pripisom, da gre za reference, ki štejejo kot merilo.</w:t>
      </w:r>
    </w:p>
    <w:bookmarkEnd w:id="2"/>
    <w:p w14:paraId="4FDBC0A1" w14:textId="77777777" w:rsidR="00A039FA" w:rsidRPr="003D7D2E" w:rsidRDefault="00A039FA" w:rsidP="00A72B5B">
      <w:pPr>
        <w:widowControl w:val="0"/>
        <w:rPr>
          <w:rFonts w:cs="Arial"/>
        </w:rPr>
      </w:pPr>
    </w:p>
    <w:p w14:paraId="638E77FF" w14:textId="77777777" w:rsidR="00933473" w:rsidRPr="00916EBB" w:rsidRDefault="00933473" w:rsidP="00311119">
      <w:pPr>
        <w:widowControl w:val="0"/>
        <w:ind w:left="357"/>
        <w:jc w:val="both"/>
        <w:rPr>
          <w:rFonts w:cs="Arial"/>
          <w:b/>
        </w:rPr>
      </w:pPr>
      <w:r w:rsidRPr="00916EBB">
        <w:rPr>
          <w:rFonts w:cs="Arial"/>
          <w:b/>
        </w:rPr>
        <w:t>OBRAZEC »</w:t>
      </w:r>
      <w:bookmarkEnd w:id="3"/>
      <w:bookmarkEnd w:id="4"/>
      <w:r w:rsidRPr="00916EBB">
        <w:rPr>
          <w:rFonts w:cs="Arial"/>
          <w:b/>
        </w:rPr>
        <w:t xml:space="preserve">ESPD« </w:t>
      </w:r>
      <w:bookmarkEnd w:id="5"/>
    </w:p>
    <w:p w14:paraId="55CCAC99" w14:textId="2CBE7AED" w:rsidR="00BF2E33" w:rsidRDefault="00BF2E33" w:rsidP="00311119">
      <w:pPr>
        <w:widowControl w:val="0"/>
        <w:ind w:left="357"/>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 xml:space="preserve">Gospodarski subjekt v to aplikacijo uvozi s strani naročnika pripravljen ESPD ali enega od svojih predhodno izpolnjenih ESPD, ga izpolni s svojimi osnovnimi poslovnimi podatki in podatki o načinu predložitve </w:t>
      </w:r>
      <w:r w:rsidR="00311119">
        <w:rPr>
          <w:rFonts w:cs="Arial"/>
        </w:rPr>
        <w:t>prijava</w:t>
      </w:r>
      <w:r w:rsidRPr="00CF36B0">
        <w:rPr>
          <w:rFonts w:cs="Arial"/>
        </w:rPr>
        <w:t xml:space="preserve"> (samostojna </w:t>
      </w:r>
      <w:r w:rsidR="00311119">
        <w:rPr>
          <w:rFonts w:cs="Arial"/>
        </w:rPr>
        <w:t>prijava</w:t>
      </w:r>
      <w:r w:rsidRPr="00CF36B0">
        <w:rPr>
          <w:rFonts w:cs="Arial"/>
        </w:rPr>
        <w:t xml:space="preserve">, </w:t>
      </w:r>
      <w:r w:rsidR="00311119">
        <w:rPr>
          <w:rFonts w:cs="Arial"/>
        </w:rPr>
        <w:t>prijava</w:t>
      </w:r>
      <w:r w:rsidRPr="00CF36B0">
        <w:rPr>
          <w:rFonts w:cs="Arial"/>
        </w:rPr>
        <w:t xml:space="preserve"> s sklicevanjem na zmogljivosti drugih gospodarskih subjektov, </w:t>
      </w:r>
      <w:r w:rsidR="00311119">
        <w:rPr>
          <w:rFonts w:cs="Arial"/>
        </w:rPr>
        <w:t>prijava</w:t>
      </w:r>
      <w:r w:rsidRPr="00CF36B0">
        <w:rPr>
          <w:rFonts w:cs="Arial"/>
        </w:rPr>
        <w:t xml:space="preserve"> s podizvajalci) ter se opredeli do zahtevanih pogojev za sodelovanje in uporabljenih razlogov za izključitev. Gospodarski subjekt lahko z ESPD soglaša tudi, da se njegov status preveri v posamezni uradni evidenci.</w:t>
      </w:r>
    </w:p>
    <w:p w14:paraId="28065661" w14:textId="77777777" w:rsidR="00BF2E33" w:rsidRDefault="00BF2E33" w:rsidP="00311119">
      <w:pPr>
        <w:ind w:left="357"/>
        <w:jc w:val="both"/>
        <w:rPr>
          <w:rFonts w:cs="Arial"/>
          <w:szCs w:val="20"/>
        </w:rPr>
      </w:pPr>
    </w:p>
    <w:p w14:paraId="162C9731" w14:textId="77777777" w:rsidR="00BF2E33" w:rsidRPr="00C56DAE" w:rsidRDefault="00BF2E33" w:rsidP="00311119">
      <w:pPr>
        <w:ind w:left="357"/>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47B0DF02" w14:textId="77777777" w:rsidR="00BF2E33" w:rsidRPr="00C56DAE" w:rsidRDefault="00BF2E33" w:rsidP="00311119">
      <w:pPr>
        <w:ind w:left="357"/>
        <w:jc w:val="both"/>
        <w:rPr>
          <w:rFonts w:cs="Arial"/>
          <w:szCs w:val="20"/>
        </w:rPr>
      </w:pPr>
    </w:p>
    <w:p w14:paraId="67683002" w14:textId="4EA35D4D" w:rsidR="00BF2E33" w:rsidRPr="00C56DAE" w:rsidRDefault="00BF2E33" w:rsidP="00311119">
      <w:pPr>
        <w:pStyle w:val="ZADEVA"/>
        <w:tabs>
          <w:tab w:val="clear" w:pos="1701"/>
          <w:tab w:val="left" w:pos="0"/>
        </w:tabs>
        <w:spacing w:line="240" w:lineRule="auto"/>
        <w:ind w:left="357"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V primeru skupne </w:t>
      </w:r>
      <w:r w:rsidR="00311119">
        <w:rPr>
          <w:rFonts w:cs="Arial"/>
          <w:b w:val="0"/>
          <w:sz w:val="22"/>
          <w:szCs w:val="22"/>
          <w:lang w:val="sl-SI" w:eastAsia="sl-SI"/>
        </w:rPr>
        <w:t>prijave</w:t>
      </w:r>
      <w:r w:rsidRPr="00C56DAE">
        <w:rPr>
          <w:rFonts w:cs="Arial"/>
          <w:b w:val="0"/>
          <w:sz w:val="22"/>
          <w:szCs w:val="22"/>
          <w:lang w:val="sl-SI" w:eastAsia="sl-SI"/>
        </w:rPr>
        <w:t xml:space="preserve"> ga morajo predložiti vsi partnerji v skupini, pri čemer vsak partner izpolni svoj ESPD. Poleg svojega ESPD mora ponudnik naročniku predložiti tudi ESPD-je, ki so jih izpolnili: </w:t>
      </w:r>
    </w:p>
    <w:p w14:paraId="2306A63A" w14:textId="56E6F63B" w:rsidR="00BF2E33" w:rsidRPr="00C56DAE" w:rsidRDefault="00BF2E33" w:rsidP="00311119">
      <w:pPr>
        <w:pStyle w:val="ZADEVA"/>
        <w:numPr>
          <w:ilvl w:val="0"/>
          <w:numId w:val="9"/>
        </w:numPr>
        <w:tabs>
          <w:tab w:val="clear" w:pos="1701"/>
          <w:tab w:val="left" w:pos="0"/>
        </w:tabs>
        <w:spacing w:line="240" w:lineRule="auto"/>
        <w:ind w:left="1077"/>
        <w:jc w:val="both"/>
        <w:rPr>
          <w:rFonts w:cs="Arial"/>
          <w:b w:val="0"/>
          <w:sz w:val="22"/>
          <w:szCs w:val="22"/>
          <w:lang w:val="sl-SI" w:eastAsia="sl-SI"/>
        </w:rPr>
      </w:pPr>
      <w:r w:rsidRPr="00C56DAE">
        <w:rPr>
          <w:rFonts w:cs="Arial"/>
          <w:b w:val="0"/>
          <w:sz w:val="22"/>
          <w:szCs w:val="22"/>
          <w:lang w:val="sl-SI" w:eastAsia="sl-SI"/>
        </w:rPr>
        <w:t>subjekti, katerih zmogljivosti namerava uporabiti ponudnik v skladu z 81. členom ZJN-3. To so tisti subjekti, na katerih zmogljivosti se sklicuje ponudnik, da izkaže, da izpolnjuje pogoje za sodelovanje; in</w:t>
      </w:r>
    </w:p>
    <w:p w14:paraId="5123CF51" w14:textId="0650B0E4" w:rsidR="00BF2E33" w:rsidRPr="00C56DAE" w:rsidRDefault="00BF2E33" w:rsidP="00311119">
      <w:pPr>
        <w:pStyle w:val="ZADEVA"/>
        <w:numPr>
          <w:ilvl w:val="0"/>
          <w:numId w:val="9"/>
        </w:numPr>
        <w:tabs>
          <w:tab w:val="clear" w:pos="1701"/>
          <w:tab w:val="left" w:pos="0"/>
        </w:tabs>
        <w:spacing w:line="240" w:lineRule="auto"/>
        <w:ind w:left="1077"/>
        <w:jc w:val="both"/>
        <w:rPr>
          <w:rFonts w:cs="Arial"/>
          <w:b w:val="0"/>
          <w:sz w:val="22"/>
          <w:szCs w:val="22"/>
          <w:lang w:val="sl-SI" w:eastAsia="sl-SI"/>
        </w:rPr>
      </w:pPr>
      <w:r w:rsidRPr="00C56DAE">
        <w:rPr>
          <w:rFonts w:cs="Arial"/>
          <w:b w:val="0"/>
          <w:sz w:val="22"/>
          <w:szCs w:val="22"/>
          <w:lang w:val="sl-SI" w:eastAsia="sl-SI"/>
        </w:rPr>
        <w:t xml:space="preserve">podizvajalci, </w:t>
      </w:r>
      <w:r w:rsidR="00E97558">
        <w:rPr>
          <w:rFonts w:cs="Arial"/>
          <w:b w:val="0"/>
          <w:sz w:val="22"/>
          <w:szCs w:val="22"/>
          <w:lang w:val="sl-SI" w:eastAsia="sl-SI"/>
        </w:rPr>
        <w:t>ki</w:t>
      </w:r>
      <w:r w:rsidRPr="00C56DAE">
        <w:rPr>
          <w:rFonts w:cs="Arial"/>
          <w:b w:val="0"/>
          <w:sz w:val="22"/>
          <w:szCs w:val="22"/>
          <w:lang w:val="sl-SI" w:eastAsia="sl-SI"/>
        </w:rPr>
        <w:t xml:space="preserve"> jih ponudnik nominira v p</w:t>
      </w:r>
      <w:r w:rsidR="00E97558">
        <w:rPr>
          <w:rFonts w:cs="Arial"/>
          <w:b w:val="0"/>
          <w:sz w:val="22"/>
          <w:szCs w:val="22"/>
          <w:lang w:val="sl-SI" w:eastAsia="sl-SI"/>
        </w:rPr>
        <w:t>rijavi</w:t>
      </w:r>
      <w:r w:rsidRPr="00C56DAE">
        <w:rPr>
          <w:rFonts w:cs="Arial"/>
          <w:b w:val="0"/>
          <w:sz w:val="22"/>
          <w:szCs w:val="22"/>
          <w:lang w:val="sl-SI" w:eastAsia="sl-SI"/>
        </w:rPr>
        <w:t>.</w:t>
      </w:r>
    </w:p>
    <w:p w14:paraId="41BFEED0" w14:textId="4E5EE464" w:rsidR="00BF2E33" w:rsidRPr="00C56DAE" w:rsidRDefault="00E97558" w:rsidP="00311119">
      <w:pPr>
        <w:ind w:left="357"/>
        <w:jc w:val="both"/>
        <w:rPr>
          <w:rFonts w:cs="Arial"/>
        </w:rPr>
      </w:pPr>
      <w:r>
        <w:rPr>
          <w:rFonts w:cs="Arial"/>
        </w:rPr>
        <w:t>Vsak g</w:t>
      </w:r>
      <w:r w:rsidR="00BF2E33" w:rsidRPr="00C56DAE">
        <w:rPr>
          <w:rFonts w:cs="Arial"/>
        </w:rPr>
        <w:t xml:space="preserve">ospodarski subjekt mora ESPD izpolniti skrbno in v njem navesti resnične podatke, saj se v nasprotnem primeru šteje, da je podal lažno izjavo, kar je prekršek iz 5. točke prvega odstavka oziroma 1. točke drugega odstavka 112. člena ZJN-3, ki se lahko </w:t>
      </w:r>
      <w:r w:rsidR="00BF2E33" w:rsidRPr="00C56DAE">
        <w:rPr>
          <w:rFonts w:cs="Arial"/>
        </w:rPr>
        <w:lastRenderedPageBreak/>
        <w:t>sankcionira z globo in izločitvijo iz postopkov javnega naročanja za obdobje do največ treh oziroma petih let</w:t>
      </w:r>
      <w:r w:rsidR="00BF2E33" w:rsidRPr="00D231B5">
        <w:rPr>
          <w:rStyle w:val="Sprotnaopomba-sklic"/>
          <w:rFonts w:cs="Arial"/>
          <w:i w:val="0"/>
          <w:sz w:val="22"/>
        </w:rPr>
        <w:footnoteReference w:id="2"/>
      </w:r>
      <w:r w:rsidR="00BF2E33" w:rsidRPr="00C56DAE">
        <w:rPr>
          <w:rFonts w:cs="Arial"/>
        </w:rPr>
        <w:t>.</w:t>
      </w:r>
    </w:p>
    <w:p w14:paraId="7B396632" w14:textId="77777777" w:rsidR="00BF2E33" w:rsidRDefault="00BF2E33" w:rsidP="00311119">
      <w:pPr>
        <w:ind w:left="357"/>
        <w:jc w:val="both"/>
        <w:rPr>
          <w:rFonts w:cs="Arial"/>
          <w:szCs w:val="20"/>
        </w:rPr>
      </w:pPr>
    </w:p>
    <w:p w14:paraId="641274B0" w14:textId="77777777" w:rsidR="00BF2E33" w:rsidRDefault="00BF2E33" w:rsidP="00311119">
      <w:pPr>
        <w:ind w:left="357"/>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0E070988" w:rsidR="00210A1A" w:rsidRDefault="00210A1A" w:rsidP="00311119">
      <w:pPr>
        <w:widowControl w:val="0"/>
        <w:ind w:left="357"/>
        <w:jc w:val="both"/>
        <w:rPr>
          <w:rFonts w:cs="Arial"/>
        </w:rPr>
      </w:pPr>
    </w:p>
    <w:sectPr w:rsidR="00210A1A" w:rsidSect="006D1220">
      <w:headerReference w:type="default" r:id="rId13"/>
      <w:footerReference w:type="default" r:id="rId14"/>
      <w:headerReference w:type="first" r:id="rId15"/>
      <w:footerReference w:type="first" r:id="rId16"/>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117B34" w16cex:dateUtc="2025-09-23T20:17:00Z"/>
  <w16cex:commentExtensible w16cex:durableId="0744A662" w16cex:dateUtc="2025-09-23T20:18:00Z"/>
  <w16cex:commentExtensible w16cex:durableId="11A49DC0" w16cex:dateUtc="2025-09-24T04:25:00Z"/>
  <w16cex:commentExtensible w16cex:durableId="24F9F72F" w16cex:dateUtc="2025-09-24T04:26:00Z"/>
  <w16cex:commentExtensible w16cex:durableId="5623308D" w16cex:dateUtc="2025-09-23T20:28:00Z"/>
  <w16cex:commentExtensible w16cex:durableId="06D79165" w16cex:dateUtc="2025-09-23T20:27:00Z"/>
  <w16cex:commentExtensible w16cex:durableId="05575B6E" w16cex:dateUtc="2025-09-24T03:17:00Z"/>
  <w16cex:commentExtensible w16cex:durableId="3A5A931B" w16cex:dateUtc="2025-09-23T20:29:00Z"/>
  <w16cex:commentExtensible w16cex:durableId="41663581" w16cex:dateUtc="2025-09-23T20:29:00Z"/>
  <w16cex:commentExtensible w16cex:durableId="1215897C" w16cex:dateUtc="2025-09-23T20:34:00Z"/>
  <w16cex:commentExtensible w16cex:durableId="6E6FDE2B" w16cex:dateUtc="2025-09-23T20:31:00Z"/>
  <w16cex:commentExtensible w16cex:durableId="60F29395" w16cex:dateUtc="2025-09-23T20:32:00Z"/>
  <w16cex:commentExtensible w16cex:durableId="5324A864" w16cex:dateUtc="2025-09-24T03:19:00Z"/>
  <w16cex:commentExtensible w16cex:durableId="681C1C80" w16cex:dateUtc="2025-09-24T03:21:00Z"/>
  <w16cex:commentExtensible w16cex:durableId="7C5C60D5" w16cex:dateUtc="2025-09-23T20:35:00Z"/>
  <w16cex:commentExtensible w16cex:durableId="67FACFB6" w16cex:dateUtc="2025-09-23T20: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89703" w14:textId="77777777" w:rsidR="00502CC4" w:rsidRDefault="00502CC4">
      <w:r>
        <w:separator/>
      </w:r>
    </w:p>
  </w:endnote>
  <w:endnote w:type="continuationSeparator" w:id="0">
    <w:p w14:paraId="10178F57" w14:textId="77777777" w:rsidR="00502CC4" w:rsidRDefault="00502CC4">
      <w:r>
        <w:continuationSeparator/>
      </w:r>
    </w:p>
  </w:endnote>
  <w:endnote w:type="continuationNotice" w:id="1">
    <w:p w14:paraId="533C70AE" w14:textId="77777777" w:rsidR="00751901" w:rsidRDefault="00751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2BF46733" w:rsidR="00502CC4" w:rsidRPr="00EA2AC5" w:rsidRDefault="00502CC4"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8</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02CC4" w:rsidRPr="00A1445A" w14:paraId="518696AF" w14:textId="77777777" w:rsidTr="00A1445A">
      <w:tc>
        <w:tcPr>
          <w:tcW w:w="4605" w:type="dxa"/>
        </w:tcPr>
        <w:p w14:paraId="22A7C1C5" w14:textId="515E5427" w:rsidR="00502CC4" w:rsidRPr="005A785E" w:rsidRDefault="00502CC4" w:rsidP="002618E0">
          <w:pPr>
            <w:rPr>
              <w:noProof/>
            </w:rPr>
          </w:pPr>
        </w:p>
      </w:tc>
      <w:tc>
        <w:tcPr>
          <w:tcW w:w="4605" w:type="dxa"/>
        </w:tcPr>
        <w:p w14:paraId="18C17A89" w14:textId="10871FA1" w:rsidR="00502CC4" w:rsidRPr="00A1445A" w:rsidRDefault="00502CC4"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8</w:t>
          </w:r>
          <w:r w:rsidRPr="00A1445A">
            <w:rPr>
              <w:rStyle w:val="tevilkastrani"/>
              <w:rFonts w:cs="Arial"/>
            </w:rPr>
            <w:fldChar w:fldCharType="end"/>
          </w:r>
        </w:p>
      </w:tc>
    </w:tr>
  </w:tbl>
  <w:p w14:paraId="334FAB44" w14:textId="77777777" w:rsidR="00502CC4" w:rsidRPr="00FC6CF0" w:rsidRDefault="00502CC4">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E0B53" w14:textId="77777777" w:rsidR="00502CC4" w:rsidRDefault="00502CC4">
      <w:r>
        <w:separator/>
      </w:r>
    </w:p>
  </w:footnote>
  <w:footnote w:type="continuationSeparator" w:id="0">
    <w:p w14:paraId="4AD3621D" w14:textId="77777777" w:rsidR="00502CC4" w:rsidRDefault="00502CC4">
      <w:r>
        <w:continuationSeparator/>
      </w:r>
    </w:p>
  </w:footnote>
  <w:footnote w:type="continuationNotice" w:id="1">
    <w:p w14:paraId="356B1019" w14:textId="77777777" w:rsidR="00751901" w:rsidRDefault="00751901"/>
  </w:footnote>
  <w:footnote w:id="2">
    <w:p w14:paraId="33136CC3" w14:textId="77777777" w:rsidR="00502CC4" w:rsidRPr="008976D2" w:rsidRDefault="00502CC4" w:rsidP="00BF2E33">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02CC4" w14:paraId="7FFA6A3E" w14:textId="77777777" w:rsidTr="64E0E2C7">
      <w:trPr>
        <w:trHeight w:val="300"/>
      </w:trPr>
      <w:tc>
        <w:tcPr>
          <w:tcW w:w="3020" w:type="dxa"/>
        </w:tcPr>
        <w:p w14:paraId="11CEA397" w14:textId="334A46EE" w:rsidR="00502CC4" w:rsidRDefault="00502CC4" w:rsidP="64E0E2C7">
          <w:pPr>
            <w:pStyle w:val="Glava"/>
            <w:ind w:left="-115"/>
          </w:pPr>
        </w:p>
      </w:tc>
      <w:tc>
        <w:tcPr>
          <w:tcW w:w="3020" w:type="dxa"/>
        </w:tcPr>
        <w:p w14:paraId="0BCA605B" w14:textId="6D04151D" w:rsidR="00502CC4" w:rsidRDefault="00502CC4" w:rsidP="64E0E2C7">
          <w:pPr>
            <w:pStyle w:val="Glava"/>
            <w:jc w:val="center"/>
          </w:pPr>
        </w:p>
      </w:tc>
      <w:tc>
        <w:tcPr>
          <w:tcW w:w="3020" w:type="dxa"/>
        </w:tcPr>
        <w:p w14:paraId="2BE18FCF" w14:textId="0383D1CA" w:rsidR="00502CC4" w:rsidRDefault="00502CC4" w:rsidP="64E0E2C7">
          <w:pPr>
            <w:pStyle w:val="Glava"/>
            <w:ind w:right="-115"/>
            <w:jc w:val="right"/>
          </w:pPr>
        </w:p>
      </w:tc>
    </w:tr>
  </w:tbl>
  <w:p w14:paraId="66EE2562" w14:textId="13C75682" w:rsidR="00502CC4" w:rsidRDefault="00502CC4" w:rsidP="64E0E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02CC4" w:rsidRPr="00A1445A" w14:paraId="7EBC0FB0" w14:textId="77777777" w:rsidTr="00A04B00">
      <w:tc>
        <w:tcPr>
          <w:tcW w:w="4039" w:type="dxa"/>
          <w:tcBorders>
            <w:bottom w:val="single" w:sz="4" w:space="0" w:color="auto"/>
          </w:tcBorders>
        </w:tcPr>
        <w:p w14:paraId="36B617D9" w14:textId="77777777" w:rsidR="00502CC4" w:rsidRPr="00A04B00" w:rsidRDefault="00502CC4" w:rsidP="00A04B00">
          <w:pPr>
            <w:ind w:right="6"/>
            <w:rPr>
              <w:rFonts w:cs="Arial"/>
              <w:b/>
              <w:color w:val="000000"/>
            </w:rPr>
          </w:pPr>
          <w:r w:rsidRPr="00A04B00">
            <w:rPr>
              <w:rFonts w:cs="Arial"/>
              <w:b/>
              <w:color w:val="000000"/>
            </w:rPr>
            <w:t>Zavod Republike Slovenije</w:t>
          </w:r>
        </w:p>
        <w:p w14:paraId="02BD9F27" w14:textId="77777777" w:rsidR="00502CC4" w:rsidRPr="00A04B00" w:rsidRDefault="00502CC4" w:rsidP="00A04B00">
          <w:pPr>
            <w:ind w:right="6"/>
            <w:rPr>
              <w:rFonts w:cs="Arial"/>
              <w:b/>
              <w:color w:val="000000"/>
            </w:rPr>
          </w:pPr>
          <w:r w:rsidRPr="00A04B00">
            <w:rPr>
              <w:rFonts w:cs="Arial"/>
              <w:b/>
              <w:color w:val="000000"/>
            </w:rPr>
            <w:t>za blagovne rezerve</w:t>
          </w:r>
        </w:p>
        <w:p w14:paraId="3F8F3AF0" w14:textId="77777777" w:rsidR="00502CC4" w:rsidRPr="00A04B00" w:rsidRDefault="00502CC4" w:rsidP="00A04B00">
          <w:pPr>
            <w:ind w:right="6"/>
            <w:rPr>
              <w:rFonts w:cs="Arial"/>
              <w:color w:val="000000"/>
              <w:spacing w:val="-2"/>
            </w:rPr>
          </w:pPr>
        </w:p>
        <w:p w14:paraId="74D4E3A0" w14:textId="77777777" w:rsidR="00502CC4" w:rsidRPr="00C0552D" w:rsidRDefault="00502CC4"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502CC4" w:rsidRPr="00C0552D" w:rsidRDefault="00502CC4"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775BFDE" w14:textId="77777777" w:rsidR="00502CC4" w:rsidRPr="00A1445A" w:rsidRDefault="00502CC4"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3B4E80AA" w14:textId="77777777" w:rsidR="00502CC4" w:rsidRPr="00A1445A" w:rsidRDefault="00502CC4"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502CC4" w:rsidRPr="00A1445A" w:rsidRDefault="00502CC4"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502CC4" w:rsidRDefault="00502CC4"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502CC4" w:rsidRPr="00A1445A" w:rsidRDefault="00502CC4" w:rsidP="00A04B00">
          <w:pPr>
            <w:tabs>
              <w:tab w:val="left" w:pos="1309"/>
            </w:tabs>
            <w:rPr>
              <w:rFonts w:cs="Arial"/>
              <w:color w:val="000000"/>
              <w:sz w:val="20"/>
              <w:szCs w:val="20"/>
            </w:rPr>
          </w:pPr>
        </w:p>
      </w:tc>
    </w:tr>
    <w:tr w:rsidR="00502CC4" w:rsidRPr="00D20ADE" w14:paraId="01693628" w14:textId="77777777" w:rsidTr="00A04B00">
      <w:tc>
        <w:tcPr>
          <w:tcW w:w="4039" w:type="dxa"/>
          <w:tcBorders>
            <w:top w:val="single" w:sz="4" w:space="0" w:color="auto"/>
          </w:tcBorders>
        </w:tcPr>
        <w:p w14:paraId="0FB2C1C2" w14:textId="0CE0202C" w:rsidR="00502CC4" w:rsidRPr="00D20ADE" w:rsidRDefault="00502CC4" w:rsidP="00336016">
          <w:pPr>
            <w:ind w:right="6"/>
            <w:jc w:val="both"/>
            <w:rPr>
              <w:rFonts w:cs="Arial"/>
              <w:color w:val="000000"/>
              <w:sz w:val="16"/>
              <w:szCs w:val="16"/>
            </w:rPr>
          </w:pPr>
          <w:r>
            <w:rPr>
              <w:rFonts w:cs="Arial"/>
              <w:color w:val="000000"/>
              <w:sz w:val="16"/>
              <w:szCs w:val="16"/>
            </w:rPr>
            <w:t>KONKURENČNI DIALOG – 1. faza - STORITEV</w:t>
          </w:r>
        </w:p>
      </w:tc>
      <w:tc>
        <w:tcPr>
          <w:tcW w:w="1418" w:type="dxa"/>
          <w:tcBorders>
            <w:top w:val="single" w:sz="4" w:space="0" w:color="auto"/>
          </w:tcBorders>
        </w:tcPr>
        <w:p w14:paraId="57BFFBD4" w14:textId="77777777" w:rsidR="00502CC4" w:rsidRPr="00D20ADE" w:rsidRDefault="00502CC4" w:rsidP="00C0552D">
          <w:pPr>
            <w:rPr>
              <w:rFonts w:cs="Arial"/>
              <w:color w:val="000000"/>
              <w:sz w:val="16"/>
              <w:szCs w:val="16"/>
            </w:rPr>
          </w:pPr>
        </w:p>
      </w:tc>
      <w:tc>
        <w:tcPr>
          <w:tcW w:w="3775" w:type="dxa"/>
          <w:tcBorders>
            <w:top w:val="single" w:sz="4" w:space="0" w:color="auto"/>
          </w:tcBorders>
        </w:tcPr>
        <w:p w14:paraId="7B2CD15F" w14:textId="1E93682B" w:rsidR="00502CC4" w:rsidRPr="00D20ADE" w:rsidRDefault="00502CC4" w:rsidP="00AD427F">
          <w:pPr>
            <w:jc w:val="right"/>
            <w:rPr>
              <w:rFonts w:cs="Arial"/>
              <w:sz w:val="16"/>
              <w:szCs w:val="16"/>
            </w:rPr>
          </w:pPr>
          <w:r w:rsidRPr="00D20ADE">
            <w:rPr>
              <w:rFonts w:cs="Arial"/>
              <w:sz w:val="16"/>
              <w:szCs w:val="16"/>
            </w:rPr>
            <w:t>OBR – 2.06</w:t>
          </w:r>
        </w:p>
      </w:tc>
    </w:tr>
  </w:tbl>
  <w:p w14:paraId="3C4F4DC2" w14:textId="77777777" w:rsidR="00502CC4" w:rsidRPr="00FC6CF0" w:rsidRDefault="00502CC4" w:rsidP="00001218">
    <w:pPr>
      <w:pStyle w:val="Glava"/>
      <w:rPr>
        <w:rFonts w:ascii="Arial" w:hAnsi="Arial" w:cs="Arial"/>
        <w:sz w:val="2"/>
        <w:szCs w:val="2"/>
      </w:rPr>
    </w:pPr>
  </w:p>
  <w:p w14:paraId="4966F247" w14:textId="77777777" w:rsidR="00502CC4" w:rsidRPr="00FC6CF0" w:rsidRDefault="00502CC4">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291FB2"/>
    <w:multiLevelType w:val="hybridMultilevel"/>
    <w:tmpl w:val="B4BE5A52"/>
    <w:lvl w:ilvl="0" w:tplc="89F8776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8C57B33"/>
    <w:multiLevelType w:val="hybridMultilevel"/>
    <w:tmpl w:val="75C6B4B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671E3F"/>
    <w:multiLevelType w:val="multilevel"/>
    <w:tmpl w:val="F962D6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C369A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78D2FD9"/>
    <w:multiLevelType w:val="hybridMultilevel"/>
    <w:tmpl w:val="F358FFEA"/>
    <w:lvl w:ilvl="0" w:tplc="D6C02348">
      <w:numFmt w:val="bullet"/>
      <w:lvlText w:val="-"/>
      <w:lvlJc w:val="left"/>
      <w:pPr>
        <w:ind w:left="717" w:hanging="360"/>
      </w:pPr>
      <w:rPr>
        <w:rFonts w:ascii="Arial" w:eastAsia="Times New Roman" w:hAnsi="Arial" w:cs="Aria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BCD45F7"/>
    <w:multiLevelType w:val="hybridMultilevel"/>
    <w:tmpl w:val="587C23C0"/>
    <w:lvl w:ilvl="0" w:tplc="23D4E1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0E82889"/>
    <w:multiLevelType w:val="hybridMultilevel"/>
    <w:tmpl w:val="95AEE198"/>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4" w15:restartNumberingAfterBreak="0">
    <w:nsid w:val="649028C4"/>
    <w:multiLevelType w:val="hybridMultilevel"/>
    <w:tmpl w:val="EA7C24D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14"/>
  </w:num>
  <w:num w:numId="5">
    <w:abstractNumId w:val="0"/>
  </w:num>
  <w:num w:numId="6">
    <w:abstractNumId w:val="12"/>
  </w:num>
  <w:num w:numId="7">
    <w:abstractNumId w:val="6"/>
  </w:num>
  <w:num w:numId="8">
    <w:abstractNumId w:val="5"/>
  </w:num>
  <w:num w:numId="9">
    <w:abstractNumId w:val="16"/>
  </w:num>
  <w:num w:numId="10">
    <w:abstractNumId w:val="15"/>
  </w:num>
  <w:num w:numId="11">
    <w:abstractNumId w:val="9"/>
  </w:num>
  <w:num w:numId="12">
    <w:abstractNumId w:val="2"/>
  </w:num>
  <w:num w:numId="13">
    <w:abstractNumId w:val="13"/>
  </w:num>
  <w:num w:numId="14">
    <w:abstractNumId w:val="10"/>
  </w:num>
  <w:num w:numId="15">
    <w:abstractNumId w:val="4"/>
  </w:num>
  <w:num w:numId="16">
    <w:abstractNumId w:val="1"/>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0766B"/>
    <w:rsid w:val="00010466"/>
    <w:rsid w:val="00013B00"/>
    <w:rsid w:val="00015B5A"/>
    <w:rsid w:val="000201D6"/>
    <w:rsid w:val="00020A4E"/>
    <w:rsid w:val="00022E1B"/>
    <w:rsid w:val="000239B7"/>
    <w:rsid w:val="000274F8"/>
    <w:rsid w:val="00030523"/>
    <w:rsid w:val="00036A6D"/>
    <w:rsid w:val="000412BC"/>
    <w:rsid w:val="00041494"/>
    <w:rsid w:val="00041EB9"/>
    <w:rsid w:val="00042D0E"/>
    <w:rsid w:val="00044489"/>
    <w:rsid w:val="00046CE2"/>
    <w:rsid w:val="0005065F"/>
    <w:rsid w:val="000521E1"/>
    <w:rsid w:val="000576FB"/>
    <w:rsid w:val="0006539B"/>
    <w:rsid w:val="0006563A"/>
    <w:rsid w:val="00065F83"/>
    <w:rsid w:val="00076B58"/>
    <w:rsid w:val="0008365C"/>
    <w:rsid w:val="00085DE3"/>
    <w:rsid w:val="00095171"/>
    <w:rsid w:val="00096243"/>
    <w:rsid w:val="00096765"/>
    <w:rsid w:val="00096BE4"/>
    <w:rsid w:val="00096C44"/>
    <w:rsid w:val="000A0142"/>
    <w:rsid w:val="000A3CC5"/>
    <w:rsid w:val="000A4B0D"/>
    <w:rsid w:val="000B03E0"/>
    <w:rsid w:val="000B08F7"/>
    <w:rsid w:val="000B6C55"/>
    <w:rsid w:val="000C23A5"/>
    <w:rsid w:val="000C4583"/>
    <w:rsid w:val="000C594D"/>
    <w:rsid w:val="000C59C4"/>
    <w:rsid w:val="000C59F5"/>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262B3"/>
    <w:rsid w:val="001314C1"/>
    <w:rsid w:val="0013183E"/>
    <w:rsid w:val="001352C1"/>
    <w:rsid w:val="00135BFA"/>
    <w:rsid w:val="0013649C"/>
    <w:rsid w:val="0014021F"/>
    <w:rsid w:val="00150DA6"/>
    <w:rsid w:val="0015734A"/>
    <w:rsid w:val="00166414"/>
    <w:rsid w:val="0017296F"/>
    <w:rsid w:val="00174BEB"/>
    <w:rsid w:val="00174BFE"/>
    <w:rsid w:val="0017791C"/>
    <w:rsid w:val="00177B36"/>
    <w:rsid w:val="00180F34"/>
    <w:rsid w:val="00183318"/>
    <w:rsid w:val="00183F71"/>
    <w:rsid w:val="00192CF8"/>
    <w:rsid w:val="001A192F"/>
    <w:rsid w:val="001A4F18"/>
    <w:rsid w:val="001A7BD0"/>
    <w:rsid w:val="001B5CB0"/>
    <w:rsid w:val="001C007A"/>
    <w:rsid w:val="001C088C"/>
    <w:rsid w:val="001C3750"/>
    <w:rsid w:val="001C7019"/>
    <w:rsid w:val="001D16E0"/>
    <w:rsid w:val="001D5773"/>
    <w:rsid w:val="001D694D"/>
    <w:rsid w:val="001E102E"/>
    <w:rsid w:val="001E2CD0"/>
    <w:rsid w:val="001E7B94"/>
    <w:rsid w:val="001F346C"/>
    <w:rsid w:val="001F5227"/>
    <w:rsid w:val="001F6F0F"/>
    <w:rsid w:val="0020233B"/>
    <w:rsid w:val="00203353"/>
    <w:rsid w:val="00203EA8"/>
    <w:rsid w:val="00210836"/>
    <w:rsid w:val="00210A1A"/>
    <w:rsid w:val="0021272F"/>
    <w:rsid w:val="002130D3"/>
    <w:rsid w:val="002232A5"/>
    <w:rsid w:val="00227FB0"/>
    <w:rsid w:val="002301B4"/>
    <w:rsid w:val="00231CFA"/>
    <w:rsid w:val="0023544F"/>
    <w:rsid w:val="00235E41"/>
    <w:rsid w:val="002375A0"/>
    <w:rsid w:val="002413BB"/>
    <w:rsid w:val="00241698"/>
    <w:rsid w:val="00245EC0"/>
    <w:rsid w:val="00246870"/>
    <w:rsid w:val="00251D3F"/>
    <w:rsid w:val="002553D8"/>
    <w:rsid w:val="002618E0"/>
    <w:rsid w:val="00263896"/>
    <w:rsid w:val="00267107"/>
    <w:rsid w:val="002711AE"/>
    <w:rsid w:val="00271D2B"/>
    <w:rsid w:val="0027357C"/>
    <w:rsid w:val="00273761"/>
    <w:rsid w:val="00273F3C"/>
    <w:rsid w:val="00277706"/>
    <w:rsid w:val="00283EE6"/>
    <w:rsid w:val="00284FA7"/>
    <w:rsid w:val="00285B81"/>
    <w:rsid w:val="002909BF"/>
    <w:rsid w:val="002A0B4E"/>
    <w:rsid w:val="002A0F51"/>
    <w:rsid w:val="002A5EF6"/>
    <w:rsid w:val="002A6A46"/>
    <w:rsid w:val="002B28E0"/>
    <w:rsid w:val="002B3767"/>
    <w:rsid w:val="002B66B7"/>
    <w:rsid w:val="002B75BF"/>
    <w:rsid w:val="002C2520"/>
    <w:rsid w:val="002C298C"/>
    <w:rsid w:val="002C49FB"/>
    <w:rsid w:val="002C7CD8"/>
    <w:rsid w:val="002D0835"/>
    <w:rsid w:val="002D6A3C"/>
    <w:rsid w:val="002E1329"/>
    <w:rsid w:val="002E2547"/>
    <w:rsid w:val="002E2FD3"/>
    <w:rsid w:val="002E6B63"/>
    <w:rsid w:val="002F0041"/>
    <w:rsid w:val="002F4F69"/>
    <w:rsid w:val="002F68A9"/>
    <w:rsid w:val="003001C6"/>
    <w:rsid w:val="00300D27"/>
    <w:rsid w:val="00301033"/>
    <w:rsid w:val="00302129"/>
    <w:rsid w:val="0030309C"/>
    <w:rsid w:val="00307FA2"/>
    <w:rsid w:val="00311119"/>
    <w:rsid w:val="00312B29"/>
    <w:rsid w:val="00315EE6"/>
    <w:rsid w:val="00316255"/>
    <w:rsid w:val="00325D8B"/>
    <w:rsid w:val="00326834"/>
    <w:rsid w:val="00327984"/>
    <w:rsid w:val="00336016"/>
    <w:rsid w:val="0035043A"/>
    <w:rsid w:val="00353FC6"/>
    <w:rsid w:val="00357542"/>
    <w:rsid w:val="00360E14"/>
    <w:rsid w:val="00367250"/>
    <w:rsid w:val="00367AA1"/>
    <w:rsid w:val="00370866"/>
    <w:rsid w:val="0037231D"/>
    <w:rsid w:val="003752BB"/>
    <w:rsid w:val="003915A0"/>
    <w:rsid w:val="0039218D"/>
    <w:rsid w:val="003A313E"/>
    <w:rsid w:val="003A3D5C"/>
    <w:rsid w:val="003B1C32"/>
    <w:rsid w:val="003B36FC"/>
    <w:rsid w:val="003C0B6A"/>
    <w:rsid w:val="003C2B66"/>
    <w:rsid w:val="003C485B"/>
    <w:rsid w:val="003C6CBB"/>
    <w:rsid w:val="003D1272"/>
    <w:rsid w:val="003D35DD"/>
    <w:rsid w:val="003D7D2E"/>
    <w:rsid w:val="003E4CFC"/>
    <w:rsid w:val="003E5C55"/>
    <w:rsid w:val="003E6F4F"/>
    <w:rsid w:val="003F0DE7"/>
    <w:rsid w:val="003F4DE6"/>
    <w:rsid w:val="003F7A4A"/>
    <w:rsid w:val="00403CF5"/>
    <w:rsid w:val="00406373"/>
    <w:rsid w:val="00412B3B"/>
    <w:rsid w:val="0043532D"/>
    <w:rsid w:val="00445049"/>
    <w:rsid w:val="00447F5A"/>
    <w:rsid w:val="00450ADE"/>
    <w:rsid w:val="004527D6"/>
    <w:rsid w:val="00455EB9"/>
    <w:rsid w:val="00456D1B"/>
    <w:rsid w:val="0046198A"/>
    <w:rsid w:val="0046696C"/>
    <w:rsid w:val="004720C5"/>
    <w:rsid w:val="0047643E"/>
    <w:rsid w:val="0047705A"/>
    <w:rsid w:val="004801D0"/>
    <w:rsid w:val="00485947"/>
    <w:rsid w:val="004A0508"/>
    <w:rsid w:val="004A4300"/>
    <w:rsid w:val="004A5C72"/>
    <w:rsid w:val="004B065E"/>
    <w:rsid w:val="004B2E68"/>
    <w:rsid w:val="004B3A33"/>
    <w:rsid w:val="004B5095"/>
    <w:rsid w:val="004C1CA3"/>
    <w:rsid w:val="004C24ED"/>
    <w:rsid w:val="004C5B23"/>
    <w:rsid w:val="004C6E1C"/>
    <w:rsid w:val="004D6B75"/>
    <w:rsid w:val="004E1A64"/>
    <w:rsid w:val="004E451E"/>
    <w:rsid w:val="004F00B8"/>
    <w:rsid w:val="004F04B1"/>
    <w:rsid w:val="004F7C1C"/>
    <w:rsid w:val="00500D40"/>
    <w:rsid w:val="00501E60"/>
    <w:rsid w:val="00502CC4"/>
    <w:rsid w:val="00504F2C"/>
    <w:rsid w:val="0051745B"/>
    <w:rsid w:val="00517B4C"/>
    <w:rsid w:val="005255EB"/>
    <w:rsid w:val="00526972"/>
    <w:rsid w:val="00527213"/>
    <w:rsid w:val="005316C0"/>
    <w:rsid w:val="00537622"/>
    <w:rsid w:val="0054593E"/>
    <w:rsid w:val="00552B64"/>
    <w:rsid w:val="005569C8"/>
    <w:rsid w:val="005608A6"/>
    <w:rsid w:val="00561FEC"/>
    <w:rsid w:val="0056499C"/>
    <w:rsid w:val="005724B4"/>
    <w:rsid w:val="005739FE"/>
    <w:rsid w:val="005753D9"/>
    <w:rsid w:val="0058399F"/>
    <w:rsid w:val="00593442"/>
    <w:rsid w:val="005966A4"/>
    <w:rsid w:val="005A785E"/>
    <w:rsid w:val="005B253B"/>
    <w:rsid w:val="005B3910"/>
    <w:rsid w:val="005B776E"/>
    <w:rsid w:val="005C4C41"/>
    <w:rsid w:val="005C71B5"/>
    <w:rsid w:val="005C7E8F"/>
    <w:rsid w:val="005D655C"/>
    <w:rsid w:val="005D7E01"/>
    <w:rsid w:val="005E5A13"/>
    <w:rsid w:val="005F03A4"/>
    <w:rsid w:val="005F1763"/>
    <w:rsid w:val="005F18A6"/>
    <w:rsid w:val="005F638A"/>
    <w:rsid w:val="005F6B3F"/>
    <w:rsid w:val="005F7408"/>
    <w:rsid w:val="005F751D"/>
    <w:rsid w:val="005F780A"/>
    <w:rsid w:val="005F79FA"/>
    <w:rsid w:val="0060073B"/>
    <w:rsid w:val="006011FA"/>
    <w:rsid w:val="00610036"/>
    <w:rsid w:val="00610EF3"/>
    <w:rsid w:val="006110C9"/>
    <w:rsid w:val="0061133D"/>
    <w:rsid w:val="00612663"/>
    <w:rsid w:val="006156AB"/>
    <w:rsid w:val="006163B7"/>
    <w:rsid w:val="006170DC"/>
    <w:rsid w:val="0062558D"/>
    <w:rsid w:val="006315C1"/>
    <w:rsid w:val="006454DC"/>
    <w:rsid w:val="0065152F"/>
    <w:rsid w:val="00657C07"/>
    <w:rsid w:val="00657D12"/>
    <w:rsid w:val="00662B06"/>
    <w:rsid w:val="00662D8F"/>
    <w:rsid w:val="0066332D"/>
    <w:rsid w:val="00666D21"/>
    <w:rsid w:val="00670A28"/>
    <w:rsid w:val="00670D1D"/>
    <w:rsid w:val="00674BE5"/>
    <w:rsid w:val="006948B6"/>
    <w:rsid w:val="006A3C13"/>
    <w:rsid w:val="006A4070"/>
    <w:rsid w:val="006B23F6"/>
    <w:rsid w:val="006B3208"/>
    <w:rsid w:val="006B7E13"/>
    <w:rsid w:val="006C1C7C"/>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2245"/>
    <w:rsid w:val="00743912"/>
    <w:rsid w:val="00747AB8"/>
    <w:rsid w:val="00751901"/>
    <w:rsid w:val="007524B2"/>
    <w:rsid w:val="00753E27"/>
    <w:rsid w:val="00760A7E"/>
    <w:rsid w:val="00761FFA"/>
    <w:rsid w:val="00764F24"/>
    <w:rsid w:val="00767A5A"/>
    <w:rsid w:val="007705C7"/>
    <w:rsid w:val="007756E8"/>
    <w:rsid w:val="00780396"/>
    <w:rsid w:val="00781A06"/>
    <w:rsid w:val="0078319E"/>
    <w:rsid w:val="00783525"/>
    <w:rsid w:val="00784A9F"/>
    <w:rsid w:val="00785ADB"/>
    <w:rsid w:val="00786E27"/>
    <w:rsid w:val="0078798E"/>
    <w:rsid w:val="0079158D"/>
    <w:rsid w:val="00791C2A"/>
    <w:rsid w:val="00793BBC"/>
    <w:rsid w:val="00793D59"/>
    <w:rsid w:val="00795C29"/>
    <w:rsid w:val="007B3FC5"/>
    <w:rsid w:val="007B7359"/>
    <w:rsid w:val="007C2BB5"/>
    <w:rsid w:val="007D302C"/>
    <w:rsid w:val="007D4174"/>
    <w:rsid w:val="007D4459"/>
    <w:rsid w:val="007D4E31"/>
    <w:rsid w:val="007D6A2A"/>
    <w:rsid w:val="007E0866"/>
    <w:rsid w:val="007E31E3"/>
    <w:rsid w:val="007F3757"/>
    <w:rsid w:val="007F4883"/>
    <w:rsid w:val="007F4AC2"/>
    <w:rsid w:val="007F6E85"/>
    <w:rsid w:val="0080206D"/>
    <w:rsid w:val="008031C8"/>
    <w:rsid w:val="008155E7"/>
    <w:rsid w:val="008178D2"/>
    <w:rsid w:val="00824D1D"/>
    <w:rsid w:val="0082553A"/>
    <w:rsid w:val="00826AF3"/>
    <w:rsid w:val="00833AC6"/>
    <w:rsid w:val="00833D5E"/>
    <w:rsid w:val="0084082F"/>
    <w:rsid w:val="00842AC4"/>
    <w:rsid w:val="00843739"/>
    <w:rsid w:val="00845284"/>
    <w:rsid w:val="00847017"/>
    <w:rsid w:val="0084712A"/>
    <w:rsid w:val="00853DA2"/>
    <w:rsid w:val="00853DF7"/>
    <w:rsid w:val="008722A2"/>
    <w:rsid w:val="00875E43"/>
    <w:rsid w:val="00876BCB"/>
    <w:rsid w:val="008806C2"/>
    <w:rsid w:val="00882006"/>
    <w:rsid w:val="00895F3B"/>
    <w:rsid w:val="008A55BC"/>
    <w:rsid w:val="008A693A"/>
    <w:rsid w:val="008A757F"/>
    <w:rsid w:val="008A793C"/>
    <w:rsid w:val="008A7FFD"/>
    <w:rsid w:val="008B25C9"/>
    <w:rsid w:val="008C2AC2"/>
    <w:rsid w:val="008C3485"/>
    <w:rsid w:val="008C363A"/>
    <w:rsid w:val="008C6572"/>
    <w:rsid w:val="008C678D"/>
    <w:rsid w:val="008C701A"/>
    <w:rsid w:val="008D6DCE"/>
    <w:rsid w:val="008E0345"/>
    <w:rsid w:val="008E64FA"/>
    <w:rsid w:val="008E7E2B"/>
    <w:rsid w:val="008F2DEE"/>
    <w:rsid w:val="008F3E2F"/>
    <w:rsid w:val="008F6311"/>
    <w:rsid w:val="00901E3C"/>
    <w:rsid w:val="00904A45"/>
    <w:rsid w:val="00913CF8"/>
    <w:rsid w:val="00916EBB"/>
    <w:rsid w:val="00932B9F"/>
    <w:rsid w:val="00933473"/>
    <w:rsid w:val="009410F7"/>
    <w:rsid w:val="00945B2B"/>
    <w:rsid w:val="00946104"/>
    <w:rsid w:val="00946E4B"/>
    <w:rsid w:val="009514DD"/>
    <w:rsid w:val="0095198A"/>
    <w:rsid w:val="00953938"/>
    <w:rsid w:val="009541B4"/>
    <w:rsid w:val="0095672B"/>
    <w:rsid w:val="00964024"/>
    <w:rsid w:val="00965967"/>
    <w:rsid w:val="00965BB4"/>
    <w:rsid w:val="009716E2"/>
    <w:rsid w:val="00974FF5"/>
    <w:rsid w:val="00983C5D"/>
    <w:rsid w:val="0098401B"/>
    <w:rsid w:val="0098562F"/>
    <w:rsid w:val="00986964"/>
    <w:rsid w:val="00991F05"/>
    <w:rsid w:val="009962A9"/>
    <w:rsid w:val="009A0E18"/>
    <w:rsid w:val="009A24E4"/>
    <w:rsid w:val="009A4515"/>
    <w:rsid w:val="009A46DA"/>
    <w:rsid w:val="009B0FC7"/>
    <w:rsid w:val="009B4B00"/>
    <w:rsid w:val="009B70DE"/>
    <w:rsid w:val="009B7404"/>
    <w:rsid w:val="009C29C7"/>
    <w:rsid w:val="009C5AA6"/>
    <w:rsid w:val="009C6284"/>
    <w:rsid w:val="009D064F"/>
    <w:rsid w:val="009D132C"/>
    <w:rsid w:val="009D21DD"/>
    <w:rsid w:val="009D40B0"/>
    <w:rsid w:val="009D5B20"/>
    <w:rsid w:val="009D5B59"/>
    <w:rsid w:val="009D6C16"/>
    <w:rsid w:val="009E053F"/>
    <w:rsid w:val="009E2ED4"/>
    <w:rsid w:val="009E3E28"/>
    <w:rsid w:val="009F0952"/>
    <w:rsid w:val="009F27B3"/>
    <w:rsid w:val="009F600A"/>
    <w:rsid w:val="009F7784"/>
    <w:rsid w:val="00A039FA"/>
    <w:rsid w:val="00A04B00"/>
    <w:rsid w:val="00A061FF"/>
    <w:rsid w:val="00A13A5C"/>
    <w:rsid w:val="00A1445A"/>
    <w:rsid w:val="00A154E8"/>
    <w:rsid w:val="00A2125F"/>
    <w:rsid w:val="00A22650"/>
    <w:rsid w:val="00A3063E"/>
    <w:rsid w:val="00A33006"/>
    <w:rsid w:val="00A33527"/>
    <w:rsid w:val="00A33BE0"/>
    <w:rsid w:val="00A42E73"/>
    <w:rsid w:val="00A46B9F"/>
    <w:rsid w:val="00A515E0"/>
    <w:rsid w:val="00A57325"/>
    <w:rsid w:val="00A60282"/>
    <w:rsid w:val="00A66D79"/>
    <w:rsid w:val="00A675BF"/>
    <w:rsid w:val="00A72B5B"/>
    <w:rsid w:val="00A72E16"/>
    <w:rsid w:val="00A75802"/>
    <w:rsid w:val="00A83E62"/>
    <w:rsid w:val="00A85325"/>
    <w:rsid w:val="00A92149"/>
    <w:rsid w:val="00A9448B"/>
    <w:rsid w:val="00AA2F1C"/>
    <w:rsid w:val="00AA4121"/>
    <w:rsid w:val="00AB1522"/>
    <w:rsid w:val="00AB3346"/>
    <w:rsid w:val="00AB4674"/>
    <w:rsid w:val="00AB4DEB"/>
    <w:rsid w:val="00AC2AA3"/>
    <w:rsid w:val="00AC6269"/>
    <w:rsid w:val="00AC72E5"/>
    <w:rsid w:val="00AD3618"/>
    <w:rsid w:val="00AD427F"/>
    <w:rsid w:val="00AF0AD6"/>
    <w:rsid w:val="00AF4CD9"/>
    <w:rsid w:val="00AF7809"/>
    <w:rsid w:val="00B00322"/>
    <w:rsid w:val="00B021F9"/>
    <w:rsid w:val="00B05E24"/>
    <w:rsid w:val="00B064DA"/>
    <w:rsid w:val="00B145DB"/>
    <w:rsid w:val="00B16F2C"/>
    <w:rsid w:val="00B20079"/>
    <w:rsid w:val="00B200E4"/>
    <w:rsid w:val="00B20A55"/>
    <w:rsid w:val="00B26132"/>
    <w:rsid w:val="00B2757C"/>
    <w:rsid w:val="00B32A8A"/>
    <w:rsid w:val="00B40D42"/>
    <w:rsid w:val="00B4256F"/>
    <w:rsid w:val="00B46166"/>
    <w:rsid w:val="00B528B4"/>
    <w:rsid w:val="00B52BF2"/>
    <w:rsid w:val="00B5369B"/>
    <w:rsid w:val="00B538F5"/>
    <w:rsid w:val="00B53D54"/>
    <w:rsid w:val="00B573CA"/>
    <w:rsid w:val="00B636BA"/>
    <w:rsid w:val="00B645D9"/>
    <w:rsid w:val="00B661E3"/>
    <w:rsid w:val="00B753E1"/>
    <w:rsid w:val="00B834AA"/>
    <w:rsid w:val="00B85E69"/>
    <w:rsid w:val="00B86392"/>
    <w:rsid w:val="00B90102"/>
    <w:rsid w:val="00B90F4B"/>
    <w:rsid w:val="00B91862"/>
    <w:rsid w:val="00B9309E"/>
    <w:rsid w:val="00B930C3"/>
    <w:rsid w:val="00B9665A"/>
    <w:rsid w:val="00BA2C4A"/>
    <w:rsid w:val="00BA4AA0"/>
    <w:rsid w:val="00BB3939"/>
    <w:rsid w:val="00BC00ED"/>
    <w:rsid w:val="00BC2412"/>
    <w:rsid w:val="00BC29DD"/>
    <w:rsid w:val="00BC7352"/>
    <w:rsid w:val="00BC757C"/>
    <w:rsid w:val="00BD0103"/>
    <w:rsid w:val="00BD37EA"/>
    <w:rsid w:val="00BD4AEF"/>
    <w:rsid w:val="00BE50C8"/>
    <w:rsid w:val="00BE655C"/>
    <w:rsid w:val="00BE6AEE"/>
    <w:rsid w:val="00BE7AAF"/>
    <w:rsid w:val="00BF2E33"/>
    <w:rsid w:val="00BF3699"/>
    <w:rsid w:val="00BF48E9"/>
    <w:rsid w:val="00BF78A7"/>
    <w:rsid w:val="00C02D6F"/>
    <w:rsid w:val="00C03C9F"/>
    <w:rsid w:val="00C052DE"/>
    <w:rsid w:val="00C0552D"/>
    <w:rsid w:val="00C06BC8"/>
    <w:rsid w:val="00C124CB"/>
    <w:rsid w:val="00C13E14"/>
    <w:rsid w:val="00C14EA1"/>
    <w:rsid w:val="00C16A39"/>
    <w:rsid w:val="00C2450B"/>
    <w:rsid w:val="00C2689D"/>
    <w:rsid w:val="00C3655E"/>
    <w:rsid w:val="00C46008"/>
    <w:rsid w:val="00C468BF"/>
    <w:rsid w:val="00C46D62"/>
    <w:rsid w:val="00C501A0"/>
    <w:rsid w:val="00C565DD"/>
    <w:rsid w:val="00C64A95"/>
    <w:rsid w:val="00C72F27"/>
    <w:rsid w:val="00C746D7"/>
    <w:rsid w:val="00C76D66"/>
    <w:rsid w:val="00C80055"/>
    <w:rsid w:val="00C81211"/>
    <w:rsid w:val="00C82B34"/>
    <w:rsid w:val="00C920F1"/>
    <w:rsid w:val="00C9531D"/>
    <w:rsid w:val="00C9598F"/>
    <w:rsid w:val="00C97066"/>
    <w:rsid w:val="00C97729"/>
    <w:rsid w:val="00CA0FA3"/>
    <w:rsid w:val="00CA44DD"/>
    <w:rsid w:val="00CA645B"/>
    <w:rsid w:val="00CA6711"/>
    <w:rsid w:val="00CB008E"/>
    <w:rsid w:val="00CB0388"/>
    <w:rsid w:val="00CB0D95"/>
    <w:rsid w:val="00CB298C"/>
    <w:rsid w:val="00CC58ED"/>
    <w:rsid w:val="00CC76F3"/>
    <w:rsid w:val="00CD55B8"/>
    <w:rsid w:val="00CD61B2"/>
    <w:rsid w:val="00CD652A"/>
    <w:rsid w:val="00CD7808"/>
    <w:rsid w:val="00CE3180"/>
    <w:rsid w:val="00CE67E1"/>
    <w:rsid w:val="00CF12FC"/>
    <w:rsid w:val="00CF26D5"/>
    <w:rsid w:val="00CF4D0B"/>
    <w:rsid w:val="00D033FD"/>
    <w:rsid w:val="00D05C1E"/>
    <w:rsid w:val="00D06278"/>
    <w:rsid w:val="00D1547E"/>
    <w:rsid w:val="00D1717C"/>
    <w:rsid w:val="00D20ADE"/>
    <w:rsid w:val="00D231B5"/>
    <w:rsid w:val="00D232FA"/>
    <w:rsid w:val="00D2343D"/>
    <w:rsid w:val="00D27001"/>
    <w:rsid w:val="00D278D4"/>
    <w:rsid w:val="00D30502"/>
    <w:rsid w:val="00D32D07"/>
    <w:rsid w:val="00D33770"/>
    <w:rsid w:val="00D33DF1"/>
    <w:rsid w:val="00D34314"/>
    <w:rsid w:val="00D4345D"/>
    <w:rsid w:val="00D44E9B"/>
    <w:rsid w:val="00D46A2E"/>
    <w:rsid w:val="00D5247E"/>
    <w:rsid w:val="00D54F25"/>
    <w:rsid w:val="00D579F3"/>
    <w:rsid w:val="00D610C0"/>
    <w:rsid w:val="00D62DDF"/>
    <w:rsid w:val="00D631C2"/>
    <w:rsid w:val="00D647BF"/>
    <w:rsid w:val="00D707B4"/>
    <w:rsid w:val="00D7309B"/>
    <w:rsid w:val="00D75DFB"/>
    <w:rsid w:val="00D77C8B"/>
    <w:rsid w:val="00D8275B"/>
    <w:rsid w:val="00D83E17"/>
    <w:rsid w:val="00D84490"/>
    <w:rsid w:val="00D87E0D"/>
    <w:rsid w:val="00D90D4C"/>
    <w:rsid w:val="00D92C6A"/>
    <w:rsid w:val="00D97876"/>
    <w:rsid w:val="00DA0B86"/>
    <w:rsid w:val="00DA4DDD"/>
    <w:rsid w:val="00DB38C6"/>
    <w:rsid w:val="00DB3E61"/>
    <w:rsid w:val="00DB7856"/>
    <w:rsid w:val="00DC0402"/>
    <w:rsid w:val="00DC374C"/>
    <w:rsid w:val="00DF116B"/>
    <w:rsid w:val="00DF3D50"/>
    <w:rsid w:val="00DF4416"/>
    <w:rsid w:val="00DF5224"/>
    <w:rsid w:val="00DF5865"/>
    <w:rsid w:val="00E029F3"/>
    <w:rsid w:val="00E02C2C"/>
    <w:rsid w:val="00E0340C"/>
    <w:rsid w:val="00E201BB"/>
    <w:rsid w:val="00E21A24"/>
    <w:rsid w:val="00E21F76"/>
    <w:rsid w:val="00E23A3F"/>
    <w:rsid w:val="00E25D43"/>
    <w:rsid w:val="00E3278A"/>
    <w:rsid w:val="00E3300C"/>
    <w:rsid w:val="00E374A8"/>
    <w:rsid w:val="00E43C3D"/>
    <w:rsid w:val="00E5099B"/>
    <w:rsid w:val="00E550C0"/>
    <w:rsid w:val="00E57AA1"/>
    <w:rsid w:val="00E61921"/>
    <w:rsid w:val="00E6519F"/>
    <w:rsid w:val="00E6720A"/>
    <w:rsid w:val="00E676C3"/>
    <w:rsid w:val="00E74752"/>
    <w:rsid w:val="00E749F2"/>
    <w:rsid w:val="00E83F1E"/>
    <w:rsid w:val="00E87CF8"/>
    <w:rsid w:val="00E900A6"/>
    <w:rsid w:val="00E932C8"/>
    <w:rsid w:val="00E95B73"/>
    <w:rsid w:val="00E9600A"/>
    <w:rsid w:val="00E97558"/>
    <w:rsid w:val="00EA0E12"/>
    <w:rsid w:val="00EA0F82"/>
    <w:rsid w:val="00EA1719"/>
    <w:rsid w:val="00EA2AC5"/>
    <w:rsid w:val="00EA3C34"/>
    <w:rsid w:val="00EA7B9C"/>
    <w:rsid w:val="00EB0309"/>
    <w:rsid w:val="00EB0DA9"/>
    <w:rsid w:val="00EC15E5"/>
    <w:rsid w:val="00EC352A"/>
    <w:rsid w:val="00EC37C2"/>
    <w:rsid w:val="00EE7F32"/>
    <w:rsid w:val="00EF0493"/>
    <w:rsid w:val="00EF1787"/>
    <w:rsid w:val="00EF18FD"/>
    <w:rsid w:val="00EF58C3"/>
    <w:rsid w:val="00F0300D"/>
    <w:rsid w:val="00F0401D"/>
    <w:rsid w:val="00F069C4"/>
    <w:rsid w:val="00F13757"/>
    <w:rsid w:val="00F1607B"/>
    <w:rsid w:val="00F21B47"/>
    <w:rsid w:val="00F227D5"/>
    <w:rsid w:val="00F24B63"/>
    <w:rsid w:val="00F267C9"/>
    <w:rsid w:val="00F268D6"/>
    <w:rsid w:val="00F27435"/>
    <w:rsid w:val="00F27FEA"/>
    <w:rsid w:val="00F31AC8"/>
    <w:rsid w:val="00F32394"/>
    <w:rsid w:val="00F375BF"/>
    <w:rsid w:val="00F41606"/>
    <w:rsid w:val="00F42EA0"/>
    <w:rsid w:val="00F51D16"/>
    <w:rsid w:val="00F51F53"/>
    <w:rsid w:val="00F52A52"/>
    <w:rsid w:val="00F5319B"/>
    <w:rsid w:val="00F60526"/>
    <w:rsid w:val="00F62792"/>
    <w:rsid w:val="00F65355"/>
    <w:rsid w:val="00F70BB8"/>
    <w:rsid w:val="00F7137F"/>
    <w:rsid w:val="00F71C13"/>
    <w:rsid w:val="00F724BD"/>
    <w:rsid w:val="00F738BF"/>
    <w:rsid w:val="00F758D0"/>
    <w:rsid w:val="00F8001F"/>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081A"/>
    <w:rsid w:val="00FF1B9E"/>
    <w:rsid w:val="00FF1C9D"/>
    <w:rsid w:val="00FF43B2"/>
    <w:rsid w:val="011B41F1"/>
    <w:rsid w:val="016F7B68"/>
    <w:rsid w:val="01925EF2"/>
    <w:rsid w:val="04B0D757"/>
    <w:rsid w:val="064CA7B8"/>
    <w:rsid w:val="06AF05C7"/>
    <w:rsid w:val="07E87819"/>
    <w:rsid w:val="08378B5B"/>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21F22CD"/>
    <w:rsid w:val="347B9760"/>
    <w:rsid w:val="34E4027A"/>
    <w:rsid w:val="3A28BDAB"/>
    <w:rsid w:val="3DE50A9B"/>
    <w:rsid w:val="3EC7287C"/>
    <w:rsid w:val="3FAEF533"/>
    <w:rsid w:val="3FC6378D"/>
    <w:rsid w:val="417E8BAD"/>
    <w:rsid w:val="423478B7"/>
    <w:rsid w:val="4291A55A"/>
    <w:rsid w:val="44D9DE00"/>
    <w:rsid w:val="46357911"/>
    <w:rsid w:val="4913228D"/>
    <w:rsid w:val="4B9F6AA2"/>
    <w:rsid w:val="4DAB3A6E"/>
    <w:rsid w:val="4DC95DC5"/>
    <w:rsid w:val="4F385EFB"/>
    <w:rsid w:val="513ABCAD"/>
    <w:rsid w:val="524AD8C8"/>
    <w:rsid w:val="53EE96AF"/>
    <w:rsid w:val="54ADFD89"/>
    <w:rsid w:val="5540DC9A"/>
    <w:rsid w:val="57AE2637"/>
    <w:rsid w:val="5B1493ED"/>
    <w:rsid w:val="5D364002"/>
    <w:rsid w:val="5F717EA6"/>
    <w:rsid w:val="61EBA843"/>
    <w:rsid w:val="63B03E7B"/>
    <w:rsid w:val="6404BA79"/>
    <w:rsid w:val="640815DB"/>
    <w:rsid w:val="64AEF2F6"/>
    <w:rsid w:val="64CD173F"/>
    <w:rsid w:val="64E0E2C7"/>
    <w:rsid w:val="65A08ADA"/>
    <w:rsid w:val="661B9AC6"/>
    <w:rsid w:val="67406626"/>
    <w:rsid w:val="67D16F94"/>
    <w:rsid w:val="6A0F7B83"/>
    <w:rsid w:val="6BA55714"/>
    <w:rsid w:val="6BAB4BE4"/>
    <w:rsid w:val="6BBE43D5"/>
    <w:rsid w:val="6C5F0F1B"/>
    <w:rsid w:val="6E08C97C"/>
    <w:rsid w:val="6E2E0677"/>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AF780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BF2E33"/>
    <w:pPr>
      <w:tabs>
        <w:tab w:val="left" w:pos="1701"/>
      </w:tabs>
      <w:spacing w:line="260" w:lineRule="exact"/>
      <w:ind w:left="1701" w:hanging="1701"/>
    </w:pPr>
    <w:rPr>
      <w:b/>
      <w:sz w:val="20"/>
      <w:szCs w:val="24"/>
      <w:lang w:val="it-IT" w:eastAsia="en-US"/>
    </w:rPr>
  </w:style>
  <w:style w:type="character" w:customStyle="1" w:styleId="Nerazreenaomemba1">
    <w:name w:val="Nerazrešena omemba1"/>
    <w:basedOn w:val="Privzetapisavaodstavka"/>
    <w:uiPriority w:val="99"/>
    <w:semiHidden/>
    <w:unhideWhenUsed/>
    <w:rsid w:val="001E2CD0"/>
    <w:rPr>
      <w:color w:val="605E5C"/>
      <w:shd w:val="clear" w:color="auto" w:fill="E1DFDD"/>
    </w:rPr>
  </w:style>
  <w:style w:type="paragraph" w:styleId="Navadensplet">
    <w:name w:val="Normal (Web)"/>
    <w:basedOn w:val="Navaden"/>
    <w:uiPriority w:val="99"/>
    <w:unhideWhenUsed/>
    <w:rsid w:val="00353FC6"/>
    <w:pPr>
      <w:spacing w:before="100" w:beforeAutospacing="1" w:after="100" w:afterAutospacing="1"/>
    </w:pPr>
    <w:rPr>
      <w:rFonts w:ascii="Times New Roman" w:hAnsi="Times New Roman"/>
      <w:sz w:val="24"/>
      <w:szCs w:val="24"/>
    </w:rPr>
  </w:style>
  <w:style w:type="character" w:styleId="Krepko">
    <w:name w:val="Strong"/>
    <w:basedOn w:val="Privzetapisavaodstavka"/>
    <w:uiPriority w:val="22"/>
    <w:qFormat/>
    <w:rsid w:val="00353FC6"/>
    <w:rPr>
      <w:b/>
      <w:bCs/>
    </w:rPr>
  </w:style>
  <w:style w:type="character" w:customStyle="1" w:styleId="tabchar">
    <w:name w:val="tabchar"/>
    <w:basedOn w:val="Privzetapisavaodstavka"/>
    <w:rsid w:val="001C70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85466">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207451362">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973050211">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275848e772f5957d76a5e3e5c1f62a1">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e1e602093d564315486cd94a0c3a99c9"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8F672F0F-99B6-4C0D-A399-BA56F1362544}"/>
</file>

<file path=customXml/itemProps3.xml><?xml version="1.0" encoding="utf-8"?>
<ds:datastoreItem xmlns:ds="http://schemas.openxmlformats.org/officeDocument/2006/customXml" ds:itemID="{4C015246-AFAF-4F2F-B5FA-F6D371B2DFC8}">
  <ds:schemaRef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2d71791d-4b08-4651-a8aa-c7bfc8b3429a"/>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489CB62-B5C0-4E5D-A1AB-F307F62CC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555</TotalTime>
  <Pages>10</Pages>
  <Words>4079</Words>
  <Characters>24792</Characters>
  <Application>Microsoft Office Word</Application>
  <DocSecurity>0</DocSecurity>
  <Lines>206</Lines>
  <Paragraphs>57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18</cp:revision>
  <cp:lastPrinted>2025-11-03T13:28:00Z</cp:lastPrinted>
  <dcterms:created xsi:type="dcterms:W3CDTF">2025-09-23T20:37:00Z</dcterms:created>
  <dcterms:modified xsi:type="dcterms:W3CDTF">2025-11-18T13:11:00Z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