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69C54A24" w:rsidR="005E1CBC" w:rsidRPr="006564C2" w:rsidRDefault="00FC79C1" w:rsidP="005E1CBC">
      <w:pPr>
        <w:spacing w:after="0" w:line="240" w:lineRule="auto"/>
        <w:ind w:left="0" w:firstLine="0"/>
        <w:contextualSpacing/>
        <w:jc w:val="center"/>
        <w:rPr>
          <w:rFonts w:eastAsia="Times New Roman"/>
          <w:sz w:val="19"/>
          <w:szCs w:val="19"/>
        </w:rPr>
      </w:pPr>
      <w:r w:rsidRPr="000A6B97">
        <w:rPr>
          <w:rFonts w:eastAsia="Times New Roman"/>
          <w:sz w:val="19"/>
          <w:szCs w:val="19"/>
        </w:rPr>
        <w:t>Januar</w:t>
      </w:r>
      <w:r w:rsidR="00F46837" w:rsidRPr="000A6B97">
        <w:rPr>
          <w:rFonts w:eastAsia="Times New Roman"/>
          <w:sz w:val="19"/>
          <w:szCs w:val="19"/>
        </w:rPr>
        <w:t xml:space="preserve"> </w:t>
      </w:r>
      <w:r w:rsidRPr="000A6B97">
        <w:rPr>
          <w:rFonts w:eastAsia="Times New Roman"/>
          <w:sz w:val="19"/>
          <w:szCs w:val="19"/>
        </w:rPr>
        <w:t>2026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2F5948AE" w:rsidR="00047FA3" w:rsidRPr="00047FA3" w:rsidRDefault="009A5622" w:rsidP="00047FA3">
      <w:pPr>
        <w:spacing w:after="0" w:line="240" w:lineRule="auto"/>
        <w:ind w:left="0" w:firstLine="0"/>
        <w:contextualSpacing/>
        <w:jc w:val="center"/>
        <w:rPr>
          <w:rFonts w:eastAsia="Times New Roman"/>
          <w:sz w:val="24"/>
          <w:szCs w:val="24"/>
        </w:rPr>
      </w:pPr>
      <w:r w:rsidRPr="00FE25BE">
        <w:rPr>
          <w:rFonts w:eastAsia="Times New Roman"/>
          <w:b/>
          <w:smallCaps/>
          <w:sz w:val="24"/>
          <w:szCs w:val="24"/>
        </w:rPr>
        <w:t>Najem</w:t>
      </w:r>
      <w:r w:rsidR="00463D3F" w:rsidRPr="00FE25BE">
        <w:rPr>
          <w:rFonts w:eastAsia="Times New Roman"/>
          <w:b/>
          <w:smallCaps/>
          <w:sz w:val="24"/>
          <w:szCs w:val="24"/>
        </w:rPr>
        <w:t xml:space="preserve"> </w:t>
      </w:r>
      <w:r w:rsidR="00FF08E9" w:rsidRPr="00FE25BE">
        <w:rPr>
          <w:rFonts w:eastAsia="Times New Roman"/>
          <w:b/>
          <w:smallCaps/>
          <w:sz w:val="24"/>
          <w:szCs w:val="24"/>
        </w:rPr>
        <w:t>EDR/</w:t>
      </w:r>
      <w:r w:rsidR="00463D3F" w:rsidRPr="00FE25BE">
        <w:rPr>
          <w:rFonts w:eastAsia="Times New Roman"/>
          <w:b/>
          <w:smallCaps/>
          <w:sz w:val="24"/>
          <w:szCs w:val="24"/>
        </w:rPr>
        <w:t xml:space="preserve">XDR rešitve v oblaku za zaščito </w:t>
      </w:r>
      <w:r w:rsidR="00FF08E9" w:rsidRPr="00FE25BE">
        <w:rPr>
          <w:rFonts w:eastAsia="Times New Roman"/>
          <w:b/>
          <w:smallCaps/>
          <w:sz w:val="24"/>
          <w:szCs w:val="24"/>
        </w:rPr>
        <w:t>končnih točk</w:t>
      </w:r>
    </w:p>
    <w:p w14:paraId="349E994F" w14:textId="77777777" w:rsidR="00235A2B" w:rsidRPr="00FF08E9"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463D3F">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3143A939" w14:textId="2A256E59" w:rsidR="00463D3F" w:rsidRDefault="00463D3F" w:rsidP="00DF6E0D">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32D55F35" w14:textId="3AF70D09" w:rsidR="00646F10" w:rsidRPr="00FC54BB" w:rsidRDefault="00646F10" w:rsidP="00646F10">
      <w:pPr>
        <w:widowControl w:val="0"/>
        <w:tabs>
          <w:tab w:val="left" w:pos="1985"/>
        </w:tabs>
        <w:spacing w:after="0" w:line="240" w:lineRule="auto"/>
        <w:ind w:left="360" w:firstLine="0"/>
        <w:rPr>
          <w:rFonts w:eastAsia="Times New Roman"/>
          <w:sz w:val="19"/>
          <w:szCs w:val="19"/>
        </w:rPr>
      </w:pPr>
      <w:r w:rsidRPr="00C479EC">
        <w:rPr>
          <w:rFonts w:eastAsia="Times New Roman"/>
          <w:sz w:val="19"/>
          <w:szCs w:val="19"/>
        </w:rPr>
        <w:t xml:space="preserve">Razpisni obrazec </w:t>
      </w:r>
      <w:r w:rsidR="009A5622" w:rsidRPr="00C479EC">
        <w:rPr>
          <w:rFonts w:eastAsia="Times New Roman"/>
          <w:sz w:val="19"/>
          <w:szCs w:val="19"/>
        </w:rPr>
        <w:t>2</w:t>
      </w:r>
      <w:r w:rsidRPr="00C479EC">
        <w:rPr>
          <w:rFonts w:eastAsia="Times New Roman"/>
          <w:sz w:val="19"/>
          <w:szCs w:val="19"/>
        </w:rPr>
        <w:t>: Izjava o izpolnjevanju pogojev za priznanje tehnične sposobnosti ponudnika</w:t>
      </w:r>
    </w:p>
    <w:p w14:paraId="603C5013" w14:textId="6AAEEA4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3</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559BF5A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4</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AD3131A" w14:textId="63F4217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9A5622">
        <w:rPr>
          <w:rFonts w:eastAsia="Times New Roman"/>
          <w:sz w:val="19"/>
          <w:szCs w:val="19"/>
        </w:rPr>
        <w:t>5</w:t>
      </w:r>
      <w:r w:rsidRPr="00FC54BB">
        <w:rPr>
          <w:rFonts w:eastAsia="Times New Roman"/>
          <w:sz w:val="19"/>
          <w:szCs w:val="19"/>
        </w:rPr>
        <w:t xml:space="preserve">: </w:t>
      </w:r>
      <w:r>
        <w:rPr>
          <w:rFonts w:eastAsia="Times New Roman"/>
          <w:sz w:val="19"/>
          <w:szCs w:val="19"/>
        </w:rPr>
        <w:t>Vzorec pogodbe</w:t>
      </w:r>
      <w:r w:rsidR="002F13A3">
        <w:rPr>
          <w:rFonts w:eastAsia="Times New Roman"/>
          <w:sz w:val="19"/>
          <w:szCs w:val="19"/>
        </w:rPr>
        <w:t xml:space="preserve"> o najemu</w:t>
      </w:r>
    </w:p>
    <w:p w14:paraId="0B4444CD" w14:textId="276AC0B5" w:rsidR="002F13A3" w:rsidRDefault="002F13A3" w:rsidP="003135B8">
      <w:pPr>
        <w:widowControl w:val="0"/>
        <w:tabs>
          <w:tab w:val="left" w:pos="1985"/>
        </w:tabs>
        <w:spacing w:after="0" w:line="240" w:lineRule="auto"/>
        <w:ind w:left="360" w:firstLine="0"/>
        <w:rPr>
          <w:rFonts w:eastAsia="Times New Roman"/>
          <w:sz w:val="19"/>
          <w:szCs w:val="19"/>
        </w:rPr>
      </w:pPr>
      <w:r>
        <w:rPr>
          <w:rFonts w:eastAsia="Times New Roman"/>
          <w:sz w:val="19"/>
          <w:szCs w:val="19"/>
        </w:rPr>
        <w:t>Razpisni obrazec 6: Vzorec pogodbe o obdelavi osebnih podatkov</w:t>
      </w:r>
    </w:p>
    <w:p w14:paraId="22C00658" w14:textId="69D0F228"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2F13A3">
        <w:rPr>
          <w:rFonts w:eastAsia="Times New Roman"/>
          <w:sz w:val="19"/>
          <w:szCs w:val="19"/>
        </w:rPr>
        <w:t>7</w:t>
      </w:r>
      <w:r w:rsidRPr="00A457EF">
        <w:rPr>
          <w:rFonts w:eastAsia="Times New Roman"/>
          <w:sz w:val="19"/>
          <w:szCs w:val="19"/>
        </w:rPr>
        <w:t>: Vzorec sporazuma o ne-razkrivanju podatkov</w:t>
      </w:r>
    </w:p>
    <w:p w14:paraId="1812A731" w14:textId="25CC44E1" w:rsidR="00646F10"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FC54BB">
        <w:rPr>
          <w:rFonts w:eastAsia="Times New Roman"/>
          <w:sz w:val="19"/>
          <w:szCs w:val="19"/>
        </w:rPr>
        <w:t xml:space="preserve">Razpisni obrazec </w:t>
      </w:r>
      <w:r w:rsidR="002F13A3">
        <w:rPr>
          <w:rFonts w:eastAsia="Times New Roman"/>
          <w:sz w:val="19"/>
          <w:szCs w:val="19"/>
        </w:rPr>
        <w:t>8</w:t>
      </w:r>
      <w:r w:rsidRPr="00FC54BB">
        <w:rPr>
          <w:rFonts w:eastAsia="Times New Roman"/>
          <w:sz w:val="19"/>
          <w:szCs w:val="19"/>
        </w:rPr>
        <w:t xml:space="preserve">: </w:t>
      </w:r>
      <w:r>
        <w:rPr>
          <w:rFonts w:eastAsia="Times New Roman"/>
          <w:sz w:val="19"/>
          <w:szCs w:val="19"/>
        </w:rPr>
        <w:t>Predračun</w:t>
      </w:r>
    </w:p>
    <w:p w14:paraId="27B3E295" w14:textId="6B8DCD70" w:rsidR="0078707B" w:rsidRDefault="0078707B" w:rsidP="008F05AE">
      <w:pPr>
        <w:widowControl w:val="0"/>
        <w:tabs>
          <w:tab w:val="left" w:pos="1985"/>
        </w:tabs>
        <w:spacing w:after="0" w:line="240" w:lineRule="auto"/>
        <w:ind w:left="360" w:firstLine="0"/>
        <w:rPr>
          <w:rFonts w:eastAsia="Times New Roman"/>
          <w:sz w:val="19"/>
          <w:szCs w:val="19"/>
        </w:rPr>
      </w:pPr>
      <w:bookmarkStart w:id="3" w:name="_Hlk216852431"/>
      <w:r>
        <w:rPr>
          <w:rFonts w:eastAsia="Times New Roman"/>
          <w:sz w:val="19"/>
          <w:szCs w:val="19"/>
        </w:rPr>
        <w:t xml:space="preserve">Razpisni obrazec </w:t>
      </w:r>
      <w:r w:rsidR="002F13A3">
        <w:rPr>
          <w:rFonts w:eastAsia="Times New Roman"/>
          <w:sz w:val="19"/>
          <w:szCs w:val="19"/>
        </w:rPr>
        <w:t>9</w:t>
      </w:r>
      <w:r>
        <w:rPr>
          <w:rFonts w:eastAsia="Times New Roman"/>
          <w:sz w:val="19"/>
          <w:szCs w:val="19"/>
        </w:rPr>
        <w:t xml:space="preserve">: Specifikacija </w:t>
      </w:r>
      <w:r w:rsidR="00655387">
        <w:rPr>
          <w:rFonts w:eastAsia="Times New Roman"/>
          <w:sz w:val="19"/>
          <w:szCs w:val="19"/>
        </w:rPr>
        <w:t>predmeta naročila</w:t>
      </w:r>
    </w:p>
    <w:p w14:paraId="434B1D3E" w14:textId="27C51DB1" w:rsidR="00BC0F04" w:rsidRPr="00AB4974" w:rsidRDefault="00BC0F04" w:rsidP="00BC0F04">
      <w:pPr>
        <w:widowControl w:val="0"/>
        <w:tabs>
          <w:tab w:val="left" w:pos="1985"/>
        </w:tabs>
        <w:spacing w:after="0" w:line="240" w:lineRule="auto"/>
        <w:ind w:left="360" w:firstLine="0"/>
        <w:rPr>
          <w:rFonts w:eastAsia="Times New Roman"/>
          <w:sz w:val="19"/>
          <w:szCs w:val="19"/>
        </w:rPr>
      </w:pPr>
      <w:bookmarkStart w:id="4" w:name="_Hlk214447060"/>
      <w:bookmarkEnd w:id="3"/>
      <w:r w:rsidRPr="00AB4974">
        <w:rPr>
          <w:rFonts w:eastAsia="Times New Roman"/>
          <w:sz w:val="19"/>
          <w:szCs w:val="19"/>
        </w:rPr>
        <w:t xml:space="preserve">Razpisni obrazec </w:t>
      </w:r>
      <w:r w:rsidR="002F13A3">
        <w:rPr>
          <w:rFonts w:eastAsia="Times New Roman"/>
          <w:sz w:val="19"/>
          <w:szCs w:val="19"/>
        </w:rPr>
        <w:t>10</w:t>
      </w:r>
      <w:r w:rsidRPr="00AB4974">
        <w:rPr>
          <w:rFonts w:eastAsia="Times New Roman"/>
          <w:sz w:val="19"/>
          <w:szCs w:val="19"/>
        </w:rPr>
        <w:t>: Izjava o omejevalnih ukrepih zaradi delovanja Rusije, ki povzroča destabilizacijo razmer</w:t>
      </w:r>
    </w:p>
    <w:p w14:paraId="10846CB5" w14:textId="3148F8B8" w:rsidR="00BC0F04" w:rsidRDefault="009A5622" w:rsidP="009A5622">
      <w:pPr>
        <w:widowControl w:val="0"/>
        <w:tabs>
          <w:tab w:val="left" w:pos="1985"/>
        </w:tabs>
        <w:spacing w:after="0" w:line="240" w:lineRule="auto"/>
        <w:contextualSpacing/>
        <w:rPr>
          <w:rFonts w:eastAsia="Times New Roman"/>
          <w:sz w:val="19"/>
          <w:szCs w:val="19"/>
        </w:rPr>
      </w:pPr>
      <w:r>
        <w:rPr>
          <w:rFonts w:eastAsia="Times New Roman"/>
          <w:sz w:val="19"/>
          <w:szCs w:val="19"/>
        </w:rPr>
        <w:tab/>
      </w:r>
      <w:r>
        <w:rPr>
          <w:rFonts w:eastAsia="Times New Roman"/>
          <w:sz w:val="19"/>
          <w:szCs w:val="19"/>
        </w:rPr>
        <w:tab/>
        <w:t xml:space="preserve"> </w:t>
      </w:r>
      <w:r w:rsidR="002F13A3">
        <w:rPr>
          <w:rFonts w:eastAsia="Times New Roman"/>
          <w:sz w:val="19"/>
          <w:szCs w:val="19"/>
        </w:rPr>
        <w:t xml:space="preserve">  </w:t>
      </w:r>
      <w:r>
        <w:rPr>
          <w:rFonts w:eastAsia="Times New Roman"/>
          <w:sz w:val="19"/>
          <w:szCs w:val="19"/>
        </w:rPr>
        <w:t xml:space="preserve"> </w:t>
      </w:r>
      <w:r w:rsidR="00BC0F04" w:rsidRPr="00AB4974">
        <w:rPr>
          <w:rFonts w:eastAsia="Times New Roman"/>
          <w:sz w:val="19"/>
          <w:szCs w:val="19"/>
        </w:rPr>
        <w:t>v Ukrajini</w:t>
      </w:r>
      <w:bookmarkEnd w:id="4"/>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F0489C">
      <w:pPr>
        <w:widowControl w:val="0"/>
        <w:spacing w:after="10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934C772" w14:textId="34FBEF48" w:rsidR="00463D3F" w:rsidRPr="00FE25BE" w:rsidRDefault="00AE7C71" w:rsidP="00463D3F">
      <w:pPr>
        <w:widowControl w:val="0"/>
        <w:spacing w:after="120" w:line="240" w:lineRule="auto"/>
        <w:ind w:left="357" w:firstLine="0"/>
        <w:rPr>
          <w:rFonts w:eastAsia="Times New Roman"/>
          <w:sz w:val="19"/>
          <w:szCs w:val="19"/>
        </w:rPr>
      </w:pPr>
      <w:bookmarkStart w:id="5" w:name="_Hlk202779189"/>
      <w:r w:rsidRPr="00FE25BE">
        <w:rPr>
          <w:rFonts w:eastAsia="Times New Roman"/>
          <w:sz w:val="19"/>
          <w:szCs w:val="19"/>
        </w:rPr>
        <w:t>Predmet javnega</w:t>
      </w:r>
      <w:r w:rsidR="008170A6" w:rsidRPr="00FE25BE">
        <w:rPr>
          <w:rFonts w:eastAsia="Times New Roman"/>
          <w:sz w:val="19"/>
          <w:szCs w:val="19"/>
        </w:rPr>
        <w:t xml:space="preserve"> je</w:t>
      </w:r>
      <w:r w:rsidRPr="00FE25BE">
        <w:rPr>
          <w:rFonts w:eastAsia="Times New Roman"/>
          <w:sz w:val="19"/>
          <w:szCs w:val="19"/>
        </w:rPr>
        <w:t xml:space="preserve"> </w:t>
      </w:r>
      <w:r w:rsidR="00463D3F" w:rsidRPr="00FE25BE">
        <w:rPr>
          <w:rFonts w:eastAsia="Times New Roman"/>
          <w:b/>
          <w:bCs/>
          <w:sz w:val="19"/>
          <w:szCs w:val="19"/>
        </w:rPr>
        <w:t xml:space="preserve">najem </w:t>
      </w:r>
      <w:r w:rsidR="00655387" w:rsidRPr="00FE25BE">
        <w:rPr>
          <w:rFonts w:eastAsia="Times New Roman"/>
          <w:b/>
          <w:bCs/>
          <w:sz w:val="19"/>
          <w:szCs w:val="19"/>
        </w:rPr>
        <w:t>EDR/</w:t>
      </w:r>
      <w:r w:rsidR="00463D3F" w:rsidRPr="00FE25BE">
        <w:rPr>
          <w:rFonts w:eastAsia="Times New Roman"/>
          <w:b/>
          <w:bCs/>
          <w:sz w:val="19"/>
          <w:szCs w:val="19"/>
        </w:rPr>
        <w:t xml:space="preserve">XDR rešitve v oblaku za zaščito </w:t>
      </w:r>
      <w:r w:rsidR="00655387" w:rsidRPr="00FE25BE">
        <w:rPr>
          <w:rFonts w:eastAsia="Times New Roman"/>
          <w:b/>
          <w:bCs/>
          <w:sz w:val="19"/>
          <w:szCs w:val="19"/>
        </w:rPr>
        <w:t>končnih točk</w:t>
      </w:r>
      <w:r w:rsidR="00463D3F" w:rsidRPr="00FE25BE">
        <w:rPr>
          <w:rFonts w:eastAsia="Times New Roman"/>
          <w:b/>
          <w:bCs/>
          <w:sz w:val="19"/>
          <w:szCs w:val="19"/>
        </w:rPr>
        <w:t xml:space="preserve">, vključno </w:t>
      </w:r>
      <w:r w:rsidR="00593E22" w:rsidRPr="00FE25BE">
        <w:rPr>
          <w:rFonts w:eastAsia="Times New Roman"/>
          <w:b/>
          <w:bCs/>
          <w:sz w:val="19"/>
          <w:szCs w:val="19"/>
        </w:rPr>
        <w:t>z neposredno</w:t>
      </w:r>
      <w:r w:rsidR="00463D3F" w:rsidRPr="00FE25BE">
        <w:rPr>
          <w:rFonts w:eastAsia="Times New Roman"/>
          <w:b/>
          <w:bCs/>
          <w:sz w:val="19"/>
          <w:szCs w:val="19"/>
        </w:rPr>
        <w:t xml:space="preserve"> podporo</w:t>
      </w:r>
      <w:r w:rsidR="00655387" w:rsidRPr="00FE25BE">
        <w:rPr>
          <w:rFonts w:eastAsia="Times New Roman"/>
          <w:b/>
          <w:bCs/>
          <w:sz w:val="19"/>
          <w:szCs w:val="19"/>
        </w:rPr>
        <w:t xml:space="preserve"> proizvajalca ponujene rešitve</w:t>
      </w:r>
      <w:r w:rsidR="00463D3F" w:rsidRPr="00FE25BE">
        <w:rPr>
          <w:rFonts w:eastAsia="Times New Roman"/>
          <w:sz w:val="19"/>
          <w:szCs w:val="19"/>
        </w:rPr>
        <w:t>.</w:t>
      </w:r>
    </w:p>
    <w:bookmarkEnd w:id="5"/>
    <w:p w14:paraId="3F35D738" w14:textId="389D1BAA" w:rsidR="00701B3E" w:rsidRPr="00FE25BE" w:rsidRDefault="00701B3E" w:rsidP="00701B3E">
      <w:pPr>
        <w:widowControl w:val="0"/>
        <w:spacing w:after="0" w:line="240" w:lineRule="auto"/>
        <w:ind w:left="357" w:firstLine="0"/>
        <w:rPr>
          <w:rFonts w:eastAsia="Times New Roman"/>
          <w:sz w:val="19"/>
          <w:szCs w:val="19"/>
        </w:rPr>
      </w:pPr>
      <w:r w:rsidRPr="00FE25BE">
        <w:rPr>
          <w:rFonts w:eastAsia="Times New Roman"/>
          <w:sz w:val="19"/>
          <w:szCs w:val="19"/>
        </w:rPr>
        <w:t>Podrobni opis razpisanih dobav</w:t>
      </w:r>
      <w:r w:rsidR="00047FA3" w:rsidRPr="00FE25BE">
        <w:rPr>
          <w:rFonts w:eastAsia="Times New Roman"/>
          <w:sz w:val="19"/>
          <w:szCs w:val="19"/>
        </w:rPr>
        <w:t xml:space="preserve"> in</w:t>
      </w:r>
      <w:r w:rsidRPr="00FE25BE">
        <w:rPr>
          <w:rFonts w:eastAsia="Times New Roman"/>
          <w:sz w:val="19"/>
          <w:szCs w:val="19"/>
        </w:rPr>
        <w:t xml:space="preserve"> storitev ter ostalih pravic in obveznosti je določen v:</w:t>
      </w:r>
    </w:p>
    <w:p w14:paraId="0F8E4495" w14:textId="36728BFF" w:rsidR="00701B3E" w:rsidRPr="00FE25BE" w:rsidRDefault="00463D3F"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specifikaciji predmeta naročila</w:t>
      </w:r>
      <w:r w:rsidR="00701B3E" w:rsidRPr="00FE25BE">
        <w:rPr>
          <w:rFonts w:eastAsia="Times New Roman"/>
          <w:sz w:val="19"/>
          <w:szCs w:val="19"/>
        </w:rPr>
        <w:t>,</w:t>
      </w:r>
    </w:p>
    <w:p w14:paraId="5FE9B54F" w14:textId="30DEA932"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 xml:space="preserve">vzorcu </w:t>
      </w:r>
      <w:r w:rsidR="00CE445C" w:rsidRPr="00FE25BE">
        <w:rPr>
          <w:rFonts w:eastAsia="Times New Roman"/>
          <w:sz w:val="19"/>
          <w:szCs w:val="19"/>
        </w:rPr>
        <w:t>pogodbe</w:t>
      </w:r>
      <w:r w:rsidR="00655387" w:rsidRPr="00FE25BE">
        <w:rPr>
          <w:rFonts w:eastAsia="Times New Roman"/>
          <w:sz w:val="19"/>
          <w:szCs w:val="19"/>
        </w:rPr>
        <w:t xml:space="preserve"> o najemu</w:t>
      </w:r>
      <w:r w:rsidRPr="00FE25BE">
        <w:rPr>
          <w:rFonts w:eastAsia="Times New Roman"/>
          <w:sz w:val="19"/>
          <w:szCs w:val="19"/>
        </w:rPr>
        <w:t>,</w:t>
      </w:r>
    </w:p>
    <w:p w14:paraId="046489C3" w14:textId="370D8671"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pogodbe o obdelavi osebnih podatkov,</w:t>
      </w:r>
    </w:p>
    <w:p w14:paraId="2005AC99" w14:textId="0E57105C"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FE25BE">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143C6AB9" w:rsidR="00047FA3" w:rsidRPr="00B05CBD"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w:t>
      </w:r>
    </w:p>
    <w:p w14:paraId="49670905" w14:textId="77777777" w:rsidR="00047FA3"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2850B14" w:rsidR="00BA2940" w:rsidRPr="000064B7" w:rsidRDefault="00BA2940" w:rsidP="0050770B">
      <w:pPr>
        <w:widowControl w:val="0"/>
        <w:spacing w:after="100" w:line="240" w:lineRule="auto"/>
        <w:ind w:left="0" w:firstLine="0"/>
        <w:rPr>
          <w:rFonts w:eastAsia="Times New Roman"/>
          <w:b/>
          <w:sz w:val="19"/>
          <w:szCs w:val="19"/>
        </w:rPr>
      </w:pPr>
      <w:bookmarkStart w:id="6" w:name="_Hlk202954269"/>
      <w:r w:rsidRPr="000064B7">
        <w:rPr>
          <w:rFonts w:eastAsia="Times New Roman"/>
          <w:b/>
          <w:sz w:val="19"/>
          <w:szCs w:val="19"/>
        </w:rPr>
        <w:t xml:space="preserve">1.5. </w:t>
      </w:r>
      <w:r w:rsidR="00110A56">
        <w:rPr>
          <w:rFonts w:eastAsia="Times New Roman"/>
          <w:b/>
          <w:sz w:val="19"/>
          <w:szCs w:val="19"/>
        </w:rPr>
        <w:t>Veljavnost pogodbe</w:t>
      </w:r>
    </w:p>
    <w:bookmarkEnd w:id="6"/>
    <w:p w14:paraId="27094508" w14:textId="77777777" w:rsidR="00655387" w:rsidRDefault="00655387" w:rsidP="000026BD">
      <w:pPr>
        <w:widowControl w:val="0"/>
        <w:spacing w:after="100" w:line="240" w:lineRule="auto"/>
        <w:ind w:left="36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 za obdobje šestintrideset (36) mesecev, s tem, da najem prične veljati prvi (1.) dan naslednjega meseca po dnevu obojestranskega podpisa pogodbe, v tem obdobju </w:t>
      </w:r>
      <w:r w:rsidRPr="00FE25BE">
        <w:rPr>
          <w:rFonts w:eastAsia="Times New Roman"/>
          <w:sz w:val="19"/>
          <w:szCs w:val="19"/>
        </w:rPr>
        <w:t>se tudi izvaja podpora proizvajalca ponujene rešitve.</w:t>
      </w:r>
    </w:p>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6AF5D398" w:rsidR="0011070E" w:rsidRPr="00485916" w:rsidRDefault="0011070E" w:rsidP="0050770B">
      <w:pPr>
        <w:widowControl w:val="0"/>
        <w:spacing w:after="100" w:line="240" w:lineRule="auto"/>
        <w:ind w:left="357" w:firstLine="0"/>
        <w:rPr>
          <w:rFonts w:eastAsia="Times New Roman"/>
          <w:sz w:val="19"/>
          <w:szCs w:val="19"/>
        </w:rPr>
      </w:pPr>
      <w:r w:rsidRPr="000A6B97">
        <w:rPr>
          <w:rFonts w:eastAsia="Times New Roman"/>
          <w:sz w:val="19"/>
          <w:szCs w:val="19"/>
        </w:rPr>
        <w:t xml:space="preserve">Zahtevo za pojasnila razpisne dokumentacije mora ponudnik posredovati pravočasno, to je najkasneje </w:t>
      </w:r>
      <w:r w:rsidR="003618AB" w:rsidRPr="000A6B97">
        <w:rPr>
          <w:rFonts w:eastAsia="Times New Roman"/>
          <w:b/>
          <w:sz w:val="19"/>
          <w:szCs w:val="19"/>
        </w:rPr>
        <w:t>12</w:t>
      </w:r>
      <w:r w:rsidRPr="000A6B97">
        <w:rPr>
          <w:rFonts w:eastAsia="Times New Roman"/>
          <w:b/>
          <w:sz w:val="19"/>
          <w:szCs w:val="19"/>
        </w:rPr>
        <w:t>.</w:t>
      </w:r>
      <w:r w:rsidR="00590CEC" w:rsidRPr="000A6B97">
        <w:rPr>
          <w:rFonts w:eastAsia="Times New Roman"/>
          <w:b/>
          <w:sz w:val="19"/>
          <w:szCs w:val="19"/>
        </w:rPr>
        <w:t>2</w:t>
      </w:r>
      <w:r w:rsidRPr="000A6B97">
        <w:rPr>
          <w:rFonts w:eastAsia="Times New Roman"/>
          <w:b/>
          <w:sz w:val="19"/>
          <w:szCs w:val="19"/>
        </w:rPr>
        <w:t>.</w:t>
      </w:r>
      <w:r w:rsidR="00593E22" w:rsidRPr="000A6B97">
        <w:rPr>
          <w:rFonts w:eastAsia="Times New Roman"/>
          <w:b/>
          <w:sz w:val="19"/>
          <w:szCs w:val="19"/>
        </w:rPr>
        <w:t>2026</w:t>
      </w:r>
      <w:r w:rsidRPr="000A6B97">
        <w:rPr>
          <w:rFonts w:eastAsia="Times New Roman"/>
          <w:b/>
          <w:sz w:val="19"/>
          <w:szCs w:val="19"/>
        </w:rPr>
        <w:t xml:space="preserve"> do 12.00 ure</w:t>
      </w:r>
      <w:r w:rsidRPr="000A6B97">
        <w:rPr>
          <w:rFonts w:eastAsia="Times New Roman"/>
          <w:sz w:val="19"/>
          <w:szCs w:val="19"/>
        </w:rPr>
        <w:t>. Odgovori bodo objavljeni na Portalu in so sestavni del razpisne dokumentacije.</w:t>
      </w:r>
    </w:p>
    <w:p w14:paraId="792792B8" w14:textId="2D775E76" w:rsidR="00382E4B" w:rsidRDefault="00382E4B" w:rsidP="0050770B">
      <w:pPr>
        <w:widowControl w:val="0"/>
        <w:spacing w:after="100" w:line="240" w:lineRule="auto"/>
        <w:ind w:left="360" w:firstLine="0"/>
        <w:rPr>
          <w:rFonts w:eastAsia="Times New Roman"/>
          <w:sz w:val="19"/>
          <w:szCs w:val="19"/>
        </w:rPr>
      </w:pPr>
      <w:r w:rsidRPr="007F3A69">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50770B">
      <w:pPr>
        <w:widowControl w:val="0"/>
        <w:spacing w:after="100" w:line="240" w:lineRule="auto"/>
        <w:ind w:left="0" w:firstLine="0"/>
        <w:rPr>
          <w:rFonts w:eastAsia="Times New Roman"/>
          <w:b/>
          <w:bCs/>
          <w:sz w:val="19"/>
          <w:szCs w:val="19"/>
        </w:rPr>
      </w:pPr>
      <w:bookmarkStart w:id="7" w:name="_Toc206298246"/>
      <w:bookmarkStart w:id="8"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7"/>
      <w:bookmarkEnd w:id="8"/>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50770B">
      <w:pPr>
        <w:widowControl w:val="0"/>
        <w:spacing w:after="10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lastRenderedPageBreak/>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7B90975C" w14:textId="423EA012" w:rsidR="00593E22" w:rsidRPr="006564C2" w:rsidRDefault="00593E22" w:rsidP="00593E22">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izpolnjeni obrazec:</w:t>
      </w:r>
    </w:p>
    <w:p w14:paraId="05C2F4A0" w14:textId="2052BA23" w:rsidR="000E7F34" w:rsidRPr="00646F10"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46F10">
        <w:rPr>
          <w:rFonts w:eastAsia="Times New Roman"/>
          <w:sz w:val="19"/>
          <w:szCs w:val="19"/>
        </w:rPr>
        <w:t xml:space="preserve">Razpisni obrazec </w:t>
      </w:r>
      <w:r w:rsidR="006647FF">
        <w:rPr>
          <w:rFonts w:eastAsia="Times New Roman"/>
          <w:sz w:val="19"/>
          <w:szCs w:val="19"/>
        </w:rPr>
        <w:t>8</w:t>
      </w:r>
      <w:r w:rsidRPr="00646F10">
        <w:rPr>
          <w:rFonts w:eastAsia="Times New Roman"/>
          <w:sz w:val="19"/>
          <w:szCs w:val="19"/>
        </w:rPr>
        <w:t>: Predračun,</w:t>
      </w:r>
    </w:p>
    <w:p w14:paraId="3210745D" w14:textId="77777777" w:rsidR="00593E22" w:rsidRPr="006564C2" w:rsidRDefault="00593E22" w:rsidP="00593E22">
      <w:pPr>
        <w:widowControl w:val="0"/>
        <w:spacing w:after="120" w:line="240" w:lineRule="auto"/>
        <w:ind w:left="357" w:firstLine="0"/>
        <w:rPr>
          <w:rFonts w:eastAsia="Times New Roman"/>
          <w:sz w:val="19"/>
          <w:szCs w:val="19"/>
        </w:rPr>
      </w:pPr>
      <w:r w:rsidRPr="006564C2">
        <w:rPr>
          <w:rFonts w:eastAsia="Times New Roman"/>
          <w:sz w:val="19"/>
          <w:szCs w:val="19"/>
        </w:rPr>
        <w:t>ki bo</w:t>
      </w:r>
      <w:r>
        <w:rPr>
          <w:rFonts w:eastAsia="Times New Roman"/>
          <w:sz w:val="19"/>
          <w:szCs w:val="19"/>
        </w:rPr>
        <w:t xml:space="preserve"> dostopen</w:t>
      </w:r>
      <w:r w:rsidRPr="006564C2">
        <w:rPr>
          <w:rFonts w:eastAsia="Times New Roman"/>
          <w:sz w:val="19"/>
          <w:szCs w:val="19"/>
        </w:rPr>
        <w:t xml:space="preserve"> na javnem odpiranju ponudb.</w:t>
      </w:r>
    </w:p>
    <w:p w14:paraId="6B1587CF" w14:textId="77777777" w:rsidR="00593E22" w:rsidRDefault="00593E22" w:rsidP="00593E22">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3407F6DA" w14:textId="77777777" w:rsidR="00593E22" w:rsidRPr="006564C2" w:rsidRDefault="00593E22" w:rsidP="00593E22">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Pr>
          <w:rFonts w:eastAsia="Times New Roman"/>
          <w:sz w:val="19"/>
          <w:szCs w:val="19"/>
        </w:rPr>
        <w:t>.</w:t>
      </w:r>
    </w:p>
    <w:p w14:paraId="5DDDBF07" w14:textId="1A3FB1FD"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morebitni sklep o določitvi poslovne skrivnosti,</w:t>
      </w:r>
    </w:p>
    <w:p w14:paraId="0B9C4E11" w14:textId="5515EF1B"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Razpisni obrazec 1: Podatki o ponudniku,</w:t>
      </w:r>
    </w:p>
    <w:p w14:paraId="2AFC0A83" w14:textId="64A0815D" w:rsidR="00A72804" w:rsidRPr="00FE25BE" w:rsidRDefault="00593E22" w:rsidP="00646F10">
      <w:pPr>
        <w:widowControl w:val="0"/>
        <w:numPr>
          <w:ilvl w:val="0"/>
          <w:numId w:val="26"/>
        </w:numPr>
        <w:spacing w:after="0" w:line="240" w:lineRule="auto"/>
        <w:ind w:left="1077" w:hanging="357"/>
        <w:rPr>
          <w:rFonts w:eastAsia="Times New Roman"/>
          <w:sz w:val="19"/>
          <w:szCs w:val="19"/>
        </w:rPr>
      </w:pPr>
      <w:bookmarkStart w:id="9" w:name="_Hlk216866123"/>
      <w:r w:rsidRPr="00FE25BE">
        <w:rPr>
          <w:rFonts w:eastAsia="Times New Roman"/>
          <w:sz w:val="19"/>
          <w:szCs w:val="19"/>
        </w:rPr>
        <w:t>dokazilo</w:t>
      </w:r>
      <w:r w:rsidR="00A72804" w:rsidRPr="00FE25BE">
        <w:rPr>
          <w:rFonts w:eastAsia="Times New Roman"/>
          <w:sz w:val="19"/>
          <w:szCs w:val="19"/>
        </w:rPr>
        <w:t xml:space="preserve"> o </w:t>
      </w:r>
      <w:r w:rsidR="00D87653" w:rsidRPr="00FE25BE">
        <w:rPr>
          <w:rFonts w:eastAsia="Times New Roman"/>
          <w:sz w:val="19"/>
          <w:szCs w:val="19"/>
        </w:rPr>
        <w:t xml:space="preserve">partnerskem </w:t>
      </w:r>
      <w:r w:rsidR="00A72804" w:rsidRPr="00FE25BE">
        <w:rPr>
          <w:rFonts w:eastAsia="Times New Roman"/>
          <w:sz w:val="19"/>
          <w:szCs w:val="19"/>
        </w:rPr>
        <w:t>statusu ponudnika</w:t>
      </w:r>
      <w:r w:rsidR="00D87653" w:rsidRPr="00FE25BE">
        <w:rPr>
          <w:rFonts w:eastAsia="Times New Roman"/>
          <w:sz w:val="19"/>
          <w:szCs w:val="19"/>
        </w:rPr>
        <w:t xml:space="preserve"> s proizvajalcem/principalom ponujene EDR/XDR rešitve,</w:t>
      </w:r>
      <w:r w:rsidR="00A72804" w:rsidRPr="00FE25BE">
        <w:rPr>
          <w:rFonts w:eastAsia="Times New Roman"/>
          <w:sz w:val="19"/>
          <w:szCs w:val="19"/>
        </w:rPr>
        <w:t>,</w:t>
      </w:r>
    </w:p>
    <w:p w14:paraId="222C10C5" w14:textId="1FB8AFD1" w:rsidR="00A72804" w:rsidRPr="00FE25BE" w:rsidRDefault="007C3F86" w:rsidP="00646F10">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scan</w:t>
      </w:r>
      <w:r w:rsidR="00A72804" w:rsidRPr="00FE25BE">
        <w:rPr>
          <w:rFonts w:eastAsia="Times New Roman"/>
          <w:sz w:val="19"/>
          <w:szCs w:val="19"/>
        </w:rPr>
        <w:t xml:space="preserve"> veljavnega certifikata </w:t>
      </w:r>
      <w:r w:rsidRPr="00FE25BE">
        <w:rPr>
          <w:rFonts w:eastAsia="Times New Roman"/>
          <w:sz w:val="19"/>
          <w:szCs w:val="19"/>
        </w:rPr>
        <w:t>ISO 27001:2022</w:t>
      </w:r>
      <w:r w:rsidR="00A72804" w:rsidRPr="00FE25BE">
        <w:rPr>
          <w:rFonts w:eastAsia="Times New Roman"/>
          <w:sz w:val="19"/>
          <w:szCs w:val="19"/>
        </w:rPr>
        <w:t>,</w:t>
      </w:r>
    </w:p>
    <w:p w14:paraId="0F8C0C7E" w14:textId="323474C8" w:rsidR="00A72804" w:rsidRPr="00FE25BE" w:rsidRDefault="00A72804" w:rsidP="00646F10">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2</w:t>
      </w:r>
      <w:r w:rsidRPr="00FE25BE">
        <w:rPr>
          <w:rFonts w:eastAsia="Times New Roman"/>
          <w:sz w:val="19"/>
          <w:szCs w:val="19"/>
        </w:rPr>
        <w:t>: Izjava o izpolnjevanju pogojev za priznanje tehnične sposobnosti,</w:t>
      </w:r>
    </w:p>
    <w:bookmarkEnd w:id="9"/>
    <w:p w14:paraId="2722D42F" w14:textId="24654469" w:rsidR="003421C6" w:rsidRPr="00FE25BE" w:rsidRDefault="003421C6" w:rsidP="008170A6">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izračuni zasnove, ki dokazujejo, kako je bila PUE izračunana v skladu z ISO/IEC 30134:2016, del 2, EN 50600-4-2:2016 ali enakovrednim standardom</w:t>
      </w:r>
      <w:r w:rsidR="00B138CA" w:rsidRPr="00FE25BE">
        <w:rPr>
          <w:rFonts w:eastAsia="Times New Roman"/>
          <w:sz w:val="19"/>
          <w:szCs w:val="19"/>
        </w:rPr>
        <w:t>,</w:t>
      </w:r>
    </w:p>
    <w:p w14:paraId="2925D2C3" w14:textId="33CE46BB" w:rsidR="005D7691" w:rsidRPr="008170A6" w:rsidRDefault="005D7691" w:rsidP="00571683">
      <w:pPr>
        <w:widowControl w:val="0"/>
        <w:numPr>
          <w:ilvl w:val="0"/>
          <w:numId w:val="26"/>
        </w:numPr>
        <w:spacing w:after="0" w:line="240" w:lineRule="auto"/>
        <w:contextualSpacing/>
        <w:rPr>
          <w:rFonts w:eastAsia="Times New Roman"/>
          <w:sz w:val="19"/>
          <w:szCs w:val="19"/>
        </w:rPr>
      </w:pPr>
      <w:r w:rsidRPr="008170A6">
        <w:rPr>
          <w:rFonts w:eastAsia="Times New Roman"/>
          <w:sz w:val="19"/>
          <w:szCs w:val="19"/>
        </w:rPr>
        <w:t>bančna garancija za zavarovanje resnosti ponudbe:</w:t>
      </w:r>
    </w:p>
    <w:p w14:paraId="3D48E771" w14:textId="37EA9B96" w:rsidR="005D7691" w:rsidRPr="008170A6" w:rsidRDefault="00A72804" w:rsidP="005D7691">
      <w:pPr>
        <w:widowControl w:val="0"/>
        <w:numPr>
          <w:ilvl w:val="1"/>
          <w:numId w:val="26"/>
        </w:numPr>
        <w:spacing w:after="0" w:line="240" w:lineRule="auto"/>
        <w:contextualSpacing/>
        <w:rPr>
          <w:rFonts w:eastAsia="Times New Roman"/>
          <w:sz w:val="19"/>
          <w:szCs w:val="19"/>
        </w:rPr>
      </w:pPr>
      <w:r w:rsidRPr="008170A6">
        <w:rPr>
          <w:rFonts w:eastAsia="Times New Roman"/>
          <w:sz w:val="19"/>
          <w:szCs w:val="19"/>
        </w:rPr>
        <w:t>original bančne garancije za zavarovanje resnosti ponudbe v datoteki PDF</w:t>
      </w:r>
      <w:r w:rsidR="005D7691" w:rsidRPr="008170A6">
        <w:rPr>
          <w:rFonts w:eastAsia="Times New Roman"/>
          <w:sz w:val="19"/>
          <w:szCs w:val="19"/>
        </w:rPr>
        <w:t>, oziroma</w:t>
      </w:r>
    </w:p>
    <w:p w14:paraId="72434423" w14:textId="18C5CD81" w:rsidR="005D7691" w:rsidRPr="008170A6" w:rsidRDefault="00A72804" w:rsidP="005D7691">
      <w:pPr>
        <w:widowControl w:val="0"/>
        <w:numPr>
          <w:ilvl w:val="1"/>
          <w:numId w:val="26"/>
        </w:numPr>
        <w:spacing w:after="0" w:line="240" w:lineRule="auto"/>
        <w:contextualSpacing/>
        <w:rPr>
          <w:rFonts w:eastAsia="Times New Roman"/>
          <w:sz w:val="19"/>
          <w:szCs w:val="19"/>
        </w:rPr>
      </w:pPr>
      <w:proofErr w:type="spellStart"/>
      <w:r w:rsidRPr="008170A6">
        <w:rPr>
          <w:rFonts w:eastAsia="Times New Roman"/>
          <w:sz w:val="19"/>
          <w:szCs w:val="19"/>
        </w:rPr>
        <w:t>sken</w:t>
      </w:r>
      <w:proofErr w:type="spellEnd"/>
      <w:r w:rsidRPr="008170A6">
        <w:rPr>
          <w:rFonts w:eastAsia="Times New Roman"/>
          <w:sz w:val="19"/>
          <w:szCs w:val="19"/>
        </w:rPr>
        <w:t xml:space="preserve"> v primeru, da ponudnik predloži original bančne garancije v papirni obliki</w:t>
      </w:r>
      <w:r w:rsidR="005D7691" w:rsidRPr="008170A6">
        <w:rPr>
          <w:rFonts w:eastAsia="Times New Roman"/>
          <w:sz w:val="19"/>
          <w:szCs w:val="19"/>
        </w:rPr>
        <w:t xml:space="preserve"> (in original v papirni obliki, kot navedeno spodaj), oziroma</w:t>
      </w:r>
    </w:p>
    <w:p w14:paraId="22735587" w14:textId="714265CE" w:rsidR="004E6167" w:rsidRPr="00D63EE2" w:rsidRDefault="004E6167" w:rsidP="004E6167">
      <w:pPr>
        <w:widowControl w:val="0"/>
        <w:numPr>
          <w:ilvl w:val="1"/>
          <w:numId w:val="26"/>
        </w:numPr>
        <w:spacing w:after="0" w:line="240" w:lineRule="auto"/>
        <w:contextualSpacing/>
        <w:rPr>
          <w:rFonts w:eastAsia="Times New Roman"/>
          <w:sz w:val="19"/>
          <w:szCs w:val="19"/>
        </w:rPr>
      </w:pPr>
      <w:r w:rsidRPr="00D63EE2">
        <w:rPr>
          <w:rFonts w:eastAsia="Times New Roman"/>
          <w:sz w:val="19"/>
          <w:szCs w:val="19"/>
        </w:rPr>
        <w:t>potrdilo banke izdajateljice o poslani bančni garanciji v obliki SWIFT banki naročnika in izpis garancije,</w:t>
      </w:r>
    </w:p>
    <w:p w14:paraId="2EBBC6BC" w14:textId="6C5D02BE" w:rsidR="0085780D" w:rsidRPr="008170A6" w:rsidRDefault="0085780D" w:rsidP="0085780D">
      <w:pPr>
        <w:widowControl w:val="0"/>
        <w:numPr>
          <w:ilvl w:val="0"/>
          <w:numId w:val="7"/>
        </w:numPr>
        <w:spacing w:after="0" w:line="240" w:lineRule="auto"/>
        <w:contextualSpacing/>
        <w:rPr>
          <w:rFonts w:eastAsia="Times New Roman"/>
          <w:sz w:val="19"/>
          <w:szCs w:val="19"/>
        </w:rPr>
      </w:pPr>
      <w:r w:rsidRPr="008170A6">
        <w:rPr>
          <w:rFonts w:eastAsia="Times New Roman"/>
          <w:sz w:val="19"/>
          <w:szCs w:val="19"/>
        </w:rPr>
        <w:t xml:space="preserve">Razpisni obrazec </w:t>
      </w:r>
      <w:r w:rsidR="00C479EC" w:rsidRPr="008170A6">
        <w:rPr>
          <w:rFonts w:eastAsia="Times New Roman"/>
          <w:sz w:val="19"/>
          <w:szCs w:val="19"/>
        </w:rPr>
        <w:t>10</w:t>
      </w:r>
      <w:r w:rsidRPr="008170A6">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51B25FCF" w:rsidR="000E7F34" w:rsidRPr="00485916" w:rsidRDefault="000E7F34" w:rsidP="00D21B84">
      <w:pPr>
        <w:widowControl w:val="0"/>
        <w:spacing w:after="100" w:line="240" w:lineRule="auto"/>
        <w:ind w:left="360" w:firstLine="0"/>
        <w:rPr>
          <w:rFonts w:eastAsia="Times New Roman"/>
          <w:sz w:val="19"/>
          <w:szCs w:val="19"/>
        </w:rPr>
      </w:pPr>
      <w:r w:rsidRPr="000A6B97">
        <w:rPr>
          <w:rFonts w:eastAsia="Times New Roman"/>
          <w:sz w:val="19"/>
          <w:szCs w:val="19"/>
        </w:rPr>
        <w:t xml:space="preserve">Ponudba se šteje za pravočasno oddano, če jo naročnik prejme preko sistema e-JN </w:t>
      </w:r>
      <w:hyperlink r:id="rId21" w:history="1">
        <w:r w:rsidRPr="000A6B97">
          <w:rPr>
            <w:rFonts w:eastAsia="Times New Roman"/>
            <w:color w:val="0000FF"/>
            <w:sz w:val="19"/>
            <w:szCs w:val="19"/>
            <w:u w:val="single"/>
          </w:rPr>
          <w:t>https://ejn.gov.si/eJN2</w:t>
        </w:r>
      </w:hyperlink>
      <w:r w:rsidRPr="000A6B97">
        <w:rPr>
          <w:rFonts w:eastAsia="Times New Roman"/>
          <w:sz w:val="19"/>
          <w:szCs w:val="19"/>
        </w:rPr>
        <w:t xml:space="preserve"> </w:t>
      </w:r>
      <w:r w:rsidRPr="000A6B97">
        <w:rPr>
          <w:rFonts w:eastAsia="Times New Roman"/>
          <w:b/>
          <w:sz w:val="19"/>
          <w:szCs w:val="19"/>
        </w:rPr>
        <w:t xml:space="preserve">najkasneje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DB42C0" w:rsidRPr="000A6B97">
        <w:rPr>
          <w:rFonts w:eastAsia="Times New Roman"/>
          <w:b/>
          <w:sz w:val="19"/>
          <w:szCs w:val="19"/>
        </w:rPr>
        <w:t>2026</w:t>
      </w:r>
      <w:r w:rsidRPr="000A6B97">
        <w:rPr>
          <w:rFonts w:eastAsia="Times New Roman"/>
          <w:b/>
          <w:sz w:val="19"/>
          <w:szCs w:val="19"/>
        </w:rPr>
        <w:t xml:space="preserve"> do 9.00 ure</w:t>
      </w:r>
      <w:r w:rsidRPr="000A6B97">
        <w:rPr>
          <w:rFonts w:eastAsia="Times New Roman"/>
          <w:sz w:val="19"/>
          <w:szCs w:val="19"/>
        </w:rPr>
        <w:t>. Za oddano ponudbo se šteje ponudba, ki je v informacijskem sistemu e-JN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FE25BE"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Sestavni del te razpisne dokumentacije so tudi:</w:t>
      </w:r>
    </w:p>
    <w:p w14:paraId="091CBB60" w14:textId="63C29D23" w:rsidR="000E7F34" w:rsidRPr="00FE25BE" w:rsidRDefault="000E7F34" w:rsidP="000E7F34">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4</w:t>
      </w:r>
      <w:r w:rsidRPr="00FE25BE">
        <w:rPr>
          <w:rFonts w:eastAsia="Times New Roman"/>
          <w:sz w:val="19"/>
          <w:szCs w:val="19"/>
        </w:rPr>
        <w:t>: Vzorec bančne garancije za zavarovanje dobre izvedbe pogodbenih obveznosti,</w:t>
      </w:r>
    </w:p>
    <w:p w14:paraId="19C6637D" w14:textId="03481762"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5</w:t>
      </w:r>
      <w:r w:rsidRPr="00FE25BE">
        <w:rPr>
          <w:rFonts w:eastAsia="Times New Roman"/>
          <w:sz w:val="19"/>
          <w:szCs w:val="19"/>
        </w:rPr>
        <w:t>: Vzorec pogodbe</w:t>
      </w:r>
      <w:r w:rsidR="00132718" w:rsidRPr="00FE25BE">
        <w:rPr>
          <w:rFonts w:eastAsia="Times New Roman"/>
          <w:sz w:val="19"/>
          <w:szCs w:val="19"/>
        </w:rPr>
        <w:t xml:space="preserve"> o najemu</w:t>
      </w:r>
      <w:r w:rsidRPr="00FE25BE">
        <w:rPr>
          <w:rFonts w:eastAsia="Times New Roman"/>
          <w:sz w:val="19"/>
          <w:szCs w:val="19"/>
        </w:rPr>
        <w:t>,</w:t>
      </w:r>
    </w:p>
    <w:p w14:paraId="5F11B112" w14:textId="105296B7"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6</w:t>
      </w:r>
      <w:r w:rsidRPr="00FE25BE">
        <w:rPr>
          <w:rFonts w:eastAsia="Times New Roman"/>
          <w:sz w:val="19"/>
          <w:szCs w:val="19"/>
        </w:rPr>
        <w:t>: Vzorec pogodbe o obdelavi osebnih podatkov,</w:t>
      </w:r>
    </w:p>
    <w:p w14:paraId="44C2F434" w14:textId="79E81B55"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7</w:t>
      </w:r>
      <w:r w:rsidRPr="00FE25BE">
        <w:rPr>
          <w:rFonts w:eastAsia="Times New Roman"/>
          <w:sz w:val="19"/>
          <w:szCs w:val="19"/>
        </w:rPr>
        <w:t>: Vzorec sporazuma o ne-razkrivanju podatkov,</w:t>
      </w:r>
    </w:p>
    <w:p w14:paraId="43F1947A" w14:textId="7C835442" w:rsidR="00132718" w:rsidRPr="00FE25BE" w:rsidRDefault="00132718" w:rsidP="00132718">
      <w:pPr>
        <w:widowControl w:val="0"/>
        <w:numPr>
          <w:ilvl w:val="0"/>
          <w:numId w:val="6"/>
        </w:numPr>
        <w:spacing w:after="0" w:line="240" w:lineRule="auto"/>
        <w:rPr>
          <w:rFonts w:eastAsia="Times New Roman"/>
          <w:sz w:val="19"/>
          <w:szCs w:val="19"/>
        </w:rPr>
      </w:pPr>
      <w:r w:rsidRPr="00FE25BE">
        <w:rPr>
          <w:rFonts w:eastAsia="Times New Roman"/>
          <w:sz w:val="19"/>
          <w:szCs w:val="19"/>
        </w:rPr>
        <w:t>Razpisni obrazec 9: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 xml:space="preserve">ki </w:t>
      </w:r>
      <w:r w:rsidR="000E7F34" w:rsidRPr="00FE25BE">
        <w:rPr>
          <w:rFonts w:eastAsia="Times New Roman"/>
          <w:sz w:val="19"/>
          <w:szCs w:val="19"/>
        </w:rPr>
        <w:t>jih</w:t>
      </w:r>
      <w:r w:rsidRPr="00FE25BE">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FE25BE">
        <w:rPr>
          <w:rFonts w:eastAsia="Times New Roman"/>
          <w:b/>
          <w:sz w:val="19"/>
          <w:szCs w:val="19"/>
        </w:rPr>
        <w:t>obvezuje</w:t>
      </w:r>
      <w:r w:rsidRPr="00FE25BE">
        <w:rPr>
          <w:rFonts w:eastAsia="Times New Roman"/>
          <w:sz w:val="19"/>
          <w:szCs w:val="19"/>
        </w:rPr>
        <w:t>, da bo, v kolikor bo izbran:</w:t>
      </w:r>
    </w:p>
    <w:p w14:paraId="0DCFD5A2" w14:textId="77777777" w:rsidR="00FD0CAD" w:rsidRPr="00FD0CAD"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591E6FC" w14:textId="275EF209" w:rsidR="00BA2940" w:rsidRDefault="00BA2940" w:rsidP="005A2E6E">
      <w:pPr>
        <w:widowControl w:val="0"/>
        <w:numPr>
          <w:ilvl w:val="0"/>
          <w:numId w:val="8"/>
        </w:numPr>
        <w:spacing w:after="0" w:line="240" w:lineRule="auto"/>
        <w:ind w:left="1077" w:hanging="357"/>
        <w:rPr>
          <w:rFonts w:eastAsia="Times New Roman"/>
          <w:sz w:val="19"/>
          <w:szCs w:val="19"/>
        </w:rPr>
      </w:pPr>
      <w:r w:rsidRPr="006564C2">
        <w:rPr>
          <w:rFonts w:eastAsia="Times New Roman"/>
          <w:sz w:val="19"/>
          <w:szCs w:val="19"/>
        </w:rPr>
        <w:lastRenderedPageBreak/>
        <w:t>podpisal pogodb</w:t>
      </w:r>
      <w:r w:rsidR="00800139" w:rsidRPr="006564C2">
        <w:rPr>
          <w:rFonts w:eastAsia="Times New Roman"/>
          <w:sz w:val="19"/>
          <w:szCs w:val="19"/>
        </w:rPr>
        <w:t>o</w:t>
      </w:r>
      <w:r w:rsidR="00FD0CAD">
        <w:rPr>
          <w:rFonts w:eastAsia="Times New Roman"/>
          <w:sz w:val="19"/>
          <w:szCs w:val="19"/>
        </w:rPr>
        <w:t xml:space="preserve"> </w:t>
      </w:r>
      <w:r w:rsidR="006D051D">
        <w:rPr>
          <w:rFonts w:eastAsia="Times New Roman"/>
          <w:sz w:val="19"/>
          <w:szCs w:val="19"/>
        </w:rPr>
        <w:t>o najemu</w:t>
      </w:r>
      <w:r w:rsidRPr="006564C2">
        <w:rPr>
          <w:rFonts w:eastAsia="Times New Roman"/>
          <w:sz w:val="19"/>
          <w:szCs w:val="19"/>
        </w:rPr>
        <w:t>, kot navedeno v razpisni dokumentaciji,</w:t>
      </w:r>
    </w:p>
    <w:p w14:paraId="50EEC49C" w14:textId="38C71600"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16F5B380" w14:textId="77777777" w:rsidR="00132718" w:rsidRPr="00FE25BE" w:rsidRDefault="00132718" w:rsidP="005A2E6E">
      <w:pPr>
        <w:widowControl w:val="0"/>
        <w:numPr>
          <w:ilvl w:val="0"/>
          <w:numId w:val="8"/>
        </w:numPr>
        <w:spacing w:after="0" w:line="240" w:lineRule="auto"/>
        <w:ind w:left="1077" w:hanging="357"/>
        <w:rPr>
          <w:rFonts w:eastAsia="Times New Roman"/>
          <w:sz w:val="19"/>
          <w:szCs w:val="19"/>
        </w:rPr>
      </w:pPr>
      <w:r w:rsidRPr="00FE25BE">
        <w:rPr>
          <w:rFonts w:eastAsia="Times New Roman"/>
          <w:sz w:val="19"/>
          <w:szCs w:val="19"/>
        </w:rPr>
        <w:t>ponujena rešitev EDR/XDR izpolnjuje vse zahteve naročnika iz specifikacije predmeta naročila,</w:t>
      </w:r>
    </w:p>
    <w:p w14:paraId="29574C82" w14:textId="5AB91890" w:rsidR="00B92BB0" w:rsidRPr="00FE25BE" w:rsidRDefault="00952419" w:rsidP="00D21B84">
      <w:pPr>
        <w:widowControl w:val="0"/>
        <w:numPr>
          <w:ilvl w:val="0"/>
          <w:numId w:val="8"/>
        </w:numPr>
        <w:spacing w:after="100" w:line="240" w:lineRule="auto"/>
        <w:ind w:left="1077" w:hanging="357"/>
        <w:rPr>
          <w:rFonts w:eastAsia="Times New Roman"/>
          <w:sz w:val="19"/>
          <w:szCs w:val="19"/>
        </w:rPr>
      </w:pPr>
      <w:r w:rsidRPr="00FE25BE">
        <w:rPr>
          <w:rFonts w:eastAsia="Times New Roman"/>
          <w:sz w:val="19"/>
          <w:szCs w:val="19"/>
        </w:rPr>
        <w:t xml:space="preserve">izvedel </w:t>
      </w:r>
      <w:r w:rsidR="00231661" w:rsidRPr="00FE25BE">
        <w:rPr>
          <w:rFonts w:eastAsia="Times New Roman"/>
          <w:sz w:val="19"/>
          <w:szCs w:val="19"/>
        </w:rPr>
        <w:t>vse pogodbene dobave</w:t>
      </w:r>
      <w:r w:rsidR="00FD0693" w:rsidRPr="00FE25BE">
        <w:rPr>
          <w:rFonts w:eastAsia="Times New Roman"/>
          <w:sz w:val="19"/>
          <w:szCs w:val="19"/>
        </w:rPr>
        <w:t>,</w:t>
      </w:r>
      <w:r w:rsidR="00BA2940" w:rsidRPr="00FE25BE">
        <w:rPr>
          <w:rFonts w:eastAsia="Times New Roman"/>
          <w:sz w:val="19"/>
          <w:szCs w:val="19"/>
        </w:rPr>
        <w:t xml:space="preserve"> kot navedeno v </w:t>
      </w:r>
      <w:r w:rsidR="00FD0CAD" w:rsidRPr="00FE25BE">
        <w:rPr>
          <w:rFonts w:eastAsia="Times New Roman"/>
          <w:sz w:val="19"/>
          <w:szCs w:val="19"/>
        </w:rPr>
        <w:t>razpisni</w:t>
      </w:r>
      <w:r w:rsidR="00BA2940" w:rsidRPr="00FE25BE">
        <w:rPr>
          <w:rFonts w:eastAsia="Times New Roman"/>
          <w:sz w:val="19"/>
          <w:szCs w:val="19"/>
        </w:rPr>
        <w:t xml:space="preserve"> dokumentaciji.</w:t>
      </w:r>
    </w:p>
    <w:p w14:paraId="625A9E27" w14:textId="2B228C8F"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A10AFC9" w:rsidR="000B3076" w:rsidRPr="00FE25BE" w:rsidRDefault="000B3076" w:rsidP="000B3076">
      <w:pPr>
        <w:widowControl w:val="0"/>
        <w:numPr>
          <w:ilvl w:val="0"/>
          <w:numId w:val="8"/>
        </w:numPr>
        <w:spacing w:after="0" w:line="240" w:lineRule="auto"/>
        <w:contextualSpacing/>
        <w:rPr>
          <w:rFonts w:eastAsia="Times New Roman"/>
          <w:sz w:val="19"/>
          <w:szCs w:val="19"/>
        </w:rPr>
      </w:pPr>
      <w:r w:rsidRPr="00FE25BE">
        <w:rPr>
          <w:rFonts w:eastAsia="Times New Roman"/>
          <w:sz w:val="19"/>
          <w:szCs w:val="19"/>
        </w:rPr>
        <w:t>naslovom »</w:t>
      </w:r>
      <w:bookmarkStart w:id="10" w:name="_Hlk214273151"/>
      <w:r w:rsidRPr="00FE25BE">
        <w:rPr>
          <w:rFonts w:eastAsia="Times New Roman"/>
          <w:sz w:val="19"/>
          <w:szCs w:val="19"/>
        </w:rPr>
        <w:t xml:space="preserve">Bančna garancija za zavarovanje resnost ponudbe: </w:t>
      </w:r>
      <w:r w:rsidR="008170A6" w:rsidRPr="00FE25BE">
        <w:rPr>
          <w:rFonts w:eastAsia="Times New Roman"/>
          <w:sz w:val="19"/>
          <w:szCs w:val="19"/>
        </w:rPr>
        <w:t>Najem EDR/XDR rešitve v oblaku za zaščito končnih točk</w:t>
      </w:r>
      <w:r w:rsidRPr="00FE25BE">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10"/>
    <w:p w14:paraId="47239A10" w14:textId="77777777" w:rsidR="000B3076" w:rsidRPr="000A6B97" w:rsidRDefault="000B3076" w:rsidP="000B3076">
      <w:pPr>
        <w:widowControl w:val="0"/>
        <w:spacing w:after="120" w:line="240" w:lineRule="auto"/>
        <w:ind w:left="360" w:firstLine="0"/>
        <w:rPr>
          <w:rFonts w:eastAsia="Times New Roman"/>
          <w:sz w:val="19"/>
          <w:szCs w:val="19"/>
        </w:rPr>
      </w:pPr>
      <w:r w:rsidRPr="000A6B97">
        <w:rPr>
          <w:rFonts w:eastAsia="Times New Roman"/>
          <w:sz w:val="19"/>
          <w:szCs w:val="19"/>
        </w:rPr>
        <w:t>Na hrbtni strani mora biti naveden naziv in naslov pošiljatelja.</w:t>
      </w:r>
    </w:p>
    <w:p w14:paraId="3BDA43EF" w14:textId="75EB20B9" w:rsidR="000B3076" w:rsidRDefault="000B3076" w:rsidP="000B3076">
      <w:pPr>
        <w:widowControl w:val="0"/>
        <w:spacing w:after="120" w:line="240" w:lineRule="auto"/>
        <w:ind w:left="360" w:firstLine="0"/>
        <w:rPr>
          <w:rFonts w:eastAsia="Times New Roman"/>
          <w:sz w:val="19"/>
          <w:szCs w:val="19"/>
        </w:rPr>
      </w:pPr>
      <w:r w:rsidRPr="000A6B97">
        <w:rPr>
          <w:rFonts w:eastAsia="Times New Roman"/>
          <w:sz w:val="19"/>
          <w:szCs w:val="19"/>
        </w:rPr>
        <w:t xml:space="preserve">Bančna garancija za zavarovanje resnosti ponudbe v papirni obliki se šteje za pravočasno predloženo, če jo ponudnik predloži (mora prispeti do naročnika, ne glede na način oddaje) </w:t>
      </w:r>
      <w:r w:rsidRPr="000A6B97">
        <w:rPr>
          <w:rFonts w:eastAsia="Times New Roman"/>
          <w:b/>
          <w:sz w:val="19"/>
          <w:szCs w:val="19"/>
        </w:rPr>
        <w:t xml:space="preserve">najkasneje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E11F61" w:rsidRPr="000A6B97">
        <w:rPr>
          <w:rFonts w:eastAsia="Times New Roman"/>
          <w:b/>
          <w:sz w:val="19"/>
          <w:szCs w:val="19"/>
        </w:rPr>
        <w:t>2026</w:t>
      </w:r>
      <w:r w:rsidRPr="000A6B97">
        <w:rPr>
          <w:rFonts w:eastAsia="Times New Roman"/>
          <w:b/>
          <w:sz w:val="19"/>
          <w:szCs w:val="19"/>
        </w:rPr>
        <w:t xml:space="preserve"> do 9.00 ure</w:t>
      </w:r>
      <w:r w:rsidRPr="000A6B97">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2DB83EEE" w:rsidR="00BA2940" w:rsidRPr="006564C2" w:rsidRDefault="00BA2940" w:rsidP="00AB5040">
      <w:pPr>
        <w:widowControl w:val="0"/>
        <w:spacing w:after="120" w:line="240" w:lineRule="auto"/>
        <w:ind w:left="357" w:firstLine="0"/>
        <w:rPr>
          <w:rFonts w:eastAsia="Times New Roman"/>
          <w:sz w:val="19"/>
          <w:szCs w:val="19"/>
        </w:rPr>
      </w:pPr>
      <w:r w:rsidRPr="000A6B97">
        <w:rPr>
          <w:rFonts w:eastAsia="Times New Roman"/>
          <w:sz w:val="19"/>
          <w:szCs w:val="19"/>
        </w:rPr>
        <w:t xml:space="preserve">Odpiranje ponudb bo potekalo avtomatično v informacijskem sistemu e-JN </w:t>
      </w:r>
      <w:r w:rsidRPr="000A6B97">
        <w:rPr>
          <w:rFonts w:eastAsia="Times New Roman"/>
          <w:b/>
          <w:sz w:val="19"/>
          <w:szCs w:val="19"/>
        </w:rPr>
        <w:t xml:space="preserve">dne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E11F61" w:rsidRPr="000A6B97">
        <w:rPr>
          <w:rFonts w:eastAsia="Times New Roman"/>
          <w:b/>
          <w:sz w:val="19"/>
          <w:szCs w:val="19"/>
        </w:rPr>
        <w:t>2026</w:t>
      </w:r>
      <w:r w:rsidRPr="000A6B97">
        <w:rPr>
          <w:rFonts w:eastAsia="Times New Roman"/>
          <w:sz w:val="19"/>
          <w:szCs w:val="19"/>
        </w:rPr>
        <w:t xml:space="preserve"> in se bo začelo </w:t>
      </w:r>
      <w:r w:rsidRPr="000A6B97">
        <w:rPr>
          <w:rFonts w:eastAsia="Times New Roman"/>
          <w:b/>
          <w:sz w:val="19"/>
          <w:szCs w:val="19"/>
        </w:rPr>
        <w:t xml:space="preserve">ob </w:t>
      </w:r>
      <w:r w:rsidR="00A57CF9" w:rsidRPr="000A6B97">
        <w:rPr>
          <w:rFonts w:eastAsia="Times New Roman"/>
          <w:b/>
          <w:sz w:val="19"/>
          <w:szCs w:val="19"/>
        </w:rPr>
        <w:t>11</w:t>
      </w:r>
      <w:r w:rsidRPr="000A6B97">
        <w:rPr>
          <w:rFonts w:eastAsia="Times New Roman"/>
          <w:b/>
          <w:sz w:val="19"/>
          <w:szCs w:val="19"/>
        </w:rPr>
        <w:t>.00 uri</w:t>
      </w:r>
      <w:r w:rsidRPr="000A6B97">
        <w:rPr>
          <w:rFonts w:eastAsia="Times New Roman"/>
          <w:sz w:val="19"/>
          <w:szCs w:val="19"/>
        </w:rPr>
        <w:t xml:space="preserve"> na spletnem naslovu </w:t>
      </w:r>
      <w:hyperlink r:id="rId22" w:history="1">
        <w:r w:rsidRPr="000A6B97">
          <w:rPr>
            <w:rFonts w:eastAsia="Times New Roman"/>
            <w:color w:val="0000FF"/>
            <w:sz w:val="19"/>
            <w:szCs w:val="19"/>
            <w:u w:val="single"/>
          </w:rPr>
          <w:t>https://ejn.gov.si/eJN2</w:t>
        </w:r>
      </w:hyperlink>
      <w:r w:rsidRPr="000A6B97">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 xml:space="preserve">NEOBIČAJNO NIZKA PONUDBA: Naročnik bo, v kolikor meni, da je pri določenem naročilu glede na njegove </w:t>
      </w:r>
      <w:r w:rsidRPr="005A2E6E">
        <w:rPr>
          <w:rFonts w:eastAsia="Times New Roman"/>
          <w:sz w:val="19"/>
          <w:szCs w:val="19"/>
        </w:rPr>
        <w:lastRenderedPageBreak/>
        <w:t>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FE25BE" w:rsidRDefault="000B4639" w:rsidP="003A39E1">
      <w:pPr>
        <w:widowControl w:val="0"/>
        <w:spacing w:after="100" w:line="240" w:lineRule="auto"/>
        <w:ind w:left="360" w:firstLine="0"/>
        <w:rPr>
          <w:rFonts w:eastAsia="Times New Roman"/>
          <w:sz w:val="19"/>
          <w:szCs w:val="19"/>
        </w:rPr>
      </w:pPr>
      <w:r w:rsidRPr="00FE25BE">
        <w:rPr>
          <w:rFonts w:eastAsia="Times New Roman"/>
          <w:sz w:val="19"/>
          <w:szCs w:val="19"/>
        </w:rPr>
        <w:t>Naročnik bo oddal javno naročilo na podlagi ekonomsko najugodnejše ponudbe. Ekonomsko najugodnejša ponudba je določena na podlagi najnižje cene</w:t>
      </w:r>
      <w:r w:rsidR="00982F8A" w:rsidRPr="00FE25BE">
        <w:rPr>
          <w:rFonts w:eastAsia="Times New Roman"/>
          <w:sz w:val="19"/>
          <w:szCs w:val="19"/>
        </w:rPr>
        <w:t>, to je celotne ponudbene vrednosti predračuna.</w:t>
      </w:r>
    </w:p>
    <w:p w14:paraId="5225EA4B" w14:textId="54680371" w:rsidR="0076251D" w:rsidRPr="00310218" w:rsidRDefault="000B3076" w:rsidP="000B3076">
      <w:pPr>
        <w:widowControl w:val="0"/>
        <w:spacing w:after="100" w:line="240" w:lineRule="auto"/>
        <w:ind w:left="357" w:firstLine="0"/>
        <w:rPr>
          <w:rFonts w:eastAsia="Times New Roman"/>
          <w:sz w:val="19"/>
          <w:szCs w:val="19"/>
        </w:rPr>
      </w:pPr>
      <w:r w:rsidRPr="00FE25BE">
        <w:rPr>
          <w:rFonts w:eastAsia="Times New Roman"/>
          <w:sz w:val="19"/>
          <w:szCs w:val="19"/>
        </w:rPr>
        <w:t xml:space="preserve">V primeru, da dva ali več ponudnikov ponudijo enako najnižjo ceno, je ekonomsko najugodnejša ponudba tista, ki </w:t>
      </w:r>
      <w:r w:rsidR="00295B59" w:rsidRPr="00FE25BE">
        <w:rPr>
          <w:rFonts w:eastAsia="Times New Roman"/>
          <w:sz w:val="19"/>
          <w:szCs w:val="19"/>
        </w:rPr>
        <w:t>je bila oddana prej</w:t>
      </w:r>
      <w:r w:rsidR="0076251D" w:rsidRPr="00FE25BE">
        <w:rPr>
          <w:rFonts w:eastAsia="Times New Roman"/>
          <w:sz w:val="19"/>
          <w:szCs w:val="19"/>
        </w:rPr>
        <w:t>.</w:t>
      </w:r>
    </w:p>
    <w:p w14:paraId="30CAAB1D" w14:textId="1E11323B" w:rsidR="00BD2069" w:rsidRPr="00946335" w:rsidRDefault="00BD2069" w:rsidP="00BD2069">
      <w:pPr>
        <w:widowControl w:val="0"/>
        <w:spacing w:after="120" w:line="240" w:lineRule="auto"/>
        <w:ind w:left="0" w:firstLine="0"/>
        <w:rPr>
          <w:rFonts w:eastAsia="Times New Roman"/>
          <w:b/>
          <w:bCs/>
          <w:sz w:val="19"/>
          <w:szCs w:val="19"/>
        </w:rPr>
      </w:pPr>
      <w:bookmarkStart w:id="11"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11"/>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lastRenderedPageBreak/>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63DC950F" w:rsidR="0034368C" w:rsidRPr="00425A02" w:rsidRDefault="0034368C" w:rsidP="0034368C">
      <w:pPr>
        <w:widowControl w:val="0"/>
        <w:numPr>
          <w:ilvl w:val="0"/>
          <w:numId w:val="7"/>
        </w:numPr>
        <w:spacing w:after="0" w:line="240" w:lineRule="auto"/>
        <w:contextualSpacing/>
        <w:rPr>
          <w:rFonts w:eastAsia="Times New Roman"/>
          <w:sz w:val="19"/>
          <w:szCs w:val="19"/>
        </w:rPr>
      </w:pPr>
      <w:r w:rsidRPr="00425A02">
        <w:rPr>
          <w:rFonts w:eastAsia="Times New Roman"/>
          <w:sz w:val="19"/>
          <w:szCs w:val="19"/>
        </w:rPr>
        <w:t xml:space="preserve">pogodbo </w:t>
      </w:r>
      <w:r w:rsidR="00C510AA" w:rsidRPr="00425A02">
        <w:rPr>
          <w:rFonts w:eastAsia="Times New Roman"/>
          <w:sz w:val="19"/>
          <w:szCs w:val="19"/>
        </w:rPr>
        <w:t>o najemu</w:t>
      </w:r>
      <w:r w:rsidRPr="00425A02">
        <w:rPr>
          <w:rFonts w:eastAsia="Times New Roman"/>
          <w:sz w:val="19"/>
          <w:szCs w:val="19"/>
        </w:rPr>
        <w:t>,</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34368C">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4"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 xml:space="preserve">Naročnik bo zaradi zagotovitve transparentnosti posla in preprečitve korupcijskih tveganj pred sklenitvijo pogodb, pozval ponudnika, da mu predloži izjavo oziroma podatke o udeležbi fizičnih in pravnih oseb v </w:t>
      </w:r>
      <w:r w:rsidRPr="00946335">
        <w:rPr>
          <w:rFonts w:eastAsia="Times New Roman"/>
          <w:sz w:val="19"/>
          <w:szCs w:val="19"/>
        </w:rPr>
        <w:lastRenderedPageBreak/>
        <w:t>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531918BE" w:rsidR="007F0C92" w:rsidRPr="003A7631" w:rsidRDefault="007F0C92" w:rsidP="00FC64C2">
      <w:pPr>
        <w:widowControl w:val="0"/>
        <w:numPr>
          <w:ilvl w:val="0"/>
          <w:numId w:val="6"/>
        </w:numPr>
        <w:spacing w:after="120" w:line="240" w:lineRule="auto"/>
        <w:rPr>
          <w:rFonts w:eastAsia="Times New Roman"/>
          <w:sz w:val="19"/>
          <w:szCs w:val="19"/>
        </w:rPr>
      </w:pPr>
      <w:r w:rsidRPr="003A7631">
        <w:rPr>
          <w:rFonts w:eastAsia="Times New Roman"/>
          <w:sz w:val="19"/>
          <w:szCs w:val="19"/>
        </w:rPr>
        <w:t>izpolnjen Razpisni obrazec 1</w:t>
      </w:r>
      <w:r w:rsidR="00FC64C2">
        <w:rPr>
          <w:rFonts w:eastAsia="Times New Roman"/>
          <w:sz w:val="19"/>
          <w:szCs w:val="19"/>
        </w:rPr>
        <w:t>.</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A9CF8B2"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1FF2E08D"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 xml:space="preserve">izpolnjen, podpisan in/ali žigosan Razpisni obrazec </w:t>
      </w:r>
      <w:r w:rsidR="00FC64C2">
        <w:rPr>
          <w:rFonts w:eastAsia="Times New Roman"/>
          <w:sz w:val="19"/>
          <w:szCs w:val="19"/>
        </w:rPr>
        <w:t>10</w:t>
      </w:r>
      <w:r w:rsidRPr="00AB4974">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41672">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124BD4">
      <w:pPr>
        <w:widowControl w:val="0"/>
        <w:spacing w:after="120" w:line="240" w:lineRule="auto"/>
        <w:ind w:left="360" w:firstLine="0"/>
        <w:rPr>
          <w:rFonts w:eastAsia="Times New Roman"/>
          <w:b/>
          <w:sz w:val="19"/>
          <w:szCs w:val="19"/>
        </w:rPr>
      </w:pPr>
      <w:r w:rsidRPr="00481B25">
        <w:rPr>
          <w:rFonts w:eastAsia="Times New Roman"/>
          <w:b/>
          <w:sz w:val="19"/>
          <w:szCs w:val="19"/>
        </w:rPr>
        <w:t>Tehnična in strokovna sposobnost:</w:t>
      </w:r>
    </w:p>
    <w:p w14:paraId="40F57BED" w14:textId="77777777"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63E59C03" w:rsidR="00D16915" w:rsidRPr="00FE25BE" w:rsidRDefault="00D16915" w:rsidP="00D16915">
      <w:pPr>
        <w:spacing w:after="120" w:line="240" w:lineRule="auto"/>
        <w:ind w:left="357" w:firstLine="0"/>
        <w:rPr>
          <w:rFonts w:eastAsia="Calibri"/>
          <w:sz w:val="19"/>
          <w:szCs w:val="19"/>
          <w:u w:val="single"/>
        </w:rPr>
      </w:pPr>
      <w:r w:rsidRPr="00FE25BE">
        <w:rPr>
          <w:rFonts w:eastAsia="Calibri"/>
          <w:sz w:val="19"/>
          <w:szCs w:val="19"/>
          <w:u w:val="single"/>
        </w:rPr>
        <w:t xml:space="preserve">Status ponudnika do proizvajalca ponujene </w:t>
      </w:r>
      <w:r w:rsidR="00135E06" w:rsidRPr="00FE25BE">
        <w:rPr>
          <w:rFonts w:eastAsia="Calibri"/>
          <w:sz w:val="19"/>
          <w:szCs w:val="19"/>
          <w:u w:val="single"/>
        </w:rPr>
        <w:t>rešitve</w:t>
      </w:r>
    </w:p>
    <w:p w14:paraId="5F2E9554" w14:textId="6CB83484" w:rsidR="00135E06" w:rsidRPr="00FE25BE" w:rsidRDefault="00135E06" w:rsidP="00135E06">
      <w:pPr>
        <w:widowControl w:val="0"/>
        <w:spacing w:after="120" w:line="240" w:lineRule="auto"/>
        <w:ind w:left="357" w:firstLine="0"/>
        <w:rPr>
          <w:rFonts w:eastAsia="Times New Roman"/>
          <w:sz w:val="19"/>
          <w:szCs w:val="19"/>
        </w:rPr>
      </w:pPr>
      <w:bookmarkStart w:id="12" w:name="_Hlk213324033"/>
      <w:r w:rsidRPr="00FE25BE">
        <w:rPr>
          <w:rFonts w:eastAsia="Times New Roman"/>
          <w:sz w:val="19"/>
          <w:szCs w:val="19"/>
        </w:rPr>
        <w:t xml:space="preserve">Ponudnik mora izkazati, da ima </w:t>
      </w:r>
      <w:r w:rsidRPr="00FE25BE">
        <w:rPr>
          <w:rFonts w:eastAsia="Times New Roman"/>
          <w:b/>
          <w:sz w:val="19"/>
          <w:szCs w:val="19"/>
        </w:rPr>
        <w:t xml:space="preserve">na dan objave </w:t>
      </w:r>
      <w:r w:rsidRPr="00FE25BE">
        <w:rPr>
          <w:rFonts w:eastAsia="Times New Roman"/>
          <w:sz w:val="19"/>
          <w:szCs w:val="19"/>
        </w:rPr>
        <w:t>tega razpisa pri proizvajalcu ali principalu rešitve, ki jo ponuja, veljavni partnerski status.</w:t>
      </w:r>
    </w:p>
    <w:p w14:paraId="59AB9FDA" w14:textId="6192ACC0" w:rsidR="00135E06" w:rsidRPr="00FE25BE" w:rsidRDefault="00135E06" w:rsidP="00135E06">
      <w:pPr>
        <w:spacing w:after="120" w:line="240" w:lineRule="auto"/>
        <w:ind w:left="357" w:firstLine="0"/>
        <w:rPr>
          <w:rFonts w:eastAsia="Calibri"/>
          <w:sz w:val="19"/>
          <w:szCs w:val="19"/>
          <w:u w:val="single"/>
        </w:rPr>
      </w:pPr>
      <w:r w:rsidRPr="00FE25BE">
        <w:rPr>
          <w:rFonts w:eastAsia="Calibri"/>
          <w:sz w:val="19"/>
          <w:szCs w:val="19"/>
          <w:u w:val="single"/>
        </w:rPr>
        <w:t>Status proizvajalca ponujene rešitve</w:t>
      </w:r>
      <w:r w:rsidR="00646972" w:rsidRPr="00FE25BE">
        <w:rPr>
          <w:rFonts w:eastAsia="Calibri"/>
          <w:sz w:val="19"/>
          <w:szCs w:val="19"/>
          <w:u w:val="single"/>
        </w:rPr>
        <w:t xml:space="preserve"> EDR/XDR</w:t>
      </w:r>
    </w:p>
    <w:p w14:paraId="4D67C2C8" w14:textId="24687FE8" w:rsidR="00135E06" w:rsidRPr="00FE25BE" w:rsidRDefault="00135E06" w:rsidP="00135E06">
      <w:pPr>
        <w:spacing w:after="120" w:line="240" w:lineRule="auto"/>
        <w:ind w:left="357" w:firstLine="0"/>
        <w:rPr>
          <w:rFonts w:eastAsia="Calibri"/>
          <w:sz w:val="19"/>
          <w:szCs w:val="19"/>
        </w:rPr>
      </w:pPr>
      <w:r w:rsidRPr="00FE25BE">
        <w:rPr>
          <w:rFonts w:eastAsia="Calibri"/>
          <w:sz w:val="19"/>
          <w:szCs w:val="19"/>
        </w:rPr>
        <w:t>Proizvajalec ponujene rešitve mora biti v poročilih »</w:t>
      </w:r>
      <w:proofErr w:type="spellStart"/>
      <w:r w:rsidRPr="00FE25BE">
        <w:rPr>
          <w:rFonts w:eastAsia="Calibri"/>
          <w:sz w:val="19"/>
          <w:szCs w:val="19"/>
        </w:rPr>
        <w:t>Forrester</w:t>
      </w:r>
      <w:proofErr w:type="spellEnd"/>
      <w:r w:rsidRPr="00FE25BE">
        <w:rPr>
          <w:rFonts w:eastAsia="Calibri"/>
          <w:sz w:val="19"/>
          <w:szCs w:val="19"/>
        </w:rPr>
        <w:t xml:space="preserve"> </w:t>
      </w:r>
      <w:proofErr w:type="spellStart"/>
      <w:r w:rsidRPr="00FE25BE">
        <w:rPr>
          <w:rFonts w:eastAsia="Calibri"/>
          <w:sz w:val="19"/>
          <w:szCs w:val="19"/>
        </w:rPr>
        <w:t>Wave</w:t>
      </w:r>
      <w:proofErr w:type="spellEnd"/>
      <w:r w:rsidRPr="00FE25BE">
        <w:rPr>
          <w:rFonts w:eastAsia="Calibri"/>
          <w:sz w:val="19"/>
          <w:szCs w:val="19"/>
        </w:rPr>
        <w:t xml:space="preserve">« in »Gartner«, </w:t>
      </w:r>
      <w:r w:rsidRPr="00FE25BE">
        <w:rPr>
          <w:rFonts w:eastAsia="Calibri"/>
          <w:b/>
          <w:bCs/>
          <w:sz w:val="19"/>
          <w:szCs w:val="19"/>
        </w:rPr>
        <w:t>vsaj za leto 2024 in vsa kasnejša objavljena poročila</w:t>
      </w:r>
      <w:r w:rsidRPr="00FE25BE">
        <w:rPr>
          <w:rFonts w:eastAsia="Calibri"/>
          <w:sz w:val="19"/>
          <w:szCs w:val="19"/>
        </w:rPr>
        <w:t>, uvrščen med vodilne proizvajalce (»</w:t>
      </w:r>
      <w:proofErr w:type="spellStart"/>
      <w:r w:rsidRPr="00FE25BE">
        <w:rPr>
          <w:rFonts w:eastAsia="Calibri"/>
          <w:sz w:val="19"/>
          <w:szCs w:val="19"/>
        </w:rPr>
        <w:t>Leaders</w:t>
      </w:r>
      <w:proofErr w:type="spellEnd"/>
      <w:r w:rsidRPr="00FE25BE">
        <w:rPr>
          <w:rFonts w:eastAsia="Calibri"/>
          <w:sz w:val="19"/>
          <w:szCs w:val="19"/>
        </w:rPr>
        <w:t>«) rešitve za zaščito končnih točk (EDR/XDR).</w:t>
      </w:r>
    </w:p>
    <w:bookmarkEnd w:id="12"/>
    <w:p w14:paraId="1EDE29E1" w14:textId="77777777" w:rsidR="00D16915" w:rsidRPr="00FE25BE" w:rsidRDefault="00D16915" w:rsidP="00D16915">
      <w:pPr>
        <w:widowControl w:val="0"/>
        <w:spacing w:after="120" w:line="240" w:lineRule="auto"/>
        <w:ind w:left="357" w:firstLine="0"/>
        <w:rPr>
          <w:rFonts w:eastAsia="Times New Roman"/>
          <w:sz w:val="19"/>
          <w:szCs w:val="19"/>
          <w:u w:val="single"/>
        </w:rPr>
      </w:pPr>
      <w:r w:rsidRPr="00FE25BE">
        <w:rPr>
          <w:rFonts w:eastAsia="Times New Roman"/>
          <w:sz w:val="19"/>
          <w:szCs w:val="19"/>
          <w:u w:val="single"/>
        </w:rPr>
        <w:t>Standardi</w:t>
      </w:r>
    </w:p>
    <w:p w14:paraId="11FB671B" w14:textId="643AD79F" w:rsidR="00D16915" w:rsidRPr="00FE25BE" w:rsidRDefault="00D16915" w:rsidP="00D16915">
      <w:pPr>
        <w:spacing w:after="120" w:line="240" w:lineRule="auto"/>
        <w:ind w:left="360" w:firstLine="0"/>
        <w:rPr>
          <w:rFonts w:eastAsia="Calibri"/>
          <w:sz w:val="19"/>
          <w:szCs w:val="19"/>
        </w:rPr>
      </w:pPr>
      <w:r w:rsidRPr="00FE25BE">
        <w:rPr>
          <w:rFonts w:eastAsia="Calibri"/>
          <w:sz w:val="19"/>
          <w:szCs w:val="19"/>
        </w:rPr>
        <w:t xml:space="preserve">Ponudnik mora izkazati, da ima </w:t>
      </w:r>
      <w:r w:rsidRPr="00FE25BE">
        <w:rPr>
          <w:rFonts w:eastAsia="Calibri"/>
          <w:b/>
          <w:bCs/>
          <w:sz w:val="19"/>
          <w:szCs w:val="19"/>
        </w:rPr>
        <w:t xml:space="preserve">na dan </w:t>
      </w:r>
      <w:r w:rsidR="00646972" w:rsidRPr="00FE25BE">
        <w:rPr>
          <w:rFonts w:eastAsia="Calibri"/>
          <w:b/>
          <w:bCs/>
          <w:sz w:val="19"/>
          <w:szCs w:val="19"/>
        </w:rPr>
        <w:t>objave</w:t>
      </w:r>
      <w:r w:rsidRPr="00FE25BE">
        <w:rPr>
          <w:rFonts w:eastAsia="Calibri"/>
          <w:b/>
          <w:bCs/>
          <w:sz w:val="19"/>
          <w:szCs w:val="19"/>
        </w:rPr>
        <w:t xml:space="preserve"> </w:t>
      </w:r>
      <w:r w:rsidR="00646972" w:rsidRPr="00FE25BE">
        <w:rPr>
          <w:rFonts w:eastAsia="Calibri"/>
          <w:sz w:val="19"/>
          <w:szCs w:val="19"/>
        </w:rPr>
        <w:t>tega razpisa</w:t>
      </w:r>
      <w:r w:rsidRPr="00FE25BE">
        <w:rPr>
          <w:rFonts w:eastAsia="Calibri"/>
          <w:sz w:val="19"/>
          <w:szCs w:val="19"/>
        </w:rPr>
        <w:t xml:space="preserve"> veljavni certifikat s področja varovanja informacij (</w:t>
      </w:r>
      <w:proofErr w:type="spellStart"/>
      <w:r w:rsidRPr="00FE25BE">
        <w:rPr>
          <w:rFonts w:eastAsia="Calibri"/>
          <w:sz w:val="19"/>
          <w:szCs w:val="19"/>
        </w:rPr>
        <w:t>Securtiy</w:t>
      </w:r>
      <w:proofErr w:type="spellEnd"/>
      <w:r w:rsidRPr="00FE25BE">
        <w:rPr>
          <w:rFonts w:eastAsia="Calibri"/>
          <w:sz w:val="19"/>
          <w:szCs w:val="19"/>
        </w:rPr>
        <w:t xml:space="preserve"> Management </w:t>
      </w:r>
      <w:proofErr w:type="spellStart"/>
      <w:r w:rsidRPr="00FE25BE">
        <w:rPr>
          <w:rFonts w:eastAsia="Calibri"/>
          <w:sz w:val="19"/>
          <w:szCs w:val="19"/>
        </w:rPr>
        <w:t>System</w:t>
      </w:r>
      <w:proofErr w:type="spellEnd"/>
      <w:r w:rsidRPr="00FE25BE">
        <w:rPr>
          <w:rFonts w:eastAsia="Calibri"/>
          <w:sz w:val="19"/>
          <w:szCs w:val="19"/>
        </w:rPr>
        <w:t xml:space="preserve">) </w:t>
      </w:r>
      <w:r w:rsidR="007C3F86" w:rsidRPr="00FE25BE">
        <w:rPr>
          <w:rFonts w:eastAsia="Calibri"/>
          <w:sz w:val="19"/>
          <w:szCs w:val="19"/>
        </w:rPr>
        <w:t>ISO 27001:2022</w:t>
      </w:r>
      <w:r w:rsidRPr="00FE25BE">
        <w:rPr>
          <w:rFonts w:eastAsia="Calibri"/>
          <w:sz w:val="19"/>
          <w:szCs w:val="19"/>
        </w:rPr>
        <w:t>.</w:t>
      </w:r>
    </w:p>
    <w:p w14:paraId="74AF40FC" w14:textId="77777777" w:rsidR="00D16915" w:rsidRPr="00FE25BE" w:rsidRDefault="00D16915" w:rsidP="00646972">
      <w:pPr>
        <w:widowControl w:val="0"/>
        <w:spacing w:after="120" w:line="240" w:lineRule="auto"/>
        <w:ind w:left="357" w:firstLine="0"/>
        <w:rPr>
          <w:rFonts w:eastAsia="Calibri"/>
          <w:sz w:val="19"/>
          <w:szCs w:val="19"/>
          <w:u w:val="single"/>
        </w:rPr>
      </w:pPr>
      <w:r w:rsidRPr="00FE25BE">
        <w:rPr>
          <w:rFonts w:eastAsia="Calibri"/>
          <w:sz w:val="19"/>
          <w:szCs w:val="19"/>
          <w:u w:val="single"/>
        </w:rPr>
        <w:t>Tehnična sposobnost</w:t>
      </w:r>
    </w:p>
    <w:p w14:paraId="135D23DF" w14:textId="2AA01471" w:rsidR="00593E22" w:rsidRPr="00FE25BE" w:rsidRDefault="00206F22" w:rsidP="00646972">
      <w:pPr>
        <w:widowControl w:val="0"/>
        <w:spacing w:after="120" w:line="240" w:lineRule="auto"/>
        <w:ind w:left="360" w:firstLine="0"/>
        <w:rPr>
          <w:rFonts w:eastAsia="Times New Roman"/>
          <w:sz w:val="19"/>
          <w:szCs w:val="19"/>
          <w:lang w:eastAsia="en-US"/>
          <w14:ligatures w14:val="standardContextual"/>
        </w:rPr>
      </w:pPr>
      <w:bookmarkStart w:id="13" w:name="_Hlk213325383"/>
      <w:r w:rsidRPr="00FE25BE">
        <w:rPr>
          <w:rFonts w:eastAsia="Calibri"/>
          <w:sz w:val="19"/>
          <w:szCs w:val="19"/>
        </w:rPr>
        <w:t xml:space="preserve">Ponudnik mora </w:t>
      </w:r>
      <w:r w:rsidR="009433DE" w:rsidRPr="00FE25BE">
        <w:rPr>
          <w:rFonts w:eastAsia="Calibri"/>
          <w:sz w:val="19"/>
          <w:szCs w:val="19"/>
        </w:rPr>
        <w:t xml:space="preserve">z izjavo proizvajalca/principala ponujene rešitve EDR/XDR v oblaku za zaščito končnih točk </w:t>
      </w:r>
      <w:r w:rsidRPr="00FE25BE">
        <w:rPr>
          <w:rFonts w:eastAsia="Calibri"/>
          <w:sz w:val="19"/>
          <w:szCs w:val="19"/>
        </w:rPr>
        <w:t>izkazati, da</w:t>
      </w:r>
      <w:r w:rsidR="00135E06" w:rsidRPr="00FE25BE">
        <w:rPr>
          <w:rFonts w:eastAsia="Calibri"/>
          <w:sz w:val="19"/>
          <w:szCs w:val="19"/>
        </w:rPr>
        <w:t xml:space="preserve"> je </w:t>
      </w:r>
      <w:r w:rsidR="00646972" w:rsidRPr="00FE25BE">
        <w:rPr>
          <w:rFonts w:eastAsia="Calibri"/>
          <w:sz w:val="19"/>
          <w:szCs w:val="19"/>
        </w:rPr>
        <w:t xml:space="preserve">v zadnjih (3) </w:t>
      </w:r>
      <w:r w:rsidR="00135E06" w:rsidRPr="00FE25BE">
        <w:rPr>
          <w:rFonts w:eastAsia="Calibri"/>
          <w:sz w:val="19"/>
          <w:szCs w:val="19"/>
        </w:rPr>
        <w:t xml:space="preserve">letih </w:t>
      </w:r>
      <w:r w:rsidR="00646972" w:rsidRPr="00FE25BE">
        <w:rPr>
          <w:rFonts w:eastAsia="Times New Roman"/>
          <w:b/>
          <w:bCs/>
          <w:sz w:val="19"/>
          <w:szCs w:val="19"/>
          <w:lang w:eastAsia="en-US"/>
          <w14:ligatures w14:val="standardContextual"/>
        </w:rPr>
        <w:t>pred dnevom objave</w:t>
      </w:r>
      <w:r w:rsidR="00646972" w:rsidRPr="00FE25BE">
        <w:rPr>
          <w:rFonts w:eastAsia="Times New Roman"/>
          <w:sz w:val="19"/>
          <w:szCs w:val="19"/>
          <w:lang w:eastAsia="en-US"/>
          <w14:ligatures w14:val="standardContextual"/>
        </w:rPr>
        <w:t xml:space="preserve"> tega razpisa rešitev EDR/XDR, ki jo ponudnik v okviru </w:t>
      </w:r>
      <w:r w:rsidR="00646972" w:rsidRPr="00FE25BE">
        <w:rPr>
          <w:rFonts w:eastAsia="Times New Roman"/>
          <w:sz w:val="19"/>
          <w:szCs w:val="19"/>
          <w:lang w:eastAsia="en-US"/>
          <w14:ligatures w14:val="standardContextual"/>
        </w:rPr>
        <w:lastRenderedPageBreak/>
        <w:t xml:space="preserve">tega razpisa ponuja naročniku Slovenske železnice, d.o.o., v uporabi v vsaj enemu </w:t>
      </w:r>
      <w:bookmarkEnd w:id="13"/>
      <w:r w:rsidR="00641672" w:rsidRPr="00FE25BE">
        <w:rPr>
          <w:rFonts w:eastAsia="Times New Roman"/>
          <w:sz w:val="19"/>
          <w:szCs w:val="19"/>
          <w:lang w:eastAsia="en-US"/>
          <w14:ligatures w14:val="standardContextual"/>
        </w:rPr>
        <w:t>gospodarskemu subjektu</w:t>
      </w:r>
      <w:r w:rsidR="009433DE" w:rsidRPr="00FE25BE">
        <w:rPr>
          <w:rFonts w:eastAsia="Times New Roman"/>
          <w:sz w:val="19"/>
          <w:szCs w:val="19"/>
          <w:lang w:eastAsia="en-US"/>
          <w14:ligatures w14:val="standardContextual"/>
        </w:rPr>
        <w:t>, ki izvaja javni potniški promet</w:t>
      </w:r>
      <w:r w:rsidR="00641672" w:rsidRPr="00FE25BE">
        <w:rPr>
          <w:rFonts w:eastAsia="Times New Roman"/>
          <w:sz w:val="19"/>
          <w:szCs w:val="19"/>
          <w:lang w:eastAsia="en-US"/>
          <w14:ligatures w14:val="standardContextual"/>
        </w:rPr>
        <w:t xml:space="preserve"> v Evropski Uniji.</w:t>
      </w:r>
    </w:p>
    <w:p w14:paraId="3E6B5B12" w14:textId="2A850C88" w:rsidR="00CC2B6B" w:rsidRPr="00FE25BE" w:rsidRDefault="00CC2B6B" w:rsidP="00E924B4">
      <w:pPr>
        <w:spacing w:after="120" w:line="240" w:lineRule="auto"/>
        <w:ind w:left="360" w:firstLine="0"/>
        <w:rPr>
          <w:rFonts w:eastAsia="Times New Roman"/>
          <w:sz w:val="19"/>
          <w:szCs w:val="19"/>
          <w:u w:val="single"/>
        </w:rPr>
      </w:pPr>
      <w:proofErr w:type="spellStart"/>
      <w:r w:rsidRPr="00FE25BE">
        <w:rPr>
          <w:rFonts w:eastAsia="Times New Roman"/>
          <w:sz w:val="19"/>
          <w:szCs w:val="19"/>
          <w:u w:val="single"/>
        </w:rPr>
        <w:t>Okoljski</w:t>
      </w:r>
      <w:proofErr w:type="spellEnd"/>
      <w:r w:rsidRPr="00FE25BE">
        <w:rPr>
          <w:rFonts w:eastAsia="Times New Roman"/>
          <w:sz w:val="19"/>
          <w:szCs w:val="19"/>
          <w:u w:val="single"/>
        </w:rPr>
        <w:t xml:space="preserve"> cilj</w:t>
      </w:r>
    </w:p>
    <w:p w14:paraId="47155AF8" w14:textId="3A14A2F2" w:rsidR="00E76A9D" w:rsidRPr="00AB4974" w:rsidRDefault="00CC2B6B" w:rsidP="003421C6">
      <w:pPr>
        <w:widowControl w:val="0"/>
        <w:spacing w:after="120" w:line="240" w:lineRule="auto"/>
        <w:ind w:left="360" w:firstLine="0"/>
        <w:rPr>
          <w:rFonts w:eastAsia="Times New Roman"/>
          <w:sz w:val="19"/>
          <w:szCs w:val="19"/>
        </w:rPr>
      </w:pPr>
      <w:r w:rsidRPr="00FE25BE">
        <w:rPr>
          <w:rFonts w:eastAsia="Times New Roman"/>
          <w:sz w:val="19"/>
          <w:szCs w:val="19"/>
        </w:rPr>
        <w:t xml:space="preserve">Naročnik bo oddal naročilo pod pogojem, da bo, skladno </w:t>
      </w:r>
      <w:r w:rsidR="00E76A9D" w:rsidRPr="00FE25BE">
        <w:rPr>
          <w:rFonts w:eastAsia="Times New Roman"/>
          <w:sz w:val="19"/>
          <w:szCs w:val="19"/>
        </w:rPr>
        <w:t>z</w:t>
      </w:r>
      <w:r w:rsidRPr="00FE25BE">
        <w:rPr>
          <w:rFonts w:eastAsia="Times New Roman"/>
          <w:sz w:val="19"/>
          <w:szCs w:val="19"/>
        </w:rPr>
        <w:t xml:space="preserve"> </w:t>
      </w:r>
      <w:r w:rsidR="00E76A9D" w:rsidRPr="00FE25BE">
        <w:rPr>
          <w:rFonts w:eastAsia="Times New Roman"/>
          <w:sz w:val="19"/>
          <w:szCs w:val="19"/>
        </w:rPr>
        <w:t>34</w:t>
      </w:r>
      <w:r w:rsidRPr="00FE25BE">
        <w:rPr>
          <w:rFonts w:eastAsia="Times New Roman"/>
          <w:sz w:val="19"/>
          <w:szCs w:val="19"/>
        </w:rPr>
        <w:t>. točko 2. odstavka 6. člena Uredbe o zelenem javnem naročanju (</w:t>
      </w:r>
      <w:r w:rsidR="00E76A9D" w:rsidRPr="00FE25BE">
        <w:rPr>
          <w:rFonts w:eastAsia="Times New Roman"/>
          <w:sz w:val="19"/>
          <w:szCs w:val="19"/>
        </w:rPr>
        <w:t>Uradni list RS, št. 51/17, 64/19, 121/21, 132/23 in 43/25</w:t>
      </w:r>
      <w:r w:rsidRPr="00FE25BE">
        <w:rPr>
          <w:rFonts w:eastAsia="Times New Roman"/>
          <w:sz w:val="19"/>
          <w:szCs w:val="19"/>
        </w:rPr>
        <w:t xml:space="preserve">), izpolnjen </w:t>
      </w:r>
      <w:proofErr w:type="spellStart"/>
      <w:r w:rsidRPr="00FE25BE">
        <w:rPr>
          <w:rFonts w:eastAsia="Times New Roman"/>
          <w:sz w:val="19"/>
          <w:szCs w:val="19"/>
        </w:rPr>
        <w:t>okoljski</w:t>
      </w:r>
      <w:proofErr w:type="spellEnd"/>
      <w:r w:rsidRPr="00FE25BE">
        <w:rPr>
          <w:rFonts w:eastAsia="Times New Roman"/>
          <w:sz w:val="19"/>
          <w:szCs w:val="19"/>
        </w:rPr>
        <w:t xml:space="preserve"> cilj, in sicer mora biti </w:t>
      </w:r>
      <w:r w:rsidR="00E76A9D" w:rsidRPr="00FE25BE">
        <w:rPr>
          <w:rFonts w:eastAsia="Times New Roman"/>
          <w:sz w:val="19"/>
          <w:szCs w:val="19"/>
        </w:rPr>
        <w:t xml:space="preserve">izkazan faktor učinkovitost rabe energije </w:t>
      </w:r>
      <w:r w:rsidR="009A0AA7" w:rsidRPr="00FE25BE">
        <w:rPr>
          <w:rFonts w:eastAsia="Times New Roman"/>
          <w:sz w:val="19"/>
          <w:szCs w:val="19"/>
        </w:rPr>
        <w:t xml:space="preserve">(PUE) </w:t>
      </w:r>
      <w:r w:rsidR="00E76A9D" w:rsidRPr="00FE25BE">
        <w:rPr>
          <w:rFonts w:eastAsia="Times New Roman"/>
          <w:sz w:val="19"/>
          <w:szCs w:val="19"/>
        </w:rPr>
        <w:t>oblaka</w:t>
      </w:r>
      <w:r w:rsidR="003421C6" w:rsidRPr="00FE25BE">
        <w:rPr>
          <w:rFonts w:eastAsia="Times New Roman"/>
          <w:sz w:val="19"/>
          <w:szCs w:val="19"/>
        </w:rPr>
        <w:t>, v katerem programska rešitev gostuje,</w:t>
      </w:r>
      <w:r w:rsidR="00E76A9D" w:rsidRPr="00FE25BE">
        <w:rPr>
          <w:rFonts w:eastAsia="Times New Roman"/>
          <w:sz w:val="19"/>
          <w:szCs w:val="19"/>
        </w:rPr>
        <w:t xml:space="preserve"> vsaj 1,8. Faktor učinkovitost rabe energije (PUE) mora biti določen v skladu z ISO/IEC 30134:2016, del 2, EN 50600-4-2:2016 ali enakovrednim standardom.</w:t>
      </w:r>
    </w:p>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AE30D8"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AE30D8">
        <w:rPr>
          <w:rFonts w:eastAsia="Times New Roman"/>
          <w:sz w:val="19"/>
          <w:szCs w:val="19"/>
        </w:rPr>
        <w:t>izpolnjen obrazec ESPD (Del IV: Pogoji za sodelovanje, c: Tehnična in strokovna sposobnost),</w:t>
      </w:r>
    </w:p>
    <w:p w14:paraId="012CE6A1" w14:textId="521C5B02"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dokazilo o partnerskem statusu ponudnika s proizvajalcem/principalom ponujene EDR/XDR rešitve,</w:t>
      </w:r>
    </w:p>
    <w:p w14:paraId="329853A7" w14:textId="77777777"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scan veljavnega certifikata ISO 27001:2022,</w:t>
      </w:r>
    </w:p>
    <w:p w14:paraId="18CE0B1C" w14:textId="5A34AF43"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izpolnjen, podpisan in žigosan Razpisni obrazec 2: Izjava o izpolnjevanju pogojev za priznanje tehnične sposobnosti,</w:t>
      </w:r>
    </w:p>
    <w:p w14:paraId="2B5E1EC0" w14:textId="0F5E7B07" w:rsidR="003421C6" w:rsidRPr="00FE25BE" w:rsidRDefault="003421C6" w:rsidP="001D5DAB">
      <w:pPr>
        <w:widowControl w:val="0"/>
        <w:numPr>
          <w:ilvl w:val="0"/>
          <w:numId w:val="7"/>
        </w:numPr>
        <w:tabs>
          <w:tab w:val="num" w:pos="1418"/>
        </w:tabs>
        <w:spacing w:after="120" w:line="240" w:lineRule="auto"/>
        <w:ind w:left="1134" w:hanging="357"/>
        <w:rPr>
          <w:rFonts w:eastAsia="Times New Roman"/>
          <w:sz w:val="19"/>
          <w:szCs w:val="19"/>
        </w:rPr>
      </w:pPr>
      <w:bookmarkStart w:id="14" w:name="_Hlk215557513"/>
      <w:r w:rsidRPr="00FE25BE">
        <w:rPr>
          <w:rFonts w:eastAsia="Times New Roman"/>
          <w:sz w:val="19"/>
          <w:szCs w:val="19"/>
        </w:rPr>
        <w:t>izračuni zasnove, ki dokazujejo, kako je bila PUE izračunana v skladu z ISO/IEC 30134:2016, del 2, EN 50600-4-2:2016 ali enakovrednim standardom.</w:t>
      </w:r>
    </w:p>
    <w:bookmarkEnd w:id="14"/>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w:t>
      </w:r>
      <w:r w:rsidRPr="00F52AA9">
        <w:rPr>
          <w:rFonts w:eastAsia="Times New Roman"/>
          <w:sz w:val="19"/>
          <w:szCs w:val="19"/>
        </w:rPr>
        <w:lastRenderedPageBreak/>
        <w:t>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514E73">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6E9DC676" w14:textId="1EA6277A" w:rsidR="00500DB5" w:rsidRPr="00893DEC" w:rsidRDefault="00500DB5" w:rsidP="00146569">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146569">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146569">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4C07ADFF"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s strani prvovrstne banke s sedežem v državah EU ali EFTA.</w:t>
      </w:r>
    </w:p>
    <w:p w14:paraId="1B9A71D4" w14:textId="786C46CF" w:rsidR="00BE2A7B" w:rsidRPr="00893DEC" w:rsidRDefault="0025775B" w:rsidP="00D63EE2">
      <w:pPr>
        <w:widowControl w:val="0"/>
        <w:spacing w:after="120" w:line="240" w:lineRule="auto"/>
        <w:ind w:left="357" w:firstLine="0"/>
        <w:rPr>
          <w:rFonts w:eastAsia="Times New Roman"/>
          <w:sz w:val="19"/>
          <w:szCs w:val="19"/>
        </w:rPr>
      </w:pPr>
      <w:r w:rsidRPr="00893DEC">
        <w:rPr>
          <w:rFonts w:eastAsia="Times New Roman"/>
          <w:sz w:val="19"/>
          <w:szCs w:val="19"/>
        </w:rPr>
        <w:t xml:space="preserve">Banka mora za izpolnjevanje kriterija prvovrstnosti dosegati bonitetno oceno najmanj BBB- ustanove Standard &amp; </w:t>
      </w:r>
      <w:proofErr w:type="spellStart"/>
      <w:r w:rsidRPr="00893DEC">
        <w:rPr>
          <w:rFonts w:eastAsia="Times New Roman"/>
          <w:sz w:val="19"/>
          <w:szCs w:val="19"/>
        </w:rPr>
        <w:t>Poor's</w:t>
      </w:r>
      <w:proofErr w:type="spellEnd"/>
      <w:r w:rsidRPr="00893DEC">
        <w:rPr>
          <w:rFonts w:eastAsia="Times New Roman"/>
          <w:sz w:val="19"/>
          <w:szCs w:val="19"/>
        </w:rPr>
        <w:t xml:space="preserve"> ali </w:t>
      </w:r>
      <w:proofErr w:type="spellStart"/>
      <w:r w:rsidRPr="00893DEC">
        <w:rPr>
          <w:rFonts w:eastAsia="Times New Roman"/>
          <w:sz w:val="19"/>
          <w:szCs w:val="19"/>
        </w:rPr>
        <w:t>Fitch</w:t>
      </w:r>
      <w:proofErr w:type="spellEnd"/>
      <w:r w:rsidRPr="00893DEC">
        <w:rPr>
          <w:rFonts w:eastAsia="Times New Roman"/>
          <w:sz w:val="19"/>
          <w:szCs w:val="19"/>
        </w:rPr>
        <w:t xml:space="preserve"> oziroma Baa3 ustanove </w:t>
      </w:r>
      <w:proofErr w:type="spellStart"/>
      <w:r w:rsidRPr="00893DEC">
        <w:rPr>
          <w:rFonts w:eastAsia="Times New Roman"/>
          <w:sz w:val="19"/>
          <w:szCs w:val="19"/>
        </w:rPr>
        <w:t>Moody's</w:t>
      </w:r>
      <w:proofErr w:type="spellEnd"/>
      <w:r w:rsidRPr="00893DEC">
        <w:rPr>
          <w:rFonts w:eastAsia="Times New Roman"/>
          <w:sz w:val="19"/>
          <w:szCs w:val="19"/>
        </w:rPr>
        <w:t>.</w:t>
      </w:r>
    </w:p>
    <w:p w14:paraId="3AC499E0" w14:textId="4BBC7E35" w:rsidR="00BE2A7B" w:rsidRPr="00893DEC" w:rsidRDefault="00BE2A7B" w:rsidP="00D63EE2">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D63EE2">
      <w:pPr>
        <w:widowControl w:val="0"/>
        <w:spacing w:after="120" w:line="240" w:lineRule="auto"/>
        <w:ind w:left="357" w:firstLine="0"/>
        <w:rPr>
          <w:rFonts w:eastAsia="Times New Roman"/>
          <w:sz w:val="19"/>
          <w:szCs w:val="19"/>
        </w:rPr>
      </w:pPr>
      <w:bookmarkStart w:id="15"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5"/>
      <w:r w:rsidRPr="00893DEC">
        <w:rPr>
          <w:rFonts w:eastAsia="Times New Roman"/>
          <w:sz w:val="19"/>
          <w:szCs w:val="19"/>
        </w:rPr>
        <w:t>.</w:t>
      </w:r>
    </w:p>
    <w:p w14:paraId="7B71DA20" w14:textId="49D729E7" w:rsidR="0079763F" w:rsidRPr="00893DEC" w:rsidRDefault="0079763F" w:rsidP="00D63EE2">
      <w:pPr>
        <w:widowControl w:val="0"/>
        <w:spacing w:after="120" w:line="240" w:lineRule="auto"/>
        <w:ind w:left="360" w:firstLine="0"/>
        <w:rPr>
          <w:rFonts w:eastAsia="Times New Roman"/>
          <w:sz w:val="19"/>
          <w:szCs w:val="19"/>
        </w:rPr>
      </w:pPr>
      <w:bookmarkStart w:id="16"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6"/>
    <w:p w14:paraId="042B1CF8" w14:textId="05288426" w:rsidR="00500DB5" w:rsidRPr="00893DEC" w:rsidRDefault="00500DB5" w:rsidP="00D63EE2">
      <w:pPr>
        <w:widowControl w:val="0"/>
        <w:spacing w:after="120" w:line="240" w:lineRule="auto"/>
        <w:ind w:left="357" w:firstLine="0"/>
        <w:rPr>
          <w:rFonts w:eastAsia="Times New Roman"/>
          <w:sz w:val="19"/>
          <w:szCs w:val="19"/>
        </w:rPr>
      </w:pPr>
      <w:r w:rsidRPr="00893DEC">
        <w:rPr>
          <w:rFonts w:eastAsia="Times New Roman"/>
          <w:sz w:val="19"/>
          <w:szCs w:val="19"/>
        </w:rPr>
        <w:t>Original bančne garancije v elektronski obliki ponudnik predloži v datoteki PDF, elektronsko podpisan, tako, da je mogoče iz PDF datoteke preveriti veljavnost podpisa.</w:t>
      </w:r>
    </w:p>
    <w:p w14:paraId="099E54E8" w14:textId="720F387D" w:rsidR="00500DB5" w:rsidRPr="00893DEC" w:rsidRDefault="00500DB5" w:rsidP="00D63EE2">
      <w:pPr>
        <w:widowControl w:val="0"/>
        <w:spacing w:after="120" w:line="240" w:lineRule="auto"/>
        <w:ind w:left="357" w:firstLine="0"/>
        <w:rPr>
          <w:rFonts w:eastAsia="Times New Roman"/>
          <w:sz w:val="19"/>
          <w:szCs w:val="19"/>
        </w:rPr>
      </w:pPr>
      <w:bookmarkStart w:id="17" w:name="_Hlk214865551"/>
      <w:r w:rsidRPr="00893DEC">
        <w:rPr>
          <w:rFonts w:eastAsia="Times New Roman"/>
          <w:sz w:val="19"/>
          <w:szCs w:val="19"/>
        </w:rPr>
        <w:t>Bančna garancija preko medbančnega sistema SWIFT se predloži neposredno na banko naročnika, ki je navedena v vzorcu pogodbe.</w:t>
      </w:r>
      <w:r w:rsidR="00E62F89" w:rsidRPr="00893DEC">
        <w:t xml:space="preserve"> </w:t>
      </w:r>
      <w:r w:rsidR="00E62F89" w:rsidRPr="00893DEC">
        <w:rPr>
          <w:rFonts w:eastAsia="Times New Roman"/>
          <w:sz w:val="19"/>
          <w:szCs w:val="19"/>
        </w:rPr>
        <w:t>Bančna garancija, prejeta preko sistema SWIFT, mora biti poslana neposredno iz banke izdajateljice na SWIFT naslov banke naročnika v tem javnem naročilu</w:t>
      </w:r>
      <w:r w:rsidR="00D02C2F" w:rsidRPr="00893DEC">
        <w:t xml:space="preserve"> </w:t>
      </w:r>
      <w:r w:rsidR="00D02C2F" w:rsidRPr="00893DEC">
        <w:rPr>
          <w:rFonts w:eastAsia="Times New Roman"/>
          <w:sz w:val="19"/>
          <w:szCs w:val="19"/>
        </w:rPr>
        <w:t>in naročnikova banka potrdi prejem SWIFT sporočila</w:t>
      </w:r>
      <w:r w:rsidR="00E62F89" w:rsidRPr="00893DEC">
        <w:rPr>
          <w:rFonts w:eastAsia="Times New Roman"/>
          <w:sz w:val="19"/>
          <w:szCs w:val="19"/>
        </w:rPr>
        <w:t>.</w:t>
      </w:r>
    </w:p>
    <w:bookmarkEnd w:id="17"/>
    <w:p w14:paraId="621E345B" w14:textId="2F76023A" w:rsidR="00FB3389" w:rsidRDefault="00FB3389" w:rsidP="00D63EE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FE25BE" w:rsidRDefault="00500DB5" w:rsidP="007151FE">
      <w:pPr>
        <w:widowControl w:val="0"/>
        <w:spacing w:after="120" w:line="240" w:lineRule="auto"/>
        <w:ind w:left="360" w:firstLine="0"/>
        <w:rPr>
          <w:rFonts w:eastAsia="Times New Roman"/>
          <w:sz w:val="19"/>
          <w:szCs w:val="19"/>
          <w:u w:val="single"/>
        </w:rPr>
      </w:pPr>
      <w:r w:rsidRPr="00FE25BE">
        <w:rPr>
          <w:rFonts w:eastAsia="Times New Roman"/>
          <w:sz w:val="19"/>
          <w:szCs w:val="19"/>
          <w:u w:val="single"/>
        </w:rPr>
        <w:t>Bančna garancija za zavarovanje resnosti ponudbe</w:t>
      </w:r>
    </w:p>
    <w:p w14:paraId="01C4B521" w14:textId="6517C361" w:rsidR="00D54EEA" w:rsidRPr="00FE25BE" w:rsidRDefault="00D54EEA" w:rsidP="007151FE">
      <w:pPr>
        <w:widowControl w:val="0"/>
        <w:spacing w:after="120" w:line="240" w:lineRule="auto"/>
        <w:ind w:left="357" w:firstLine="0"/>
        <w:rPr>
          <w:rFonts w:eastAsia="Times New Roman"/>
          <w:sz w:val="19"/>
          <w:szCs w:val="19"/>
        </w:rPr>
      </w:pPr>
      <w:r w:rsidRPr="00FE25BE">
        <w:rPr>
          <w:rFonts w:eastAsia="Times New Roman"/>
          <w:sz w:val="19"/>
          <w:szCs w:val="19"/>
        </w:rPr>
        <w:t xml:space="preserve">Kot zavarovanje za resnost ponudbe ponudnik priloži v ponudbi bančno garancijo (Razpisni obrazec </w:t>
      </w:r>
      <w:r w:rsidR="0056393C" w:rsidRPr="00FE25BE">
        <w:rPr>
          <w:rFonts w:eastAsia="Times New Roman"/>
          <w:sz w:val="19"/>
          <w:szCs w:val="19"/>
        </w:rPr>
        <w:t>3</w:t>
      </w:r>
      <w:r w:rsidRPr="00FE25BE">
        <w:rPr>
          <w:rFonts w:eastAsia="Times New Roman"/>
          <w:sz w:val="19"/>
          <w:szCs w:val="19"/>
        </w:rPr>
        <w:t xml:space="preserve">) v višini </w:t>
      </w:r>
      <w:r w:rsidR="005A405D" w:rsidRPr="00FE25BE">
        <w:rPr>
          <w:rFonts w:eastAsia="Times New Roman"/>
          <w:sz w:val="19"/>
          <w:szCs w:val="19"/>
        </w:rPr>
        <w:t>10</w:t>
      </w:r>
      <w:r w:rsidRPr="00FE25BE">
        <w:rPr>
          <w:rFonts w:eastAsia="Times New Roman"/>
          <w:sz w:val="19"/>
          <w:szCs w:val="19"/>
        </w:rPr>
        <w:t>.000,00 EUR v skladu z vzorcem, ki je sestavni del te razpisne dokumentacije.</w:t>
      </w:r>
    </w:p>
    <w:p w14:paraId="72655B5F" w14:textId="77777777" w:rsidR="00D54EEA" w:rsidRPr="00FE25BE" w:rsidRDefault="00D54EEA" w:rsidP="007151FE">
      <w:pPr>
        <w:widowControl w:val="0"/>
        <w:spacing w:after="120" w:line="240" w:lineRule="auto"/>
        <w:ind w:left="360" w:firstLine="0"/>
        <w:rPr>
          <w:rFonts w:eastAsia="Times New Roman"/>
          <w:sz w:val="19"/>
          <w:szCs w:val="19"/>
        </w:rPr>
      </w:pPr>
      <w:r w:rsidRPr="00FE25BE">
        <w:rPr>
          <w:rFonts w:eastAsia="Times New Roman"/>
          <w:sz w:val="19"/>
          <w:szCs w:val="19"/>
        </w:rPr>
        <w:t>Bančna garancija za zavarovanje resnosti ponudbe mora biti v veljavi najmanj pet (5) mesecev po skrajnem roku za predložitev ponudb in enako kot veljavnost same ponudbe.</w:t>
      </w:r>
    </w:p>
    <w:p w14:paraId="356F480C" w14:textId="765B59B4" w:rsidR="00D54EEA" w:rsidRPr="00FE25BE" w:rsidRDefault="00D54EEA" w:rsidP="007151FE">
      <w:pPr>
        <w:widowControl w:val="0"/>
        <w:spacing w:after="120" w:line="240" w:lineRule="auto"/>
        <w:ind w:left="360" w:firstLine="0"/>
        <w:rPr>
          <w:rFonts w:eastAsia="Times New Roman"/>
          <w:sz w:val="19"/>
          <w:szCs w:val="19"/>
        </w:rPr>
      </w:pPr>
      <w:r w:rsidRPr="00D63EE2">
        <w:rPr>
          <w:rFonts w:eastAsia="Times New Roman"/>
          <w:sz w:val="19"/>
          <w:szCs w:val="19"/>
        </w:rPr>
        <w:t>Vsako ponudbo, ki ne vsebuje bančne garancije za zavarovanje resnosti ponudbe</w:t>
      </w:r>
      <w:r w:rsidR="007151FE" w:rsidRPr="00D63EE2">
        <w:rPr>
          <w:rFonts w:eastAsia="Times New Roman"/>
          <w:sz w:val="19"/>
          <w:szCs w:val="19"/>
        </w:rPr>
        <w:t xml:space="preserve"> ali ne bo skladna z zahtevami iz te razpisne dokumentacije</w:t>
      </w:r>
      <w:r w:rsidRPr="00D63EE2">
        <w:rPr>
          <w:rFonts w:eastAsia="Times New Roman"/>
          <w:sz w:val="19"/>
          <w:szCs w:val="19"/>
        </w:rPr>
        <w:t>, bo naročnik zavrnil kot nedopustno.</w:t>
      </w:r>
    </w:p>
    <w:p w14:paraId="36498BBA" w14:textId="3C78DC55" w:rsidR="00E10F6E" w:rsidRPr="00514E73" w:rsidRDefault="00E10F6E" w:rsidP="007151FE">
      <w:pPr>
        <w:widowControl w:val="0"/>
        <w:spacing w:after="0" w:line="240" w:lineRule="auto"/>
        <w:ind w:left="360" w:firstLine="0"/>
        <w:rPr>
          <w:rFonts w:eastAsia="Times New Roman"/>
          <w:sz w:val="19"/>
          <w:szCs w:val="19"/>
        </w:rPr>
      </w:pPr>
      <w:r w:rsidRPr="00514E73">
        <w:rPr>
          <w:rFonts w:eastAsia="Times New Roman"/>
          <w:sz w:val="19"/>
          <w:szCs w:val="19"/>
        </w:rPr>
        <w:t>V kolikor je bančna garancija prejeta preko sistema SWIFT, mora biti v SWIFT sporočilu naveden namen:</w:t>
      </w:r>
    </w:p>
    <w:p w14:paraId="3E821F29" w14:textId="053FEBA1" w:rsidR="00E10F6E" w:rsidRPr="00514E73" w:rsidRDefault="00E10F6E" w:rsidP="007151FE">
      <w:pPr>
        <w:widowControl w:val="0"/>
        <w:numPr>
          <w:ilvl w:val="0"/>
          <w:numId w:val="8"/>
        </w:numPr>
        <w:spacing w:after="0" w:line="240" w:lineRule="auto"/>
        <w:contextualSpacing/>
        <w:rPr>
          <w:rFonts w:eastAsia="Times New Roman"/>
          <w:sz w:val="19"/>
          <w:szCs w:val="19"/>
        </w:rPr>
      </w:pPr>
      <w:r w:rsidRPr="00514E73">
        <w:rPr>
          <w:rFonts w:eastAsia="Times New Roman"/>
          <w:sz w:val="19"/>
          <w:szCs w:val="19"/>
        </w:rPr>
        <w:t xml:space="preserve">Bančna garancija za zavarovanje resnost ponudbe: </w:t>
      </w:r>
      <w:r w:rsidR="0056393C" w:rsidRPr="00514E73">
        <w:rPr>
          <w:rFonts w:eastAsia="Times New Roman"/>
          <w:sz w:val="19"/>
          <w:szCs w:val="19"/>
        </w:rPr>
        <w:t>Najem EDR/XDR rešitve v oblaku za zaščito končnih točk</w:t>
      </w:r>
      <w:r w:rsidRPr="00514E73">
        <w:rPr>
          <w:rFonts w:eastAsia="Times New Roman"/>
          <w:sz w:val="19"/>
          <w:szCs w:val="19"/>
        </w:rPr>
        <w:t>«, in</w:t>
      </w:r>
    </w:p>
    <w:p w14:paraId="20F23167" w14:textId="77777777" w:rsidR="00E10F6E" w:rsidRPr="00514E73" w:rsidRDefault="00E10F6E" w:rsidP="007151FE">
      <w:pPr>
        <w:widowControl w:val="0"/>
        <w:numPr>
          <w:ilvl w:val="0"/>
          <w:numId w:val="8"/>
        </w:numPr>
        <w:spacing w:after="100" w:line="240" w:lineRule="auto"/>
        <w:ind w:left="1077" w:hanging="357"/>
        <w:rPr>
          <w:rFonts w:eastAsia="Times New Roman"/>
          <w:sz w:val="19"/>
          <w:szCs w:val="19"/>
        </w:rPr>
      </w:pPr>
      <w:r w:rsidRPr="00514E73">
        <w:rPr>
          <w:rFonts w:eastAsia="Times New Roman"/>
          <w:sz w:val="19"/>
          <w:szCs w:val="19"/>
        </w:rPr>
        <w:t>navedba številke objave javnega naročila na Portalu RS.</w:t>
      </w:r>
    </w:p>
    <w:p w14:paraId="50CA4CE8" w14:textId="6924A221" w:rsidR="00146569" w:rsidRPr="00D63EE2" w:rsidRDefault="00146569" w:rsidP="007151FE">
      <w:pPr>
        <w:widowControl w:val="0"/>
        <w:spacing w:after="100" w:line="240" w:lineRule="auto"/>
        <w:ind w:left="360" w:firstLine="0"/>
        <w:rPr>
          <w:rFonts w:eastAsia="Times New Roman"/>
          <w:sz w:val="19"/>
          <w:szCs w:val="19"/>
        </w:rPr>
      </w:pPr>
      <w:r w:rsidRPr="00D63EE2">
        <w:rPr>
          <w:rFonts w:eastAsia="Times New Roman"/>
          <w:sz w:val="19"/>
          <w:szCs w:val="19"/>
        </w:rPr>
        <w:lastRenderedPageBreak/>
        <w:t>Za bančno garancijo preko sistema SWIFT mora ponudnik v ponudbi predložiti potrdilo banke izdajateljice o poslani bančni garanciji v obliki SWIFT banki naročnika in izpis garancije.</w:t>
      </w:r>
    </w:p>
    <w:p w14:paraId="092BBA92" w14:textId="5C0BAAA5" w:rsidR="00D54EEA" w:rsidRPr="00D63EE2" w:rsidRDefault="00D54EEA" w:rsidP="007151FE">
      <w:pPr>
        <w:widowControl w:val="0"/>
        <w:spacing w:after="0" w:line="240" w:lineRule="auto"/>
        <w:ind w:left="360" w:firstLine="0"/>
        <w:rPr>
          <w:rFonts w:eastAsia="Times New Roman"/>
          <w:sz w:val="19"/>
          <w:szCs w:val="19"/>
        </w:rPr>
      </w:pPr>
      <w:r w:rsidRPr="00D63EE2">
        <w:rPr>
          <w:rFonts w:eastAsia="Times New Roman"/>
          <w:sz w:val="19"/>
          <w:szCs w:val="19"/>
        </w:rPr>
        <w:t>Naročnik lahko unovči bančno garancijo za zavarovanje resnosti ponudbe:</w:t>
      </w:r>
    </w:p>
    <w:p w14:paraId="6DA12E15" w14:textId="0DCC76C4" w:rsidR="00D54EEA" w:rsidRPr="00D63EE2" w:rsidRDefault="00D54EEA" w:rsidP="007151FE">
      <w:pPr>
        <w:widowControl w:val="0"/>
        <w:numPr>
          <w:ilvl w:val="0"/>
          <w:numId w:val="31"/>
        </w:numPr>
        <w:spacing w:after="0" w:line="240" w:lineRule="auto"/>
        <w:contextualSpacing/>
        <w:rPr>
          <w:rFonts w:eastAsia="Times New Roman"/>
          <w:sz w:val="19"/>
          <w:szCs w:val="19"/>
        </w:rPr>
      </w:pPr>
      <w:r w:rsidRPr="00D63EE2">
        <w:rPr>
          <w:rFonts w:eastAsia="Times New Roman"/>
          <w:sz w:val="19"/>
          <w:szCs w:val="19"/>
        </w:rPr>
        <w:t>če ponudnik umakne ali spremeni ponudbo v času njene veljavnosti, navedene v ponudbi,</w:t>
      </w:r>
      <w:r w:rsidR="007151FE" w:rsidRPr="00D63EE2">
        <w:rPr>
          <w:rFonts w:eastAsia="Times New Roman"/>
          <w:sz w:val="19"/>
          <w:szCs w:val="19"/>
        </w:rPr>
        <w:t xml:space="preserve"> ali</w:t>
      </w:r>
    </w:p>
    <w:p w14:paraId="72DCDD2C" w14:textId="67CB1C0C" w:rsidR="00DB7E93" w:rsidRPr="00D63EE2" w:rsidRDefault="00D54EEA" w:rsidP="007151FE">
      <w:pPr>
        <w:widowControl w:val="0"/>
        <w:numPr>
          <w:ilvl w:val="0"/>
          <w:numId w:val="31"/>
        </w:numPr>
        <w:spacing w:after="0" w:line="240" w:lineRule="auto"/>
        <w:ind w:left="1077" w:hanging="357"/>
        <w:rPr>
          <w:rFonts w:eastAsia="Times New Roman"/>
          <w:sz w:val="19"/>
          <w:szCs w:val="19"/>
        </w:rPr>
      </w:pPr>
      <w:r w:rsidRPr="00D63EE2">
        <w:rPr>
          <w:rFonts w:eastAsia="Times New Roman"/>
          <w:sz w:val="19"/>
          <w:szCs w:val="19"/>
        </w:rPr>
        <w:t>če ponudnik, ki ga je naročnik v času veljavnosti ponudbe obvestil o sprejetju njegove ponudbe</w:t>
      </w:r>
      <w:r w:rsidR="00A12360" w:rsidRPr="00D63EE2">
        <w:rPr>
          <w:rFonts w:eastAsia="Times New Roman"/>
          <w:sz w:val="19"/>
          <w:szCs w:val="19"/>
        </w:rPr>
        <w:t xml:space="preserve"> (izbrani ponudnik)</w:t>
      </w:r>
      <w:r w:rsidRPr="00D63EE2">
        <w:rPr>
          <w:rFonts w:eastAsia="Times New Roman"/>
          <w:sz w:val="19"/>
          <w:szCs w:val="19"/>
        </w:rPr>
        <w:t>, ne izpolni ali zavrne sklenitev pogodbe v skladu z določbami teh navodil ponudnikom,</w:t>
      </w:r>
      <w:r w:rsidR="007151FE" w:rsidRPr="00D63EE2">
        <w:rPr>
          <w:rFonts w:eastAsia="Times New Roman"/>
          <w:sz w:val="19"/>
          <w:szCs w:val="19"/>
        </w:rPr>
        <w:t xml:space="preserve"> ali</w:t>
      </w:r>
    </w:p>
    <w:p w14:paraId="5B71BA90" w14:textId="3973ADF9" w:rsidR="00D54EEA" w:rsidRPr="00D63EE2" w:rsidRDefault="00DB7E93" w:rsidP="007151FE">
      <w:pPr>
        <w:widowControl w:val="0"/>
        <w:numPr>
          <w:ilvl w:val="0"/>
          <w:numId w:val="31"/>
        </w:numPr>
        <w:spacing w:after="100" w:line="240" w:lineRule="auto"/>
        <w:ind w:left="1077" w:hanging="357"/>
        <w:rPr>
          <w:rFonts w:eastAsia="Times New Roman"/>
          <w:sz w:val="19"/>
          <w:szCs w:val="19"/>
        </w:rPr>
      </w:pPr>
      <w:r w:rsidRPr="00D63EE2">
        <w:rPr>
          <w:rFonts w:eastAsia="Times New Roman"/>
          <w:sz w:val="19"/>
          <w:szCs w:val="19"/>
        </w:rPr>
        <w:t xml:space="preserve">če </w:t>
      </w:r>
      <w:r w:rsidR="00A12360" w:rsidRPr="00D63EE2">
        <w:rPr>
          <w:rFonts w:eastAsia="Times New Roman"/>
          <w:sz w:val="19"/>
          <w:szCs w:val="19"/>
        </w:rPr>
        <w:t xml:space="preserve">izbrani </w:t>
      </w:r>
      <w:r w:rsidRPr="00D63EE2">
        <w:rPr>
          <w:rFonts w:eastAsia="Times New Roman"/>
          <w:sz w:val="19"/>
          <w:szCs w:val="19"/>
        </w:rPr>
        <w:t xml:space="preserve">ponudnik </w:t>
      </w:r>
      <w:r w:rsidR="00D54EEA" w:rsidRPr="00D63EE2">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7151F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495905">
      <w:pPr>
        <w:widowControl w:val="0"/>
        <w:spacing w:after="100" w:line="240" w:lineRule="auto"/>
        <w:ind w:left="360" w:firstLine="0"/>
        <w:rPr>
          <w:rFonts w:eastAsia="Times New Roman"/>
          <w:sz w:val="19"/>
          <w:szCs w:val="19"/>
          <w:u w:val="single"/>
        </w:rPr>
      </w:pPr>
      <w:r w:rsidRPr="006011A7">
        <w:rPr>
          <w:rFonts w:eastAsia="Times New Roman"/>
          <w:sz w:val="19"/>
          <w:szCs w:val="19"/>
          <w:u w:val="single"/>
        </w:rPr>
        <w:t>Zavarovanje za dobro izvedbo pogodbenih obveznosti</w:t>
      </w:r>
    </w:p>
    <w:p w14:paraId="5EA08E72" w14:textId="75B18782" w:rsidR="00D54EEA" w:rsidRPr="006011A7" w:rsidRDefault="00D54EEA" w:rsidP="00495905">
      <w:pPr>
        <w:widowControl w:val="0"/>
        <w:spacing w:after="100" w:line="240" w:lineRule="auto"/>
        <w:ind w:left="357" w:firstLine="0"/>
        <w:rPr>
          <w:rFonts w:eastAsia="Times New Roman"/>
          <w:sz w:val="19"/>
          <w:szCs w:val="19"/>
        </w:rPr>
      </w:pPr>
      <w:bookmarkStart w:id="18" w:name="_Hlk167096736"/>
      <w:r w:rsidRPr="00FE25BE">
        <w:rPr>
          <w:rFonts w:eastAsia="Times New Roman"/>
          <w:sz w:val="19"/>
          <w:szCs w:val="19"/>
        </w:rPr>
        <w:t xml:space="preserve">V roku deset (10) dni od dneva obojestranskega podpisa pogodbe za </w:t>
      </w:r>
      <w:r w:rsidR="005A405D" w:rsidRPr="00FE25BE">
        <w:rPr>
          <w:rFonts w:eastAsia="Times New Roman"/>
          <w:sz w:val="19"/>
          <w:szCs w:val="19"/>
        </w:rPr>
        <w:t>izvedbo dobav in</w:t>
      </w:r>
      <w:r w:rsidRPr="00FE25BE">
        <w:rPr>
          <w:rFonts w:eastAsia="Times New Roman"/>
          <w:sz w:val="19"/>
          <w:szCs w:val="19"/>
        </w:rPr>
        <w:t xml:space="preserve"> storitev mora izbrani ponudnik naročniku predložiti bančno garancijo za zavarovanje dobre izvedbe pogodbenih obveznosti v višini deset odstotkov (10%) od </w:t>
      </w:r>
      <w:r w:rsidR="00B14A2B" w:rsidRPr="00FE25BE">
        <w:rPr>
          <w:rFonts w:eastAsia="Times New Roman"/>
          <w:sz w:val="19"/>
          <w:szCs w:val="19"/>
        </w:rPr>
        <w:t>ocenjene</w:t>
      </w:r>
      <w:r w:rsidRPr="00FE25BE">
        <w:rPr>
          <w:rFonts w:eastAsia="Times New Roman"/>
          <w:sz w:val="19"/>
          <w:szCs w:val="19"/>
        </w:rPr>
        <w:t xml:space="preserve"> pogodbene vrednosti </w:t>
      </w:r>
      <w:r w:rsidR="00B14A2B" w:rsidRPr="00FE25BE">
        <w:rPr>
          <w:rFonts w:eastAsia="Times New Roman"/>
          <w:sz w:val="19"/>
          <w:szCs w:val="19"/>
        </w:rPr>
        <w:t>brez</w:t>
      </w:r>
      <w:r w:rsidRPr="00FE25BE">
        <w:rPr>
          <w:rFonts w:eastAsia="Times New Roman"/>
          <w:sz w:val="19"/>
          <w:szCs w:val="19"/>
        </w:rPr>
        <w:t xml:space="preserve"> DDV z veljavnostjo do izteka </w:t>
      </w:r>
      <w:r w:rsidR="005A405D" w:rsidRPr="00FE25BE">
        <w:rPr>
          <w:rFonts w:eastAsia="Times New Roman"/>
          <w:sz w:val="19"/>
          <w:szCs w:val="19"/>
        </w:rPr>
        <w:t>sedemintridesetega</w:t>
      </w:r>
      <w:r w:rsidRPr="00FE25BE">
        <w:rPr>
          <w:rFonts w:eastAsia="Times New Roman"/>
          <w:sz w:val="19"/>
          <w:szCs w:val="19"/>
        </w:rPr>
        <w:t xml:space="preserve"> (37) meseca od dneva obojestranskega podpisa pogodbe, v skladu z vzorcem, ki je sestavni del te razpisne dokumentacije.</w:t>
      </w:r>
    </w:p>
    <w:p w14:paraId="5085A70C" w14:textId="61328C30" w:rsidR="00D54EEA" w:rsidRPr="007F3A69" w:rsidRDefault="00D54EEA" w:rsidP="00495905">
      <w:pPr>
        <w:widowControl w:val="0"/>
        <w:spacing w:after="100" w:line="240" w:lineRule="auto"/>
        <w:ind w:left="357" w:firstLine="0"/>
        <w:rPr>
          <w:rFonts w:eastAsia="Times New Roman"/>
          <w:sz w:val="19"/>
          <w:szCs w:val="19"/>
        </w:rPr>
      </w:pPr>
      <w:r w:rsidRPr="00D63EE2">
        <w:rPr>
          <w:rFonts w:eastAsia="Times New Roman"/>
          <w:sz w:val="19"/>
          <w:szCs w:val="19"/>
        </w:rPr>
        <w:t xml:space="preserve">Če ponudnik ne predloži bančne garancije za zavarovanje dobre izvedbe pogodbenih obveznosti, </w:t>
      </w:r>
      <w:r w:rsidR="00BB7C63" w:rsidRPr="00D63EE2">
        <w:rPr>
          <w:rFonts w:eastAsia="Times New Roman"/>
          <w:sz w:val="19"/>
          <w:szCs w:val="19"/>
        </w:rPr>
        <w:t xml:space="preserve">bo naročnik unovčil </w:t>
      </w:r>
      <w:r w:rsidRPr="00D63EE2">
        <w:rPr>
          <w:rFonts w:eastAsia="Times New Roman"/>
          <w:sz w:val="19"/>
          <w:szCs w:val="19"/>
        </w:rPr>
        <w:t>bančno garancijo za zavarovanje resnosti ponudbe.</w:t>
      </w:r>
    </w:p>
    <w:p w14:paraId="326645F6"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Pogodba bo postala veljavna pod pogojem, da bo ponudnik predložil bančno garancijo za zavarovanje dobre izvedbe pogodbenih obveznosti.</w:t>
      </w:r>
    </w:p>
    <w:p w14:paraId="68E7E951" w14:textId="0027A2AA"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8"/>
    <w:p w14:paraId="61756140" w14:textId="77777777" w:rsidR="00D54EEA" w:rsidRPr="007F3A69" w:rsidRDefault="00D54EEA" w:rsidP="00495905">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495905">
      <w:pPr>
        <w:numPr>
          <w:ilvl w:val="0"/>
          <w:numId w:val="6"/>
        </w:numPr>
        <w:spacing w:after="0" w:line="240" w:lineRule="auto"/>
        <w:ind w:left="1066" w:hanging="357"/>
        <w:rPr>
          <w:rFonts w:eastAsia="Times New Roman"/>
          <w:sz w:val="19"/>
          <w:szCs w:val="19"/>
        </w:rPr>
      </w:pPr>
      <w:bookmarkStart w:id="19" w:name="_Hlk214864191"/>
      <w:r w:rsidRPr="007F3A69">
        <w:rPr>
          <w:rFonts w:eastAsia="Times New Roman"/>
          <w:sz w:val="19"/>
          <w:szCs w:val="19"/>
        </w:rPr>
        <w:t xml:space="preserve">če </w:t>
      </w:r>
      <w:bookmarkEnd w:id="19"/>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FE25BE" w:rsidRDefault="00907252" w:rsidP="00495905">
      <w:pPr>
        <w:numPr>
          <w:ilvl w:val="0"/>
          <w:numId w:val="6"/>
        </w:numPr>
        <w:spacing w:after="100" w:line="240" w:lineRule="auto"/>
        <w:rPr>
          <w:rFonts w:eastAsia="Times New Roman"/>
          <w:sz w:val="19"/>
          <w:szCs w:val="19"/>
        </w:rPr>
      </w:pPr>
      <w:r w:rsidRPr="00FE25BE">
        <w:rPr>
          <w:rFonts w:eastAsia="Times New Roman"/>
          <w:sz w:val="19"/>
          <w:szCs w:val="19"/>
        </w:rPr>
        <w:t xml:space="preserve">če </w:t>
      </w:r>
      <w:r w:rsidR="008F0D1A" w:rsidRPr="00FE25BE">
        <w:rPr>
          <w:rFonts w:eastAsia="Times New Roman"/>
          <w:sz w:val="19"/>
          <w:szCs w:val="19"/>
        </w:rPr>
        <w:t xml:space="preserve">izbrani ponudnik naročniku povzroči škodo, ki je ne povrne v roku </w:t>
      </w:r>
      <w:r w:rsidR="006810FC" w:rsidRPr="00FE25BE">
        <w:rPr>
          <w:rFonts w:eastAsia="Times New Roman"/>
          <w:sz w:val="19"/>
          <w:szCs w:val="19"/>
        </w:rPr>
        <w:t>trideset (30)</w:t>
      </w:r>
      <w:r w:rsidR="008F0D1A" w:rsidRPr="00FE25BE">
        <w:rPr>
          <w:rFonts w:eastAsia="Times New Roman"/>
          <w:sz w:val="19"/>
          <w:szCs w:val="19"/>
        </w:rPr>
        <w:t xml:space="preserve"> dni po pozivu naročnika</w:t>
      </w:r>
      <w:r w:rsidRPr="00FE25BE">
        <w:rPr>
          <w:rFonts w:eastAsia="Times New Roman"/>
          <w:sz w:val="19"/>
          <w:szCs w:val="19"/>
        </w:rPr>
        <w:t>.</w:t>
      </w:r>
    </w:p>
    <w:p w14:paraId="62074823" w14:textId="5906D48F" w:rsidR="00F40953" w:rsidRDefault="00D54EEA" w:rsidP="00495905">
      <w:pPr>
        <w:widowControl w:val="0"/>
        <w:spacing w:after="100" w:line="240" w:lineRule="auto"/>
        <w:ind w:left="357" w:firstLine="0"/>
        <w:rPr>
          <w:rFonts w:eastAsia="Times New Roman"/>
          <w:sz w:val="19"/>
          <w:szCs w:val="19"/>
        </w:rPr>
      </w:pPr>
      <w:r w:rsidRPr="00907252">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907252">
        <w:rPr>
          <w:rFonts w:eastAsia="Times New Roman"/>
          <w:sz w:val="19"/>
          <w:szCs w:val="19"/>
        </w:rPr>
        <w:t>brez</w:t>
      </w:r>
      <w:r w:rsidRPr="00907252">
        <w:rPr>
          <w:rFonts w:eastAsia="Times New Roman"/>
          <w:sz w:val="19"/>
          <w:szCs w:val="19"/>
        </w:rPr>
        <w:t xml:space="preserve"> DDV z veljavnostjo do izteka sedemintrideseta (37) meseca od dneva obojestranskega podpisa pogodbe.</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C3023C">
        <w:rPr>
          <w:rFonts w:eastAsia="Times New Roman"/>
          <w:b/>
          <w:sz w:val="19"/>
          <w:szCs w:val="19"/>
          <w:shd w:val="clear" w:color="auto" w:fill="FFFFFF"/>
        </w:rPr>
        <w:t>F.</w:t>
      </w:r>
      <w:r w:rsidR="009458AE" w:rsidRPr="00C3023C">
        <w:rPr>
          <w:rFonts w:eastAsia="Times New Roman"/>
          <w:b/>
          <w:sz w:val="19"/>
          <w:szCs w:val="19"/>
          <w:shd w:val="clear" w:color="auto" w:fill="FFFFFF"/>
        </w:rPr>
        <w:t xml:space="preserve"> </w:t>
      </w:r>
      <w:r w:rsidRPr="00C3023C">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204F3C17" w:rsidR="00D54EEA" w:rsidRPr="00425A02" w:rsidRDefault="00D54EEA" w:rsidP="0085780D">
      <w:pPr>
        <w:widowControl w:val="0"/>
        <w:numPr>
          <w:ilvl w:val="0"/>
          <w:numId w:val="31"/>
        </w:numPr>
        <w:spacing w:after="0" w:line="240" w:lineRule="auto"/>
        <w:contextualSpacing/>
        <w:rPr>
          <w:rFonts w:eastAsia="Times New Roman"/>
          <w:sz w:val="19"/>
          <w:szCs w:val="19"/>
        </w:rPr>
      </w:pPr>
      <w:r w:rsidRPr="00425A02">
        <w:rPr>
          <w:rFonts w:eastAsia="Times New Roman"/>
          <w:sz w:val="19"/>
          <w:szCs w:val="19"/>
        </w:rPr>
        <w:t>pogodbe</w:t>
      </w:r>
      <w:r w:rsidR="00C510AA" w:rsidRPr="00425A02">
        <w:rPr>
          <w:rFonts w:eastAsia="Times New Roman"/>
          <w:sz w:val="19"/>
          <w:szCs w:val="19"/>
        </w:rPr>
        <w:t xml:space="preserve"> o najemu</w:t>
      </w:r>
      <w:r w:rsidRPr="00425A02">
        <w:rPr>
          <w:rFonts w:eastAsia="Times New Roman"/>
          <w:sz w:val="19"/>
          <w:szCs w:val="19"/>
        </w:rPr>
        <w:t>,</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4B9F00EB" w14:textId="2DEB504A" w:rsidR="003337AF" w:rsidRPr="00FE25BE" w:rsidRDefault="003337AF" w:rsidP="00A3670E">
      <w:pPr>
        <w:widowControl w:val="0"/>
        <w:spacing w:after="100" w:line="240" w:lineRule="auto"/>
        <w:ind w:left="357" w:firstLine="0"/>
        <w:rPr>
          <w:rFonts w:eastAsia="Times New Roman"/>
          <w:sz w:val="19"/>
          <w:szCs w:val="19"/>
        </w:rPr>
      </w:pPr>
      <w:r w:rsidRPr="00D63EE2">
        <w:rPr>
          <w:rFonts w:eastAsia="Times New Roman"/>
          <w:sz w:val="19"/>
          <w:szCs w:val="19"/>
        </w:rPr>
        <w:t xml:space="preserve">Vzorec pogodbe o obdelavi osebnih podatkov vključuje </w:t>
      </w:r>
      <w:r w:rsidR="00F26D53" w:rsidRPr="00D63EE2">
        <w:rPr>
          <w:rFonts w:eastAsia="Times New Roman"/>
          <w:sz w:val="19"/>
          <w:szCs w:val="19"/>
        </w:rPr>
        <w:t xml:space="preserve">minimalne zahteve za obdelavo </w:t>
      </w:r>
      <w:r w:rsidRPr="00D63EE2">
        <w:rPr>
          <w:rFonts w:eastAsia="Times New Roman"/>
          <w:sz w:val="19"/>
          <w:szCs w:val="19"/>
        </w:rPr>
        <w:t>osebnih podatkov, ki</w:t>
      </w:r>
      <w:r w:rsidRPr="00FE25BE">
        <w:rPr>
          <w:rFonts w:eastAsia="Times New Roman"/>
          <w:sz w:val="19"/>
          <w:szCs w:val="19"/>
        </w:rPr>
        <w:t xml:space="preserve"> so naročniku znane v času objave tega razpisa. Naročnik in izbrani ponudnik bosta glede na izbrano rešitev EDR/XDR po sklenitvi pogodbe o najemu </w:t>
      </w:r>
      <w:r w:rsidR="00C3023C" w:rsidRPr="00FE25BE">
        <w:rPr>
          <w:rFonts w:eastAsia="Times New Roman"/>
          <w:sz w:val="19"/>
          <w:szCs w:val="19"/>
        </w:rPr>
        <w:t>po potrebi ustrezno prilagodila oziroma razširila Prilogo 1 in Prilogo 2 pogodbe o obdelavi osebnih podatkov.</w:t>
      </w:r>
    </w:p>
    <w:p w14:paraId="71CF27D2" w14:textId="357FCBEF" w:rsidR="005D295A" w:rsidRPr="00FE25BE" w:rsidRDefault="00B53B59" w:rsidP="00B53B59">
      <w:pPr>
        <w:widowControl w:val="0"/>
        <w:spacing w:after="0" w:line="240" w:lineRule="auto"/>
        <w:ind w:left="357" w:firstLine="0"/>
        <w:rPr>
          <w:rFonts w:eastAsia="Times New Roman"/>
          <w:sz w:val="19"/>
          <w:szCs w:val="19"/>
        </w:rPr>
      </w:pPr>
      <w:r w:rsidRPr="00FE25BE">
        <w:rPr>
          <w:rFonts w:eastAsia="Times New Roman"/>
          <w:sz w:val="19"/>
          <w:szCs w:val="19"/>
        </w:rPr>
        <w:t>Izbrani ponudnik bo podatke o:</w:t>
      </w:r>
    </w:p>
    <w:p w14:paraId="7D6D3C51" w14:textId="18BB1390" w:rsidR="00B53B59" w:rsidRPr="00FE25BE" w:rsidRDefault="00B53B59"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 xml:space="preserve">spletnem portalu </w:t>
      </w:r>
      <w:r w:rsidR="00C3023C" w:rsidRPr="00FE25BE">
        <w:rPr>
          <w:rFonts w:eastAsia="Times New Roman"/>
          <w:sz w:val="19"/>
          <w:szCs w:val="19"/>
        </w:rPr>
        <w:t>proizvajalca rešitve EDR/XDR</w:t>
      </w:r>
      <w:r w:rsidRPr="00FE25BE">
        <w:rPr>
          <w:rFonts w:eastAsia="Times New Roman"/>
          <w:sz w:val="19"/>
          <w:szCs w:val="19"/>
        </w:rPr>
        <w:t>,</w:t>
      </w:r>
    </w:p>
    <w:p w14:paraId="08CD9127"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lastRenderedPageBreak/>
        <w:t>tehničnem skrbniku proizvajalca rešitve EDR/XDR,</w:t>
      </w:r>
    </w:p>
    <w:p w14:paraId="603D94BC"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kontaktne podatke tehničnega skrbnika</w:t>
      </w:r>
    </w:p>
    <w:p w14:paraId="66D11668" w14:textId="601C7FC6" w:rsidR="00B53B59" w:rsidRPr="00FE25BE" w:rsidRDefault="00B53B59" w:rsidP="00A3670E">
      <w:pPr>
        <w:widowControl w:val="0"/>
        <w:spacing w:after="100" w:line="240" w:lineRule="auto"/>
        <w:ind w:left="357" w:firstLine="0"/>
        <w:rPr>
          <w:rFonts w:eastAsia="Times New Roman"/>
          <w:sz w:val="19"/>
          <w:szCs w:val="19"/>
        </w:rPr>
      </w:pPr>
      <w:r w:rsidRPr="00FE25BE">
        <w:rPr>
          <w:rFonts w:eastAsia="Times New Roman"/>
          <w:sz w:val="19"/>
          <w:szCs w:val="19"/>
        </w:rPr>
        <w:t xml:space="preserve">naročniku sporočil </w:t>
      </w:r>
      <w:r w:rsidR="00C3023C" w:rsidRPr="00FE25BE">
        <w:rPr>
          <w:rFonts w:eastAsia="Times New Roman"/>
          <w:sz w:val="19"/>
          <w:szCs w:val="19"/>
        </w:rPr>
        <w:t>takoj (največ nekaj dni) po podpisu</w:t>
      </w:r>
      <w:r w:rsidRPr="00FE25BE">
        <w:rPr>
          <w:rFonts w:eastAsia="Times New Roman"/>
          <w:sz w:val="19"/>
          <w:szCs w:val="19"/>
        </w:rPr>
        <w:t xml:space="preserve"> pogodbe</w:t>
      </w:r>
      <w:r w:rsidR="00C3023C" w:rsidRPr="00FE25BE">
        <w:rPr>
          <w:rFonts w:eastAsia="Times New Roman"/>
          <w:sz w:val="19"/>
          <w:szCs w:val="19"/>
        </w:rPr>
        <w:t xml:space="preserve"> o najemu</w:t>
      </w:r>
      <w:r w:rsidRPr="00FE25BE">
        <w:rPr>
          <w:rFonts w:eastAsia="Times New Roman"/>
          <w:sz w:val="19"/>
          <w:szCs w:val="19"/>
        </w:rPr>
        <w:t>.</w:t>
      </w:r>
    </w:p>
    <w:p w14:paraId="5C8B309D" w14:textId="2E432BBA" w:rsidR="00BA2940" w:rsidRPr="00FE25BE" w:rsidRDefault="009458AE" w:rsidP="00A3670E">
      <w:pPr>
        <w:widowControl w:val="0"/>
        <w:tabs>
          <w:tab w:val="left" w:pos="360"/>
        </w:tabs>
        <w:spacing w:after="100" w:line="240" w:lineRule="auto"/>
        <w:ind w:left="0" w:firstLine="0"/>
        <w:rPr>
          <w:rFonts w:eastAsia="Times New Roman"/>
          <w:b/>
          <w:sz w:val="19"/>
          <w:szCs w:val="19"/>
          <w:shd w:val="clear" w:color="auto" w:fill="FFFFFF"/>
        </w:rPr>
      </w:pPr>
      <w:bookmarkStart w:id="20" w:name="_Hlk163718099"/>
      <w:r w:rsidRPr="00FE25BE">
        <w:rPr>
          <w:rFonts w:eastAsia="Times New Roman"/>
          <w:b/>
          <w:sz w:val="19"/>
          <w:szCs w:val="19"/>
          <w:shd w:val="clear" w:color="auto" w:fill="FFFFFF"/>
        </w:rPr>
        <w:t xml:space="preserve">G. </w:t>
      </w:r>
      <w:r w:rsidR="00BA2940" w:rsidRPr="00FE25BE">
        <w:rPr>
          <w:rFonts w:eastAsia="Times New Roman"/>
          <w:b/>
          <w:sz w:val="19"/>
          <w:szCs w:val="19"/>
          <w:shd w:val="clear" w:color="auto" w:fill="FFFFFF"/>
        </w:rPr>
        <w:t>Predračun</w:t>
      </w:r>
    </w:p>
    <w:p w14:paraId="6A5428AC" w14:textId="09FA9CF2" w:rsidR="00C219C6" w:rsidRPr="00FE25BE" w:rsidRDefault="00C219C6" w:rsidP="00A3670E">
      <w:pPr>
        <w:spacing w:after="100" w:line="240" w:lineRule="auto"/>
        <w:ind w:left="360" w:firstLine="0"/>
        <w:rPr>
          <w:rFonts w:eastAsia="Times New Roman"/>
          <w:sz w:val="19"/>
          <w:szCs w:val="19"/>
        </w:rPr>
      </w:pPr>
      <w:r w:rsidRPr="00FE25BE">
        <w:rPr>
          <w:rFonts w:eastAsia="Times New Roman"/>
          <w:sz w:val="19"/>
          <w:szCs w:val="19"/>
        </w:rPr>
        <w:t xml:space="preserve">Ponudnik izpolni Razpisni obrazec </w:t>
      </w:r>
      <w:r w:rsidR="002316D9" w:rsidRPr="00FE25BE">
        <w:rPr>
          <w:rFonts w:eastAsia="Times New Roman"/>
          <w:sz w:val="19"/>
          <w:szCs w:val="19"/>
        </w:rPr>
        <w:t>8</w:t>
      </w:r>
      <w:r w:rsidRPr="00FE25BE">
        <w:rPr>
          <w:rFonts w:eastAsia="Times New Roman"/>
          <w:sz w:val="19"/>
          <w:szCs w:val="19"/>
        </w:rPr>
        <w:t>: Predračun.</w:t>
      </w:r>
    </w:p>
    <w:p w14:paraId="12E6A95C" w14:textId="02E28A5B" w:rsidR="00CE3FC8" w:rsidRPr="00FE25BE" w:rsidRDefault="002316D9" w:rsidP="00A3670E">
      <w:pPr>
        <w:widowControl w:val="0"/>
        <w:spacing w:after="100" w:line="240" w:lineRule="auto"/>
        <w:ind w:left="357" w:firstLine="0"/>
        <w:rPr>
          <w:rFonts w:eastAsia="Times New Roman"/>
          <w:sz w:val="19"/>
          <w:szCs w:val="19"/>
        </w:rPr>
      </w:pPr>
      <w:r w:rsidRPr="00FE25BE">
        <w:rPr>
          <w:rFonts w:eastAsia="Times New Roman"/>
          <w:sz w:val="19"/>
          <w:szCs w:val="19"/>
        </w:rPr>
        <w:t>P</w:t>
      </w:r>
      <w:r w:rsidR="00CE3FC8" w:rsidRPr="00FE25BE">
        <w:rPr>
          <w:rFonts w:eastAsia="Times New Roman"/>
          <w:sz w:val="19"/>
          <w:szCs w:val="19"/>
        </w:rPr>
        <w:t>onudben</w:t>
      </w:r>
      <w:r w:rsidRPr="00FE25BE">
        <w:rPr>
          <w:rFonts w:eastAsia="Times New Roman"/>
          <w:sz w:val="19"/>
          <w:szCs w:val="19"/>
        </w:rPr>
        <w:t>a</w:t>
      </w:r>
      <w:r w:rsidR="00CE3FC8" w:rsidRPr="00FE25BE">
        <w:rPr>
          <w:rFonts w:eastAsia="Times New Roman"/>
          <w:sz w:val="19"/>
          <w:szCs w:val="19"/>
        </w:rPr>
        <w:t xml:space="preserve"> vrednost </w:t>
      </w:r>
      <w:r w:rsidR="00CE3FC8" w:rsidRPr="00FE25BE">
        <w:rPr>
          <w:rFonts w:eastAsia="Times New Roman"/>
          <w:b/>
          <w:sz w:val="19"/>
          <w:szCs w:val="19"/>
        </w:rPr>
        <w:t>na enoto</w:t>
      </w:r>
      <w:r w:rsidR="00CE3FC8" w:rsidRPr="00FE25BE">
        <w:rPr>
          <w:rFonts w:eastAsia="Times New Roman"/>
          <w:sz w:val="19"/>
          <w:szCs w:val="19"/>
        </w:rPr>
        <w:t xml:space="preserve"> (letni najem </w:t>
      </w:r>
      <w:r w:rsidRPr="00FE25BE">
        <w:rPr>
          <w:rFonts w:eastAsia="Times New Roman"/>
          <w:sz w:val="19"/>
          <w:szCs w:val="19"/>
        </w:rPr>
        <w:t>rešitve EDR/EDX</w:t>
      </w:r>
      <w:r w:rsidR="00FD5D8F" w:rsidRPr="00FE25BE">
        <w:rPr>
          <w:rFonts w:eastAsia="Times New Roman"/>
          <w:sz w:val="19"/>
          <w:szCs w:val="19"/>
        </w:rPr>
        <w:t xml:space="preserve"> oziroma trije enaki zneski letnega najema v treh letih</w:t>
      </w:r>
      <w:r w:rsidR="00CE3FC8" w:rsidRPr="00FE25BE">
        <w:rPr>
          <w:rFonts w:eastAsia="Times New Roman"/>
          <w:sz w:val="19"/>
          <w:szCs w:val="19"/>
        </w:rPr>
        <w:t xml:space="preserve">) </w:t>
      </w:r>
      <w:r w:rsidRPr="00FE25BE">
        <w:rPr>
          <w:rFonts w:eastAsia="Times New Roman"/>
          <w:sz w:val="19"/>
          <w:szCs w:val="19"/>
        </w:rPr>
        <w:t>je</w:t>
      </w:r>
      <w:r w:rsidR="00CE3FC8" w:rsidRPr="00FE25BE">
        <w:rPr>
          <w:rFonts w:eastAsia="Times New Roman"/>
          <w:sz w:val="19"/>
          <w:szCs w:val="19"/>
        </w:rPr>
        <w:t xml:space="preserve"> fiksn</w:t>
      </w:r>
      <w:r w:rsidRPr="00FE25BE">
        <w:rPr>
          <w:rFonts w:eastAsia="Times New Roman"/>
          <w:sz w:val="19"/>
          <w:szCs w:val="19"/>
        </w:rPr>
        <w:t>a in</w:t>
      </w:r>
      <w:r w:rsidR="00CE3FC8" w:rsidRPr="00FE25BE">
        <w:rPr>
          <w:rFonts w:eastAsia="Times New Roman"/>
          <w:sz w:val="19"/>
          <w:szCs w:val="19"/>
        </w:rPr>
        <w:t xml:space="preserve"> nespremenljiv</w:t>
      </w:r>
      <w:r w:rsidRPr="00FE25BE">
        <w:rPr>
          <w:rFonts w:eastAsia="Times New Roman"/>
          <w:sz w:val="19"/>
          <w:szCs w:val="19"/>
        </w:rPr>
        <w:t xml:space="preserve">a </w:t>
      </w:r>
      <w:r w:rsidR="00CE3FC8" w:rsidRPr="00FE25BE">
        <w:rPr>
          <w:rFonts w:eastAsia="Times New Roman"/>
          <w:sz w:val="19"/>
          <w:szCs w:val="19"/>
        </w:rPr>
        <w:t>v celotnem času trajanja pogodbe. Podražitev ni.</w:t>
      </w:r>
    </w:p>
    <w:p w14:paraId="32CAC835" w14:textId="2190ACD3" w:rsidR="00FD5D8F" w:rsidRPr="00FE25BE" w:rsidRDefault="000A0B7A" w:rsidP="00A3670E">
      <w:pPr>
        <w:spacing w:after="100" w:line="240" w:lineRule="auto"/>
        <w:ind w:left="360" w:firstLine="0"/>
        <w:rPr>
          <w:rFonts w:eastAsia="Times New Roman"/>
          <w:sz w:val="19"/>
          <w:szCs w:val="19"/>
        </w:rPr>
      </w:pPr>
      <w:r w:rsidRPr="00FE25BE">
        <w:rPr>
          <w:rFonts w:eastAsia="Times New Roman"/>
          <w:sz w:val="19"/>
          <w:szCs w:val="19"/>
        </w:rPr>
        <w:t xml:space="preserve">V ponudbeni vrednosti morajo biti zajeti </w:t>
      </w:r>
      <w:r w:rsidRPr="00FE25BE">
        <w:rPr>
          <w:rFonts w:eastAsia="Times New Roman"/>
          <w:b/>
          <w:sz w:val="19"/>
          <w:szCs w:val="19"/>
        </w:rPr>
        <w:t>kompletni stroški</w:t>
      </w:r>
      <w:r w:rsidRPr="00FE25BE">
        <w:rPr>
          <w:rFonts w:eastAsia="Times New Roman"/>
          <w:sz w:val="19"/>
          <w:szCs w:val="19"/>
        </w:rPr>
        <w:t xml:space="preserve"> ponudnika za izvedbo </w:t>
      </w:r>
      <w:r w:rsidR="00675856" w:rsidRPr="00FE25BE">
        <w:rPr>
          <w:rFonts w:eastAsia="Times New Roman"/>
          <w:sz w:val="19"/>
          <w:szCs w:val="19"/>
        </w:rPr>
        <w:t>predmeta naročila, torej vključevati vse zahteve iz specifikacije predmeta naročila ter vse ostale zahteve naročnika, opredeljene v vzorcu pogodbe o najemu, vzorcu pogodbe o obdelavi osebnih podatkov, vzorcu sporazuma o ne-razkrivanju podatkov in tej razpisni dokumentaciji</w:t>
      </w:r>
      <w:r w:rsidR="00FD5D8F" w:rsidRPr="00FE25BE">
        <w:rPr>
          <w:rFonts w:eastAsia="Times New Roman"/>
          <w:sz w:val="19"/>
          <w:szCs w:val="19"/>
        </w:rPr>
        <w:t>.</w:t>
      </w:r>
    </w:p>
    <w:p w14:paraId="100034C0" w14:textId="77777777" w:rsidR="0062607C" w:rsidRPr="00C14DF9" w:rsidRDefault="0062607C" w:rsidP="00A3670E">
      <w:pPr>
        <w:spacing w:after="100" w:line="240" w:lineRule="auto"/>
        <w:ind w:left="360" w:firstLine="0"/>
        <w:rPr>
          <w:rFonts w:eastAsia="Times New Roman"/>
          <w:sz w:val="19"/>
          <w:szCs w:val="19"/>
        </w:rPr>
      </w:pPr>
      <w:r w:rsidRPr="00FE25BE">
        <w:rPr>
          <w:rFonts w:eastAsia="Times New Roman"/>
          <w:sz w:val="19"/>
          <w:szCs w:val="19"/>
        </w:rPr>
        <w:t>Vsi popusti morajo biti vključeni v ponudbeno ceno in ne smejo biti prikazani posebej.</w:t>
      </w:r>
    </w:p>
    <w:p w14:paraId="68AB3EB9" w14:textId="0926C3AC"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Ponudben</w:t>
      </w:r>
      <w:r w:rsidR="00FD5D8F">
        <w:rPr>
          <w:rFonts w:eastAsia="Times New Roman"/>
          <w:sz w:val="19"/>
          <w:szCs w:val="19"/>
        </w:rPr>
        <w:t>a</w:t>
      </w:r>
      <w:r w:rsidRPr="00C14DF9">
        <w:rPr>
          <w:rFonts w:eastAsia="Times New Roman"/>
          <w:sz w:val="19"/>
          <w:szCs w:val="19"/>
        </w:rPr>
        <w:t xml:space="preserve"> vrednost morajo biti izražen</w:t>
      </w:r>
      <w:r w:rsidR="00FD5D8F">
        <w:rPr>
          <w:rFonts w:eastAsia="Times New Roman"/>
          <w:sz w:val="19"/>
          <w:szCs w:val="19"/>
        </w:rPr>
        <w:t>a</w:t>
      </w:r>
      <w:r w:rsidRPr="00C14DF9">
        <w:rPr>
          <w:rFonts w:eastAsia="Times New Roman"/>
          <w:sz w:val="19"/>
          <w:szCs w:val="19"/>
        </w:rPr>
        <w:t xml:space="preserve"> v EUR na dve decimalni števili natančno</w:t>
      </w:r>
    </w:p>
    <w:p w14:paraId="5B914E1E" w14:textId="77777777"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A3670E">
      <w:pPr>
        <w:spacing w:after="10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A3670E">
      <w:pPr>
        <w:widowControl w:val="0"/>
        <w:spacing w:after="10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3670E">
      <w:pPr>
        <w:widowControl w:val="0"/>
        <w:spacing w:after="10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A3670E">
      <w:pPr>
        <w:widowControl w:val="0"/>
        <w:spacing w:after="10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29"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1" w:name="_Hlk202526669"/>
      <w:r w:rsidRPr="00334E81">
        <w:rPr>
          <w:rFonts w:eastAsia="Times New Roman"/>
          <w:b/>
          <w:sz w:val="19"/>
          <w:szCs w:val="19"/>
        </w:rPr>
        <w:t>Dokazilo:</w:t>
      </w:r>
    </w:p>
    <w:bookmarkEnd w:id="21"/>
    <w:p w14:paraId="3FAB16AC" w14:textId="17B11F20" w:rsidR="00DF6E0D" w:rsidRDefault="007C320C" w:rsidP="007C320C">
      <w:pPr>
        <w:widowControl w:val="0"/>
        <w:numPr>
          <w:ilvl w:val="0"/>
          <w:numId w:val="6"/>
        </w:numPr>
        <w:spacing w:after="120" w:line="240" w:lineRule="auto"/>
        <w:ind w:left="1066" w:hanging="357"/>
        <w:rPr>
          <w:rFonts w:eastAsia="Times New Roman"/>
          <w:sz w:val="19"/>
          <w:szCs w:val="19"/>
        </w:rPr>
        <w:sectPr w:rsidR="00DF6E0D" w:rsidSect="005B5A33">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334E81">
        <w:rPr>
          <w:rFonts w:eastAsia="Times New Roman"/>
          <w:sz w:val="19"/>
          <w:szCs w:val="19"/>
        </w:rPr>
        <w:t xml:space="preserve">izpolnjen Razpisni obrazec </w:t>
      </w:r>
      <w:r w:rsidR="002316D9">
        <w:rPr>
          <w:rFonts w:eastAsia="Times New Roman"/>
          <w:sz w:val="19"/>
          <w:szCs w:val="19"/>
        </w:rPr>
        <w:t>8</w:t>
      </w:r>
      <w:r w:rsidRPr="00334E81">
        <w:rPr>
          <w:rFonts w:eastAsia="Times New Roman"/>
          <w:sz w:val="19"/>
          <w:szCs w:val="19"/>
        </w:rPr>
        <w:t>: Predračun</w:t>
      </w:r>
      <w:r>
        <w:rPr>
          <w:rFonts w:eastAsia="Times New Roman"/>
          <w:sz w:val="19"/>
          <w:szCs w:val="19"/>
        </w:rPr>
        <w:t>.</w:t>
      </w:r>
    </w:p>
    <w:bookmarkEnd w:id="20"/>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bookmarkStart w:id="22" w:name="_Hlk162346548"/>
            <w:r w:rsidRPr="002D61AD">
              <w:rPr>
                <w:rFonts w:eastAsia="Times New Roman"/>
                <w:sz w:val="19"/>
                <w:szCs w:val="19"/>
              </w:rPr>
              <w:t>Javno naročilo:</w:t>
            </w:r>
          </w:p>
        </w:tc>
        <w:tc>
          <w:tcPr>
            <w:tcW w:w="8124" w:type="dxa"/>
          </w:tcPr>
          <w:p w14:paraId="1418D29F" w14:textId="4A14ED4A" w:rsidR="00112C8C" w:rsidRPr="00A2382C" w:rsidRDefault="00E73759" w:rsidP="007A0BF8">
            <w:pPr>
              <w:widowControl w:val="0"/>
              <w:spacing w:after="0" w:line="240" w:lineRule="auto"/>
              <w:ind w:left="0" w:firstLine="0"/>
              <w:rPr>
                <w:rFonts w:eastAsia="Times New Roman"/>
                <w:b/>
                <w:iCs/>
                <w:sz w:val="19"/>
                <w:szCs w:val="19"/>
              </w:rPr>
            </w:pPr>
            <w:r w:rsidRPr="00E73759">
              <w:rPr>
                <w:rFonts w:eastAsia="Times New Roman"/>
                <w:b/>
                <w:iCs/>
                <w:sz w:val="19"/>
                <w:szCs w:val="19"/>
              </w:rPr>
              <w:t>Najem EDR/XDR rešitve v oblaku za zaščito končnih točk</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2"/>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671645" w:rsidRPr="00EA5AB7" w14:paraId="167326F1" w14:textId="77777777" w:rsidTr="00747CBC">
        <w:trPr>
          <w:trHeight w:val="340"/>
        </w:trPr>
        <w:tc>
          <w:tcPr>
            <w:tcW w:w="5212" w:type="dxa"/>
            <w:vAlign w:val="bottom"/>
          </w:tcPr>
          <w:p w14:paraId="668DF105"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6E643C88"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60A7F161" w14:textId="77777777" w:rsidTr="00747CBC">
        <w:trPr>
          <w:trHeight w:val="340"/>
        </w:trPr>
        <w:tc>
          <w:tcPr>
            <w:tcW w:w="5212" w:type="dxa"/>
            <w:vAlign w:val="bottom"/>
          </w:tcPr>
          <w:p w14:paraId="5AA9B701"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3BDE77D5"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3AC2F48C" w14:textId="77777777" w:rsidTr="00747CBC">
        <w:trPr>
          <w:trHeight w:val="340"/>
        </w:trPr>
        <w:tc>
          <w:tcPr>
            <w:tcW w:w="5212" w:type="dxa"/>
            <w:vAlign w:val="bottom"/>
          </w:tcPr>
          <w:p w14:paraId="25E40FA0"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39382A7E"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2773EF22" w14:textId="77777777" w:rsidTr="00747CBC">
        <w:trPr>
          <w:trHeight w:val="340"/>
        </w:trPr>
        <w:tc>
          <w:tcPr>
            <w:tcW w:w="5212" w:type="dxa"/>
            <w:vAlign w:val="bottom"/>
          </w:tcPr>
          <w:p w14:paraId="642C715B"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18058960"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08AF89E4" w14:textId="77777777" w:rsidTr="00747CBC">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25A9BB3A"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7B806BAB"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4384BCD0" w14:textId="77777777" w:rsidTr="00747CBC">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149B297"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3551EA1" w14:textId="77777777" w:rsidR="00671645" w:rsidRPr="00EA5AB7" w:rsidRDefault="00671645" w:rsidP="00747CBC">
            <w:pPr>
              <w:widowControl w:val="0"/>
              <w:spacing w:before="60" w:after="0" w:line="240" w:lineRule="auto"/>
              <w:ind w:left="0" w:firstLine="0"/>
              <w:rPr>
                <w:rFonts w:eastAsia="Times New Roman"/>
                <w:sz w:val="19"/>
                <w:szCs w:val="19"/>
              </w:rPr>
            </w:pPr>
          </w:p>
        </w:tc>
      </w:tr>
    </w:tbl>
    <w:p w14:paraId="564C457D" w14:textId="77777777" w:rsidR="00671645" w:rsidRPr="00EA5AB7" w:rsidRDefault="00671645" w:rsidP="00671645">
      <w:pPr>
        <w:widowControl w:val="0"/>
        <w:spacing w:after="0" w:line="240" w:lineRule="auto"/>
        <w:ind w:left="0" w:firstLine="0"/>
        <w:jc w:val="both"/>
        <w:rPr>
          <w:rFonts w:eastAsia="Times New Roman"/>
          <w:sz w:val="19"/>
          <w:szCs w:val="19"/>
        </w:rPr>
      </w:pPr>
    </w:p>
    <w:p w14:paraId="4712A2A7" w14:textId="77777777" w:rsidR="00671645" w:rsidRPr="00EA5AB7" w:rsidRDefault="00671645" w:rsidP="00671645">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30F6BD21" w14:textId="77777777" w:rsidR="00671645" w:rsidRPr="00EA5AB7"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4C27A60" w14:textId="77777777" w:rsidR="00671645"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33DD711E" w14:textId="77777777" w:rsidR="00671645" w:rsidRPr="00EA5AB7" w:rsidRDefault="00671645" w:rsidP="00671645">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B60CB88" w14:textId="77777777" w:rsidR="002F13A3" w:rsidRDefault="002F13A3" w:rsidP="00112C8C">
      <w:pPr>
        <w:widowControl w:val="0"/>
        <w:spacing w:after="0" w:line="240" w:lineRule="auto"/>
        <w:ind w:left="0" w:firstLine="0"/>
        <w:rPr>
          <w:rFonts w:eastAsia="Times New Roman"/>
          <w:sz w:val="19"/>
          <w:szCs w:val="19"/>
        </w:rPr>
      </w:pPr>
    </w:p>
    <w:p w14:paraId="7748598A" w14:textId="77777777" w:rsidR="002F13A3" w:rsidRPr="00EA5AB7" w:rsidRDefault="002F13A3" w:rsidP="00112C8C">
      <w:pPr>
        <w:widowControl w:val="0"/>
        <w:spacing w:after="0" w:line="240" w:lineRule="auto"/>
        <w:ind w:left="0" w:firstLine="0"/>
        <w:rPr>
          <w:rFonts w:eastAsia="Times New Roman"/>
          <w:sz w:val="19"/>
          <w:szCs w:val="19"/>
        </w:rPr>
        <w:sectPr w:rsidR="002F13A3" w:rsidRPr="00EA5AB7" w:rsidSect="005B5A33">
          <w:pgSz w:w="11906" w:h="16838" w:code="9"/>
          <w:pgMar w:top="1134" w:right="1134" w:bottom="1134" w:left="1134" w:header="454" w:footer="454" w:gutter="0"/>
          <w:cols w:space="708"/>
          <w:docGrid w:linePitch="360"/>
        </w:sectPr>
      </w:pPr>
    </w:p>
    <w:p w14:paraId="632E2A4B" w14:textId="7FE6F43C"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1D02D7">
        <w:rPr>
          <w:rFonts w:eastAsia="Times New Roman"/>
          <w:b/>
          <w:noProof/>
          <w:sz w:val="19"/>
          <w:szCs w:val="19"/>
        </w:rPr>
        <w:t>2</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4EFA527B" w14:textId="77777777" w:rsidR="00671645" w:rsidRDefault="00671645" w:rsidP="00F90A80">
      <w:pPr>
        <w:widowControl w:val="0"/>
        <w:spacing w:after="0" w:line="240" w:lineRule="auto"/>
        <w:ind w:left="0" w:firstLine="0"/>
        <w:rPr>
          <w:rFonts w:eastAsia="Times New Roman"/>
          <w:sz w:val="19"/>
          <w:szCs w:val="19"/>
          <w:shd w:val="clear" w:color="auto" w:fill="FFFFFF"/>
        </w:rPr>
      </w:pPr>
    </w:p>
    <w:p w14:paraId="178AA424" w14:textId="18C5743F" w:rsidR="00671645" w:rsidRPr="00FE25BE" w:rsidRDefault="00671645" w:rsidP="00597DDF">
      <w:pPr>
        <w:spacing w:after="120" w:line="240" w:lineRule="auto"/>
        <w:ind w:left="0" w:firstLine="0"/>
        <w:rPr>
          <w:rFonts w:eastAsia="Times New Roman"/>
          <w:b/>
          <w:smallCaps/>
          <w:sz w:val="19"/>
          <w:szCs w:val="19"/>
        </w:rPr>
      </w:pPr>
      <w:r w:rsidRPr="00FE25BE">
        <w:rPr>
          <w:rFonts w:eastAsia="Times New Roman"/>
          <w:b/>
          <w:smallCaps/>
          <w:sz w:val="19"/>
          <w:szCs w:val="19"/>
        </w:rPr>
        <w:t>Proizvajalec/principal 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2665"/>
      </w:tblGrid>
      <w:tr w:rsidR="00F90A80" w:rsidRPr="00FE6078" w14:paraId="265CB024" w14:textId="77777777" w:rsidTr="009433DE">
        <w:trPr>
          <w:trHeight w:val="340"/>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2665"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9433DE">
        <w:trPr>
          <w:trHeight w:val="340"/>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2665"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9433DE">
        <w:trPr>
          <w:trHeight w:val="340"/>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2665"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r w:rsidR="009433DE" w:rsidRPr="00FE6078" w14:paraId="6D7D3305" w14:textId="77777777" w:rsidTr="009433DE">
        <w:trPr>
          <w:trHeight w:val="340"/>
        </w:trPr>
        <w:tc>
          <w:tcPr>
            <w:tcW w:w="4026" w:type="dxa"/>
            <w:tcBorders>
              <w:left w:val="nil"/>
              <w:right w:val="nil"/>
            </w:tcBorders>
            <w:shd w:val="clear" w:color="auto" w:fill="FFFFCC"/>
            <w:vAlign w:val="bottom"/>
          </w:tcPr>
          <w:p w14:paraId="2B20BD9E" w14:textId="77777777" w:rsidR="009433DE" w:rsidRPr="00FE6078" w:rsidRDefault="009433DE" w:rsidP="00465FC7">
            <w:pPr>
              <w:spacing w:after="0" w:line="240" w:lineRule="auto"/>
              <w:ind w:left="0" w:firstLine="0"/>
              <w:rPr>
                <w:rFonts w:eastAsia="Times New Roman"/>
                <w:sz w:val="19"/>
                <w:szCs w:val="19"/>
              </w:rPr>
            </w:pPr>
            <w:bookmarkStart w:id="23" w:name="_Hlk216868947"/>
          </w:p>
        </w:tc>
        <w:tc>
          <w:tcPr>
            <w:tcW w:w="2665" w:type="dxa"/>
            <w:tcBorders>
              <w:left w:val="nil"/>
              <w:right w:val="nil"/>
            </w:tcBorders>
            <w:vAlign w:val="bottom"/>
          </w:tcPr>
          <w:p w14:paraId="22172899" w14:textId="458A0C4B" w:rsidR="009433DE" w:rsidRPr="00FE6078" w:rsidRDefault="009433DE" w:rsidP="00465FC7">
            <w:pPr>
              <w:spacing w:after="0" w:line="240" w:lineRule="auto"/>
              <w:ind w:left="170" w:firstLine="0"/>
              <w:rPr>
                <w:rFonts w:eastAsia="Times New Roman"/>
                <w:sz w:val="19"/>
                <w:szCs w:val="19"/>
              </w:rPr>
            </w:pPr>
            <w:r w:rsidRPr="009433DE">
              <w:rPr>
                <w:rFonts w:eastAsia="Times New Roman"/>
                <w:sz w:val="19"/>
                <w:szCs w:val="19"/>
              </w:rPr>
              <w:t>Komercialni naziv rešitve</w:t>
            </w:r>
          </w:p>
        </w:tc>
      </w:tr>
      <w:bookmarkEnd w:id="23"/>
    </w:tbl>
    <w:p w14:paraId="7518A88E" w14:textId="77777777" w:rsidR="00F90A80" w:rsidRDefault="00F90A80" w:rsidP="00F90A80">
      <w:pPr>
        <w:spacing w:after="0" w:line="240" w:lineRule="auto"/>
        <w:ind w:left="0" w:firstLine="0"/>
        <w:rPr>
          <w:rFonts w:eastAsia="Times New Roman"/>
          <w:sz w:val="19"/>
          <w:szCs w:val="19"/>
        </w:rPr>
      </w:pPr>
    </w:p>
    <w:p w14:paraId="1EF3EE92" w14:textId="77777777" w:rsidR="00597DDF" w:rsidRDefault="00597DDF" w:rsidP="00F90A80">
      <w:pPr>
        <w:spacing w:after="0" w:line="240" w:lineRule="auto"/>
        <w:ind w:left="0" w:firstLine="0"/>
        <w:rPr>
          <w:rFonts w:eastAsia="Times New Roman"/>
          <w:sz w:val="19"/>
          <w:szCs w:val="19"/>
        </w:rPr>
      </w:pPr>
    </w:p>
    <w:p w14:paraId="3F9C26FD" w14:textId="4FE7DA71" w:rsidR="00597DDF" w:rsidRPr="00597DDF" w:rsidRDefault="00597DDF" w:rsidP="00597DDF">
      <w:pPr>
        <w:spacing w:after="120" w:line="240" w:lineRule="auto"/>
        <w:ind w:left="0" w:firstLine="0"/>
        <w:rPr>
          <w:rFonts w:eastAsia="Times New Roman"/>
          <w:b/>
          <w:smallCaps/>
          <w:sz w:val="19"/>
          <w:szCs w:val="19"/>
        </w:rPr>
      </w:pPr>
      <w:r w:rsidRPr="00FE25BE">
        <w:rPr>
          <w:rFonts w:eastAsia="Times New Roman"/>
          <w:b/>
          <w:smallCaps/>
          <w:sz w:val="19"/>
          <w:szCs w:val="19"/>
        </w:rPr>
        <w:t xml:space="preserve">Uporabnik naše </w:t>
      </w:r>
      <w:r w:rsidR="009433DE" w:rsidRPr="00FE25BE">
        <w:rPr>
          <w:rFonts w:eastAsia="Times New Roman"/>
          <w:b/>
          <w:smallCaps/>
          <w:sz w:val="19"/>
          <w:szCs w:val="19"/>
        </w:rPr>
        <w:t xml:space="preserve">zgoraj navedene </w:t>
      </w:r>
      <w:r w:rsidRPr="00FE25BE">
        <w:rPr>
          <w:rFonts w:eastAsia="Times New Roman"/>
          <w:b/>
          <w:smallCaps/>
          <w:sz w:val="19"/>
          <w:szCs w:val="19"/>
        </w:rPr>
        <w:t>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97DDF" w:rsidRPr="00FE6078" w14:paraId="5E2F027D" w14:textId="77777777" w:rsidTr="0073080B">
        <w:trPr>
          <w:trHeight w:val="340"/>
        </w:trPr>
        <w:tc>
          <w:tcPr>
            <w:tcW w:w="4026" w:type="dxa"/>
            <w:tcBorders>
              <w:top w:val="nil"/>
              <w:left w:val="nil"/>
              <w:right w:val="nil"/>
            </w:tcBorders>
            <w:shd w:val="clear" w:color="auto" w:fill="FFFFCC"/>
            <w:vAlign w:val="bottom"/>
          </w:tcPr>
          <w:p w14:paraId="649082C3" w14:textId="77777777" w:rsidR="00597DDF" w:rsidRPr="00FE6078" w:rsidRDefault="00597DDF" w:rsidP="0073080B">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16F55E4A"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Naziv</w:t>
            </w:r>
          </w:p>
        </w:tc>
      </w:tr>
      <w:tr w:rsidR="00597DDF" w:rsidRPr="00FE6078" w14:paraId="62D79E77" w14:textId="77777777" w:rsidTr="0073080B">
        <w:trPr>
          <w:trHeight w:val="340"/>
        </w:trPr>
        <w:tc>
          <w:tcPr>
            <w:tcW w:w="4026" w:type="dxa"/>
            <w:tcBorders>
              <w:left w:val="nil"/>
              <w:right w:val="nil"/>
            </w:tcBorders>
            <w:shd w:val="clear" w:color="auto" w:fill="FFFFCC"/>
            <w:vAlign w:val="bottom"/>
          </w:tcPr>
          <w:p w14:paraId="4C7F6BCC" w14:textId="77777777" w:rsidR="00597DDF" w:rsidRPr="00FE6078" w:rsidRDefault="00597DDF" w:rsidP="0073080B">
            <w:pPr>
              <w:spacing w:after="0" w:line="240" w:lineRule="auto"/>
              <w:ind w:left="0" w:firstLine="0"/>
              <w:rPr>
                <w:rFonts w:eastAsia="Times New Roman"/>
                <w:sz w:val="19"/>
                <w:szCs w:val="19"/>
              </w:rPr>
            </w:pPr>
          </w:p>
        </w:tc>
        <w:tc>
          <w:tcPr>
            <w:tcW w:w="1498" w:type="dxa"/>
            <w:tcBorders>
              <w:left w:val="nil"/>
              <w:right w:val="nil"/>
            </w:tcBorders>
            <w:vAlign w:val="bottom"/>
          </w:tcPr>
          <w:p w14:paraId="4F574AA6"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Naslov</w:t>
            </w:r>
          </w:p>
        </w:tc>
      </w:tr>
      <w:tr w:rsidR="00597DDF" w:rsidRPr="00FE6078" w14:paraId="0B1CE69D" w14:textId="77777777" w:rsidTr="0073080B">
        <w:trPr>
          <w:trHeight w:val="340"/>
        </w:trPr>
        <w:tc>
          <w:tcPr>
            <w:tcW w:w="4026" w:type="dxa"/>
            <w:tcBorders>
              <w:left w:val="nil"/>
              <w:right w:val="nil"/>
            </w:tcBorders>
            <w:shd w:val="clear" w:color="auto" w:fill="FFFFCC"/>
            <w:vAlign w:val="bottom"/>
          </w:tcPr>
          <w:p w14:paraId="04E7251C" w14:textId="77777777" w:rsidR="00597DDF" w:rsidRPr="00FE6078" w:rsidRDefault="00597DDF" w:rsidP="0073080B">
            <w:pPr>
              <w:spacing w:after="0" w:line="240" w:lineRule="auto"/>
              <w:ind w:left="0" w:firstLine="0"/>
              <w:rPr>
                <w:rFonts w:eastAsia="Times New Roman"/>
                <w:sz w:val="19"/>
                <w:szCs w:val="19"/>
              </w:rPr>
            </w:pPr>
          </w:p>
        </w:tc>
        <w:tc>
          <w:tcPr>
            <w:tcW w:w="1498" w:type="dxa"/>
            <w:tcBorders>
              <w:left w:val="nil"/>
              <w:right w:val="nil"/>
            </w:tcBorders>
            <w:vAlign w:val="bottom"/>
          </w:tcPr>
          <w:p w14:paraId="32874989"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EC7C057" w14:textId="77777777" w:rsidR="00597DDF" w:rsidRPr="00FE6078" w:rsidRDefault="00597DDF" w:rsidP="00597DDF">
      <w:pPr>
        <w:widowControl w:val="0"/>
        <w:spacing w:after="0" w:line="240" w:lineRule="auto"/>
        <w:ind w:left="0" w:firstLine="0"/>
        <w:rPr>
          <w:rFonts w:eastAsia="Times New Roman"/>
          <w:sz w:val="19"/>
          <w:szCs w:val="19"/>
          <w:shd w:val="clear" w:color="auto" w:fill="FFFFFF"/>
        </w:rPr>
      </w:pPr>
    </w:p>
    <w:p w14:paraId="10BBA66B" w14:textId="77777777" w:rsidR="00597DDF" w:rsidRDefault="00597DDF" w:rsidP="00F90A80">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F90A80" w:rsidRPr="00A93C66" w14:paraId="144452F9" w14:textId="77777777" w:rsidTr="00597DDF">
        <w:tc>
          <w:tcPr>
            <w:tcW w:w="1515"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124" w:type="dxa"/>
          </w:tcPr>
          <w:p w14:paraId="6B7F78A5" w14:textId="373F634C" w:rsidR="00F90A80" w:rsidRPr="00A93C66" w:rsidRDefault="001D02D7" w:rsidP="00465FC7">
            <w:pPr>
              <w:widowControl w:val="0"/>
              <w:spacing w:after="0" w:line="240" w:lineRule="auto"/>
              <w:ind w:left="0" w:firstLine="0"/>
              <w:rPr>
                <w:rFonts w:eastAsia="Times New Roman"/>
                <w:b/>
                <w:iCs/>
                <w:sz w:val="19"/>
                <w:szCs w:val="19"/>
              </w:rPr>
            </w:pPr>
            <w:r w:rsidRPr="001D02D7">
              <w:rPr>
                <w:rFonts w:eastAsia="Times New Roman"/>
                <w:b/>
                <w:iCs/>
                <w:sz w:val="19"/>
                <w:szCs w:val="19"/>
              </w:rPr>
              <w:t>Najem EDR/XDR rešitve v oblaku za zaščito končnih točk</w:t>
            </w:r>
          </w:p>
        </w:tc>
      </w:tr>
    </w:tbl>
    <w:p w14:paraId="1C2FC5D8" w14:textId="77777777" w:rsidR="00F90A80" w:rsidRDefault="00F90A80" w:rsidP="00F90A80">
      <w:pPr>
        <w:spacing w:after="0" w:line="240" w:lineRule="auto"/>
        <w:ind w:left="0" w:firstLine="0"/>
        <w:rPr>
          <w:rFonts w:eastAsia="Times New Roman"/>
          <w:sz w:val="19"/>
          <w:szCs w:val="19"/>
        </w:rPr>
      </w:pPr>
    </w:p>
    <w:p w14:paraId="2B347F3C" w14:textId="77777777" w:rsidR="00671645" w:rsidRDefault="00671645" w:rsidP="00F90A80">
      <w:pPr>
        <w:spacing w:after="0" w:line="240" w:lineRule="auto"/>
        <w:ind w:left="0" w:firstLine="0"/>
        <w:rPr>
          <w:rFonts w:eastAsia="Times New Roman"/>
          <w:sz w:val="19"/>
          <w:szCs w:val="19"/>
        </w:rPr>
      </w:pPr>
    </w:p>
    <w:p w14:paraId="6E82068D" w14:textId="49D8AF2F" w:rsidR="00671645" w:rsidRDefault="00671645" w:rsidP="002D4427">
      <w:pPr>
        <w:widowControl w:val="0"/>
        <w:spacing w:after="0" w:line="260" w:lineRule="exact"/>
        <w:ind w:left="0" w:firstLine="0"/>
        <w:contextualSpacing/>
        <w:rPr>
          <w:rFonts w:eastAsia="Times New Roman"/>
          <w:sz w:val="19"/>
          <w:szCs w:val="19"/>
        </w:rPr>
      </w:pPr>
      <w:bookmarkStart w:id="24" w:name="_Hlk213325453"/>
      <w:r w:rsidRPr="00FE25BE">
        <w:rPr>
          <w:rFonts w:eastAsia="Times New Roman"/>
          <w:sz w:val="19"/>
          <w:szCs w:val="19"/>
        </w:rPr>
        <w:t>Zgoraj navedeni proizvajalec/principal ponujene rešitve EDR/XDR</w:t>
      </w:r>
      <w:r w:rsidR="00597DDF" w:rsidRPr="00FE25BE">
        <w:rPr>
          <w:rFonts w:eastAsia="Times New Roman"/>
          <w:sz w:val="19"/>
          <w:szCs w:val="19"/>
        </w:rPr>
        <w:t xml:space="preserve"> v oblaku za zaščito končnih točk</w:t>
      </w:r>
      <w:r w:rsidRPr="00FE25BE">
        <w:rPr>
          <w:rFonts w:eastAsia="Times New Roman"/>
          <w:sz w:val="19"/>
          <w:szCs w:val="19"/>
        </w:rPr>
        <w:t xml:space="preserve"> izjavljamo, da </w:t>
      </w:r>
      <w:r w:rsidR="00597DDF" w:rsidRPr="00FE25BE">
        <w:rPr>
          <w:rFonts w:eastAsia="Times New Roman"/>
          <w:sz w:val="19"/>
          <w:szCs w:val="19"/>
        </w:rPr>
        <w:t xml:space="preserve">zgoraj navedeni gospodarski subjekt, ki izvaja </w:t>
      </w:r>
      <w:r w:rsidR="009433DE" w:rsidRPr="00FE25BE">
        <w:rPr>
          <w:rFonts w:eastAsia="Times New Roman"/>
          <w:sz w:val="19"/>
          <w:szCs w:val="19"/>
        </w:rPr>
        <w:t>javni potniški promet</w:t>
      </w:r>
      <w:r w:rsidR="00597DDF" w:rsidRPr="00FE25BE">
        <w:rPr>
          <w:rFonts w:eastAsia="Times New Roman"/>
          <w:sz w:val="19"/>
          <w:szCs w:val="19"/>
        </w:rPr>
        <w:t xml:space="preserve"> v Evropski uniji</w:t>
      </w:r>
      <w:r w:rsidR="009433DE" w:rsidRPr="00FE25BE">
        <w:rPr>
          <w:rFonts w:eastAsia="Times New Roman"/>
          <w:sz w:val="19"/>
          <w:szCs w:val="19"/>
        </w:rPr>
        <w:t>,</w:t>
      </w:r>
      <w:r w:rsidR="00597DDF" w:rsidRPr="00FE25BE">
        <w:rPr>
          <w:rFonts w:eastAsia="Times New Roman"/>
          <w:sz w:val="19"/>
          <w:szCs w:val="19"/>
        </w:rPr>
        <w:t xml:space="preserve"> v zadnjih treh (3) letih pred dnevom objave tega razpisa uporablja našo rešitev EDR/XDR v oblaku za zaščito končnih točk.</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43983D8A"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Naš kontakt za dodatna pojasnila</w:t>
      </w:r>
      <w:r>
        <w:rPr>
          <w:rFonts w:eastAsia="Times New Roman"/>
          <w:sz w:val="19"/>
          <w:szCs w:val="19"/>
        </w:rPr>
        <w:t xml:space="preserv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6D0BFA55" w14:textId="77777777" w:rsidR="009433DE" w:rsidRDefault="009433DE" w:rsidP="00F90A80">
      <w:pPr>
        <w:spacing w:after="0" w:line="240" w:lineRule="auto"/>
        <w:ind w:left="0" w:firstLine="0"/>
        <w:rPr>
          <w:rFonts w:eastAsia="Times New Roman"/>
          <w:sz w:val="19"/>
          <w:szCs w:val="19"/>
        </w:rPr>
      </w:pPr>
    </w:p>
    <w:p w14:paraId="3CF8DDD9" w14:textId="77777777" w:rsidR="009433DE" w:rsidRDefault="009433DE" w:rsidP="00F90A80">
      <w:pPr>
        <w:spacing w:after="0" w:line="240" w:lineRule="auto"/>
        <w:ind w:left="0" w:firstLine="0"/>
        <w:rPr>
          <w:rFonts w:eastAsia="Times New Roman"/>
          <w:sz w:val="19"/>
          <w:szCs w:val="19"/>
        </w:rPr>
      </w:pPr>
    </w:p>
    <w:p w14:paraId="33B70812" w14:textId="77777777" w:rsidR="009433DE" w:rsidRDefault="009433DE" w:rsidP="00F90A80">
      <w:pPr>
        <w:spacing w:after="0" w:line="240" w:lineRule="auto"/>
        <w:ind w:left="0" w:firstLine="0"/>
        <w:rPr>
          <w:rFonts w:eastAsia="Times New Roman"/>
          <w:sz w:val="19"/>
          <w:szCs w:val="19"/>
        </w:rPr>
      </w:pPr>
    </w:p>
    <w:p w14:paraId="728DFA40" w14:textId="77777777" w:rsidR="009433DE" w:rsidRDefault="009433DE" w:rsidP="00F90A80">
      <w:pPr>
        <w:spacing w:after="0" w:line="240" w:lineRule="auto"/>
        <w:ind w:left="0" w:firstLine="0"/>
        <w:rPr>
          <w:rFonts w:eastAsia="Times New Roman"/>
          <w:sz w:val="19"/>
          <w:szCs w:val="19"/>
        </w:rPr>
      </w:pPr>
    </w:p>
    <w:p w14:paraId="167A90DF" w14:textId="77777777" w:rsidR="009433DE" w:rsidRPr="00FE6078" w:rsidRDefault="009433D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D0819F2"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 xml:space="preserve">Žig in podpis </w:t>
      </w:r>
      <w:r w:rsidR="009433DE">
        <w:rPr>
          <w:rFonts w:eastAsia="Times New Roman"/>
          <w:sz w:val="19"/>
          <w:szCs w:val="19"/>
          <w:shd w:val="clear" w:color="auto" w:fill="FFFFCC"/>
        </w:rPr>
        <w:t>proizvajalca/principala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3"/>
          <w:footnotePr>
            <w:numRestart w:val="eachPage"/>
          </w:footnotePr>
          <w:pgSz w:w="11907" w:h="16840" w:code="9"/>
          <w:pgMar w:top="1134" w:right="1134" w:bottom="1134" w:left="1134" w:header="454" w:footer="454" w:gutter="0"/>
          <w:cols w:space="708"/>
          <w:docGrid w:linePitch="326"/>
        </w:sectPr>
      </w:pPr>
    </w:p>
    <w:p w14:paraId="06912E76" w14:textId="015DB55A"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1D02D7">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4"/>
          <w:footerReference w:type="first" r:id="rId35"/>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23D0EC50"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1D02D7">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6"/>
          <w:footerReference w:type="first" r:id="rId37"/>
          <w:pgSz w:w="11907" w:h="16839" w:code="9"/>
          <w:pgMar w:top="1134" w:right="1134" w:bottom="1134" w:left="1134" w:header="454" w:footer="454" w:gutter="0"/>
          <w:cols w:space="708"/>
        </w:sectPr>
      </w:pPr>
    </w:p>
    <w:p w14:paraId="2095EAEE" w14:textId="5F6A6C50" w:rsidR="004E1E98" w:rsidRPr="000A7C51" w:rsidRDefault="004E1E98" w:rsidP="004E1E98">
      <w:pPr>
        <w:spacing w:after="0" w:line="240" w:lineRule="auto"/>
        <w:ind w:left="1800" w:hanging="1800"/>
        <w:rPr>
          <w:rFonts w:eastAsia="Times New Roman"/>
          <w:noProof/>
          <w:sz w:val="19"/>
          <w:szCs w:val="19"/>
        </w:rPr>
      </w:pPr>
      <w:r w:rsidRPr="00863F2E">
        <w:rPr>
          <w:rFonts w:eastAsia="Times New Roman"/>
          <w:b/>
          <w:noProof/>
          <w:sz w:val="19"/>
          <w:szCs w:val="19"/>
        </w:rPr>
        <w:lastRenderedPageBreak/>
        <w:t xml:space="preserve">Razpisni obrazec </w:t>
      </w:r>
      <w:r w:rsidR="001D02D7">
        <w:rPr>
          <w:rFonts w:eastAsia="Times New Roman"/>
          <w:b/>
          <w:noProof/>
          <w:sz w:val="19"/>
          <w:szCs w:val="19"/>
        </w:rPr>
        <w:t>5</w:t>
      </w:r>
      <w:r w:rsidRPr="00863F2E">
        <w:rPr>
          <w:rFonts w:eastAsia="Times New Roman"/>
          <w:b/>
          <w:noProof/>
          <w:sz w:val="19"/>
          <w:szCs w:val="19"/>
        </w:rPr>
        <w:t xml:space="preserve">: </w:t>
      </w:r>
      <w:r w:rsidRPr="00863F2E">
        <w:rPr>
          <w:rFonts w:eastAsia="Times New Roman"/>
          <w:b/>
          <w:smallCaps/>
          <w:noProof/>
          <w:sz w:val="19"/>
          <w:szCs w:val="19"/>
        </w:rPr>
        <w:t>Vzorec pogodbe</w:t>
      </w:r>
      <w:r w:rsidR="002F13A3">
        <w:rPr>
          <w:rFonts w:eastAsia="Times New Roman"/>
          <w:b/>
          <w:smallCaps/>
          <w:noProof/>
          <w:sz w:val="19"/>
          <w:szCs w:val="19"/>
        </w:rPr>
        <w:t xml:space="preserve"> o najemu</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AD7880" w:rsidRDefault="004E1E98" w:rsidP="004E1E98">
      <w:pPr>
        <w:spacing w:after="0" w:line="240" w:lineRule="auto"/>
        <w:ind w:left="0" w:firstLine="0"/>
        <w:rPr>
          <w:rFonts w:eastAsia="Times New Roman"/>
          <w:b/>
          <w:bCs/>
          <w:sz w:val="19"/>
          <w:szCs w:val="19"/>
        </w:rPr>
      </w:pPr>
      <w:r w:rsidRPr="00AD7880">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557"/>
      </w:tblGrid>
      <w:tr w:rsidR="000646DB" w:rsidRPr="00AD7880" w14:paraId="5A298094" w14:textId="77777777" w:rsidTr="00AD7880">
        <w:trPr>
          <w:trHeight w:val="284"/>
        </w:trPr>
        <w:tc>
          <w:tcPr>
            <w:tcW w:w="8557" w:type="dxa"/>
            <w:vAlign w:val="bottom"/>
          </w:tcPr>
          <w:p w14:paraId="04D77ED6"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Slovenske železnice, d.o.o., Kolodvorska 11, 1000 Ljubljana</w:t>
            </w:r>
          </w:p>
        </w:tc>
      </w:tr>
      <w:tr w:rsidR="000646DB" w:rsidRPr="00AD7880" w14:paraId="17F4775F" w14:textId="77777777" w:rsidTr="00AD7880">
        <w:trPr>
          <w:trHeight w:val="284"/>
        </w:trPr>
        <w:tc>
          <w:tcPr>
            <w:tcW w:w="8557" w:type="dxa"/>
            <w:vAlign w:val="bottom"/>
          </w:tcPr>
          <w:p w14:paraId="05368762"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Matična št.: 5142733000</w:t>
            </w:r>
          </w:p>
        </w:tc>
      </w:tr>
      <w:tr w:rsidR="000646DB" w:rsidRPr="00AD7880" w14:paraId="090B0906" w14:textId="77777777" w:rsidTr="00AD7880">
        <w:trPr>
          <w:trHeight w:val="284"/>
        </w:trPr>
        <w:tc>
          <w:tcPr>
            <w:tcW w:w="8557" w:type="dxa"/>
            <w:vAlign w:val="bottom"/>
          </w:tcPr>
          <w:p w14:paraId="189436E7" w14:textId="46948FF8"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Osnovni kapital: </w:t>
            </w:r>
            <w:r w:rsidR="008461B8" w:rsidRPr="00AD7880">
              <w:rPr>
                <w:rFonts w:eastAsia="Times New Roman"/>
                <w:bCs/>
                <w:sz w:val="19"/>
                <w:szCs w:val="19"/>
              </w:rPr>
              <w:t>589.529.921,23</w:t>
            </w:r>
            <w:r w:rsidRPr="00AD7880">
              <w:rPr>
                <w:rFonts w:eastAsia="Times New Roman"/>
                <w:bCs/>
                <w:sz w:val="19"/>
                <w:szCs w:val="19"/>
              </w:rPr>
              <w:t xml:space="preserve"> EUR</w:t>
            </w:r>
          </w:p>
        </w:tc>
      </w:tr>
      <w:tr w:rsidR="000646DB" w:rsidRPr="00AD7880" w14:paraId="69948AC7" w14:textId="77777777" w:rsidTr="00AD7880">
        <w:trPr>
          <w:trHeight w:val="284"/>
        </w:trPr>
        <w:tc>
          <w:tcPr>
            <w:tcW w:w="8557" w:type="dxa"/>
            <w:vAlign w:val="bottom"/>
          </w:tcPr>
          <w:p w14:paraId="0765DB23"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 SI18190995</w:t>
            </w:r>
          </w:p>
        </w:tc>
      </w:tr>
      <w:tr w:rsidR="000646DB" w:rsidRPr="00AD7880" w14:paraId="5A931B5A" w14:textId="77777777" w:rsidTr="00AD7880">
        <w:trPr>
          <w:trHeight w:val="284"/>
        </w:trPr>
        <w:tc>
          <w:tcPr>
            <w:tcW w:w="8557" w:type="dxa"/>
            <w:vAlign w:val="bottom"/>
          </w:tcPr>
          <w:p w14:paraId="029CF5EC" w14:textId="21B80499"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TRR št.: SI56 0292 3001 9346 887 pri banki NLB </w:t>
            </w:r>
            <w:proofErr w:type="spellStart"/>
            <w:r w:rsidRPr="00AD7880">
              <w:rPr>
                <w:rFonts w:eastAsia="Times New Roman"/>
                <w:bCs/>
                <w:sz w:val="19"/>
                <w:szCs w:val="19"/>
              </w:rPr>
              <w:t>d.d</w:t>
            </w:r>
            <w:proofErr w:type="spellEnd"/>
            <w:r w:rsidRPr="00AD7880">
              <w:rPr>
                <w:rFonts w:eastAsia="Times New Roman"/>
                <w:bCs/>
                <w:sz w:val="19"/>
                <w:szCs w:val="19"/>
              </w:rPr>
              <w:t>. Ljubljana</w:t>
            </w:r>
            <w:r w:rsidR="004C6406" w:rsidRPr="00AD7880">
              <w:rPr>
                <w:rFonts w:eastAsia="Times New Roman"/>
                <w:bCs/>
                <w:sz w:val="19"/>
                <w:szCs w:val="19"/>
              </w:rPr>
              <w:t xml:space="preserve">, </w:t>
            </w:r>
            <w:bookmarkStart w:id="25" w:name="_Hlk214276054"/>
            <w:r w:rsidR="004C6406" w:rsidRPr="00AD7880">
              <w:rPr>
                <w:rFonts w:eastAsia="Times New Roman"/>
                <w:bCs/>
                <w:sz w:val="19"/>
                <w:szCs w:val="19"/>
              </w:rPr>
              <w:t>SWIFT/BIC: LJBASI2X</w:t>
            </w:r>
            <w:bookmarkEnd w:id="25"/>
          </w:p>
        </w:tc>
      </w:tr>
      <w:tr w:rsidR="004742A5" w:rsidRPr="00AD7880" w14:paraId="399844F0" w14:textId="77777777" w:rsidTr="00AD7880">
        <w:trPr>
          <w:trHeight w:val="284"/>
        </w:trPr>
        <w:tc>
          <w:tcPr>
            <w:tcW w:w="8557" w:type="dxa"/>
            <w:vAlign w:val="bottom"/>
          </w:tcPr>
          <w:p w14:paraId="588D2383" w14:textId="53006DC9" w:rsidR="000646DB" w:rsidRPr="00AD7880" w:rsidRDefault="00C25425"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ki ga zastopata generalni direktor Dušan Mes in član poslovodstva - direktor </w:t>
            </w:r>
            <w:r w:rsidR="00212280" w:rsidRPr="00AD7880">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4D4C2FE9" w:rsidR="004E1E98" w:rsidRPr="00AD7880" w:rsidRDefault="00B14E7B" w:rsidP="004E1E98">
      <w:pPr>
        <w:spacing w:after="0" w:line="240" w:lineRule="auto"/>
        <w:ind w:left="0" w:firstLine="0"/>
        <w:rPr>
          <w:rFonts w:eastAsia="Times New Roman"/>
          <w:b/>
          <w:bCs/>
          <w:sz w:val="19"/>
          <w:szCs w:val="19"/>
        </w:rPr>
      </w:pPr>
      <w:r>
        <w:rPr>
          <w:rFonts w:eastAsia="Times New Roman"/>
          <w:b/>
          <w:bCs/>
          <w:sz w:val="19"/>
          <w:szCs w:val="19"/>
        </w:rPr>
        <w:t>Dobavitelj</w:t>
      </w:r>
      <w:r w:rsidR="004E1E98" w:rsidRPr="00AD7880">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557"/>
      </w:tblGrid>
      <w:tr w:rsidR="004E1E98" w:rsidRPr="00AD7880" w14:paraId="1BCF88A6" w14:textId="77777777" w:rsidTr="00AD7880">
        <w:trPr>
          <w:trHeight w:val="284"/>
        </w:trPr>
        <w:tc>
          <w:tcPr>
            <w:tcW w:w="8557" w:type="dxa"/>
            <w:shd w:val="clear" w:color="auto" w:fill="D9D9D9"/>
            <w:vAlign w:val="bottom"/>
          </w:tcPr>
          <w:p w14:paraId="44D789D5" w14:textId="77777777" w:rsidR="004E1E98" w:rsidRPr="00AD7880" w:rsidRDefault="004E1E98" w:rsidP="00DB7BFA">
            <w:pPr>
              <w:spacing w:before="40" w:after="0" w:line="240" w:lineRule="auto"/>
              <w:ind w:left="0" w:firstLine="0"/>
              <w:rPr>
                <w:rFonts w:eastAsia="Times New Roman"/>
                <w:bCs/>
                <w:sz w:val="19"/>
                <w:szCs w:val="19"/>
              </w:rPr>
            </w:pPr>
          </w:p>
        </w:tc>
      </w:tr>
      <w:tr w:rsidR="004E1E98" w:rsidRPr="00AD7880" w14:paraId="10D4BB24" w14:textId="77777777" w:rsidTr="00AD7880">
        <w:trPr>
          <w:trHeight w:val="284"/>
        </w:trPr>
        <w:tc>
          <w:tcPr>
            <w:tcW w:w="8557" w:type="dxa"/>
            <w:shd w:val="clear" w:color="auto" w:fill="D9D9D9"/>
            <w:vAlign w:val="bottom"/>
          </w:tcPr>
          <w:p w14:paraId="03B9FABC"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Matična št.:</w:t>
            </w:r>
          </w:p>
        </w:tc>
      </w:tr>
      <w:tr w:rsidR="004E1E98" w:rsidRPr="00AD7880" w14:paraId="6D2F03AA" w14:textId="77777777" w:rsidTr="00AD7880">
        <w:trPr>
          <w:trHeight w:val="284"/>
        </w:trPr>
        <w:tc>
          <w:tcPr>
            <w:tcW w:w="8557" w:type="dxa"/>
            <w:shd w:val="clear" w:color="auto" w:fill="D9D9D9"/>
            <w:vAlign w:val="bottom"/>
          </w:tcPr>
          <w:p w14:paraId="4C1C1A6F"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Osnovni kapital:</w:t>
            </w:r>
          </w:p>
        </w:tc>
      </w:tr>
      <w:tr w:rsidR="004E1E98" w:rsidRPr="00AD7880" w14:paraId="59C9448B" w14:textId="77777777" w:rsidTr="00AD7880">
        <w:trPr>
          <w:trHeight w:val="284"/>
        </w:trPr>
        <w:tc>
          <w:tcPr>
            <w:tcW w:w="8557" w:type="dxa"/>
            <w:shd w:val="clear" w:color="auto" w:fill="D9D9D9"/>
            <w:vAlign w:val="bottom"/>
          </w:tcPr>
          <w:p w14:paraId="3FAC8DD0"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w:t>
            </w:r>
          </w:p>
        </w:tc>
      </w:tr>
      <w:tr w:rsidR="004E1E98" w:rsidRPr="00AD7880" w14:paraId="4C4F81C7" w14:textId="77777777" w:rsidTr="00AD7880">
        <w:trPr>
          <w:trHeight w:val="284"/>
        </w:trPr>
        <w:tc>
          <w:tcPr>
            <w:tcW w:w="8557" w:type="dxa"/>
            <w:shd w:val="clear" w:color="auto" w:fill="D9D9D9"/>
            <w:vAlign w:val="bottom"/>
          </w:tcPr>
          <w:p w14:paraId="19577C7D"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TRR št.:</w:t>
            </w:r>
          </w:p>
        </w:tc>
      </w:tr>
      <w:tr w:rsidR="004E1E98" w:rsidRPr="00AD7880" w14:paraId="2DA0AE0C" w14:textId="77777777" w:rsidTr="00AD7880">
        <w:trPr>
          <w:trHeight w:val="284"/>
        </w:trPr>
        <w:tc>
          <w:tcPr>
            <w:tcW w:w="8557" w:type="dxa"/>
            <w:shd w:val="clear" w:color="auto" w:fill="D9D9D9"/>
            <w:vAlign w:val="bottom"/>
          </w:tcPr>
          <w:p w14:paraId="21329C3E"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ki ga zastopa</w:t>
            </w:r>
          </w:p>
        </w:tc>
      </w:tr>
    </w:tbl>
    <w:p w14:paraId="0841CCB1" w14:textId="77777777" w:rsidR="004E1E98" w:rsidRPr="000A7C51" w:rsidRDefault="004E1E98" w:rsidP="00425A02">
      <w:pPr>
        <w:spacing w:before="240" w:after="0" w:line="240" w:lineRule="auto"/>
        <w:ind w:left="0" w:firstLine="0"/>
        <w:rPr>
          <w:rFonts w:eastAsia="Times New Roman"/>
          <w:sz w:val="19"/>
          <w:szCs w:val="19"/>
        </w:rPr>
      </w:pPr>
      <w:r w:rsidRPr="000A7C51">
        <w:rPr>
          <w:rFonts w:eastAsia="Times New Roman"/>
          <w:sz w:val="19"/>
          <w:szCs w:val="19"/>
        </w:rPr>
        <w:t>sklepata naslednjo</w:t>
      </w:r>
    </w:p>
    <w:p w14:paraId="5F565CF8" w14:textId="06EE1E6C" w:rsidR="004E1E98" w:rsidRPr="000A7C51" w:rsidRDefault="004E1E98" w:rsidP="00425A02">
      <w:pPr>
        <w:spacing w:after="24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AD7880">
        <w:rPr>
          <w:rFonts w:eastAsia="Times New Roman"/>
          <w:b/>
          <w:sz w:val="19"/>
          <w:szCs w:val="19"/>
        </w:rPr>
        <w:t>NAJ</w:t>
      </w:r>
    </w:p>
    <w:p w14:paraId="1C718441" w14:textId="34F258DC"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B14E7B">
        <w:rPr>
          <w:rFonts w:eastAsia="Times New Roman"/>
          <w:sz w:val="19"/>
          <w:szCs w:val="19"/>
        </w:rPr>
        <w:t>dobavitelj</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265DBD">
        <w:rPr>
          <w:rFonts w:eastAsia="Times New Roman"/>
          <w:sz w:val="19"/>
          <w:szCs w:val="19"/>
        </w:rPr>
        <w:t>220</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425A02">
      <w:pPr>
        <w:numPr>
          <w:ilvl w:val="0"/>
          <w:numId w:val="34"/>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FE25BE" w14:paraId="38E43818" w14:textId="77777777" w:rsidTr="00906A57">
        <w:tc>
          <w:tcPr>
            <w:tcW w:w="675" w:type="dxa"/>
            <w:hideMark/>
          </w:tcPr>
          <w:p w14:paraId="01E29942" w14:textId="77777777" w:rsidR="004E1E98" w:rsidRPr="00FE25BE" w:rsidRDefault="004E1E98" w:rsidP="0077571F">
            <w:pPr>
              <w:spacing w:before="120" w:after="120" w:line="240" w:lineRule="auto"/>
              <w:ind w:left="0" w:firstLine="0"/>
              <w:rPr>
                <w:rFonts w:eastAsia="Times New Roman"/>
                <w:sz w:val="19"/>
                <w:szCs w:val="19"/>
              </w:rPr>
            </w:pPr>
            <w:r w:rsidRPr="00FE25BE">
              <w:rPr>
                <w:rFonts w:eastAsia="Times New Roman"/>
                <w:sz w:val="19"/>
                <w:szCs w:val="19"/>
              </w:rPr>
              <w:t>1.1</w:t>
            </w:r>
          </w:p>
        </w:tc>
        <w:tc>
          <w:tcPr>
            <w:tcW w:w="8969" w:type="dxa"/>
          </w:tcPr>
          <w:p w14:paraId="6D1E27A8" w14:textId="5D2B9FF1" w:rsidR="00EE6F34" w:rsidRPr="00FE25BE" w:rsidRDefault="00EE6F34" w:rsidP="0077571F">
            <w:pPr>
              <w:spacing w:before="120" w:after="120" w:line="240" w:lineRule="auto"/>
              <w:ind w:left="0" w:firstLine="0"/>
              <w:rPr>
                <w:rFonts w:eastAsia="Times New Roman"/>
                <w:sz w:val="19"/>
                <w:szCs w:val="19"/>
              </w:rPr>
            </w:pPr>
            <w:r w:rsidRPr="00FE25BE">
              <w:rPr>
                <w:rFonts w:eastAsia="Times New Roman"/>
                <w:sz w:val="19"/>
                <w:szCs w:val="19"/>
              </w:rPr>
              <w:t xml:space="preserve">Predmet te pogodbe je </w:t>
            </w:r>
            <w:r w:rsidR="0077571F" w:rsidRPr="00FE25BE">
              <w:rPr>
                <w:rFonts w:eastAsia="Times New Roman"/>
                <w:b/>
                <w:bCs/>
                <w:sz w:val="19"/>
                <w:szCs w:val="19"/>
              </w:rPr>
              <w:t>najem EDR/XDR rešitve v oblaku za zaščito končnih točk, vključno z neposredno podporo proizvajalca ponujene rešitve</w:t>
            </w:r>
            <w:r w:rsidRPr="00FE25BE">
              <w:rPr>
                <w:rFonts w:eastAsia="Times New Roman"/>
                <w:sz w:val="19"/>
                <w:szCs w:val="19"/>
              </w:rPr>
              <w:t>, v nadaljevanju</w:t>
            </w:r>
            <w:r w:rsidR="0077571F" w:rsidRPr="00FE25BE">
              <w:rPr>
                <w:rFonts w:eastAsia="Times New Roman"/>
                <w:sz w:val="19"/>
                <w:szCs w:val="19"/>
              </w:rPr>
              <w:t xml:space="preserve"> </w:t>
            </w:r>
            <w:r w:rsidRPr="00FE25BE">
              <w:rPr>
                <w:rFonts w:eastAsia="Times New Roman"/>
                <w:sz w:val="19"/>
                <w:szCs w:val="19"/>
              </w:rPr>
              <w:t>»</w:t>
            </w:r>
            <w:r w:rsidRPr="00FE25BE">
              <w:rPr>
                <w:rFonts w:eastAsia="Times New Roman"/>
                <w:b/>
                <w:bCs/>
                <w:sz w:val="19"/>
                <w:szCs w:val="19"/>
              </w:rPr>
              <w:t>najem rešitve</w:t>
            </w:r>
            <w:r w:rsidRPr="00FE25BE">
              <w:rPr>
                <w:rFonts w:eastAsia="Times New Roman"/>
                <w:sz w:val="19"/>
                <w:szCs w:val="19"/>
              </w:rPr>
              <w:t>« oziroma »</w:t>
            </w:r>
            <w:r w:rsidRPr="00FE25BE">
              <w:rPr>
                <w:rFonts w:eastAsia="Times New Roman"/>
                <w:b/>
                <w:bCs/>
                <w:sz w:val="19"/>
                <w:szCs w:val="19"/>
              </w:rPr>
              <w:t>rešitev</w:t>
            </w:r>
            <w:r w:rsidRPr="00FE25BE">
              <w:rPr>
                <w:rFonts w:eastAsia="Times New Roman"/>
                <w:sz w:val="19"/>
                <w:szCs w:val="19"/>
              </w:rPr>
              <w:t>« za predmet najema</w:t>
            </w:r>
            <w:r w:rsidR="0077571F" w:rsidRPr="00FE25BE">
              <w:rPr>
                <w:rFonts w:eastAsia="Times New Roman"/>
                <w:sz w:val="19"/>
                <w:szCs w:val="19"/>
              </w:rPr>
              <w:t>.</w:t>
            </w:r>
          </w:p>
        </w:tc>
      </w:tr>
      <w:tr w:rsidR="005A27B7" w:rsidRPr="00FE25BE" w14:paraId="303AC850" w14:textId="77777777" w:rsidTr="00906A57">
        <w:tc>
          <w:tcPr>
            <w:tcW w:w="675" w:type="dxa"/>
          </w:tcPr>
          <w:p w14:paraId="3DD0487E" w14:textId="5370371B" w:rsidR="005A27B7" w:rsidRPr="00FE25BE" w:rsidRDefault="00FB0397" w:rsidP="005A27B7">
            <w:pPr>
              <w:spacing w:after="120" w:line="240" w:lineRule="auto"/>
              <w:ind w:left="0" w:firstLine="0"/>
              <w:rPr>
                <w:rFonts w:eastAsia="Times New Roman"/>
                <w:sz w:val="19"/>
                <w:szCs w:val="19"/>
              </w:rPr>
            </w:pPr>
            <w:r w:rsidRPr="00FE25BE">
              <w:rPr>
                <w:rFonts w:eastAsia="Times New Roman"/>
                <w:sz w:val="19"/>
                <w:szCs w:val="19"/>
              </w:rPr>
              <w:t>1.2</w:t>
            </w:r>
          </w:p>
        </w:tc>
        <w:tc>
          <w:tcPr>
            <w:tcW w:w="8969" w:type="dxa"/>
          </w:tcPr>
          <w:p w14:paraId="46D18910" w14:textId="77777777" w:rsidR="0077571F" w:rsidRPr="00FE25BE" w:rsidRDefault="0077571F" w:rsidP="0077571F">
            <w:pPr>
              <w:spacing w:after="0" w:line="240" w:lineRule="auto"/>
              <w:ind w:left="0" w:firstLine="0"/>
              <w:rPr>
                <w:rFonts w:eastAsia="Times New Roman"/>
                <w:sz w:val="19"/>
                <w:szCs w:val="19"/>
              </w:rPr>
            </w:pPr>
            <w:r w:rsidRPr="00FE25BE">
              <w:rPr>
                <w:rFonts w:eastAsia="Times New Roman"/>
                <w:b/>
                <w:sz w:val="19"/>
                <w:szCs w:val="19"/>
              </w:rPr>
              <w:t>Sestavni del te pogodbe so</w:t>
            </w:r>
            <w:r w:rsidRPr="00FE25BE">
              <w:rPr>
                <w:rFonts w:eastAsia="Times New Roman"/>
                <w:sz w:val="19"/>
                <w:szCs w:val="19"/>
              </w:rPr>
              <w:t>:</w:t>
            </w:r>
          </w:p>
          <w:p w14:paraId="6F8402B3"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1</w:t>
            </w:r>
            <w:r w:rsidRPr="00FE25BE">
              <w:rPr>
                <w:rFonts w:eastAsia="Times New Roman"/>
                <w:sz w:val="19"/>
                <w:szCs w:val="19"/>
              </w:rPr>
              <w:t>: Razpisni obrazec 8: Predračun,</w:t>
            </w:r>
          </w:p>
          <w:p w14:paraId="36688FB4"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2</w:t>
            </w:r>
            <w:r w:rsidRPr="00FE25BE">
              <w:rPr>
                <w:rFonts w:eastAsia="Times New Roman"/>
                <w:sz w:val="19"/>
                <w:szCs w:val="19"/>
              </w:rPr>
              <w:t>: Razpisni obrazec 9: Specifikacija predmeta naročila,</w:t>
            </w:r>
          </w:p>
          <w:p w14:paraId="645DBDD6"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3</w:t>
            </w:r>
            <w:r w:rsidRPr="00FE25BE">
              <w:rPr>
                <w:rFonts w:eastAsia="Times New Roman"/>
                <w:sz w:val="19"/>
                <w:szCs w:val="19"/>
              </w:rPr>
              <w:t>: Podatki o ponudniku,</w:t>
            </w:r>
          </w:p>
          <w:p w14:paraId="7A79DDB1" w14:textId="7B48A596" w:rsidR="005A27B7" w:rsidRPr="00FE25BE" w:rsidRDefault="0077571F" w:rsidP="0077571F">
            <w:pPr>
              <w:pStyle w:val="Odstavekseznama"/>
              <w:widowControl w:val="0"/>
              <w:numPr>
                <w:ilvl w:val="0"/>
                <w:numId w:val="54"/>
              </w:numPr>
              <w:spacing w:after="120" w:line="240" w:lineRule="auto"/>
              <w:ind w:left="629"/>
              <w:rPr>
                <w:rFonts w:eastAsia="Times New Roman"/>
                <w:sz w:val="19"/>
                <w:szCs w:val="19"/>
              </w:rPr>
            </w:pPr>
            <w:r w:rsidRPr="00FE25BE">
              <w:rPr>
                <w:rFonts w:eastAsia="Times New Roman"/>
                <w:b/>
                <w:sz w:val="19"/>
                <w:szCs w:val="19"/>
              </w:rPr>
              <w:t>Priloga 4</w:t>
            </w:r>
            <w:r w:rsidRPr="00FE25BE">
              <w:rPr>
                <w:rFonts w:eastAsia="Times New Roman"/>
                <w:sz w:val="19"/>
                <w:szCs w:val="19"/>
              </w:rPr>
              <w:t>: Celotna razpisna in ponudbena dokumentacija.</w:t>
            </w:r>
          </w:p>
        </w:tc>
      </w:tr>
      <w:tr w:rsidR="00661000" w:rsidRPr="00FE25BE" w14:paraId="01C537F3" w14:textId="77777777" w:rsidTr="00906A57">
        <w:tc>
          <w:tcPr>
            <w:tcW w:w="675" w:type="dxa"/>
          </w:tcPr>
          <w:p w14:paraId="340F6F04" w14:textId="7626F7C8" w:rsidR="00661000"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3</w:t>
            </w:r>
          </w:p>
        </w:tc>
        <w:tc>
          <w:tcPr>
            <w:tcW w:w="8969" w:type="dxa"/>
          </w:tcPr>
          <w:p w14:paraId="4F22B6A2" w14:textId="1F660F67" w:rsidR="00661000" w:rsidRPr="00FE25BE" w:rsidRDefault="0009631E" w:rsidP="00691C14">
            <w:pPr>
              <w:spacing w:after="120" w:line="240" w:lineRule="auto"/>
              <w:ind w:left="0" w:firstLine="0"/>
              <w:rPr>
                <w:rFonts w:eastAsia="Times New Roman"/>
                <w:bCs/>
                <w:sz w:val="19"/>
                <w:szCs w:val="19"/>
              </w:rPr>
            </w:pPr>
            <w:r w:rsidRPr="00FE25BE">
              <w:rPr>
                <w:rFonts w:eastAsia="Times New Roman"/>
                <w:bCs/>
                <w:sz w:val="19"/>
                <w:szCs w:val="19"/>
              </w:rPr>
              <w:t>Najem rešitve v oblaku (najem licenc oziroma pravic za uporabo) vključuje zagotovitev pravice uporabe rešitve za obdobje šestintrideset (36) mesecev.</w:t>
            </w:r>
          </w:p>
        </w:tc>
      </w:tr>
      <w:tr w:rsidR="00FD7028" w:rsidRPr="00BF37FB" w14:paraId="3C6DFAC9" w14:textId="77777777" w:rsidTr="00906A57">
        <w:tc>
          <w:tcPr>
            <w:tcW w:w="675" w:type="dxa"/>
          </w:tcPr>
          <w:p w14:paraId="2E0F50BD" w14:textId="2CBDAE66" w:rsidR="00FD7028"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4</w:t>
            </w:r>
          </w:p>
        </w:tc>
        <w:tc>
          <w:tcPr>
            <w:tcW w:w="8969" w:type="dxa"/>
          </w:tcPr>
          <w:p w14:paraId="1C993409" w14:textId="70DD33E4" w:rsidR="00FD7028" w:rsidRPr="00BF37FB" w:rsidRDefault="0077571F" w:rsidP="00691C14">
            <w:pPr>
              <w:spacing w:after="120" w:line="240" w:lineRule="auto"/>
              <w:ind w:left="0" w:firstLine="0"/>
              <w:rPr>
                <w:rFonts w:eastAsia="Times New Roman"/>
                <w:bCs/>
                <w:sz w:val="19"/>
                <w:szCs w:val="19"/>
              </w:rPr>
            </w:pPr>
            <w:r w:rsidRPr="00FE25BE">
              <w:rPr>
                <w:rFonts w:eastAsia="Times New Roman"/>
                <w:bCs/>
                <w:sz w:val="19"/>
                <w:szCs w:val="19"/>
              </w:rPr>
              <w:t>Proizvajalec rešitve</w:t>
            </w:r>
            <w:r w:rsidR="0009631E" w:rsidRPr="00FE25BE">
              <w:rPr>
                <w:rFonts w:eastAsia="Times New Roman"/>
                <w:bCs/>
                <w:sz w:val="19"/>
                <w:szCs w:val="19"/>
              </w:rPr>
              <w:t xml:space="preserve"> v okviru najema rešitve zagotavlja vse popravke, nadgradnje in nove verzije rešitve.</w:t>
            </w:r>
          </w:p>
        </w:tc>
      </w:tr>
      <w:tr w:rsidR="00544CA7" w:rsidRPr="00247B21" w14:paraId="2D1255B4" w14:textId="77777777" w:rsidTr="00CD637A">
        <w:tc>
          <w:tcPr>
            <w:tcW w:w="675" w:type="dxa"/>
            <w:shd w:val="clear" w:color="auto" w:fill="D9D9D9"/>
          </w:tcPr>
          <w:p w14:paraId="4C23D735" w14:textId="234A0106" w:rsidR="00544CA7" w:rsidRPr="000A7C51" w:rsidRDefault="008E2BA3" w:rsidP="00544CA7">
            <w:pPr>
              <w:spacing w:before="40" w:after="0" w:line="240" w:lineRule="auto"/>
              <w:ind w:left="0" w:firstLine="0"/>
              <w:rPr>
                <w:rFonts w:eastAsia="Times New Roman"/>
                <w:b/>
                <w:sz w:val="19"/>
                <w:szCs w:val="19"/>
              </w:rPr>
            </w:pPr>
            <w:r>
              <w:rPr>
                <w:rFonts w:eastAsia="Times New Roman"/>
                <w:b/>
                <w:sz w:val="19"/>
                <w:szCs w:val="19"/>
              </w:rPr>
              <w:t>2</w:t>
            </w:r>
            <w:r w:rsidR="00544CA7"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FE25BE" w14:paraId="5D69F445" w14:textId="77777777" w:rsidTr="000A2387">
        <w:tc>
          <w:tcPr>
            <w:tcW w:w="675" w:type="dxa"/>
          </w:tcPr>
          <w:p w14:paraId="51CC096D" w14:textId="0FCBC159" w:rsidR="00544CA7" w:rsidRPr="00FE25BE" w:rsidRDefault="008E2BA3" w:rsidP="00544CA7">
            <w:pPr>
              <w:spacing w:before="120" w:after="0" w:line="240" w:lineRule="auto"/>
              <w:ind w:left="0" w:firstLine="0"/>
              <w:rPr>
                <w:rFonts w:eastAsia="Times New Roman"/>
                <w:smallCaps/>
                <w:sz w:val="19"/>
                <w:szCs w:val="19"/>
              </w:rPr>
            </w:pPr>
            <w:bookmarkStart w:id="26" w:name="_Hlk202877023"/>
            <w:r w:rsidRPr="00FE25BE">
              <w:rPr>
                <w:rFonts w:eastAsia="Times New Roman"/>
                <w:sz w:val="19"/>
                <w:szCs w:val="19"/>
              </w:rPr>
              <w:t>2</w:t>
            </w:r>
            <w:r w:rsidR="00544CA7" w:rsidRPr="00FE25BE">
              <w:rPr>
                <w:rFonts w:eastAsia="Times New Roman"/>
                <w:sz w:val="19"/>
                <w:szCs w:val="19"/>
              </w:rPr>
              <w:t>.1</w:t>
            </w:r>
          </w:p>
        </w:tc>
        <w:tc>
          <w:tcPr>
            <w:tcW w:w="8969" w:type="dxa"/>
          </w:tcPr>
          <w:p w14:paraId="1B927A49" w14:textId="0D3BD79F" w:rsidR="00544CA7" w:rsidRPr="00FE25BE" w:rsidRDefault="0077571F" w:rsidP="00544CA7">
            <w:pPr>
              <w:spacing w:before="120" w:after="0" w:line="240" w:lineRule="auto"/>
              <w:ind w:left="0" w:firstLine="0"/>
              <w:rPr>
                <w:rFonts w:eastAsia="Times New Roman"/>
                <w:noProof/>
                <w:sz w:val="19"/>
                <w:szCs w:val="19"/>
              </w:rPr>
            </w:pPr>
            <w:r w:rsidRPr="00FE25BE">
              <w:rPr>
                <w:rFonts w:eastAsia="Times New Roman"/>
                <w:b/>
                <w:noProof/>
                <w:sz w:val="19"/>
                <w:szCs w:val="19"/>
              </w:rPr>
              <w:t>P</w:t>
            </w:r>
            <w:r w:rsidR="00544CA7" w:rsidRPr="00FE25BE">
              <w:rPr>
                <w:rFonts w:eastAsia="Times New Roman"/>
                <w:b/>
                <w:noProof/>
                <w:sz w:val="19"/>
                <w:szCs w:val="19"/>
              </w:rPr>
              <w:t>ogodbena vrednost</w:t>
            </w:r>
            <w:r w:rsidR="00544CA7" w:rsidRPr="00FE25BE">
              <w:rPr>
                <w:rFonts w:eastAsia="Times New Roman"/>
                <w:noProof/>
                <w:sz w:val="19"/>
                <w:szCs w:val="19"/>
              </w:rPr>
              <w:t xml:space="preserve"> </w:t>
            </w:r>
            <w:r w:rsidR="005217F1" w:rsidRPr="00FE25BE">
              <w:rPr>
                <w:rFonts w:eastAsia="Times New Roman"/>
                <w:noProof/>
                <w:sz w:val="19"/>
                <w:szCs w:val="19"/>
              </w:rPr>
              <w:t xml:space="preserve">najema rešitve je določena na osnovi predračuna </w:t>
            </w:r>
            <w:r w:rsidR="00B14E7B" w:rsidRPr="00FE25BE">
              <w:rPr>
                <w:rFonts w:eastAsia="Times New Roman"/>
                <w:noProof/>
                <w:sz w:val="19"/>
                <w:szCs w:val="19"/>
              </w:rPr>
              <w:t>dobavitelja</w:t>
            </w:r>
            <w:r w:rsidR="005217F1" w:rsidRPr="00FE25BE">
              <w:rPr>
                <w:rFonts w:eastAsia="Times New Roman"/>
                <w:noProof/>
                <w:sz w:val="19"/>
                <w:szCs w:val="19"/>
              </w:rPr>
              <w:t xml:space="preserve"> oziroma Priloge 1 in znaša:</w:t>
            </w:r>
          </w:p>
        </w:tc>
      </w:tr>
      <w:bookmarkEnd w:id="26"/>
    </w:tbl>
    <w:p w14:paraId="44CCEC48" w14:textId="2D0E325E" w:rsidR="00B579F6" w:rsidRPr="00FE25BE" w:rsidRDefault="00B579F6" w:rsidP="00B579F6">
      <w:pPr>
        <w:spacing w:after="0" w:line="240" w:lineRule="auto"/>
        <w:ind w:left="0" w:firstLine="0"/>
        <w:rPr>
          <w:rFonts w:eastAsia="Times New Roman"/>
          <w:sz w:val="12"/>
          <w:szCs w:val="12"/>
        </w:rPr>
      </w:pPr>
    </w:p>
    <w:tbl>
      <w:tblPr>
        <w:tblW w:w="495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555"/>
      </w:tblGrid>
      <w:tr w:rsidR="0077571F" w:rsidRPr="00FE25BE" w14:paraId="625D3880" w14:textId="77777777" w:rsidTr="0077571F">
        <w:trPr>
          <w:trHeight w:val="284"/>
        </w:trPr>
        <w:tc>
          <w:tcPr>
            <w:tcW w:w="1701" w:type="dxa"/>
            <w:vAlign w:val="bottom"/>
          </w:tcPr>
          <w:p w14:paraId="71654E2A" w14:textId="306376CA"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Enoletni najem</w:t>
            </w:r>
          </w:p>
        </w:tc>
        <w:tc>
          <w:tcPr>
            <w:tcW w:w="1701" w:type="dxa"/>
            <w:shd w:val="clear" w:color="auto" w:fill="D9D9D9"/>
            <w:vAlign w:val="bottom"/>
          </w:tcPr>
          <w:p w14:paraId="2381570C" w14:textId="73933501" w:rsidR="0077571F" w:rsidRPr="00FE25BE" w:rsidRDefault="0077571F" w:rsidP="0083069C">
            <w:pPr>
              <w:spacing w:after="0" w:line="240" w:lineRule="auto"/>
              <w:ind w:left="0" w:firstLine="0"/>
              <w:jc w:val="center"/>
              <w:rPr>
                <w:rFonts w:eastAsia="Times New Roman"/>
                <w:color w:val="000000"/>
                <w:sz w:val="19"/>
                <w:szCs w:val="19"/>
              </w:rPr>
            </w:pPr>
          </w:p>
        </w:tc>
        <w:tc>
          <w:tcPr>
            <w:tcW w:w="1555" w:type="dxa"/>
            <w:vAlign w:val="bottom"/>
          </w:tcPr>
          <w:p w14:paraId="33F53E21" w14:textId="77777777"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r w:rsidR="0077571F" w:rsidRPr="00FE25BE" w14:paraId="231B79E2" w14:textId="77777777" w:rsidTr="0077571F">
        <w:trPr>
          <w:trHeight w:val="284"/>
        </w:trPr>
        <w:tc>
          <w:tcPr>
            <w:tcW w:w="1701" w:type="dxa"/>
            <w:vAlign w:val="bottom"/>
          </w:tcPr>
          <w:p w14:paraId="6FC7418B" w14:textId="0F518F07"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Najem v treh letih</w:t>
            </w:r>
          </w:p>
        </w:tc>
        <w:tc>
          <w:tcPr>
            <w:tcW w:w="1701" w:type="dxa"/>
            <w:tcBorders>
              <w:bottom w:val="single" w:sz="8" w:space="0" w:color="auto"/>
            </w:tcBorders>
            <w:shd w:val="clear" w:color="auto" w:fill="D9D9D9"/>
            <w:vAlign w:val="bottom"/>
          </w:tcPr>
          <w:p w14:paraId="4A2A6E8D" w14:textId="77777777" w:rsidR="0077571F" w:rsidRPr="00FE25BE" w:rsidRDefault="0077571F" w:rsidP="0083069C">
            <w:pPr>
              <w:spacing w:after="0" w:line="240" w:lineRule="auto"/>
              <w:ind w:left="0" w:firstLine="0"/>
              <w:jc w:val="center"/>
              <w:rPr>
                <w:rFonts w:eastAsia="Times New Roman"/>
                <w:color w:val="000000"/>
                <w:sz w:val="19"/>
                <w:szCs w:val="19"/>
              </w:rPr>
            </w:pPr>
          </w:p>
        </w:tc>
        <w:tc>
          <w:tcPr>
            <w:tcW w:w="1555" w:type="dxa"/>
            <w:tcBorders>
              <w:bottom w:val="single" w:sz="8" w:space="0" w:color="auto"/>
            </w:tcBorders>
            <w:vAlign w:val="bottom"/>
          </w:tcPr>
          <w:p w14:paraId="58DFF734" w14:textId="466D01B2"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bl>
    <w:p w14:paraId="2D4D6F67" w14:textId="77777777" w:rsidR="0083069C" w:rsidRPr="00FE25BE"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77571F" w:rsidRPr="00FE25BE" w14:paraId="2F7FF669" w14:textId="77777777" w:rsidTr="00747CBC">
        <w:tc>
          <w:tcPr>
            <w:tcW w:w="675" w:type="dxa"/>
          </w:tcPr>
          <w:p w14:paraId="292B6C3E" w14:textId="229A19F4" w:rsidR="0077571F" w:rsidRPr="00FE25BE" w:rsidRDefault="008E2BA3" w:rsidP="00747CBC">
            <w:pPr>
              <w:spacing w:after="120" w:line="240" w:lineRule="auto"/>
              <w:ind w:left="0" w:firstLine="0"/>
              <w:rPr>
                <w:rFonts w:eastAsia="Times New Roman"/>
                <w:sz w:val="19"/>
                <w:szCs w:val="19"/>
              </w:rPr>
            </w:pPr>
            <w:r w:rsidRPr="00FE25BE">
              <w:rPr>
                <w:rFonts w:eastAsia="Times New Roman"/>
                <w:sz w:val="19"/>
                <w:szCs w:val="19"/>
              </w:rPr>
              <w:t>2</w:t>
            </w:r>
            <w:r w:rsidR="0077571F" w:rsidRPr="00FE25BE">
              <w:rPr>
                <w:rFonts w:eastAsia="Times New Roman"/>
                <w:sz w:val="19"/>
                <w:szCs w:val="19"/>
              </w:rPr>
              <w:t>.2</w:t>
            </w:r>
          </w:p>
        </w:tc>
        <w:tc>
          <w:tcPr>
            <w:tcW w:w="8969" w:type="dxa"/>
          </w:tcPr>
          <w:p w14:paraId="01E4543A" w14:textId="54EED7B5" w:rsidR="0077571F" w:rsidRPr="00FE25BE" w:rsidRDefault="0077571F" w:rsidP="00747CBC">
            <w:pPr>
              <w:widowControl w:val="0"/>
              <w:spacing w:after="120" w:line="240" w:lineRule="auto"/>
              <w:ind w:left="0" w:firstLine="0"/>
              <w:rPr>
                <w:rFonts w:eastAsia="Times New Roman"/>
                <w:sz w:val="19"/>
                <w:szCs w:val="19"/>
              </w:rPr>
            </w:pPr>
            <w:r w:rsidRPr="00FE25BE">
              <w:rPr>
                <w:rFonts w:eastAsia="Times New Roman"/>
                <w:sz w:val="19"/>
                <w:szCs w:val="19"/>
              </w:rPr>
              <w:t xml:space="preserve">Pogodbena vrednost je fiksna in nespremenljiva. V ceno so zajeti vsi stroški in popusti z najemom rešitve (naročnika ne bremenijo oziroma nima nikakršnih </w:t>
            </w:r>
            <w:r w:rsidR="008E2BA3" w:rsidRPr="00FE25BE">
              <w:rPr>
                <w:rFonts w:eastAsia="Times New Roman"/>
                <w:sz w:val="19"/>
                <w:szCs w:val="19"/>
              </w:rPr>
              <w:t xml:space="preserve">dodatnih </w:t>
            </w:r>
            <w:r w:rsidRPr="00FE25BE">
              <w:rPr>
                <w:rFonts w:eastAsia="Times New Roman"/>
                <w:sz w:val="19"/>
                <w:szCs w:val="19"/>
              </w:rPr>
              <w:t>stroškov). Podražitev ni.</w:t>
            </w:r>
          </w:p>
        </w:tc>
      </w:tr>
      <w:tr w:rsidR="00B579F6" w:rsidRPr="00231508" w14:paraId="07367C05" w14:textId="77777777" w:rsidTr="000A2387">
        <w:tc>
          <w:tcPr>
            <w:tcW w:w="675" w:type="dxa"/>
          </w:tcPr>
          <w:p w14:paraId="17271D0C" w14:textId="7ADD258B" w:rsidR="00B579F6" w:rsidRPr="00FE25BE" w:rsidRDefault="008E2BA3" w:rsidP="002D149B">
            <w:pPr>
              <w:spacing w:after="120" w:line="240" w:lineRule="auto"/>
              <w:ind w:left="0" w:firstLine="0"/>
              <w:rPr>
                <w:rFonts w:eastAsia="Times New Roman"/>
                <w:sz w:val="19"/>
                <w:szCs w:val="19"/>
              </w:rPr>
            </w:pPr>
            <w:bookmarkStart w:id="27" w:name="_Hlk216870050"/>
            <w:r w:rsidRPr="00FE25BE">
              <w:rPr>
                <w:rFonts w:eastAsia="Times New Roman"/>
                <w:sz w:val="19"/>
                <w:szCs w:val="19"/>
              </w:rPr>
              <w:t>2</w:t>
            </w:r>
            <w:r w:rsidR="00B579F6" w:rsidRPr="00FE25BE">
              <w:rPr>
                <w:rFonts w:eastAsia="Times New Roman"/>
                <w:sz w:val="19"/>
                <w:szCs w:val="19"/>
              </w:rPr>
              <w:t>.</w:t>
            </w:r>
            <w:r w:rsidRPr="00FE25BE">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FE25BE">
              <w:rPr>
                <w:rFonts w:eastAsia="Times New Roman"/>
                <w:sz w:val="19"/>
                <w:szCs w:val="19"/>
              </w:rPr>
              <w:t>DDV (davek na dodano vrednost) se obračuna ob izstavitvi računa v skladu z vsakokrat veljavno zakonodajo v Republiki Sloveniji.</w:t>
            </w:r>
          </w:p>
        </w:tc>
      </w:tr>
      <w:bookmarkEnd w:id="27"/>
      <w:tr w:rsidR="0097381C" w:rsidRPr="008C602C" w14:paraId="49849FF3" w14:textId="77777777" w:rsidTr="002548E6">
        <w:tc>
          <w:tcPr>
            <w:tcW w:w="675" w:type="dxa"/>
            <w:shd w:val="clear" w:color="auto" w:fill="D9D9D9"/>
          </w:tcPr>
          <w:p w14:paraId="024B6212" w14:textId="252DE8BD" w:rsidR="0097381C" w:rsidRPr="00DB7BFA" w:rsidRDefault="008E2BA3" w:rsidP="002548E6">
            <w:pPr>
              <w:spacing w:before="40" w:after="0" w:line="240" w:lineRule="auto"/>
              <w:ind w:left="0" w:firstLine="0"/>
              <w:rPr>
                <w:rFonts w:eastAsia="Times New Roman"/>
                <w:b/>
                <w:sz w:val="19"/>
                <w:szCs w:val="19"/>
              </w:rPr>
            </w:pPr>
            <w:r>
              <w:rPr>
                <w:rFonts w:eastAsia="Times New Roman"/>
                <w:b/>
                <w:sz w:val="19"/>
                <w:szCs w:val="19"/>
              </w:rPr>
              <w:t>3</w:t>
            </w:r>
            <w:r w:rsidR="0097381C"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97381C" w:rsidRPr="00FE25BE" w14:paraId="377D7824" w14:textId="77777777" w:rsidTr="002548E6">
        <w:tc>
          <w:tcPr>
            <w:tcW w:w="675" w:type="dxa"/>
          </w:tcPr>
          <w:p w14:paraId="7FF9029E" w14:textId="41ED86D0" w:rsidR="0097381C" w:rsidRPr="00FE25BE" w:rsidRDefault="008E2BA3" w:rsidP="00E54672">
            <w:pPr>
              <w:spacing w:before="120" w:after="120" w:line="240" w:lineRule="auto"/>
              <w:ind w:left="0" w:firstLine="0"/>
              <w:rPr>
                <w:rFonts w:eastAsia="Times New Roman"/>
                <w:sz w:val="19"/>
                <w:szCs w:val="19"/>
              </w:rPr>
            </w:pPr>
            <w:bookmarkStart w:id="28" w:name="_Hlk203047529"/>
            <w:r w:rsidRPr="00FE25BE">
              <w:rPr>
                <w:rFonts w:eastAsia="Times New Roman"/>
                <w:sz w:val="19"/>
                <w:szCs w:val="19"/>
              </w:rPr>
              <w:t>3</w:t>
            </w:r>
            <w:r w:rsidR="0097381C" w:rsidRPr="00FE25BE">
              <w:rPr>
                <w:rFonts w:eastAsia="Times New Roman"/>
                <w:sz w:val="19"/>
                <w:szCs w:val="19"/>
              </w:rPr>
              <w:t>.1</w:t>
            </w:r>
          </w:p>
        </w:tc>
        <w:tc>
          <w:tcPr>
            <w:tcW w:w="8969" w:type="dxa"/>
          </w:tcPr>
          <w:p w14:paraId="1970E6EE" w14:textId="094E4718" w:rsidR="007D3A74" w:rsidRPr="00FE25BE" w:rsidRDefault="007D3A74" w:rsidP="00E54672">
            <w:pPr>
              <w:widowControl w:val="0"/>
              <w:spacing w:before="120" w:after="0" w:line="240" w:lineRule="auto"/>
              <w:ind w:left="0" w:firstLine="0"/>
              <w:rPr>
                <w:rFonts w:eastAsia="Times New Roman"/>
                <w:bCs/>
                <w:sz w:val="19"/>
                <w:szCs w:val="19"/>
              </w:rPr>
            </w:pPr>
            <w:r w:rsidRPr="00FE25BE">
              <w:rPr>
                <w:rFonts w:eastAsia="Times New Roman"/>
                <w:bCs/>
                <w:sz w:val="19"/>
                <w:szCs w:val="19"/>
              </w:rPr>
              <w:t xml:space="preserve">Za </w:t>
            </w:r>
            <w:r w:rsidR="008E2BA3" w:rsidRPr="00FE25BE">
              <w:rPr>
                <w:rFonts w:eastAsia="Times New Roman"/>
                <w:bCs/>
                <w:sz w:val="19"/>
                <w:szCs w:val="19"/>
              </w:rPr>
              <w:t>najem rešitve</w:t>
            </w:r>
            <w:r w:rsidRPr="00FE25BE">
              <w:rPr>
                <w:rFonts w:eastAsia="Times New Roman"/>
                <w:bCs/>
                <w:sz w:val="19"/>
                <w:szCs w:val="19"/>
              </w:rPr>
              <w:t xml:space="preserve"> bo </w:t>
            </w:r>
            <w:r w:rsidR="00B14E7B" w:rsidRPr="00FE25BE">
              <w:rPr>
                <w:rFonts w:eastAsia="Times New Roman"/>
                <w:bCs/>
                <w:sz w:val="19"/>
                <w:szCs w:val="19"/>
              </w:rPr>
              <w:t>dobavitelj</w:t>
            </w:r>
            <w:r w:rsidRPr="00FE25BE">
              <w:rPr>
                <w:rFonts w:eastAsia="Times New Roman"/>
                <w:bCs/>
                <w:sz w:val="19"/>
                <w:szCs w:val="19"/>
              </w:rPr>
              <w:t xml:space="preserve"> izstavil tri </w:t>
            </w:r>
            <w:r w:rsidR="008E2BA3" w:rsidRPr="00FE25BE">
              <w:rPr>
                <w:rFonts w:eastAsia="Times New Roman"/>
                <w:bCs/>
                <w:sz w:val="19"/>
                <w:szCs w:val="19"/>
              </w:rPr>
              <w:t xml:space="preserve">enake </w:t>
            </w:r>
            <w:r w:rsidRPr="00FE25BE">
              <w:rPr>
                <w:rFonts w:eastAsia="Times New Roman"/>
                <w:bCs/>
                <w:sz w:val="19"/>
                <w:szCs w:val="19"/>
              </w:rPr>
              <w:t>letne račune</w:t>
            </w:r>
            <w:r w:rsidR="008E2BA3" w:rsidRPr="00FE25BE">
              <w:rPr>
                <w:rFonts w:eastAsia="Times New Roman"/>
                <w:bCs/>
                <w:sz w:val="19"/>
                <w:szCs w:val="19"/>
              </w:rPr>
              <w:t xml:space="preserve"> (isti znesek)</w:t>
            </w:r>
            <w:r w:rsidRPr="00FE25BE">
              <w:rPr>
                <w:rFonts w:eastAsia="Times New Roman"/>
                <w:bCs/>
                <w:sz w:val="19"/>
                <w:szCs w:val="19"/>
              </w:rPr>
              <w:t>, in sicer:</w:t>
            </w:r>
          </w:p>
          <w:p w14:paraId="1B580078" w14:textId="0A139C4C"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prvi račun v 1. mesecu izvajanja pogodbe,</w:t>
            </w:r>
          </w:p>
          <w:p w14:paraId="1A16C46D" w14:textId="5A0F9338"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lastRenderedPageBreak/>
              <w:t>drugi račun v 13. mesecu izvajanja pogodbe,</w:t>
            </w:r>
          </w:p>
          <w:p w14:paraId="767A525A" w14:textId="7CF45FE8"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tretji račun v 25. mesecu izvajanja pogodbe,</w:t>
            </w:r>
          </w:p>
          <w:p w14:paraId="0EE66355" w14:textId="65458013" w:rsidR="0097381C" w:rsidRPr="00FE25BE" w:rsidRDefault="007D3A74" w:rsidP="00E54672">
            <w:pPr>
              <w:widowControl w:val="0"/>
              <w:spacing w:after="120" w:line="240" w:lineRule="auto"/>
              <w:ind w:left="0" w:firstLine="0"/>
              <w:rPr>
                <w:rFonts w:eastAsia="Times New Roman"/>
                <w:bCs/>
                <w:sz w:val="19"/>
                <w:szCs w:val="19"/>
              </w:rPr>
            </w:pPr>
            <w:r w:rsidRPr="00FE25BE">
              <w:rPr>
                <w:rFonts w:eastAsia="Times New Roman"/>
                <w:bCs/>
                <w:sz w:val="19"/>
                <w:szCs w:val="19"/>
              </w:rPr>
              <w:t>in sicer do 5. v mesecu.</w:t>
            </w:r>
          </w:p>
        </w:tc>
      </w:tr>
      <w:tr w:rsidR="00FA4B7F" w:rsidRPr="0019424B" w14:paraId="0A382FA9" w14:textId="77777777" w:rsidTr="002548E6">
        <w:tc>
          <w:tcPr>
            <w:tcW w:w="675" w:type="dxa"/>
          </w:tcPr>
          <w:p w14:paraId="18944EBC" w14:textId="1F3C12A1" w:rsidR="00FA4B7F"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lastRenderedPageBreak/>
              <w:t>3.2</w:t>
            </w:r>
          </w:p>
        </w:tc>
        <w:tc>
          <w:tcPr>
            <w:tcW w:w="8969" w:type="dxa"/>
          </w:tcPr>
          <w:p w14:paraId="0C9D50FA" w14:textId="31BE2F2D" w:rsidR="00FA4B7F" w:rsidRPr="00D63EE2" w:rsidRDefault="00FA4B7F" w:rsidP="00A83B08">
            <w:pPr>
              <w:spacing w:after="120" w:line="240" w:lineRule="auto"/>
              <w:ind w:left="0" w:firstLine="0"/>
              <w:rPr>
                <w:color w:val="000000"/>
                <w:sz w:val="19"/>
                <w:szCs w:val="19"/>
              </w:rPr>
            </w:pPr>
            <w:r w:rsidRPr="00D63EE2">
              <w:rPr>
                <w:color w:val="000000"/>
                <w:sz w:val="19"/>
                <w:szCs w:val="19"/>
              </w:rPr>
              <w:t xml:space="preserve">Računi se izdajo izključno v elektronski obliki ( v PDF in XML </w:t>
            </w:r>
            <w:proofErr w:type="spellStart"/>
            <w:r w:rsidRPr="00D63EE2">
              <w:rPr>
                <w:color w:val="000000"/>
                <w:sz w:val="19"/>
                <w:szCs w:val="19"/>
              </w:rPr>
              <w:t>eSlog</w:t>
            </w:r>
            <w:proofErr w:type="spellEnd"/>
            <w:r w:rsidRPr="00D63EE2">
              <w:rPr>
                <w:color w:val="000000"/>
                <w:sz w:val="19"/>
                <w:szCs w:val="19"/>
              </w:rPr>
              <w:t xml:space="preserve"> datoteki), skladno z veljavno zakonodajo Republike Slovenije. Za pravilno pošiljanje </w:t>
            </w:r>
            <w:proofErr w:type="spellStart"/>
            <w:r w:rsidRPr="00D63EE2">
              <w:rPr>
                <w:color w:val="000000"/>
                <w:sz w:val="19"/>
                <w:szCs w:val="19"/>
              </w:rPr>
              <w:t>eRačuna</w:t>
            </w:r>
            <w:proofErr w:type="spellEnd"/>
            <w:r w:rsidRPr="00D63EE2">
              <w:rPr>
                <w:color w:val="000000"/>
                <w:sz w:val="19"/>
                <w:szCs w:val="19"/>
              </w:rPr>
              <w:t xml:space="preserve"> se šteje, da je v enem elektronskem sporočilu 1 račun (</w:t>
            </w:r>
            <w:proofErr w:type="spellStart"/>
            <w:r w:rsidRPr="00D63EE2">
              <w:rPr>
                <w:color w:val="000000"/>
                <w:sz w:val="19"/>
                <w:szCs w:val="19"/>
              </w:rPr>
              <w:t>XML+PDF+NPrilog</w:t>
            </w:r>
            <w:proofErr w:type="spellEnd"/>
            <w:r w:rsidRPr="00D63EE2">
              <w:rPr>
                <w:color w:val="000000"/>
                <w:sz w:val="19"/>
                <w:szCs w:val="19"/>
              </w:rPr>
              <w:t>). Naročnik bo takšne račune sprejel preko elektronskega kanala (e- pošta: eracuni@slo-zeleznice.si) ali preko portala ZZI (</w:t>
            </w:r>
            <w:proofErr w:type="spellStart"/>
            <w:r w:rsidRPr="00D63EE2">
              <w:rPr>
                <w:color w:val="000000"/>
                <w:sz w:val="19"/>
                <w:szCs w:val="19"/>
              </w:rPr>
              <w:t>BizBox</w:t>
            </w:r>
            <w:proofErr w:type="spellEnd"/>
            <w:r w:rsidRPr="00D63EE2">
              <w:rPr>
                <w:color w:val="000000"/>
                <w:sz w:val="19"/>
                <w:szCs w:val="19"/>
              </w:rPr>
              <w:t xml:space="preserve">), kjer dobavitelj lahko opravi brezplačno registracijo za pošiljanje </w:t>
            </w:r>
            <w:proofErr w:type="spellStart"/>
            <w:r w:rsidRPr="00D63EE2">
              <w:rPr>
                <w:color w:val="000000"/>
                <w:sz w:val="19"/>
                <w:szCs w:val="19"/>
              </w:rPr>
              <w:t>eRačunov</w:t>
            </w:r>
            <w:proofErr w:type="spellEnd"/>
            <w:r w:rsidRPr="00D63EE2">
              <w:rPr>
                <w:color w:val="000000"/>
                <w:sz w:val="19"/>
                <w:szCs w:val="19"/>
              </w:rPr>
              <w:t>.</w:t>
            </w:r>
          </w:p>
        </w:tc>
      </w:tr>
      <w:bookmarkEnd w:id="28"/>
      <w:tr w:rsidR="00F229CC" w:rsidRPr="0019424B" w14:paraId="42BD056B" w14:textId="77777777" w:rsidTr="002548E6">
        <w:tc>
          <w:tcPr>
            <w:tcW w:w="675" w:type="dxa"/>
          </w:tcPr>
          <w:p w14:paraId="4AF47550" w14:textId="7AD24E85" w:rsidR="00F229CC" w:rsidRPr="00FE25BE" w:rsidRDefault="00FA4B7F" w:rsidP="002548E6">
            <w:pPr>
              <w:spacing w:after="12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3</w:t>
            </w:r>
          </w:p>
        </w:tc>
        <w:tc>
          <w:tcPr>
            <w:tcW w:w="8969" w:type="dxa"/>
          </w:tcPr>
          <w:p w14:paraId="1F455AE7" w14:textId="533ACC10" w:rsidR="00F229CC" w:rsidRPr="0019424B" w:rsidRDefault="007C71CA" w:rsidP="00A83B08">
            <w:pPr>
              <w:spacing w:after="120" w:line="240" w:lineRule="auto"/>
              <w:ind w:left="0" w:firstLine="0"/>
              <w:rPr>
                <w:rFonts w:eastAsia="Times New Roman"/>
                <w:sz w:val="19"/>
                <w:szCs w:val="19"/>
              </w:rPr>
            </w:pPr>
            <w:r w:rsidRPr="00FE25BE">
              <w:rPr>
                <w:color w:val="000000"/>
                <w:sz w:val="19"/>
                <w:szCs w:val="19"/>
              </w:rPr>
              <w:t xml:space="preserve">Naročnik bo obrazloženo zavrnil </w:t>
            </w:r>
            <w:r w:rsidRPr="00FE25BE">
              <w:rPr>
                <w:rFonts w:eastAsia="Times New Roman"/>
                <w:sz w:val="19"/>
                <w:szCs w:val="19"/>
              </w:rPr>
              <w:t xml:space="preserve">nepravilni račun </w:t>
            </w:r>
            <w:r w:rsidRPr="00FE25BE">
              <w:rPr>
                <w:color w:val="000000"/>
                <w:sz w:val="19"/>
                <w:szCs w:val="19"/>
              </w:rPr>
              <w:t xml:space="preserve">v roku pet (5) delovnih dni po prejemu računa, </w:t>
            </w:r>
            <w:r w:rsidR="00B14E7B" w:rsidRPr="00FE25BE">
              <w:rPr>
                <w:color w:val="000000"/>
                <w:sz w:val="19"/>
                <w:szCs w:val="19"/>
              </w:rPr>
              <w:t>dobavitelj</w:t>
            </w:r>
            <w:r w:rsidRPr="00FE25BE">
              <w:rPr>
                <w:color w:val="000000"/>
                <w:sz w:val="19"/>
                <w:szCs w:val="19"/>
              </w:rPr>
              <w:t xml:space="preserve"> pa mora v tem primeru izstaviti nov, pravilni račun v roku pet (5) delovnih dni od zavrnitve</w:t>
            </w:r>
            <w:r w:rsidR="008E2BA3" w:rsidRPr="00FE25BE">
              <w:rPr>
                <w:color w:val="000000"/>
                <w:sz w:val="19"/>
                <w:szCs w:val="19"/>
              </w:rPr>
              <w:t>.</w:t>
            </w:r>
          </w:p>
        </w:tc>
      </w:tr>
      <w:tr w:rsidR="0097381C" w:rsidRPr="000A7C51" w14:paraId="637B32BB" w14:textId="77777777" w:rsidTr="002548E6">
        <w:tc>
          <w:tcPr>
            <w:tcW w:w="675" w:type="dxa"/>
          </w:tcPr>
          <w:p w14:paraId="4FE7BFA5" w14:textId="136CC7FF" w:rsidR="0097381C" w:rsidRPr="008C602C" w:rsidRDefault="00FA4B7F" w:rsidP="002548E6">
            <w:pPr>
              <w:spacing w:after="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4</w:t>
            </w:r>
          </w:p>
        </w:tc>
        <w:tc>
          <w:tcPr>
            <w:tcW w:w="8969" w:type="dxa"/>
          </w:tcPr>
          <w:p w14:paraId="08B0034C" w14:textId="71E2FEDF"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B14E7B">
              <w:rPr>
                <w:rFonts w:eastAsia="Times New Roman"/>
                <w:bCs/>
                <w:sz w:val="19"/>
                <w:szCs w:val="19"/>
              </w:rPr>
              <w:t>dobavitelja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2D9782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B14E7B">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1E2397D1" w:rsidR="0097381C" w:rsidRPr="00605E28" w:rsidRDefault="00FA4B7F" w:rsidP="002548E6">
            <w:pPr>
              <w:spacing w:after="120" w:line="240" w:lineRule="auto"/>
              <w:ind w:left="0" w:firstLine="0"/>
              <w:rPr>
                <w:rFonts w:eastAsia="Times New Roman"/>
                <w:sz w:val="19"/>
                <w:szCs w:val="19"/>
              </w:rPr>
            </w:pPr>
            <w:r>
              <w:rPr>
                <w:rFonts w:eastAsia="Times New Roman"/>
                <w:sz w:val="19"/>
                <w:szCs w:val="19"/>
              </w:rPr>
              <w:t>3.5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3B55DAB5" w:rsidR="0097381C" w:rsidRPr="000A7C51" w:rsidRDefault="00FA4B7F" w:rsidP="002548E6">
            <w:pPr>
              <w:spacing w:after="120" w:line="240" w:lineRule="auto"/>
              <w:ind w:left="0" w:firstLine="0"/>
              <w:rPr>
                <w:rFonts w:eastAsia="Times New Roman"/>
                <w:sz w:val="19"/>
                <w:szCs w:val="19"/>
              </w:rPr>
            </w:pPr>
            <w:r>
              <w:rPr>
                <w:rFonts w:eastAsia="Times New Roman"/>
                <w:sz w:val="19"/>
                <w:szCs w:val="19"/>
              </w:rPr>
              <w:t>3.6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56BAB26F" w:rsidR="0097381C"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t>3.7</w:t>
            </w:r>
          </w:p>
        </w:tc>
        <w:tc>
          <w:tcPr>
            <w:tcW w:w="8969" w:type="dxa"/>
          </w:tcPr>
          <w:p w14:paraId="480557C9" w14:textId="4FA89CBF" w:rsidR="0097381C" w:rsidRPr="000A7C51" w:rsidRDefault="00B14E7B" w:rsidP="002548E6">
            <w:pPr>
              <w:spacing w:after="120" w:line="240" w:lineRule="auto"/>
              <w:ind w:left="0" w:firstLine="0"/>
              <w:rPr>
                <w:rFonts w:eastAsia="Times New Roman"/>
                <w:sz w:val="19"/>
                <w:szCs w:val="19"/>
              </w:rPr>
            </w:pPr>
            <w:r w:rsidRPr="00D63EE2">
              <w:rPr>
                <w:rFonts w:eastAsia="Times New Roman"/>
                <w:sz w:val="19"/>
                <w:szCs w:val="19"/>
              </w:rPr>
              <w:t>Dobavitelj</w:t>
            </w:r>
            <w:r w:rsidR="0097381C" w:rsidRPr="00D63EE2">
              <w:rPr>
                <w:rFonts w:eastAsia="Times New Roman"/>
                <w:sz w:val="19"/>
                <w:szCs w:val="19"/>
              </w:rPr>
              <w:t xml:space="preserve"> ne sme svoje denarne terjatve do naročnika odstopiti tretji osebi brez predhodnega pisnega soglasja naročnika. V primeru </w:t>
            </w:r>
            <w:r w:rsidR="00FA4B7F" w:rsidRPr="00D63EE2">
              <w:rPr>
                <w:rFonts w:eastAsia="Times New Roman"/>
                <w:sz w:val="19"/>
                <w:szCs w:val="19"/>
              </w:rPr>
              <w:t xml:space="preserve">odstopa terjatev tretji osebi </w:t>
            </w:r>
            <w:r w:rsidR="0097381C" w:rsidRPr="00D63EE2">
              <w:rPr>
                <w:rFonts w:eastAsia="Times New Roman"/>
                <w:sz w:val="19"/>
                <w:szCs w:val="19"/>
              </w:rPr>
              <w:t xml:space="preserve">sme </w:t>
            </w:r>
            <w:r w:rsidR="00FA4B7F" w:rsidRPr="00D63EE2">
              <w:rPr>
                <w:rFonts w:eastAsia="Times New Roman"/>
                <w:sz w:val="19"/>
                <w:szCs w:val="19"/>
              </w:rPr>
              <w:t xml:space="preserve">dobavitelju </w:t>
            </w:r>
            <w:r w:rsidR="0097381C" w:rsidRPr="00D63EE2">
              <w:rPr>
                <w:rFonts w:eastAsia="Times New Roman"/>
                <w:sz w:val="19"/>
                <w:szCs w:val="19"/>
              </w:rPr>
              <w:t xml:space="preserve">zaračunati manipulativne stroške takšnega prenosa v višini </w:t>
            </w:r>
            <w:r w:rsidR="00FA4B7F" w:rsidRPr="00D63EE2">
              <w:rPr>
                <w:rFonts w:eastAsia="Times New Roman"/>
                <w:sz w:val="19"/>
                <w:szCs w:val="19"/>
              </w:rPr>
              <w:t xml:space="preserve">do največ </w:t>
            </w:r>
            <w:r w:rsidR="0097381C" w:rsidRPr="00D63EE2">
              <w:rPr>
                <w:rFonts w:eastAsia="Times New Roman"/>
                <w:sz w:val="19"/>
                <w:szCs w:val="19"/>
              </w:rPr>
              <w:t>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7F7A75E5" w:rsidR="004E1E98" w:rsidRPr="00C71460" w:rsidRDefault="008E2BA3" w:rsidP="002B0CBA">
            <w:pPr>
              <w:spacing w:before="40" w:after="0" w:line="240" w:lineRule="auto"/>
              <w:ind w:left="0" w:firstLine="0"/>
              <w:rPr>
                <w:rFonts w:eastAsia="Times New Roman"/>
                <w:b/>
                <w:sz w:val="19"/>
                <w:szCs w:val="19"/>
              </w:rPr>
            </w:pPr>
            <w:r>
              <w:rPr>
                <w:rFonts w:eastAsia="Times New Roman"/>
                <w:b/>
                <w:sz w:val="19"/>
                <w:szCs w:val="19"/>
              </w:rPr>
              <w:t>4</w:t>
            </w:r>
            <w:r w:rsidR="004E1E98" w:rsidRPr="00C71460">
              <w:rPr>
                <w:rFonts w:eastAsia="Times New Roman"/>
                <w:b/>
                <w:sz w:val="19"/>
                <w:szCs w:val="19"/>
              </w:rPr>
              <w:t>.</w:t>
            </w:r>
          </w:p>
        </w:tc>
        <w:tc>
          <w:tcPr>
            <w:tcW w:w="8969" w:type="dxa"/>
            <w:shd w:val="clear" w:color="auto" w:fill="D9D9D9"/>
          </w:tcPr>
          <w:p w14:paraId="194B4D6A" w14:textId="70F509D7"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pogodbe</w:t>
            </w:r>
          </w:p>
        </w:tc>
      </w:tr>
      <w:tr w:rsidR="00C71460" w:rsidRPr="00DD2517" w14:paraId="47766A69" w14:textId="77777777" w:rsidTr="00CD637A">
        <w:tc>
          <w:tcPr>
            <w:tcW w:w="675" w:type="dxa"/>
          </w:tcPr>
          <w:p w14:paraId="551779C9" w14:textId="4A666F32" w:rsidR="00C71460" w:rsidRPr="00FE25BE"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4</w:t>
            </w:r>
            <w:r w:rsidR="00C71460" w:rsidRPr="00FE25BE">
              <w:rPr>
                <w:rFonts w:eastAsia="Times New Roman"/>
                <w:sz w:val="19"/>
                <w:szCs w:val="19"/>
              </w:rPr>
              <w:t>.1</w:t>
            </w:r>
          </w:p>
        </w:tc>
        <w:tc>
          <w:tcPr>
            <w:tcW w:w="8969" w:type="dxa"/>
          </w:tcPr>
          <w:p w14:paraId="00A7FBE0" w14:textId="75364A71" w:rsidR="00C71460" w:rsidRPr="00DD2517"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najemajo za obdobje šestintrideset (36) mesecev, s tem, da najem prične veljati prvi (1.) dan naslednjega meseca po dnevu obojestranskega podpisa pogodbe</w:t>
            </w:r>
            <w:r w:rsidRPr="00FE25BE">
              <w:rPr>
                <w:rFonts w:eastAsia="Times New Roman"/>
                <w:sz w:val="19"/>
                <w:szCs w:val="19"/>
              </w:rPr>
              <w:t>.</w:t>
            </w:r>
          </w:p>
        </w:tc>
      </w:tr>
      <w:tr w:rsidR="004E1E98" w:rsidRPr="00A44C9D" w14:paraId="170754EB" w14:textId="77777777" w:rsidTr="00CD637A">
        <w:tc>
          <w:tcPr>
            <w:tcW w:w="675" w:type="dxa"/>
            <w:shd w:val="clear" w:color="auto" w:fill="D9D9D9"/>
          </w:tcPr>
          <w:p w14:paraId="40FB11E7" w14:textId="352EC4EA" w:rsidR="004E1E98" w:rsidRPr="00A44C9D" w:rsidRDefault="008E2BA3" w:rsidP="002B0CBA">
            <w:pPr>
              <w:spacing w:before="40" w:after="0" w:line="240" w:lineRule="auto"/>
              <w:ind w:left="0" w:firstLine="0"/>
              <w:rPr>
                <w:rFonts w:eastAsia="Times New Roman"/>
                <w:b/>
                <w:sz w:val="19"/>
                <w:szCs w:val="19"/>
              </w:rPr>
            </w:pPr>
            <w:r>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FE25BE" w14:paraId="1F6A5133" w14:textId="77777777" w:rsidTr="00CD637A">
        <w:tc>
          <w:tcPr>
            <w:tcW w:w="675" w:type="dxa"/>
          </w:tcPr>
          <w:p w14:paraId="0F517A8A" w14:textId="1C97DE30" w:rsidR="00FE089B" w:rsidRPr="00425A02" w:rsidRDefault="008E2BA3" w:rsidP="00A44C9D">
            <w:pPr>
              <w:spacing w:before="120" w:after="120" w:line="240" w:lineRule="auto"/>
              <w:ind w:left="0" w:firstLine="0"/>
              <w:rPr>
                <w:rFonts w:eastAsia="Times New Roman"/>
                <w:sz w:val="19"/>
                <w:szCs w:val="19"/>
              </w:rPr>
            </w:pPr>
            <w:r w:rsidRPr="00425A02">
              <w:rPr>
                <w:rFonts w:eastAsia="Times New Roman"/>
                <w:sz w:val="19"/>
                <w:szCs w:val="19"/>
              </w:rPr>
              <w:t>5</w:t>
            </w:r>
            <w:r w:rsidR="00FE089B" w:rsidRPr="00425A02">
              <w:rPr>
                <w:rFonts w:eastAsia="Times New Roman"/>
                <w:sz w:val="19"/>
                <w:szCs w:val="19"/>
              </w:rPr>
              <w:t>.1</w:t>
            </w:r>
          </w:p>
        </w:tc>
        <w:tc>
          <w:tcPr>
            <w:tcW w:w="8969" w:type="dxa"/>
          </w:tcPr>
          <w:p w14:paraId="43D6B854" w14:textId="30FF3E6D" w:rsidR="00702E70" w:rsidRPr="00FE25BE" w:rsidRDefault="00A44C9D" w:rsidP="00A44C9D">
            <w:pPr>
              <w:widowControl w:val="0"/>
              <w:tabs>
                <w:tab w:val="num" w:pos="870"/>
              </w:tabs>
              <w:spacing w:before="120" w:after="120" w:line="240" w:lineRule="auto"/>
              <w:rPr>
                <w:sz w:val="19"/>
                <w:szCs w:val="19"/>
              </w:rPr>
            </w:pPr>
            <w:r w:rsidRPr="00425A02">
              <w:rPr>
                <w:sz w:val="19"/>
                <w:szCs w:val="19"/>
              </w:rPr>
              <w:t xml:space="preserve">Vsa tehnična in poslovna dokumentacija, ki jo bo na podlagi te pogodbe izdelal in naročniku predal </w:t>
            </w:r>
            <w:r w:rsidR="00B14E7B" w:rsidRPr="00425A02">
              <w:rPr>
                <w:sz w:val="19"/>
                <w:szCs w:val="19"/>
              </w:rPr>
              <w:t>dobavitelj ali proizvajalec rešitve</w:t>
            </w:r>
            <w:r w:rsidRPr="00425A02">
              <w:rPr>
                <w:sz w:val="19"/>
                <w:szCs w:val="19"/>
              </w:rPr>
              <w:t xml:space="preserve">, mora biti zapisana v slovenskem ali angleškem jeziku, vsa uporabniška dokumentacija pa </w:t>
            </w:r>
            <w:r w:rsidRPr="00425A02">
              <w:rPr>
                <w:b/>
                <w:sz w:val="19"/>
                <w:szCs w:val="19"/>
              </w:rPr>
              <w:t>obvezno</w:t>
            </w:r>
            <w:r w:rsidRPr="00425A02">
              <w:rPr>
                <w:sz w:val="19"/>
                <w:szCs w:val="19"/>
              </w:rPr>
              <w:t xml:space="preserve"> zapisana v </w:t>
            </w:r>
            <w:r w:rsidRPr="00425A02">
              <w:rPr>
                <w:b/>
                <w:sz w:val="19"/>
                <w:szCs w:val="19"/>
              </w:rPr>
              <w:t>slovenskem</w:t>
            </w:r>
            <w:r w:rsidRPr="00425A02">
              <w:rPr>
                <w:sz w:val="19"/>
                <w:szCs w:val="19"/>
              </w:rPr>
              <w:t xml:space="preserve"> jeziku</w:t>
            </w:r>
            <w:r w:rsidR="005A12CF" w:rsidRPr="00425A02">
              <w:rPr>
                <w:sz w:val="19"/>
                <w:szCs w:val="19"/>
              </w:rPr>
              <w:t>, izjemoma v angleškem jeziku, kadar proizvajalec ne zagotavlja slovenske različice</w:t>
            </w:r>
            <w:r w:rsidRPr="00425A02">
              <w:rPr>
                <w:sz w:val="19"/>
                <w:szCs w:val="19"/>
              </w:rPr>
              <w:t>.</w:t>
            </w:r>
          </w:p>
        </w:tc>
      </w:tr>
      <w:tr w:rsidR="00A44C9D" w:rsidRPr="00A44C9D" w14:paraId="320CCC1E" w14:textId="77777777" w:rsidTr="00CD637A">
        <w:tc>
          <w:tcPr>
            <w:tcW w:w="675" w:type="dxa"/>
          </w:tcPr>
          <w:p w14:paraId="6984CA91" w14:textId="1B9B4B34" w:rsidR="00A44C9D" w:rsidRPr="00FE25BE" w:rsidRDefault="008E2BA3" w:rsidP="00A44C9D">
            <w:pPr>
              <w:spacing w:after="120" w:line="240" w:lineRule="auto"/>
              <w:ind w:left="0" w:firstLine="0"/>
              <w:rPr>
                <w:rFonts w:eastAsia="Times New Roman"/>
                <w:sz w:val="19"/>
                <w:szCs w:val="19"/>
              </w:rPr>
            </w:pPr>
            <w:r w:rsidRPr="00FE25BE">
              <w:rPr>
                <w:rFonts w:eastAsia="Times New Roman"/>
                <w:sz w:val="19"/>
                <w:szCs w:val="19"/>
              </w:rPr>
              <w:t>5</w:t>
            </w:r>
            <w:r w:rsidR="00A44C9D" w:rsidRPr="00FE25BE">
              <w:rPr>
                <w:rFonts w:eastAsia="Times New Roman"/>
                <w:sz w:val="19"/>
                <w:szCs w:val="19"/>
              </w:rPr>
              <w:t>.2</w:t>
            </w:r>
          </w:p>
        </w:tc>
        <w:tc>
          <w:tcPr>
            <w:tcW w:w="8969" w:type="dxa"/>
          </w:tcPr>
          <w:p w14:paraId="265BFD2F" w14:textId="2442BB6F" w:rsidR="00A44C9D" w:rsidRPr="00A44C9D" w:rsidRDefault="00A44C9D" w:rsidP="00A44C9D">
            <w:pPr>
              <w:spacing w:after="120" w:line="240" w:lineRule="auto"/>
              <w:rPr>
                <w:rFonts w:eastAsia="Times New Roman"/>
                <w:sz w:val="19"/>
                <w:szCs w:val="19"/>
              </w:rPr>
            </w:pPr>
            <w:r w:rsidRPr="00FE25BE">
              <w:rPr>
                <w:rFonts w:eastAsia="Times New Roman"/>
                <w:sz w:val="19"/>
                <w:szCs w:val="19"/>
              </w:rPr>
              <w:t xml:space="preserve">Kompletno dokumentacijo, ki nastane po podpisu pogodbe, v svojih arhivih hranita tako </w:t>
            </w:r>
            <w:r w:rsidR="00B14E7B" w:rsidRPr="00FE25BE">
              <w:rPr>
                <w:rFonts w:eastAsia="Times New Roman"/>
                <w:sz w:val="19"/>
                <w:szCs w:val="19"/>
              </w:rPr>
              <w:t>dobavitelj</w:t>
            </w:r>
            <w:r w:rsidRPr="00FE25BE">
              <w:rPr>
                <w:rFonts w:eastAsia="Times New Roman"/>
                <w:sz w:val="19"/>
                <w:szCs w:val="19"/>
              </w:rPr>
              <w:t xml:space="preserve"> kot naročnik.</w:t>
            </w:r>
          </w:p>
        </w:tc>
      </w:tr>
      <w:tr w:rsidR="004E1E98" w:rsidRPr="008C602C" w14:paraId="6ED59B5B" w14:textId="77777777" w:rsidTr="00CD637A">
        <w:tc>
          <w:tcPr>
            <w:tcW w:w="675" w:type="dxa"/>
            <w:shd w:val="clear" w:color="auto" w:fill="D9D9D9"/>
          </w:tcPr>
          <w:p w14:paraId="58394388" w14:textId="2CBEE108" w:rsidR="004E1E98" w:rsidRPr="008C602C" w:rsidRDefault="008E2BA3" w:rsidP="002B0CBA">
            <w:pPr>
              <w:spacing w:before="40" w:after="0" w:line="240" w:lineRule="auto"/>
              <w:ind w:left="0" w:firstLine="0"/>
              <w:rPr>
                <w:rFonts w:eastAsia="Times New Roman"/>
                <w:b/>
                <w:sz w:val="19"/>
                <w:szCs w:val="19"/>
              </w:rPr>
            </w:pPr>
            <w:bookmarkStart w:id="29" w:name="_Hlk202955055"/>
            <w:r>
              <w:rPr>
                <w:rFonts w:eastAsia="Times New Roman"/>
                <w:b/>
                <w:sz w:val="19"/>
                <w:szCs w:val="19"/>
              </w:rPr>
              <w:t>6</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FE25BE" w14:paraId="00A81F25" w14:textId="77777777" w:rsidTr="00CD637A">
        <w:tc>
          <w:tcPr>
            <w:tcW w:w="675" w:type="dxa"/>
          </w:tcPr>
          <w:p w14:paraId="2FB0E792" w14:textId="6E3ED8A4" w:rsidR="009E6B9B" w:rsidRPr="00FE25BE" w:rsidRDefault="008E2BA3" w:rsidP="00C45CBB">
            <w:pPr>
              <w:widowControl w:val="0"/>
              <w:spacing w:before="120"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.1</w:t>
            </w:r>
          </w:p>
        </w:tc>
        <w:tc>
          <w:tcPr>
            <w:tcW w:w="8969" w:type="dxa"/>
          </w:tcPr>
          <w:p w14:paraId="30B0909A" w14:textId="2151787D" w:rsidR="009E6B9B" w:rsidRPr="00FE25BE" w:rsidRDefault="007C5BE5" w:rsidP="00C45CBB">
            <w:pPr>
              <w:widowControl w:val="0"/>
              <w:spacing w:before="120" w:after="120" w:line="240" w:lineRule="auto"/>
              <w:ind w:left="0" w:firstLine="0"/>
              <w:rPr>
                <w:rFonts w:eastAsia="Times New Roman"/>
                <w:sz w:val="19"/>
                <w:szCs w:val="19"/>
              </w:rPr>
            </w:pPr>
            <w:r w:rsidRPr="00FE25BE">
              <w:rPr>
                <w:rFonts w:eastAsia="Times New Roman"/>
                <w:sz w:val="19"/>
                <w:szCs w:val="19"/>
              </w:rPr>
              <w:t xml:space="preserve">Naročnik se obvezuje, da bo preko kontaktnih oseb </w:t>
            </w:r>
            <w:r w:rsidR="00B14E7B" w:rsidRPr="00FE25BE">
              <w:rPr>
                <w:rFonts w:eastAsia="Times New Roman"/>
                <w:sz w:val="19"/>
                <w:szCs w:val="19"/>
              </w:rPr>
              <w:t>dobavitelju</w:t>
            </w:r>
            <w:r w:rsidRPr="00FE25BE">
              <w:rPr>
                <w:rFonts w:eastAsia="Times New Roman"/>
                <w:sz w:val="19"/>
                <w:szCs w:val="19"/>
              </w:rPr>
              <w:t xml:space="preserve"> posredoval vse informacije in vsa potrebna znanja, ki jih </w:t>
            </w:r>
            <w:r w:rsidR="00B14E7B" w:rsidRPr="00FE25BE">
              <w:rPr>
                <w:rFonts w:eastAsia="Times New Roman"/>
                <w:sz w:val="19"/>
                <w:szCs w:val="19"/>
              </w:rPr>
              <w:t>dobavitelj</w:t>
            </w:r>
            <w:r w:rsidRPr="00FE25BE">
              <w:rPr>
                <w:rFonts w:eastAsia="Times New Roman"/>
                <w:sz w:val="19"/>
                <w:szCs w:val="19"/>
              </w:rPr>
              <w:t xml:space="preserve"> potrebuje za izvedbo dobav po tej pogodbi.</w:t>
            </w:r>
          </w:p>
        </w:tc>
      </w:tr>
      <w:tr w:rsidR="009E6B9B" w:rsidRPr="00FE25BE" w14:paraId="64467D14" w14:textId="77777777" w:rsidTr="00CD637A">
        <w:tc>
          <w:tcPr>
            <w:tcW w:w="675" w:type="dxa"/>
          </w:tcPr>
          <w:p w14:paraId="61D8A3FC" w14:textId="282DCC82"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.2</w:t>
            </w:r>
          </w:p>
        </w:tc>
        <w:tc>
          <w:tcPr>
            <w:tcW w:w="8969" w:type="dxa"/>
          </w:tcPr>
          <w:p w14:paraId="4F17EF5C" w14:textId="494D7A1D" w:rsidR="009E6B9B" w:rsidRPr="00FE25BE" w:rsidRDefault="00AD347D"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 zagotovil finančna sredstva, potrebna za plačilo dobav, ki so predmet pogodbe.</w:t>
            </w:r>
          </w:p>
        </w:tc>
      </w:tr>
      <w:tr w:rsidR="009E6B9B" w:rsidRPr="00FE25BE" w14:paraId="54C6593E" w14:textId="77777777" w:rsidTr="00CD637A">
        <w:tc>
          <w:tcPr>
            <w:tcW w:w="675" w:type="dxa"/>
          </w:tcPr>
          <w:p w14:paraId="40655BE8" w14:textId="508D7B67"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.3</w:t>
            </w:r>
          </w:p>
        </w:tc>
        <w:tc>
          <w:tcPr>
            <w:tcW w:w="8969" w:type="dxa"/>
          </w:tcPr>
          <w:p w14:paraId="0B83A7BB" w14:textId="5F157176" w:rsidR="008E0AF2"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 svoje pooblaščene predstavnike za komunikacijo s proizvajalcem rešitve imenoval po sklenitvi pogodbe. Seznam lahko naročnik kadarkoli dopolnjuje ali spreminja in o tem obvesti izvajalca.</w:t>
            </w:r>
          </w:p>
        </w:tc>
      </w:tr>
      <w:tr w:rsidR="009E6B9B" w:rsidRPr="0019424B" w14:paraId="3F9F8B70" w14:textId="77777777" w:rsidTr="00CD637A">
        <w:tc>
          <w:tcPr>
            <w:tcW w:w="675" w:type="dxa"/>
          </w:tcPr>
          <w:p w14:paraId="585A9516" w14:textId="1D96AC9E"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.4</w:t>
            </w:r>
          </w:p>
        </w:tc>
        <w:tc>
          <w:tcPr>
            <w:tcW w:w="8969" w:type="dxa"/>
          </w:tcPr>
          <w:p w14:paraId="2616469C" w14:textId="4A689D6C" w:rsidR="009E6B9B" w:rsidRPr="0019424B"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bodo v celotnem času trajanja te pogodbe vsi kadri naročnika, ki bodo sodelovali s kadri proizvajalca rešitve, znali slovenski in angleški jezik.</w:t>
            </w:r>
          </w:p>
        </w:tc>
      </w:tr>
      <w:bookmarkEnd w:id="29"/>
      <w:tr w:rsidR="00CD6778" w:rsidRPr="00985A23" w14:paraId="6D2E7881" w14:textId="77777777" w:rsidTr="00CD637A">
        <w:tc>
          <w:tcPr>
            <w:tcW w:w="675" w:type="dxa"/>
            <w:shd w:val="clear" w:color="auto" w:fill="D9D9D9"/>
          </w:tcPr>
          <w:p w14:paraId="1E4AFE40" w14:textId="60B94804" w:rsidR="00CD6778" w:rsidRPr="00985A23" w:rsidRDefault="000A573F" w:rsidP="00CD6778">
            <w:pPr>
              <w:spacing w:before="40" w:after="0" w:line="240" w:lineRule="auto"/>
              <w:ind w:left="0" w:firstLine="0"/>
              <w:rPr>
                <w:rFonts w:eastAsia="Times New Roman"/>
                <w:b/>
                <w:sz w:val="19"/>
                <w:szCs w:val="19"/>
              </w:rPr>
            </w:pPr>
            <w:r>
              <w:rPr>
                <w:rFonts w:eastAsia="Times New Roman"/>
                <w:b/>
                <w:sz w:val="19"/>
                <w:szCs w:val="19"/>
              </w:rPr>
              <w:t>7</w:t>
            </w:r>
            <w:r w:rsidR="00CD6778" w:rsidRPr="00985A23">
              <w:rPr>
                <w:rFonts w:eastAsia="Times New Roman"/>
                <w:b/>
                <w:sz w:val="19"/>
                <w:szCs w:val="19"/>
              </w:rPr>
              <w:t>.</w:t>
            </w:r>
          </w:p>
        </w:tc>
        <w:tc>
          <w:tcPr>
            <w:tcW w:w="8969" w:type="dxa"/>
            <w:shd w:val="clear" w:color="auto" w:fill="D9D9D9"/>
          </w:tcPr>
          <w:p w14:paraId="3E08A854" w14:textId="68AF4FAF"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sidR="00752604">
              <w:rPr>
                <w:rFonts w:eastAsia="Times New Roman"/>
                <w:b/>
                <w:smallCaps/>
                <w:szCs w:val="20"/>
              </w:rPr>
              <w:t>dobavitelja</w:t>
            </w:r>
          </w:p>
        </w:tc>
      </w:tr>
      <w:tr w:rsidR="00CD6778" w:rsidRPr="00FE25BE" w14:paraId="43B64DC8" w14:textId="77777777" w:rsidTr="00CD637A">
        <w:tc>
          <w:tcPr>
            <w:tcW w:w="675" w:type="dxa"/>
          </w:tcPr>
          <w:p w14:paraId="2AD1CC79" w14:textId="638008F7" w:rsidR="00CD6778" w:rsidRPr="00FE25BE" w:rsidRDefault="000A573F" w:rsidP="00CD6778">
            <w:pPr>
              <w:widowControl w:val="0"/>
              <w:spacing w:before="120" w:after="120" w:line="240" w:lineRule="auto"/>
              <w:ind w:left="0" w:firstLine="0"/>
              <w:rPr>
                <w:rFonts w:eastAsia="Times New Roman"/>
                <w:sz w:val="19"/>
                <w:szCs w:val="19"/>
              </w:rPr>
            </w:pPr>
            <w:r w:rsidRPr="00FE25BE">
              <w:rPr>
                <w:rFonts w:eastAsia="Times New Roman"/>
                <w:sz w:val="19"/>
                <w:szCs w:val="19"/>
              </w:rPr>
              <w:t>7</w:t>
            </w:r>
            <w:r w:rsidR="00CD6778" w:rsidRPr="00FE25BE">
              <w:rPr>
                <w:rFonts w:eastAsia="Times New Roman"/>
                <w:sz w:val="19"/>
                <w:szCs w:val="19"/>
              </w:rPr>
              <w:t>.1</w:t>
            </w:r>
          </w:p>
        </w:tc>
        <w:tc>
          <w:tcPr>
            <w:tcW w:w="8969" w:type="dxa"/>
          </w:tcPr>
          <w:p w14:paraId="4D9E0F1B" w14:textId="1EF05424" w:rsidR="00CD6778" w:rsidRPr="00FE25BE" w:rsidRDefault="00752604" w:rsidP="00CD6778">
            <w:pPr>
              <w:widowControl w:val="0"/>
              <w:spacing w:before="120" w:after="120" w:line="240" w:lineRule="auto"/>
              <w:ind w:left="0" w:firstLine="0"/>
              <w:rPr>
                <w:rFonts w:eastAsia="Times New Roman"/>
                <w:sz w:val="19"/>
                <w:szCs w:val="19"/>
              </w:rPr>
            </w:pPr>
            <w:r w:rsidRPr="00FE25BE">
              <w:rPr>
                <w:rFonts w:eastAsia="Times New Roman"/>
                <w:sz w:val="19"/>
                <w:szCs w:val="19"/>
              </w:rPr>
              <w:t>Dobavitelj</w:t>
            </w:r>
            <w:r w:rsidR="00CD6778" w:rsidRPr="00FE25BE">
              <w:rPr>
                <w:rFonts w:eastAsia="Times New Roman"/>
                <w:sz w:val="19"/>
                <w:szCs w:val="19"/>
              </w:rPr>
              <w:t xml:space="preserve"> se obvezuje, da bo </w:t>
            </w:r>
            <w:r w:rsidR="007E0A2B" w:rsidRPr="00FE25BE">
              <w:rPr>
                <w:rFonts w:eastAsia="Times New Roman"/>
                <w:sz w:val="19"/>
                <w:szCs w:val="19"/>
              </w:rPr>
              <w:t>najem programske rešitve izvedel</w:t>
            </w:r>
            <w:r w:rsidR="00CD6778" w:rsidRPr="00FE25BE">
              <w:rPr>
                <w:rFonts w:eastAsia="Times New Roman"/>
                <w:sz w:val="19"/>
                <w:szCs w:val="19"/>
              </w:rPr>
              <w:t xml:space="preserve"> v skladu z veljavnimi korporativnimi pravili proizvajalca</w:t>
            </w:r>
            <w:r w:rsidRPr="00FE25BE">
              <w:rPr>
                <w:rFonts w:eastAsia="Times New Roman"/>
                <w:sz w:val="19"/>
                <w:szCs w:val="19"/>
              </w:rPr>
              <w:t xml:space="preserve"> rešitve</w:t>
            </w:r>
            <w:r w:rsidR="00CD6778" w:rsidRPr="00FE25BE">
              <w:rPr>
                <w:rFonts w:eastAsia="Times New Roman"/>
                <w:sz w:val="19"/>
                <w:szCs w:val="19"/>
              </w:rPr>
              <w:t xml:space="preserve"> in v pogodbeno določenem roku.</w:t>
            </w:r>
          </w:p>
        </w:tc>
      </w:tr>
      <w:tr w:rsidR="00CD6778" w:rsidRPr="00FE25BE" w14:paraId="18973972" w14:textId="77777777" w:rsidTr="00CD637A">
        <w:tc>
          <w:tcPr>
            <w:tcW w:w="675" w:type="dxa"/>
          </w:tcPr>
          <w:p w14:paraId="43D2DCBB" w14:textId="7A4F0A4A" w:rsidR="00CD6778"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7</w:t>
            </w:r>
            <w:r w:rsidR="009B2237" w:rsidRPr="00FE25BE">
              <w:rPr>
                <w:rFonts w:eastAsia="Times New Roman"/>
                <w:sz w:val="19"/>
                <w:szCs w:val="19"/>
              </w:rPr>
              <w:t>.</w:t>
            </w:r>
            <w:r w:rsidRPr="00FE25BE">
              <w:rPr>
                <w:rFonts w:eastAsia="Times New Roman"/>
                <w:sz w:val="19"/>
                <w:szCs w:val="19"/>
              </w:rPr>
              <w:t>2</w:t>
            </w:r>
          </w:p>
        </w:tc>
        <w:tc>
          <w:tcPr>
            <w:tcW w:w="8969" w:type="dxa"/>
          </w:tcPr>
          <w:p w14:paraId="0B6ABB11" w14:textId="15FC30C9" w:rsidR="00CD6778" w:rsidRPr="00FE25BE" w:rsidRDefault="00752604" w:rsidP="00CD6778">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9B2237" w:rsidRPr="00FE25BE">
              <w:rPr>
                <w:rFonts w:eastAsia="Times New Roman"/>
                <w:sz w:val="19"/>
                <w:szCs w:val="19"/>
              </w:rPr>
              <w:t xml:space="preserve"> se obvezuje, da bo dela izvajal v skladu s politiko informacijske varnosti naročnika.</w:t>
            </w:r>
          </w:p>
        </w:tc>
      </w:tr>
      <w:tr w:rsidR="00225BFF" w:rsidRPr="00425A02" w14:paraId="5EE72E46" w14:textId="77777777" w:rsidTr="00CD637A">
        <w:tc>
          <w:tcPr>
            <w:tcW w:w="675" w:type="dxa"/>
          </w:tcPr>
          <w:p w14:paraId="4180FA26" w14:textId="2A651BB5"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7.3</w:t>
            </w:r>
          </w:p>
        </w:tc>
        <w:tc>
          <w:tcPr>
            <w:tcW w:w="8969" w:type="dxa"/>
          </w:tcPr>
          <w:p w14:paraId="0C096152" w14:textId="67B63072" w:rsidR="00225BFF" w:rsidRPr="00425A02" w:rsidRDefault="00225BFF" w:rsidP="007F0E71">
            <w:pPr>
              <w:widowControl w:val="0"/>
              <w:spacing w:after="120" w:line="240" w:lineRule="auto"/>
              <w:ind w:left="0" w:firstLine="0"/>
              <w:rPr>
                <w:rFonts w:eastAsia="Times New Roman"/>
                <w:sz w:val="19"/>
                <w:szCs w:val="19"/>
              </w:rPr>
            </w:pPr>
            <w:r w:rsidRPr="00425A02">
              <w:rPr>
                <w:rFonts w:eastAsia="Times New Roman"/>
                <w:sz w:val="19"/>
                <w:szCs w:val="19"/>
              </w:rPr>
              <w:t>Dobavitelj se zavezuje zagotavljati visoko raven kibernetske varnosti pri dobavi IKT strojne in programske opreme, ki je predmet te pogodbe, skladno z relevantno zakonodajo (</w:t>
            </w:r>
            <w:proofErr w:type="spellStart"/>
            <w:r w:rsidRPr="00425A02">
              <w:rPr>
                <w:rFonts w:eastAsia="Times New Roman"/>
                <w:sz w:val="19"/>
                <w:szCs w:val="19"/>
              </w:rPr>
              <w:t>ZInfV</w:t>
            </w:r>
            <w:proofErr w:type="spellEnd"/>
            <w:r w:rsidRPr="00425A02">
              <w:rPr>
                <w:rFonts w:eastAsia="Times New Roman"/>
                <w:sz w:val="19"/>
                <w:szCs w:val="19"/>
              </w:rPr>
              <w:t xml:space="preserve"> 1, vključno z njenimi spremembami), ter upravljati tveganja dobavne verige v obsegu, ki se nanaša na neposredne dobavitelje/podizvajalce, ki sodelujejo pri izvedbi dobave po tej pogodbi. Dobavitelj zagotavlja, da je dobavljena oprema originalna, nepoškodovana in brez nepooblaščenih sprememb strojne ali programske opreme (vključno z vdelano programsko opremo/</w:t>
            </w:r>
            <w:proofErr w:type="spellStart"/>
            <w:r w:rsidRPr="00425A02">
              <w:rPr>
                <w:rFonts w:eastAsia="Times New Roman"/>
                <w:sz w:val="19"/>
                <w:szCs w:val="19"/>
              </w:rPr>
              <w:t>firmware</w:t>
            </w:r>
            <w:proofErr w:type="spellEnd"/>
            <w:r w:rsidRPr="00425A02">
              <w:rPr>
                <w:rFonts w:eastAsia="Times New Roman"/>
                <w:sz w:val="19"/>
                <w:szCs w:val="19"/>
              </w:rPr>
              <w:t>).</w:t>
            </w:r>
          </w:p>
        </w:tc>
      </w:tr>
      <w:tr w:rsidR="00225BFF" w:rsidRPr="00425A02" w14:paraId="56F337B4" w14:textId="77777777" w:rsidTr="00CD637A">
        <w:tc>
          <w:tcPr>
            <w:tcW w:w="675" w:type="dxa"/>
          </w:tcPr>
          <w:p w14:paraId="5E1D2184" w14:textId="1FD1B2D9"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lastRenderedPageBreak/>
              <w:t>7.4</w:t>
            </w:r>
          </w:p>
        </w:tc>
        <w:tc>
          <w:tcPr>
            <w:tcW w:w="8969" w:type="dxa"/>
          </w:tcPr>
          <w:p w14:paraId="1E9BB81F" w14:textId="34C33CB9" w:rsidR="00225BFF" w:rsidRPr="00425A02" w:rsidRDefault="00225BFF" w:rsidP="007F0E71">
            <w:pPr>
              <w:widowControl w:val="0"/>
              <w:spacing w:after="120" w:line="240" w:lineRule="auto"/>
              <w:ind w:left="0" w:firstLine="0"/>
              <w:rPr>
                <w:rFonts w:eastAsia="Times New Roman"/>
                <w:sz w:val="19"/>
                <w:szCs w:val="19"/>
              </w:rPr>
            </w:pPr>
            <w:r w:rsidRPr="00425A02">
              <w:rPr>
                <w:rFonts w:eastAsia="Times New Roman"/>
                <w:sz w:val="19"/>
                <w:szCs w:val="19"/>
              </w:rPr>
              <w:t>Dobavitelj mora zagotoviti, da ima dobavljena oprema podprte varnostne posodobitve v okviru proizvajalčeve podpore, ter da so podizvajalci, ki neposredno sodelujejo pri izvedbi naročenih obveznosti po tem okvirnem sporazumu, zavezani primerljivim in sorazmernim varnostnim zahtevam glede na njihov vpliv na naročeno dobavo oziroma morebitne storitve in opremo, ki so predmet tega okvirnega sporazuma.</w:t>
            </w:r>
          </w:p>
        </w:tc>
      </w:tr>
      <w:tr w:rsidR="00225BFF" w:rsidRPr="00425A02" w14:paraId="3ED3D590" w14:textId="77777777" w:rsidTr="00CD637A">
        <w:tc>
          <w:tcPr>
            <w:tcW w:w="675" w:type="dxa"/>
          </w:tcPr>
          <w:p w14:paraId="70D262AC" w14:textId="09848FDA"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7.5</w:t>
            </w:r>
          </w:p>
        </w:tc>
        <w:tc>
          <w:tcPr>
            <w:tcW w:w="8969" w:type="dxa"/>
          </w:tcPr>
          <w:p w14:paraId="52205E70" w14:textId="6779BFB4" w:rsidR="00225BFF" w:rsidRPr="00425A02" w:rsidRDefault="00225BFF" w:rsidP="007F0E71">
            <w:pPr>
              <w:widowControl w:val="0"/>
              <w:spacing w:after="120" w:line="240" w:lineRule="auto"/>
              <w:ind w:left="0" w:firstLine="0"/>
              <w:rPr>
                <w:rFonts w:eastAsia="Times New Roman"/>
                <w:sz w:val="19"/>
                <w:szCs w:val="19"/>
              </w:rPr>
            </w:pPr>
            <w:r w:rsidRPr="00425A02">
              <w:rPr>
                <w:rFonts w:eastAsia="Times New Roman"/>
                <w:sz w:val="19"/>
                <w:szCs w:val="19"/>
              </w:rPr>
              <w:t>O vsakem varnostnem incidentu, ki nastopi pri dobavitelju ali pri njegovih podizvajalcih pri izvajanju obveznosti po tej pogodbi in lahko vplivajo na naročnika, mora dobavitelj naročnika obvestiti nemudoma, najpozneje v štiriindvajset (24) urah.</w:t>
            </w:r>
          </w:p>
        </w:tc>
      </w:tr>
      <w:tr w:rsidR="00225BFF" w:rsidRPr="00425A02" w14:paraId="43080110" w14:textId="77777777" w:rsidTr="00CD637A">
        <w:tc>
          <w:tcPr>
            <w:tcW w:w="675" w:type="dxa"/>
          </w:tcPr>
          <w:p w14:paraId="47955A24" w14:textId="3E40FB8F"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7.6</w:t>
            </w:r>
          </w:p>
        </w:tc>
        <w:tc>
          <w:tcPr>
            <w:tcW w:w="8969" w:type="dxa"/>
          </w:tcPr>
          <w:p w14:paraId="47AFEC45" w14:textId="0B54E810" w:rsidR="00225BFF" w:rsidRPr="00425A02" w:rsidRDefault="00225BFF" w:rsidP="007F0E71">
            <w:pPr>
              <w:widowControl w:val="0"/>
              <w:spacing w:after="120" w:line="240" w:lineRule="auto"/>
              <w:ind w:left="0" w:firstLine="0"/>
              <w:rPr>
                <w:rFonts w:eastAsia="Times New Roman"/>
                <w:sz w:val="19"/>
                <w:szCs w:val="19"/>
              </w:rPr>
            </w:pPr>
            <w:r w:rsidRPr="00425A02">
              <w:rPr>
                <w:rFonts w:eastAsia="Times New Roman"/>
                <w:sz w:val="19"/>
                <w:szCs w:val="19"/>
              </w:rPr>
              <w:t>Dobavitelj na zahtevo naročnika ob dobavi zagotovi dostopne informacije o dobavljeni opremi, ki je predmet tega okvirnega sporazuma, in sicer v obsegu, ki je razumno dostopen od proizvajalca in ne presega narave enkratne dobave iz te pogodbe.</w:t>
            </w:r>
          </w:p>
        </w:tc>
      </w:tr>
      <w:tr w:rsidR="00425A02" w:rsidRPr="00425A02" w14:paraId="7B8CBA4E" w14:textId="77777777" w:rsidTr="00CD637A">
        <w:tc>
          <w:tcPr>
            <w:tcW w:w="675" w:type="dxa"/>
          </w:tcPr>
          <w:p w14:paraId="70A846E8" w14:textId="0F70499A"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7.7</w:t>
            </w:r>
          </w:p>
        </w:tc>
        <w:tc>
          <w:tcPr>
            <w:tcW w:w="8969" w:type="dxa"/>
          </w:tcPr>
          <w:p w14:paraId="02B52D05" w14:textId="090CD2DD" w:rsidR="006810FC" w:rsidRPr="00425A02" w:rsidRDefault="00752604" w:rsidP="007F0E71">
            <w:pPr>
              <w:widowControl w:val="0"/>
              <w:spacing w:after="120" w:line="240" w:lineRule="auto"/>
              <w:ind w:left="0" w:firstLine="0"/>
              <w:rPr>
                <w:rFonts w:eastAsia="Times New Roman"/>
                <w:sz w:val="19"/>
                <w:szCs w:val="19"/>
              </w:rPr>
            </w:pPr>
            <w:r w:rsidRPr="00425A02">
              <w:rPr>
                <w:rFonts w:eastAsia="Times New Roman"/>
                <w:sz w:val="19"/>
                <w:szCs w:val="19"/>
              </w:rPr>
              <w:t>Dobavitelj</w:t>
            </w:r>
            <w:r w:rsidR="006810FC" w:rsidRPr="00425A02">
              <w:rPr>
                <w:rFonts w:eastAsia="Times New Roman"/>
                <w:sz w:val="19"/>
                <w:szCs w:val="19"/>
              </w:rPr>
              <w:t xml:space="preserve"> se obvezuje, da bo vso dokazano škodo, ki bi naročniku povzročil pri izvajanju oziroma ne-izvajanju te pogodbe, naročniku povrnil v roku trideset (30) dni po pozivu naročnika.</w:t>
            </w:r>
          </w:p>
        </w:tc>
      </w:tr>
      <w:tr w:rsidR="00CD6778" w:rsidRPr="008C602C" w14:paraId="7839ACFF" w14:textId="77777777" w:rsidTr="00CD637A">
        <w:trPr>
          <w:trHeight w:val="125"/>
        </w:trPr>
        <w:tc>
          <w:tcPr>
            <w:tcW w:w="675" w:type="dxa"/>
            <w:shd w:val="clear" w:color="auto" w:fill="D9D9D9"/>
          </w:tcPr>
          <w:p w14:paraId="12629B0C" w14:textId="17AF5023" w:rsidR="00CD6778" w:rsidRPr="008C602C" w:rsidRDefault="000A573F"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CD6778" w:rsidRPr="00FE25BE" w14:paraId="2457BC7D" w14:textId="77777777" w:rsidTr="00CD637A">
        <w:trPr>
          <w:trHeight w:val="125"/>
        </w:trPr>
        <w:tc>
          <w:tcPr>
            <w:tcW w:w="675" w:type="dxa"/>
          </w:tcPr>
          <w:p w14:paraId="57AEA68D" w14:textId="546B3EBE" w:rsidR="00CD6778" w:rsidRPr="00FE25BE" w:rsidRDefault="000A573F" w:rsidP="003F4AB8">
            <w:pPr>
              <w:widowControl w:val="0"/>
              <w:spacing w:before="120" w:after="120" w:line="240" w:lineRule="auto"/>
              <w:ind w:left="0" w:firstLine="0"/>
              <w:rPr>
                <w:rFonts w:eastAsia="Times New Roman"/>
                <w:sz w:val="19"/>
                <w:szCs w:val="19"/>
              </w:rPr>
            </w:pPr>
            <w:r w:rsidRPr="00FE25BE">
              <w:rPr>
                <w:rFonts w:eastAsia="Times New Roman"/>
                <w:sz w:val="19"/>
                <w:szCs w:val="19"/>
              </w:rPr>
              <w:t>8</w:t>
            </w:r>
            <w:r w:rsidR="00CD6778" w:rsidRPr="00FE25BE">
              <w:rPr>
                <w:rFonts w:eastAsia="Times New Roman"/>
                <w:sz w:val="19"/>
                <w:szCs w:val="19"/>
              </w:rPr>
              <w:t>.1</w:t>
            </w:r>
          </w:p>
        </w:tc>
        <w:tc>
          <w:tcPr>
            <w:tcW w:w="8969" w:type="dxa"/>
          </w:tcPr>
          <w:p w14:paraId="6238490F" w14:textId="3CD374F0" w:rsidR="00CD6778" w:rsidRPr="00FE25BE" w:rsidRDefault="000A573F" w:rsidP="000A573F">
            <w:pPr>
              <w:widowControl w:val="0"/>
              <w:spacing w:before="120" w:after="120" w:line="240" w:lineRule="auto"/>
              <w:rPr>
                <w:rFonts w:eastAsia="Times New Roman"/>
                <w:color w:val="000000"/>
                <w:sz w:val="19"/>
                <w:szCs w:val="19"/>
              </w:rPr>
            </w:pPr>
            <w:r w:rsidRPr="00FE25BE">
              <w:rPr>
                <w:rFonts w:eastAsia="Times New Roman"/>
                <w:color w:val="000000"/>
                <w:sz w:val="19"/>
                <w:szCs w:val="19"/>
              </w:rPr>
              <w:t xml:space="preserve">Naročnik je upravičen do pogodbene kazni v višini 0,5% (pol odstotka) od celotne pogodbene vrednosti najema rešitve brez DDV za vsak začeti dan zamude </w:t>
            </w:r>
            <w:r w:rsidR="00752604" w:rsidRPr="00FE25BE">
              <w:rPr>
                <w:rFonts w:eastAsia="Times New Roman"/>
                <w:color w:val="000000"/>
                <w:sz w:val="19"/>
                <w:szCs w:val="19"/>
              </w:rPr>
              <w:t xml:space="preserve">veljavnosti najema, določenega v členu 4.1 </w:t>
            </w:r>
            <w:r w:rsidRPr="00FE25BE">
              <w:rPr>
                <w:rFonts w:eastAsia="Times New Roman"/>
                <w:color w:val="000000"/>
                <w:sz w:val="19"/>
                <w:szCs w:val="19"/>
              </w:rPr>
              <w:t xml:space="preserve">zaradi razlogov na strani </w:t>
            </w:r>
            <w:r w:rsidR="00752604" w:rsidRPr="00FE25BE">
              <w:rPr>
                <w:rFonts w:eastAsia="Times New Roman"/>
                <w:color w:val="000000"/>
                <w:sz w:val="19"/>
                <w:szCs w:val="19"/>
              </w:rPr>
              <w:t>dobavitelja</w:t>
            </w:r>
            <w:r w:rsidRPr="00FE25BE">
              <w:rPr>
                <w:rFonts w:eastAsia="Times New Roman"/>
                <w:color w:val="000000"/>
                <w:sz w:val="19"/>
                <w:szCs w:val="19"/>
              </w:rPr>
              <w:t>, vendar največ do deset odstotkov (10%) celotne pogodbene vrednosti najema rešitve brez DDV.</w:t>
            </w:r>
          </w:p>
        </w:tc>
      </w:tr>
      <w:tr w:rsidR="00165033" w:rsidRPr="00FE25BE" w14:paraId="78592097" w14:textId="77777777" w:rsidTr="00CD637A">
        <w:trPr>
          <w:trHeight w:val="125"/>
        </w:trPr>
        <w:tc>
          <w:tcPr>
            <w:tcW w:w="675" w:type="dxa"/>
          </w:tcPr>
          <w:p w14:paraId="5AB21A5A" w14:textId="55198824"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.2</w:t>
            </w:r>
          </w:p>
        </w:tc>
        <w:tc>
          <w:tcPr>
            <w:tcW w:w="8969" w:type="dxa"/>
          </w:tcPr>
          <w:p w14:paraId="7DA9DB90" w14:textId="34C239DE" w:rsidR="00165033" w:rsidRPr="00FE25BE" w:rsidRDefault="000A573F" w:rsidP="00165033">
            <w:pPr>
              <w:widowControl w:val="0"/>
              <w:spacing w:after="120" w:line="240" w:lineRule="auto"/>
              <w:ind w:left="0" w:firstLine="0"/>
              <w:rPr>
                <w:rFonts w:eastAsia="Times New Roman"/>
                <w:sz w:val="19"/>
                <w:szCs w:val="19"/>
              </w:rPr>
            </w:pPr>
            <w:r w:rsidRPr="00FE25BE">
              <w:rPr>
                <w:rFonts w:eastAsia="Times New Roman"/>
                <w:color w:val="000000"/>
                <w:sz w:val="19"/>
                <w:szCs w:val="19"/>
              </w:rPr>
              <w:t>Pogodbena kazen se obračuna s posebnim računom z rokom plačila v trideset (30) dneh od dneva prejema računa.</w:t>
            </w:r>
          </w:p>
        </w:tc>
      </w:tr>
      <w:tr w:rsidR="00165033" w:rsidRPr="00FE25BE" w14:paraId="48D8B524" w14:textId="77777777" w:rsidTr="00CD637A">
        <w:trPr>
          <w:trHeight w:val="125"/>
        </w:trPr>
        <w:tc>
          <w:tcPr>
            <w:tcW w:w="675" w:type="dxa"/>
          </w:tcPr>
          <w:p w14:paraId="0E4435AC" w14:textId="4BB431CC"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.3</w:t>
            </w:r>
          </w:p>
        </w:tc>
        <w:tc>
          <w:tcPr>
            <w:tcW w:w="8969" w:type="dxa"/>
          </w:tcPr>
          <w:p w14:paraId="69CBC1DA" w14:textId="48944A56" w:rsidR="00165033" w:rsidRPr="00FE25BE" w:rsidRDefault="000A573F" w:rsidP="00CD6778">
            <w:pPr>
              <w:widowControl w:val="0"/>
              <w:spacing w:after="120" w:line="240" w:lineRule="auto"/>
              <w:rPr>
                <w:rFonts w:eastAsia="Times New Roman"/>
                <w:color w:val="000000"/>
                <w:sz w:val="19"/>
                <w:szCs w:val="19"/>
              </w:rPr>
            </w:pPr>
            <w:r w:rsidRPr="00FE25BE">
              <w:rPr>
                <w:rFonts w:eastAsia="Times New Roman"/>
                <w:color w:val="000000"/>
                <w:sz w:val="19"/>
                <w:szCs w:val="19"/>
              </w:rPr>
              <w:t>V primeru, da se pogodbena kazen ne plača, ima naročnik pravico, da jo odbije od še ne plačanih računov.</w:t>
            </w:r>
          </w:p>
        </w:tc>
      </w:tr>
      <w:tr w:rsidR="000A573F" w:rsidRPr="001F5A9F" w14:paraId="436E517B" w14:textId="77777777" w:rsidTr="00CD637A">
        <w:trPr>
          <w:trHeight w:val="125"/>
        </w:trPr>
        <w:tc>
          <w:tcPr>
            <w:tcW w:w="675" w:type="dxa"/>
          </w:tcPr>
          <w:p w14:paraId="3CAA03F7" w14:textId="73CB5095" w:rsidR="000A573F" w:rsidRPr="00FE25BE" w:rsidRDefault="000A573F" w:rsidP="000A573F">
            <w:pPr>
              <w:widowControl w:val="0"/>
              <w:spacing w:after="120" w:line="240" w:lineRule="auto"/>
              <w:ind w:left="0" w:firstLine="0"/>
              <w:rPr>
                <w:rFonts w:eastAsia="Times New Roman"/>
                <w:sz w:val="19"/>
                <w:szCs w:val="19"/>
              </w:rPr>
            </w:pPr>
            <w:r w:rsidRPr="00FE25BE">
              <w:rPr>
                <w:rFonts w:eastAsia="Times New Roman"/>
                <w:sz w:val="19"/>
                <w:szCs w:val="19"/>
              </w:rPr>
              <w:t>8.4</w:t>
            </w:r>
          </w:p>
        </w:tc>
        <w:tc>
          <w:tcPr>
            <w:tcW w:w="8969" w:type="dxa"/>
          </w:tcPr>
          <w:p w14:paraId="6166E50F" w14:textId="20CA7A04" w:rsidR="000A573F" w:rsidRPr="001F5A9F" w:rsidRDefault="00752604" w:rsidP="000A573F">
            <w:pPr>
              <w:widowControl w:val="0"/>
              <w:spacing w:after="120" w:line="240" w:lineRule="auto"/>
              <w:rPr>
                <w:rFonts w:eastAsia="Times New Roman"/>
                <w:color w:val="000000"/>
                <w:sz w:val="19"/>
                <w:szCs w:val="19"/>
              </w:rPr>
            </w:pPr>
            <w:r w:rsidRPr="00FE25BE">
              <w:rPr>
                <w:rFonts w:eastAsia="Times New Roman"/>
                <w:color w:val="000000"/>
                <w:sz w:val="19"/>
                <w:szCs w:val="19"/>
              </w:rPr>
              <w:t>Dobavitelj</w:t>
            </w:r>
            <w:r w:rsidR="000A573F" w:rsidRPr="00FE25BE">
              <w:rPr>
                <w:rFonts w:eastAsia="Times New Roman"/>
                <w:color w:val="000000"/>
                <w:sz w:val="19"/>
                <w:szCs w:val="19"/>
              </w:rPr>
              <w:t xml:space="preserve"> soglaša, da pravica zaračunati pogodbeno kazen ni pogojena z nastankom škode naročniku.</w:t>
            </w:r>
          </w:p>
        </w:tc>
      </w:tr>
      <w:tr w:rsidR="000A573F" w:rsidRPr="008C602C" w14:paraId="2FA91742" w14:textId="77777777" w:rsidTr="00CD637A">
        <w:trPr>
          <w:trHeight w:val="125"/>
        </w:trPr>
        <w:tc>
          <w:tcPr>
            <w:tcW w:w="675" w:type="dxa"/>
            <w:shd w:val="clear" w:color="auto" w:fill="D9D9D9"/>
          </w:tcPr>
          <w:p w14:paraId="079892AB" w14:textId="1BF677A2" w:rsidR="000A573F" w:rsidRPr="008C602C" w:rsidRDefault="000A573F" w:rsidP="000A573F">
            <w:pPr>
              <w:spacing w:before="40" w:after="0" w:line="240" w:lineRule="auto"/>
              <w:ind w:left="0" w:firstLine="0"/>
              <w:rPr>
                <w:rFonts w:eastAsia="Times New Roman"/>
                <w:b/>
                <w:sz w:val="19"/>
                <w:szCs w:val="19"/>
              </w:rPr>
            </w:pPr>
            <w:r>
              <w:rPr>
                <w:rFonts w:eastAsia="Times New Roman"/>
                <w:b/>
                <w:sz w:val="19"/>
                <w:szCs w:val="19"/>
              </w:rPr>
              <w:t>10</w:t>
            </w:r>
            <w:r w:rsidRPr="008C602C">
              <w:rPr>
                <w:rFonts w:eastAsia="Times New Roman"/>
                <w:b/>
                <w:sz w:val="19"/>
                <w:szCs w:val="19"/>
              </w:rPr>
              <w:t>.</w:t>
            </w:r>
          </w:p>
        </w:tc>
        <w:tc>
          <w:tcPr>
            <w:tcW w:w="8969" w:type="dxa"/>
            <w:shd w:val="clear" w:color="auto" w:fill="D9D9D9"/>
          </w:tcPr>
          <w:p w14:paraId="033F54E9" w14:textId="77777777" w:rsidR="000A573F" w:rsidRPr="008C602C" w:rsidRDefault="000A573F" w:rsidP="000A573F">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0A573F" w:rsidRPr="001F5A9F" w14:paraId="0AFD899E" w14:textId="77777777" w:rsidTr="00CD637A">
        <w:trPr>
          <w:trHeight w:val="125"/>
        </w:trPr>
        <w:tc>
          <w:tcPr>
            <w:tcW w:w="675" w:type="dxa"/>
          </w:tcPr>
          <w:p w14:paraId="25B9C32B" w14:textId="0292F7E4" w:rsidR="000A573F" w:rsidRPr="00D63EE2" w:rsidRDefault="000A573F" w:rsidP="00425A02">
            <w:pPr>
              <w:widowControl w:val="0"/>
              <w:spacing w:before="120" w:after="120" w:line="240" w:lineRule="auto"/>
              <w:ind w:left="0" w:firstLine="0"/>
              <w:rPr>
                <w:rFonts w:eastAsia="Times New Roman"/>
                <w:sz w:val="19"/>
                <w:szCs w:val="19"/>
              </w:rPr>
            </w:pPr>
            <w:r w:rsidRPr="00D63EE2">
              <w:rPr>
                <w:rFonts w:eastAsia="Times New Roman"/>
                <w:sz w:val="19"/>
                <w:szCs w:val="19"/>
              </w:rPr>
              <w:t>10.1</w:t>
            </w:r>
          </w:p>
        </w:tc>
        <w:tc>
          <w:tcPr>
            <w:tcW w:w="8969" w:type="dxa"/>
          </w:tcPr>
          <w:p w14:paraId="6281072F" w14:textId="12923484" w:rsidR="000A573F" w:rsidRPr="001F5A9F" w:rsidRDefault="00514E73" w:rsidP="00425A02">
            <w:pPr>
              <w:widowControl w:val="0"/>
              <w:spacing w:before="120" w:after="120" w:line="240" w:lineRule="auto"/>
              <w:ind w:left="0" w:firstLine="0"/>
              <w:rPr>
                <w:rFonts w:eastAsia="Times New Roman"/>
                <w:sz w:val="19"/>
                <w:szCs w:val="19"/>
              </w:rPr>
            </w:pPr>
            <w:r w:rsidRPr="00D63EE2">
              <w:rPr>
                <w:rFonts w:eastAsia="Times New Roman"/>
                <w:sz w:val="19"/>
                <w:szCs w:val="19"/>
              </w:rPr>
              <w:t xml:space="preserve">Bančna garancija za zavarovanje dobre izvedbe pogodbenih obveznosti </w:t>
            </w:r>
            <w:r w:rsidR="000A573F" w:rsidRPr="00D63EE2">
              <w:rPr>
                <w:rFonts w:eastAsia="Times New Roman"/>
                <w:sz w:val="19"/>
                <w:szCs w:val="19"/>
              </w:rPr>
              <w:t xml:space="preserve">mora biti nepreklicna, brezpogojna in unovčljiva na prvi poziv. Izdana mora biti </w:t>
            </w:r>
            <w:r w:rsidRPr="00D63EE2">
              <w:rPr>
                <w:rFonts w:eastAsia="Times New Roman"/>
                <w:sz w:val="19"/>
                <w:szCs w:val="19"/>
              </w:rPr>
              <w:t xml:space="preserve">s strani </w:t>
            </w:r>
            <w:proofErr w:type="spellStart"/>
            <w:r w:rsidRPr="00D63EE2">
              <w:rPr>
                <w:rFonts w:eastAsia="Times New Roman"/>
                <w:sz w:val="19"/>
                <w:szCs w:val="19"/>
              </w:rPr>
              <w:t>banke,z</w:t>
            </w:r>
            <w:proofErr w:type="spellEnd"/>
            <w:r w:rsidRPr="00D63EE2">
              <w:rPr>
                <w:rFonts w:eastAsia="Times New Roman"/>
                <w:sz w:val="19"/>
                <w:szCs w:val="19"/>
              </w:rPr>
              <w:t xml:space="preserve"> bonitetno oceno najmanj BBB- ustanove Standard&amp; </w:t>
            </w:r>
            <w:proofErr w:type="spellStart"/>
            <w:r w:rsidRPr="00D63EE2">
              <w:rPr>
                <w:rFonts w:eastAsia="Times New Roman"/>
                <w:sz w:val="19"/>
                <w:szCs w:val="19"/>
              </w:rPr>
              <w:t>Poor's</w:t>
            </w:r>
            <w:proofErr w:type="spellEnd"/>
            <w:r w:rsidRPr="00D63EE2">
              <w:rPr>
                <w:rFonts w:eastAsia="Times New Roman"/>
                <w:sz w:val="19"/>
                <w:szCs w:val="19"/>
              </w:rPr>
              <w:t xml:space="preserve"> ali </w:t>
            </w:r>
            <w:proofErr w:type="spellStart"/>
            <w:r w:rsidRPr="00D63EE2">
              <w:rPr>
                <w:rFonts w:eastAsia="Times New Roman"/>
                <w:sz w:val="19"/>
                <w:szCs w:val="19"/>
              </w:rPr>
              <w:t>Fitch</w:t>
            </w:r>
            <w:proofErr w:type="spellEnd"/>
            <w:r w:rsidRPr="00D63EE2">
              <w:rPr>
                <w:rFonts w:eastAsia="Times New Roman"/>
                <w:sz w:val="19"/>
                <w:szCs w:val="19"/>
              </w:rPr>
              <w:t xml:space="preserve"> oziroma Baa3 ustanove </w:t>
            </w:r>
            <w:proofErr w:type="spellStart"/>
            <w:r w:rsidRPr="00D63EE2">
              <w:rPr>
                <w:rFonts w:eastAsia="Times New Roman"/>
                <w:sz w:val="19"/>
                <w:szCs w:val="19"/>
              </w:rPr>
              <w:t>Moody's</w:t>
            </w:r>
            <w:proofErr w:type="spellEnd"/>
            <w:r w:rsidRPr="00D63EE2">
              <w:rPr>
                <w:rFonts w:eastAsia="Times New Roman"/>
                <w:sz w:val="19"/>
                <w:szCs w:val="19"/>
              </w:rPr>
              <w:t xml:space="preserve">, </w:t>
            </w:r>
            <w:r w:rsidR="000A573F" w:rsidRPr="00D63EE2">
              <w:rPr>
                <w:rFonts w:eastAsia="Times New Roman"/>
                <w:sz w:val="19"/>
                <w:szCs w:val="19"/>
              </w:rPr>
              <w:t xml:space="preserve">v slovenskem ali angleškem jeziku, morebitne spore v zvezi z njimi pa rešuje stvarno pristojno sodišče v Ljubljani, merodajno je pravo </w:t>
            </w:r>
            <w:r w:rsidRPr="00D63EE2">
              <w:rPr>
                <w:rFonts w:eastAsia="Times New Roman"/>
                <w:sz w:val="19"/>
                <w:szCs w:val="19"/>
              </w:rPr>
              <w:t xml:space="preserve">veljavno </w:t>
            </w:r>
            <w:r w:rsidR="000A573F" w:rsidRPr="00D63EE2">
              <w:rPr>
                <w:rFonts w:eastAsia="Times New Roman"/>
                <w:sz w:val="19"/>
                <w:szCs w:val="19"/>
              </w:rPr>
              <w:t>v Republiki Sloveniji.</w:t>
            </w:r>
          </w:p>
        </w:tc>
      </w:tr>
      <w:tr w:rsidR="000A573F" w:rsidRPr="001F5A9F" w14:paraId="6175B570" w14:textId="77777777" w:rsidTr="00CD637A">
        <w:trPr>
          <w:trHeight w:val="125"/>
        </w:trPr>
        <w:tc>
          <w:tcPr>
            <w:tcW w:w="675" w:type="dxa"/>
          </w:tcPr>
          <w:p w14:paraId="6D319B5A" w14:textId="10E3CB50" w:rsidR="000A573F" w:rsidRPr="001F5A9F" w:rsidRDefault="000A573F" w:rsidP="00425A02">
            <w:pPr>
              <w:widowControl w:val="0"/>
              <w:spacing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0A573F" w:rsidRPr="001F5A9F" w:rsidRDefault="000A573F" w:rsidP="00425A02">
            <w:pPr>
              <w:widowControl w:val="0"/>
              <w:spacing w:after="12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0A573F" w:rsidRPr="001F5A9F" w14:paraId="1FE9291B" w14:textId="77777777" w:rsidTr="00CD637A">
        <w:trPr>
          <w:trHeight w:val="125"/>
        </w:trPr>
        <w:tc>
          <w:tcPr>
            <w:tcW w:w="675" w:type="dxa"/>
          </w:tcPr>
          <w:p w14:paraId="04EE03B1" w14:textId="3C26D859" w:rsidR="000A573F" w:rsidRPr="007F3A69" w:rsidRDefault="000A573F" w:rsidP="00425A02">
            <w:pPr>
              <w:widowControl w:val="0"/>
              <w:spacing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55CB0546" w:rsidR="000A573F" w:rsidRPr="001F5A9F" w:rsidRDefault="000A573F" w:rsidP="00425A02">
            <w:pPr>
              <w:widowControl w:val="0"/>
              <w:spacing w:after="120" w:line="240" w:lineRule="auto"/>
              <w:ind w:left="0" w:firstLine="0"/>
              <w:rPr>
                <w:rFonts w:eastAsia="Times New Roman"/>
                <w:sz w:val="19"/>
                <w:szCs w:val="19"/>
              </w:rPr>
            </w:pPr>
            <w:r w:rsidRPr="007F3A69">
              <w:rPr>
                <w:rFonts w:eastAsia="Times New Roman"/>
                <w:sz w:val="19"/>
                <w:szCs w:val="19"/>
              </w:rPr>
              <w:t xml:space="preserve">Za zavarovanje dobre izvedbe pogodbenih obveznosti bo </w:t>
            </w:r>
            <w:r w:rsidR="00752604">
              <w:rPr>
                <w:rFonts w:eastAsia="Times New Roman"/>
                <w:sz w:val="19"/>
                <w:szCs w:val="19"/>
              </w:rPr>
              <w:t>dobavitelj</w:t>
            </w:r>
            <w:r w:rsidRPr="007F3A69">
              <w:rPr>
                <w:rFonts w:eastAsia="Times New Roman"/>
                <w:sz w:val="19"/>
                <w:szCs w:val="19"/>
              </w:rPr>
              <w:t xml:space="preserve"> v roku deset (10) dni od dneva obojestranskega podpisa pogodbe naročniku izročil bančno garancijo za zavarovanje dobre izvedbe pogodbenih obveznosti v višini deset odstotkov (10%) od </w:t>
            </w:r>
            <w:r w:rsidR="00752604">
              <w:rPr>
                <w:rFonts w:eastAsia="Times New Roman"/>
                <w:sz w:val="19"/>
                <w:szCs w:val="19"/>
              </w:rPr>
              <w:t>celotne</w:t>
            </w:r>
            <w:r w:rsidRPr="007F3A69">
              <w:rPr>
                <w:rFonts w:eastAsia="Times New Roman"/>
                <w:sz w:val="19"/>
                <w:szCs w:val="19"/>
              </w:rPr>
              <w:t xml:space="preserv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0A573F" w:rsidRPr="001F5A9F" w14:paraId="6BFFBD3F" w14:textId="77777777" w:rsidTr="00CD637A">
        <w:trPr>
          <w:trHeight w:val="125"/>
        </w:trPr>
        <w:tc>
          <w:tcPr>
            <w:tcW w:w="675" w:type="dxa"/>
          </w:tcPr>
          <w:p w14:paraId="377ACE1E" w14:textId="7A30B936"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327F3DF8"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V primeru unovčitve bančne garancije v celotnem znesku ali delnem znesku mora </w:t>
            </w:r>
            <w:r w:rsidR="00752604">
              <w:rPr>
                <w:rFonts w:eastAsia="Times New Roman"/>
                <w:sz w:val="19"/>
                <w:szCs w:val="19"/>
              </w:rPr>
              <w:t>dobavitelj</w:t>
            </w:r>
            <w:r w:rsidRPr="001F5A9F">
              <w:rPr>
                <w:rFonts w:eastAsia="Times New Roman"/>
                <w:sz w:val="19"/>
                <w:szCs w:val="19"/>
              </w:rPr>
              <w:t xml:space="preserve"> v roku deset (10) dni od dneva unovčitve bančno garancijo obnoviti do celotnega zneska in veljavnosti.</w:t>
            </w:r>
          </w:p>
        </w:tc>
      </w:tr>
      <w:tr w:rsidR="000A573F" w:rsidRPr="009833EA" w14:paraId="7C30FFE1" w14:textId="77777777" w:rsidTr="00CD637A">
        <w:trPr>
          <w:trHeight w:val="125"/>
        </w:trPr>
        <w:tc>
          <w:tcPr>
            <w:tcW w:w="675" w:type="dxa"/>
          </w:tcPr>
          <w:p w14:paraId="13DD37A5" w14:textId="7E168CBB"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1A133106" w:rsidR="000A573F" w:rsidRPr="009833EA"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Če </w:t>
            </w:r>
            <w:r w:rsidR="00752604">
              <w:rPr>
                <w:rFonts w:eastAsia="Times New Roman"/>
                <w:sz w:val="19"/>
                <w:szCs w:val="19"/>
              </w:rPr>
              <w:t>dobavitelj</w:t>
            </w:r>
            <w:r w:rsidRPr="001F5A9F">
              <w:rPr>
                <w:rFonts w:eastAsia="Times New Roman"/>
                <w:sz w:val="19"/>
                <w:szCs w:val="19"/>
              </w:rPr>
              <w:t xml:space="preserve"> ne predloži bančne garancije za zavarovanje dobre izvedbe pogodbenih obveznosti, bo naročnik unovčil bančno garancijo za zavarovanje resnosti ponudbe.</w:t>
            </w:r>
          </w:p>
        </w:tc>
      </w:tr>
      <w:tr w:rsidR="000A573F" w:rsidRPr="00F44C71" w14:paraId="4998D560" w14:textId="77777777" w:rsidTr="00CD637A">
        <w:trPr>
          <w:trHeight w:val="125"/>
        </w:trPr>
        <w:tc>
          <w:tcPr>
            <w:tcW w:w="675" w:type="dxa"/>
            <w:shd w:val="clear" w:color="auto" w:fill="D9D9D9"/>
            <w:hideMark/>
          </w:tcPr>
          <w:p w14:paraId="34A99885" w14:textId="2016CBCB" w:rsidR="000A573F" w:rsidRPr="000A7C51" w:rsidRDefault="00B14E7B" w:rsidP="000A573F">
            <w:pPr>
              <w:spacing w:before="40" w:after="40" w:line="240" w:lineRule="auto"/>
              <w:ind w:left="0" w:firstLine="0"/>
              <w:rPr>
                <w:rFonts w:eastAsia="Times New Roman"/>
                <w:b/>
                <w:sz w:val="19"/>
                <w:szCs w:val="19"/>
              </w:rPr>
            </w:pPr>
            <w:r>
              <w:rPr>
                <w:rFonts w:eastAsia="Times New Roman"/>
                <w:b/>
                <w:sz w:val="19"/>
                <w:szCs w:val="19"/>
              </w:rPr>
              <w:t>10</w:t>
            </w:r>
            <w:r w:rsidR="000A573F" w:rsidRPr="000A7C51">
              <w:rPr>
                <w:rFonts w:eastAsia="Times New Roman"/>
                <w:b/>
                <w:sz w:val="19"/>
                <w:szCs w:val="19"/>
              </w:rPr>
              <w:t>.</w:t>
            </w:r>
          </w:p>
        </w:tc>
        <w:tc>
          <w:tcPr>
            <w:tcW w:w="8969" w:type="dxa"/>
            <w:shd w:val="clear" w:color="auto" w:fill="D9D9D9"/>
          </w:tcPr>
          <w:p w14:paraId="694CFD28" w14:textId="77777777" w:rsidR="000A573F" w:rsidRPr="00F44C71" w:rsidRDefault="000A573F" w:rsidP="000A573F">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0A573F" w:rsidRPr="000A7C51" w14:paraId="46A7D2C2" w14:textId="77777777" w:rsidTr="002548E6">
        <w:trPr>
          <w:trHeight w:val="125"/>
        </w:trPr>
        <w:tc>
          <w:tcPr>
            <w:tcW w:w="675" w:type="dxa"/>
            <w:hideMark/>
          </w:tcPr>
          <w:p w14:paraId="21D8FB6B" w14:textId="3AC97886" w:rsidR="000A573F" w:rsidRPr="00334E81" w:rsidRDefault="00B14E7B" w:rsidP="000A573F">
            <w:pPr>
              <w:spacing w:before="120" w:after="0" w:line="240" w:lineRule="auto"/>
              <w:ind w:left="0" w:firstLine="0"/>
              <w:rPr>
                <w:rFonts w:eastAsia="Times New Roman"/>
                <w:sz w:val="19"/>
                <w:szCs w:val="19"/>
              </w:rPr>
            </w:pPr>
            <w:r>
              <w:rPr>
                <w:rFonts w:eastAsia="Times New Roman"/>
                <w:sz w:val="19"/>
                <w:szCs w:val="19"/>
              </w:rPr>
              <w:t>10</w:t>
            </w:r>
            <w:r w:rsidR="000A573F" w:rsidRPr="00334E81">
              <w:rPr>
                <w:rFonts w:eastAsia="Times New Roman"/>
                <w:sz w:val="19"/>
                <w:szCs w:val="19"/>
              </w:rPr>
              <w:t>.1</w:t>
            </w:r>
          </w:p>
        </w:tc>
        <w:tc>
          <w:tcPr>
            <w:tcW w:w="8969" w:type="dxa"/>
          </w:tcPr>
          <w:p w14:paraId="1C32099F" w14:textId="77777777" w:rsidR="000A573F" w:rsidRPr="00334E81" w:rsidRDefault="000A573F" w:rsidP="000A573F">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68DA2309" w:rsidR="00170080" w:rsidRPr="00464196" w:rsidRDefault="00752604" w:rsidP="002548E6">
            <w:pPr>
              <w:spacing w:before="40" w:after="40" w:line="240" w:lineRule="auto"/>
              <w:ind w:left="0" w:firstLine="0"/>
              <w:rPr>
                <w:rFonts w:eastAsia="Times New Roman"/>
                <w:noProof/>
                <w:sz w:val="19"/>
                <w:szCs w:val="19"/>
              </w:rPr>
            </w:pPr>
            <w:r>
              <w:rPr>
                <w:rFonts w:eastAsia="Times New Roman"/>
                <w:sz w:val="19"/>
                <w:szCs w:val="19"/>
              </w:rPr>
              <w:t>dobavitelja</w:t>
            </w:r>
            <w:r w:rsidR="00170080"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AA542B4" w:rsidR="00170080" w:rsidRPr="009833EA" w:rsidRDefault="00B14E7B" w:rsidP="002548E6">
            <w:pPr>
              <w:spacing w:after="0" w:line="240" w:lineRule="auto"/>
              <w:ind w:left="0" w:firstLine="0"/>
              <w:rPr>
                <w:rFonts w:eastAsia="Times New Roman"/>
                <w:sz w:val="19"/>
                <w:szCs w:val="19"/>
              </w:rPr>
            </w:pPr>
            <w:r>
              <w:rPr>
                <w:rFonts w:eastAsia="Times New Roman"/>
                <w:sz w:val="19"/>
                <w:szCs w:val="19"/>
              </w:rPr>
              <w:t>10</w:t>
            </w:r>
            <w:r w:rsidR="00170080" w:rsidRPr="009833EA">
              <w:rPr>
                <w:rFonts w:eastAsia="Times New Roman"/>
                <w:sz w:val="19"/>
                <w:szCs w:val="19"/>
              </w:rPr>
              <w:t>.2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1BD129F0" w:rsidR="00170080" w:rsidRPr="00464196" w:rsidRDefault="00B14E7B" w:rsidP="002548E6">
            <w:pPr>
              <w:spacing w:after="120" w:line="240" w:lineRule="auto"/>
              <w:ind w:left="0" w:firstLine="0"/>
              <w:rPr>
                <w:rFonts w:eastAsia="Times New Roman"/>
                <w:sz w:val="19"/>
                <w:szCs w:val="19"/>
              </w:rPr>
            </w:pPr>
            <w:r>
              <w:rPr>
                <w:rFonts w:eastAsia="Times New Roman"/>
                <w:sz w:val="19"/>
                <w:szCs w:val="19"/>
              </w:rPr>
              <w:t>10</w:t>
            </w:r>
            <w:r w:rsidR="00170080"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bl>
    <w:p w14:paraId="4981091D" w14:textId="77777777" w:rsidR="00425A02" w:rsidRDefault="00425A02">
      <w:pPr>
        <w:rPr>
          <w:sz w:val="19"/>
          <w:szCs w:val="19"/>
        </w:rPr>
        <w:sectPr w:rsidR="00425A02" w:rsidSect="005B5A33">
          <w:headerReference w:type="first" r:id="rId38"/>
          <w:footerReference w:type="first" r:id="rId39"/>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E1E98" w:rsidRPr="00C03329" w14:paraId="3EF3D990" w14:textId="77777777" w:rsidTr="00CD637A">
        <w:trPr>
          <w:trHeight w:val="125"/>
        </w:trPr>
        <w:tc>
          <w:tcPr>
            <w:tcW w:w="675" w:type="dxa"/>
            <w:shd w:val="clear" w:color="auto" w:fill="D9D9D9"/>
            <w:hideMark/>
          </w:tcPr>
          <w:p w14:paraId="4A5CF652" w14:textId="1BB0590A"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lastRenderedPageBreak/>
              <w:t>11</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31423641" w:rsidR="004E1E98" w:rsidRPr="00464196" w:rsidRDefault="00B14E7B" w:rsidP="009D5AE6">
            <w:pPr>
              <w:widowControl w:val="0"/>
              <w:spacing w:before="120" w:after="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5859E0DA"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.2</w:t>
            </w:r>
          </w:p>
        </w:tc>
        <w:tc>
          <w:tcPr>
            <w:tcW w:w="8969" w:type="dxa"/>
            <w:hideMark/>
          </w:tcPr>
          <w:p w14:paraId="27A8CB63" w14:textId="17B6E32D"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B14E7B">
              <w:rPr>
                <w:rFonts w:eastAsia="Times New Roman"/>
                <w:sz w:val="19"/>
                <w:szCs w:val="19"/>
              </w:rPr>
              <w:t>11</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1DFB106D"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.3</w:t>
            </w:r>
          </w:p>
        </w:tc>
        <w:tc>
          <w:tcPr>
            <w:tcW w:w="8969" w:type="dxa"/>
            <w:hideMark/>
          </w:tcPr>
          <w:p w14:paraId="133A250B" w14:textId="4BD2A28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B14E7B">
              <w:rPr>
                <w:rFonts w:eastAsia="Times New Roman"/>
                <w:sz w:val="19"/>
                <w:szCs w:val="19"/>
              </w:rPr>
              <w:t>11</w:t>
            </w:r>
            <w:r w:rsidRPr="00464196">
              <w:rPr>
                <w:rFonts w:eastAsia="Times New Roman"/>
                <w:sz w:val="19"/>
                <w:szCs w:val="19"/>
              </w:rPr>
              <w:t xml:space="preserve">.1 in </w:t>
            </w:r>
            <w:r w:rsidR="00B14E7B">
              <w:rPr>
                <w:rFonts w:eastAsia="Times New Roman"/>
                <w:sz w:val="19"/>
                <w:szCs w:val="19"/>
              </w:rPr>
              <w:t>11</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091F8BB2"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3B436A47" w:rsidR="00C86BF6" w:rsidRPr="00464196" w:rsidRDefault="00B14E7B" w:rsidP="00C86BF6">
            <w:pPr>
              <w:widowControl w:val="0"/>
              <w:spacing w:before="120" w:after="0" w:line="240" w:lineRule="auto"/>
              <w:ind w:left="0" w:firstLine="0"/>
              <w:rPr>
                <w:rFonts w:eastAsia="Times New Roman"/>
                <w:sz w:val="19"/>
                <w:szCs w:val="19"/>
              </w:rPr>
            </w:pPr>
            <w:r>
              <w:rPr>
                <w:rFonts w:eastAsia="Times New Roman"/>
                <w:sz w:val="19"/>
                <w:szCs w:val="19"/>
              </w:rPr>
              <w:t>12</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1C1CCA80"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BE45C51" w:rsidR="00C86BF6" w:rsidRPr="00425A02" w:rsidRDefault="00B14E7B" w:rsidP="000D494E">
            <w:pPr>
              <w:widowControl w:val="0"/>
              <w:spacing w:after="120" w:line="240" w:lineRule="auto"/>
              <w:ind w:left="0" w:firstLine="0"/>
              <w:rPr>
                <w:rFonts w:eastAsia="Times New Roman"/>
                <w:sz w:val="19"/>
                <w:szCs w:val="19"/>
              </w:rPr>
            </w:pPr>
            <w:r w:rsidRPr="00425A02">
              <w:rPr>
                <w:rFonts w:eastAsia="Times New Roman"/>
                <w:sz w:val="19"/>
                <w:szCs w:val="19"/>
              </w:rPr>
              <w:t>12</w:t>
            </w:r>
            <w:r w:rsidR="000D494E" w:rsidRPr="00425A02">
              <w:rPr>
                <w:rFonts w:eastAsia="Times New Roman"/>
                <w:sz w:val="19"/>
                <w:szCs w:val="19"/>
              </w:rPr>
              <w:t>.3</w:t>
            </w:r>
          </w:p>
        </w:tc>
        <w:tc>
          <w:tcPr>
            <w:tcW w:w="8969" w:type="dxa"/>
          </w:tcPr>
          <w:p w14:paraId="0EBE03C1" w14:textId="5ECADBF7" w:rsidR="00C86BF6" w:rsidRPr="00464196" w:rsidRDefault="00C86BF6" w:rsidP="000D494E">
            <w:pPr>
              <w:widowControl w:val="0"/>
              <w:spacing w:after="120" w:line="240" w:lineRule="auto"/>
              <w:ind w:left="33" w:right="-30" w:firstLine="0"/>
              <w:rPr>
                <w:rFonts w:eastAsia="Times New Roman"/>
                <w:sz w:val="19"/>
                <w:szCs w:val="19"/>
              </w:rPr>
            </w:pPr>
            <w:r w:rsidRPr="00425A02">
              <w:rPr>
                <w:rFonts w:eastAsia="Times New Roman"/>
                <w:sz w:val="19"/>
                <w:szCs w:val="19"/>
              </w:rPr>
              <w:t xml:space="preserve">V primeru izpolnitve okoliščine in pogojev iz </w:t>
            </w:r>
            <w:r w:rsidR="008E0AF2" w:rsidRPr="00425A02">
              <w:rPr>
                <w:rFonts w:eastAsia="Times New Roman"/>
                <w:sz w:val="19"/>
                <w:szCs w:val="19"/>
              </w:rPr>
              <w:t xml:space="preserve">12.1 </w:t>
            </w:r>
            <w:r w:rsidRPr="00425A02">
              <w:rPr>
                <w:rFonts w:eastAsia="Times New Roman"/>
                <w:sz w:val="19"/>
                <w:szCs w:val="19"/>
              </w:rPr>
              <w:t>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72E128CD"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9D320D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13</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43DAB900"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227A43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804FAF7"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5389D92F"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7FFAADEC" w:rsidR="00C86BF6" w:rsidRPr="00464196" w:rsidRDefault="00B14E7B" w:rsidP="00170080">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0CBD69D3" w:rsidR="00C86BF6" w:rsidRPr="007B7D6B" w:rsidRDefault="00B14E7B" w:rsidP="00C86BF6">
            <w:pPr>
              <w:widowControl w:val="0"/>
              <w:spacing w:after="120" w:line="240" w:lineRule="auto"/>
              <w:ind w:left="0" w:firstLine="0"/>
              <w:rPr>
                <w:rFonts w:eastAsia="Times New Roman"/>
                <w:sz w:val="19"/>
                <w:szCs w:val="19"/>
              </w:rPr>
            </w:pPr>
            <w:r>
              <w:rPr>
                <w:rFonts w:eastAsia="Times New Roman"/>
                <w:sz w:val="19"/>
                <w:szCs w:val="19"/>
              </w:rPr>
              <w:t>15</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2D82D311"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752604">
              <w:rPr>
                <w:rFonts w:eastAsia="Times New Roman"/>
                <w:noProof/>
                <w:sz w:val="19"/>
                <w:szCs w:val="19"/>
              </w:rPr>
              <w:t>dobavitelj</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752604">
              <w:rPr>
                <w:rFonts w:eastAsia="Times New Roman"/>
                <w:noProof/>
                <w:sz w:val="19"/>
                <w:szCs w:val="19"/>
              </w:rPr>
              <w:t>dobaviteljeve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2FF89A52"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9F025C9"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752604">
              <w:rPr>
                <w:rFonts w:eastAsia="Times New Roman"/>
                <w:noProof/>
                <w:sz w:val="19"/>
                <w:szCs w:val="19"/>
              </w:rPr>
              <w:t>dobavitelj</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bl>
    <w:p w14:paraId="30311EBC" w14:textId="77777777" w:rsidR="00425A02" w:rsidRDefault="00425A02">
      <w:pPr>
        <w:rPr>
          <w:sz w:val="19"/>
          <w:szCs w:val="19"/>
        </w:rPr>
        <w:sectPr w:rsidR="00425A02" w:rsidSect="005B5A3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86BF6" w:rsidRPr="000A7C51" w14:paraId="73506524" w14:textId="77777777" w:rsidTr="00CD637A">
        <w:trPr>
          <w:trHeight w:val="125"/>
        </w:trPr>
        <w:tc>
          <w:tcPr>
            <w:tcW w:w="675" w:type="dxa"/>
          </w:tcPr>
          <w:p w14:paraId="5840A090" w14:textId="337B45F7"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lastRenderedPageBreak/>
              <w:t>15</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5E756C7"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752604">
              <w:rPr>
                <w:rFonts w:eastAsia="Times New Roman"/>
                <w:sz w:val="19"/>
                <w:szCs w:val="19"/>
              </w:rPr>
              <w:t>dobavitelj</w:t>
            </w:r>
            <w:r w:rsidRPr="00464196">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p w14:paraId="0BB64AD7" w14:textId="77777777" w:rsidR="00425A02" w:rsidRDefault="00425A02" w:rsidP="004E1E98">
      <w:pPr>
        <w:widowControl w:val="0"/>
        <w:tabs>
          <w:tab w:val="left" w:pos="2160"/>
        </w:tabs>
        <w:spacing w:after="0" w:line="240" w:lineRule="auto"/>
        <w:ind w:left="0" w:firstLine="0"/>
        <w:rPr>
          <w:rFonts w:eastAsia="Times New Roman"/>
          <w:sz w:val="19"/>
          <w:szCs w:val="19"/>
        </w:rPr>
      </w:pPr>
    </w:p>
    <w:p w14:paraId="205DF2B8" w14:textId="77777777" w:rsidR="00425A02" w:rsidRDefault="00425A02" w:rsidP="004E1E98">
      <w:pPr>
        <w:widowControl w:val="0"/>
        <w:tabs>
          <w:tab w:val="left" w:pos="2160"/>
        </w:tabs>
        <w:spacing w:after="0" w:line="240" w:lineRule="auto"/>
        <w:ind w:left="0" w:firstLine="0"/>
        <w:rPr>
          <w:rFonts w:eastAsia="Times New Roman"/>
          <w:sz w:val="19"/>
          <w:szCs w:val="19"/>
        </w:rPr>
      </w:pPr>
    </w:p>
    <w:p w14:paraId="49996849" w14:textId="77777777" w:rsidR="00425A02" w:rsidRDefault="00425A02" w:rsidP="004E1E98">
      <w:pPr>
        <w:widowControl w:val="0"/>
        <w:tabs>
          <w:tab w:val="left" w:pos="2160"/>
        </w:tabs>
        <w:spacing w:after="0" w:line="240" w:lineRule="auto"/>
        <w:ind w:left="0" w:firstLine="0"/>
        <w:rPr>
          <w:rFonts w:eastAsia="Times New Roman"/>
          <w:sz w:val="19"/>
          <w:szCs w:val="19"/>
        </w:rPr>
      </w:pPr>
    </w:p>
    <w:p w14:paraId="1CA2745B" w14:textId="77777777" w:rsidR="00425A02" w:rsidRDefault="00425A02"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790A957D" w:rsidR="00D00EC3" w:rsidRPr="004742A5" w:rsidRDefault="00752604" w:rsidP="00FE6EE7">
            <w:pPr>
              <w:spacing w:after="0" w:line="240" w:lineRule="auto"/>
              <w:ind w:left="0" w:firstLine="0"/>
              <w:rPr>
                <w:rFonts w:eastAsia="Times New Roman"/>
                <w:sz w:val="19"/>
                <w:szCs w:val="19"/>
              </w:rPr>
            </w:pPr>
            <w:r>
              <w:rPr>
                <w:rFonts w:eastAsia="Times New Roman"/>
                <w:noProof/>
                <w:sz w:val="19"/>
                <w:szCs w:val="19"/>
              </w:rPr>
              <w:t>Dobavitelj</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Slovenske železnice, d.o.o.</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26A635C9" w14:textId="25CF1CA4" w:rsidR="00041DF3" w:rsidRPr="001610BB" w:rsidRDefault="00041DF3" w:rsidP="00041DF3">
      <w:pPr>
        <w:spacing w:after="0" w:line="240" w:lineRule="auto"/>
        <w:ind w:left="0" w:firstLine="0"/>
        <w:rPr>
          <w:rFonts w:eastAsia="Times New Roman"/>
          <w:noProof/>
          <w:sz w:val="19"/>
          <w:szCs w:val="19"/>
        </w:rPr>
      </w:pPr>
      <w:bookmarkStart w:id="30" w:name="_Hlk202776573"/>
      <w:r w:rsidRPr="001610BB">
        <w:rPr>
          <w:rFonts w:eastAsia="Times New Roman"/>
          <w:b/>
          <w:noProof/>
          <w:sz w:val="19"/>
          <w:szCs w:val="19"/>
        </w:rPr>
        <w:lastRenderedPageBreak/>
        <w:t xml:space="preserve">Razpisni obrazec </w:t>
      </w:r>
      <w:r>
        <w:rPr>
          <w:rFonts w:eastAsia="Times New Roman"/>
          <w:b/>
          <w:noProof/>
          <w:sz w:val="19"/>
          <w:szCs w:val="19"/>
        </w:rPr>
        <w:t>6</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30"/>
    <w:p w14:paraId="516A1BE3" w14:textId="77777777" w:rsidR="00041DF3" w:rsidRPr="002C5AF3" w:rsidRDefault="00041DF3" w:rsidP="00041DF3">
      <w:pPr>
        <w:widowControl w:val="0"/>
        <w:spacing w:after="0" w:line="240" w:lineRule="auto"/>
        <w:ind w:left="0" w:firstLine="0"/>
        <w:rPr>
          <w:rFonts w:eastAsia="Times New Roman"/>
          <w:sz w:val="19"/>
          <w:szCs w:val="19"/>
        </w:rPr>
      </w:pPr>
    </w:p>
    <w:p w14:paraId="6EBCB252"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041DF3" w:rsidRPr="00CB55F9" w14:paraId="438AEBDE" w14:textId="77777777" w:rsidTr="001169A7">
        <w:trPr>
          <w:trHeight w:val="284"/>
        </w:trPr>
        <w:tc>
          <w:tcPr>
            <w:tcW w:w="8982" w:type="dxa"/>
            <w:vAlign w:val="bottom"/>
          </w:tcPr>
          <w:p w14:paraId="5811F258"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Slovenske železnice, d.o.o., Kolodvorska 11, 1000 Ljubljana</w:t>
            </w:r>
          </w:p>
        </w:tc>
      </w:tr>
      <w:tr w:rsidR="00041DF3" w:rsidRPr="00CB55F9" w14:paraId="3D36F4FE" w14:textId="77777777" w:rsidTr="001169A7">
        <w:trPr>
          <w:trHeight w:val="284"/>
        </w:trPr>
        <w:tc>
          <w:tcPr>
            <w:tcW w:w="8982" w:type="dxa"/>
            <w:vAlign w:val="bottom"/>
          </w:tcPr>
          <w:p w14:paraId="43876B94"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Matična št.: 5142733000</w:t>
            </w:r>
          </w:p>
        </w:tc>
      </w:tr>
      <w:tr w:rsidR="00041DF3" w:rsidRPr="00CB55F9" w14:paraId="37A47695" w14:textId="77777777" w:rsidTr="001169A7">
        <w:trPr>
          <w:trHeight w:val="284"/>
        </w:trPr>
        <w:tc>
          <w:tcPr>
            <w:tcW w:w="8982" w:type="dxa"/>
            <w:vAlign w:val="bottom"/>
          </w:tcPr>
          <w:p w14:paraId="00618127"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Osnovni kapital: 589.529.921,23 EUR</w:t>
            </w:r>
          </w:p>
        </w:tc>
      </w:tr>
      <w:tr w:rsidR="00041DF3" w:rsidRPr="00CB55F9" w14:paraId="52708579" w14:textId="77777777" w:rsidTr="001169A7">
        <w:trPr>
          <w:trHeight w:val="284"/>
        </w:trPr>
        <w:tc>
          <w:tcPr>
            <w:tcW w:w="8982" w:type="dxa"/>
            <w:vAlign w:val="bottom"/>
          </w:tcPr>
          <w:p w14:paraId="3B65FB90"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ki ga zastopata generalni direktor Dušan Mes in član poslovodstva - direktor Dean Čerin</w:t>
            </w:r>
          </w:p>
        </w:tc>
      </w:tr>
    </w:tbl>
    <w:p w14:paraId="41BD5BB5" w14:textId="77777777" w:rsidR="00041DF3" w:rsidRPr="002C5AF3" w:rsidRDefault="00041DF3" w:rsidP="00041DF3">
      <w:pPr>
        <w:spacing w:before="120" w:after="120" w:line="240" w:lineRule="auto"/>
        <w:ind w:left="0" w:firstLine="0"/>
        <w:rPr>
          <w:rFonts w:eastAsia="Times New Roman"/>
          <w:sz w:val="19"/>
          <w:szCs w:val="19"/>
        </w:rPr>
      </w:pPr>
      <w:r w:rsidRPr="002C5AF3">
        <w:rPr>
          <w:rFonts w:eastAsia="Times New Roman"/>
          <w:sz w:val="19"/>
          <w:szCs w:val="19"/>
        </w:rPr>
        <w:t>in</w:t>
      </w:r>
    </w:p>
    <w:p w14:paraId="1874060C"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041DF3" w:rsidRPr="00CB55F9" w14:paraId="6F5573EF" w14:textId="77777777" w:rsidTr="001169A7">
        <w:trPr>
          <w:trHeight w:val="284"/>
        </w:trPr>
        <w:tc>
          <w:tcPr>
            <w:tcW w:w="8982" w:type="dxa"/>
            <w:shd w:val="clear" w:color="auto" w:fill="D9D9D9"/>
            <w:vAlign w:val="bottom"/>
          </w:tcPr>
          <w:p w14:paraId="3618C54A" w14:textId="77777777" w:rsidR="00041DF3" w:rsidRPr="00CB55F9" w:rsidRDefault="00041DF3" w:rsidP="001169A7">
            <w:pPr>
              <w:spacing w:after="0" w:line="240" w:lineRule="auto"/>
              <w:ind w:left="0" w:firstLine="0"/>
              <w:rPr>
                <w:rFonts w:eastAsia="Times New Roman"/>
                <w:bCs/>
                <w:sz w:val="19"/>
                <w:szCs w:val="19"/>
              </w:rPr>
            </w:pPr>
          </w:p>
        </w:tc>
      </w:tr>
      <w:tr w:rsidR="00041DF3" w:rsidRPr="00CB55F9" w14:paraId="0427E066" w14:textId="77777777" w:rsidTr="001169A7">
        <w:trPr>
          <w:trHeight w:val="284"/>
        </w:trPr>
        <w:tc>
          <w:tcPr>
            <w:tcW w:w="8982" w:type="dxa"/>
            <w:shd w:val="clear" w:color="auto" w:fill="D9D9D9"/>
            <w:vAlign w:val="bottom"/>
          </w:tcPr>
          <w:p w14:paraId="3C4D7FAD"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Matična št.</w:t>
            </w:r>
          </w:p>
        </w:tc>
      </w:tr>
      <w:tr w:rsidR="00041DF3" w:rsidRPr="00CB55F9" w14:paraId="70E6AD9E" w14:textId="77777777" w:rsidTr="001169A7">
        <w:trPr>
          <w:trHeight w:val="284"/>
        </w:trPr>
        <w:tc>
          <w:tcPr>
            <w:tcW w:w="8982" w:type="dxa"/>
            <w:shd w:val="clear" w:color="auto" w:fill="D9D9D9"/>
            <w:vAlign w:val="bottom"/>
          </w:tcPr>
          <w:p w14:paraId="08D866A6"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Osnovni kapital</w:t>
            </w:r>
          </w:p>
        </w:tc>
      </w:tr>
      <w:tr w:rsidR="00041DF3" w:rsidRPr="00CB55F9" w14:paraId="6C0795A1" w14:textId="77777777" w:rsidTr="001169A7">
        <w:trPr>
          <w:trHeight w:val="284"/>
        </w:trPr>
        <w:tc>
          <w:tcPr>
            <w:tcW w:w="8982" w:type="dxa"/>
            <w:shd w:val="clear" w:color="auto" w:fill="D9D9D9"/>
            <w:vAlign w:val="bottom"/>
          </w:tcPr>
          <w:p w14:paraId="5C9F72E5"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ki ga zastopa</w:t>
            </w:r>
          </w:p>
        </w:tc>
      </w:tr>
    </w:tbl>
    <w:p w14:paraId="7A04248A" w14:textId="77777777" w:rsidR="00041DF3" w:rsidRPr="002C5AF3" w:rsidRDefault="00041DF3" w:rsidP="00CB55F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0BFAC76F" w14:textId="77777777" w:rsidR="00041DF3" w:rsidRDefault="00041DF3" w:rsidP="00CB55F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041DF3" w:rsidRPr="00CD0DB8" w14:paraId="7D53EEF5" w14:textId="77777777" w:rsidTr="001169A7">
        <w:tc>
          <w:tcPr>
            <w:tcW w:w="675" w:type="dxa"/>
            <w:shd w:val="clear" w:color="auto" w:fill="D9D9D9"/>
            <w:hideMark/>
          </w:tcPr>
          <w:p w14:paraId="2EC1A63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5611A0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041DF3" w:rsidRPr="00CD0DB8" w14:paraId="60D9DE5C" w14:textId="77777777" w:rsidTr="001169A7">
        <w:tc>
          <w:tcPr>
            <w:tcW w:w="675" w:type="dxa"/>
          </w:tcPr>
          <w:p w14:paraId="18031635"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4977A3A1"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Pogodbena stranka uvodoma ugotavlja, da ima sklenjeno pogodbo:</w:t>
            </w:r>
          </w:p>
          <w:p w14:paraId="0DCD300F" w14:textId="17998ADB" w:rsidR="00041DF3" w:rsidRPr="00FE25BE" w:rsidRDefault="00041DF3" w:rsidP="001169A7">
            <w:pPr>
              <w:widowControl w:val="0"/>
              <w:spacing w:before="120" w:after="12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CB55F9" w:rsidRPr="00FE25BE">
              <w:rPr>
                <w:rFonts w:eastAsia="Times New Roman"/>
                <w:b/>
                <w:sz w:val="19"/>
                <w:szCs w:val="19"/>
              </w:rPr>
              <w:t>NAJ</w:t>
            </w:r>
          </w:p>
          <w:p w14:paraId="13B95764" w14:textId="29B8BD68" w:rsidR="00041DF3" w:rsidRPr="00FE25BE" w:rsidRDefault="00041DF3" w:rsidP="001169A7">
            <w:pPr>
              <w:widowControl w:val="0"/>
              <w:spacing w:before="120" w:after="0" w:line="240" w:lineRule="auto"/>
              <w:ind w:left="0" w:firstLine="0"/>
              <w:rPr>
                <w:rFonts w:eastAsia="Times New Roman"/>
                <w:sz w:val="19"/>
                <w:szCs w:val="19"/>
              </w:rPr>
            </w:pPr>
            <w:r w:rsidRPr="00FE25BE">
              <w:rPr>
                <w:rFonts w:eastAsia="Times New Roman"/>
                <w:sz w:val="19"/>
                <w:szCs w:val="19"/>
              </w:rPr>
              <w:t xml:space="preserve">(v nadaljevanju: Pogodba), na podlagi katere obdelovalec za upravljavca izvaja strokovne, tehnične in organizacijske storitve, ki vključujejo obdelavo osebnih podatkov pri izvedbi </w:t>
            </w:r>
            <w:r w:rsidR="00CB55F9" w:rsidRPr="00FE25BE">
              <w:rPr>
                <w:rFonts w:eastAsia="Times New Roman"/>
                <w:sz w:val="19"/>
                <w:szCs w:val="19"/>
              </w:rPr>
              <w:t>najema EDR/XDR rešitve v oblaku za zaščito končnih točk</w:t>
            </w:r>
            <w:r w:rsidRPr="00FE25BE">
              <w:rPr>
                <w:rFonts w:eastAsia="Times New Roman"/>
                <w:sz w:val="19"/>
                <w:szCs w:val="19"/>
              </w:rPr>
              <w:t>.</w:t>
            </w:r>
          </w:p>
          <w:p w14:paraId="485A43AF"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Obdelave osebnih podatkov so natančno opredeljene v Prilogi 1, ki je sestavni del pogodbe.</w:t>
            </w:r>
          </w:p>
          <w:p w14:paraId="49E37ECB"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37841301" w14:textId="77777777" w:rsidR="00041DF3" w:rsidRPr="00CD0DB8"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041DF3" w:rsidRPr="00CD0DB8" w14:paraId="71BE67B0" w14:textId="77777777" w:rsidTr="001169A7">
        <w:tc>
          <w:tcPr>
            <w:tcW w:w="675" w:type="dxa"/>
            <w:shd w:val="clear" w:color="auto" w:fill="D9D9D9"/>
            <w:hideMark/>
          </w:tcPr>
          <w:p w14:paraId="213456D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FF3A99A"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041DF3" w:rsidRPr="00CD0DB8" w14:paraId="34F91EED" w14:textId="77777777" w:rsidTr="001169A7">
        <w:tc>
          <w:tcPr>
            <w:tcW w:w="675" w:type="dxa"/>
          </w:tcPr>
          <w:p w14:paraId="309CB6C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71C1901"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5BF7FDC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53CE860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041DF3" w:rsidRPr="00CD0DB8" w14:paraId="49E9F86E" w14:textId="77777777" w:rsidTr="001169A7">
        <w:tc>
          <w:tcPr>
            <w:tcW w:w="675" w:type="dxa"/>
            <w:shd w:val="clear" w:color="auto" w:fill="D9D9D9"/>
          </w:tcPr>
          <w:p w14:paraId="5424362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0C3E37A9"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041DF3" w:rsidRPr="00CD0DB8" w14:paraId="78730367" w14:textId="77777777" w:rsidTr="001169A7">
        <w:tc>
          <w:tcPr>
            <w:tcW w:w="675" w:type="dxa"/>
          </w:tcPr>
          <w:p w14:paraId="2FEC69FB"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BAA89BE" w14:textId="77777777" w:rsidR="00041DF3" w:rsidRPr="00CD0DB8" w:rsidRDefault="00041DF3" w:rsidP="001169A7">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041DF3" w:rsidRPr="00CD0DB8" w14:paraId="1DD9B382" w14:textId="77777777" w:rsidTr="001169A7">
        <w:tc>
          <w:tcPr>
            <w:tcW w:w="675" w:type="dxa"/>
            <w:shd w:val="clear" w:color="auto" w:fill="D9D9D9"/>
          </w:tcPr>
          <w:p w14:paraId="6F568E4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669C865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041DF3" w:rsidRPr="00CD0DB8" w14:paraId="568E07F4" w14:textId="77777777" w:rsidTr="001169A7">
        <w:tc>
          <w:tcPr>
            <w:tcW w:w="675" w:type="dxa"/>
          </w:tcPr>
          <w:p w14:paraId="43C85326"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72AB9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3D112A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059EE163" w14:textId="77777777" w:rsidR="00CB55F9" w:rsidRPr="00CB55F9" w:rsidRDefault="00CB55F9">
      <w:pPr>
        <w:rPr>
          <w:sz w:val="19"/>
          <w:szCs w:val="19"/>
        </w:rPr>
      </w:pPr>
    </w:p>
    <w:tbl>
      <w:tblPr>
        <w:tblW w:w="9644" w:type="dxa"/>
        <w:tblLayout w:type="fixed"/>
        <w:tblLook w:val="04A0" w:firstRow="1" w:lastRow="0" w:firstColumn="1" w:lastColumn="0" w:noHBand="0" w:noVBand="1"/>
      </w:tblPr>
      <w:tblGrid>
        <w:gridCol w:w="675"/>
        <w:gridCol w:w="8969"/>
      </w:tblGrid>
      <w:tr w:rsidR="00041DF3" w:rsidRPr="00CD0DB8" w14:paraId="45FA23EE" w14:textId="77777777" w:rsidTr="001169A7">
        <w:trPr>
          <w:trHeight w:val="125"/>
        </w:trPr>
        <w:tc>
          <w:tcPr>
            <w:tcW w:w="675" w:type="dxa"/>
            <w:shd w:val="clear" w:color="auto" w:fill="D9D9D9"/>
            <w:hideMark/>
          </w:tcPr>
          <w:p w14:paraId="21D3F269"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5B0766A8"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t>Obveznost obdelovalca</w:t>
            </w:r>
          </w:p>
        </w:tc>
      </w:tr>
      <w:tr w:rsidR="00041DF3" w:rsidRPr="00CD0DB8" w14:paraId="79F03025" w14:textId="77777777" w:rsidTr="001169A7">
        <w:trPr>
          <w:trHeight w:val="125"/>
        </w:trPr>
        <w:tc>
          <w:tcPr>
            <w:tcW w:w="675" w:type="dxa"/>
          </w:tcPr>
          <w:p w14:paraId="284146B1" w14:textId="77777777" w:rsidR="00041DF3" w:rsidRPr="00CD0DB8" w:rsidRDefault="00041DF3" w:rsidP="00CB55F9">
            <w:pPr>
              <w:widowControl w:val="0"/>
              <w:spacing w:before="120" w:after="120" w:line="240" w:lineRule="auto"/>
              <w:ind w:left="0" w:firstLine="0"/>
              <w:rPr>
                <w:rFonts w:eastAsia="Times New Roman"/>
                <w:sz w:val="19"/>
                <w:szCs w:val="19"/>
              </w:rPr>
            </w:pPr>
          </w:p>
        </w:tc>
        <w:tc>
          <w:tcPr>
            <w:tcW w:w="8969" w:type="dxa"/>
          </w:tcPr>
          <w:p w14:paraId="6B41B6FC" w14:textId="77777777" w:rsidR="00041DF3" w:rsidRPr="00CD0DB8" w:rsidRDefault="00041DF3" w:rsidP="00CB55F9">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5315D4B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078E2B01"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74147384"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4FA08AF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5CFFCA8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5C09314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7B425EA"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051F79E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239411A5" w14:textId="77777777" w:rsidR="00041DF3" w:rsidRPr="00CD0DB8" w:rsidRDefault="00041DF3" w:rsidP="00CB55F9">
            <w:pPr>
              <w:widowControl w:val="0"/>
              <w:numPr>
                <w:ilvl w:val="1"/>
                <w:numId w:val="40"/>
              </w:numPr>
              <w:spacing w:before="120" w:after="120" w:line="240" w:lineRule="auto"/>
              <w:ind w:left="494" w:hanging="284"/>
              <w:contextualSpacing/>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0275BD6A" w14:textId="77777777" w:rsidR="00041DF3" w:rsidRPr="00CD0DB8" w:rsidRDefault="00041DF3" w:rsidP="00CB55F9">
            <w:pPr>
              <w:widowControl w:val="0"/>
              <w:spacing w:before="120" w:after="120" w:line="240" w:lineRule="auto"/>
              <w:ind w:left="0" w:firstLine="0"/>
              <w:contextualSpacing/>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041DF3" w:rsidRPr="00CD0DB8" w14:paraId="1936A68B" w14:textId="77777777" w:rsidTr="001169A7">
        <w:trPr>
          <w:trHeight w:val="125"/>
        </w:trPr>
        <w:tc>
          <w:tcPr>
            <w:tcW w:w="675" w:type="dxa"/>
            <w:shd w:val="clear" w:color="auto" w:fill="D9D9D9"/>
          </w:tcPr>
          <w:p w14:paraId="0E73F4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11843D7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041DF3" w:rsidRPr="00CD0DB8" w14:paraId="64FDDC8F" w14:textId="77777777" w:rsidTr="001169A7">
        <w:trPr>
          <w:trHeight w:val="125"/>
        </w:trPr>
        <w:tc>
          <w:tcPr>
            <w:tcW w:w="675" w:type="dxa"/>
          </w:tcPr>
          <w:p w14:paraId="609FF1B2"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08134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17D86DE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041DF3" w:rsidRPr="00CD0DB8" w14:paraId="76F046FC" w14:textId="77777777" w:rsidTr="001169A7">
        <w:trPr>
          <w:trHeight w:val="125"/>
        </w:trPr>
        <w:tc>
          <w:tcPr>
            <w:tcW w:w="675" w:type="dxa"/>
            <w:shd w:val="clear" w:color="auto" w:fill="D9D9D9"/>
          </w:tcPr>
          <w:p w14:paraId="7A03546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6CC905C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041DF3" w:rsidRPr="00CD0DB8" w14:paraId="78DBB9E8" w14:textId="77777777" w:rsidTr="001169A7">
        <w:trPr>
          <w:trHeight w:val="125"/>
        </w:trPr>
        <w:tc>
          <w:tcPr>
            <w:tcW w:w="675" w:type="dxa"/>
          </w:tcPr>
          <w:p w14:paraId="7AE036B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69F1BF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100895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2CA22B7F" w14:textId="77777777" w:rsidR="00041DF3" w:rsidRPr="00CD0DB8" w:rsidRDefault="00041DF3" w:rsidP="001169A7">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646B6CE5"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083D6B28"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448877"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5B341A24" w14:textId="77777777" w:rsidR="00041DF3" w:rsidRPr="00CD0DB8" w:rsidRDefault="00041DF3" w:rsidP="001169A7">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2077E987" w14:textId="77777777" w:rsidR="00041DF3" w:rsidRDefault="00041DF3" w:rsidP="00041DF3">
      <w:pPr>
        <w:rPr>
          <w:sz w:val="19"/>
          <w:szCs w:val="19"/>
        </w:rPr>
        <w:sectPr w:rsidR="00041DF3" w:rsidSect="00041DF3">
          <w:headerReference w:type="default" r:id="rId40"/>
          <w:footerReference w:type="even" r:id="rId41"/>
          <w:footerReference w:type="defaul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41DF3" w:rsidRPr="00CD0DB8" w14:paraId="42B0139D" w14:textId="77777777" w:rsidTr="001169A7">
        <w:trPr>
          <w:trHeight w:val="125"/>
        </w:trPr>
        <w:tc>
          <w:tcPr>
            <w:tcW w:w="675" w:type="dxa"/>
            <w:shd w:val="clear" w:color="auto" w:fill="D9D9D9"/>
          </w:tcPr>
          <w:p w14:paraId="3346976B"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362BA044"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041DF3" w:rsidRPr="00CD0DB8" w14:paraId="25E66823" w14:textId="77777777" w:rsidTr="001169A7">
        <w:trPr>
          <w:trHeight w:val="125"/>
        </w:trPr>
        <w:tc>
          <w:tcPr>
            <w:tcW w:w="675" w:type="dxa"/>
          </w:tcPr>
          <w:p w14:paraId="77ED4FB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619007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6833CA5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041DF3" w:rsidRPr="00CD0DB8" w14:paraId="05E8B4B6" w14:textId="77777777" w:rsidTr="001169A7">
        <w:trPr>
          <w:trHeight w:val="125"/>
        </w:trPr>
        <w:tc>
          <w:tcPr>
            <w:tcW w:w="675" w:type="dxa"/>
            <w:shd w:val="clear" w:color="auto" w:fill="D9D9D9"/>
          </w:tcPr>
          <w:p w14:paraId="1335DC3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144DC0C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041DF3" w:rsidRPr="00CD0DB8" w14:paraId="09D56055" w14:textId="77777777" w:rsidTr="001169A7">
        <w:trPr>
          <w:trHeight w:val="125"/>
        </w:trPr>
        <w:tc>
          <w:tcPr>
            <w:tcW w:w="675" w:type="dxa"/>
          </w:tcPr>
          <w:p w14:paraId="4B69629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4F8F9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7E7DF7E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419BCD2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11A3D9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36B99D54"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041DF3" w:rsidRPr="00CD0DB8" w14:paraId="4A980EA7" w14:textId="77777777" w:rsidTr="001169A7">
        <w:trPr>
          <w:trHeight w:val="125"/>
        </w:trPr>
        <w:tc>
          <w:tcPr>
            <w:tcW w:w="675" w:type="dxa"/>
            <w:shd w:val="clear" w:color="auto" w:fill="D9D9D9"/>
          </w:tcPr>
          <w:p w14:paraId="59DD54E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1B0FDCD8"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041DF3" w:rsidRPr="00CD0DB8" w14:paraId="5AF29A8E" w14:textId="77777777" w:rsidTr="001169A7">
        <w:trPr>
          <w:trHeight w:val="125"/>
        </w:trPr>
        <w:tc>
          <w:tcPr>
            <w:tcW w:w="675" w:type="dxa"/>
          </w:tcPr>
          <w:p w14:paraId="467701BF"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E8AD77F"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F7A1E8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041DF3" w:rsidRPr="00CD0DB8" w14:paraId="7D6D521B" w14:textId="77777777" w:rsidTr="001169A7">
        <w:trPr>
          <w:trHeight w:val="125"/>
        </w:trPr>
        <w:tc>
          <w:tcPr>
            <w:tcW w:w="675" w:type="dxa"/>
            <w:shd w:val="clear" w:color="auto" w:fill="D9D9D9"/>
          </w:tcPr>
          <w:p w14:paraId="28200E2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0CCD75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041DF3" w:rsidRPr="00CD0DB8" w14:paraId="6444AD2B" w14:textId="77777777" w:rsidTr="001169A7">
        <w:trPr>
          <w:trHeight w:val="125"/>
        </w:trPr>
        <w:tc>
          <w:tcPr>
            <w:tcW w:w="675" w:type="dxa"/>
          </w:tcPr>
          <w:p w14:paraId="65F3D69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67D01C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CD0DB8">
                <w:rPr>
                  <w:rFonts w:eastAsia="Times New Roman"/>
                  <w:color w:val="0000FF"/>
                  <w:sz w:val="19"/>
                  <w:szCs w:val="19"/>
                  <w:u w:val="single"/>
                </w:rPr>
                <w:t>dpo@slo-zeleznice.si</w:t>
              </w:r>
            </w:hyperlink>
            <w:r w:rsidRPr="00CD0DB8">
              <w:rPr>
                <w:rFonts w:eastAsia="Times New Roman"/>
                <w:sz w:val="19"/>
                <w:szCs w:val="19"/>
              </w:rPr>
              <w:t>.</w:t>
            </w:r>
          </w:p>
          <w:p w14:paraId="14BAFB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041DF3" w:rsidRPr="00CD0DB8" w14:paraId="7320A2AE" w14:textId="77777777" w:rsidTr="001169A7">
        <w:trPr>
          <w:trHeight w:val="125"/>
        </w:trPr>
        <w:tc>
          <w:tcPr>
            <w:tcW w:w="675" w:type="dxa"/>
            <w:shd w:val="clear" w:color="auto" w:fill="D9D9D9"/>
          </w:tcPr>
          <w:p w14:paraId="39B4474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420386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041DF3" w:rsidRPr="00CD0DB8" w14:paraId="358BAD3F" w14:textId="77777777" w:rsidTr="001169A7">
        <w:trPr>
          <w:trHeight w:val="125"/>
        </w:trPr>
        <w:tc>
          <w:tcPr>
            <w:tcW w:w="675" w:type="dxa"/>
          </w:tcPr>
          <w:p w14:paraId="460DD03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AF8BFB2"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53DEC59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244FE97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28BCFE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757D81FE"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AF0DE4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041DF3" w:rsidRPr="00CD0DB8" w14:paraId="678DE748" w14:textId="77777777" w:rsidTr="001169A7">
        <w:trPr>
          <w:trHeight w:val="125"/>
        </w:trPr>
        <w:tc>
          <w:tcPr>
            <w:tcW w:w="675" w:type="dxa"/>
            <w:shd w:val="clear" w:color="auto" w:fill="D9D9D9"/>
          </w:tcPr>
          <w:p w14:paraId="4A821BE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7C7675B0"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041DF3" w:rsidRPr="00CD0DB8" w14:paraId="713ADBD1" w14:textId="77777777" w:rsidTr="001169A7">
        <w:trPr>
          <w:trHeight w:val="125"/>
        </w:trPr>
        <w:tc>
          <w:tcPr>
            <w:tcW w:w="675" w:type="dxa"/>
          </w:tcPr>
          <w:p w14:paraId="49EEA938"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3DEB10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041DF3" w:rsidRPr="00CD0DB8" w14:paraId="6C60D426" w14:textId="77777777" w:rsidTr="001169A7">
        <w:trPr>
          <w:trHeight w:val="125"/>
        </w:trPr>
        <w:tc>
          <w:tcPr>
            <w:tcW w:w="675" w:type="dxa"/>
            <w:shd w:val="clear" w:color="auto" w:fill="D9D9D9"/>
          </w:tcPr>
          <w:p w14:paraId="7A0FE58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4EE6192E"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041DF3" w:rsidRPr="00CD0DB8" w14:paraId="2CF6C6B8" w14:textId="77777777" w:rsidTr="001169A7">
        <w:trPr>
          <w:trHeight w:val="125"/>
        </w:trPr>
        <w:tc>
          <w:tcPr>
            <w:tcW w:w="675" w:type="dxa"/>
          </w:tcPr>
          <w:p w14:paraId="59B798D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700ED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041DF3" w:rsidRPr="00CD0DB8" w14:paraId="73DFC4C4" w14:textId="77777777" w:rsidTr="001169A7">
        <w:trPr>
          <w:trHeight w:val="125"/>
        </w:trPr>
        <w:tc>
          <w:tcPr>
            <w:tcW w:w="675" w:type="dxa"/>
            <w:shd w:val="clear" w:color="auto" w:fill="D9D9D9"/>
          </w:tcPr>
          <w:p w14:paraId="12324EB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2F01D1F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041DF3" w:rsidRPr="00CD0DB8" w14:paraId="56C18B11" w14:textId="77777777" w:rsidTr="001169A7">
        <w:trPr>
          <w:trHeight w:val="125"/>
        </w:trPr>
        <w:tc>
          <w:tcPr>
            <w:tcW w:w="675" w:type="dxa"/>
          </w:tcPr>
          <w:p w14:paraId="6A8C989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EC625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029A9BF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005EFAA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5A00EBD4" w14:textId="77777777" w:rsidR="00041DF3" w:rsidRPr="002C5AF3" w:rsidRDefault="00041DF3" w:rsidP="00041DF3">
      <w:pPr>
        <w:spacing w:after="0" w:line="240" w:lineRule="auto"/>
        <w:ind w:left="0" w:firstLine="0"/>
        <w:rPr>
          <w:rFonts w:eastAsia="Times New Roman"/>
          <w:noProof/>
          <w:sz w:val="19"/>
          <w:szCs w:val="19"/>
        </w:rPr>
      </w:pPr>
    </w:p>
    <w:p w14:paraId="7063F9BB" w14:textId="77777777" w:rsidR="00041DF3" w:rsidRPr="002C5AF3" w:rsidRDefault="00041DF3" w:rsidP="00041DF3">
      <w:pPr>
        <w:spacing w:after="0" w:line="240" w:lineRule="auto"/>
        <w:ind w:left="0" w:firstLine="0"/>
        <w:rPr>
          <w:rFonts w:eastAsia="Times New Roman"/>
          <w:noProof/>
          <w:sz w:val="19"/>
          <w:szCs w:val="19"/>
        </w:rPr>
      </w:pPr>
    </w:p>
    <w:p w14:paraId="46707358" w14:textId="77777777" w:rsidR="00041DF3" w:rsidRPr="002C5AF3" w:rsidRDefault="00041DF3" w:rsidP="00041DF3">
      <w:pPr>
        <w:spacing w:after="0" w:line="240" w:lineRule="auto"/>
        <w:ind w:left="0" w:firstLine="0"/>
        <w:rPr>
          <w:rFonts w:eastAsia="Times New Roman"/>
          <w:noProof/>
          <w:sz w:val="19"/>
          <w:szCs w:val="19"/>
        </w:rPr>
      </w:pPr>
    </w:p>
    <w:p w14:paraId="6305CCE9" w14:textId="77777777" w:rsidR="00041DF3" w:rsidRPr="002C5AF3" w:rsidRDefault="00041DF3" w:rsidP="00041DF3">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3113"/>
      </w:tblGrid>
      <w:tr w:rsidR="00041DF3" w:rsidRPr="002C5AF3" w14:paraId="5FCE3160" w14:textId="77777777" w:rsidTr="001169A7">
        <w:trPr>
          <w:trHeight w:val="284"/>
          <w:jc w:val="center"/>
        </w:trPr>
        <w:tc>
          <w:tcPr>
            <w:tcW w:w="2835" w:type="dxa"/>
            <w:tcBorders>
              <w:bottom w:val="single" w:sz="4" w:space="0" w:color="auto"/>
            </w:tcBorders>
            <w:shd w:val="clear" w:color="auto" w:fill="D9D9D9" w:themeFill="background1" w:themeFillShade="D9"/>
            <w:vAlign w:val="bottom"/>
          </w:tcPr>
          <w:p w14:paraId="7092ED98"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FB1D016"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7388BD2C"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041DF3" w:rsidRPr="002C5AF3" w14:paraId="1B605408" w14:textId="77777777" w:rsidTr="001169A7">
        <w:trPr>
          <w:trHeight w:val="284"/>
          <w:jc w:val="center"/>
        </w:trPr>
        <w:tc>
          <w:tcPr>
            <w:tcW w:w="2835" w:type="dxa"/>
            <w:tcBorders>
              <w:top w:val="nil"/>
              <w:left w:val="nil"/>
              <w:right w:val="nil"/>
            </w:tcBorders>
            <w:vAlign w:val="bottom"/>
          </w:tcPr>
          <w:p w14:paraId="04491B67"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03ACE4A3"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1ACBE6C2"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041DF3" w:rsidRPr="002C5AF3" w14:paraId="1AE0DC46" w14:textId="77777777" w:rsidTr="001169A7">
        <w:trPr>
          <w:trHeight w:val="284"/>
          <w:jc w:val="center"/>
        </w:trPr>
        <w:tc>
          <w:tcPr>
            <w:tcW w:w="2835" w:type="dxa"/>
            <w:shd w:val="clear" w:color="auto" w:fill="D9D9D9" w:themeFill="background1" w:themeFillShade="D9"/>
            <w:vAlign w:val="bottom"/>
          </w:tcPr>
          <w:p w14:paraId="5984692F"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7C40558"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460DCF92"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Slovenske železnice, d.o.o.</w:t>
            </w:r>
          </w:p>
        </w:tc>
      </w:tr>
      <w:tr w:rsidR="00041DF3" w:rsidRPr="002C5AF3" w14:paraId="40A656AD" w14:textId="77777777" w:rsidTr="001169A7">
        <w:trPr>
          <w:trHeight w:val="284"/>
          <w:jc w:val="center"/>
        </w:trPr>
        <w:tc>
          <w:tcPr>
            <w:tcW w:w="2835" w:type="dxa"/>
            <w:shd w:val="clear" w:color="auto" w:fill="D9D9D9"/>
            <w:vAlign w:val="bottom"/>
          </w:tcPr>
          <w:p w14:paraId="3F6F20CD"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254A3B3B"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2BCF0959"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33284484" w14:textId="77777777" w:rsidTr="001169A7">
        <w:trPr>
          <w:trHeight w:val="284"/>
          <w:jc w:val="center"/>
        </w:trPr>
        <w:tc>
          <w:tcPr>
            <w:tcW w:w="2835" w:type="dxa"/>
            <w:shd w:val="clear" w:color="auto" w:fill="D9D9D9"/>
            <w:vAlign w:val="bottom"/>
          </w:tcPr>
          <w:p w14:paraId="4857FF4B"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72E9AEEB"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09E862F0"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64D314E6" w14:textId="77777777" w:rsidTr="001169A7">
        <w:trPr>
          <w:trHeight w:val="284"/>
          <w:jc w:val="center"/>
        </w:trPr>
        <w:tc>
          <w:tcPr>
            <w:tcW w:w="2835" w:type="dxa"/>
            <w:shd w:val="clear" w:color="auto" w:fill="D9D9D9"/>
            <w:vAlign w:val="bottom"/>
          </w:tcPr>
          <w:p w14:paraId="2AD93FB1"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B6D2491"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5520C284"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041DF3" w:rsidRPr="002C5AF3" w14:paraId="65EF467B" w14:textId="77777777" w:rsidTr="001169A7">
        <w:trPr>
          <w:trHeight w:val="284"/>
          <w:jc w:val="center"/>
        </w:trPr>
        <w:tc>
          <w:tcPr>
            <w:tcW w:w="2835" w:type="dxa"/>
            <w:shd w:val="clear" w:color="auto" w:fill="D9D9D9"/>
            <w:vAlign w:val="bottom"/>
          </w:tcPr>
          <w:p w14:paraId="10D59852"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D413051"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78E78BE8"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041DF3" w:rsidRPr="002C5AF3" w14:paraId="76BF41E4" w14:textId="77777777" w:rsidTr="001169A7">
        <w:trPr>
          <w:trHeight w:val="284"/>
          <w:jc w:val="center"/>
        </w:trPr>
        <w:tc>
          <w:tcPr>
            <w:tcW w:w="2835" w:type="dxa"/>
            <w:shd w:val="clear" w:color="auto" w:fill="D9D9D9"/>
            <w:vAlign w:val="bottom"/>
          </w:tcPr>
          <w:p w14:paraId="276FB89F"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040A80BC"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21F95F07"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6C6AD422" w14:textId="77777777" w:rsidTr="001169A7">
        <w:trPr>
          <w:trHeight w:val="284"/>
          <w:jc w:val="center"/>
        </w:trPr>
        <w:tc>
          <w:tcPr>
            <w:tcW w:w="2835" w:type="dxa"/>
            <w:shd w:val="clear" w:color="auto" w:fill="D9D9D9"/>
            <w:vAlign w:val="bottom"/>
          </w:tcPr>
          <w:p w14:paraId="224FCA6E"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A15A883"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5BEE9F87"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4742A5" w14:paraId="72406BC1" w14:textId="77777777" w:rsidTr="001169A7">
        <w:trPr>
          <w:trHeight w:val="284"/>
          <w:jc w:val="center"/>
        </w:trPr>
        <w:tc>
          <w:tcPr>
            <w:tcW w:w="2835" w:type="dxa"/>
            <w:shd w:val="clear" w:color="auto" w:fill="D9D9D9"/>
            <w:vAlign w:val="bottom"/>
          </w:tcPr>
          <w:p w14:paraId="5959113D" w14:textId="77777777" w:rsidR="00041DF3" w:rsidRPr="004742A5"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8F738C9" w14:textId="77777777" w:rsidR="00041DF3" w:rsidRPr="004742A5" w:rsidRDefault="00041DF3" w:rsidP="001169A7">
            <w:pPr>
              <w:spacing w:before="40" w:after="40" w:line="240" w:lineRule="auto"/>
              <w:ind w:left="0" w:firstLine="0"/>
              <w:jc w:val="both"/>
              <w:rPr>
                <w:rFonts w:eastAsia="Times New Roman"/>
                <w:sz w:val="19"/>
                <w:szCs w:val="19"/>
              </w:rPr>
            </w:pPr>
          </w:p>
        </w:tc>
        <w:tc>
          <w:tcPr>
            <w:tcW w:w="3113" w:type="dxa"/>
            <w:vAlign w:val="bottom"/>
          </w:tcPr>
          <w:p w14:paraId="4F4A58E0" w14:textId="77777777" w:rsidR="00041DF3" w:rsidRPr="004742A5" w:rsidRDefault="00041DF3" w:rsidP="001169A7">
            <w:r w:rsidRPr="004742A5">
              <w:t>Dean Čerin</w:t>
            </w:r>
          </w:p>
        </w:tc>
      </w:tr>
      <w:tr w:rsidR="00041DF3" w:rsidRPr="002C5AF3" w14:paraId="6CD057AA" w14:textId="77777777" w:rsidTr="001169A7">
        <w:trPr>
          <w:trHeight w:val="284"/>
          <w:jc w:val="center"/>
        </w:trPr>
        <w:tc>
          <w:tcPr>
            <w:tcW w:w="2835" w:type="dxa"/>
            <w:shd w:val="clear" w:color="auto" w:fill="D9D9D9"/>
            <w:vAlign w:val="bottom"/>
          </w:tcPr>
          <w:p w14:paraId="2C72B7E9"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8063598"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3142DACA" w14:textId="77777777" w:rsidR="00041DF3" w:rsidRDefault="00041DF3" w:rsidP="001169A7">
            <w:r w:rsidRPr="00FF66B7">
              <w:t>član poslovodstva - direktor</w:t>
            </w:r>
          </w:p>
        </w:tc>
      </w:tr>
    </w:tbl>
    <w:p w14:paraId="0FBFFE43"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1907" w:h="16839" w:code="9"/>
          <w:pgMar w:top="1134" w:right="1134" w:bottom="1134" w:left="1134" w:header="454" w:footer="454" w:gutter="0"/>
          <w:cols w:space="708"/>
          <w:docGrid w:linePitch="326"/>
        </w:sectPr>
      </w:pPr>
    </w:p>
    <w:p w14:paraId="5389FA39"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6F514B26" w14:textId="77777777" w:rsidR="00041DF3" w:rsidRPr="002C5AF3" w:rsidRDefault="00041DF3" w:rsidP="00041DF3">
      <w:pPr>
        <w:spacing w:after="0" w:line="240" w:lineRule="auto"/>
        <w:ind w:left="0" w:firstLine="0"/>
        <w:rPr>
          <w:rFonts w:eastAsia="Times New Roman"/>
          <w:noProof/>
          <w:sz w:val="19"/>
          <w:szCs w:val="19"/>
        </w:rPr>
      </w:pPr>
    </w:p>
    <w:p w14:paraId="1CBCE6F8"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15F57CCE"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041DF3" w:rsidRPr="002C5AF3" w14:paraId="27B19F78" w14:textId="77777777" w:rsidTr="001169A7">
        <w:tc>
          <w:tcPr>
            <w:tcW w:w="3649" w:type="dxa"/>
          </w:tcPr>
          <w:p w14:paraId="05C1B3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7321EF5B"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77E8741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2BBA5DEA"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041DF3" w:rsidRPr="002C5AF3" w14:paraId="6E802A5A" w14:textId="77777777" w:rsidTr="001169A7">
        <w:tc>
          <w:tcPr>
            <w:tcW w:w="3649" w:type="dxa"/>
          </w:tcPr>
          <w:p w14:paraId="1DB6AB58" w14:textId="1CF6E65C"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Identifikatorji uporabnikov (uporabniško ime, službeni e</w:t>
            </w:r>
            <w:r w:rsidRPr="00732E02">
              <w:rPr>
                <w:rFonts w:eastAsia="Times New Roman"/>
                <w:noProof/>
                <w:sz w:val="19"/>
                <w:szCs w:val="19"/>
              </w:rPr>
              <w:noBreakHyphen/>
              <w:t>poštni naslov).</w:t>
            </w:r>
          </w:p>
          <w:p w14:paraId="03D81BA0" w14:textId="46F013E4"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Identifikatorji naprav (ime naprave, IP, MAC, serijska številka, OS).</w:t>
            </w:r>
          </w:p>
          <w:p w14:paraId="14A875A3" w14:textId="0337DBB6"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Avtentikacijski dogodki (prijave/odjave, neuspešni poskusi).</w:t>
            </w:r>
          </w:p>
          <w:p w14:paraId="7D8365FD" w14:textId="10F48C58" w:rsidR="00041DF3" w:rsidRPr="00732E02" w:rsidRDefault="000474A1" w:rsidP="000474A1">
            <w:pPr>
              <w:numPr>
                <w:ilvl w:val="0"/>
                <w:numId w:val="41"/>
              </w:numPr>
              <w:spacing w:after="0" w:line="240" w:lineRule="auto"/>
              <w:ind w:left="317" w:hanging="219"/>
              <w:rPr>
                <w:rFonts w:eastAsia="Times New Roman"/>
                <w:noProof/>
                <w:sz w:val="19"/>
                <w:szCs w:val="19"/>
              </w:rPr>
            </w:pPr>
            <w:r w:rsidRPr="00732E02">
              <w:rPr>
                <w:rFonts w:eastAsia="Times New Roman"/>
                <w:noProof/>
                <w:sz w:val="19"/>
                <w:szCs w:val="19"/>
              </w:rPr>
              <w:t>Podatki mobilnih naprav (root/jailbreak, Wi</w:t>
            </w:r>
            <w:r w:rsidRPr="00732E02">
              <w:rPr>
                <w:rFonts w:eastAsia="Times New Roman"/>
                <w:noProof/>
                <w:sz w:val="19"/>
                <w:szCs w:val="19"/>
              </w:rPr>
              <w:noBreakHyphen/>
              <w:t>Fi status, omrežni dogodki).</w:t>
            </w:r>
          </w:p>
        </w:tc>
        <w:tc>
          <w:tcPr>
            <w:tcW w:w="3649" w:type="dxa"/>
          </w:tcPr>
          <w:p w14:paraId="34ECA827" w14:textId="384B4E5F" w:rsidR="00041DF3" w:rsidRPr="00732E02" w:rsidRDefault="000474A1" w:rsidP="001169A7">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1 leto.</w:t>
            </w:r>
          </w:p>
        </w:tc>
        <w:tc>
          <w:tcPr>
            <w:tcW w:w="3649" w:type="dxa"/>
          </w:tcPr>
          <w:p w14:paraId="5951B0EB" w14:textId="5F97E532"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Zaposleni (uporabniki službenih upravljanih naprav).</w:t>
            </w:r>
          </w:p>
          <w:p w14:paraId="2DFD01A9" w14:textId="012D9BB4"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Zunanji sodelavci.</w:t>
            </w:r>
          </w:p>
          <w:p w14:paraId="36A64EC8" w14:textId="7F2A832A" w:rsidR="00041DF3" w:rsidRPr="00732E02" w:rsidRDefault="000474A1" w:rsidP="000474A1">
            <w:pPr>
              <w:numPr>
                <w:ilvl w:val="0"/>
                <w:numId w:val="41"/>
              </w:numPr>
              <w:spacing w:after="0" w:line="240" w:lineRule="auto"/>
              <w:ind w:left="317" w:hanging="219"/>
              <w:rPr>
                <w:rFonts w:eastAsia="Times New Roman"/>
                <w:noProof/>
                <w:sz w:val="19"/>
                <w:szCs w:val="19"/>
              </w:rPr>
            </w:pPr>
            <w:r w:rsidRPr="00732E02">
              <w:rPr>
                <w:rFonts w:eastAsia="Times New Roman"/>
                <w:noProof/>
                <w:sz w:val="19"/>
                <w:szCs w:val="19"/>
              </w:rPr>
              <w:t>Skrbniki.</w:t>
            </w:r>
          </w:p>
        </w:tc>
        <w:tc>
          <w:tcPr>
            <w:tcW w:w="3649" w:type="dxa"/>
          </w:tcPr>
          <w:p w14:paraId="1D711AC2" w14:textId="1E92F00E"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Upravljanje dostopov, revizijska sled, zaznavanje in odziv na incidente.</w:t>
            </w:r>
          </w:p>
          <w:p w14:paraId="171C425F" w14:textId="06100389"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Inventarizacija, varnostni monitoring, skladnost konfiguracij.</w:t>
            </w:r>
          </w:p>
          <w:p w14:paraId="322AEB56" w14:textId="2F6445F5"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Zaznavanje vedenjskih vzorcev, lovljenje groženj, forenzika.</w:t>
            </w:r>
          </w:p>
          <w:p w14:paraId="33931E41" w14:textId="5889768E"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P</w:t>
            </w:r>
            <w:r w:rsidR="00F26D53" w:rsidRPr="00732E02">
              <w:rPr>
                <w:rFonts w:eastAsia="Times New Roman"/>
                <w:noProof/>
                <w:sz w:val="19"/>
                <w:szCs w:val="19"/>
              </w:rPr>
              <w:t>r</w:t>
            </w:r>
            <w:r w:rsidRPr="00732E02">
              <w:rPr>
                <w:rFonts w:eastAsia="Times New Roman"/>
                <w:noProof/>
                <w:sz w:val="19"/>
                <w:szCs w:val="19"/>
              </w:rPr>
              <w:t>eprečevanje zlonamernih povezav, izvajanje varnostnih pravil.</w:t>
            </w:r>
          </w:p>
          <w:p w14:paraId="2DFC7F8D" w14:textId="77777777"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Zaznavanje zlonamerne kode,</w:t>
            </w:r>
          </w:p>
          <w:p w14:paraId="4AB61931" w14:textId="446DAD94" w:rsidR="000474A1" w:rsidRPr="00732E02" w:rsidRDefault="000474A1" w:rsidP="000474A1">
            <w:pPr>
              <w:spacing w:after="0" w:line="240" w:lineRule="auto"/>
              <w:ind w:left="284" w:firstLine="0"/>
              <w:rPr>
                <w:rFonts w:eastAsia="Times New Roman"/>
                <w:noProof/>
                <w:sz w:val="19"/>
                <w:szCs w:val="19"/>
              </w:rPr>
            </w:pPr>
            <w:r w:rsidRPr="00732E02">
              <w:rPr>
                <w:rFonts w:eastAsia="Times New Roman"/>
                <w:noProof/>
                <w:sz w:val="19"/>
                <w:szCs w:val="19"/>
              </w:rPr>
              <w:t>zaščita pred eksfiltracijo podatkov in ransomware napadi.</w:t>
            </w:r>
          </w:p>
          <w:p w14:paraId="46F145E4" w14:textId="6DF180AC"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Preprečevanje kraje poverilnic, zaznavanje nenavadnih prijav.</w:t>
            </w:r>
          </w:p>
          <w:p w14:paraId="3113148B" w14:textId="64E22711"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Operativna opozorila, eskalacije, avtomatizirana obvestila.</w:t>
            </w:r>
          </w:p>
          <w:p w14:paraId="4407F4BC" w14:textId="53019642"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Korelacija dogodkov, obogatitev zaznav, blokade.</w:t>
            </w:r>
          </w:p>
          <w:p w14:paraId="2401A769" w14:textId="455FEA69" w:rsidR="00041DF3"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Vidl</w:t>
            </w:r>
            <w:r w:rsidR="00F26D53" w:rsidRPr="00732E02">
              <w:rPr>
                <w:rFonts w:eastAsia="Times New Roman"/>
                <w:noProof/>
                <w:sz w:val="19"/>
                <w:szCs w:val="19"/>
              </w:rPr>
              <w:t>j</w:t>
            </w:r>
            <w:r w:rsidRPr="00732E02">
              <w:rPr>
                <w:rFonts w:eastAsia="Times New Roman"/>
                <w:noProof/>
                <w:sz w:val="19"/>
                <w:szCs w:val="19"/>
              </w:rPr>
              <w:t>ivost varnostne drže, preprečevanje MITM napadov, izolacija naprav.</w:t>
            </w:r>
          </w:p>
        </w:tc>
      </w:tr>
    </w:tbl>
    <w:p w14:paraId="45E5BC46"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erReference w:type="even" r:id="rId44"/>
          <w:footnotePr>
            <w:numRestart w:val="eachPage"/>
          </w:footnotePr>
          <w:pgSz w:w="16839" w:h="11907" w:orient="landscape" w:code="9"/>
          <w:pgMar w:top="1134" w:right="1134" w:bottom="1134" w:left="1134" w:header="454" w:footer="454" w:gutter="0"/>
          <w:cols w:space="708"/>
          <w:docGrid w:linePitch="326"/>
        </w:sectPr>
      </w:pPr>
    </w:p>
    <w:p w14:paraId="1974B3C1"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2D20C34A" w14:textId="77777777" w:rsidR="00041DF3" w:rsidRPr="002C5AF3" w:rsidRDefault="00041DF3" w:rsidP="00041DF3">
      <w:pPr>
        <w:spacing w:after="0" w:line="240" w:lineRule="auto"/>
        <w:ind w:left="0" w:firstLine="0"/>
        <w:rPr>
          <w:rFonts w:eastAsia="Times New Roman"/>
          <w:noProof/>
          <w:sz w:val="19"/>
          <w:szCs w:val="19"/>
        </w:rPr>
      </w:pPr>
    </w:p>
    <w:p w14:paraId="5CF0AEFE"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1876408F"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041DF3" w:rsidRPr="002C5AF3" w14:paraId="029DC977" w14:textId="77777777" w:rsidTr="000474A1">
        <w:tc>
          <w:tcPr>
            <w:tcW w:w="2919" w:type="dxa"/>
          </w:tcPr>
          <w:p w14:paraId="0B97723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C05474D"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018D2B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1FDC782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7FA265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041DF3" w:rsidRPr="002C5AF3" w14:paraId="0FE3836C" w14:textId="77777777" w:rsidTr="00924927">
        <w:tc>
          <w:tcPr>
            <w:tcW w:w="2919" w:type="dxa"/>
          </w:tcPr>
          <w:p w14:paraId="1ABC470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Fizično varovanje prostorov.</w:t>
            </w:r>
          </w:p>
          <w:p w14:paraId="43FE42D1"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Varovanje zbirk in opreme pred naravnimi katastrofami do ravni potresa (redundantna postavitev).</w:t>
            </w:r>
          </w:p>
          <w:p w14:paraId="28AD26E1" w14:textId="0C563341"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Osebni podatki se hranijo izključno na lokaciji in/ali tehničnih sredstvih obdelovalca.</w:t>
            </w:r>
          </w:p>
        </w:tc>
        <w:tc>
          <w:tcPr>
            <w:tcW w:w="2919" w:type="dxa"/>
          </w:tcPr>
          <w:p w14:paraId="5B23C6DF" w14:textId="30F9CDF5"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izvajanje varnostnih kopij.</w:t>
            </w:r>
          </w:p>
          <w:p w14:paraId="06913D58"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kriptografskih ključev.</w:t>
            </w:r>
          </w:p>
          <w:p w14:paraId="0CEB14C4"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Preverjeni postopki upravljanja sprememb in razvoja aplikacij.</w:t>
            </w:r>
          </w:p>
          <w:p w14:paraId="15590F5B" w14:textId="189499CE"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izvedbe arhivske varnostne kopije.</w:t>
            </w:r>
          </w:p>
        </w:tc>
        <w:tc>
          <w:tcPr>
            <w:tcW w:w="2919" w:type="dxa"/>
          </w:tcPr>
          <w:p w14:paraId="27F851D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Arhitektura sistema v režimu visoke razpoložljivosti.</w:t>
            </w:r>
          </w:p>
          <w:p w14:paraId="7C67A3ED"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Redundantne omrežne povezave.</w:t>
            </w:r>
          </w:p>
          <w:p w14:paraId="2F08B59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zagona sistema neposredno iz varnostne kopije.</w:t>
            </w:r>
          </w:p>
          <w:p w14:paraId="0C1B3560" w14:textId="7C2BD48B"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Dostop do osebnih podatkov je dovoljen le pooblaščenim delavcem obdelovalca.</w:t>
            </w:r>
          </w:p>
        </w:tc>
        <w:tc>
          <w:tcPr>
            <w:tcW w:w="2919" w:type="dxa"/>
          </w:tcPr>
          <w:p w14:paraId="4E1217F7" w14:textId="49297E79"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dnevnika dostopov do podatkov.</w:t>
            </w:r>
          </w:p>
          <w:p w14:paraId="272E366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PAM za dostop do strežnikov.</w:t>
            </w:r>
          </w:p>
          <w:p w14:paraId="32E9AE7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Uvedba point in time recovery in varnostnih kopij.</w:t>
            </w:r>
          </w:p>
          <w:p w14:paraId="0ADB4E10" w14:textId="49D6C2AD"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spremljanje dogodkov in prilagajanje alarmiranja.</w:t>
            </w:r>
          </w:p>
        </w:tc>
        <w:tc>
          <w:tcPr>
            <w:tcW w:w="2920" w:type="dxa"/>
          </w:tcPr>
          <w:p w14:paraId="6FCB290D" w14:textId="725DBA23"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imenskih dostopov (namesto splošnih) za dostop do sistema.</w:t>
            </w:r>
          </w:p>
          <w:p w14:paraId="5FF2BD40"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Jasna evidenca dodeljevanja in uporabe privilegiranih dostopov.</w:t>
            </w:r>
          </w:p>
          <w:p w14:paraId="7E531EE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usposabljanje internih uporabnikov o zaznanih tveganjih in njihovemu odpravljanju.</w:t>
            </w:r>
          </w:p>
          <w:p w14:paraId="06EB6738" w14:textId="55D4ADC0"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Dvofaktorska avtentikacija za privilegirane dostope.</w:t>
            </w:r>
          </w:p>
        </w:tc>
      </w:tr>
    </w:tbl>
    <w:p w14:paraId="263582EE" w14:textId="77777777" w:rsidR="00041DF3" w:rsidRPr="002C5AF3" w:rsidRDefault="00041DF3" w:rsidP="00041DF3">
      <w:pPr>
        <w:spacing w:after="0" w:line="240" w:lineRule="auto"/>
        <w:ind w:left="0" w:firstLine="0"/>
        <w:rPr>
          <w:rFonts w:eastAsia="Times New Roman"/>
          <w:noProof/>
          <w:sz w:val="19"/>
          <w:szCs w:val="19"/>
        </w:rPr>
      </w:pPr>
    </w:p>
    <w:p w14:paraId="6DEC9CE1"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6839" w:h="11907" w:orient="landscape" w:code="9"/>
          <w:pgMar w:top="1134" w:right="1134" w:bottom="1134" w:left="1134" w:header="454" w:footer="454" w:gutter="0"/>
          <w:cols w:space="708"/>
          <w:docGrid w:linePitch="326"/>
        </w:sectPr>
      </w:pPr>
    </w:p>
    <w:p w14:paraId="294B5B53" w14:textId="77777777" w:rsidR="00041DF3" w:rsidRPr="002C5AF3" w:rsidRDefault="00041DF3" w:rsidP="00041D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4AFB5518" w14:textId="77777777" w:rsidR="00041DF3" w:rsidRPr="002C5AF3" w:rsidRDefault="00041DF3" w:rsidP="00041DF3">
      <w:pPr>
        <w:widowControl w:val="0"/>
        <w:spacing w:after="0" w:line="240" w:lineRule="auto"/>
        <w:ind w:left="0" w:firstLine="0"/>
        <w:rPr>
          <w:rFonts w:eastAsia="Times New Roman"/>
          <w:sz w:val="19"/>
          <w:szCs w:val="19"/>
        </w:rPr>
      </w:pPr>
    </w:p>
    <w:p w14:paraId="26FC60AC"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3B156FFD" w14:textId="77777777" w:rsidR="00041DF3" w:rsidRPr="002C5AF3" w:rsidRDefault="00041DF3" w:rsidP="00041DF3">
      <w:pPr>
        <w:widowControl w:val="0"/>
        <w:spacing w:after="0" w:line="240" w:lineRule="auto"/>
        <w:ind w:left="0" w:firstLine="0"/>
        <w:rPr>
          <w:rFonts w:eastAsia="Times New Roman"/>
          <w:sz w:val="19"/>
          <w:szCs w:val="19"/>
        </w:rPr>
      </w:pPr>
    </w:p>
    <w:p w14:paraId="40761E04" w14:textId="77777777" w:rsidR="00041DF3" w:rsidRPr="00C02D5D" w:rsidRDefault="00041DF3" w:rsidP="00041DF3">
      <w:pPr>
        <w:widowControl w:val="0"/>
        <w:spacing w:after="0" w:line="240" w:lineRule="auto"/>
        <w:ind w:left="0" w:firstLine="0"/>
        <w:rPr>
          <w:rFonts w:eastAsia="Times New Roman"/>
          <w:sz w:val="19"/>
          <w:szCs w:val="19"/>
        </w:rPr>
      </w:pPr>
    </w:p>
    <w:p w14:paraId="0E6A68E1"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23464905"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5A6C1104" w14:textId="77777777" w:rsidR="00041DF3" w:rsidRDefault="00041DF3" w:rsidP="00041DF3">
      <w:pPr>
        <w:widowControl w:val="0"/>
        <w:tabs>
          <w:tab w:val="left" w:pos="2160"/>
        </w:tabs>
        <w:spacing w:after="0" w:line="240" w:lineRule="auto"/>
        <w:ind w:left="0" w:firstLine="0"/>
        <w:rPr>
          <w:rFonts w:eastAsia="Times New Roman"/>
          <w:sz w:val="19"/>
          <w:szCs w:val="19"/>
        </w:rPr>
        <w:sectPr w:rsidR="00041DF3" w:rsidSect="00041DF3">
          <w:footnotePr>
            <w:numRestart w:val="eachPage"/>
          </w:footnotePr>
          <w:pgSz w:w="11907" w:h="16839" w:code="9"/>
          <w:pgMar w:top="1134" w:right="1134" w:bottom="1134" w:left="1134" w:header="454" w:footer="454" w:gutter="0"/>
          <w:cols w:space="708"/>
          <w:docGrid w:linePitch="326"/>
        </w:sectPr>
      </w:pPr>
    </w:p>
    <w:p w14:paraId="3BE0BD9B" w14:textId="7D697ADD"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041DF3">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D12C8E" w14:paraId="2FF7CC4F" w14:textId="77777777" w:rsidTr="000F0F16">
        <w:trPr>
          <w:trHeight w:val="284"/>
        </w:trPr>
        <w:tc>
          <w:tcPr>
            <w:tcW w:w="9124" w:type="dxa"/>
            <w:vAlign w:val="bottom"/>
          </w:tcPr>
          <w:p w14:paraId="66F068F7"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Slovenske železnice, d.o.o., Kolodvorska 11, 1000 Ljubljana</w:t>
            </w:r>
          </w:p>
        </w:tc>
      </w:tr>
      <w:tr w:rsidR="000F0F16" w:rsidRPr="00D12C8E" w14:paraId="6AA42FFA" w14:textId="77777777" w:rsidTr="000F0F16">
        <w:trPr>
          <w:trHeight w:val="284"/>
        </w:trPr>
        <w:tc>
          <w:tcPr>
            <w:tcW w:w="9124" w:type="dxa"/>
            <w:vAlign w:val="bottom"/>
          </w:tcPr>
          <w:p w14:paraId="5065C0D9"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Matična št.: 5142733000</w:t>
            </w:r>
          </w:p>
        </w:tc>
      </w:tr>
      <w:tr w:rsidR="000F0F16" w:rsidRPr="00D12C8E" w14:paraId="7B332AA9" w14:textId="77777777" w:rsidTr="000F0F16">
        <w:trPr>
          <w:trHeight w:val="284"/>
        </w:trPr>
        <w:tc>
          <w:tcPr>
            <w:tcW w:w="9124" w:type="dxa"/>
            <w:vAlign w:val="bottom"/>
          </w:tcPr>
          <w:p w14:paraId="37D18048" w14:textId="1635DB15"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Osnovni kapital: </w:t>
            </w:r>
            <w:r w:rsidR="008461B8" w:rsidRPr="00D12C8E">
              <w:rPr>
                <w:rFonts w:eastAsia="Times New Roman"/>
                <w:bCs/>
                <w:sz w:val="19"/>
                <w:szCs w:val="19"/>
              </w:rPr>
              <w:t>589.529.921,23</w:t>
            </w:r>
            <w:r w:rsidRPr="00D12C8E">
              <w:rPr>
                <w:rFonts w:eastAsia="Times New Roman"/>
                <w:bCs/>
                <w:sz w:val="19"/>
                <w:szCs w:val="19"/>
              </w:rPr>
              <w:t xml:space="preserve"> EUR</w:t>
            </w:r>
          </w:p>
        </w:tc>
      </w:tr>
      <w:tr w:rsidR="004742A5" w:rsidRPr="00D12C8E" w14:paraId="7F4AE36E" w14:textId="77777777" w:rsidTr="000F0F16">
        <w:trPr>
          <w:trHeight w:val="284"/>
        </w:trPr>
        <w:tc>
          <w:tcPr>
            <w:tcW w:w="9124" w:type="dxa"/>
            <w:vAlign w:val="bottom"/>
          </w:tcPr>
          <w:p w14:paraId="74F893CC" w14:textId="3FA6BEEB"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ki ga zastopata generalni direktor Dušan Mes in član poslovodstva - direktor </w:t>
            </w:r>
            <w:r w:rsidR="00CD2AAF" w:rsidRPr="00D12C8E">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D12C8E" w14:paraId="2835087A" w14:textId="77777777" w:rsidTr="000F0F16">
        <w:trPr>
          <w:trHeight w:val="284"/>
        </w:trPr>
        <w:tc>
          <w:tcPr>
            <w:tcW w:w="9124" w:type="dxa"/>
            <w:shd w:val="clear" w:color="auto" w:fill="D9D9D9"/>
            <w:vAlign w:val="bottom"/>
          </w:tcPr>
          <w:p w14:paraId="6CCDA4B8" w14:textId="77777777" w:rsidR="000F0F16" w:rsidRPr="00D12C8E" w:rsidRDefault="000F0F16" w:rsidP="000F0F16">
            <w:pPr>
              <w:spacing w:after="0" w:line="240" w:lineRule="auto"/>
              <w:ind w:left="0" w:firstLine="0"/>
              <w:rPr>
                <w:rFonts w:eastAsia="Times New Roman"/>
                <w:bCs/>
                <w:sz w:val="19"/>
                <w:szCs w:val="19"/>
              </w:rPr>
            </w:pPr>
          </w:p>
        </w:tc>
      </w:tr>
      <w:tr w:rsidR="000F0F16" w:rsidRPr="00D12C8E" w14:paraId="43222DC7" w14:textId="77777777" w:rsidTr="000F0F16">
        <w:trPr>
          <w:trHeight w:val="284"/>
        </w:trPr>
        <w:tc>
          <w:tcPr>
            <w:tcW w:w="9124" w:type="dxa"/>
            <w:shd w:val="clear" w:color="auto" w:fill="D9D9D9"/>
            <w:vAlign w:val="bottom"/>
          </w:tcPr>
          <w:p w14:paraId="1592FDE0"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Matična št.</w:t>
            </w:r>
          </w:p>
        </w:tc>
      </w:tr>
      <w:tr w:rsidR="000F0F16" w:rsidRPr="00D12C8E" w14:paraId="50E41526" w14:textId="77777777" w:rsidTr="000F0F16">
        <w:trPr>
          <w:trHeight w:val="284"/>
        </w:trPr>
        <w:tc>
          <w:tcPr>
            <w:tcW w:w="9124" w:type="dxa"/>
            <w:shd w:val="clear" w:color="auto" w:fill="D9D9D9"/>
            <w:vAlign w:val="bottom"/>
          </w:tcPr>
          <w:p w14:paraId="1142F600"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Osnovni kapital</w:t>
            </w:r>
          </w:p>
        </w:tc>
      </w:tr>
      <w:tr w:rsidR="000F0F16" w:rsidRPr="00D12C8E" w14:paraId="414D9C4E" w14:textId="77777777" w:rsidTr="000F0F16">
        <w:trPr>
          <w:trHeight w:val="284"/>
        </w:trPr>
        <w:tc>
          <w:tcPr>
            <w:tcW w:w="9124" w:type="dxa"/>
            <w:shd w:val="clear" w:color="auto" w:fill="D9D9D9"/>
            <w:vAlign w:val="bottom"/>
          </w:tcPr>
          <w:p w14:paraId="590C20A7"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4675BAAB" w:rsidR="00D62D2F" w:rsidRPr="00FE25BE" w:rsidRDefault="000F0F16" w:rsidP="00D62D2F">
            <w:pPr>
              <w:spacing w:before="120" w:after="0" w:line="240" w:lineRule="auto"/>
              <w:ind w:left="0" w:firstLine="0"/>
              <w:rPr>
                <w:rFonts w:eastAsia="Times New Roman"/>
                <w:color w:val="000000"/>
                <w:sz w:val="19"/>
                <w:szCs w:val="19"/>
                <w:lang w:eastAsia="en-US"/>
              </w:rPr>
            </w:pPr>
            <w:r w:rsidRPr="00FE25BE">
              <w:rPr>
                <w:rFonts w:eastAsia="Times New Roman"/>
                <w:color w:val="000000"/>
                <w:sz w:val="19"/>
                <w:szCs w:val="19"/>
                <w:lang w:eastAsia="en-US"/>
              </w:rPr>
              <w:t>Podpisnici sporazuma o ne-razkrivanju informacij vzpostavljata poslovno sodelovanje pri</w:t>
            </w:r>
            <w:r w:rsidR="00EF0E76" w:rsidRPr="00FE25BE">
              <w:rPr>
                <w:rFonts w:eastAsia="Times New Roman"/>
                <w:color w:val="000000"/>
                <w:sz w:val="19"/>
                <w:szCs w:val="19"/>
                <w:lang w:eastAsia="en-US"/>
              </w:rPr>
              <w:t xml:space="preserve"> izvedbi </w:t>
            </w:r>
            <w:r w:rsidR="00D12C8E" w:rsidRPr="00FE25BE">
              <w:rPr>
                <w:rFonts w:eastAsia="Times New Roman"/>
                <w:sz w:val="19"/>
                <w:szCs w:val="19"/>
              </w:rPr>
              <w:t>najema EDR/XDR rešitve v oblaku za zaščito končnih točk</w:t>
            </w:r>
            <w:r w:rsidR="00D62D2F" w:rsidRPr="00FE25BE">
              <w:rPr>
                <w:rFonts w:eastAsia="Times New Roman"/>
                <w:color w:val="000000"/>
                <w:sz w:val="19"/>
                <w:szCs w:val="19"/>
                <w:lang w:eastAsia="en-US"/>
              </w:rPr>
              <w:t xml:space="preserve">, </w:t>
            </w:r>
            <w:r w:rsidRPr="00FE25BE">
              <w:rPr>
                <w:rFonts w:eastAsia="Times New Roman"/>
                <w:color w:val="000000"/>
                <w:sz w:val="19"/>
                <w:szCs w:val="19"/>
                <w:lang w:eastAsia="en-US"/>
              </w:rPr>
              <w:t>na podlagi podpisane pogodbe</w:t>
            </w:r>
          </w:p>
          <w:p w14:paraId="7E5B337A" w14:textId="258347D0" w:rsidR="000F0F16" w:rsidRPr="00FE25BE" w:rsidRDefault="000F0F16" w:rsidP="00D62D2F">
            <w:pPr>
              <w:spacing w:before="120" w:after="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D12C8E" w:rsidRPr="00FE25BE">
              <w:rPr>
                <w:rFonts w:eastAsia="Times New Roman"/>
                <w:b/>
                <w:sz w:val="19"/>
                <w:szCs w:val="19"/>
              </w:rPr>
              <w:t>NAJ</w:t>
            </w:r>
            <w:r w:rsidRPr="00FE25BE">
              <w:rPr>
                <w:rFonts w:eastAsia="Times New Roman"/>
                <w:b/>
                <w:sz w:val="19"/>
                <w:szCs w:val="19"/>
              </w:rPr>
              <w:t>.</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erReference w:type="even" r:id="rId45"/>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FE25BE" w:rsidRPr="00FE25BE" w14:paraId="3885F670" w14:textId="77777777" w:rsidTr="000F0F16">
        <w:tc>
          <w:tcPr>
            <w:tcW w:w="675" w:type="dxa"/>
          </w:tcPr>
          <w:p w14:paraId="4F8F41E7" w14:textId="77777777" w:rsidR="000F0F16" w:rsidRPr="00FE25B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25BE" w:rsidRDefault="000F0F16" w:rsidP="000F0F16">
            <w:pPr>
              <w:widowControl w:val="0"/>
              <w:spacing w:before="120" w:after="0" w:line="240" w:lineRule="auto"/>
              <w:ind w:left="0" w:firstLine="0"/>
              <w:rPr>
                <w:rFonts w:eastAsia="Times New Roman"/>
                <w:sz w:val="19"/>
                <w:szCs w:val="19"/>
              </w:rPr>
            </w:pPr>
            <w:r w:rsidRPr="00FE25BE">
              <w:rPr>
                <w:rFonts w:eastAsia="Times New Roman"/>
                <w:sz w:val="19"/>
                <w:szCs w:val="19"/>
              </w:rPr>
              <w:t>V primeru:</w:t>
            </w:r>
          </w:p>
          <w:p w14:paraId="1E9EBDEB"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razkritja zaupnih informacij nepooblaščenim osebam,</w:t>
            </w:r>
          </w:p>
          <w:p w14:paraId="4AE8981E"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iz drugega odstavka tega člena,</w:t>
            </w:r>
          </w:p>
          <w:p w14:paraId="58209622" w14:textId="77777777" w:rsidR="000F0F16" w:rsidRPr="00FE25BE" w:rsidRDefault="000F0F16" w:rsidP="0085780D">
            <w:pPr>
              <w:numPr>
                <w:ilvl w:val="0"/>
                <w:numId w:val="39"/>
              </w:numPr>
              <w:spacing w:before="120" w:after="0" w:line="240" w:lineRule="auto"/>
              <w:ind w:left="494" w:hanging="284"/>
              <w:rPr>
                <w:rFonts w:eastAsia="Times New Roman"/>
                <w:sz w:val="19"/>
                <w:szCs w:val="19"/>
                <w:lang w:eastAsia="en-US"/>
              </w:rPr>
            </w:pPr>
            <w:r w:rsidRPr="00FE25BE">
              <w:rPr>
                <w:rFonts w:eastAsia="Times New Roman"/>
                <w:sz w:val="19"/>
                <w:szCs w:val="19"/>
                <w:lang w:eastAsia="en-US"/>
              </w:rPr>
              <w:t>da so pridobljene informacije uporabljene v nasprotju z namenom kot je opredeljen v 1. členu tega sporazuma,</w:t>
            </w:r>
          </w:p>
          <w:p w14:paraId="752C6B05"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je stranka – kršitelj nasprotni stranki dolžna izplačati odškodnino v višini 10.000,00 EUR za vsak primer kršitve posebej.</w:t>
            </w:r>
          </w:p>
          <w:p w14:paraId="44128265"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5.3</w:t>
            </w:r>
          </w:p>
        </w:tc>
        <w:tc>
          <w:tcPr>
            <w:tcW w:w="8969" w:type="dxa"/>
          </w:tcPr>
          <w:p w14:paraId="66D222D4"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582B358F" w:rsidR="000F0F16" w:rsidRPr="00FE25BE" w:rsidRDefault="000F0F16" w:rsidP="00D62D2F">
            <w:pPr>
              <w:widowControl w:val="0"/>
              <w:spacing w:before="120" w:after="0" w:line="240" w:lineRule="auto"/>
              <w:ind w:left="0" w:firstLine="0"/>
              <w:rPr>
                <w:rFonts w:eastAsia="Times New Roman"/>
                <w:sz w:val="19"/>
                <w:szCs w:val="19"/>
              </w:rPr>
            </w:pPr>
            <w:r w:rsidRPr="00FE25BE">
              <w:rPr>
                <w:rFonts w:eastAsia="Times New Roman"/>
                <w:sz w:val="19"/>
                <w:szCs w:val="19"/>
              </w:rPr>
              <w:t xml:space="preserve">Sporazum začne veljati z dnem podpisa obeh pogodbenih strank in velja vse dokler traja poslovno sodelovanje pri </w:t>
            </w:r>
            <w:r w:rsidR="00D62D2F" w:rsidRPr="00FE25BE">
              <w:rPr>
                <w:rFonts w:eastAsia="Times New Roman"/>
                <w:sz w:val="19"/>
                <w:szCs w:val="19"/>
              </w:rPr>
              <w:t xml:space="preserve">izvedbi </w:t>
            </w:r>
            <w:r w:rsidR="00D12C8E" w:rsidRPr="00FE25BE">
              <w:rPr>
                <w:rFonts w:eastAsia="Times New Roman"/>
                <w:sz w:val="19"/>
                <w:szCs w:val="19"/>
              </w:rPr>
              <w:t>najema EDR/XDR rešitve v oblaku za zaščito končnih točk</w:t>
            </w:r>
            <w:r w:rsidR="00D62D2F" w:rsidRPr="00FE25BE">
              <w:rPr>
                <w:rFonts w:eastAsia="Times New Roman"/>
                <w:sz w:val="19"/>
                <w:szCs w:val="19"/>
              </w:rPr>
              <w:t xml:space="preserve">, </w:t>
            </w:r>
            <w:r w:rsidRPr="00FE25BE">
              <w:rPr>
                <w:rFonts w:eastAsia="Times New Roman"/>
                <w:sz w:val="19"/>
                <w:szCs w:val="19"/>
              </w:rPr>
              <w:t>oziroma vse dokler je v veljavi pogodba, navedena v 1. točki sporazuma.</w:t>
            </w:r>
          </w:p>
          <w:p w14:paraId="5B967A0D"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Sporazum se lahko spremeni samo na podlagi dogovora obeh strank, in sicer z aneksom v pisni obliki.</w:t>
            </w:r>
          </w:p>
          <w:p w14:paraId="36D518B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Obveznost ne-razkrivanja zaupnih podatkov v skladu s tem sporazumom prejemno stranko zavezuje tudi po prenehanju tega sporazuma.</w:t>
            </w:r>
          </w:p>
          <w:p w14:paraId="28221613"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Za ta sporazum velja pravo Republike Slovenije.</w:t>
            </w:r>
          </w:p>
          <w:p w14:paraId="3EB59877"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Slovenske železnice, d.o.o.</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3011DEEA" w:rsidR="00F90A80" w:rsidRPr="001610BB" w:rsidRDefault="00F90A80" w:rsidP="00F90A80">
      <w:pPr>
        <w:spacing w:after="0" w:line="240" w:lineRule="auto"/>
        <w:ind w:left="0" w:firstLine="0"/>
        <w:rPr>
          <w:rFonts w:eastAsia="Times New Roman"/>
          <w:noProof/>
          <w:sz w:val="19"/>
          <w:szCs w:val="19"/>
        </w:rPr>
      </w:pPr>
      <w:bookmarkStart w:id="31" w:name="_Hlk202776534"/>
      <w:bookmarkStart w:id="32" w:name="_Hlk213247483"/>
      <w:r w:rsidRPr="001610BB">
        <w:rPr>
          <w:rFonts w:eastAsia="Times New Roman"/>
          <w:b/>
          <w:noProof/>
          <w:sz w:val="19"/>
          <w:szCs w:val="19"/>
        </w:rPr>
        <w:lastRenderedPageBreak/>
        <w:t xml:space="preserve">Razpisni obrazec </w:t>
      </w:r>
      <w:r w:rsidR="00041DF3">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5A7C4C0E" w14:textId="77777777" w:rsidR="00F90A80" w:rsidRDefault="00F90A80"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465FC7">
        <w:trPr>
          <w:trHeight w:val="340"/>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465FC7">
        <w:trPr>
          <w:trHeight w:val="340"/>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465FC7">
        <w:trPr>
          <w:trHeight w:val="340"/>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465FC7">
        <w:trPr>
          <w:trHeight w:val="340"/>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465FC7">
        <w:trPr>
          <w:trHeight w:val="340"/>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465FC7">
        <w:trPr>
          <w:trHeight w:val="340"/>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45AC6952" w14:textId="77777777" w:rsidR="005A646C" w:rsidRDefault="005A646C" w:rsidP="00975447">
      <w:pPr>
        <w:widowControl w:val="0"/>
        <w:spacing w:after="0" w:line="240" w:lineRule="auto"/>
        <w:ind w:left="0" w:firstLine="0"/>
        <w:rPr>
          <w:rFonts w:eastAsia="Times New Roman"/>
          <w:sz w:val="19"/>
          <w:szCs w:val="19"/>
        </w:rPr>
      </w:pPr>
    </w:p>
    <w:p w14:paraId="057394FA" w14:textId="3B6ED652" w:rsidR="005A646C" w:rsidRPr="00FE25BE" w:rsidRDefault="005A646C" w:rsidP="005A646C">
      <w:pPr>
        <w:spacing w:after="120" w:line="240" w:lineRule="auto"/>
        <w:ind w:left="0" w:firstLine="0"/>
        <w:rPr>
          <w:rFonts w:eastAsia="Times New Roman"/>
          <w:b/>
          <w:smallCaps/>
          <w:sz w:val="19"/>
          <w:szCs w:val="19"/>
        </w:rPr>
      </w:pPr>
      <w:r w:rsidRPr="00FE25BE">
        <w:rPr>
          <w:rFonts w:eastAsia="Times New Roman"/>
          <w:b/>
          <w:smallCaps/>
          <w:sz w:val="19"/>
          <w:szCs w:val="19"/>
        </w:rPr>
        <w:t xml:space="preserve">Proizvajalec/principal </w:t>
      </w:r>
      <w:r w:rsidR="00B67848" w:rsidRPr="00FE25BE">
        <w:rPr>
          <w:rFonts w:eastAsia="Times New Roman"/>
          <w:b/>
          <w:smallCaps/>
          <w:sz w:val="19"/>
          <w:szCs w:val="19"/>
        </w:rPr>
        <w:t xml:space="preserve">ponujene </w:t>
      </w:r>
      <w:r w:rsidRPr="00FE25BE">
        <w:rPr>
          <w:rFonts w:eastAsia="Times New Roman"/>
          <w:b/>
          <w:smallCaps/>
          <w:sz w:val="19"/>
          <w:szCs w:val="19"/>
        </w:rPr>
        <w:t>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3374"/>
      </w:tblGrid>
      <w:tr w:rsidR="005A646C" w:rsidRPr="00FE25BE" w14:paraId="4449CE25" w14:textId="77777777" w:rsidTr="005A646C">
        <w:trPr>
          <w:trHeight w:val="340"/>
        </w:trPr>
        <w:tc>
          <w:tcPr>
            <w:tcW w:w="4026" w:type="dxa"/>
            <w:tcBorders>
              <w:top w:val="nil"/>
              <w:left w:val="nil"/>
              <w:right w:val="nil"/>
            </w:tcBorders>
            <w:shd w:val="clear" w:color="auto" w:fill="FFFFCC"/>
            <w:vAlign w:val="bottom"/>
          </w:tcPr>
          <w:p w14:paraId="3E26F989" w14:textId="77777777" w:rsidR="005A646C" w:rsidRPr="00FE25BE" w:rsidRDefault="005A646C" w:rsidP="00747CBC">
            <w:pPr>
              <w:spacing w:after="0" w:line="240" w:lineRule="auto"/>
              <w:ind w:left="0" w:firstLine="0"/>
              <w:rPr>
                <w:rFonts w:eastAsia="Times New Roman"/>
                <w:sz w:val="19"/>
                <w:szCs w:val="19"/>
              </w:rPr>
            </w:pPr>
          </w:p>
        </w:tc>
        <w:tc>
          <w:tcPr>
            <w:tcW w:w="3374" w:type="dxa"/>
            <w:tcBorders>
              <w:top w:val="nil"/>
              <w:left w:val="nil"/>
              <w:right w:val="nil"/>
            </w:tcBorders>
            <w:vAlign w:val="bottom"/>
          </w:tcPr>
          <w:p w14:paraId="783FD7E1"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Naziv</w:t>
            </w:r>
          </w:p>
        </w:tc>
      </w:tr>
      <w:tr w:rsidR="005A646C" w:rsidRPr="00FE25BE" w14:paraId="1C3FFF39" w14:textId="77777777" w:rsidTr="005A646C">
        <w:trPr>
          <w:trHeight w:val="340"/>
        </w:trPr>
        <w:tc>
          <w:tcPr>
            <w:tcW w:w="4026" w:type="dxa"/>
            <w:tcBorders>
              <w:left w:val="nil"/>
              <w:right w:val="nil"/>
            </w:tcBorders>
            <w:shd w:val="clear" w:color="auto" w:fill="FFFFCC"/>
            <w:vAlign w:val="bottom"/>
          </w:tcPr>
          <w:p w14:paraId="5E764193"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79BE7FF6"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Naslov</w:t>
            </w:r>
          </w:p>
        </w:tc>
      </w:tr>
      <w:tr w:rsidR="005A646C" w:rsidRPr="00FE25BE" w14:paraId="671E14B1" w14:textId="77777777" w:rsidTr="005A646C">
        <w:trPr>
          <w:trHeight w:val="340"/>
        </w:trPr>
        <w:tc>
          <w:tcPr>
            <w:tcW w:w="4026" w:type="dxa"/>
            <w:tcBorders>
              <w:left w:val="nil"/>
              <w:right w:val="nil"/>
            </w:tcBorders>
            <w:shd w:val="clear" w:color="auto" w:fill="FFFFCC"/>
            <w:vAlign w:val="bottom"/>
          </w:tcPr>
          <w:p w14:paraId="5E2EF51D"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4A7E3758"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Kraj, država</w:t>
            </w:r>
          </w:p>
        </w:tc>
      </w:tr>
      <w:tr w:rsidR="005A646C" w:rsidRPr="00FE6078" w14:paraId="335476A1" w14:textId="77777777" w:rsidTr="005A646C">
        <w:trPr>
          <w:trHeight w:val="340"/>
        </w:trPr>
        <w:tc>
          <w:tcPr>
            <w:tcW w:w="4026" w:type="dxa"/>
            <w:tcBorders>
              <w:left w:val="nil"/>
              <w:right w:val="nil"/>
            </w:tcBorders>
            <w:shd w:val="clear" w:color="auto" w:fill="FFFFCC"/>
            <w:vAlign w:val="bottom"/>
          </w:tcPr>
          <w:p w14:paraId="080CAF75"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69B3D738" w14:textId="0377DDCA"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Komercialni naziv ponujene rešitve</w:t>
            </w:r>
          </w:p>
        </w:tc>
      </w:tr>
    </w:tbl>
    <w:p w14:paraId="056462C2" w14:textId="77777777" w:rsidR="005A646C" w:rsidRDefault="005A646C" w:rsidP="00975447">
      <w:pPr>
        <w:widowControl w:val="0"/>
        <w:spacing w:after="0" w:line="240" w:lineRule="auto"/>
        <w:ind w:left="0" w:firstLine="0"/>
        <w:rPr>
          <w:rFonts w:eastAsia="Times New Roman"/>
          <w:sz w:val="19"/>
          <w:szCs w:val="19"/>
        </w:rPr>
      </w:pPr>
    </w:p>
    <w:p w14:paraId="20293A71" w14:textId="77777777" w:rsidR="005A646C" w:rsidRDefault="005A646C"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3"/>
      </w:tblGrid>
      <w:tr w:rsidR="00975447" w:rsidRPr="00A2382C" w14:paraId="5C72FB7A" w14:textId="77777777" w:rsidTr="005A646C">
        <w:tc>
          <w:tcPr>
            <w:tcW w:w="1515"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3" w:type="dxa"/>
          </w:tcPr>
          <w:p w14:paraId="49805CC0" w14:textId="34C8E820" w:rsidR="00975447" w:rsidRPr="00A2382C" w:rsidRDefault="000474A1" w:rsidP="00711839">
            <w:pPr>
              <w:widowControl w:val="0"/>
              <w:spacing w:after="0" w:line="240" w:lineRule="auto"/>
              <w:ind w:left="0" w:firstLine="0"/>
              <w:rPr>
                <w:rFonts w:eastAsia="Times New Roman"/>
                <w:b/>
                <w:iCs/>
                <w:sz w:val="19"/>
                <w:szCs w:val="19"/>
              </w:rPr>
            </w:pPr>
            <w:r w:rsidRPr="000474A1">
              <w:rPr>
                <w:rFonts w:eastAsia="Times New Roman"/>
                <w:b/>
                <w:iCs/>
                <w:sz w:val="19"/>
                <w:szCs w:val="19"/>
              </w:rPr>
              <w:t>Najem EDR/XDR rešitve v oblaku za zaščito končnih točk</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0642EDEB" w14:textId="77777777" w:rsidR="009433DE" w:rsidRDefault="009433DE" w:rsidP="00975447">
      <w:pPr>
        <w:widowControl w:val="0"/>
        <w:spacing w:after="0" w:line="240" w:lineRule="auto"/>
        <w:ind w:left="0" w:firstLine="0"/>
        <w:rPr>
          <w:rFonts w:eastAsia="Times New Roman"/>
          <w:sz w:val="19"/>
          <w:szCs w:val="19"/>
        </w:rPr>
      </w:pPr>
    </w:p>
    <w:p w14:paraId="01B31103" w14:textId="77777777" w:rsidR="00F90A80" w:rsidRPr="009833EA" w:rsidRDefault="00F90A80" w:rsidP="00F90A80">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4DA05091" w14:textId="77777777" w:rsidR="00F90A80" w:rsidRPr="00CE70F5" w:rsidRDefault="00F90A80" w:rsidP="00CE70F5">
      <w:pPr>
        <w:widowControl w:val="0"/>
        <w:spacing w:after="0" w:line="240" w:lineRule="auto"/>
        <w:ind w:left="0" w:firstLine="0"/>
        <w:rPr>
          <w:rFonts w:eastAsia="Times New Roman"/>
          <w:sz w:val="19"/>
          <w:szCs w:val="19"/>
        </w:rPr>
      </w:pPr>
    </w:p>
    <w:tbl>
      <w:tblPr>
        <w:tblStyle w:val="Tabelamrea"/>
        <w:tblW w:w="9436" w:type="dxa"/>
        <w:tblInd w:w="57" w:type="dxa"/>
        <w:tblLayout w:type="fixed"/>
        <w:tblLook w:val="04A0" w:firstRow="1" w:lastRow="0" w:firstColumn="1" w:lastColumn="0" w:noHBand="0" w:noVBand="1"/>
      </w:tblPr>
      <w:tblGrid>
        <w:gridCol w:w="591"/>
        <w:gridCol w:w="2041"/>
        <w:gridCol w:w="1275"/>
        <w:gridCol w:w="1560"/>
        <w:gridCol w:w="1275"/>
        <w:gridCol w:w="2694"/>
      </w:tblGrid>
      <w:tr w:rsidR="00975447" w:rsidRPr="00975447" w14:paraId="0499F6FC" w14:textId="77777777" w:rsidTr="00B67848">
        <w:trPr>
          <w:trHeight w:val="340"/>
        </w:trPr>
        <w:tc>
          <w:tcPr>
            <w:tcW w:w="591" w:type="dxa"/>
            <w:tcBorders>
              <w:top w:val="single" w:sz="4" w:space="0" w:color="auto"/>
              <w:left w:val="single" w:sz="4" w:space="0" w:color="auto"/>
              <w:bottom w:val="single" w:sz="12" w:space="0" w:color="auto"/>
              <w:right w:val="single" w:sz="4" w:space="0" w:color="auto"/>
            </w:tcBorders>
          </w:tcPr>
          <w:p w14:paraId="45F9D7AC"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w:t>
            </w:r>
          </w:p>
        </w:tc>
        <w:tc>
          <w:tcPr>
            <w:tcW w:w="2041" w:type="dxa"/>
            <w:tcBorders>
              <w:top w:val="single" w:sz="4" w:space="0" w:color="auto"/>
              <w:left w:val="single" w:sz="4" w:space="0" w:color="auto"/>
              <w:bottom w:val="single" w:sz="12" w:space="0" w:color="auto"/>
              <w:right w:val="single" w:sz="4" w:space="0" w:color="auto"/>
            </w:tcBorders>
          </w:tcPr>
          <w:p w14:paraId="1CD3BB7A" w14:textId="77777777" w:rsidR="00975447" w:rsidRPr="00975447" w:rsidRDefault="00975447" w:rsidP="00975447">
            <w:pPr>
              <w:spacing w:before="80" w:after="0" w:line="240" w:lineRule="auto"/>
              <w:ind w:left="0" w:right="227" w:firstLine="0"/>
              <w:rPr>
                <w:rFonts w:eastAsia="Times New Roman"/>
                <w:noProof/>
                <w:sz w:val="18"/>
                <w:szCs w:val="18"/>
              </w:rPr>
            </w:pPr>
            <w:r w:rsidRPr="00975447">
              <w:rPr>
                <w:rFonts w:eastAsia="Times New Roman"/>
                <w:noProof/>
                <w:sz w:val="18"/>
                <w:szCs w:val="18"/>
              </w:rPr>
              <w:t>Opis</w:t>
            </w:r>
          </w:p>
        </w:tc>
        <w:tc>
          <w:tcPr>
            <w:tcW w:w="1275" w:type="dxa"/>
            <w:tcBorders>
              <w:top w:val="single" w:sz="4" w:space="0" w:color="auto"/>
              <w:left w:val="single" w:sz="4" w:space="0" w:color="auto"/>
              <w:bottom w:val="single" w:sz="12" w:space="0" w:color="auto"/>
              <w:right w:val="single" w:sz="4" w:space="0" w:color="auto"/>
            </w:tcBorders>
          </w:tcPr>
          <w:p w14:paraId="01CBF092"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Enota</w:t>
            </w:r>
          </w:p>
        </w:tc>
        <w:tc>
          <w:tcPr>
            <w:tcW w:w="1560" w:type="dxa"/>
            <w:tcBorders>
              <w:top w:val="single" w:sz="4" w:space="0" w:color="auto"/>
              <w:left w:val="single" w:sz="4" w:space="0" w:color="auto"/>
              <w:bottom w:val="single" w:sz="12" w:space="0" w:color="auto"/>
              <w:right w:val="single" w:sz="4" w:space="0" w:color="auto"/>
            </w:tcBorders>
          </w:tcPr>
          <w:p w14:paraId="07D8BBD4"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Vrednost enote</w:t>
            </w:r>
          </w:p>
        </w:tc>
        <w:tc>
          <w:tcPr>
            <w:tcW w:w="1275" w:type="dxa"/>
            <w:tcBorders>
              <w:top w:val="single" w:sz="4" w:space="0" w:color="auto"/>
              <w:left w:val="single" w:sz="4" w:space="0" w:color="auto"/>
              <w:bottom w:val="single" w:sz="12" w:space="0" w:color="auto"/>
              <w:right w:val="single" w:sz="4" w:space="0" w:color="auto"/>
            </w:tcBorders>
          </w:tcPr>
          <w:p w14:paraId="20AA5CA2"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Število enot</w:t>
            </w:r>
          </w:p>
        </w:tc>
        <w:tc>
          <w:tcPr>
            <w:tcW w:w="2694" w:type="dxa"/>
            <w:tcBorders>
              <w:top w:val="single" w:sz="4" w:space="0" w:color="auto"/>
              <w:left w:val="single" w:sz="4" w:space="0" w:color="auto"/>
              <w:bottom w:val="single" w:sz="12" w:space="0" w:color="auto"/>
            </w:tcBorders>
          </w:tcPr>
          <w:p w14:paraId="42B06831" w14:textId="728B58CA" w:rsidR="00975447" w:rsidRPr="00975447" w:rsidRDefault="00464D89" w:rsidP="00975447">
            <w:pPr>
              <w:spacing w:before="80" w:after="0" w:line="240" w:lineRule="auto"/>
              <w:ind w:left="0" w:right="113" w:firstLine="0"/>
              <w:jc w:val="right"/>
              <w:rPr>
                <w:rFonts w:eastAsia="Times New Roman"/>
                <w:noProof/>
                <w:sz w:val="18"/>
                <w:szCs w:val="18"/>
              </w:rPr>
            </w:pPr>
            <w:r>
              <w:rPr>
                <w:rFonts w:eastAsia="Times New Roman"/>
                <w:noProof/>
                <w:sz w:val="18"/>
                <w:szCs w:val="18"/>
              </w:rPr>
              <w:t>Celotna ponudbena vrednost</w:t>
            </w:r>
          </w:p>
        </w:tc>
      </w:tr>
      <w:tr w:rsidR="00975447" w:rsidRPr="00D4422C" w14:paraId="6E646915" w14:textId="77777777" w:rsidTr="00B67848">
        <w:trPr>
          <w:trHeight w:val="340"/>
        </w:trPr>
        <w:tc>
          <w:tcPr>
            <w:tcW w:w="591" w:type="dxa"/>
            <w:tcBorders>
              <w:top w:val="single" w:sz="12" w:space="0" w:color="auto"/>
            </w:tcBorders>
          </w:tcPr>
          <w:p w14:paraId="21A4CECE"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1</w:t>
            </w:r>
          </w:p>
        </w:tc>
        <w:tc>
          <w:tcPr>
            <w:tcW w:w="2041" w:type="dxa"/>
            <w:tcBorders>
              <w:top w:val="single" w:sz="12" w:space="0" w:color="auto"/>
            </w:tcBorders>
          </w:tcPr>
          <w:p w14:paraId="4A9E8396" w14:textId="5DA96884" w:rsidR="00975447" w:rsidRPr="00FE25BE" w:rsidRDefault="00464D89" w:rsidP="00975447">
            <w:pPr>
              <w:spacing w:before="80" w:after="0" w:line="240" w:lineRule="auto"/>
              <w:ind w:left="0" w:right="227" w:firstLine="0"/>
              <w:rPr>
                <w:rFonts w:eastAsia="Times New Roman"/>
                <w:noProof/>
                <w:sz w:val="18"/>
                <w:szCs w:val="18"/>
              </w:rPr>
            </w:pPr>
            <w:r w:rsidRPr="00FE25BE">
              <w:rPr>
                <w:rFonts w:eastAsia="Times New Roman"/>
                <w:noProof/>
                <w:sz w:val="18"/>
                <w:szCs w:val="18"/>
              </w:rPr>
              <w:t>EDR/XDR rešitev v oblaku za zaščito končnih točk</w:t>
            </w:r>
          </w:p>
        </w:tc>
        <w:tc>
          <w:tcPr>
            <w:tcW w:w="1275" w:type="dxa"/>
            <w:tcBorders>
              <w:top w:val="single" w:sz="12" w:space="0" w:color="auto"/>
            </w:tcBorders>
          </w:tcPr>
          <w:p w14:paraId="3E2AE7A9"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Letni najem</w:t>
            </w:r>
          </w:p>
        </w:tc>
        <w:tc>
          <w:tcPr>
            <w:tcW w:w="1560" w:type="dxa"/>
            <w:tcBorders>
              <w:top w:val="single" w:sz="12" w:space="0" w:color="auto"/>
            </w:tcBorders>
            <w:shd w:val="clear" w:color="auto" w:fill="FFFFCC"/>
          </w:tcPr>
          <w:p w14:paraId="0F0613E4" w14:textId="77777777" w:rsidR="00975447" w:rsidRPr="00FE25BE" w:rsidRDefault="00975447" w:rsidP="00975447">
            <w:pPr>
              <w:spacing w:before="80" w:after="0" w:line="240" w:lineRule="auto"/>
              <w:ind w:left="0" w:right="113" w:firstLine="0"/>
              <w:jc w:val="right"/>
              <w:rPr>
                <w:rFonts w:eastAsia="Times New Roman"/>
                <w:b/>
                <w:bCs/>
                <w:noProof/>
                <w:sz w:val="18"/>
                <w:szCs w:val="18"/>
              </w:rPr>
            </w:pPr>
          </w:p>
        </w:tc>
        <w:tc>
          <w:tcPr>
            <w:tcW w:w="1275" w:type="dxa"/>
            <w:tcBorders>
              <w:top w:val="single" w:sz="12" w:space="0" w:color="auto"/>
            </w:tcBorders>
          </w:tcPr>
          <w:p w14:paraId="7735CEF7" w14:textId="55AE533C" w:rsidR="00975447" w:rsidRPr="00D4422C" w:rsidRDefault="00464D89" w:rsidP="00975447">
            <w:pPr>
              <w:spacing w:before="80" w:after="0" w:line="240" w:lineRule="auto"/>
              <w:ind w:left="0" w:right="113" w:firstLine="0"/>
              <w:jc w:val="right"/>
              <w:rPr>
                <w:rFonts w:eastAsia="Times New Roman"/>
                <w:noProof/>
                <w:sz w:val="18"/>
                <w:szCs w:val="18"/>
              </w:rPr>
            </w:pPr>
            <w:r w:rsidRPr="00FE25BE">
              <w:rPr>
                <w:rFonts w:eastAsia="Times New Roman"/>
                <w:noProof/>
                <w:sz w:val="18"/>
                <w:szCs w:val="18"/>
              </w:rPr>
              <w:t>3</w:t>
            </w:r>
          </w:p>
        </w:tc>
        <w:tc>
          <w:tcPr>
            <w:tcW w:w="2694" w:type="dxa"/>
            <w:tcBorders>
              <w:top w:val="single" w:sz="12" w:space="0" w:color="auto"/>
            </w:tcBorders>
            <w:shd w:val="clear" w:color="auto" w:fill="FFFFCC"/>
          </w:tcPr>
          <w:p w14:paraId="6651E253" w14:textId="77777777" w:rsidR="00975447" w:rsidRPr="00B67848" w:rsidRDefault="00975447" w:rsidP="00975447">
            <w:pPr>
              <w:spacing w:before="80" w:after="0" w:line="240" w:lineRule="auto"/>
              <w:ind w:left="0" w:right="113" w:firstLine="0"/>
              <w:jc w:val="right"/>
              <w:rPr>
                <w:rFonts w:eastAsia="Times New Roman"/>
                <w:b/>
                <w:bCs/>
                <w:noProof/>
                <w:sz w:val="18"/>
                <w:szCs w:val="18"/>
              </w:rPr>
            </w:pPr>
          </w:p>
        </w:tc>
      </w:tr>
    </w:tbl>
    <w:p w14:paraId="669FBEDB" w14:textId="77777777" w:rsidR="00F90A80" w:rsidRPr="009833EA" w:rsidRDefault="00F90A80" w:rsidP="00F90A80">
      <w:pPr>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46"/>
          <w:footerReference w:type="first" r:id="rId47"/>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1"/>
      <w:bookmarkEnd w:id="32"/>
    </w:p>
    <w:p w14:paraId="5D2C8DCF" w14:textId="3B7632B0" w:rsidR="00253661" w:rsidRPr="00F47789" w:rsidRDefault="00253661" w:rsidP="001D02D7">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041DF3">
        <w:rPr>
          <w:rFonts w:eastAsia="Times New Roman"/>
          <w:b/>
          <w:noProof/>
          <w:sz w:val="19"/>
          <w:szCs w:val="19"/>
        </w:rPr>
        <w:t>9</w:t>
      </w:r>
      <w:r w:rsidRPr="00AB4974">
        <w:rPr>
          <w:rFonts w:eastAsia="Times New Roman"/>
          <w:b/>
          <w:noProof/>
          <w:sz w:val="19"/>
          <w:szCs w:val="19"/>
        </w:rPr>
        <w:t>:</w:t>
      </w:r>
      <w:r w:rsidRPr="00AB4974">
        <w:rPr>
          <w:rFonts w:eastAsia="Times New Roman"/>
          <w:b/>
          <w:smallCaps/>
          <w:noProof/>
          <w:sz w:val="19"/>
          <w:szCs w:val="19"/>
        </w:rPr>
        <w:t xml:space="preserve"> </w:t>
      </w:r>
      <w:r>
        <w:rPr>
          <w:rFonts w:eastAsia="Times New Roman"/>
          <w:b/>
          <w:smallCaps/>
          <w:noProof/>
          <w:sz w:val="19"/>
          <w:szCs w:val="19"/>
        </w:rPr>
        <w:t xml:space="preserve">Specifikacija </w:t>
      </w:r>
      <w:r w:rsidR="00655387">
        <w:rPr>
          <w:rFonts w:eastAsia="Times New Roman"/>
          <w:b/>
          <w:smallCaps/>
          <w:noProof/>
          <w:sz w:val="19"/>
          <w:szCs w:val="19"/>
        </w:rPr>
        <w:t>predmeta naročila</w:t>
      </w:r>
    </w:p>
    <w:p w14:paraId="3BF5C14A" w14:textId="77777777" w:rsidR="00253661" w:rsidRPr="003D0CDE" w:rsidRDefault="00253661" w:rsidP="001D02D7">
      <w:pPr>
        <w:spacing w:after="0" w:line="240" w:lineRule="auto"/>
        <w:ind w:left="0" w:firstLine="0"/>
        <w:rPr>
          <w:rFonts w:eastAsia="Times New Roman"/>
          <w:bCs/>
          <w:noProof/>
          <w:sz w:val="19"/>
          <w:szCs w:val="19"/>
        </w:rPr>
      </w:pPr>
    </w:p>
    <w:p w14:paraId="709B1D3E" w14:textId="77777777" w:rsidR="003D0CDE" w:rsidRPr="00FE25BE" w:rsidRDefault="003D0CDE"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Splošne tehnične zahteve</w:t>
      </w:r>
    </w:p>
    <w:p w14:paraId="09BDBAB4" w14:textId="7585E659"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bookmarkStart w:id="33" w:name="_Hlk216686599"/>
      <w:r w:rsidRPr="00FE25BE">
        <w:rPr>
          <w:rFonts w:eastAsia="Aptos"/>
          <w:kern w:val="2"/>
          <w:sz w:val="19"/>
          <w:szCs w:val="19"/>
          <w:lang w:eastAsia="en-US"/>
          <w14:ligatures w14:val="standardContextual"/>
        </w:rPr>
        <w:t xml:space="preserve">Ponujena </w:t>
      </w:r>
      <w:bookmarkEnd w:id="33"/>
      <w:r w:rsidRPr="00FE25BE">
        <w:rPr>
          <w:rFonts w:eastAsia="Aptos"/>
          <w:kern w:val="2"/>
          <w:sz w:val="19"/>
          <w:szCs w:val="19"/>
          <w:lang w:eastAsia="en-US"/>
          <w14:ligatures w14:val="standardContextual"/>
        </w:rPr>
        <w:t>rešitev mora omogočati zaznavanje in odzivanje na grožnje na končnih točkah (3500 delovnih postaj in strežnikov ter 400 mobilnih naprav).</w:t>
      </w:r>
    </w:p>
    <w:p w14:paraId="41B1C18B" w14:textId="4D82F9B9"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biti podprta na:</w:t>
      </w:r>
    </w:p>
    <w:p w14:paraId="3E8B792E" w14:textId="4C7889E3" w:rsidR="003D0CDE" w:rsidRPr="00FE25BE" w:rsidRDefault="003D0CDE"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za delovne postaje in strežnike:</w:t>
      </w:r>
    </w:p>
    <w:p w14:paraId="4820D322" w14:textId="6146FCC2"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3D0CDE" w:rsidRPr="00FE25BE">
        <w:rPr>
          <w:rFonts w:eastAsia="Aptos"/>
          <w:kern w:val="2"/>
          <w:sz w:val="19"/>
          <w:szCs w:val="19"/>
          <w:lang w:eastAsia="en-US"/>
          <w14:ligatures w14:val="standardContextual"/>
        </w:rPr>
        <w:t>peracijskih sistemih Windows (vključno s podporo za procesorje ARM)</w:t>
      </w:r>
      <w:r w:rsidRPr="00FE25BE">
        <w:rPr>
          <w:rFonts w:eastAsia="Aptos"/>
          <w:kern w:val="2"/>
          <w:sz w:val="19"/>
          <w:szCs w:val="19"/>
          <w:lang w:eastAsia="en-US"/>
          <w14:ligatures w14:val="standardContextual"/>
        </w:rPr>
        <w:t>.</w:t>
      </w:r>
    </w:p>
    <w:p w14:paraId="6584B94C" w14:textId="7B5B75D7" w:rsidR="003D0CDE" w:rsidRPr="00FE25BE" w:rsidRDefault="003D0CDE"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Linux</w:t>
      </w:r>
      <w:r w:rsidR="00D23CC1" w:rsidRPr="00FE25BE">
        <w:rPr>
          <w:rFonts w:eastAsia="Aptos"/>
          <w:kern w:val="2"/>
          <w:sz w:val="19"/>
          <w:szCs w:val="19"/>
          <w:lang w:eastAsia="en-US"/>
          <w14:ligatures w14:val="standardContextual"/>
        </w:rPr>
        <w:t>.</w:t>
      </w:r>
    </w:p>
    <w:p w14:paraId="0F895C28" w14:textId="2A8018E2"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M</w:t>
      </w:r>
      <w:r w:rsidR="003D0CDE" w:rsidRPr="00FE25BE">
        <w:rPr>
          <w:rFonts w:eastAsia="Aptos"/>
          <w:kern w:val="2"/>
          <w:sz w:val="19"/>
          <w:szCs w:val="19"/>
          <w:lang w:eastAsia="en-US"/>
          <w14:ligatures w14:val="standardContextual"/>
        </w:rPr>
        <w:t>acOS</w:t>
      </w:r>
      <w:proofErr w:type="spellEnd"/>
      <w:r w:rsidR="003D0CDE" w:rsidRPr="00FE25BE">
        <w:rPr>
          <w:rFonts w:eastAsia="Aptos"/>
          <w:kern w:val="2"/>
          <w:sz w:val="19"/>
          <w:szCs w:val="19"/>
          <w:lang w:eastAsia="en-US"/>
          <w14:ligatures w14:val="standardContextual"/>
        </w:rPr>
        <w:t xml:space="preserve"> (vključno za procesorje Apple </w:t>
      </w:r>
      <w:proofErr w:type="spellStart"/>
      <w:r w:rsidR="003D0CDE" w:rsidRPr="00FE25BE">
        <w:rPr>
          <w:rFonts w:eastAsia="Aptos"/>
          <w:kern w:val="2"/>
          <w:sz w:val="19"/>
          <w:szCs w:val="19"/>
          <w:lang w:eastAsia="en-US"/>
          <w14:ligatures w14:val="standardContextual"/>
        </w:rPr>
        <w:t>Silicon</w:t>
      </w:r>
      <w:proofErr w:type="spellEnd"/>
      <w:r w:rsidR="003D0CDE" w:rsidRPr="00FE25BE">
        <w:rPr>
          <w:rFonts w:eastAsia="Aptos"/>
          <w:kern w:val="2"/>
          <w:sz w:val="19"/>
          <w:szCs w:val="19"/>
          <w:lang w:eastAsia="en-US"/>
          <w14:ligatures w14:val="standardContextual"/>
        </w:rPr>
        <w:t>) za delovne postaje in strežnike,</w:t>
      </w:r>
    </w:p>
    <w:p w14:paraId="54CA09AE" w14:textId="5BCFC036" w:rsidR="003D0CDE" w:rsidRPr="00FE25BE" w:rsidRDefault="003D0CDE"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za mobilne naprave:</w:t>
      </w:r>
    </w:p>
    <w:p w14:paraId="72F7972E" w14:textId="7EC4B15D"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3D0CDE" w:rsidRPr="00FE25BE">
        <w:rPr>
          <w:rFonts w:eastAsia="Aptos"/>
          <w:kern w:val="2"/>
          <w:sz w:val="19"/>
          <w:szCs w:val="19"/>
          <w:lang w:eastAsia="en-US"/>
          <w14:ligatures w14:val="standardContextual"/>
        </w:rPr>
        <w:t>peracijskih sistemih Android (9.0 ali višji)</w:t>
      </w:r>
      <w:r w:rsidRPr="00FE25BE">
        <w:rPr>
          <w:rFonts w:eastAsia="Aptos"/>
          <w:kern w:val="2"/>
          <w:sz w:val="19"/>
          <w:szCs w:val="19"/>
          <w:lang w:eastAsia="en-US"/>
          <w14:ligatures w14:val="standardContextual"/>
        </w:rPr>
        <w:t>.</w:t>
      </w:r>
    </w:p>
    <w:p w14:paraId="4EB04383" w14:textId="247BEF8C" w:rsidR="003D0CDE" w:rsidRPr="00FE25BE" w:rsidRDefault="003D0CDE" w:rsidP="001D02D7">
      <w:pPr>
        <w:numPr>
          <w:ilvl w:val="2"/>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iOS</w:t>
      </w:r>
      <w:proofErr w:type="spellEnd"/>
      <w:r w:rsidRPr="00FE25BE">
        <w:rPr>
          <w:rFonts w:eastAsia="Aptos"/>
          <w:kern w:val="2"/>
          <w:sz w:val="19"/>
          <w:szCs w:val="19"/>
          <w:lang w:eastAsia="en-US"/>
          <w14:ligatures w14:val="standardContextual"/>
        </w:rPr>
        <w:t>/</w:t>
      </w:r>
      <w:proofErr w:type="spellStart"/>
      <w:r w:rsidRPr="00FE25BE">
        <w:rPr>
          <w:rFonts w:eastAsia="Aptos"/>
          <w:kern w:val="2"/>
          <w:sz w:val="19"/>
          <w:szCs w:val="19"/>
          <w:lang w:eastAsia="en-US"/>
          <w14:ligatures w14:val="standardContextual"/>
        </w:rPr>
        <w:t>iPadOS</w:t>
      </w:r>
      <w:proofErr w:type="spellEnd"/>
      <w:r w:rsidRPr="00FE25BE">
        <w:rPr>
          <w:rFonts w:eastAsia="Aptos"/>
          <w:kern w:val="2"/>
          <w:sz w:val="19"/>
          <w:szCs w:val="19"/>
          <w:lang w:eastAsia="en-US"/>
          <w14:ligatures w14:val="standardContextual"/>
        </w:rPr>
        <w:t xml:space="preserve"> (16.0 ali višji).</w:t>
      </w:r>
    </w:p>
    <w:p w14:paraId="5B1AD44D" w14:textId="34B30B1E"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temeljiti na arhitekturi brez lokalnih strežnikov (</w:t>
      </w:r>
      <w:proofErr w:type="spellStart"/>
      <w:r w:rsidRPr="00FE25BE">
        <w:rPr>
          <w:rFonts w:eastAsia="Aptos"/>
          <w:kern w:val="2"/>
          <w:sz w:val="19"/>
          <w:szCs w:val="19"/>
          <w:lang w:eastAsia="en-US"/>
          <w14:ligatures w14:val="standardContextual"/>
        </w:rPr>
        <w:t>Cloud-native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SaaS</w:t>
      </w:r>
      <w:proofErr w:type="spellEnd"/>
      <w:r w:rsidRPr="00FE25BE">
        <w:rPr>
          <w:rFonts w:eastAsia="Aptos"/>
          <w:kern w:val="2"/>
          <w:sz w:val="19"/>
          <w:szCs w:val="19"/>
          <w:lang w:eastAsia="en-US"/>
          <w14:ligatures w14:val="standardContextual"/>
        </w:rPr>
        <w:t>), s katero se povezujejo agenti na končnih točkah v omrežju naročnika.</w:t>
      </w:r>
    </w:p>
    <w:p w14:paraId="2F4F7467"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in njen licenčni model morata imeti modularno zasnovo, ki omogoča kasnejše dodajanje naprednih funkcionalnosti (npr. zaščita identitet, upravljanje izpostavljenosti, proaktivne obrambne operacije) brez menjave platforme.</w:t>
      </w:r>
    </w:p>
    <w:p w14:paraId="16315283"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biti skladna z ISO/IEC 27001:2022 in SOC 2 </w:t>
      </w:r>
      <w:proofErr w:type="spellStart"/>
      <w:r w:rsidRPr="00FE25BE">
        <w:rPr>
          <w:rFonts w:eastAsia="Aptos"/>
          <w:kern w:val="2"/>
          <w:sz w:val="19"/>
          <w:szCs w:val="19"/>
          <w:lang w:eastAsia="en-US"/>
          <w14:ligatures w14:val="standardContextual"/>
        </w:rPr>
        <w:t>Type</w:t>
      </w:r>
      <w:proofErr w:type="spellEnd"/>
      <w:r w:rsidRPr="00FE25BE">
        <w:rPr>
          <w:rFonts w:eastAsia="Aptos"/>
          <w:kern w:val="2"/>
          <w:sz w:val="19"/>
          <w:szCs w:val="19"/>
          <w:lang w:eastAsia="en-US"/>
          <w14:ligatures w14:val="standardContextual"/>
        </w:rPr>
        <w:t xml:space="preserve"> 2.</w:t>
      </w:r>
    </w:p>
    <w:p w14:paraId="7D371CD0"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biti skladna z GDPR in relevantnimi EU regulativami.</w:t>
      </w:r>
    </w:p>
    <w:p w14:paraId="465964BA" w14:textId="77777777" w:rsidR="003D0CDE" w:rsidRPr="00FE25BE" w:rsidRDefault="003D0CDE" w:rsidP="001D02D7">
      <w:pPr>
        <w:numPr>
          <w:ilvl w:val="0"/>
          <w:numId w:val="53"/>
        </w:numPr>
        <w:spacing w:after="16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vključevati vse licence in dovoljenja za pravilno delovanje v skladu s specifikacijo.</w:t>
      </w:r>
    </w:p>
    <w:p w14:paraId="438AAE86" w14:textId="77777777" w:rsidR="008E7881" w:rsidRPr="00FE25BE" w:rsidRDefault="008E7881"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Integracijske zahteve ponujene rešitve</w:t>
      </w:r>
    </w:p>
    <w:p w14:paraId="3A561742" w14:textId="54032B13"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dostop do konzole prek spletnega vmesnika in REST API.</w:t>
      </w:r>
    </w:p>
    <w:p w14:paraId="13C70AE2" w14:textId="238B7EB1" w:rsidR="008E7881" w:rsidRPr="00425A02" w:rsidRDefault="008E7881" w:rsidP="001D02D7">
      <w:pPr>
        <w:numPr>
          <w:ilvl w:val="0"/>
          <w:numId w:val="53"/>
        </w:numPr>
        <w:spacing w:after="0" w:line="240" w:lineRule="auto"/>
        <w:rPr>
          <w:rFonts w:eastAsia="Aptos"/>
          <w:kern w:val="2"/>
          <w:sz w:val="19"/>
          <w:szCs w:val="19"/>
          <w:lang w:eastAsia="en-US"/>
          <w14:ligatures w14:val="standardContextual"/>
        </w:rPr>
      </w:pPr>
      <w:r w:rsidRPr="00425A02">
        <w:rPr>
          <w:rFonts w:eastAsia="Aptos"/>
          <w:kern w:val="2"/>
          <w:sz w:val="19"/>
          <w:szCs w:val="19"/>
          <w:lang w:eastAsia="en-US"/>
          <w14:ligatures w14:val="standardContextual"/>
        </w:rPr>
        <w:t xml:space="preserve">Ponujena rešitev mora podpirati SDK za </w:t>
      </w:r>
      <w:proofErr w:type="spellStart"/>
      <w:r w:rsidRPr="00425A02">
        <w:rPr>
          <w:rFonts w:eastAsia="Aptos"/>
          <w:kern w:val="2"/>
          <w:sz w:val="19"/>
          <w:szCs w:val="19"/>
          <w:lang w:eastAsia="en-US"/>
          <w14:ligatures w14:val="standardContextual"/>
        </w:rPr>
        <w:t>Python</w:t>
      </w:r>
      <w:proofErr w:type="spellEnd"/>
      <w:r w:rsidRPr="00425A02">
        <w:rPr>
          <w:rFonts w:eastAsia="Aptos"/>
          <w:kern w:val="2"/>
          <w:sz w:val="19"/>
          <w:szCs w:val="19"/>
          <w:lang w:eastAsia="en-US"/>
          <w14:ligatures w14:val="standardContextual"/>
        </w:rPr>
        <w:t xml:space="preserve"> in </w:t>
      </w:r>
      <w:proofErr w:type="spellStart"/>
      <w:r w:rsidRPr="00425A02">
        <w:rPr>
          <w:rFonts w:eastAsia="Aptos"/>
          <w:kern w:val="2"/>
          <w:sz w:val="19"/>
          <w:szCs w:val="19"/>
          <w:lang w:eastAsia="en-US"/>
          <w14:ligatures w14:val="standardContextual"/>
        </w:rPr>
        <w:t>PowerShell</w:t>
      </w:r>
      <w:proofErr w:type="spellEnd"/>
      <w:r w:rsidR="002E69B5" w:rsidRPr="00425A02">
        <w:rPr>
          <w:rFonts w:eastAsia="Aptos"/>
          <w:kern w:val="2"/>
          <w:sz w:val="19"/>
          <w:szCs w:val="19"/>
          <w:lang w:eastAsia="en-US"/>
          <w14:ligatures w14:val="standardContextual"/>
        </w:rPr>
        <w:t xml:space="preserve"> ali zagotoviti neposredno integracijo API-ja za dosego istega rezultata</w:t>
      </w:r>
      <w:r w:rsidRPr="00425A02">
        <w:rPr>
          <w:rFonts w:eastAsia="Aptos"/>
          <w:kern w:val="2"/>
          <w:sz w:val="19"/>
          <w:szCs w:val="19"/>
          <w:lang w:eastAsia="en-US"/>
          <w14:ligatures w14:val="standardContextual"/>
        </w:rPr>
        <w:t>.</w:t>
      </w:r>
    </w:p>
    <w:p w14:paraId="55F933A7" w14:textId="0126F4C4"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možnost integracije z drugimi varnostnimi orodji in sistemi SIEM.</w:t>
      </w:r>
    </w:p>
    <w:p w14:paraId="543F664F" w14:textId="00C4E14E"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uvoz/izvoz indikatorjev kompromisa (</w:t>
      </w:r>
      <w:proofErr w:type="spellStart"/>
      <w:r w:rsidRPr="00FE25BE">
        <w:rPr>
          <w:rFonts w:eastAsia="Aptos"/>
          <w:kern w:val="2"/>
          <w:sz w:val="19"/>
          <w:szCs w:val="19"/>
          <w:lang w:eastAsia="en-US"/>
          <w14:ligatures w14:val="standardContextual"/>
        </w:rPr>
        <w:t>IoC</w:t>
      </w:r>
      <w:proofErr w:type="spellEnd"/>
      <w:r w:rsidRPr="00FE25BE">
        <w:rPr>
          <w:rFonts w:eastAsia="Aptos"/>
          <w:kern w:val="2"/>
          <w:sz w:val="19"/>
          <w:szCs w:val="19"/>
          <w:lang w:eastAsia="en-US"/>
          <w14:ligatures w14:val="standardContextual"/>
        </w:rPr>
        <w:t>) prek API.</w:t>
      </w:r>
    </w:p>
    <w:p w14:paraId="010679BD" w14:textId="64C7C49B" w:rsidR="00253661" w:rsidRPr="00FE25BE" w:rsidRDefault="008E7881" w:rsidP="001D02D7">
      <w:pPr>
        <w:numPr>
          <w:ilvl w:val="0"/>
          <w:numId w:val="53"/>
        </w:numPr>
        <w:spacing w:after="16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integracija s storitvijo </w:t>
      </w:r>
      <w:proofErr w:type="spellStart"/>
      <w:r w:rsidRPr="00FE25BE">
        <w:rPr>
          <w:rFonts w:eastAsia="Aptos"/>
          <w:kern w:val="2"/>
          <w:sz w:val="19"/>
          <w:szCs w:val="19"/>
          <w:lang w:eastAsia="en-US"/>
          <w14:ligatures w14:val="standardContextual"/>
        </w:rPr>
        <w:t>VirusTotal</w:t>
      </w:r>
      <w:proofErr w:type="spellEnd"/>
      <w:r w:rsidRPr="00FE25BE">
        <w:rPr>
          <w:rFonts w:eastAsia="Aptos"/>
          <w:kern w:val="2"/>
          <w:sz w:val="19"/>
          <w:szCs w:val="19"/>
          <w:lang w:eastAsia="en-US"/>
          <w14:ligatures w14:val="standardContextual"/>
        </w:rPr>
        <w:t>.</w:t>
      </w:r>
    </w:p>
    <w:p w14:paraId="4BE28154" w14:textId="77777777" w:rsidR="005D4411" w:rsidRPr="00FE25BE" w:rsidRDefault="005D4411"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Funkcionalnosti platforme ponujene rešitve</w:t>
      </w:r>
    </w:p>
    <w:p w14:paraId="4B883F91"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centralizirano upravljanje prek nadzorne konzole, dostopne prek spletnega vmesnika, z lokalnimi uporabniškimi računi, z </w:t>
      </w:r>
      <w:proofErr w:type="spellStart"/>
      <w:r w:rsidRPr="00FE25BE">
        <w:rPr>
          <w:rFonts w:eastAsia="Aptos"/>
          <w:kern w:val="2"/>
          <w:sz w:val="19"/>
          <w:szCs w:val="19"/>
          <w:lang w:eastAsia="en-US"/>
          <w14:ligatures w14:val="standardContextual"/>
        </w:rPr>
        <w:t>večnivojsko</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avtentikacijo</w:t>
      </w:r>
      <w:proofErr w:type="spellEnd"/>
      <w:r w:rsidRPr="00FE25BE">
        <w:rPr>
          <w:rFonts w:eastAsia="Aptos"/>
          <w:kern w:val="2"/>
          <w:sz w:val="19"/>
          <w:szCs w:val="19"/>
          <w:lang w:eastAsia="en-US"/>
          <w14:ligatures w14:val="standardContextual"/>
        </w:rPr>
        <w:t xml:space="preserve"> (MFA) in preko uporabe žetonov TOTP.</w:t>
      </w:r>
    </w:p>
    <w:p w14:paraId="44FB8587"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 ponujeni rešitvi mora biti podprta samodejna odjava iz nadzorne konzole po določenem času neaktivnosti.</w:t>
      </w:r>
    </w:p>
    <w:p w14:paraId="003E5C7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upravljanje uporabniških dostopov do nadzorne konzole na podlagi vlog (RBAC).</w:t>
      </w:r>
    </w:p>
    <w:p w14:paraId="736D3111" w14:textId="36FFC5D2"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 eni nadzorni konzoli ponujene rešitve morajo biti na voljo moduli za:</w:t>
      </w:r>
    </w:p>
    <w:p w14:paraId="3F004719" w14:textId="4C51DA8F"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w:t>
      </w:r>
      <w:r w:rsidR="005D4411" w:rsidRPr="00FE25BE">
        <w:rPr>
          <w:rFonts w:eastAsia="Aptos"/>
          <w:kern w:val="2"/>
          <w:sz w:val="19"/>
          <w:szCs w:val="19"/>
          <w:lang w:eastAsia="en-US"/>
          <w14:ligatures w14:val="standardContextual"/>
        </w:rPr>
        <w:t>aščito končnih točk</w:t>
      </w:r>
      <w:r w:rsidRPr="00FE25BE">
        <w:rPr>
          <w:rFonts w:eastAsia="Aptos"/>
          <w:kern w:val="2"/>
          <w:sz w:val="19"/>
          <w:szCs w:val="19"/>
          <w:lang w:eastAsia="en-US"/>
          <w14:ligatures w14:val="standardContextual"/>
        </w:rPr>
        <w:t>.</w:t>
      </w:r>
    </w:p>
    <w:p w14:paraId="08B45DEE" w14:textId="0E5EE08C"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U</w:t>
      </w:r>
      <w:r w:rsidR="005D4411" w:rsidRPr="00FE25BE">
        <w:rPr>
          <w:rFonts w:eastAsia="Aptos"/>
          <w:kern w:val="2"/>
          <w:sz w:val="19"/>
          <w:szCs w:val="19"/>
          <w:lang w:eastAsia="en-US"/>
          <w14:ligatures w14:val="standardContextual"/>
        </w:rPr>
        <w:t>pravljanje nastavitev požarne pregrade odjemalcev</w:t>
      </w:r>
      <w:r w:rsidRPr="00FE25BE">
        <w:rPr>
          <w:rFonts w:eastAsia="Aptos"/>
          <w:kern w:val="2"/>
          <w:sz w:val="19"/>
          <w:szCs w:val="19"/>
          <w:lang w:eastAsia="en-US"/>
          <w14:ligatures w14:val="standardContextual"/>
        </w:rPr>
        <w:t>.</w:t>
      </w:r>
    </w:p>
    <w:p w14:paraId="0A8430C2" w14:textId="4FE5732A"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SIEM funkcionalnosti</w:t>
      </w:r>
      <w:r w:rsidR="008522EA" w:rsidRPr="00FE25BE">
        <w:rPr>
          <w:rFonts w:eastAsia="Aptos"/>
          <w:kern w:val="2"/>
          <w:sz w:val="19"/>
          <w:szCs w:val="19"/>
          <w:lang w:eastAsia="en-US"/>
          <w14:ligatures w14:val="standardContextual"/>
        </w:rPr>
        <w:t>.</w:t>
      </w:r>
    </w:p>
    <w:p w14:paraId="0C4F25EC" w14:textId="6C802E76"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w:t>
      </w:r>
      <w:r w:rsidR="005D4411" w:rsidRPr="00FE25BE">
        <w:rPr>
          <w:rFonts w:eastAsia="Aptos"/>
          <w:kern w:val="2"/>
          <w:sz w:val="19"/>
          <w:szCs w:val="19"/>
          <w:lang w:eastAsia="en-US"/>
          <w14:ligatures w14:val="standardContextual"/>
        </w:rPr>
        <w:t>vtomatizacijo SOC procesov</w:t>
      </w:r>
      <w:r w:rsidRPr="00FE25BE">
        <w:rPr>
          <w:rFonts w:eastAsia="Aptos"/>
          <w:kern w:val="2"/>
          <w:sz w:val="19"/>
          <w:szCs w:val="19"/>
          <w:lang w:eastAsia="en-US"/>
          <w14:ligatures w14:val="standardContextual"/>
        </w:rPr>
        <w:t>.</w:t>
      </w:r>
    </w:p>
    <w:p w14:paraId="536E7EFD" w14:textId="24149FF7"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w:t>
      </w:r>
      <w:r w:rsidR="005D4411" w:rsidRPr="00FE25BE">
        <w:rPr>
          <w:rFonts w:eastAsia="Aptos"/>
          <w:kern w:val="2"/>
          <w:sz w:val="19"/>
          <w:szCs w:val="19"/>
          <w:lang w:eastAsia="en-US"/>
          <w14:ligatures w14:val="standardContextual"/>
        </w:rPr>
        <w:t>nalitične funkcionalnosti z možnostjo kasnejše razširitve.</w:t>
      </w:r>
    </w:p>
    <w:p w14:paraId="510A88D9" w14:textId="7C7F0A4F"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Nadzorna konzola ponujene rešitve mora imeti možnost:</w:t>
      </w:r>
    </w:p>
    <w:p w14:paraId="1C30DDFA" w14:textId="7EBB3D69"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5D4411" w:rsidRPr="00FE25BE">
        <w:rPr>
          <w:rFonts w:eastAsia="Aptos"/>
          <w:kern w:val="2"/>
          <w:sz w:val="19"/>
          <w:szCs w:val="19"/>
          <w:lang w:eastAsia="en-US"/>
          <w14:ligatures w14:val="standardContextual"/>
        </w:rPr>
        <w:t>regleda procesov, datotek in omrežnih povezav posameznih končnih točk</w:t>
      </w:r>
      <w:r w:rsidRPr="00FE25BE">
        <w:rPr>
          <w:rFonts w:eastAsia="Aptos"/>
          <w:kern w:val="2"/>
          <w:sz w:val="19"/>
          <w:szCs w:val="19"/>
          <w:lang w:eastAsia="en-US"/>
          <w14:ligatures w14:val="standardContextual"/>
        </w:rPr>
        <w:t>.</w:t>
      </w:r>
    </w:p>
    <w:p w14:paraId="19C07DF0" w14:textId="79F6E835"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5D4411" w:rsidRPr="00FE25BE">
        <w:rPr>
          <w:rFonts w:eastAsia="Aptos"/>
          <w:kern w:val="2"/>
          <w:sz w:val="19"/>
          <w:szCs w:val="19"/>
          <w:lang w:eastAsia="en-US"/>
          <w14:ligatures w14:val="standardContextual"/>
        </w:rPr>
        <w:t>renosa datotek s končnih točk</w:t>
      </w:r>
      <w:r w:rsidRPr="00FE25BE">
        <w:rPr>
          <w:rFonts w:eastAsia="Aptos"/>
          <w:kern w:val="2"/>
          <w:sz w:val="19"/>
          <w:szCs w:val="19"/>
          <w:lang w:eastAsia="en-US"/>
          <w14:ligatures w14:val="standardContextual"/>
        </w:rPr>
        <w:t>.</w:t>
      </w:r>
    </w:p>
    <w:p w14:paraId="08AC29EC" w14:textId="3341FCA1"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5D4411" w:rsidRPr="00FE25BE">
        <w:rPr>
          <w:rFonts w:eastAsia="Aptos"/>
          <w:kern w:val="2"/>
          <w:sz w:val="19"/>
          <w:szCs w:val="19"/>
          <w:lang w:eastAsia="en-US"/>
          <w14:ligatures w14:val="standardContextual"/>
        </w:rPr>
        <w:t>ddaljen dostop do končnih točk</w:t>
      </w:r>
      <w:r w:rsidRPr="00FE25BE">
        <w:rPr>
          <w:rFonts w:eastAsia="Aptos"/>
          <w:kern w:val="2"/>
          <w:sz w:val="19"/>
          <w:szCs w:val="19"/>
          <w:lang w:eastAsia="en-US"/>
          <w14:ligatures w14:val="standardContextual"/>
        </w:rPr>
        <w:t>.</w:t>
      </w:r>
    </w:p>
    <w:p w14:paraId="4FD0EC05" w14:textId="6CC749F9"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I</w:t>
      </w:r>
      <w:r w:rsidR="005D4411" w:rsidRPr="00FE25BE">
        <w:rPr>
          <w:rFonts w:eastAsia="Aptos"/>
          <w:kern w:val="2"/>
          <w:sz w:val="19"/>
          <w:szCs w:val="19"/>
          <w:lang w:eastAsia="en-US"/>
          <w14:ligatures w14:val="standardContextual"/>
        </w:rPr>
        <w:t xml:space="preserve">zvajanja </w:t>
      </w:r>
      <w:proofErr w:type="spellStart"/>
      <w:r w:rsidR="005D4411" w:rsidRPr="00FE25BE">
        <w:rPr>
          <w:rFonts w:eastAsia="Aptos"/>
          <w:kern w:val="2"/>
          <w:sz w:val="19"/>
          <w:szCs w:val="19"/>
          <w:lang w:eastAsia="en-US"/>
          <w14:ligatures w14:val="standardContextual"/>
        </w:rPr>
        <w:t>prednaloženih</w:t>
      </w:r>
      <w:proofErr w:type="spellEnd"/>
      <w:r w:rsidR="005D4411" w:rsidRPr="00FE25BE">
        <w:rPr>
          <w:rFonts w:eastAsia="Aptos"/>
          <w:kern w:val="2"/>
          <w:sz w:val="19"/>
          <w:szCs w:val="19"/>
          <w:lang w:eastAsia="en-US"/>
          <w14:ligatures w14:val="standardContextual"/>
        </w:rPr>
        <w:t xml:space="preserve"> ali lastnih skript na končnih točkah</w:t>
      </w:r>
      <w:r w:rsidRPr="00FE25BE">
        <w:rPr>
          <w:rFonts w:eastAsia="Aptos"/>
          <w:kern w:val="2"/>
          <w:sz w:val="19"/>
          <w:szCs w:val="19"/>
          <w:lang w:eastAsia="en-US"/>
          <w14:ligatures w14:val="standardContextual"/>
        </w:rPr>
        <w:t>.</w:t>
      </w:r>
    </w:p>
    <w:p w14:paraId="1CFB58E1" w14:textId="715A8C37"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I</w:t>
      </w:r>
      <w:r w:rsidR="005D4411" w:rsidRPr="00FE25BE">
        <w:rPr>
          <w:rFonts w:eastAsia="Aptos"/>
          <w:kern w:val="2"/>
          <w:sz w:val="19"/>
          <w:szCs w:val="19"/>
          <w:lang w:eastAsia="en-US"/>
          <w14:ligatures w14:val="standardContextual"/>
        </w:rPr>
        <w:t xml:space="preserve">zvedbe </w:t>
      </w:r>
      <w:proofErr w:type="spellStart"/>
      <w:r w:rsidR="005D4411" w:rsidRPr="00FE25BE">
        <w:rPr>
          <w:rFonts w:eastAsia="Aptos"/>
          <w:kern w:val="2"/>
          <w:sz w:val="19"/>
          <w:szCs w:val="19"/>
          <w:lang w:eastAsia="en-US"/>
          <w14:ligatures w14:val="standardContextual"/>
        </w:rPr>
        <w:t>memory</w:t>
      </w:r>
      <w:proofErr w:type="spellEnd"/>
      <w:r w:rsidR="005D4411" w:rsidRPr="00FE25BE">
        <w:rPr>
          <w:rFonts w:eastAsia="Aptos"/>
          <w:kern w:val="2"/>
          <w:sz w:val="19"/>
          <w:szCs w:val="19"/>
          <w:lang w:eastAsia="en-US"/>
          <w14:ligatures w14:val="standardContextual"/>
        </w:rPr>
        <w:t xml:space="preserve"> </w:t>
      </w:r>
      <w:proofErr w:type="spellStart"/>
      <w:r w:rsidR="005D4411" w:rsidRPr="00FE25BE">
        <w:rPr>
          <w:rFonts w:eastAsia="Aptos"/>
          <w:kern w:val="2"/>
          <w:sz w:val="19"/>
          <w:szCs w:val="19"/>
          <w:lang w:eastAsia="en-US"/>
          <w14:ligatures w14:val="standardContextual"/>
        </w:rPr>
        <w:t>dump</w:t>
      </w:r>
      <w:proofErr w:type="spellEnd"/>
      <w:r w:rsidRPr="00FE25BE">
        <w:rPr>
          <w:rFonts w:eastAsia="Aptos"/>
          <w:kern w:val="2"/>
          <w:sz w:val="19"/>
          <w:szCs w:val="19"/>
          <w:lang w:eastAsia="en-US"/>
          <w14:ligatures w14:val="standardContextual"/>
        </w:rPr>
        <w:t>.</w:t>
      </w:r>
    </w:p>
    <w:p w14:paraId="718D7A24" w14:textId="30BB820B"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Nadzorna konzola ponujene rešitve mora imeti možnost ustvarjanja lastnih nadzornih plošč z uporabo vnaprej pripravljenih gradnikov in poizvedb.</w:t>
      </w:r>
    </w:p>
    <w:p w14:paraId="5B939F14" w14:textId="2478B7E4"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pošiljanje obvestil prek:</w:t>
      </w:r>
    </w:p>
    <w:p w14:paraId="494AA09A" w14:textId="52882632"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E-pošte</w:t>
      </w:r>
      <w:r w:rsidR="008522EA" w:rsidRPr="00FE25BE">
        <w:rPr>
          <w:rFonts w:eastAsia="Aptos"/>
          <w:kern w:val="2"/>
          <w:sz w:val="19"/>
          <w:szCs w:val="19"/>
          <w:lang w:eastAsia="en-US"/>
          <w14:ligatures w14:val="standardContextual"/>
        </w:rPr>
        <w:t>.</w:t>
      </w:r>
    </w:p>
    <w:p w14:paraId="4F0001B8" w14:textId="4C2E34FD"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Microsoft </w:t>
      </w:r>
      <w:proofErr w:type="spellStart"/>
      <w:r w:rsidRPr="00FE25BE">
        <w:rPr>
          <w:rFonts w:eastAsia="Aptos"/>
          <w:kern w:val="2"/>
          <w:sz w:val="19"/>
          <w:szCs w:val="19"/>
          <w:lang w:eastAsia="en-US"/>
          <w14:ligatures w14:val="standardContextual"/>
        </w:rPr>
        <w:t>Teams</w:t>
      </w:r>
      <w:proofErr w:type="spellEnd"/>
      <w:r w:rsidR="008522EA" w:rsidRPr="00FE25BE">
        <w:rPr>
          <w:rFonts w:eastAsia="Aptos"/>
          <w:kern w:val="2"/>
          <w:sz w:val="19"/>
          <w:szCs w:val="19"/>
          <w:lang w:eastAsia="en-US"/>
          <w14:ligatures w14:val="standardContextual"/>
        </w:rPr>
        <w:t>.</w:t>
      </w:r>
    </w:p>
    <w:p w14:paraId="4E4EDE83" w14:textId="23B3AC2C"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Slack</w:t>
      </w:r>
      <w:proofErr w:type="spellEnd"/>
      <w:r w:rsidR="008522EA" w:rsidRPr="00FE25BE">
        <w:rPr>
          <w:rFonts w:eastAsia="Aptos"/>
          <w:kern w:val="2"/>
          <w:sz w:val="19"/>
          <w:szCs w:val="19"/>
          <w:lang w:eastAsia="en-US"/>
          <w14:ligatures w14:val="standardContextual"/>
        </w:rPr>
        <w:t>.</w:t>
      </w:r>
    </w:p>
    <w:p w14:paraId="42BB2C4B" w14:textId="2C277822"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Klicev </w:t>
      </w:r>
      <w:proofErr w:type="spellStart"/>
      <w:r w:rsidRPr="00FE25BE">
        <w:rPr>
          <w:rFonts w:eastAsia="Aptos"/>
          <w:kern w:val="2"/>
          <w:sz w:val="19"/>
          <w:szCs w:val="19"/>
          <w:lang w:eastAsia="en-US"/>
          <w14:ligatures w14:val="standardContextual"/>
        </w:rPr>
        <w:t>Webhook</w:t>
      </w:r>
      <w:proofErr w:type="spellEnd"/>
      <w:r w:rsidRPr="00FE25BE">
        <w:rPr>
          <w:rFonts w:eastAsia="Aptos"/>
          <w:kern w:val="2"/>
          <w:sz w:val="19"/>
          <w:szCs w:val="19"/>
          <w:lang w:eastAsia="en-US"/>
          <w14:ligatures w14:val="standardContextual"/>
        </w:rPr>
        <w:t>.</w:t>
      </w:r>
    </w:p>
    <w:p w14:paraId="219F17E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izolacijo kompromitiranih naprav iz omrežja.</w:t>
      </w:r>
    </w:p>
    <w:p w14:paraId="6F63FC6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omogočati upravljanje požarnega zidu na Windows in </w:t>
      </w:r>
      <w:proofErr w:type="spellStart"/>
      <w:r w:rsidRPr="00FE25BE">
        <w:rPr>
          <w:rFonts w:eastAsia="Aptos"/>
          <w:kern w:val="2"/>
          <w:sz w:val="19"/>
          <w:szCs w:val="19"/>
          <w:lang w:eastAsia="en-US"/>
          <w14:ligatures w14:val="standardContextual"/>
        </w:rPr>
        <w:t>macOS</w:t>
      </w:r>
      <w:proofErr w:type="spellEnd"/>
      <w:r w:rsidRPr="00FE25BE">
        <w:rPr>
          <w:rFonts w:eastAsia="Aptos"/>
          <w:kern w:val="2"/>
          <w:sz w:val="19"/>
          <w:szCs w:val="19"/>
          <w:lang w:eastAsia="en-US"/>
          <w14:ligatures w14:val="standardContextual"/>
        </w:rPr>
        <w:t xml:space="preserve"> sistemih.</w:t>
      </w:r>
    </w:p>
    <w:p w14:paraId="69D64026"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analizo datotek prenesenih na USB z metapodatki (vsaj 30-dnevna hramba).</w:t>
      </w:r>
    </w:p>
    <w:p w14:paraId="5B67D815" w14:textId="64449D34" w:rsidR="005D4411" w:rsidRPr="00FE25BE" w:rsidRDefault="005D4411"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granularno kontrolo USB naprav (npr. prepoved uporabe posameznega tipa USB naprave, dovoljeno samo branje z izmenljivih medijev za shranjevanje podatkov, dovoljeno </w:t>
      </w:r>
      <w:r w:rsidRPr="00FE25BE">
        <w:rPr>
          <w:rFonts w:eastAsia="Aptos"/>
          <w:kern w:val="2"/>
          <w:sz w:val="19"/>
          <w:szCs w:val="19"/>
          <w:lang w:eastAsia="en-US"/>
          <w14:ligatures w14:val="standardContextual"/>
        </w:rPr>
        <w:lastRenderedPageBreak/>
        <w:t>branje in pisanje z/na izmenljive medije za shranjevanje podatkov, itd., z možnostjo kreiranja izjem na podlagi ID naprave ali proizvajalca).</w:t>
      </w:r>
    </w:p>
    <w:p w14:paraId="70F69A4A" w14:textId="77777777" w:rsidR="00CB751D" w:rsidRPr="00FE25BE" w:rsidRDefault="00CB751D"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Zaznavanje in obdelava incidentov v ponujeni rešitvi</w:t>
      </w:r>
    </w:p>
    <w:p w14:paraId="3F89F647" w14:textId="0869D42D" w:rsidR="00CB751D" w:rsidRPr="00FE25BE" w:rsidRDefault="00CB751D" w:rsidP="00E40C9F">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imeti podporo za </w:t>
      </w:r>
      <w:proofErr w:type="spellStart"/>
      <w:r w:rsidRPr="00FE25BE">
        <w:rPr>
          <w:rFonts w:eastAsia="Aptos"/>
          <w:kern w:val="2"/>
          <w:sz w:val="19"/>
          <w:szCs w:val="19"/>
          <w:lang w:eastAsia="en-US"/>
          <w14:ligatures w14:val="standardContextual"/>
        </w:rPr>
        <w:t>mapiranje</w:t>
      </w:r>
      <w:proofErr w:type="spellEnd"/>
      <w:r w:rsidRPr="00FE25BE">
        <w:rPr>
          <w:rFonts w:eastAsia="Aptos"/>
          <w:kern w:val="2"/>
          <w:sz w:val="19"/>
          <w:szCs w:val="19"/>
          <w:lang w:eastAsia="en-US"/>
          <w14:ligatures w14:val="standardContextual"/>
        </w:rPr>
        <w:t xml:space="preserve"> z MITRE ATT&amp;CK.</w:t>
      </w:r>
    </w:p>
    <w:p w14:paraId="2AB9E320"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združevanje povezanih alarmov.</w:t>
      </w:r>
    </w:p>
    <w:p w14:paraId="384B1A97"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ustvarjanje verig vzrok-posledica za analizo napadov.</w:t>
      </w:r>
    </w:p>
    <w:p w14:paraId="3447F623"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upravljanje incidentov (dodelitev analitiku, statusi, dodajanje opomb).</w:t>
      </w:r>
    </w:p>
    <w:p w14:paraId="47BA6A0A"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samodejno sanacijo napadov (ubijanje procesov, karantena datotek, brisanje opravil).</w:t>
      </w:r>
    </w:p>
    <w:p w14:paraId="5582ECDB" w14:textId="421EF893"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napredno analizo groženj z uporabo umetne inteligence in strojnega učenja v oblaku.</w:t>
      </w:r>
    </w:p>
    <w:p w14:paraId="1AC564A1"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takojšnje vidljivosti in korelacije dogodkov v realnem času.</w:t>
      </w:r>
    </w:p>
    <w:p w14:paraId="21B22A84"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ustvarjanje lastnih pravil zaznavanja na podlagi verige procesov in parametrov ukazne vrstice.</w:t>
      </w:r>
    </w:p>
    <w:p w14:paraId="4B15BC01" w14:textId="77777777" w:rsidR="00CB751D" w:rsidRPr="00FE25BE" w:rsidRDefault="00CB751D"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blokiranje binarnih datotek na podlagi zgoščenih vrednosti SHA256.</w:t>
      </w:r>
    </w:p>
    <w:p w14:paraId="2A7DEC22" w14:textId="77777777" w:rsidR="00677B8F" w:rsidRPr="00FE25BE" w:rsidRDefault="00677B8F"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delovne postaje in strežnike</w:t>
      </w:r>
    </w:p>
    <w:p w14:paraId="3BD894CA" w14:textId="6B9ECDC5"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delovati:</w:t>
      </w:r>
    </w:p>
    <w:p w14:paraId="7ED0EB50" w14:textId="1F6197E0"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jedru (</w:t>
      </w:r>
      <w:proofErr w:type="spellStart"/>
      <w:r w:rsidR="00677B8F" w:rsidRPr="00FE25BE">
        <w:rPr>
          <w:rFonts w:eastAsia="Aptos"/>
          <w:kern w:val="2"/>
          <w:sz w:val="19"/>
          <w:szCs w:val="19"/>
          <w:lang w:eastAsia="en-US"/>
          <w14:ligatures w14:val="standardContextual"/>
        </w:rPr>
        <w:t>kernel</w:t>
      </w:r>
      <w:proofErr w:type="spellEnd"/>
      <w:r w:rsidR="00677B8F" w:rsidRPr="00FE25BE">
        <w:rPr>
          <w:rFonts w:eastAsia="Aptos"/>
          <w:kern w:val="2"/>
          <w:sz w:val="19"/>
          <w:szCs w:val="19"/>
          <w:lang w:eastAsia="en-US"/>
          <w14:ligatures w14:val="standardContextual"/>
        </w:rPr>
        <w:t>) na Windows</w:t>
      </w:r>
      <w:r w:rsidRPr="00FE25BE">
        <w:rPr>
          <w:rFonts w:eastAsia="Aptos"/>
          <w:kern w:val="2"/>
          <w:sz w:val="19"/>
          <w:szCs w:val="19"/>
          <w:lang w:eastAsia="en-US"/>
          <w14:ligatures w14:val="standardContextual"/>
        </w:rPr>
        <w:t>.</w:t>
      </w:r>
    </w:p>
    <w:p w14:paraId="2FE0456A" w14:textId="7E0C355A"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jedru ali uporabniškem prostoru (</w:t>
      </w:r>
      <w:proofErr w:type="spellStart"/>
      <w:r w:rsidR="00677B8F" w:rsidRPr="00FE25BE">
        <w:rPr>
          <w:rFonts w:eastAsia="Aptos"/>
          <w:kern w:val="2"/>
          <w:sz w:val="19"/>
          <w:szCs w:val="19"/>
          <w:lang w:eastAsia="en-US"/>
          <w14:ligatures w14:val="standardContextual"/>
        </w:rPr>
        <w:t>user</w:t>
      </w:r>
      <w:proofErr w:type="spellEnd"/>
      <w:r w:rsidR="00677B8F" w:rsidRPr="00FE25BE">
        <w:rPr>
          <w:rFonts w:eastAsia="Aptos"/>
          <w:kern w:val="2"/>
          <w:sz w:val="19"/>
          <w:szCs w:val="19"/>
          <w:lang w:eastAsia="en-US"/>
          <w14:ligatures w14:val="standardContextual"/>
        </w:rPr>
        <w:t xml:space="preserve"> </w:t>
      </w:r>
      <w:proofErr w:type="spellStart"/>
      <w:r w:rsidR="00677B8F" w:rsidRPr="00FE25BE">
        <w:rPr>
          <w:rFonts w:eastAsia="Aptos"/>
          <w:kern w:val="2"/>
          <w:sz w:val="19"/>
          <w:szCs w:val="19"/>
          <w:lang w:eastAsia="en-US"/>
          <w14:ligatures w14:val="standardContextual"/>
        </w:rPr>
        <w:t>space</w:t>
      </w:r>
      <w:proofErr w:type="spellEnd"/>
      <w:r w:rsidR="00677B8F" w:rsidRPr="00FE25BE">
        <w:rPr>
          <w:rFonts w:eastAsia="Aptos"/>
          <w:kern w:val="2"/>
          <w:sz w:val="19"/>
          <w:szCs w:val="19"/>
          <w:lang w:eastAsia="en-US"/>
          <w14:ligatures w14:val="standardContextual"/>
        </w:rPr>
        <w:t>) na Linux</w:t>
      </w:r>
      <w:r w:rsidRPr="00FE25BE">
        <w:rPr>
          <w:rFonts w:eastAsia="Aptos"/>
          <w:kern w:val="2"/>
          <w:sz w:val="19"/>
          <w:szCs w:val="19"/>
          <w:lang w:eastAsia="en-US"/>
          <w14:ligatures w14:val="standardContextual"/>
        </w:rPr>
        <w:t>.</w:t>
      </w:r>
    </w:p>
    <w:p w14:paraId="49D3B5F8" w14:textId="2BFD470D"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uporabniškem prostoru (</w:t>
      </w:r>
      <w:proofErr w:type="spellStart"/>
      <w:r w:rsidR="00677B8F" w:rsidRPr="00FE25BE">
        <w:rPr>
          <w:rFonts w:eastAsia="Aptos"/>
          <w:kern w:val="2"/>
          <w:sz w:val="19"/>
          <w:szCs w:val="19"/>
          <w:lang w:eastAsia="en-US"/>
          <w14:ligatures w14:val="standardContextual"/>
        </w:rPr>
        <w:t>user</w:t>
      </w:r>
      <w:proofErr w:type="spellEnd"/>
      <w:r w:rsidR="00677B8F" w:rsidRPr="00FE25BE">
        <w:rPr>
          <w:rFonts w:eastAsia="Aptos"/>
          <w:kern w:val="2"/>
          <w:sz w:val="19"/>
          <w:szCs w:val="19"/>
          <w:lang w:eastAsia="en-US"/>
          <w14:ligatures w14:val="standardContextual"/>
        </w:rPr>
        <w:t xml:space="preserve"> </w:t>
      </w:r>
      <w:proofErr w:type="spellStart"/>
      <w:r w:rsidR="00677B8F" w:rsidRPr="00FE25BE">
        <w:rPr>
          <w:rFonts w:eastAsia="Aptos"/>
          <w:kern w:val="2"/>
          <w:sz w:val="19"/>
          <w:szCs w:val="19"/>
          <w:lang w:eastAsia="en-US"/>
          <w14:ligatures w14:val="standardContextual"/>
        </w:rPr>
        <w:t>space</w:t>
      </w:r>
      <w:proofErr w:type="spellEnd"/>
      <w:r w:rsidR="00677B8F" w:rsidRPr="00FE25BE">
        <w:rPr>
          <w:rFonts w:eastAsia="Aptos"/>
          <w:kern w:val="2"/>
          <w:sz w:val="19"/>
          <w:szCs w:val="19"/>
          <w:lang w:eastAsia="en-US"/>
          <w14:ligatures w14:val="standardContextual"/>
        </w:rPr>
        <w:t xml:space="preserve">) na </w:t>
      </w:r>
      <w:proofErr w:type="spellStart"/>
      <w:r w:rsidR="00677B8F" w:rsidRPr="00FE25BE">
        <w:rPr>
          <w:rFonts w:eastAsia="Aptos"/>
          <w:kern w:val="2"/>
          <w:sz w:val="19"/>
          <w:szCs w:val="19"/>
          <w:lang w:eastAsia="en-US"/>
          <w14:ligatures w14:val="standardContextual"/>
        </w:rPr>
        <w:t>macOS</w:t>
      </w:r>
      <w:proofErr w:type="spellEnd"/>
      <w:r w:rsidR="00677B8F" w:rsidRPr="00FE25BE">
        <w:rPr>
          <w:rFonts w:eastAsia="Aptos"/>
          <w:kern w:val="2"/>
          <w:sz w:val="19"/>
          <w:szCs w:val="19"/>
          <w:lang w:eastAsia="en-US"/>
          <w14:ligatures w14:val="standardContextual"/>
        </w:rPr>
        <w:t>.</w:t>
      </w:r>
    </w:p>
    <w:p w14:paraId="59F8C95A" w14:textId="598B818A"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zbiranje telemetričnih podatkov, kot so:</w:t>
      </w:r>
    </w:p>
    <w:p w14:paraId="38516EDE" w14:textId="2416DC41"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w:t>
      </w:r>
      <w:r w:rsidR="00677B8F" w:rsidRPr="00FE25BE">
        <w:rPr>
          <w:rFonts w:eastAsia="Aptos"/>
          <w:kern w:val="2"/>
          <w:sz w:val="19"/>
          <w:szCs w:val="19"/>
          <w:lang w:eastAsia="en-US"/>
          <w14:ligatures w14:val="standardContextual"/>
        </w:rPr>
        <w:t>elujoči procesi</w:t>
      </w:r>
      <w:r w:rsidRPr="00FE25BE">
        <w:rPr>
          <w:rFonts w:eastAsia="Aptos"/>
          <w:kern w:val="2"/>
          <w:sz w:val="19"/>
          <w:szCs w:val="19"/>
          <w:lang w:eastAsia="en-US"/>
          <w14:ligatures w14:val="standardContextual"/>
        </w:rPr>
        <w:t>.</w:t>
      </w:r>
    </w:p>
    <w:p w14:paraId="27170714" w14:textId="1C0C681B"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677B8F" w:rsidRPr="00FE25BE">
        <w:rPr>
          <w:rFonts w:eastAsia="Aptos"/>
          <w:kern w:val="2"/>
          <w:sz w:val="19"/>
          <w:szCs w:val="19"/>
          <w:lang w:eastAsia="en-US"/>
          <w14:ligatures w14:val="standardContextual"/>
        </w:rPr>
        <w:t>mrežne povezave</w:t>
      </w:r>
      <w:r w:rsidRPr="00FE25BE">
        <w:rPr>
          <w:rFonts w:eastAsia="Aptos"/>
          <w:kern w:val="2"/>
          <w:sz w:val="19"/>
          <w:szCs w:val="19"/>
          <w:lang w:eastAsia="en-US"/>
          <w14:ligatures w14:val="standardContextual"/>
        </w:rPr>
        <w:t>.</w:t>
      </w:r>
    </w:p>
    <w:p w14:paraId="3977483B" w14:textId="23029A05"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w:t>
      </w:r>
      <w:r w:rsidR="00677B8F" w:rsidRPr="00FE25BE">
        <w:rPr>
          <w:rFonts w:eastAsia="Aptos"/>
          <w:kern w:val="2"/>
          <w:sz w:val="19"/>
          <w:szCs w:val="19"/>
          <w:lang w:eastAsia="en-US"/>
          <w14:ligatures w14:val="standardContextual"/>
        </w:rPr>
        <w:t>atoteke</w:t>
      </w:r>
      <w:r w:rsidRPr="00FE25BE">
        <w:rPr>
          <w:rFonts w:eastAsia="Aptos"/>
          <w:kern w:val="2"/>
          <w:sz w:val="19"/>
          <w:szCs w:val="19"/>
          <w:lang w:eastAsia="en-US"/>
          <w14:ligatures w14:val="standardContextual"/>
        </w:rPr>
        <w:t>.</w:t>
      </w:r>
    </w:p>
    <w:p w14:paraId="301AE197" w14:textId="35DB6CDC"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677B8F" w:rsidRPr="00FE25BE">
        <w:rPr>
          <w:rFonts w:eastAsia="Aptos"/>
          <w:kern w:val="2"/>
          <w:sz w:val="19"/>
          <w:szCs w:val="19"/>
          <w:lang w:eastAsia="en-US"/>
          <w14:ligatures w14:val="standardContextual"/>
        </w:rPr>
        <w:t xml:space="preserve">regled </w:t>
      </w:r>
      <w:proofErr w:type="spellStart"/>
      <w:r w:rsidR="00677B8F" w:rsidRPr="00FE25BE">
        <w:rPr>
          <w:rFonts w:eastAsia="Aptos"/>
          <w:kern w:val="2"/>
          <w:sz w:val="19"/>
          <w:szCs w:val="19"/>
          <w:lang w:eastAsia="en-US"/>
          <w14:ligatures w14:val="standardContextual"/>
        </w:rPr>
        <w:t>avtentikacij</w:t>
      </w:r>
      <w:proofErr w:type="spellEnd"/>
      <w:r w:rsidRPr="00FE25BE">
        <w:rPr>
          <w:rFonts w:eastAsia="Aptos"/>
          <w:kern w:val="2"/>
          <w:sz w:val="19"/>
          <w:szCs w:val="19"/>
          <w:lang w:eastAsia="en-US"/>
          <w14:ligatures w14:val="standardContextual"/>
        </w:rPr>
        <w:t>.</w:t>
      </w:r>
    </w:p>
    <w:p w14:paraId="124D35C0" w14:textId="6727A068"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w:t>
      </w:r>
      <w:r w:rsidR="00677B8F" w:rsidRPr="00FE25BE">
        <w:rPr>
          <w:rFonts w:eastAsia="Aptos"/>
          <w:kern w:val="2"/>
          <w:sz w:val="19"/>
          <w:szCs w:val="19"/>
          <w:lang w:eastAsia="en-US"/>
          <w14:ligatures w14:val="standardContextual"/>
        </w:rPr>
        <w:t>apisov v registru (Windows).</w:t>
      </w:r>
    </w:p>
    <w:p w14:paraId="3713BCB3"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ne sme povzročati opaznega vpliva na delovanje sistema.</w:t>
      </w:r>
    </w:p>
    <w:p w14:paraId="0B3AF07A"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namestitev in odstranitev prek orodij SCCM, </w:t>
      </w:r>
      <w:proofErr w:type="spellStart"/>
      <w:r w:rsidRPr="00FE25BE">
        <w:rPr>
          <w:rFonts w:eastAsia="Aptos"/>
          <w:kern w:val="2"/>
          <w:sz w:val="19"/>
          <w:szCs w:val="19"/>
          <w:lang w:eastAsia="en-US"/>
          <w14:ligatures w14:val="standardContextual"/>
        </w:rPr>
        <w:t>Ansible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Jamf</w:t>
      </w:r>
      <w:proofErr w:type="spellEnd"/>
      <w:r w:rsidRPr="00FE25BE">
        <w:rPr>
          <w:rFonts w:eastAsia="Aptos"/>
          <w:kern w:val="2"/>
          <w:sz w:val="19"/>
          <w:szCs w:val="19"/>
          <w:lang w:eastAsia="en-US"/>
          <w14:ligatures w14:val="standardContextual"/>
        </w:rPr>
        <w:t>, ipd.</w:t>
      </w:r>
    </w:p>
    <w:p w14:paraId="6F283CC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Namestitev agenta ne sme zahtevati ponovnega zagona sistema.</w:t>
      </w:r>
    </w:p>
    <w:p w14:paraId="75B1856C"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imeti zaščito pred onemogočanjem (</w:t>
      </w:r>
      <w:proofErr w:type="spellStart"/>
      <w:r w:rsidRPr="00FE25BE">
        <w:rPr>
          <w:rFonts w:eastAsia="Aptos"/>
          <w:kern w:val="2"/>
          <w:sz w:val="19"/>
          <w:szCs w:val="19"/>
          <w:lang w:eastAsia="en-US"/>
          <w14:ligatures w14:val="standardContextual"/>
        </w:rPr>
        <w:t>anti-tampering</w:t>
      </w:r>
      <w:proofErr w:type="spellEnd"/>
      <w:r w:rsidRPr="00FE25BE">
        <w:rPr>
          <w:rFonts w:eastAsia="Aptos"/>
          <w:kern w:val="2"/>
          <w:sz w:val="19"/>
          <w:szCs w:val="19"/>
          <w:lang w:eastAsia="en-US"/>
          <w14:ligatures w14:val="standardContextual"/>
        </w:rPr>
        <w:t>) in zaščito odstranitve z unikatnim geslom.</w:t>
      </w:r>
    </w:p>
    <w:p w14:paraId="3658714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zaščito pred krajo poverilnic.</w:t>
      </w:r>
    </w:p>
    <w:p w14:paraId="79FF748E"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napadi z </w:t>
      </w:r>
      <w:proofErr w:type="spellStart"/>
      <w:r w:rsidRPr="00FE25BE">
        <w:rPr>
          <w:rFonts w:eastAsia="Aptos"/>
          <w:kern w:val="2"/>
          <w:sz w:val="19"/>
          <w:szCs w:val="19"/>
          <w:lang w:eastAsia="en-US"/>
          <w14:ligatures w14:val="standardContextual"/>
        </w:rPr>
        <w:t>makroji</w:t>
      </w:r>
      <w:proofErr w:type="spellEnd"/>
      <w:r w:rsidRPr="00FE25BE">
        <w:rPr>
          <w:rFonts w:eastAsia="Aptos"/>
          <w:kern w:val="2"/>
          <w:sz w:val="19"/>
          <w:szCs w:val="19"/>
          <w:lang w:eastAsia="en-US"/>
          <w14:ligatures w14:val="standardContextual"/>
        </w:rPr>
        <w:t xml:space="preserve"> (npr. v MS Word, MS Excel).</w:t>
      </w:r>
    </w:p>
    <w:p w14:paraId="582766C4"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w:t>
      </w:r>
      <w:proofErr w:type="spellStart"/>
      <w:r w:rsidRPr="00FE25BE">
        <w:rPr>
          <w:rFonts w:eastAsia="Aptos"/>
          <w:kern w:val="2"/>
          <w:sz w:val="19"/>
          <w:szCs w:val="19"/>
          <w:lang w:eastAsia="en-US"/>
          <w14:ligatures w14:val="standardContextual"/>
        </w:rPr>
        <w:t>Anti-ransomware</w:t>
      </w:r>
      <w:proofErr w:type="spellEnd"/>
      <w:r w:rsidRPr="00FE25BE">
        <w:rPr>
          <w:rFonts w:eastAsia="Aptos"/>
          <w:kern w:val="2"/>
          <w:sz w:val="19"/>
          <w:szCs w:val="19"/>
          <w:lang w:eastAsia="en-US"/>
          <w14:ligatures w14:val="standardContextual"/>
        </w:rPr>
        <w:t xml:space="preserve"> zaščito.</w:t>
      </w:r>
    </w:p>
    <w:p w14:paraId="7A9E5EB7"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analizo binarnih datotek po zapisu na disk.</w:t>
      </w:r>
    </w:p>
    <w:p w14:paraId="28A499C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w:t>
      </w:r>
      <w:proofErr w:type="spellStart"/>
      <w:r w:rsidRPr="00FE25BE">
        <w:rPr>
          <w:rFonts w:eastAsia="Aptos"/>
          <w:kern w:val="2"/>
          <w:sz w:val="19"/>
          <w:szCs w:val="19"/>
          <w:lang w:eastAsia="en-US"/>
          <w14:ligatures w14:val="standardContextual"/>
        </w:rPr>
        <w:t>t.i</w:t>
      </w:r>
      <w:proofErr w:type="spellEnd"/>
      <w:r w:rsidRPr="00FE25BE">
        <w:rPr>
          <w:rFonts w:eastAsia="Aptos"/>
          <w:kern w:val="2"/>
          <w:sz w:val="19"/>
          <w:szCs w:val="19"/>
          <w:lang w:eastAsia="en-US"/>
          <w14:ligatures w14:val="standardContextual"/>
        </w:rPr>
        <w:t>. »</w:t>
      </w:r>
      <w:proofErr w:type="spellStart"/>
      <w:r w:rsidRPr="00FE25BE">
        <w:rPr>
          <w:rFonts w:eastAsia="Aptos"/>
          <w:kern w:val="2"/>
          <w:sz w:val="19"/>
          <w:szCs w:val="19"/>
          <w:lang w:eastAsia="en-US"/>
          <w14:ligatures w14:val="standardContextual"/>
        </w:rPr>
        <w:t>Living</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Off</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Land</w:t>
      </w:r>
      <w:proofErr w:type="spellEnd"/>
      <w:r w:rsidRPr="00FE25BE">
        <w:rPr>
          <w:rFonts w:eastAsia="Aptos"/>
          <w:kern w:val="2"/>
          <w:sz w:val="19"/>
          <w:szCs w:val="19"/>
          <w:lang w:eastAsia="en-US"/>
          <w14:ligatures w14:val="standardContextual"/>
        </w:rPr>
        <w:t>« napadi.</w:t>
      </w:r>
    </w:p>
    <w:p w14:paraId="4DAD291C"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možnost karantene datotek.</w:t>
      </w:r>
    </w:p>
    <w:p w14:paraId="070EF6A2"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samodejno skeniranje USB medijev za shranjevanje podatkov.</w:t>
      </w:r>
    </w:p>
    <w:p w14:paraId="6418680F" w14:textId="3455ED56"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ročno in samodejno posodabljanje z možnostjo definiranja urnika, verzije in števila naprav.</w:t>
      </w:r>
    </w:p>
    <w:p w14:paraId="175D0508" w14:textId="5F7EDBD9"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preverjati pravilnost certifikata (</w:t>
      </w:r>
      <w:proofErr w:type="spellStart"/>
      <w:r w:rsidRPr="00FE25BE">
        <w:rPr>
          <w:rFonts w:eastAsia="Aptos"/>
          <w:kern w:val="2"/>
          <w:sz w:val="19"/>
          <w:szCs w:val="19"/>
          <w:lang w:eastAsia="en-US"/>
          <w14:ligatures w14:val="standardContextual"/>
        </w:rPr>
        <w:t>certificate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pinning</w:t>
      </w:r>
      <w:proofErr w:type="spellEnd"/>
      <w:r w:rsidRPr="00FE25BE">
        <w:rPr>
          <w:rFonts w:eastAsia="Aptos"/>
          <w:kern w:val="2"/>
          <w:sz w:val="19"/>
          <w:szCs w:val="19"/>
          <w:lang w:eastAsia="en-US"/>
          <w14:ligatures w14:val="standardContextual"/>
        </w:rPr>
        <w:t>).</w:t>
      </w:r>
    </w:p>
    <w:p w14:paraId="6696C7D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zaščito pred BYOVD napadi (</w:t>
      </w:r>
      <w:proofErr w:type="spellStart"/>
      <w:r w:rsidRPr="00FE25BE">
        <w:rPr>
          <w:rFonts w:eastAsia="Aptos"/>
          <w:kern w:val="2"/>
          <w:sz w:val="19"/>
          <w:szCs w:val="19"/>
          <w:lang w:eastAsia="en-US"/>
          <w14:ligatures w14:val="standardContextual"/>
        </w:rPr>
        <w:t>Bring</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Your</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Own</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Vulnerable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Driver</w:t>
      </w:r>
      <w:proofErr w:type="spellEnd"/>
      <w:r w:rsidRPr="00FE25BE">
        <w:rPr>
          <w:rFonts w:eastAsia="Aptos"/>
          <w:kern w:val="2"/>
          <w:sz w:val="19"/>
          <w:szCs w:val="19"/>
          <w:lang w:eastAsia="en-US"/>
          <w14:ligatures w14:val="standardContextual"/>
        </w:rPr>
        <w:t>).</w:t>
      </w:r>
    </w:p>
    <w:p w14:paraId="417E5FD2" w14:textId="77777777" w:rsidR="00677B8F" w:rsidRPr="00FE25BE" w:rsidRDefault="00677B8F"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poskusi onemogočanja </w:t>
      </w:r>
      <w:proofErr w:type="spellStart"/>
      <w:r w:rsidRPr="00FE25BE">
        <w:rPr>
          <w:rFonts w:eastAsia="Aptos"/>
          <w:kern w:val="2"/>
          <w:sz w:val="19"/>
          <w:szCs w:val="19"/>
          <w:lang w:eastAsia="en-US"/>
          <w14:ligatures w14:val="standardContextual"/>
        </w:rPr>
        <w:t>Volume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Shadow</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Copy</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Service</w:t>
      </w:r>
      <w:proofErr w:type="spellEnd"/>
      <w:r w:rsidRPr="00FE25BE">
        <w:rPr>
          <w:rFonts w:eastAsia="Aptos"/>
          <w:kern w:val="2"/>
          <w:sz w:val="19"/>
          <w:szCs w:val="19"/>
          <w:lang w:eastAsia="en-US"/>
          <w14:ligatures w14:val="standardContextual"/>
        </w:rPr>
        <w:t xml:space="preserve"> (VSS).</w:t>
      </w:r>
    </w:p>
    <w:p w14:paraId="346F7284" w14:textId="77777777" w:rsidR="009E4DAE" w:rsidRPr="00FE25BE" w:rsidRDefault="009E4DAE"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mobilne naprave</w:t>
      </w:r>
    </w:p>
    <w:p w14:paraId="3289117D" w14:textId="77777777"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omogočati integracijo z MDM rešitvami za mobilne naprave (vsaj Microsoft </w:t>
      </w:r>
      <w:proofErr w:type="spellStart"/>
      <w:r w:rsidRPr="00FE25BE">
        <w:rPr>
          <w:rFonts w:eastAsia="Aptos"/>
          <w:kern w:val="2"/>
          <w:sz w:val="19"/>
          <w:szCs w:val="19"/>
          <w:lang w:eastAsia="en-US"/>
          <w14:ligatures w14:val="standardContextual"/>
        </w:rPr>
        <w:t>Intune</w:t>
      </w:r>
      <w:proofErr w:type="spellEnd"/>
      <w:r w:rsidRPr="00FE25BE">
        <w:rPr>
          <w:rFonts w:eastAsia="Aptos"/>
          <w:kern w:val="2"/>
          <w:sz w:val="19"/>
          <w:szCs w:val="19"/>
          <w:lang w:eastAsia="en-US"/>
          <w14:ligatures w14:val="standardContextual"/>
        </w:rPr>
        <w:t xml:space="preserve"> in </w:t>
      </w:r>
      <w:proofErr w:type="spellStart"/>
      <w:r w:rsidRPr="00FE25BE">
        <w:rPr>
          <w:rFonts w:eastAsia="Aptos"/>
          <w:kern w:val="2"/>
          <w:sz w:val="19"/>
          <w:szCs w:val="19"/>
          <w:lang w:eastAsia="en-US"/>
          <w14:ligatures w14:val="standardContextual"/>
        </w:rPr>
        <w:t>Mobile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Iron</w:t>
      </w:r>
      <w:proofErr w:type="spellEnd"/>
      <w:r w:rsidRPr="00FE25BE">
        <w:rPr>
          <w:rFonts w:eastAsia="Aptos"/>
          <w:kern w:val="2"/>
          <w:sz w:val="19"/>
          <w:szCs w:val="19"/>
          <w:lang w:eastAsia="en-US"/>
          <w14:ligatures w14:val="standardContextual"/>
        </w:rPr>
        <w:t>).</w:t>
      </w:r>
    </w:p>
    <w:p w14:paraId="4F70B297" w14:textId="6FDA94A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zagotavljati vidljivost in zaščito na Android napravah za vsaj naslednje dogodke:</w:t>
      </w:r>
    </w:p>
    <w:p w14:paraId="31801DF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Omrežni dogodki iz aplikacij.</w:t>
      </w:r>
    </w:p>
    <w:p w14:paraId="1B09DDF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Datotečni dogodki iz aplikacij.</w:t>
      </w:r>
    </w:p>
    <w:p w14:paraId="64958C78"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rootanje</w:t>
      </w:r>
      <w:proofErr w:type="spellEnd"/>
      <w:r w:rsidRPr="00FE25BE">
        <w:rPr>
          <w:rFonts w:eastAsia="Aptos"/>
          <w:kern w:val="2"/>
          <w:sz w:val="19"/>
          <w:szCs w:val="19"/>
          <w:lang w:eastAsia="en-US"/>
          <w14:ligatures w14:val="standardContextual"/>
        </w:rPr>
        <w:t>).</w:t>
      </w:r>
    </w:p>
    <w:p w14:paraId="583AD0D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Dogodki povezave izmenljivih medijev (USB, SD kartice).</w:t>
      </w:r>
    </w:p>
    <w:p w14:paraId="636A2AC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7AF92036" w14:textId="5A0E0AE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zagotavljati vidljivost in zaščito na </w:t>
      </w:r>
      <w:proofErr w:type="spellStart"/>
      <w:r w:rsidRPr="00FE25BE">
        <w:rPr>
          <w:rFonts w:eastAsia="Aptos"/>
          <w:kern w:val="2"/>
          <w:sz w:val="19"/>
          <w:szCs w:val="19"/>
          <w:lang w:eastAsia="en-US"/>
          <w14:ligatures w14:val="standardContextual"/>
        </w:rPr>
        <w:t>iOS</w:t>
      </w:r>
      <w:proofErr w:type="spellEnd"/>
      <w:r w:rsidRPr="00FE25BE">
        <w:rPr>
          <w:rFonts w:eastAsia="Aptos"/>
          <w:kern w:val="2"/>
          <w:sz w:val="19"/>
          <w:szCs w:val="19"/>
          <w:lang w:eastAsia="en-US"/>
          <w14:ligatures w14:val="standardContextual"/>
        </w:rPr>
        <w:t xml:space="preserve"> napravah za vsaj naslednje dogodke:</w:t>
      </w:r>
    </w:p>
    <w:p w14:paraId="4255AFB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Omrežna aktivnost.</w:t>
      </w:r>
    </w:p>
    <w:p w14:paraId="6C435300"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jailbreak</w:t>
      </w:r>
      <w:proofErr w:type="spellEnd"/>
      <w:r w:rsidRPr="00FE25BE">
        <w:rPr>
          <w:rFonts w:eastAsia="Aptos"/>
          <w:kern w:val="2"/>
          <w:sz w:val="19"/>
          <w:szCs w:val="19"/>
          <w:lang w:eastAsia="en-US"/>
          <w14:ligatures w14:val="standardContextual"/>
        </w:rPr>
        <w:t>).</w:t>
      </w:r>
    </w:p>
    <w:p w14:paraId="6DD41E6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Status </w:t>
      </w:r>
      <w:proofErr w:type="spellStart"/>
      <w:r w:rsidRPr="00FE25BE">
        <w:rPr>
          <w:rFonts w:eastAsia="Aptos"/>
          <w:kern w:val="2"/>
          <w:sz w:val="19"/>
          <w:szCs w:val="19"/>
          <w:lang w:eastAsia="en-US"/>
          <w14:ligatures w14:val="standardContextual"/>
        </w:rPr>
        <w:t>Wi</w:t>
      </w:r>
      <w:proofErr w:type="spellEnd"/>
      <w:r w:rsidRPr="00FE25BE">
        <w:rPr>
          <w:rFonts w:eastAsia="Aptos"/>
          <w:kern w:val="2"/>
          <w:sz w:val="19"/>
          <w:szCs w:val="19"/>
          <w:lang w:eastAsia="en-US"/>
          <w14:ligatures w14:val="standardContextual"/>
        </w:rPr>
        <w:t>-Fi povezave.</w:t>
      </w:r>
    </w:p>
    <w:p w14:paraId="7DA076D7"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0FFC1350" w14:textId="40E1DA46"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samodejno zaščito in izolacijo naprave ob zaznavi napada tipa »man-in-</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w:t>
      </w:r>
      <w:proofErr w:type="spellStart"/>
      <w:r w:rsidRPr="00FE25BE">
        <w:rPr>
          <w:rFonts w:eastAsia="Aptos"/>
          <w:kern w:val="2"/>
          <w:sz w:val="19"/>
          <w:szCs w:val="19"/>
          <w:lang w:eastAsia="en-US"/>
          <w14:ligatures w14:val="standardContextual"/>
        </w:rPr>
        <w:t>middle</w:t>
      </w:r>
      <w:proofErr w:type="spellEnd"/>
      <w:r w:rsidRPr="00FE25BE">
        <w:rPr>
          <w:rFonts w:eastAsia="Aptos"/>
          <w:kern w:val="2"/>
          <w:sz w:val="19"/>
          <w:szCs w:val="19"/>
          <w:lang w:eastAsia="en-US"/>
          <w14:ligatures w14:val="standardContextual"/>
        </w:rPr>
        <w:t>«.</w:t>
      </w:r>
    </w:p>
    <w:p w14:paraId="547DAB9E" w14:textId="337F872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lastRenderedPageBreak/>
        <w:t>Agent mora izvajati stalne preverbe varnostne drže naprave (</w:t>
      </w:r>
      <w:proofErr w:type="spellStart"/>
      <w:r w:rsidRPr="00FE25BE">
        <w:rPr>
          <w:rFonts w:eastAsia="Aptos"/>
          <w:kern w:val="2"/>
          <w:sz w:val="19"/>
          <w:szCs w:val="19"/>
          <w:lang w:eastAsia="en-US"/>
          <w14:ligatures w14:val="standardContextual"/>
        </w:rPr>
        <w:t>posture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checks</w:t>
      </w:r>
      <w:proofErr w:type="spellEnd"/>
      <w:r w:rsidRPr="00FE25BE">
        <w:rPr>
          <w:rFonts w:eastAsia="Aptos"/>
          <w:kern w:val="2"/>
          <w:sz w:val="19"/>
          <w:szCs w:val="19"/>
          <w:lang w:eastAsia="en-US"/>
          <w14:ligatures w14:val="standardContextual"/>
        </w:rPr>
        <w:t>) v realnem času za hitro odkrivanje in odpravo ranljivosti.</w:t>
      </w:r>
    </w:p>
    <w:p w14:paraId="742DB824" w14:textId="3E71715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imeti vgrajene mehanizme za zaznavanje naprednih napadov prek različnih mobilnih vektorjev (SMS, e-pošta, zlonamerne povezave, mobilni </w:t>
      </w:r>
      <w:proofErr w:type="spellStart"/>
      <w:r w:rsidRPr="00FE25BE">
        <w:rPr>
          <w:rFonts w:eastAsia="Aptos"/>
          <w:kern w:val="2"/>
          <w:sz w:val="19"/>
          <w:szCs w:val="19"/>
          <w:lang w:eastAsia="en-US"/>
          <w14:ligatures w14:val="standardContextual"/>
        </w:rPr>
        <w:t>malware</w:t>
      </w:r>
      <w:proofErr w:type="spellEnd"/>
      <w:r w:rsidRPr="00FE25BE">
        <w:rPr>
          <w:rFonts w:eastAsia="Aptos"/>
          <w:kern w:val="2"/>
          <w:sz w:val="19"/>
          <w:szCs w:val="19"/>
          <w:lang w:eastAsia="en-US"/>
          <w14:ligatures w14:val="standardContextual"/>
        </w:rPr>
        <w:t>, omrežne manipulacije).</w:t>
      </w:r>
    </w:p>
    <w:p w14:paraId="18FE44ED" w14:textId="2116B01D"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preprečevati zlonamerne povezave z blokiranjem URL-jev, IP naslovov in domen z nizkim ugledom (</w:t>
      </w:r>
      <w:proofErr w:type="spellStart"/>
      <w:r w:rsidRPr="00FE25BE">
        <w:rPr>
          <w:rFonts w:eastAsia="Aptos"/>
          <w:kern w:val="2"/>
          <w:sz w:val="19"/>
          <w:szCs w:val="19"/>
          <w:lang w:eastAsia="en-US"/>
          <w14:ligatures w14:val="standardContextual"/>
        </w:rPr>
        <w:t>reputation</w:t>
      </w:r>
      <w:proofErr w:type="spellEnd"/>
      <w:r w:rsidRPr="00FE25BE">
        <w:rPr>
          <w:rFonts w:eastAsia="Aptos"/>
          <w:kern w:val="2"/>
          <w:sz w:val="19"/>
          <w:szCs w:val="19"/>
          <w:lang w:eastAsia="en-US"/>
          <w14:ligatures w14:val="standardContextual"/>
        </w:rPr>
        <w:t>), z uporabo oblačnega seznama.</w:t>
      </w:r>
    </w:p>
    <w:p w14:paraId="6DA6F7B6" w14:textId="7E6F0C44"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izolacijo mobilne naprave na zahtevo, ob tem pa mora varnostni ekipi omogočiti dostop do dogodkov za preiskavo.</w:t>
      </w:r>
    </w:p>
    <w:p w14:paraId="3979E320" w14:textId="77777777" w:rsidR="009E4DAE" w:rsidRPr="00FE25BE" w:rsidRDefault="009E4DAE" w:rsidP="001D02D7">
      <w:pPr>
        <w:numPr>
          <w:ilvl w:val="0"/>
          <w:numId w:val="53"/>
        </w:numPr>
        <w:spacing w:after="12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Rešitev mora omogočati upravljanje vseh naprav (končne točke in mobilne naprave) prek ene platforme, z nadzorom aktivnosti poslovnih aplikacij in zagotavljanjem zasebnosti uporabnikov brez njihovega posredovanja.</w:t>
      </w:r>
    </w:p>
    <w:p w14:paraId="4991AFD0" w14:textId="095DCD88" w:rsidR="003D0CDE" w:rsidRPr="00FE25BE" w:rsidRDefault="00FF08E9"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Podpora</w:t>
      </w:r>
    </w:p>
    <w:p w14:paraId="0C3F39D9" w14:textId="165B4EF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Podpora mora biti zagotovljena neposredno s strani proizvajalca rešitve in mora vključevati:</w:t>
      </w:r>
    </w:p>
    <w:p w14:paraId="709AF8B2" w14:textId="6FE33B1D"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bookmarkStart w:id="34" w:name="_Hlk216867016"/>
      <w:r w:rsidRPr="00FE25BE">
        <w:rPr>
          <w:rFonts w:eastAsia="Aptos"/>
          <w:kern w:val="2"/>
          <w:sz w:val="19"/>
          <w:szCs w:val="19"/>
          <w:lang w:eastAsia="en-US"/>
          <w14:ligatures w14:val="standardContextual"/>
        </w:rPr>
        <w:t>Dostop do spletnega portala proizvajalca z dokumentacijo, vodiči, bazo znanja in prijavo napak s pregledom statusa odprtih primerov</w:t>
      </w:r>
      <w:r w:rsidR="00024A39" w:rsidRPr="00FE25BE">
        <w:rPr>
          <w:rFonts w:eastAsia="Aptos"/>
          <w:kern w:val="2"/>
          <w:sz w:val="19"/>
          <w:szCs w:val="19"/>
          <w:lang w:eastAsia="en-US"/>
          <w14:ligatures w14:val="standardContextual"/>
        </w:rPr>
        <w:t>.</w:t>
      </w:r>
    </w:p>
    <w:p w14:paraId="0443ADB8" w14:textId="7B5FB869"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Telefonsko podpora v režimu 24/7/365 za kritične incidente</w:t>
      </w:r>
      <w:r w:rsidR="00024A39" w:rsidRPr="00FE25BE">
        <w:rPr>
          <w:rFonts w:eastAsia="Aptos"/>
          <w:kern w:val="2"/>
          <w:sz w:val="19"/>
          <w:szCs w:val="19"/>
          <w:lang w:eastAsia="en-US"/>
          <w14:ligatures w14:val="standardContextual"/>
        </w:rPr>
        <w:t>.</w:t>
      </w:r>
    </w:p>
    <w:p w14:paraId="336C126F" w14:textId="223299E5"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Spletno podporo vsaj v režimu 8/5 za manj kritične incidente</w:t>
      </w:r>
      <w:r w:rsidR="00024A39" w:rsidRPr="00FE25BE">
        <w:rPr>
          <w:rFonts w:eastAsia="Aptos"/>
          <w:kern w:val="2"/>
          <w:sz w:val="19"/>
          <w:szCs w:val="19"/>
          <w:lang w:eastAsia="en-US"/>
          <w14:ligatures w14:val="standardContextual"/>
        </w:rPr>
        <w:t>.</w:t>
      </w:r>
    </w:p>
    <w:p w14:paraId="540BF4B4" w14:textId="2ED6A2A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Čas odziva za kritične incidente mora biti največ 1 ura od prijave.</w:t>
      </w:r>
    </w:p>
    <w:p w14:paraId="2D8ABE50" w14:textId="14758BC2" w:rsidR="008E0AF2" w:rsidRPr="00425A02" w:rsidRDefault="008E0AF2" w:rsidP="008E0AF2">
      <w:pPr>
        <w:numPr>
          <w:ilvl w:val="0"/>
          <w:numId w:val="53"/>
        </w:numPr>
        <w:spacing w:after="0" w:line="240" w:lineRule="auto"/>
        <w:rPr>
          <w:rFonts w:eastAsia="Aptos"/>
          <w:kern w:val="2"/>
          <w:sz w:val="19"/>
          <w:szCs w:val="19"/>
          <w:lang w:eastAsia="en-US"/>
          <w14:ligatures w14:val="standardContextual"/>
        </w:rPr>
      </w:pPr>
      <w:r w:rsidRPr="00425A02">
        <w:rPr>
          <w:rFonts w:eastAsia="Aptos"/>
          <w:kern w:val="2"/>
          <w:sz w:val="19"/>
          <w:szCs w:val="19"/>
          <w:lang w:eastAsia="en-US"/>
          <w14:ligatures w14:val="standardContextual"/>
        </w:rPr>
        <w:t>Ponudnik, ki je pooblaščeni partner proizvajalca z veljavnim partnerskim statusom, lahko sodeluje pri operativnem usklajevanju in komunikaciji, ne pa kot primarni nosilec strokovne podpore proizvajalca.</w:t>
      </w:r>
    </w:p>
    <w:bookmarkEnd w:id="34"/>
    <w:p w14:paraId="7D3B15C4" w14:textId="77777777" w:rsidR="00253661" w:rsidRPr="00410B4E" w:rsidRDefault="00253661" w:rsidP="001D02D7">
      <w:pPr>
        <w:spacing w:after="0" w:line="240" w:lineRule="auto"/>
        <w:ind w:left="0" w:firstLine="0"/>
        <w:rPr>
          <w:rFonts w:eastAsia="Times New Roman"/>
          <w:bCs/>
          <w:noProof/>
          <w:sz w:val="19"/>
          <w:szCs w:val="19"/>
        </w:rPr>
      </w:pPr>
    </w:p>
    <w:p w14:paraId="69A41CA5" w14:textId="77777777" w:rsidR="00410B4E" w:rsidRDefault="00410B4E" w:rsidP="001D02D7">
      <w:pPr>
        <w:spacing w:after="0" w:line="240" w:lineRule="auto"/>
        <w:ind w:left="0" w:firstLine="0"/>
        <w:rPr>
          <w:rFonts w:eastAsia="Times New Roman"/>
          <w:b/>
          <w:noProof/>
          <w:sz w:val="19"/>
          <w:szCs w:val="19"/>
        </w:rPr>
        <w:sectPr w:rsidR="00410B4E" w:rsidSect="0085780D">
          <w:footnotePr>
            <w:numRestart w:val="eachPage"/>
          </w:footnotePr>
          <w:pgSz w:w="11907" w:h="16840" w:code="9"/>
          <w:pgMar w:top="1134" w:right="1134" w:bottom="1134" w:left="1134" w:header="454" w:footer="454" w:gutter="0"/>
          <w:cols w:space="708"/>
          <w:docGrid w:linePitch="326"/>
        </w:sectPr>
      </w:pPr>
    </w:p>
    <w:p w14:paraId="11F2CC86" w14:textId="66165841" w:rsidR="0085780D" w:rsidRPr="00F47789" w:rsidRDefault="0085780D" w:rsidP="0085780D">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041DF3">
        <w:rPr>
          <w:rFonts w:eastAsia="Times New Roman"/>
          <w:b/>
          <w:noProof/>
          <w:sz w:val="19"/>
          <w:szCs w:val="19"/>
        </w:rPr>
        <w:t>10</w:t>
      </w:r>
      <w:r w:rsidRPr="00AB4974">
        <w:rPr>
          <w:rFonts w:eastAsia="Times New Roman"/>
          <w:b/>
          <w:noProof/>
          <w:sz w:val="19"/>
          <w:szCs w:val="19"/>
        </w:rPr>
        <w:t>:</w:t>
      </w:r>
      <w:r w:rsidRPr="00AB4974">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73DB2350" w14:textId="77777777" w:rsidR="0085780D" w:rsidRPr="00F47789" w:rsidRDefault="0085780D" w:rsidP="0085780D">
      <w:pPr>
        <w:widowControl w:val="0"/>
        <w:spacing w:after="0" w:line="360" w:lineRule="auto"/>
        <w:ind w:left="142" w:firstLine="0"/>
        <w:contextualSpacing/>
        <w:jc w:val="both"/>
        <w:rPr>
          <w:rFonts w:eastAsia="Times New Roman"/>
          <w:b/>
          <w:sz w:val="19"/>
          <w:szCs w:val="19"/>
          <w:shd w:val="clear" w:color="auto" w:fill="FFFFCC"/>
        </w:rPr>
      </w:pPr>
      <w:r w:rsidRPr="00F47789">
        <w:rPr>
          <w:rFonts w:eastAsia="Times New Roman"/>
          <w:b/>
          <w:sz w:val="19"/>
          <w:szCs w:val="19"/>
        </w:rPr>
        <w:t>Ponudnik</w:t>
      </w:r>
    </w:p>
    <w:p w14:paraId="38E6A102" w14:textId="77777777" w:rsidR="0085780D" w:rsidRPr="00F47789" w:rsidRDefault="0085780D"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954BBC">
        <w:trPr>
          <w:trHeight w:val="340"/>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954BBC">
        <w:trPr>
          <w:trHeight w:val="340"/>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954BBC">
        <w:trPr>
          <w:trHeight w:val="340"/>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0B7341D8" w:rsidR="0085780D" w:rsidRPr="00020D3B" w:rsidRDefault="009A5622" w:rsidP="00954BBC">
            <w:pPr>
              <w:widowControl w:val="0"/>
              <w:spacing w:after="0" w:line="240" w:lineRule="auto"/>
              <w:ind w:left="0" w:firstLine="0"/>
              <w:rPr>
                <w:rFonts w:eastAsia="Times New Roman"/>
                <w:b/>
                <w:iCs/>
                <w:sz w:val="19"/>
                <w:szCs w:val="19"/>
              </w:rPr>
            </w:pPr>
            <w:r>
              <w:rPr>
                <w:rFonts w:eastAsia="Times New Roman"/>
                <w:b/>
                <w:iCs/>
                <w:sz w:val="19"/>
                <w:szCs w:val="19"/>
              </w:rPr>
              <w:t>Najem</w:t>
            </w:r>
            <w:r w:rsidR="00253661">
              <w:rPr>
                <w:rFonts w:eastAsia="Times New Roman"/>
                <w:b/>
                <w:iCs/>
                <w:sz w:val="19"/>
                <w:szCs w:val="19"/>
              </w:rPr>
              <w:t xml:space="preserve"> </w:t>
            </w:r>
            <w:r>
              <w:rPr>
                <w:rFonts w:eastAsia="Times New Roman"/>
                <w:b/>
                <w:iCs/>
                <w:sz w:val="19"/>
                <w:szCs w:val="19"/>
              </w:rPr>
              <w:t>EDR/</w:t>
            </w:r>
            <w:r w:rsidR="00253661">
              <w:rPr>
                <w:rFonts w:eastAsia="Times New Roman"/>
                <w:b/>
                <w:iCs/>
                <w:sz w:val="19"/>
                <w:szCs w:val="19"/>
              </w:rPr>
              <w:t xml:space="preserve">XDR rešitve v oblaku za zaščito </w:t>
            </w:r>
            <w:r>
              <w:rPr>
                <w:rFonts w:eastAsia="Times New Roman"/>
                <w:b/>
                <w:iCs/>
                <w:sz w:val="19"/>
                <w:szCs w:val="19"/>
              </w:rPr>
              <w:t>končnih točk</w:t>
            </w:r>
          </w:p>
        </w:tc>
      </w:tr>
    </w:tbl>
    <w:p w14:paraId="634C87C2" w14:textId="4555C1A2"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5"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5"/>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5E7C3" w14:textId="77777777" w:rsidR="00DE08D5" w:rsidRDefault="00DE08D5">
      <w:pPr>
        <w:spacing w:after="0" w:line="240" w:lineRule="auto"/>
      </w:pPr>
      <w:r>
        <w:separator/>
      </w:r>
    </w:p>
  </w:endnote>
  <w:endnote w:type="continuationSeparator" w:id="0">
    <w:p w14:paraId="5715C8A7" w14:textId="77777777" w:rsidR="00DE08D5" w:rsidRDefault="00DE0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A8F74"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1E3ABF" w14:textId="77777777" w:rsidR="00041DF3" w:rsidRDefault="00041DF3">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AFC7" w14:textId="77777777" w:rsidR="00041DF3" w:rsidRPr="00BE2BCC" w:rsidRDefault="00041DF3"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BB9F"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21AF8F" w14:textId="77777777" w:rsidR="00041DF3" w:rsidRDefault="00041DF3">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325556D4"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02D7">
      <w:rPr>
        <w:rStyle w:val="tevilkastrani"/>
        <w:noProof/>
      </w:rPr>
      <w:t>4</w:t>
    </w:r>
    <w:r w:rsidR="001D02D7">
      <w:rPr>
        <w:rStyle w:val="tevilkastrani"/>
        <w:noProof/>
      </w:rPr>
      <w:t>0</w:t>
    </w:r>
    <w:r>
      <w:rPr>
        <w:rStyle w:val="tevilkastrani"/>
      </w:rPr>
      <w:fldChar w:fldCharType="end"/>
    </w:r>
  </w:p>
  <w:p w14:paraId="6C4C92EE" w14:textId="77777777" w:rsidR="00CD2AAF" w:rsidRDefault="00CD2AAF">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5F3A4415"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00F23EEB" w:rsidRPr="00F23EEB">
                      <w:rPr>
                        <w:rFonts w:eastAsia="Times New Roman"/>
                        <w:color w:val="A6A6A6"/>
                        <w:sz w:val="16"/>
                        <w:szCs w:val="16"/>
                      </w:rPr>
                      <w:t>589.529.921,23</w:t>
                    </w:r>
                    <w:r w:rsidRPr="005E1CBC">
                      <w:rPr>
                        <w:rFonts w:eastAsia="Times New Roman"/>
                        <w:color w:val="A6A6A6"/>
                        <w:sz w:val="16"/>
                        <w:szCs w:val="16"/>
                      </w:rPr>
                      <w:t xml:space="preserve">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D55B4" w14:textId="77777777" w:rsidR="00DE08D5" w:rsidRDefault="00DE08D5">
      <w:pPr>
        <w:spacing w:after="0" w:line="240" w:lineRule="auto"/>
      </w:pPr>
      <w:r>
        <w:separator/>
      </w:r>
    </w:p>
  </w:footnote>
  <w:footnote w:type="continuationSeparator" w:id="0">
    <w:p w14:paraId="3B127D47" w14:textId="77777777" w:rsidR="00DE08D5" w:rsidRDefault="00DE08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5BC3D" w14:textId="77777777" w:rsidR="00041DF3" w:rsidRDefault="00041DF3" w:rsidP="00D527A1">
    <w:pPr>
      <w:pStyle w:val="Glava"/>
      <w:pBdr>
        <w:bottom w:val="single" w:sz="4" w:space="1" w:color="auto"/>
      </w:pBdr>
    </w:pPr>
    <w:r w:rsidRPr="00BE2BCC">
      <w:rPr>
        <w:rFonts w:eastAsia="Times New Roman" w:cs="Times New Roman"/>
        <w:noProof/>
        <w:spacing w:val="-5"/>
        <w:szCs w:val="20"/>
      </w:rPr>
      <w:drawing>
        <wp:inline distT="0" distB="0" distL="0" distR="0" wp14:anchorId="5E74100D" wp14:editId="2598B0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0E396D"/>
    <w:multiLevelType w:val="hybridMultilevel"/>
    <w:tmpl w:val="83EA3142"/>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BC35EAA"/>
    <w:multiLevelType w:val="hybridMultilevel"/>
    <w:tmpl w:val="F7E244C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0D0F8C"/>
    <w:multiLevelType w:val="multilevel"/>
    <w:tmpl w:val="50064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4"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7" w15:restartNumberingAfterBreak="0">
    <w:nsid w:val="521D6902"/>
    <w:multiLevelType w:val="hybridMultilevel"/>
    <w:tmpl w:val="8BE69FD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8650D25"/>
    <w:multiLevelType w:val="hybridMultilevel"/>
    <w:tmpl w:val="F3A81882"/>
    <w:lvl w:ilvl="0" w:tplc="04240003">
      <w:start w:val="1"/>
      <w:numFmt w:val="bullet"/>
      <w:lvlText w:val="o"/>
      <w:lvlJc w:val="left"/>
      <w:pPr>
        <w:tabs>
          <w:tab w:val="num" w:pos="1800"/>
        </w:tabs>
        <w:ind w:left="1800" w:hanging="360"/>
      </w:pPr>
      <w:rPr>
        <w:rFonts w:ascii="Courier New" w:hAnsi="Courier New" w:cs="Courier New" w:hint="default"/>
      </w:r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bullet"/>
      <w:lvlText w:val="-"/>
      <w:lvlJc w:val="left"/>
      <w:pPr>
        <w:tabs>
          <w:tab w:val="num" w:pos="3960"/>
        </w:tabs>
        <w:ind w:left="3960" w:hanging="360"/>
      </w:pPr>
      <w:rPr>
        <w:rFonts w:ascii="Times New Roman" w:eastAsia="Times New Roman" w:hAnsi="Times New Roman" w:cs="Times New Roman" w:hint="default"/>
      </w:rPr>
    </w:lvl>
    <w:lvl w:ilvl="4" w:tplc="FFFFFFFF">
      <w:start w:val="7"/>
      <w:numFmt w:val="decimal"/>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5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1"/>
  </w:num>
  <w:num w:numId="2" w16cid:durableId="234095093">
    <w:abstractNumId w:val="11"/>
  </w:num>
  <w:num w:numId="3" w16cid:durableId="2018532840">
    <w:abstractNumId w:val="32"/>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47"/>
  </w:num>
  <w:num w:numId="9" w16cid:durableId="1655835138">
    <w:abstractNumId w:val="17"/>
  </w:num>
  <w:num w:numId="10" w16cid:durableId="1323193486">
    <w:abstractNumId w:val="39"/>
  </w:num>
  <w:num w:numId="11" w16cid:durableId="347635423">
    <w:abstractNumId w:val="31"/>
  </w:num>
  <w:num w:numId="12" w16cid:durableId="2026636215">
    <w:abstractNumId w:val="33"/>
  </w:num>
  <w:num w:numId="13" w16cid:durableId="287123139">
    <w:abstractNumId w:val="0"/>
  </w:num>
  <w:num w:numId="14" w16cid:durableId="1550336962">
    <w:abstractNumId w:val="22"/>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48"/>
  </w:num>
  <w:num w:numId="20" w16cid:durableId="1204097711">
    <w:abstractNumId w:val="30"/>
  </w:num>
  <w:num w:numId="21" w16cid:durableId="777259988">
    <w:abstractNumId w:val="52"/>
  </w:num>
  <w:num w:numId="22" w16cid:durableId="750468624">
    <w:abstractNumId w:val="35"/>
  </w:num>
  <w:num w:numId="23" w16cid:durableId="110170733">
    <w:abstractNumId w:val="13"/>
  </w:num>
  <w:num w:numId="24" w16cid:durableId="1322925308">
    <w:abstractNumId w:val="49"/>
  </w:num>
  <w:num w:numId="25" w16cid:durableId="1215773790">
    <w:abstractNumId w:val="45"/>
  </w:num>
  <w:num w:numId="26" w16cid:durableId="161549191">
    <w:abstractNumId w:val="46"/>
  </w:num>
  <w:num w:numId="27" w16cid:durableId="2137261797">
    <w:abstractNumId w:val="3"/>
  </w:num>
  <w:num w:numId="28" w16cid:durableId="165216838">
    <w:abstractNumId w:val="23"/>
  </w:num>
  <w:num w:numId="29" w16cid:durableId="927691643">
    <w:abstractNumId w:val="16"/>
  </w:num>
  <w:num w:numId="30" w16cid:durableId="581531363">
    <w:abstractNumId w:val="7"/>
  </w:num>
  <w:num w:numId="31" w16cid:durableId="232207814">
    <w:abstractNumId w:val="21"/>
  </w:num>
  <w:num w:numId="32" w16cid:durableId="1199588657">
    <w:abstractNumId w:val="40"/>
  </w:num>
  <w:num w:numId="33" w16cid:durableId="1236628207">
    <w:abstractNumId w:val="34"/>
  </w:num>
  <w:num w:numId="34" w16cid:durableId="172770389">
    <w:abstractNumId w:val="29"/>
  </w:num>
  <w:num w:numId="35" w16cid:durableId="1173841629">
    <w:abstractNumId w:val="10"/>
  </w:num>
  <w:num w:numId="36" w16cid:durableId="1945569939">
    <w:abstractNumId w:val="12"/>
  </w:num>
  <w:num w:numId="37" w16cid:durableId="953824207">
    <w:abstractNumId w:val="38"/>
  </w:num>
  <w:num w:numId="38" w16cid:durableId="1641153680">
    <w:abstractNumId w:val="6"/>
  </w:num>
  <w:num w:numId="39" w16cid:durableId="1613709198">
    <w:abstractNumId w:val="20"/>
  </w:num>
  <w:num w:numId="40" w16cid:durableId="1901790642">
    <w:abstractNumId w:val="53"/>
  </w:num>
  <w:num w:numId="41" w16cid:durableId="180898323">
    <w:abstractNumId w:val="27"/>
  </w:num>
  <w:num w:numId="42" w16cid:durableId="164517069">
    <w:abstractNumId w:val="44"/>
  </w:num>
  <w:num w:numId="43" w16cid:durableId="2076967791">
    <w:abstractNumId w:val="24"/>
  </w:num>
  <w:num w:numId="44" w16cid:durableId="1710032600">
    <w:abstractNumId w:val="9"/>
  </w:num>
  <w:num w:numId="45" w16cid:durableId="563875404">
    <w:abstractNumId w:val="4"/>
  </w:num>
  <w:num w:numId="46" w16cid:durableId="1478841653">
    <w:abstractNumId w:val="28"/>
  </w:num>
  <w:num w:numId="47" w16cid:durableId="2079093542">
    <w:abstractNumId w:val="37"/>
  </w:num>
  <w:num w:numId="48" w16cid:durableId="1342005603">
    <w:abstractNumId w:val="50"/>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9" w16cid:durableId="562445891">
    <w:abstractNumId w:val="15"/>
  </w:num>
  <w:num w:numId="50" w16cid:durableId="522550560">
    <w:abstractNumId w:val="8"/>
  </w:num>
  <w:num w:numId="51" w16cid:durableId="1746763119">
    <w:abstractNumId w:val="36"/>
  </w:num>
  <w:num w:numId="52" w16cid:durableId="1104956195">
    <w:abstractNumId w:val="25"/>
  </w:num>
  <w:num w:numId="53" w16cid:durableId="300966388">
    <w:abstractNumId w:val="26"/>
  </w:num>
  <w:num w:numId="54" w16cid:durableId="933854209">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6BD"/>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A39"/>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1DF3"/>
    <w:rsid w:val="000422B4"/>
    <w:rsid w:val="00042706"/>
    <w:rsid w:val="0004306C"/>
    <w:rsid w:val="000431BE"/>
    <w:rsid w:val="00043583"/>
    <w:rsid w:val="000436D1"/>
    <w:rsid w:val="0004397D"/>
    <w:rsid w:val="000464F4"/>
    <w:rsid w:val="00046860"/>
    <w:rsid w:val="00046870"/>
    <w:rsid w:val="000474A1"/>
    <w:rsid w:val="00047D70"/>
    <w:rsid w:val="00047FA3"/>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E86"/>
    <w:rsid w:val="00074754"/>
    <w:rsid w:val="00076509"/>
    <w:rsid w:val="0007659F"/>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573F"/>
    <w:rsid w:val="000A6427"/>
    <w:rsid w:val="000A6B9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C79F0"/>
    <w:rsid w:val="000C7D34"/>
    <w:rsid w:val="000D1BC6"/>
    <w:rsid w:val="000D2A1F"/>
    <w:rsid w:val="000D4043"/>
    <w:rsid w:val="000D441D"/>
    <w:rsid w:val="000D494E"/>
    <w:rsid w:val="000D4A6D"/>
    <w:rsid w:val="000D50DC"/>
    <w:rsid w:val="000D51E2"/>
    <w:rsid w:val="000D5AB7"/>
    <w:rsid w:val="000D5E2A"/>
    <w:rsid w:val="000D7422"/>
    <w:rsid w:val="000D747E"/>
    <w:rsid w:val="000E0F84"/>
    <w:rsid w:val="000E0FFB"/>
    <w:rsid w:val="000E13C1"/>
    <w:rsid w:val="000E141E"/>
    <w:rsid w:val="000E2F1A"/>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718"/>
    <w:rsid w:val="00132B57"/>
    <w:rsid w:val="001334D2"/>
    <w:rsid w:val="00133BF0"/>
    <w:rsid w:val="0013476B"/>
    <w:rsid w:val="00134B7D"/>
    <w:rsid w:val="00135E06"/>
    <w:rsid w:val="001366C5"/>
    <w:rsid w:val="00140CDA"/>
    <w:rsid w:val="0014243D"/>
    <w:rsid w:val="00142AC1"/>
    <w:rsid w:val="001431FF"/>
    <w:rsid w:val="00144986"/>
    <w:rsid w:val="00146569"/>
    <w:rsid w:val="001470B8"/>
    <w:rsid w:val="0014711E"/>
    <w:rsid w:val="00147224"/>
    <w:rsid w:val="00147C57"/>
    <w:rsid w:val="00147DE5"/>
    <w:rsid w:val="00150531"/>
    <w:rsid w:val="00151E08"/>
    <w:rsid w:val="00152E38"/>
    <w:rsid w:val="00152ECA"/>
    <w:rsid w:val="001549AA"/>
    <w:rsid w:val="00154EFE"/>
    <w:rsid w:val="00155CAB"/>
    <w:rsid w:val="00155FD5"/>
    <w:rsid w:val="00156114"/>
    <w:rsid w:val="00156292"/>
    <w:rsid w:val="00160416"/>
    <w:rsid w:val="00160F6B"/>
    <w:rsid w:val="001610BB"/>
    <w:rsid w:val="00161E9F"/>
    <w:rsid w:val="00162845"/>
    <w:rsid w:val="00162C2F"/>
    <w:rsid w:val="00163902"/>
    <w:rsid w:val="0016472E"/>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085"/>
    <w:rsid w:val="00182F8C"/>
    <w:rsid w:val="001840FD"/>
    <w:rsid w:val="001847C2"/>
    <w:rsid w:val="00185C63"/>
    <w:rsid w:val="00185CF3"/>
    <w:rsid w:val="0018634E"/>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2D06"/>
    <w:rsid w:val="001B3406"/>
    <w:rsid w:val="001B49F6"/>
    <w:rsid w:val="001B4FE5"/>
    <w:rsid w:val="001B5BD5"/>
    <w:rsid w:val="001B6347"/>
    <w:rsid w:val="001B6ED0"/>
    <w:rsid w:val="001C06F2"/>
    <w:rsid w:val="001C0E71"/>
    <w:rsid w:val="001C3E9D"/>
    <w:rsid w:val="001C4161"/>
    <w:rsid w:val="001C4ECD"/>
    <w:rsid w:val="001C520C"/>
    <w:rsid w:val="001C6086"/>
    <w:rsid w:val="001C73CE"/>
    <w:rsid w:val="001C7519"/>
    <w:rsid w:val="001C7737"/>
    <w:rsid w:val="001C7BC4"/>
    <w:rsid w:val="001C7BF3"/>
    <w:rsid w:val="001D02D7"/>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5BFF"/>
    <w:rsid w:val="0022700B"/>
    <w:rsid w:val="0022783F"/>
    <w:rsid w:val="00230E89"/>
    <w:rsid w:val="00231661"/>
    <w:rsid w:val="002316D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420E"/>
    <w:rsid w:val="00245170"/>
    <w:rsid w:val="002451FB"/>
    <w:rsid w:val="0024736B"/>
    <w:rsid w:val="00247B21"/>
    <w:rsid w:val="00251FDD"/>
    <w:rsid w:val="00253020"/>
    <w:rsid w:val="00253661"/>
    <w:rsid w:val="00253FB0"/>
    <w:rsid w:val="002548E6"/>
    <w:rsid w:val="00255DA8"/>
    <w:rsid w:val="0025775B"/>
    <w:rsid w:val="00260104"/>
    <w:rsid w:val="00260A7D"/>
    <w:rsid w:val="00260D6B"/>
    <w:rsid w:val="0026133C"/>
    <w:rsid w:val="002616CE"/>
    <w:rsid w:val="002622C9"/>
    <w:rsid w:val="002626FF"/>
    <w:rsid w:val="00263790"/>
    <w:rsid w:val="00264D91"/>
    <w:rsid w:val="002653E6"/>
    <w:rsid w:val="00265DBD"/>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B59"/>
    <w:rsid w:val="00295D62"/>
    <w:rsid w:val="00297329"/>
    <w:rsid w:val="002A09F3"/>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3ED9"/>
    <w:rsid w:val="002D424C"/>
    <w:rsid w:val="002D4427"/>
    <w:rsid w:val="002D4CAE"/>
    <w:rsid w:val="002D68C3"/>
    <w:rsid w:val="002D6BD8"/>
    <w:rsid w:val="002D72A4"/>
    <w:rsid w:val="002E0426"/>
    <w:rsid w:val="002E0ACD"/>
    <w:rsid w:val="002E3E41"/>
    <w:rsid w:val="002E401C"/>
    <w:rsid w:val="002E4AC5"/>
    <w:rsid w:val="002E5512"/>
    <w:rsid w:val="002E67B4"/>
    <w:rsid w:val="002E69B5"/>
    <w:rsid w:val="002E6E31"/>
    <w:rsid w:val="002E78A6"/>
    <w:rsid w:val="002E7DFF"/>
    <w:rsid w:val="002F057D"/>
    <w:rsid w:val="002F13A3"/>
    <w:rsid w:val="002F2D08"/>
    <w:rsid w:val="002F56A3"/>
    <w:rsid w:val="002F5BC3"/>
    <w:rsid w:val="002F6683"/>
    <w:rsid w:val="002F66B5"/>
    <w:rsid w:val="002F720E"/>
    <w:rsid w:val="002F77E0"/>
    <w:rsid w:val="002F7A5B"/>
    <w:rsid w:val="002F7D5F"/>
    <w:rsid w:val="00300362"/>
    <w:rsid w:val="0030042C"/>
    <w:rsid w:val="003009E8"/>
    <w:rsid w:val="00301256"/>
    <w:rsid w:val="0030159B"/>
    <w:rsid w:val="00303EA6"/>
    <w:rsid w:val="0030472A"/>
    <w:rsid w:val="003053B2"/>
    <w:rsid w:val="0030644E"/>
    <w:rsid w:val="00310218"/>
    <w:rsid w:val="00310B0C"/>
    <w:rsid w:val="00310EF5"/>
    <w:rsid w:val="00310FA7"/>
    <w:rsid w:val="0031260B"/>
    <w:rsid w:val="003135B8"/>
    <w:rsid w:val="00313C4F"/>
    <w:rsid w:val="00313F0C"/>
    <w:rsid w:val="003144F1"/>
    <w:rsid w:val="003145AA"/>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7AF"/>
    <w:rsid w:val="00333A4C"/>
    <w:rsid w:val="00334E81"/>
    <w:rsid w:val="00337BDE"/>
    <w:rsid w:val="00337E0F"/>
    <w:rsid w:val="00340066"/>
    <w:rsid w:val="003406F1"/>
    <w:rsid w:val="00340E9D"/>
    <w:rsid w:val="00341B5E"/>
    <w:rsid w:val="00342094"/>
    <w:rsid w:val="003421C6"/>
    <w:rsid w:val="00342D55"/>
    <w:rsid w:val="00342EE0"/>
    <w:rsid w:val="0034368C"/>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18AB"/>
    <w:rsid w:val="00362319"/>
    <w:rsid w:val="00362798"/>
    <w:rsid w:val="00364715"/>
    <w:rsid w:val="00364776"/>
    <w:rsid w:val="003653AC"/>
    <w:rsid w:val="0036573C"/>
    <w:rsid w:val="0036724D"/>
    <w:rsid w:val="00370F8E"/>
    <w:rsid w:val="00371B74"/>
    <w:rsid w:val="003736FA"/>
    <w:rsid w:val="00373BD1"/>
    <w:rsid w:val="00374E34"/>
    <w:rsid w:val="00374F49"/>
    <w:rsid w:val="003757A2"/>
    <w:rsid w:val="00375880"/>
    <w:rsid w:val="00375AEC"/>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3800"/>
    <w:rsid w:val="003942DD"/>
    <w:rsid w:val="00394ACD"/>
    <w:rsid w:val="00394B4D"/>
    <w:rsid w:val="0039555A"/>
    <w:rsid w:val="00396EBD"/>
    <w:rsid w:val="003A0713"/>
    <w:rsid w:val="003A341B"/>
    <w:rsid w:val="003A39E1"/>
    <w:rsid w:val="003A3CDF"/>
    <w:rsid w:val="003A4500"/>
    <w:rsid w:val="003A5577"/>
    <w:rsid w:val="003A5865"/>
    <w:rsid w:val="003B0C60"/>
    <w:rsid w:val="003B0EE4"/>
    <w:rsid w:val="003B1A4D"/>
    <w:rsid w:val="003B4536"/>
    <w:rsid w:val="003B4FBF"/>
    <w:rsid w:val="003B7C23"/>
    <w:rsid w:val="003C0366"/>
    <w:rsid w:val="003C1526"/>
    <w:rsid w:val="003C1FC5"/>
    <w:rsid w:val="003C3C23"/>
    <w:rsid w:val="003C4444"/>
    <w:rsid w:val="003C5475"/>
    <w:rsid w:val="003C6563"/>
    <w:rsid w:val="003C6601"/>
    <w:rsid w:val="003C729A"/>
    <w:rsid w:val="003C771E"/>
    <w:rsid w:val="003D0157"/>
    <w:rsid w:val="003D0724"/>
    <w:rsid w:val="003D09F6"/>
    <w:rsid w:val="003D0CDE"/>
    <w:rsid w:val="003D1594"/>
    <w:rsid w:val="003D307D"/>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4AB8"/>
    <w:rsid w:val="003F4B8F"/>
    <w:rsid w:val="003F536F"/>
    <w:rsid w:val="003F6273"/>
    <w:rsid w:val="003F66FE"/>
    <w:rsid w:val="003F7FC0"/>
    <w:rsid w:val="00401144"/>
    <w:rsid w:val="004015D8"/>
    <w:rsid w:val="00401830"/>
    <w:rsid w:val="00401D0F"/>
    <w:rsid w:val="00402FB3"/>
    <w:rsid w:val="00403642"/>
    <w:rsid w:val="00403BCF"/>
    <w:rsid w:val="00405AD9"/>
    <w:rsid w:val="004062FF"/>
    <w:rsid w:val="00407024"/>
    <w:rsid w:val="00410287"/>
    <w:rsid w:val="00410B4E"/>
    <w:rsid w:val="00411DFA"/>
    <w:rsid w:val="00411E3D"/>
    <w:rsid w:val="00412F82"/>
    <w:rsid w:val="00413299"/>
    <w:rsid w:val="00413C85"/>
    <w:rsid w:val="00413FF1"/>
    <w:rsid w:val="00416635"/>
    <w:rsid w:val="004166B4"/>
    <w:rsid w:val="00417EBA"/>
    <w:rsid w:val="00420CCC"/>
    <w:rsid w:val="00420F65"/>
    <w:rsid w:val="00421A38"/>
    <w:rsid w:val="00421A97"/>
    <w:rsid w:val="004245CB"/>
    <w:rsid w:val="00424755"/>
    <w:rsid w:val="00425061"/>
    <w:rsid w:val="00425A02"/>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3D3F"/>
    <w:rsid w:val="00464196"/>
    <w:rsid w:val="00464D89"/>
    <w:rsid w:val="00465B54"/>
    <w:rsid w:val="004660C1"/>
    <w:rsid w:val="00466774"/>
    <w:rsid w:val="00467EB3"/>
    <w:rsid w:val="00470214"/>
    <w:rsid w:val="004713BC"/>
    <w:rsid w:val="00471A4B"/>
    <w:rsid w:val="004735F1"/>
    <w:rsid w:val="00473621"/>
    <w:rsid w:val="004742A5"/>
    <w:rsid w:val="00474B24"/>
    <w:rsid w:val="0047581C"/>
    <w:rsid w:val="004801EB"/>
    <w:rsid w:val="00481B25"/>
    <w:rsid w:val="00483B0D"/>
    <w:rsid w:val="00484FAB"/>
    <w:rsid w:val="00486A26"/>
    <w:rsid w:val="004871C3"/>
    <w:rsid w:val="00491968"/>
    <w:rsid w:val="00491A04"/>
    <w:rsid w:val="00491ACC"/>
    <w:rsid w:val="0049318C"/>
    <w:rsid w:val="00495905"/>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167"/>
    <w:rsid w:val="004E6A86"/>
    <w:rsid w:val="004F31B2"/>
    <w:rsid w:val="004F400A"/>
    <w:rsid w:val="004F43CC"/>
    <w:rsid w:val="004F46F5"/>
    <w:rsid w:val="004F4CDC"/>
    <w:rsid w:val="004F5489"/>
    <w:rsid w:val="004F5805"/>
    <w:rsid w:val="004F5F4B"/>
    <w:rsid w:val="004F65DE"/>
    <w:rsid w:val="004F689D"/>
    <w:rsid w:val="00500DB5"/>
    <w:rsid w:val="00502FC6"/>
    <w:rsid w:val="005048DD"/>
    <w:rsid w:val="0050553A"/>
    <w:rsid w:val="00505B63"/>
    <w:rsid w:val="005069C9"/>
    <w:rsid w:val="005076CB"/>
    <w:rsid w:val="0050770B"/>
    <w:rsid w:val="005101FB"/>
    <w:rsid w:val="0051042D"/>
    <w:rsid w:val="00512144"/>
    <w:rsid w:val="00512389"/>
    <w:rsid w:val="00513544"/>
    <w:rsid w:val="005146CB"/>
    <w:rsid w:val="00514C24"/>
    <w:rsid w:val="00514E73"/>
    <w:rsid w:val="0051555F"/>
    <w:rsid w:val="00515682"/>
    <w:rsid w:val="0051772B"/>
    <w:rsid w:val="005205AD"/>
    <w:rsid w:val="0052084E"/>
    <w:rsid w:val="00520C2E"/>
    <w:rsid w:val="00520E45"/>
    <w:rsid w:val="005211AF"/>
    <w:rsid w:val="005217EB"/>
    <w:rsid w:val="005217F1"/>
    <w:rsid w:val="0052186D"/>
    <w:rsid w:val="00521CE8"/>
    <w:rsid w:val="00522237"/>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93C"/>
    <w:rsid w:val="00563B7D"/>
    <w:rsid w:val="00564019"/>
    <w:rsid w:val="005645EF"/>
    <w:rsid w:val="005658DA"/>
    <w:rsid w:val="00565D3A"/>
    <w:rsid w:val="00566692"/>
    <w:rsid w:val="00566925"/>
    <w:rsid w:val="00567156"/>
    <w:rsid w:val="00567262"/>
    <w:rsid w:val="00567279"/>
    <w:rsid w:val="0056776A"/>
    <w:rsid w:val="005708BF"/>
    <w:rsid w:val="00571683"/>
    <w:rsid w:val="00571D3D"/>
    <w:rsid w:val="00571D4D"/>
    <w:rsid w:val="005720FE"/>
    <w:rsid w:val="005726F0"/>
    <w:rsid w:val="00573F7A"/>
    <w:rsid w:val="00575DC3"/>
    <w:rsid w:val="00575F4C"/>
    <w:rsid w:val="005773C3"/>
    <w:rsid w:val="00577685"/>
    <w:rsid w:val="00577DEA"/>
    <w:rsid w:val="00580709"/>
    <w:rsid w:val="00581615"/>
    <w:rsid w:val="00581684"/>
    <w:rsid w:val="00582DAB"/>
    <w:rsid w:val="005838DB"/>
    <w:rsid w:val="005839F7"/>
    <w:rsid w:val="00584545"/>
    <w:rsid w:val="00584616"/>
    <w:rsid w:val="00585780"/>
    <w:rsid w:val="00586C44"/>
    <w:rsid w:val="00586CE6"/>
    <w:rsid w:val="0059027A"/>
    <w:rsid w:val="00590500"/>
    <w:rsid w:val="00590CEC"/>
    <w:rsid w:val="0059135B"/>
    <w:rsid w:val="005917AB"/>
    <w:rsid w:val="00591904"/>
    <w:rsid w:val="005923AF"/>
    <w:rsid w:val="00593E22"/>
    <w:rsid w:val="00594B58"/>
    <w:rsid w:val="00594DB9"/>
    <w:rsid w:val="0059548E"/>
    <w:rsid w:val="00595906"/>
    <w:rsid w:val="00595C95"/>
    <w:rsid w:val="00597DDF"/>
    <w:rsid w:val="005A0045"/>
    <w:rsid w:val="005A12CF"/>
    <w:rsid w:val="005A1CBC"/>
    <w:rsid w:val="005A27B7"/>
    <w:rsid w:val="005A2E6E"/>
    <w:rsid w:val="005A34F5"/>
    <w:rsid w:val="005A3B4E"/>
    <w:rsid w:val="005A405D"/>
    <w:rsid w:val="005A41A4"/>
    <w:rsid w:val="005A442D"/>
    <w:rsid w:val="005A453B"/>
    <w:rsid w:val="005A45F6"/>
    <w:rsid w:val="005A4D31"/>
    <w:rsid w:val="005A56D9"/>
    <w:rsid w:val="005A6038"/>
    <w:rsid w:val="005A646C"/>
    <w:rsid w:val="005A6EF2"/>
    <w:rsid w:val="005A7E55"/>
    <w:rsid w:val="005B0275"/>
    <w:rsid w:val="005B0926"/>
    <w:rsid w:val="005B1642"/>
    <w:rsid w:val="005B24E9"/>
    <w:rsid w:val="005B4D63"/>
    <w:rsid w:val="005B5208"/>
    <w:rsid w:val="005B5632"/>
    <w:rsid w:val="005B5A33"/>
    <w:rsid w:val="005C0878"/>
    <w:rsid w:val="005C401E"/>
    <w:rsid w:val="005C4165"/>
    <w:rsid w:val="005C775F"/>
    <w:rsid w:val="005D1722"/>
    <w:rsid w:val="005D2597"/>
    <w:rsid w:val="005D295A"/>
    <w:rsid w:val="005D380F"/>
    <w:rsid w:val="005D39C3"/>
    <w:rsid w:val="005D4411"/>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AC6"/>
    <w:rsid w:val="005E6CB5"/>
    <w:rsid w:val="005E6F6B"/>
    <w:rsid w:val="005E7AA8"/>
    <w:rsid w:val="005E7BC4"/>
    <w:rsid w:val="005F0366"/>
    <w:rsid w:val="005F05E3"/>
    <w:rsid w:val="005F1749"/>
    <w:rsid w:val="005F1DB6"/>
    <w:rsid w:val="005F3498"/>
    <w:rsid w:val="005F47F4"/>
    <w:rsid w:val="005F4D77"/>
    <w:rsid w:val="005F56EC"/>
    <w:rsid w:val="005F5F52"/>
    <w:rsid w:val="005F63BF"/>
    <w:rsid w:val="00600AAE"/>
    <w:rsid w:val="006011A7"/>
    <w:rsid w:val="00602139"/>
    <w:rsid w:val="00602D03"/>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0FE3"/>
    <w:rsid w:val="00621358"/>
    <w:rsid w:val="00622652"/>
    <w:rsid w:val="00622BD8"/>
    <w:rsid w:val="00622DCA"/>
    <w:rsid w:val="00623853"/>
    <w:rsid w:val="0062465E"/>
    <w:rsid w:val="00624696"/>
    <w:rsid w:val="00624861"/>
    <w:rsid w:val="006249B5"/>
    <w:rsid w:val="0062604D"/>
    <w:rsid w:val="0062607C"/>
    <w:rsid w:val="00626564"/>
    <w:rsid w:val="00627BE9"/>
    <w:rsid w:val="00631277"/>
    <w:rsid w:val="0063190F"/>
    <w:rsid w:val="00631E90"/>
    <w:rsid w:val="00632283"/>
    <w:rsid w:val="006349CF"/>
    <w:rsid w:val="00634E9F"/>
    <w:rsid w:val="00635A65"/>
    <w:rsid w:val="00635BD3"/>
    <w:rsid w:val="0063638E"/>
    <w:rsid w:val="0063645D"/>
    <w:rsid w:val="006366EA"/>
    <w:rsid w:val="00636BF1"/>
    <w:rsid w:val="006379D9"/>
    <w:rsid w:val="0064049C"/>
    <w:rsid w:val="00640B00"/>
    <w:rsid w:val="00640B4E"/>
    <w:rsid w:val="00640C92"/>
    <w:rsid w:val="00640F28"/>
    <w:rsid w:val="0064150E"/>
    <w:rsid w:val="00641672"/>
    <w:rsid w:val="006429DC"/>
    <w:rsid w:val="006433B3"/>
    <w:rsid w:val="00643A3D"/>
    <w:rsid w:val="00643E16"/>
    <w:rsid w:val="00645368"/>
    <w:rsid w:val="006459DB"/>
    <w:rsid w:val="00645B35"/>
    <w:rsid w:val="00646972"/>
    <w:rsid w:val="00646F10"/>
    <w:rsid w:val="00647152"/>
    <w:rsid w:val="00647FD9"/>
    <w:rsid w:val="006505F8"/>
    <w:rsid w:val="00650B57"/>
    <w:rsid w:val="00651C7F"/>
    <w:rsid w:val="00651D4A"/>
    <w:rsid w:val="00652A22"/>
    <w:rsid w:val="0065315C"/>
    <w:rsid w:val="006544AD"/>
    <w:rsid w:val="00654B72"/>
    <w:rsid w:val="00655387"/>
    <w:rsid w:val="0065569B"/>
    <w:rsid w:val="006562DE"/>
    <w:rsid w:val="006564C2"/>
    <w:rsid w:val="00657F92"/>
    <w:rsid w:val="00660A5D"/>
    <w:rsid w:val="00660F5A"/>
    <w:rsid w:val="00660F77"/>
    <w:rsid w:val="00661000"/>
    <w:rsid w:val="006612BB"/>
    <w:rsid w:val="006612E4"/>
    <w:rsid w:val="00663997"/>
    <w:rsid w:val="00663AFE"/>
    <w:rsid w:val="006647FF"/>
    <w:rsid w:val="0066529B"/>
    <w:rsid w:val="00665C73"/>
    <w:rsid w:val="006669C4"/>
    <w:rsid w:val="00670CBA"/>
    <w:rsid w:val="00671645"/>
    <w:rsid w:val="00673762"/>
    <w:rsid w:val="006737A6"/>
    <w:rsid w:val="0067479B"/>
    <w:rsid w:val="00675856"/>
    <w:rsid w:val="00675B0B"/>
    <w:rsid w:val="00676877"/>
    <w:rsid w:val="006778F5"/>
    <w:rsid w:val="00677B8F"/>
    <w:rsid w:val="006800A1"/>
    <w:rsid w:val="006808D6"/>
    <w:rsid w:val="0068094F"/>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98B"/>
    <w:rsid w:val="006C6AA6"/>
    <w:rsid w:val="006C7AFD"/>
    <w:rsid w:val="006D051D"/>
    <w:rsid w:val="006D149F"/>
    <w:rsid w:val="006D18F6"/>
    <w:rsid w:val="006D22B9"/>
    <w:rsid w:val="006D4B3B"/>
    <w:rsid w:val="006D4E81"/>
    <w:rsid w:val="006D611B"/>
    <w:rsid w:val="006D7205"/>
    <w:rsid w:val="006D7B58"/>
    <w:rsid w:val="006E0DE4"/>
    <w:rsid w:val="006E1B10"/>
    <w:rsid w:val="006E29A9"/>
    <w:rsid w:val="006E2A65"/>
    <w:rsid w:val="006E31DB"/>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975"/>
    <w:rsid w:val="00710D27"/>
    <w:rsid w:val="00710DC1"/>
    <w:rsid w:val="00712AE8"/>
    <w:rsid w:val="00714150"/>
    <w:rsid w:val="00714391"/>
    <w:rsid w:val="007151C1"/>
    <w:rsid w:val="007151FE"/>
    <w:rsid w:val="007158C7"/>
    <w:rsid w:val="00715B79"/>
    <w:rsid w:val="00716A67"/>
    <w:rsid w:val="0072059A"/>
    <w:rsid w:val="007209EE"/>
    <w:rsid w:val="007216E6"/>
    <w:rsid w:val="00721B38"/>
    <w:rsid w:val="00723F3D"/>
    <w:rsid w:val="00725D25"/>
    <w:rsid w:val="00725DC2"/>
    <w:rsid w:val="00727B42"/>
    <w:rsid w:val="00730556"/>
    <w:rsid w:val="007316AD"/>
    <w:rsid w:val="0073191A"/>
    <w:rsid w:val="00732046"/>
    <w:rsid w:val="00732C5A"/>
    <w:rsid w:val="00732E02"/>
    <w:rsid w:val="0073339C"/>
    <w:rsid w:val="00733D47"/>
    <w:rsid w:val="00733EF3"/>
    <w:rsid w:val="00734A77"/>
    <w:rsid w:val="00735A7F"/>
    <w:rsid w:val="00736063"/>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AE"/>
    <w:rsid w:val="00747DEF"/>
    <w:rsid w:val="00752418"/>
    <w:rsid w:val="00752604"/>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51D"/>
    <w:rsid w:val="00762638"/>
    <w:rsid w:val="0076299D"/>
    <w:rsid w:val="00764C68"/>
    <w:rsid w:val="0076613B"/>
    <w:rsid w:val="00766550"/>
    <w:rsid w:val="00767336"/>
    <w:rsid w:val="00767ACB"/>
    <w:rsid w:val="00770245"/>
    <w:rsid w:val="007703DC"/>
    <w:rsid w:val="00770B1D"/>
    <w:rsid w:val="00771587"/>
    <w:rsid w:val="007715D8"/>
    <w:rsid w:val="00771B85"/>
    <w:rsid w:val="00771CED"/>
    <w:rsid w:val="0077269F"/>
    <w:rsid w:val="0077493D"/>
    <w:rsid w:val="0077521F"/>
    <w:rsid w:val="0077571F"/>
    <w:rsid w:val="0077578E"/>
    <w:rsid w:val="00775F02"/>
    <w:rsid w:val="00776648"/>
    <w:rsid w:val="007806E1"/>
    <w:rsid w:val="0078284C"/>
    <w:rsid w:val="0078457B"/>
    <w:rsid w:val="007858AA"/>
    <w:rsid w:val="007867DE"/>
    <w:rsid w:val="0078707B"/>
    <w:rsid w:val="00787A1E"/>
    <w:rsid w:val="00787B6C"/>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659"/>
    <w:rsid w:val="007B0B76"/>
    <w:rsid w:val="007B0FA6"/>
    <w:rsid w:val="007B1F3C"/>
    <w:rsid w:val="007B4004"/>
    <w:rsid w:val="007B404E"/>
    <w:rsid w:val="007B45A8"/>
    <w:rsid w:val="007B4793"/>
    <w:rsid w:val="007B596E"/>
    <w:rsid w:val="007B5BEB"/>
    <w:rsid w:val="007B7533"/>
    <w:rsid w:val="007B7615"/>
    <w:rsid w:val="007B7965"/>
    <w:rsid w:val="007B7D6B"/>
    <w:rsid w:val="007C077E"/>
    <w:rsid w:val="007C27E5"/>
    <w:rsid w:val="007C3090"/>
    <w:rsid w:val="007C320C"/>
    <w:rsid w:val="007C35A3"/>
    <w:rsid w:val="007C35BA"/>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0A6"/>
    <w:rsid w:val="00817AA4"/>
    <w:rsid w:val="00823B24"/>
    <w:rsid w:val="00823F61"/>
    <w:rsid w:val="00825556"/>
    <w:rsid w:val="008259BD"/>
    <w:rsid w:val="00826335"/>
    <w:rsid w:val="00827FFA"/>
    <w:rsid w:val="0083069C"/>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61B8"/>
    <w:rsid w:val="0085013F"/>
    <w:rsid w:val="008502B3"/>
    <w:rsid w:val="00850412"/>
    <w:rsid w:val="008518FC"/>
    <w:rsid w:val="00851B23"/>
    <w:rsid w:val="008522EA"/>
    <w:rsid w:val="00853C9B"/>
    <w:rsid w:val="0085655E"/>
    <w:rsid w:val="0085780D"/>
    <w:rsid w:val="00860CF4"/>
    <w:rsid w:val="008614DF"/>
    <w:rsid w:val="008616E7"/>
    <w:rsid w:val="00861FB5"/>
    <w:rsid w:val="00862781"/>
    <w:rsid w:val="00862FAA"/>
    <w:rsid w:val="008631EF"/>
    <w:rsid w:val="00863F2E"/>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31B7"/>
    <w:rsid w:val="0088387B"/>
    <w:rsid w:val="00884355"/>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0AF2"/>
    <w:rsid w:val="008E1099"/>
    <w:rsid w:val="008E11C1"/>
    <w:rsid w:val="008E13D0"/>
    <w:rsid w:val="008E13E7"/>
    <w:rsid w:val="008E163E"/>
    <w:rsid w:val="008E1D21"/>
    <w:rsid w:val="008E2BA3"/>
    <w:rsid w:val="008E2DDC"/>
    <w:rsid w:val="008E45D8"/>
    <w:rsid w:val="008E4933"/>
    <w:rsid w:val="008E4A2F"/>
    <w:rsid w:val="008E6647"/>
    <w:rsid w:val="008E721C"/>
    <w:rsid w:val="008E7881"/>
    <w:rsid w:val="008F05AE"/>
    <w:rsid w:val="008F0D1A"/>
    <w:rsid w:val="008F18E9"/>
    <w:rsid w:val="008F2A86"/>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74D"/>
    <w:rsid w:val="00904A43"/>
    <w:rsid w:val="00905701"/>
    <w:rsid w:val="009063EB"/>
    <w:rsid w:val="0090640B"/>
    <w:rsid w:val="00906A57"/>
    <w:rsid w:val="00906FEF"/>
    <w:rsid w:val="00907252"/>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4927"/>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3DE"/>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4ECA"/>
    <w:rsid w:val="00995029"/>
    <w:rsid w:val="0099537B"/>
    <w:rsid w:val="00996E18"/>
    <w:rsid w:val="0099740B"/>
    <w:rsid w:val="00997C5A"/>
    <w:rsid w:val="009A0AA7"/>
    <w:rsid w:val="009A0CC9"/>
    <w:rsid w:val="009A1D6D"/>
    <w:rsid w:val="009A2152"/>
    <w:rsid w:val="009A2C35"/>
    <w:rsid w:val="009A3222"/>
    <w:rsid w:val="009A345E"/>
    <w:rsid w:val="009A3BE7"/>
    <w:rsid w:val="009A41A3"/>
    <w:rsid w:val="009A5622"/>
    <w:rsid w:val="009A5AB2"/>
    <w:rsid w:val="009A5CF6"/>
    <w:rsid w:val="009A6963"/>
    <w:rsid w:val="009A6FB4"/>
    <w:rsid w:val="009A721F"/>
    <w:rsid w:val="009B056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7A7"/>
    <w:rsid w:val="009C1883"/>
    <w:rsid w:val="009C1ED8"/>
    <w:rsid w:val="009C294E"/>
    <w:rsid w:val="009C3EA7"/>
    <w:rsid w:val="009C3F8B"/>
    <w:rsid w:val="009C5278"/>
    <w:rsid w:val="009C5B54"/>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D3D"/>
    <w:rsid w:val="009E4DAE"/>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6A68"/>
    <w:rsid w:val="00A075F1"/>
    <w:rsid w:val="00A11168"/>
    <w:rsid w:val="00A1166A"/>
    <w:rsid w:val="00A12360"/>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670E"/>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A21"/>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1BCB"/>
    <w:rsid w:val="00A81EA6"/>
    <w:rsid w:val="00A824E6"/>
    <w:rsid w:val="00A82E44"/>
    <w:rsid w:val="00A836EB"/>
    <w:rsid w:val="00A83B08"/>
    <w:rsid w:val="00A83C3A"/>
    <w:rsid w:val="00A84272"/>
    <w:rsid w:val="00A84F37"/>
    <w:rsid w:val="00A85D2E"/>
    <w:rsid w:val="00A86013"/>
    <w:rsid w:val="00A86AB5"/>
    <w:rsid w:val="00A86E14"/>
    <w:rsid w:val="00A86FAD"/>
    <w:rsid w:val="00A86FF6"/>
    <w:rsid w:val="00A87BB8"/>
    <w:rsid w:val="00A87D75"/>
    <w:rsid w:val="00A9004C"/>
    <w:rsid w:val="00A9052B"/>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7983"/>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880"/>
    <w:rsid w:val="00AD7AFC"/>
    <w:rsid w:val="00AE1182"/>
    <w:rsid w:val="00AE229A"/>
    <w:rsid w:val="00AE30D8"/>
    <w:rsid w:val="00AE4C5B"/>
    <w:rsid w:val="00AE56E0"/>
    <w:rsid w:val="00AE7802"/>
    <w:rsid w:val="00AE7C71"/>
    <w:rsid w:val="00AF18DD"/>
    <w:rsid w:val="00AF23B5"/>
    <w:rsid w:val="00AF2A9E"/>
    <w:rsid w:val="00AF3E92"/>
    <w:rsid w:val="00AF5393"/>
    <w:rsid w:val="00AF63B3"/>
    <w:rsid w:val="00B00832"/>
    <w:rsid w:val="00B00A32"/>
    <w:rsid w:val="00B0155A"/>
    <w:rsid w:val="00B01809"/>
    <w:rsid w:val="00B01F8F"/>
    <w:rsid w:val="00B01FDF"/>
    <w:rsid w:val="00B03DB5"/>
    <w:rsid w:val="00B04BF6"/>
    <w:rsid w:val="00B0523E"/>
    <w:rsid w:val="00B058D3"/>
    <w:rsid w:val="00B06C0F"/>
    <w:rsid w:val="00B10839"/>
    <w:rsid w:val="00B10E63"/>
    <w:rsid w:val="00B10EBD"/>
    <w:rsid w:val="00B10F4B"/>
    <w:rsid w:val="00B127ED"/>
    <w:rsid w:val="00B128E8"/>
    <w:rsid w:val="00B131CD"/>
    <w:rsid w:val="00B138CA"/>
    <w:rsid w:val="00B13CCB"/>
    <w:rsid w:val="00B140B2"/>
    <w:rsid w:val="00B1430B"/>
    <w:rsid w:val="00B1440C"/>
    <w:rsid w:val="00B14A2B"/>
    <w:rsid w:val="00B14E7B"/>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4115"/>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67848"/>
    <w:rsid w:val="00B70E45"/>
    <w:rsid w:val="00B7128D"/>
    <w:rsid w:val="00B746BC"/>
    <w:rsid w:val="00B7504B"/>
    <w:rsid w:val="00B767DF"/>
    <w:rsid w:val="00B767EA"/>
    <w:rsid w:val="00B76A62"/>
    <w:rsid w:val="00B77DA9"/>
    <w:rsid w:val="00B77F23"/>
    <w:rsid w:val="00B803D2"/>
    <w:rsid w:val="00B80588"/>
    <w:rsid w:val="00B80854"/>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1ACB"/>
    <w:rsid w:val="00BB3097"/>
    <w:rsid w:val="00BB3EC2"/>
    <w:rsid w:val="00BB4963"/>
    <w:rsid w:val="00BB5071"/>
    <w:rsid w:val="00BB51B0"/>
    <w:rsid w:val="00BB5AC6"/>
    <w:rsid w:val="00BB62B8"/>
    <w:rsid w:val="00BB67A9"/>
    <w:rsid w:val="00BB7156"/>
    <w:rsid w:val="00BB7265"/>
    <w:rsid w:val="00BB7A54"/>
    <w:rsid w:val="00BB7C63"/>
    <w:rsid w:val="00BC0F04"/>
    <w:rsid w:val="00BC1A24"/>
    <w:rsid w:val="00BC2D17"/>
    <w:rsid w:val="00BC372D"/>
    <w:rsid w:val="00BC3F04"/>
    <w:rsid w:val="00BC575E"/>
    <w:rsid w:val="00BC5B00"/>
    <w:rsid w:val="00BC5B16"/>
    <w:rsid w:val="00BC6523"/>
    <w:rsid w:val="00BC7B86"/>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7FB"/>
    <w:rsid w:val="00BF3E9D"/>
    <w:rsid w:val="00BF4147"/>
    <w:rsid w:val="00BF5280"/>
    <w:rsid w:val="00C00CC3"/>
    <w:rsid w:val="00C012A6"/>
    <w:rsid w:val="00C017F3"/>
    <w:rsid w:val="00C02442"/>
    <w:rsid w:val="00C03329"/>
    <w:rsid w:val="00C03907"/>
    <w:rsid w:val="00C052EC"/>
    <w:rsid w:val="00C0542C"/>
    <w:rsid w:val="00C07D02"/>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17BB8"/>
    <w:rsid w:val="00C20673"/>
    <w:rsid w:val="00C219C6"/>
    <w:rsid w:val="00C228F6"/>
    <w:rsid w:val="00C23055"/>
    <w:rsid w:val="00C25425"/>
    <w:rsid w:val="00C25457"/>
    <w:rsid w:val="00C25A35"/>
    <w:rsid w:val="00C26296"/>
    <w:rsid w:val="00C26499"/>
    <w:rsid w:val="00C266DC"/>
    <w:rsid w:val="00C3023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479EC"/>
    <w:rsid w:val="00C50A4E"/>
    <w:rsid w:val="00C510AA"/>
    <w:rsid w:val="00C51320"/>
    <w:rsid w:val="00C517F7"/>
    <w:rsid w:val="00C521E7"/>
    <w:rsid w:val="00C52C07"/>
    <w:rsid w:val="00C531AF"/>
    <w:rsid w:val="00C5322C"/>
    <w:rsid w:val="00C53CBE"/>
    <w:rsid w:val="00C544A6"/>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770EC"/>
    <w:rsid w:val="00C81165"/>
    <w:rsid w:val="00C814BD"/>
    <w:rsid w:val="00C82614"/>
    <w:rsid w:val="00C83D08"/>
    <w:rsid w:val="00C848F4"/>
    <w:rsid w:val="00C84EC4"/>
    <w:rsid w:val="00C85DA3"/>
    <w:rsid w:val="00C86289"/>
    <w:rsid w:val="00C86BF6"/>
    <w:rsid w:val="00C903C3"/>
    <w:rsid w:val="00C90851"/>
    <w:rsid w:val="00C92EED"/>
    <w:rsid w:val="00C93349"/>
    <w:rsid w:val="00C937D9"/>
    <w:rsid w:val="00C9550C"/>
    <w:rsid w:val="00C9555C"/>
    <w:rsid w:val="00C9703C"/>
    <w:rsid w:val="00C97CC5"/>
    <w:rsid w:val="00CA0A3D"/>
    <w:rsid w:val="00CA0AF6"/>
    <w:rsid w:val="00CA223D"/>
    <w:rsid w:val="00CA2E58"/>
    <w:rsid w:val="00CA3A05"/>
    <w:rsid w:val="00CA3ACD"/>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55F9"/>
    <w:rsid w:val="00CB605A"/>
    <w:rsid w:val="00CB61FE"/>
    <w:rsid w:val="00CB6272"/>
    <w:rsid w:val="00CB6E0C"/>
    <w:rsid w:val="00CB745A"/>
    <w:rsid w:val="00CB751D"/>
    <w:rsid w:val="00CC01EB"/>
    <w:rsid w:val="00CC070C"/>
    <w:rsid w:val="00CC092C"/>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64CD"/>
    <w:rsid w:val="00CE64FF"/>
    <w:rsid w:val="00CE6C6E"/>
    <w:rsid w:val="00CE70F5"/>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2C2F"/>
    <w:rsid w:val="00D0312F"/>
    <w:rsid w:val="00D038A9"/>
    <w:rsid w:val="00D0406B"/>
    <w:rsid w:val="00D049A3"/>
    <w:rsid w:val="00D05E4F"/>
    <w:rsid w:val="00D063B8"/>
    <w:rsid w:val="00D071F7"/>
    <w:rsid w:val="00D078C6"/>
    <w:rsid w:val="00D1201D"/>
    <w:rsid w:val="00D12C8E"/>
    <w:rsid w:val="00D13078"/>
    <w:rsid w:val="00D13155"/>
    <w:rsid w:val="00D1390E"/>
    <w:rsid w:val="00D15967"/>
    <w:rsid w:val="00D16915"/>
    <w:rsid w:val="00D16E5E"/>
    <w:rsid w:val="00D17390"/>
    <w:rsid w:val="00D17DA0"/>
    <w:rsid w:val="00D21B84"/>
    <w:rsid w:val="00D236ED"/>
    <w:rsid w:val="00D23CC1"/>
    <w:rsid w:val="00D25AB6"/>
    <w:rsid w:val="00D267C8"/>
    <w:rsid w:val="00D275E3"/>
    <w:rsid w:val="00D3119C"/>
    <w:rsid w:val="00D3248F"/>
    <w:rsid w:val="00D35167"/>
    <w:rsid w:val="00D3565A"/>
    <w:rsid w:val="00D37781"/>
    <w:rsid w:val="00D37F0D"/>
    <w:rsid w:val="00D402B1"/>
    <w:rsid w:val="00D40B34"/>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61168"/>
    <w:rsid w:val="00D61538"/>
    <w:rsid w:val="00D6235F"/>
    <w:rsid w:val="00D62D2F"/>
    <w:rsid w:val="00D630F6"/>
    <w:rsid w:val="00D6314D"/>
    <w:rsid w:val="00D634DE"/>
    <w:rsid w:val="00D63EE2"/>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72EB"/>
    <w:rsid w:val="00D87327"/>
    <w:rsid w:val="00D87653"/>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A8"/>
    <w:rsid w:val="00DA0DD3"/>
    <w:rsid w:val="00DA10C4"/>
    <w:rsid w:val="00DA1F2E"/>
    <w:rsid w:val="00DA3E87"/>
    <w:rsid w:val="00DA4722"/>
    <w:rsid w:val="00DA5B79"/>
    <w:rsid w:val="00DA688C"/>
    <w:rsid w:val="00DA73F6"/>
    <w:rsid w:val="00DA79BB"/>
    <w:rsid w:val="00DA7B0F"/>
    <w:rsid w:val="00DA7FC9"/>
    <w:rsid w:val="00DB3A93"/>
    <w:rsid w:val="00DB3B98"/>
    <w:rsid w:val="00DB42C0"/>
    <w:rsid w:val="00DB4950"/>
    <w:rsid w:val="00DB597B"/>
    <w:rsid w:val="00DB6CA2"/>
    <w:rsid w:val="00DB757F"/>
    <w:rsid w:val="00DB7BFA"/>
    <w:rsid w:val="00DB7E93"/>
    <w:rsid w:val="00DC153D"/>
    <w:rsid w:val="00DC1934"/>
    <w:rsid w:val="00DC2685"/>
    <w:rsid w:val="00DC2F19"/>
    <w:rsid w:val="00DC3B7C"/>
    <w:rsid w:val="00DC41F8"/>
    <w:rsid w:val="00DC454A"/>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0158"/>
    <w:rsid w:val="00DE0652"/>
    <w:rsid w:val="00DE08D5"/>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A08"/>
    <w:rsid w:val="00DF6CE8"/>
    <w:rsid w:val="00DF6E0D"/>
    <w:rsid w:val="00E004BC"/>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E0"/>
    <w:rsid w:val="00E13B73"/>
    <w:rsid w:val="00E14BB1"/>
    <w:rsid w:val="00E15F1F"/>
    <w:rsid w:val="00E17373"/>
    <w:rsid w:val="00E173A8"/>
    <w:rsid w:val="00E17A6D"/>
    <w:rsid w:val="00E17E5B"/>
    <w:rsid w:val="00E200C0"/>
    <w:rsid w:val="00E20254"/>
    <w:rsid w:val="00E25846"/>
    <w:rsid w:val="00E25C85"/>
    <w:rsid w:val="00E267CA"/>
    <w:rsid w:val="00E27288"/>
    <w:rsid w:val="00E278D0"/>
    <w:rsid w:val="00E27C57"/>
    <w:rsid w:val="00E27E2A"/>
    <w:rsid w:val="00E30444"/>
    <w:rsid w:val="00E30C75"/>
    <w:rsid w:val="00E32BAC"/>
    <w:rsid w:val="00E32BD0"/>
    <w:rsid w:val="00E33D84"/>
    <w:rsid w:val="00E350AC"/>
    <w:rsid w:val="00E353DC"/>
    <w:rsid w:val="00E361CC"/>
    <w:rsid w:val="00E365D2"/>
    <w:rsid w:val="00E36FD1"/>
    <w:rsid w:val="00E3740D"/>
    <w:rsid w:val="00E4010F"/>
    <w:rsid w:val="00E402BD"/>
    <w:rsid w:val="00E40C9F"/>
    <w:rsid w:val="00E40D73"/>
    <w:rsid w:val="00E41245"/>
    <w:rsid w:val="00E412BF"/>
    <w:rsid w:val="00E4134B"/>
    <w:rsid w:val="00E42B3D"/>
    <w:rsid w:val="00E43563"/>
    <w:rsid w:val="00E43A83"/>
    <w:rsid w:val="00E44224"/>
    <w:rsid w:val="00E46350"/>
    <w:rsid w:val="00E46B35"/>
    <w:rsid w:val="00E47102"/>
    <w:rsid w:val="00E4749B"/>
    <w:rsid w:val="00E51DBA"/>
    <w:rsid w:val="00E54672"/>
    <w:rsid w:val="00E55F50"/>
    <w:rsid w:val="00E568B0"/>
    <w:rsid w:val="00E57926"/>
    <w:rsid w:val="00E60423"/>
    <w:rsid w:val="00E6082B"/>
    <w:rsid w:val="00E611CE"/>
    <w:rsid w:val="00E62935"/>
    <w:rsid w:val="00E62DD2"/>
    <w:rsid w:val="00E62F89"/>
    <w:rsid w:val="00E63CFE"/>
    <w:rsid w:val="00E64FE3"/>
    <w:rsid w:val="00E65462"/>
    <w:rsid w:val="00E658C2"/>
    <w:rsid w:val="00E666F2"/>
    <w:rsid w:val="00E668F6"/>
    <w:rsid w:val="00E66B87"/>
    <w:rsid w:val="00E67AD5"/>
    <w:rsid w:val="00E716C5"/>
    <w:rsid w:val="00E72E0F"/>
    <w:rsid w:val="00E72E8F"/>
    <w:rsid w:val="00E73485"/>
    <w:rsid w:val="00E73759"/>
    <w:rsid w:val="00E74848"/>
    <w:rsid w:val="00E74C16"/>
    <w:rsid w:val="00E768DE"/>
    <w:rsid w:val="00E76A9D"/>
    <w:rsid w:val="00E76B0F"/>
    <w:rsid w:val="00E76BE4"/>
    <w:rsid w:val="00E76D4D"/>
    <w:rsid w:val="00E76EDA"/>
    <w:rsid w:val="00E775A7"/>
    <w:rsid w:val="00E8087A"/>
    <w:rsid w:val="00E81710"/>
    <w:rsid w:val="00E81A8F"/>
    <w:rsid w:val="00E83792"/>
    <w:rsid w:val="00E84550"/>
    <w:rsid w:val="00E856EF"/>
    <w:rsid w:val="00E85D0F"/>
    <w:rsid w:val="00E85DE6"/>
    <w:rsid w:val="00E85F8D"/>
    <w:rsid w:val="00E86169"/>
    <w:rsid w:val="00E8638C"/>
    <w:rsid w:val="00E865E0"/>
    <w:rsid w:val="00E8694A"/>
    <w:rsid w:val="00E873A1"/>
    <w:rsid w:val="00E875B8"/>
    <w:rsid w:val="00E87F59"/>
    <w:rsid w:val="00E9082D"/>
    <w:rsid w:val="00E908D3"/>
    <w:rsid w:val="00E90F50"/>
    <w:rsid w:val="00E913E5"/>
    <w:rsid w:val="00E924B4"/>
    <w:rsid w:val="00E9452E"/>
    <w:rsid w:val="00E94620"/>
    <w:rsid w:val="00E957EE"/>
    <w:rsid w:val="00E961CE"/>
    <w:rsid w:val="00E96251"/>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215D"/>
    <w:rsid w:val="00EF2DAC"/>
    <w:rsid w:val="00EF33EC"/>
    <w:rsid w:val="00EF386C"/>
    <w:rsid w:val="00EF394D"/>
    <w:rsid w:val="00EF3D47"/>
    <w:rsid w:val="00EF3D59"/>
    <w:rsid w:val="00EF424A"/>
    <w:rsid w:val="00EF4916"/>
    <w:rsid w:val="00EF559B"/>
    <w:rsid w:val="00EF5C15"/>
    <w:rsid w:val="00EF619E"/>
    <w:rsid w:val="00EF6586"/>
    <w:rsid w:val="00EF6B46"/>
    <w:rsid w:val="00EF7A84"/>
    <w:rsid w:val="00EF7DBF"/>
    <w:rsid w:val="00F005F7"/>
    <w:rsid w:val="00F0170E"/>
    <w:rsid w:val="00F02518"/>
    <w:rsid w:val="00F040E8"/>
    <w:rsid w:val="00F0489C"/>
    <w:rsid w:val="00F072EA"/>
    <w:rsid w:val="00F078E5"/>
    <w:rsid w:val="00F109A7"/>
    <w:rsid w:val="00F10AF6"/>
    <w:rsid w:val="00F10EBF"/>
    <w:rsid w:val="00F1124B"/>
    <w:rsid w:val="00F11EB4"/>
    <w:rsid w:val="00F131F0"/>
    <w:rsid w:val="00F14EBD"/>
    <w:rsid w:val="00F155E8"/>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6D53"/>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5DEB"/>
    <w:rsid w:val="00F773BA"/>
    <w:rsid w:val="00F779F9"/>
    <w:rsid w:val="00F8019E"/>
    <w:rsid w:val="00F81385"/>
    <w:rsid w:val="00F8139C"/>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4B7F"/>
    <w:rsid w:val="00FA69B7"/>
    <w:rsid w:val="00FA6A07"/>
    <w:rsid w:val="00FB0397"/>
    <w:rsid w:val="00FB1D0F"/>
    <w:rsid w:val="00FB1DFB"/>
    <w:rsid w:val="00FB1FBA"/>
    <w:rsid w:val="00FB238F"/>
    <w:rsid w:val="00FB3389"/>
    <w:rsid w:val="00FB3BE0"/>
    <w:rsid w:val="00FB452B"/>
    <w:rsid w:val="00FB45D8"/>
    <w:rsid w:val="00FB5D04"/>
    <w:rsid w:val="00FB5F14"/>
    <w:rsid w:val="00FB6B26"/>
    <w:rsid w:val="00FC070A"/>
    <w:rsid w:val="00FC14FA"/>
    <w:rsid w:val="00FC3F69"/>
    <w:rsid w:val="00FC417C"/>
    <w:rsid w:val="00FC54B5"/>
    <w:rsid w:val="00FC54BB"/>
    <w:rsid w:val="00FC58E5"/>
    <w:rsid w:val="00FC5CD5"/>
    <w:rsid w:val="00FC5E15"/>
    <w:rsid w:val="00FC64C2"/>
    <w:rsid w:val="00FC79C1"/>
    <w:rsid w:val="00FC7F33"/>
    <w:rsid w:val="00FD0693"/>
    <w:rsid w:val="00FD0CAD"/>
    <w:rsid w:val="00FD0ED6"/>
    <w:rsid w:val="00FD0F9D"/>
    <w:rsid w:val="00FD119D"/>
    <w:rsid w:val="00FD148B"/>
    <w:rsid w:val="00FD1626"/>
    <w:rsid w:val="00FD1800"/>
    <w:rsid w:val="00FD2529"/>
    <w:rsid w:val="00FD3100"/>
    <w:rsid w:val="00FD3A04"/>
    <w:rsid w:val="00FD4373"/>
    <w:rsid w:val="00FD4AD1"/>
    <w:rsid w:val="00FD5421"/>
    <w:rsid w:val="00FD5D8F"/>
    <w:rsid w:val="00FD6E41"/>
    <w:rsid w:val="00FD7028"/>
    <w:rsid w:val="00FD72C9"/>
    <w:rsid w:val="00FE050D"/>
    <w:rsid w:val="00FE089B"/>
    <w:rsid w:val="00FE20A1"/>
    <w:rsid w:val="00FE25BE"/>
    <w:rsid w:val="00FE37C2"/>
    <w:rsid w:val="00FE3CFA"/>
    <w:rsid w:val="00FE6078"/>
    <w:rsid w:val="00FE6BCB"/>
    <w:rsid w:val="00FE6EE7"/>
    <w:rsid w:val="00FE74C6"/>
    <w:rsid w:val="00FE750A"/>
    <w:rsid w:val="00FF08E9"/>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1C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1.xml"/><Relationship Id="rId20" Type="http://schemas.openxmlformats.org/officeDocument/2006/relationships/hyperlink" Target="https://ejn.gov.si/eJN2" TargetMode="Externa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3445</TotalTime>
  <Pages>42</Pages>
  <Words>17309</Words>
  <Characters>98664</Characters>
  <Application>Microsoft Office Word</Application>
  <DocSecurity>0</DocSecurity>
  <Lines>822</Lines>
  <Paragraphs>231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547</cp:revision>
  <cp:lastPrinted>2021-11-02T12:47:00Z</cp:lastPrinted>
  <dcterms:created xsi:type="dcterms:W3CDTF">2025-01-14T13:22:00Z</dcterms:created>
  <dcterms:modified xsi:type="dcterms:W3CDTF">2026-02-20T07:28:00Z</dcterms:modified>
</cp:coreProperties>
</file>