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7752A5" w14:paraId="7E41C02B" w14:textId="77777777" w:rsidTr="00D13D86">
        <w:trPr>
          <w:trHeight w:val="20"/>
          <w:jc w:val="center"/>
        </w:trPr>
        <w:tc>
          <w:tcPr>
            <w:tcW w:w="9695" w:type="dxa"/>
            <w:gridSpan w:val="2"/>
            <w:shd w:val="clear" w:color="auto" w:fill="FDB940"/>
            <w:vAlign w:val="center"/>
          </w:tcPr>
          <w:p w14:paraId="7902DF69" w14:textId="77777777" w:rsidR="001166E0" w:rsidRPr="007752A5" w:rsidRDefault="001166E0" w:rsidP="005242A7">
            <w:pPr>
              <w:widowControl w:val="0"/>
              <w:spacing w:after="0" w:line="240" w:lineRule="auto"/>
              <w:jc w:val="center"/>
              <w:rPr>
                <w:rFonts w:ascii="Titillium Web" w:hAnsi="Titillium Web"/>
                <w:lang w:val="sl-SI"/>
              </w:rPr>
            </w:pPr>
            <w:r w:rsidRPr="007752A5">
              <w:rPr>
                <w:rFonts w:ascii="Titillium Web" w:hAnsi="Titillium Web"/>
                <w:b/>
                <w:lang w:val="sl-SI"/>
              </w:rPr>
              <w:t>NAROČNIK</w:t>
            </w:r>
          </w:p>
        </w:tc>
      </w:tr>
      <w:tr w:rsidR="001166E0" w:rsidRPr="007752A5" w14:paraId="5D30554F" w14:textId="77777777" w:rsidTr="00D13D86">
        <w:trPr>
          <w:trHeight w:val="20"/>
          <w:jc w:val="center"/>
        </w:trPr>
        <w:tc>
          <w:tcPr>
            <w:tcW w:w="2405" w:type="dxa"/>
            <w:shd w:val="clear" w:color="auto" w:fill="FDB940"/>
            <w:vAlign w:val="center"/>
          </w:tcPr>
          <w:p w14:paraId="3B7629BB" w14:textId="77777777" w:rsidR="001166E0" w:rsidRPr="007752A5" w:rsidRDefault="001166E0" w:rsidP="005242A7">
            <w:pPr>
              <w:widowControl w:val="0"/>
              <w:spacing w:after="0" w:line="240" w:lineRule="auto"/>
              <w:rPr>
                <w:rFonts w:ascii="Titillium Web" w:hAnsi="Titillium Web"/>
                <w:b/>
                <w:lang w:val="sl-SI"/>
              </w:rPr>
            </w:pPr>
            <w:r w:rsidRPr="007752A5">
              <w:rPr>
                <w:rFonts w:ascii="Titillium Web" w:hAnsi="Titillium Web"/>
                <w:b/>
                <w:lang w:val="sl-SI"/>
              </w:rPr>
              <w:t>Naziv in sedež</w:t>
            </w:r>
          </w:p>
        </w:tc>
        <w:tc>
          <w:tcPr>
            <w:tcW w:w="7290" w:type="dxa"/>
            <w:shd w:val="clear" w:color="auto" w:fill="FFF0D5"/>
            <w:vAlign w:val="center"/>
          </w:tcPr>
          <w:p w14:paraId="3F2BCB5E" w14:textId="0F0C748F" w:rsidR="001166E0" w:rsidRPr="007752A5" w:rsidRDefault="001166E0" w:rsidP="005242A7">
            <w:pPr>
              <w:widowControl w:val="0"/>
              <w:spacing w:after="0" w:line="240" w:lineRule="auto"/>
              <w:rPr>
                <w:rFonts w:ascii="Titillium Web" w:hAnsi="Titillium Web"/>
                <w:b/>
                <w:lang w:val="sl-SI"/>
              </w:rPr>
            </w:pPr>
            <w:r w:rsidRPr="007752A5">
              <w:rPr>
                <w:rFonts w:ascii="Titillium Web" w:hAnsi="Titillium Web"/>
                <w:b/>
                <w:lang w:val="sl-SI"/>
              </w:rPr>
              <w:fldChar w:fldCharType="begin"/>
            </w:r>
            <w:r w:rsidRPr="007752A5">
              <w:rPr>
                <w:rFonts w:ascii="Titillium Web" w:hAnsi="Titillium Web"/>
                <w:b/>
                <w:lang w:val="sl-SI"/>
              </w:rPr>
              <w:instrText xml:space="preserve"> DOCPROPERTY  "MFiles_P1021n1_P0"  \* MERGEFORMAT </w:instrText>
            </w:r>
            <w:r w:rsidRPr="007752A5">
              <w:rPr>
                <w:rFonts w:ascii="Titillium Web" w:hAnsi="Titillium Web"/>
                <w:b/>
                <w:lang w:val="sl-SI"/>
              </w:rPr>
              <w:fldChar w:fldCharType="separate"/>
            </w:r>
            <w:r w:rsidR="00BF1F08" w:rsidRPr="007752A5">
              <w:rPr>
                <w:rFonts w:ascii="Titillium Web" w:hAnsi="Titillium Web"/>
                <w:b/>
              </w:rPr>
              <w:t>Javni holding Maribor d</w:t>
            </w:r>
            <w:r w:rsidR="00BF1F08" w:rsidRPr="007752A5">
              <w:rPr>
                <w:rFonts w:ascii="Titillium Web" w:hAnsi="Titillium Web"/>
                <w:b/>
                <w:lang w:val="sl-SI"/>
              </w:rPr>
              <w:t>.o.o.</w:t>
            </w:r>
            <w:r w:rsidRPr="007752A5">
              <w:rPr>
                <w:rFonts w:ascii="Titillium Web" w:hAnsi="Titillium Web"/>
                <w:b/>
                <w:lang w:val="sl-SI"/>
              </w:rPr>
              <w:fldChar w:fldCharType="end"/>
            </w:r>
          </w:p>
          <w:p w14:paraId="0E25A639" w14:textId="17BCE249" w:rsidR="001166E0" w:rsidRPr="007752A5" w:rsidRDefault="001166E0" w:rsidP="005242A7">
            <w:pPr>
              <w:widowControl w:val="0"/>
              <w:spacing w:after="0" w:line="240" w:lineRule="auto"/>
              <w:rPr>
                <w:rFonts w:ascii="Titillium Web" w:hAnsi="Titillium Web"/>
                <w:b/>
                <w:lang w:val="sl-SI"/>
              </w:rPr>
            </w:pPr>
            <w:r w:rsidRPr="007752A5">
              <w:rPr>
                <w:rFonts w:ascii="Titillium Web" w:hAnsi="Titillium Web"/>
                <w:b/>
                <w:lang w:val="sl-SI"/>
              </w:rPr>
              <w:fldChar w:fldCharType="begin"/>
            </w:r>
            <w:r w:rsidRPr="007752A5">
              <w:rPr>
                <w:rFonts w:ascii="Titillium Web" w:hAnsi="Titillium Web"/>
                <w:b/>
                <w:lang w:val="sl-SI"/>
              </w:rPr>
              <w:instrText xml:space="preserve"> DOCPROPERTY  "MFiles_P1021n1_P1033"  \* MERGEFORMAT </w:instrText>
            </w:r>
            <w:r w:rsidRPr="007752A5">
              <w:rPr>
                <w:rFonts w:ascii="Titillium Web" w:hAnsi="Titillium Web"/>
                <w:b/>
                <w:lang w:val="sl-SI"/>
              </w:rPr>
              <w:fldChar w:fldCharType="separate"/>
            </w:r>
            <w:r w:rsidR="00BF1F08" w:rsidRPr="007752A5">
              <w:rPr>
                <w:rFonts w:ascii="Titillium Web" w:hAnsi="Titillium Web"/>
                <w:b/>
              </w:rPr>
              <w:t>Zagrebška cesta</w:t>
            </w:r>
            <w:r w:rsidR="00BF1F08" w:rsidRPr="007752A5">
              <w:rPr>
                <w:rFonts w:ascii="Titillium Web" w:hAnsi="Titillium Web"/>
                <w:b/>
                <w:lang w:val="sl-SI"/>
              </w:rPr>
              <w:t xml:space="preserve"> 30</w:t>
            </w:r>
            <w:r w:rsidRPr="007752A5">
              <w:rPr>
                <w:rFonts w:ascii="Titillium Web" w:hAnsi="Titillium Web"/>
                <w:b/>
                <w:lang w:val="sl-SI"/>
              </w:rPr>
              <w:fldChar w:fldCharType="end"/>
            </w:r>
          </w:p>
          <w:p w14:paraId="5566A0B6" w14:textId="2D500133" w:rsidR="001166E0" w:rsidRPr="007752A5" w:rsidRDefault="001166E0" w:rsidP="005242A7">
            <w:pPr>
              <w:widowControl w:val="0"/>
              <w:spacing w:after="0" w:line="240" w:lineRule="auto"/>
              <w:rPr>
                <w:rFonts w:ascii="Titillium Web" w:hAnsi="Titillium Web"/>
                <w:bCs/>
                <w:lang w:val="sl-SI"/>
              </w:rPr>
            </w:pPr>
            <w:r w:rsidRPr="007752A5">
              <w:rPr>
                <w:rFonts w:ascii="Titillium Web" w:hAnsi="Titillium Web"/>
                <w:b/>
                <w:lang w:val="sl-SI"/>
              </w:rPr>
              <w:fldChar w:fldCharType="begin"/>
            </w:r>
            <w:r w:rsidRPr="007752A5">
              <w:rPr>
                <w:rFonts w:ascii="Titillium Web" w:hAnsi="Titillium Web"/>
                <w:b/>
                <w:lang w:val="sl-SI"/>
              </w:rPr>
              <w:instrText xml:space="preserve"> DOCPROPERTY  "MFiles_PG5BC2FC14A405421BA79F5FEC63BD00E3n1_PGB3D8D77D2D654902AEB821305A1A12BC"  \* MERGEFORMAT </w:instrText>
            </w:r>
            <w:r w:rsidRPr="007752A5">
              <w:rPr>
                <w:rFonts w:ascii="Titillium Web" w:hAnsi="Titillium Web"/>
                <w:b/>
                <w:lang w:val="sl-SI"/>
              </w:rPr>
              <w:fldChar w:fldCharType="separate"/>
            </w:r>
            <w:r w:rsidR="00BF1F08" w:rsidRPr="007752A5">
              <w:rPr>
                <w:rFonts w:ascii="Titillium Web" w:hAnsi="Titillium Web"/>
                <w:b/>
              </w:rPr>
              <w:t>2000 Maribor</w:t>
            </w:r>
            <w:r w:rsidRPr="007752A5">
              <w:rPr>
                <w:rFonts w:ascii="Titillium Web" w:hAnsi="Titillium Web"/>
                <w:b/>
                <w:lang w:val="sl-SI"/>
              </w:rPr>
              <w:fldChar w:fldCharType="end"/>
            </w:r>
          </w:p>
        </w:tc>
      </w:tr>
      <w:tr w:rsidR="001166E0" w:rsidRPr="007752A5" w14:paraId="38FA2D2D" w14:textId="77777777" w:rsidTr="00D13D86">
        <w:trPr>
          <w:trHeight w:val="20"/>
          <w:jc w:val="center"/>
        </w:trPr>
        <w:tc>
          <w:tcPr>
            <w:tcW w:w="2405" w:type="dxa"/>
            <w:shd w:val="clear" w:color="auto" w:fill="FDB940"/>
            <w:vAlign w:val="center"/>
          </w:tcPr>
          <w:p w14:paraId="2245A6D2" w14:textId="77777777" w:rsidR="001166E0" w:rsidRPr="007752A5" w:rsidRDefault="001166E0" w:rsidP="005242A7">
            <w:pPr>
              <w:widowControl w:val="0"/>
              <w:spacing w:after="0" w:line="240" w:lineRule="auto"/>
              <w:rPr>
                <w:rFonts w:ascii="Titillium Web" w:hAnsi="Titillium Web"/>
                <w:b/>
                <w:lang w:val="sl-SI"/>
              </w:rPr>
            </w:pPr>
            <w:r w:rsidRPr="007752A5">
              <w:rPr>
                <w:rFonts w:ascii="Titillium Web" w:hAnsi="Titillium Web"/>
                <w:b/>
                <w:lang w:val="sl-SI"/>
              </w:rPr>
              <w:t>ID št. za DDV</w:t>
            </w:r>
          </w:p>
        </w:tc>
        <w:tc>
          <w:tcPr>
            <w:tcW w:w="7290" w:type="dxa"/>
            <w:shd w:val="clear" w:color="auto" w:fill="FFF0D5"/>
            <w:vAlign w:val="center"/>
          </w:tcPr>
          <w:p w14:paraId="651D8813" w14:textId="5FF6B502" w:rsidR="001166E0" w:rsidRPr="007752A5" w:rsidRDefault="001166E0" w:rsidP="005242A7">
            <w:pPr>
              <w:widowControl w:val="0"/>
              <w:spacing w:after="0" w:line="240" w:lineRule="auto"/>
              <w:rPr>
                <w:rFonts w:ascii="Titillium Web" w:hAnsi="Titillium Web"/>
                <w:bCs/>
                <w:lang w:val="sl-SI"/>
              </w:rPr>
            </w:pPr>
            <w:r w:rsidRPr="007752A5">
              <w:rPr>
                <w:rFonts w:ascii="Titillium Web" w:hAnsi="Titillium Web"/>
                <w:bCs/>
                <w:lang w:val="sl-SI"/>
              </w:rPr>
              <w:fldChar w:fldCharType="begin"/>
            </w:r>
            <w:r w:rsidRPr="007752A5">
              <w:rPr>
                <w:rFonts w:ascii="Titillium Web" w:hAnsi="Titillium Web"/>
                <w:bCs/>
                <w:lang w:val="sl-SI"/>
              </w:rPr>
              <w:instrText xml:space="preserve"> DOCPROPERTY  "MFiles_P1021n1_P1030"  \* MERGEFORMAT </w:instrText>
            </w:r>
            <w:r w:rsidRPr="007752A5">
              <w:rPr>
                <w:rFonts w:ascii="Titillium Web" w:hAnsi="Titillium Web"/>
                <w:bCs/>
                <w:lang w:val="sl-SI"/>
              </w:rPr>
              <w:fldChar w:fldCharType="separate"/>
            </w:r>
            <w:r w:rsidR="00BF1F08" w:rsidRPr="007752A5">
              <w:rPr>
                <w:rFonts w:ascii="Titillium Web" w:hAnsi="Titillium Web"/>
                <w:bCs/>
              </w:rPr>
              <w:t>SI56143028</w:t>
            </w:r>
            <w:r w:rsidRPr="007752A5">
              <w:rPr>
                <w:rFonts w:ascii="Titillium Web" w:hAnsi="Titillium Web"/>
                <w:bCs/>
                <w:lang w:val="sl-SI"/>
              </w:rPr>
              <w:fldChar w:fldCharType="end"/>
            </w:r>
          </w:p>
        </w:tc>
      </w:tr>
      <w:tr w:rsidR="001166E0" w:rsidRPr="007752A5" w14:paraId="75E34343" w14:textId="77777777" w:rsidTr="00D13D86">
        <w:trPr>
          <w:trHeight w:val="20"/>
          <w:jc w:val="center"/>
        </w:trPr>
        <w:tc>
          <w:tcPr>
            <w:tcW w:w="2405" w:type="dxa"/>
            <w:shd w:val="clear" w:color="auto" w:fill="FDB940"/>
            <w:vAlign w:val="center"/>
          </w:tcPr>
          <w:p w14:paraId="70A3DCE1" w14:textId="77777777" w:rsidR="001166E0" w:rsidRPr="007752A5" w:rsidRDefault="001166E0" w:rsidP="005242A7">
            <w:pPr>
              <w:widowControl w:val="0"/>
              <w:spacing w:after="0" w:line="240" w:lineRule="auto"/>
              <w:rPr>
                <w:rFonts w:ascii="Titillium Web" w:hAnsi="Titillium Web"/>
                <w:b/>
                <w:lang w:val="sl-SI"/>
              </w:rPr>
            </w:pPr>
            <w:r w:rsidRPr="007752A5">
              <w:rPr>
                <w:rFonts w:ascii="Titillium Web" w:hAnsi="Titillium Web"/>
                <w:b/>
                <w:lang w:val="sl-SI"/>
              </w:rPr>
              <w:t>Matična številka</w:t>
            </w:r>
          </w:p>
        </w:tc>
        <w:tc>
          <w:tcPr>
            <w:tcW w:w="7290" w:type="dxa"/>
            <w:shd w:val="clear" w:color="auto" w:fill="FFF0D5"/>
            <w:vAlign w:val="center"/>
          </w:tcPr>
          <w:p w14:paraId="595D9328" w14:textId="6CAB5746" w:rsidR="001166E0" w:rsidRPr="007752A5" w:rsidRDefault="001166E0" w:rsidP="005242A7">
            <w:pPr>
              <w:widowControl w:val="0"/>
              <w:spacing w:after="0" w:line="240" w:lineRule="auto"/>
              <w:rPr>
                <w:rFonts w:ascii="Titillium Web" w:hAnsi="Titillium Web"/>
                <w:bCs/>
                <w:lang w:val="sl-SI"/>
              </w:rPr>
            </w:pPr>
            <w:r w:rsidRPr="007752A5">
              <w:rPr>
                <w:rFonts w:ascii="Titillium Web" w:hAnsi="Titillium Web"/>
                <w:bCs/>
                <w:lang w:val="sl-SI"/>
              </w:rPr>
              <w:fldChar w:fldCharType="begin"/>
            </w:r>
            <w:r w:rsidRPr="007752A5">
              <w:rPr>
                <w:rFonts w:ascii="Titillium Web" w:hAnsi="Titillium Web"/>
                <w:bCs/>
                <w:lang w:val="sl-SI"/>
              </w:rPr>
              <w:instrText xml:space="preserve"> DOCPROPERTY  "MFiles_P1021n1_P1031"  \* MERGEFORMAT </w:instrText>
            </w:r>
            <w:r w:rsidRPr="007752A5">
              <w:rPr>
                <w:rFonts w:ascii="Titillium Web" w:hAnsi="Titillium Web"/>
                <w:bCs/>
                <w:lang w:val="sl-SI"/>
              </w:rPr>
              <w:fldChar w:fldCharType="separate"/>
            </w:r>
            <w:r w:rsidR="00BF1F08" w:rsidRPr="007752A5">
              <w:rPr>
                <w:rFonts w:ascii="Titillium Web" w:hAnsi="Titillium Web"/>
                <w:bCs/>
              </w:rPr>
              <w:t>8709459000</w:t>
            </w:r>
            <w:r w:rsidRPr="007752A5">
              <w:rPr>
                <w:rFonts w:ascii="Titillium Web" w:hAnsi="Titillium Web"/>
                <w:bCs/>
                <w:lang w:val="sl-SI"/>
              </w:rPr>
              <w:fldChar w:fldCharType="end"/>
            </w:r>
          </w:p>
        </w:tc>
      </w:tr>
      <w:tr w:rsidR="001166E0" w:rsidRPr="007752A5" w14:paraId="07F2BABF" w14:textId="77777777" w:rsidTr="00D13D86">
        <w:trPr>
          <w:trHeight w:val="20"/>
          <w:jc w:val="center"/>
        </w:trPr>
        <w:tc>
          <w:tcPr>
            <w:tcW w:w="2405" w:type="dxa"/>
            <w:shd w:val="clear" w:color="auto" w:fill="FDB940"/>
            <w:vAlign w:val="center"/>
          </w:tcPr>
          <w:p w14:paraId="2A986A76" w14:textId="77777777" w:rsidR="001166E0" w:rsidRPr="007752A5" w:rsidRDefault="00CE2B47" w:rsidP="005242A7">
            <w:pPr>
              <w:widowControl w:val="0"/>
              <w:spacing w:after="0" w:line="240" w:lineRule="auto"/>
              <w:rPr>
                <w:rFonts w:ascii="Titillium Web" w:hAnsi="Titillium Web"/>
                <w:b/>
                <w:lang w:val="sl-SI"/>
              </w:rPr>
            </w:pPr>
            <w:r w:rsidRPr="007752A5">
              <w:rPr>
                <w:rFonts w:ascii="Titillium Web" w:hAnsi="Titillium Web"/>
                <w:b/>
                <w:lang w:val="sl-SI"/>
              </w:rPr>
              <w:t xml:space="preserve">Transakcijski </w:t>
            </w:r>
            <w:r w:rsidR="001166E0" w:rsidRPr="007752A5">
              <w:rPr>
                <w:rFonts w:ascii="Titillium Web" w:hAnsi="Titillium Web"/>
                <w:b/>
                <w:lang w:val="sl-SI"/>
              </w:rPr>
              <w:t>račun</w:t>
            </w:r>
          </w:p>
        </w:tc>
        <w:tc>
          <w:tcPr>
            <w:tcW w:w="7290" w:type="dxa"/>
            <w:shd w:val="clear" w:color="auto" w:fill="FFF0D5"/>
            <w:vAlign w:val="center"/>
          </w:tcPr>
          <w:p w14:paraId="3438F3EE" w14:textId="263DBBCC" w:rsidR="001166E0" w:rsidRPr="007752A5" w:rsidRDefault="001166E0" w:rsidP="005242A7">
            <w:pPr>
              <w:widowControl w:val="0"/>
              <w:spacing w:after="0" w:line="240" w:lineRule="auto"/>
              <w:rPr>
                <w:rFonts w:ascii="Titillium Web" w:hAnsi="Titillium Web"/>
                <w:bCs/>
                <w:lang w:val="sl-SI"/>
              </w:rPr>
            </w:pPr>
            <w:r w:rsidRPr="007752A5">
              <w:rPr>
                <w:rFonts w:ascii="Titillium Web" w:hAnsi="Titillium Web"/>
                <w:bCs/>
                <w:lang w:val="sl-SI"/>
              </w:rPr>
              <w:fldChar w:fldCharType="begin"/>
            </w:r>
            <w:r w:rsidRPr="007752A5">
              <w:rPr>
                <w:rFonts w:ascii="Titillium Web" w:hAnsi="Titillium Web"/>
                <w:bCs/>
                <w:lang w:val="sl-SI"/>
              </w:rPr>
              <w:instrText xml:space="preserve"> DOCPROPERTY  "MFiles_P1021n1_P1032"  \* MERGEFORMAT </w:instrText>
            </w:r>
            <w:r w:rsidRPr="007752A5">
              <w:rPr>
                <w:rFonts w:ascii="Titillium Web" w:hAnsi="Titillium Web"/>
                <w:bCs/>
                <w:lang w:val="sl-SI"/>
              </w:rPr>
              <w:fldChar w:fldCharType="separate"/>
            </w:r>
            <w:r w:rsidR="00BF1F08" w:rsidRPr="007752A5">
              <w:rPr>
                <w:rFonts w:ascii="Titillium Web" w:hAnsi="Titillium Web"/>
                <w:bCs/>
              </w:rPr>
              <w:t>SI56 0400</w:t>
            </w:r>
            <w:r w:rsidR="00BF1F08" w:rsidRPr="007752A5">
              <w:rPr>
                <w:rFonts w:ascii="Titillium Web" w:hAnsi="Titillium Web"/>
                <w:bCs/>
                <w:lang w:val="sl-SI"/>
              </w:rPr>
              <w:t xml:space="preserve"> 0027 6195 704</w:t>
            </w:r>
            <w:r w:rsidRPr="007752A5">
              <w:rPr>
                <w:rFonts w:ascii="Titillium Web" w:hAnsi="Titillium Web"/>
                <w:bCs/>
                <w:lang w:val="sl-SI"/>
              </w:rPr>
              <w:fldChar w:fldCharType="end"/>
            </w:r>
          </w:p>
        </w:tc>
      </w:tr>
      <w:tr w:rsidR="001166E0" w:rsidRPr="007752A5" w14:paraId="00551F4C" w14:textId="77777777" w:rsidTr="00D13D86">
        <w:trPr>
          <w:trHeight w:val="20"/>
          <w:jc w:val="center"/>
        </w:trPr>
        <w:tc>
          <w:tcPr>
            <w:tcW w:w="2405" w:type="dxa"/>
            <w:shd w:val="clear" w:color="auto" w:fill="FDB940"/>
            <w:vAlign w:val="center"/>
          </w:tcPr>
          <w:p w14:paraId="05F2D73B" w14:textId="77777777" w:rsidR="001166E0" w:rsidRPr="007752A5" w:rsidRDefault="001166E0" w:rsidP="005242A7">
            <w:pPr>
              <w:widowControl w:val="0"/>
              <w:spacing w:after="0" w:line="240" w:lineRule="auto"/>
              <w:rPr>
                <w:rFonts w:ascii="Titillium Web" w:hAnsi="Titillium Web"/>
                <w:b/>
                <w:lang w:val="sl-SI"/>
              </w:rPr>
            </w:pPr>
            <w:r w:rsidRPr="007752A5">
              <w:rPr>
                <w:rFonts w:ascii="Titillium Web" w:hAnsi="Titillium Web"/>
                <w:b/>
                <w:lang w:val="sl-SI"/>
              </w:rPr>
              <w:t>Telefon</w:t>
            </w:r>
          </w:p>
        </w:tc>
        <w:tc>
          <w:tcPr>
            <w:tcW w:w="7290" w:type="dxa"/>
            <w:shd w:val="clear" w:color="auto" w:fill="FFF0D5"/>
            <w:vAlign w:val="center"/>
          </w:tcPr>
          <w:p w14:paraId="50379B7E" w14:textId="77777777" w:rsidR="001166E0" w:rsidRPr="007752A5" w:rsidRDefault="001166E0" w:rsidP="005242A7">
            <w:pPr>
              <w:widowControl w:val="0"/>
              <w:spacing w:after="0" w:line="240" w:lineRule="auto"/>
              <w:rPr>
                <w:rFonts w:ascii="Titillium Web" w:hAnsi="Titillium Web"/>
                <w:lang w:val="sl-SI"/>
              </w:rPr>
            </w:pPr>
          </w:p>
        </w:tc>
      </w:tr>
      <w:tr w:rsidR="001166E0" w:rsidRPr="007752A5" w14:paraId="71CE9F03" w14:textId="77777777" w:rsidTr="00D13D86">
        <w:trPr>
          <w:trHeight w:val="20"/>
          <w:jc w:val="center"/>
        </w:trPr>
        <w:tc>
          <w:tcPr>
            <w:tcW w:w="2405" w:type="dxa"/>
            <w:shd w:val="clear" w:color="auto" w:fill="FDB940"/>
            <w:vAlign w:val="center"/>
          </w:tcPr>
          <w:p w14:paraId="5C9E5703" w14:textId="77777777" w:rsidR="001166E0" w:rsidRPr="007752A5" w:rsidRDefault="001166E0" w:rsidP="005242A7">
            <w:pPr>
              <w:widowControl w:val="0"/>
              <w:spacing w:after="0" w:line="240" w:lineRule="auto"/>
              <w:rPr>
                <w:rFonts w:ascii="Titillium Web" w:hAnsi="Titillium Web"/>
                <w:b/>
                <w:lang w:val="sl-SI"/>
              </w:rPr>
            </w:pPr>
            <w:r w:rsidRPr="007752A5">
              <w:rPr>
                <w:rFonts w:ascii="Titillium Web" w:hAnsi="Titillium Web"/>
                <w:b/>
                <w:lang w:val="sl-SI"/>
              </w:rPr>
              <w:t>E-pošta</w:t>
            </w:r>
          </w:p>
        </w:tc>
        <w:tc>
          <w:tcPr>
            <w:tcW w:w="7290" w:type="dxa"/>
            <w:shd w:val="clear" w:color="auto" w:fill="FFF0D5"/>
            <w:vAlign w:val="center"/>
          </w:tcPr>
          <w:p w14:paraId="417CF4F8" w14:textId="77777777" w:rsidR="001166E0" w:rsidRPr="007752A5" w:rsidRDefault="001166E0" w:rsidP="005242A7">
            <w:pPr>
              <w:widowControl w:val="0"/>
              <w:spacing w:after="0" w:line="240" w:lineRule="auto"/>
              <w:rPr>
                <w:rFonts w:ascii="Titillium Web" w:hAnsi="Titillium Web"/>
                <w:lang w:val="sl-SI"/>
              </w:rPr>
            </w:pPr>
          </w:p>
        </w:tc>
      </w:tr>
      <w:tr w:rsidR="001166E0" w:rsidRPr="007752A5" w14:paraId="17EFD303" w14:textId="77777777" w:rsidTr="00D13D86">
        <w:trPr>
          <w:trHeight w:val="20"/>
          <w:jc w:val="center"/>
        </w:trPr>
        <w:tc>
          <w:tcPr>
            <w:tcW w:w="2405" w:type="dxa"/>
            <w:shd w:val="clear" w:color="auto" w:fill="FDB940"/>
            <w:vAlign w:val="center"/>
          </w:tcPr>
          <w:p w14:paraId="1EB73CE3" w14:textId="77777777" w:rsidR="001166E0" w:rsidRPr="007752A5" w:rsidRDefault="001166E0" w:rsidP="005242A7">
            <w:pPr>
              <w:widowControl w:val="0"/>
              <w:spacing w:after="0" w:line="240" w:lineRule="auto"/>
              <w:rPr>
                <w:rFonts w:ascii="Titillium Web" w:hAnsi="Titillium Web"/>
                <w:b/>
                <w:lang w:val="sl-SI"/>
              </w:rPr>
            </w:pPr>
            <w:r w:rsidRPr="007752A5">
              <w:rPr>
                <w:rFonts w:ascii="Titillium Web" w:hAnsi="Titillium Web"/>
                <w:b/>
                <w:lang w:val="sl-SI"/>
              </w:rPr>
              <w:t>Skrbnik pogodbe</w:t>
            </w:r>
          </w:p>
        </w:tc>
        <w:tc>
          <w:tcPr>
            <w:tcW w:w="7290" w:type="dxa"/>
            <w:shd w:val="clear" w:color="auto" w:fill="FFF0D5"/>
            <w:vAlign w:val="center"/>
          </w:tcPr>
          <w:p w14:paraId="76A7A19C" w14:textId="77777777" w:rsidR="001166E0" w:rsidRPr="007752A5" w:rsidRDefault="001166E0" w:rsidP="005242A7">
            <w:pPr>
              <w:widowControl w:val="0"/>
              <w:spacing w:after="0" w:line="240" w:lineRule="auto"/>
              <w:rPr>
                <w:rFonts w:ascii="Titillium Web" w:hAnsi="Titillium Web"/>
                <w:lang w:val="sl-SI"/>
              </w:rPr>
            </w:pPr>
          </w:p>
        </w:tc>
      </w:tr>
      <w:tr w:rsidR="001166E0" w:rsidRPr="007752A5" w14:paraId="1126F75C" w14:textId="77777777" w:rsidTr="00D13D86">
        <w:trPr>
          <w:trHeight w:val="20"/>
          <w:jc w:val="center"/>
        </w:trPr>
        <w:tc>
          <w:tcPr>
            <w:tcW w:w="2405" w:type="dxa"/>
            <w:shd w:val="clear" w:color="auto" w:fill="FDB940"/>
            <w:vAlign w:val="center"/>
          </w:tcPr>
          <w:p w14:paraId="667EDEF2" w14:textId="77777777" w:rsidR="001166E0" w:rsidRPr="007752A5" w:rsidRDefault="001166E0" w:rsidP="005242A7">
            <w:pPr>
              <w:widowControl w:val="0"/>
              <w:spacing w:after="0" w:line="240" w:lineRule="auto"/>
              <w:rPr>
                <w:rFonts w:ascii="Titillium Web" w:hAnsi="Titillium Web"/>
                <w:b/>
                <w:lang w:val="sl-SI"/>
              </w:rPr>
            </w:pPr>
            <w:r w:rsidRPr="007752A5">
              <w:rPr>
                <w:rFonts w:ascii="Titillium Web" w:hAnsi="Titillium Web"/>
                <w:b/>
                <w:lang w:val="sl-SI"/>
              </w:rPr>
              <w:t>Podpisnik</w:t>
            </w:r>
          </w:p>
        </w:tc>
        <w:tc>
          <w:tcPr>
            <w:tcW w:w="7290" w:type="dxa"/>
            <w:shd w:val="clear" w:color="auto" w:fill="FFF0D5"/>
            <w:vAlign w:val="center"/>
          </w:tcPr>
          <w:p w14:paraId="2C3BE758" w14:textId="6FA8D133" w:rsidR="001166E0" w:rsidRPr="007752A5" w:rsidRDefault="001166E0" w:rsidP="005242A7">
            <w:pPr>
              <w:widowControl w:val="0"/>
              <w:spacing w:after="0" w:line="240" w:lineRule="auto"/>
              <w:rPr>
                <w:rFonts w:ascii="Titillium Web" w:hAnsi="Titillium Web"/>
                <w:lang w:val="sl-SI"/>
              </w:rPr>
            </w:pPr>
          </w:p>
        </w:tc>
      </w:tr>
    </w:tbl>
    <w:p w14:paraId="1EEC367A" w14:textId="07975702" w:rsidR="00EE2FFA" w:rsidRPr="007752A5" w:rsidRDefault="00EE2FFA" w:rsidP="005242A7">
      <w:pPr>
        <w:widowControl w:val="0"/>
        <w:spacing w:before="120" w:after="120" w:line="240" w:lineRule="auto"/>
        <w:jc w:val="center"/>
        <w:rPr>
          <w:rFonts w:ascii="Titillium Web" w:hAnsi="Titillium Web"/>
          <w:lang w:val="sl-SI"/>
        </w:rPr>
      </w:pPr>
      <w:r w:rsidRPr="007752A5">
        <w:rPr>
          <w:rFonts w:ascii="Titillium Web" w:hAnsi="Titillium Web"/>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7752A5"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69065A68" w:rsidR="008726FD" w:rsidRPr="007752A5" w:rsidRDefault="008726FD" w:rsidP="005242A7">
            <w:pPr>
              <w:widowControl w:val="0"/>
              <w:spacing w:after="0" w:line="240" w:lineRule="auto"/>
              <w:jc w:val="both"/>
              <w:rPr>
                <w:rFonts w:ascii="Titillium Web" w:hAnsi="Titillium Web"/>
                <w:b/>
                <w:lang w:val="sl-SI"/>
              </w:rPr>
            </w:pPr>
            <w:r w:rsidRPr="007752A5">
              <w:rPr>
                <w:rFonts w:ascii="Titillium Web" w:hAnsi="Titillium Web"/>
                <w:b/>
                <w:lang w:val="sl-SI"/>
              </w:rPr>
              <w:t>PONUDNIK/IZVAJALEC</w:t>
            </w:r>
          </w:p>
        </w:tc>
        <w:tc>
          <w:tcPr>
            <w:tcW w:w="2423" w:type="dxa"/>
            <w:tcBorders>
              <w:bottom w:val="single" w:sz="4" w:space="0" w:color="auto"/>
            </w:tcBorders>
            <w:shd w:val="clear" w:color="auto" w:fill="FDB940"/>
            <w:vAlign w:val="center"/>
          </w:tcPr>
          <w:p w14:paraId="05F1628B" w14:textId="77777777" w:rsidR="008726FD" w:rsidRPr="007752A5" w:rsidRDefault="008726FD" w:rsidP="005242A7">
            <w:pPr>
              <w:widowControl w:val="0"/>
              <w:spacing w:after="0" w:line="240" w:lineRule="auto"/>
              <w:jc w:val="center"/>
              <w:rPr>
                <w:rFonts w:ascii="Titillium Web" w:hAnsi="Titillium Web"/>
                <w:b/>
                <w:lang w:val="sl-SI"/>
              </w:rPr>
            </w:pPr>
            <w:r w:rsidRPr="007752A5">
              <w:rPr>
                <w:rFonts w:ascii="Titillium Web" w:hAnsi="Titillium Web"/>
                <w:b/>
                <w:lang w:val="sl-SI"/>
              </w:rPr>
              <w:t>Poslovodeči partner</w:t>
            </w:r>
          </w:p>
        </w:tc>
        <w:tc>
          <w:tcPr>
            <w:tcW w:w="2409" w:type="dxa"/>
            <w:tcBorders>
              <w:bottom w:val="single" w:sz="4" w:space="0" w:color="auto"/>
            </w:tcBorders>
            <w:shd w:val="clear" w:color="auto" w:fill="FDB940"/>
            <w:vAlign w:val="center"/>
          </w:tcPr>
          <w:p w14:paraId="185E0F3E" w14:textId="77777777" w:rsidR="008726FD" w:rsidRPr="007752A5" w:rsidRDefault="008726FD" w:rsidP="005242A7">
            <w:pPr>
              <w:widowControl w:val="0"/>
              <w:spacing w:after="0" w:line="240" w:lineRule="auto"/>
              <w:jc w:val="center"/>
              <w:rPr>
                <w:rFonts w:ascii="Titillium Web" w:hAnsi="Titillium Web"/>
                <w:b/>
                <w:lang w:val="sl-SI"/>
              </w:rPr>
            </w:pPr>
            <w:r w:rsidRPr="007752A5">
              <w:rPr>
                <w:rFonts w:ascii="Titillium Web" w:hAnsi="Titillium Web"/>
                <w:b/>
                <w:lang w:val="sl-SI"/>
              </w:rPr>
              <w:t>Partner 2</w:t>
            </w:r>
          </w:p>
        </w:tc>
        <w:tc>
          <w:tcPr>
            <w:tcW w:w="2467" w:type="dxa"/>
            <w:tcBorders>
              <w:bottom w:val="single" w:sz="4" w:space="0" w:color="auto"/>
            </w:tcBorders>
            <w:shd w:val="clear" w:color="auto" w:fill="FDB940"/>
            <w:vAlign w:val="center"/>
          </w:tcPr>
          <w:p w14:paraId="6B7B7F75" w14:textId="77777777" w:rsidR="008726FD" w:rsidRPr="007752A5" w:rsidRDefault="008726FD" w:rsidP="005242A7">
            <w:pPr>
              <w:widowControl w:val="0"/>
              <w:spacing w:after="0" w:line="240" w:lineRule="auto"/>
              <w:jc w:val="center"/>
              <w:rPr>
                <w:rFonts w:ascii="Titillium Web" w:hAnsi="Titillium Web"/>
                <w:b/>
                <w:lang w:val="sl-SI"/>
              </w:rPr>
            </w:pPr>
            <w:r w:rsidRPr="007752A5">
              <w:rPr>
                <w:rFonts w:ascii="Titillium Web" w:hAnsi="Titillium Web"/>
                <w:b/>
                <w:lang w:val="sl-SI"/>
              </w:rPr>
              <w:t>Partner X</w:t>
            </w:r>
          </w:p>
        </w:tc>
      </w:tr>
      <w:tr w:rsidR="008726FD" w:rsidRPr="007752A5" w14:paraId="0048D660" w14:textId="77777777" w:rsidTr="00D13D86">
        <w:trPr>
          <w:trHeight w:val="20"/>
          <w:jc w:val="center"/>
        </w:trPr>
        <w:tc>
          <w:tcPr>
            <w:tcW w:w="2405" w:type="dxa"/>
            <w:shd w:val="clear" w:color="auto" w:fill="FDB940"/>
            <w:vAlign w:val="center"/>
          </w:tcPr>
          <w:p w14:paraId="4E431AD9" w14:textId="77777777" w:rsidR="008726FD" w:rsidRPr="007752A5" w:rsidRDefault="008726FD" w:rsidP="005242A7">
            <w:pPr>
              <w:widowControl w:val="0"/>
              <w:spacing w:after="0" w:line="240" w:lineRule="auto"/>
              <w:rPr>
                <w:rFonts w:ascii="Titillium Web" w:hAnsi="Titillium Web"/>
                <w:lang w:val="sl-SI"/>
              </w:rPr>
            </w:pPr>
            <w:r w:rsidRPr="007752A5">
              <w:rPr>
                <w:rFonts w:ascii="Titillium Web" w:hAnsi="Titillium Web"/>
                <w:b/>
                <w:lang w:val="sl-SI"/>
              </w:rPr>
              <w:t>Naziv in sedež</w:t>
            </w:r>
          </w:p>
        </w:tc>
        <w:tc>
          <w:tcPr>
            <w:tcW w:w="2423" w:type="dxa"/>
            <w:vAlign w:val="center"/>
          </w:tcPr>
          <w:p w14:paraId="7F69C7AD" w14:textId="77777777" w:rsidR="008726FD" w:rsidRPr="007752A5" w:rsidRDefault="008726FD" w:rsidP="005242A7">
            <w:pPr>
              <w:widowControl w:val="0"/>
              <w:spacing w:after="0" w:line="240" w:lineRule="auto"/>
              <w:rPr>
                <w:rFonts w:ascii="Titillium Web" w:hAnsi="Titillium Web"/>
                <w:b/>
                <w:lang w:val="sl-SI"/>
              </w:rPr>
            </w:pPr>
          </w:p>
        </w:tc>
        <w:tc>
          <w:tcPr>
            <w:tcW w:w="2409" w:type="dxa"/>
            <w:vAlign w:val="center"/>
          </w:tcPr>
          <w:p w14:paraId="181E37AE" w14:textId="77777777" w:rsidR="008726FD" w:rsidRPr="007752A5" w:rsidRDefault="008726FD" w:rsidP="005242A7">
            <w:pPr>
              <w:widowControl w:val="0"/>
              <w:spacing w:after="0" w:line="240" w:lineRule="auto"/>
              <w:rPr>
                <w:rFonts w:ascii="Titillium Web" w:hAnsi="Titillium Web"/>
                <w:b/>
                <w:lang w:val="sl-SI"/>
              </w:rPr>
            </w:pPr>
          </w:p>
        </w:tc>
        <w:tc>
          <w:tcPr>
            <w:tcW w:w="2467" w:type="dxa"/>
            <w:vAlign w:val="center"/>
          </w:tcPr>
          <w:p w14:paraId="5A4ABD31" w14:textId="77777777" w:rsidR="008726FD" w:rsidRPr="007752A5" w:rsidRDefault="008726FD" w:rsidP="005242A7">
            <w:pPr>
              <w:widowControl w:val="0"/>
              <w:spacing w:after="0" w:line="240" w:lineRule="auto"/>
              <w:rPr>
                <w:rFonts w:ascii="Titillium Web" w:hAnsi="Titillium Web"/>
                <w:b/>
                <w:lang w:val="sl-SI"/>
              </w:rPr>
            </w:pPr>
          </w:p>
        </w:tc>
      </w:tr>
      <w:tr w:rsidR="008726FD" w:rsidRPr="007752A5" w14:paraId="6233F270" w14:textId="77777777" w:rsidTr="00D13D86">
        <w:trPr>
          <w:trHeight w:val="20"/>
          <w:jc w:val="center"/>
        </w:trPr>
        <w:tc>
          <w:tcPr>
            <w:tcW w:w="2405" w:type="dxa"/>
            <w:shd w:val="clear" w:color="auto" w:fill="FDB940"/>
            <w:vAlign w:val="center"/>
          </w:tcPr>
          <w:p w14:paraId="0554BEA0" w14:textId="77777777" w:rsidR="008726FD" w:rsidRPr="007752A5" w:rsidRDefault="008726FD" w:rsidP="005242A7">
            <w:pPr>
              <w:widowControl w:val="0"/>
              <w:spacing w:after="0" w:line="240" w:lineRule="auto"/>
              <w:rPr>
                <w:rFonts w:ascii="Titillium Web" w:hAnsi="Titillium Web"/>
                <w:lang w:val="sl-SI"/>
              </w:rPr>
            </w:pPr>
            <w:r w:rsidRPr="007752A5">
              <w:rPr>
                <w:rFonts w:ascii="Titillium Web" w:hAnsi="Titillium Web"/>
                <w:b/>
                <w:lang w:val="sl-SI"/>
              </w:rPr>
              <w:t>ID št. za DDV</w:t>
            </w:r>
          </w:p>
        </w:tc>
        <w:tc>
          <w:tcPr>
            <w:tcW w:w="2423" w:type="dxa"/>
            <w:vAlign w:val="center"/>
          </w:tcPr>
          <w:p w14:paraId="1F21B7E0" w14:textId="77777777" w:rsidR="008726FD" w:rsidRPr="007752A5" w:rsidRDefault="008726FD" w:rsidP="005242A7">
            <w:pPr>
              <w:widowControl w:val="0"/>
              <w:spacing w:after="0" w:line="240" w:lineRule="auto"/>
              <w:rPr>
                <w:rFonts w:ascii="Titillium Web" w:hAnsi="Titillium Web"/>
                <w:lang w:val="sl-SI"/>
              </w:rPr>
            </w:pPr>
          </w:p>
        </w:tc>
        <w:tc>
          <w:tcPr>
            <w:tcW w:w="2409" w:type="dxa"/>
            <w:vAlign w:val="center"/>
          </w:tcPr>
          <w:p w14:paraId="6B97D39E" w14:textId="77777777" w:rsidR="008726FD" w:rsidRPr="007752A5" w:rsidRDefault="008726FD" w:rsidP="005242A7">
            <w:pPr>
              <w:widowControl w:val="0"/>
              <w:spacing w:after="0" w:line="240" w:lineRule="auto"/>
              <w:rPr>
                <w:rFonts w:ascii="Titillium Web" w:hAnsi="Titillium Web"/>
                <w:lang w:val="sl-SI"/>
              </w:rPr>
            </w:pPr>
          </w:p>
        </w:tc>
        <w:tc>
          <w:tcPr>
            <w:tcW w:w="2467" w:type="dxa"/>
            <w:vAlign w:val="center"/>
          </w:tcPr>
          <w:p w14:paraId="3A9E33BF" w14:textId="77777777" w:rsidR="008726FD" w:rsidRPr="007752A5" w:rsidRDefault="008726FD" w:rsidP="005242A7">
            <w:pPr>
              <w:widowControl w:val="0"/>
              <w:spacing w:after="0" w:line="240" w:lineRule="auto"/>
              <w:rPr>
                <w:rFonts w:ascii="Titillium Web" w:hAnsi="Titillium Web"/>
                <w:lang w:val="sl-SI"/>
              </w:rPr>
            </w:pPr>
          </w:p>
        </w:tc>
      </w:tr>
      <w:tr w:rsidR="008726FD" w:rsidRPr="007752A5" w14:paraId="3DDD15CE" w14:textId="77777777" w:rsidTr="00D13D86">
        <w:trPr>
          <w:trHeight w:val="20"/>
          <w:jc w:val="center"/>
        </w:trPr>
        <w:tc>
          <w:tcPr>
            <w:tcW w:w="2405" w:type="dxa"/>
            <w:shd w:val="clear" w:color="auto" w:fill="FDB940"/>
            <w:vAlign w:val="center"/>
          </w:tcPr>
          <w:p w14:paraId="7DE89A89" w14:textId="77777777" w:rsidR="008726FD" w:rsidRPr="007752A5" w:rsidRDefault="008726FD" w:rsidP="005242A7">
            <w:pPr>
              <w:widowControl w:val="0"/>
              <w:spacing w:after="0" w:line="240" w:lineRule="auto"/>
              <w:rPr>
                <w:rFonts w:ascii="Titillium Web" w:hAnsi="Titillium Web"/>
                <w:lang w:val="sl-SI"/>
              </w:rPr>
            </w:pPr>
            <w:r w:rsidRPr="007752A5">
              <w:rPr>
                <w:rFonts w:ascii="Titillium Web" w:hAnsi="Titillium Web"/>
                <w:b/>
                <w:lang w:val="sl-SI"/>
              </w:rPr>
              <w:t>Matična številka</w:t>
            </w:r>
          </w:p>
        </w:tc>
        <w:tc>
          <w:tcPr>
            <w:tcW w:w="2423" w:type="dxa"/>
            <w:vAlign w:val="center"/>
          </w:tcPr>
          <w:p w14:paraId="5F7D7087" w14:textId="77777777" w:rsidR="008726FD" w:rsidRPr="007752A5" w:rsidRDefault="008726FD" w:rsidP="005242A7">
            <w:pPr>
              <w:widowControl w:val="0"/>
              <w:spacing w:after="0" w:line="240" w:lineRule="auto"/>
              <w:rPr>
                <w:rFonts w:ascii="Titillium Web" w:hAnsi="Titillium Web"/>
                <w:lang w:val="sl-SI"/>
              </w:rPr>
            </w:pPr>
          </w:p>
        </w:tc>
        <w:tc>
          <w:tcPr>
            <w:tcW w:w="2409" w:type="dxa"/>
            <w:vAlign w:val="center"/>
          </w:tcPr>
          <w:p w14:paraId="6A52E77F" w14:textId="77777777" w:rsidR="008726FD" w:rsidRPr="007752A5" w:rsidRDefault="008726FD" w:rsidP="005242A7">
            <w:pPr>
              <w:widowControl w:val="0"/>
              <w:spacing w:after="0" w:line="240" w:lineRule="auto"/>
              <w:rPr>
                <w:rFonts w:ascii="Titillium Web" w:hAnsi="Titillium Web"/>
                <w:lang w:val="sl-SI"/>
              </w:rPr>
            </w:pPr>
          </w:p>
        </w:tc>
        <w:tc>
          <w:tcPr>
            <w:tcW w:w="2467" w:type="dxa"/>
            <w:vAlign w:val="center"/>
          </w:tcPr>
          <w:p w14:paraId="0987E807" w14:textId="77777777" w:rsidR="008726FD" w:rsidRPr="007752A5" w:rsidRDefault="008726FD" w:rsidP="005242A7">
            <w:pPr>
              <w:widowControl w:val="0"/>
              <w:spacing w:after="0" w:line="240" w:lineRule="auto"/>
              <w:rPr>
                <w:rFonts w:ascii="Titillium Web" w:hAnsi="Titillium Web"/>
                <w:lang w:val="sl-SI"/>
              </w:rPr>
            </w:pPr>
          </w:p>
        </w:tc>
      </w:tr>
      <w:tr w:rsidR="008726FD" w:rsidRPr="007752A5" w14:paraId="36C6247F" w14:textId="77777777" w:rsidTr="00D13D86">
        <w:trPr>
          <w:trHeight w:val="20"/>
          <w:jc w:val="center"/>
        </w:trPr>
        <w:tc>
          <w:tcPr>
            <w:tcW w:w="2405" w:type="dxa"/>
            <w:shd w:val="clear" w:color="auto" w:fill="FDB940"/>
            <w:vAlign w:val="center"/>
          </w:tcPr>
          <w:p w14:paraId="659A61B1" w14:textId="77777777" w:rsidR="008726FD" w:rsidRPr="007752A5" w:rsidRDefault="00CE2B47" w:rsidP="005242A7">
            <w:pPr>
              <w:widowControl w:val="0"/>
              <w:spacing w:after="0" w:line="240" w:lineRule="auto"/>
              <w:rPr>
                <w:rFonts w:ascii="Titillium Web" w:hAnsi="Titillium Web"/>
                <w:lang w:val="sl-SI"/>
              </w:rPr>
            </w:pPr>
            <w:r w:rsidRPr="007752A5">
              <w:rPr>
                <w:rFonts w:ascii="Titillium Web" w:hAnsi="Titillium Web"/>
                <w:b/>
                <w:lang w:val="sl-SI"/>
              </w:rPr>
              <w:t xml:space="preserve">Transakcijski </w:t>
            </w:r>
            <w:r w:rsidR="008726FD" w:rsidRPr="007752A5">
              <w:rPr>
                <w:rFonts w:ascii="Titillium Web" w:hAnsi="Titillium Web"/>
                <w:b/>
                <w:lang w:val="sl-SI"/>
              </w:rPr>
              <w:t>račun</w:t>
            </w:r>
          </w:p>
        </w:tc>
        <w:tc>
          <w:tcPr>
            <w:tcW w:w="2423" w:type="dxa"/>
            <w:vAlign w:val="center"/>
          </w:tcPr>
          <w:p w14:paraId="6EA2A5AE" w14:textId="77777777" w:rsidR="008726FD" w:rsidRPr="007752A5" w:rsidRDefault="008726FD" w:rsidP="005242A7">
            <w:pPr>
              <w:widowControl w:val="0"/>
              <w:spacing w:after="0" w:line="240" w:lineRule="auto"/>
              <w:rPr>
                <w:rFonts w:ascii="Titillium Web" w:hAnsi="Titillium Web"/>
                <w:lang w:val="sl-SI"/>
              </w:rPr>
            </w:pPr>
          </w:p>
        </w:tc>
        <w:tc>
          <w:tcPr>
            <w:tcW w:w="2409" w:type="dxa"/>
            <w:vAlign w:val="center"/>
          </w:tcPr>
          <w:p w14:paraId="70BAF101" w14:textId="77777777" w:rsidR="008726FD" w:rsidRPr="007752A5" w:rsidRDefault="008726FD" w:rsidP="005242A7">
            <w:pPr>
              <w:widowControl w:val="0"/>
              <w:spacing w:after="0" w:line="240" w:lineRule="auto"/>
              <w:rPr>
                <w:rFonts w:ascii="Titillium Web" w:hAnsi="Titillium Web"/>
                <w:lang w:val="sl-SI"/>
              </w:rPr>
            </w:pPr>
          </w:p>
        </w:tc>
        <w:tc>
          <w:tcPr>
            <w:tcW w:w="2467" w:type="dxa"/>
            <w:vAlign w:val="center"/>
          </w:tcPr>
          <w:p w14:paraId="4EBCA9AD" w14:textId="77777777" w:rsidR="008726FD" w:rsidRPr="007752A5" w:rsidRDefault="008726FD" w:rsidP="005242A7">
            <w:pPr>
              <w:widowControl w:val="0"/>
              <w:spacing w:after="0" w:line="240" w:lineRule="auto"/>
              <w:rPr>
                <w:rFonts w:ascii="Titillium Web" w:hAnsi="Titillium Web"/>
                <w:lang w:val="sl-SI"/>
              </w:rPr>
            </w:pPr>
          </w:p>
        </w:tc>
      </w:tr>
      <w:tr w:rsidR="008726FD" w:rsidRPr="007752A5" w14:paraId="562E8FEC" w14:textId="77777777" w:rsidTr="00D13D86">
        <w:trPr>
          <w:trHeight w:val="20"/>
          <w:jc w:val="center"/>
        </w:trPr>
        <w:tc>
          <w:tcPr>
            <w:tcW w:w="2405" w:type="dxa"/>
            <w:shd w:val="clear" w:color="auto" w:fill="FDB940"/>
            <w:vAlign w:val="center"/>
          </w:tcPr>
          <w:p w14:paraId="6A72DD06" w14:textId="77777777" w:rsidR="008726FD" w:rsidRPr="007752A5" w:rsidRDefault="008726FD" w:rsidP="005242A7">
            <w:pPr>
              <w:widowControl w:val="0"/>
              <w:spacing w:after="0" w:line="240" w:lineRule="auto"/>
              <w:rPr>
                <w:rFonts w:ascii="Titillium Web" w:hAnsi="Titillium Web"/>
                <w:lang w:val="sl-SI"/>
              </w:rPr>
            </w:pPr>
            <w:r w:rsidRPr="007752A5">
              <w:rPr>
                <w:rFonts w:ascii="Titillium Web" w:hAnsi="Titillium Web"/>
                <w:b/>
                <w:lang w:val="sl-SI"/>
              </w:rPr>
              <w:t>Telefon</w:t>
            </w:r>
          </w:p>
        </w:tc>
        <w:tc>
          <w:tcPr>
            <w:tcW w:w="2423" w:type="dxa"/>
            <w:vAlign w:val="center"/>
          </w:tcPr>
          <w:p w14:paraId="5396148F" w14:textId="77777777" w:rsidR="008726FD" w:rsidRPr="007752A5" w:rsidRDefault="008726FD" w:rsidP="005242A7">
            <w:pPr>
              <w:widowControl w:val="0"/>
              <w:spacing w:after="0" w:line="240" w:lineRule="auto"/>
              <w:rPr>
                <w:rFonts w:ascii="Titillium Web" w:hAnsi="Titillium Web"/>
                <w:lang w:val="sl-SI"/>
              </w:rPr>
            </w:pPr>
          </w:p>
        </w:tc>
        <w:tc>
          <w:tcPr>
            <w:tcW w:w="2409" w:type="dxa"/>
            <w:vAlign w:val="center"/>
          </w:tcPr>
          <w:p w14:paraId="3F9F8293" w14:textId="77777777" w:rsidR="008726FD" w:rsidRPr="007752A5" w:rsidRDefault="008726FD" w:rsidP="005242A7">
            <w:pPr>
              <w:widowControl w:val="0"/>
              <w:spacing w:after="0" w:line="240" w:lineRule="auto"/>
              <w:rPr>
                <w:rFonts w:ascii="Titillium Web" w:hAnsi="Titillium Web"/>
                <w:lang w:val="sl-SI"/>
              </w:rPr>
            </w:pPr>
          </w:p>
        </w:tc>
        <w:tc>
          <w:tcPr>
            <w:tcW w:w="2467" w:type="dxa"/>
            <w:vAlign w:val="center"/>
          </w:tcPr>
          <w:p w14:paraId="656105F6" w14:textId="77777777" w:rsidR="008726FD" w:rsidRPr="007752A5" w:rsidRDefault="008726FD" w:rsidP="005242A7">
            <w:pPr>
              <w:widowControl w:val="0"/>
              <w:spacing w:after="0" w:line="240" w:lineRule="auto"/>
              <w:rPr>
                <w:rFonts w:ascii="Titillium Web" w:hAnsi="Titillium Web"/>
                <w:lang w:val="sl-SI"/>
              </w:rPr>
            </w:pPr>
          </w:p>
        </w:tc>
      </w:tr>
      <w:tr w:rsidR="008726FD" w:rsidRPr="007752A5" w14:paraId="7CA1E595" w14:textId="77777777" w:rsidTr="00D13D86">
        <w:trPr>
          <w:trHeight w:val="20"/>
          <w:jc w:val="center"/>
        </w:trPr>
        <w:tc>
          <w:tcPr>
            <w:tcW w:w="2405" w:type="dxa"/>
            <w:shd w:val="clear" w:color="auto" w:fill="FDB940"/>
            <w:vAlign w:val="center"/>
          </w:tcPr>
          <w:p w14:paraId="53543D9B" w14:textId="77777777" w:rsidR="008726FD" w:rsidRPr="007752A5" w:rsidRDefault="008726FD" w:rsidP="005242A7">
            <w:pPr>
              <w:widowControl w:val="0"/>
              <w:spacing w:after="0" w:line="240" w:lineRule="auto"/>
              <w:rPr>
                <w:rFonts w:ascii="Titillium Web" w:hAnsi="Titillium Web"/>
                <w:lang w:val="sl-SI"/>
              </w:rPr>
            </w:pPr>
            <w:r w:rsidRPr="007752A5">
              <w:rPr>
                <w:rFonts w:ascii="Titillium Web" w:hAnsi="Titillium Web"/>
                <w:b/>
                <w:lang w:val="sl-SI"/>
              </w:rPr>
              <w:t>E-pošta</w:t>
            </w:r>
          </w:p>
        </w:tc>
        <w:tc>
          <w:tcPr>
            <w:tcW w:w="2423" w:type="dxa"/>
            <w:vAlign w:val="center"/>
          </w:tcPr>
          <w:p w14:paraId="61CC3A39" w14:textId="77777777" w:rsidR="008726FD" w:rsidRPr="007752A5" w:rsidRDefault="008726FD" w:rsidP="005242A7">
            <w:pPr>
              <w:widowControl w:val="0"/>
              <w:spacing w:after="0" w:line="240" w:lineRule="auto"/>
              <w:rPr>
                <w:rFonts w:ascii="Titillium Web" w:hAnsi="Titillium Web"/>
                <w:lang w:val="sl-SI"/>
              </w:rPr>
            </w:pPr>
          </w:p>
        </w:tc>
        <w:tc>
          <w:tcPr>
            <w:tcW w:w="2409" w:type="dxa"/>
            <w:vAlign w:val="center"/>
          </w:tcPr>
          <w:p w14:paraId="72E29184" w14:textId="77777777" w:rsidR="008726FD" w:rsidRPr="007752A5" w:rsidRDefault="008726FD" w:rsidP="005242A7">
            <w:pPr>
              <w:widowControl w:val="0"/>
              <w:spacing w:after="0" w:line="240" w:lineRule="auto"/>
              <w:rPr>
                <w:rFonts w:ascii="Titillium Web" w:hAnsi="Titillium Web"/>
                <w:lang w:val="sl-SI"/>
              </w:rPr>
            </w:pPr>
          </w:p>
        </w:tc>
        <w:tc>
          <w:tcPr>
            <w:tcW w:w="2467" w:type="dxa"/>
            <w:vAlign w:val="center"/>
          </w:tcPr>
          <w:p w14:paraId="78F57BF9" w14:textId="77777777" w:rsidR="008726FD" w:rsidRPr="007752A5" w:rsidRDefault="008726FD" w:rsidP="005242A7">
            <w:pPr>
              <w:widowControl w:val="0"/>
              <w:spacing w:after="0" w:line="240" w:lineRule="auto"/>
              <w:rPr>
                <w:rFonts w:ascii="Titillium Web" w:hAnsi="Titillium Web"/>
                <w:lang w:val="sl-SI"/>
              </w:rPr>
            </w:pPr>
          </w:p>
        </w:tc>
      </w:tr>
      <w:tr w:rsidR="008726FD" w:rsidRPr="007752A5" w14:paraId="6BEA8519" w14:textId="77777777" w:rsidTr="00D13D86">
        <w:trPr>
          <w:trHeight w:val="20"/>
          <w:jc w:val="center"/>
        </w:trPr>
        <w:tc>
          <w:tcPr>
            <w:tcW w:w="2405" w:type="dxa"/>
            <w:shd w:val="clear" w:color="auto" w:fill="FDB940"/>
            <w:vAlign w:val="center"/>
          </w:tcPr>
          <w:p w14:paraId="69F17525" w14:textId="77777777" w:rsidR="008726FD" w:rsidRPr="007752A5" w:rsidRDefault="008726FD" w:rsidP="005242A7">
            <w:pPr>
              <w:widowControl w:val="0"/>
              <w:spacing w:after="0" w:line="240" w:lineRule="auto"/>
              <w:rPr>
                <w:rFonts w:ascii="Titillium Web" w:hAnsi="Titillium Web"/>
                <w:lang w:val="sl-SI"/>
              </w:rPr>
            </w:pPr>
            <w:r w:rsidRPr="007752A5">
              <w:rPr>
                <w:rFonts w:ascii="Titillium Web" w:hAnsi="Titillium Web"/>
                <w:b/>
                <w:lang w:val="sl-SI"/>
              </w:rPr>
              <w:t>Skrbnik pogodbe</w:t>
            </w:r>
          </w:p>
        </w:tc>
        <w:tc>
          <w:tcPr>
            <w:tcW w:w="7299" w:type="dxa"/>
            <w:gridSpan w:val="3"/>
            <w:vAlign w:val="center"/>
          </w:tcPr>
          <w:p w14:paraId="6F27FB8F" w14:textId="77777777" w:rsidR="008726FD" w:rsidRPr="007752A5" w:rsidRDefault="008726FD" w:rsidP="005242A7">
            <w:pPr>
              <w:widowControl w:val="0"/>
              <w:spacing w:after="0" w:line="240" w:lineRule="auto"/>
              <w:rPr>
                <w:rFonts w:ascii="Titillium Web" w:hAnsi="Titillium Web"/>
                <w:lang w:val="sl-SI"/>
              </w:rPr>
            </w:pPr>
          </w:p>
        </w:tc>
      </w:tr>
      <w:tr w:rsidR="008726FD" w:rsidRPr="007752A5" w14:paraId="518CE7ED" w14:textId="77777777" w:rsidTr="00D13D86">
        <w:trPr>
          <w:trHeight w:val="20"/>
          <w:jc w:val="center"/>
        </w:trPr>
        <w:tc>
          <w:tcPr>
            <w:tcW w:w="2405" w:type="dxa"/>
            <w:shd w:val="clear" w:color="auto" w:fill="FDB940"/>
            <w:vAlign w:val="center"/>
          </w:tcPr>
          <w:p w14:paraId="1F00FC81" w14:textId="77777777" w:rsidR="008726FD" w:rsidRPr="007752A5" w:rsidRDefault="008726FD" w:rsidP="005242A7">
            <w:pPr>
              <w:widowControl w:val="0"/>
              <w:spacing w:after="0" w:line="240" w:lineRule="auto"/>
              <w:rPr>
                <w:rFonts w:ascii="Titillium Web" w:hAnsi="Titillium Web"/>
                <w:lang w:val="sl-SI"/>
              </w:rPr>
            </w:pPr>
            <w:r w:rsidRPr="007752A5">
              <w:rPr>
                <w:rFonts w:ascii="Titillium Web" w:hAnsi="Titillium Web"/>
                <w:b/>
                <w:lang w:val="sl-SI"/>
              </w:rPr>
              <w:t>Podpisnik</w:t>
            </w:r>
          </w:p>
        </w:tc>
        <w:tc>
          <w:tcPr>
            <w:tcW w:w="7299" w:type="dxa"/>
            <w:gridSpan w:val="3"/>
            <w:vAlign w:val="center"/>
          </w:tcPr>
          <w:p w14:paraId="03E3B46A" w14:textId="77777777" w:rsidR="008726FD" w:rsidRPr="007752A5" w:rsidRDefault="008726FD" w:rsidP="005242A7">
            <w:pPr>
              <w:widowControl w:val="0"/>
              <w:spacing w:after="0" w:line="240" w:lineRule="auto"/>
              <w:rPr>
                <w:rFonts w:ascii="Titillium Web" w:hAnsi="Titillium Web"/>
                <w:lang w:val="sl-SI"/>
              </w:rPr>
            </w:pPr>
          </w:p>
        </w:tc>
      </w:tr>
    </w:tbl>
    <w:p w14:paraId="7F71DC98" w14:textId="77777777" w:rsidR="007752A5" w:rsidRPr="007752A5" w:rsidRDefault="007752A5" w:rsidP="005242A7">
      <w:pPr>
        <w:widowControl w:val="0"/>
        <w:spacing w:before="120" w:after="120" w:line="240" w:lineRule="auto"/>
        <w:jc w:val="both"/>
        <w:rPr>
          <w:rFonts w:ascii="Titillium Web" w:hAnsi="Titillium Web"/>
          <w:lang w:val="sl-SI"/>
        </w:rPr>
      </w:pPr>
    </w:p>
    <w:p w14:paraId="25AA4963" w14:textId="33C74A15" w:rsidR="00EE2FFA" w:rsidRPr="007752A5" w:rsidRDefault="00EE2FFA" w:rsidP="005242A7">
      <w:pPr>
        <w:widowControl w:val="0"/>
        <w:spacing w:before="120" w:after="120" w:line="240" w:lineRule="auto"/>
        <w:jc w:val="both"/>
        <w:rPr>
          <w:rFonts w:ascii="Titillium Web" w:hAnsi="Titillium Web"/>
          <w:lang w:val="sl-SI"/>
        </w:rPr>
      </w:pPr>
      <w:r w:rsidRPr="007752A5">
        <w:rPr>
          <w:rFonts w:ascii="Titillium Web" w:hAnsi="Titillium Web"/>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7752A5" w14:paraId="51177CA8" w14:textId="77777777" w:rsidTr="00D13D86">
        <w:trPr>
          <w:trHeight w:val="20"/>
          <w:jc w:val="center"/>
        </w:trPr>
        <w:tc>
          <w:tcPr>
            <w:tcW w:w="9694" w:type="dxa"/>
            <w:shd w:val="clear" w:color="auto" w:fill="FFF0D5"/>
            <w:vAlign w:val="center"/>
          </w:tcPr>
          <w:p w14:paraId="3DE0C700" w14:textId="73894B9E" w:rsidR="00DC21D8" w:rsidRPr="007752A5" w:rsidRDefault="00536FEF" w:rsidP="005242A7">
            <w:pPr>
              <w:widowControl w:val="0"/>
              <w:spacing w:after="0" w:line="240" w:lineRule="auto"/>
              <w:jc w:val="center"/>
              <w:rPr>
                <w:rFonts w:ascii="Titillium Web" w:hAnsi="Titillium Web"/>
                <w:b/>
                <w:lang w:val="sl-SI"/>
              </w:rPr>
            </w:pPr>
            <w:r w:rsidRPr="007752A5">
              <w:rPr>
                <w:rFonts w:ascii="Titillium Web" w:hAnsi="Titillium Web"/>
                <w:b/>
                <w:lang w:val="sl-SI"/>
              </w:rPr>
              <w:t>POGODBO ZA IZVEDBO, POSTAVITEV IN MIGRACIJO NOVEGA CENTRALNEGA INFORMACIJSKEGA SISTEMA ZA PODPORO EVIDENCE DELOVNEGA ČASA, OBRAČUNA PLAČ, KADROVSKIH PROCESOV IN KADROVSKEGA PORTALA ZA PODJETJA ZNOTRAJ JAVNEGA HOLDINGA MARIBOR (JHMB)</w:t>
            </w:r>
          </w:p>
          <w:p w14:paraId="70D4072D" w14:textId="77777777" w:rsidR="00536FEF" w:rsidRPr="007752A5" w:rsidRDefault="00536FEF" w:rsidP="005242A7">
            <w:pPr>
              <w:widowControl w:val="0"/>
              <w:spacing w:after="0" w:line="240" w:lineRule="auto"/>
              <w:jc w:val="center"/>
              <w:rPr>
                <w:rFonts w:ascii="Titillium Web" w:hAnsi="Titillium Web"/>
                <w:b/>
                <w:lang w:val="sl-SI"/>
              </w:rPr>
            </w:pPr>
          </w:p>
          <w:p w14:paraId="10CE3016" w14:textId="62F72203" w:rsidR="001166E0" w:rsidRPr="007752A5" w:rsidRDefault="001166E0" w:rsidP="005242A7">
            <w:pPr>
              <w:widowControl w:val="0"/>
              <w:spacing w:after="0" w:line="240" w:lineRule="auto"/>
              <w:jc w:val="center"/>
              <w:rPr>
                <w:rFonts w:ascii="Titillium Web" w:hAnsi="Titillium Web"/>
                <w:b/>
                <w:lang w:val="sl-SI"/>
              </w:rPr>
            </w:pPr>
            <w:r w:rsidRPr="007752A5">
              <w:rPr>
                <w:rFonts w:ascii="Titillium Web" w:hAnsi="Titillium Web"/>
                <w:b/>
                <w:lang w:val="sl-SI"/>
              </w:rPr>
              <w:t>&lt;številka pogodbe&gt;</w:t>
            </w:r>
          </w:p>
        </w:tc>
      </w:tr>
    </w:tbl>
    <w:p w14:paraId="2EDA7A2A" w14:textId="77777777" w:rsidR="007752A5" w:rsidRPr="007752A5" w:rsidRDefault="007752A5" w:rsidP="005242A7">
      <w:pPr>
        <w:widowControl w:val="0"/>
        <w:spacing w:after="0" w:line="240" w:lineRule="auto"/>
        <w:jc w:val="both"/>
        <w:rPr>
          <w:rFonts w:ascii="Titillium Web" w:hAnsi="Titillium Web"/>
          <w:lang w:val="sl-SI"/>
        </w:rPr>
      </w:pPr>
    </w:p>
    <w:p w14:paraId="217776DA" w14:textId="77777777" w:rsidR="00900773" w:rsidRPr="007752A5" w:rsidRDefault="00900773"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lastRenderedPageBreak/>
        <w:t>člen</w:t>
      </w:r>
    </w:p>
    <w:p w14:paraId="7F174CA1" w14:textId="77777777" w:rsidR="001166E0" w:rsidRPr="007752A5" w:rsidRDefault="00FC15F4" w:rsidP="005242A7">
      <w:pPr>
        <w:widowControl w:val="0"/>
        <w:spacing w:after="120" w:line="240" w:lineRule="auto"/>
        <w:jc w:val="center"/>
        <w:rPr>
          <w:rFonts w:ascii="Titillium Web" w:hAnsi="Titillium Web"/>
          <w:lang w:val="sl-SI"/>
        </w:rPr>
      </w:pPr>
      <w:r w:rsidRPr="007752A5">
        <w:rPr>
          <w:rFonts w:ascii="Titillium Web" w:hAnsi="Titillium Web"/>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7752A5" w14:paraId="494D6605" w14:textId="77777777" w:rsidTr="00D13D86">
        <w:trPr>
          <w:trHeight w:val="20"/>
          <w:jc w:val="center"/>
        </w:trPr>
        <w:tc>
          <w:tcPr>
            <w:tcW w:w="4847" w:type="dxa"/>
            <w:shd w:val="clear" w:color="auto" w:fill="FDB940"/>
            <w:vAlign w:val="center"/>
          </w:tcPr>
          <w:p w14:paraId="3BE3A89C" w14:textId="703F65A5" w:rsidR="001166E0" w:rsidRPr="007752A5" w:rsidRDefault="001166E0" w:rsidP="005242A7">
            <w:pPr>
              <w:widowControl w:val="0"/>
              <w:spacing w:after="0" w:line="240" w:lineRule="auto"/>
              <w:jc w:val="both"/>
              <w:rPr>
                <w:rFonts w:ascii="Titillium Web" w:hAnsi="Titillium Web"/>
                <w:b/>
                <w:lang w:val="sl-SI"/>
              </w:rPr>
            </w:pPr>
            <w:r w:rsidRPr="007752A5">
              <w:rPr>
                <w:rFonts w:ascii="Titillium Web" w:hAnsi="Titillium Web"/>
                <w:b/>
                <w:lang w:val="sl-SI"/>
              </w:rPr>
              <w:t>Oznaka javnega naročila, ki je podlaga za sklenitev pogodbe</w:t>
            </w:r>
          </w:p>
        </w:tc>
        <w:tc>
          <w:tcPr>
            <w:tcW w:w="4847" w:type="dxa"/>
            <w:shd w:val="clear" w:color="auto" w:fill="FFF0D5"/>
            <w:vAlign w:val="center"/>
          </w:tcPr>
          <w:p w14:paraId="27C846B5" w14:textId="5544EBEA" w:rsidR="001166E0" w:rsidRPr="007752A5" w:rsidRDefault="001166E0" w:rsidP="005242A7">
            <w:pPr>
              <w:widowControl w:val="0"/>
              <w:spacing w:after="0" w:line="240" w:lineRule="auto"/>
              <w:jc w:val="both"/>
              <w:rPr>
                <w:rFonts w:ascii="Titillium Web" w:hAnsi="Titillium Web"/>
                <w:lang w:val="sl-SI"/>
              </w:rPr>
            </w:pPr>
            <w:r w:rsidRPr="007752A5">
              <w:rPr>
                <w:rFonts w:ascii="Titillium Web" w:hAnsi="Titillium Web"/>
                <w:noProof/>
              </w:rPr>
              <w:fldChar w:fldCharType="begin"/>
            </w:r>
            <w:r w:rsidRPr="007752A5">
              <w:rPr>
                <w:rFonts w:ascii="Titillium Web" w:hAnsi="Titillium Web"/>
                <w:noProof/>
                <w:lang w:val="sl-SI"/>
              </w:rPr>
              <w:instrText xml:space="preserve"> DOCPROPERTY  "MFiles_P1045"  \* MERGEFORMAT </w:instrText>
            </w:r>
            <w:r w:rsidRPr="007752A5">
              <w:rPr>
                <w:rFonts w:ascii="Titillium Web" w:hAnsi="Titillium Web"/>
                <w:noProof/>
              </w:rPr>
              <w:fldChar w:fldCharType="end"/>
            </w:r>
            <w:r w:rsidRPr="007752A5">
              <w:rPr>
                <w:rFonts w:ascii="Titillium Web" w:hAnsi="Titillium Web"/>
                <w:lang w:val="sl-SI"/>
              </w:rPr>
              <w:t xml:space="preserve">, </w:t>
            </w:r>
            <w:r w:rsidR="00053857" w:rsidRPr="007752A5">
              <w:rPr>
                <w:rFonts w:ascii="Titillium Web" w:hAnsi="Titillium Web"/>
                <w:lang w:val="sl-SI"/>
              </w:rPr>
              <w:t>objava na portalu e-naročanje dne …………... pod številko …………...  ter na portalu EU dne …………...  pod številko …………...</w:t>
            </w:r>
          </w:p>
        </w:tc>
      </w:tr>
    </w:tbl>
    <w:p w14:paraId="394FA69B" w14:textId="77777777" w:rsidR="00AB156B" w:rsidRPr="007752A5" w:rsidRDefault="00AB156B" w:rsidP="00AB156B">
      <w:pPr>
        <w:pStyle w:val="Odstavekseznama"/>
        <w:widowControl w:val="0"/>
        <w:spacing w:after="120" w:line="240" w:lineRule="auto"/>
        <w:rPr>
          <w:rFonts w:ascii="Titillium Web" w:hAnsi="Titillium Web"/>
          <w:lang w:val="sl-SI"/>
        </w:rPr>
      </w:pPr>
    </w:p>
    <w:p w14:paraId="3FB76B84" w14:textId="77777777" w:rsidR="00FF2E53" w:rsidRPr="007752A5" w:rsidRDefault="00FF2E53"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7AA46D4F" w14:textId="77777777" w:rsidR="00900773" w:rsidRPr="007752A5" w:rsidRDefault="00FF2E53" w:rsidP="005242A7">
      <w:pPr>
        <w:widowControl w:val="0"/>
        <w:spacing w:before="120" w:after="120" w:line="240" w:lineRule="auto"/>
        <w:jc w:val="center"/>
        <w:rPr>
          <w:rFonts w:ascii="Titillium Web" w:hAnsi="Titillium Web"/>
          <w:lang w:val="sl-SI"/>
        </w:rPr>
      </w:pPr>
      <w:r w:rsidRPr="007752A5">
        <w:rPr>
          <w:rFonts w:ascii="Titillium Web" w:hAnsi="Titillium Web"/>
          <w:lang w:val="sl-SI"/>
        </w:rPr>
        <w:t>PREDMET POGODBE</w:t>
      </w:r>
    </w:p>
    <w:p w14:paraId="11025F0C" w14:textId="27ED3668" w:rsidR="00092877" w:rsidRPr="007752A5" w:rsidRDefault="00900773" w:rsidP="00D75869">
      <w:pPr>
        <w:pStyle w:val="Odstavekseznama"/>
        <w:widowControl w:val="0"/>
        <w:numPr>
          <w:ilvl w:val="0"/>
          <w:numId w:val="5"/>
        </w:numPr>
        <w:spacing w:after="120" w:line="240" w:lineRule="auto"/>
        <w:ind w:left="714" w:hanging="357"/>
        <w:contextualSpacing w:val="0"/>
        <w:jc w:val="both"/>
        <w:rPr>
          <w:rFonts w:ascii="Titillium Web" w:hAnsi="Titillium Web"/>
          <w:lang w:val="sl-SI"/>
        </w:rPr>
      </w:pPr>
      <w:r w:rsidRPr="007752A5">
        <w:rPr>
          <w:rFonts w:ascii="Titillium Web" w:hAnsi="Titillium Web"/>
          <w:lang w:val="sl-SI"/>
        </w:rPr>
        <w:t xml:space="preserve">Predmet pogodbe je </w:t>
      </w:r>
      <w:r w:rsidR="009B47FB" w:rsidRPr="007752A5">
        <w:rPr>
          <w:rFonts w:ascii="Titillium Web" w:hAnsi="Titillium Web"/>
          <w:noProof/>
        </w:rPr>
        <w:t>izvedba, postavitev in migracija novega centralnega   informacijskega sistema za podporo evidence delovnega časa, obračuna plač, kadrovskih procesov in kadrovskega portala za podjetja znotraj Javnega holdinga Maribor (JHMB).</w:t>
      </w:r>
    </w:p>
    <w:p w14:paraId="68C1AC14" w14:textId="0E3002E0" w:rsidR="009B47FB" w:rsidRPr="007752A5" w:rsidRDefault="009B47FB" w:rsidP="00D75869">
      <w:pPr>
        <w:pStyle w:val="Odstavekseznama"/>
        <w:widowControl w:val="0"/>
        <w:numPr>
          <w:ilvl w:val="0"/>
          <w:numId w:val="5"/>
        </w:numPr>
        <w:spacing w:after="120" w:line="240" w:lineRule="auto"/>
        <w:ind w:left="714" w:hanging="357"/>
        <w:contextualSpacing w:val="0"/>
        <w:jc w:val="both"/>
        <w:rPr>
          <w:rFonts w:ascii="Titillium Web" w:hAnsi="Titillium Web"/>
          <w:lang w:val="sl-SI"/>
        </w:rPr>
      </w:pPr>
      <w:r w:rsidRPr="007752A5">
        <w:rPr>
          <w:rFonts w:ascii="Titillium Web" w:hAnsi="Titillium Web"/>
          <w:noProof/>
        </w:rPr>
        <w:t xml:space="preserve">Predmet pogodbe je tudi redno mesečno vzdrževanje vzpostavljenih sistemov pri posameznih uporabnikih, za obdobje od vzpostavitve pri posameznem uporabniku, do konca leta </w:t>
      </w:r>
      <w:r w:rsidR="00506B47" w:rsidRPr="007752A5">
        <w:rPr>
          <w:rFonts w:ascii="Titillium Web" w:hAnsi="Titillium Web"/>
          <w:noProof/>
        </w:rPr>
        <w:t>2032</w:t>
      </w:r>
      <w:r w:rsidRPr="007752A5">
        <w:rPr>
          <w:rFonts w:ascii="Titillium Web" w:hAnsi="Titillium Web"/>
          <w:noProof/>
        </w:rPr>
        <w:t>.</w:t>
      </w:r>
      <w:r w:rsidR="00506B47" w:rsidRPr="007752A5">
        <w:rPr>
          <w:rFonts w:ascii="Titillium Web" w:hAnsi="Titillium Web"/>
          <w:noProof/>
        </w:rPr>
        <w:t xml:space="preserve"> Vzdrževanje sistem</w:t>
      </w:r>
      <w:r w:rsidR="002940D0" w:rsidRPr="007752A5">
        <w:rPr>
          <w:rFonts w:ascii="Titillium Web" w:hAnsi="Titillium Web"/>
          <w:noProof/>
        </w:rPr>
        <w:t>a</w:t>
      </w:r>
      <w:r w:rsidR="00506B47" w:rsidRPr="007752A5">
        <w:rPr>
          <w:rFonts w:ascii="Titillium Web" w:hAnsi="Titillium Web"/>
          <w:noProof/>
        </w:rPr>
        <w:t xml:space="preserve"> pri posameznem uporabniku se začne po </w:t>
      </w:r>
      <w:r w:rsidR="002940D0" w:rsidRPr="007752A5">
        <w:rPr>
          <w:rFonts w:ascii="Titillium Web" w:hAnsi="Titillium Web"/>
          <w:noProof/>
        </w:rPr>
        <w:t>začetku vzpostavitve pri posameznem uporabniku.</w:t>
      </w:r>
    </w:p>
    <w:p w14:paraId="5DD426D6" w14:textId="03DA4682" w:rsidR="009B47FB" w:rsidRPr="007752A5" w:rsidRDefault="009B47FB" w:rsidP="00D75869">
      <w:pPr>
        <w:pStyle w:val="Odstavekseznama"/>
        <w:widowControl w:val="0"/>
        <w:numPr>
          <w:ilvl w:val="0"/>
          <w:numId w:val="5"/>
        </w:numPr>
        <w:spacing w:after="120" w:line="240" w:lineRule="auto"/>
        <w:ind w:left="714" w:hanging="357"/>
        <w:contextualSpacing w:val="0"/>
        <w:jc w:val="both"/>
        <w:rPr>
          <w:rFonts w:ascii="Titillium Web" w:hAnsi="Titillium Web"/>
          <w:lang w:val="sl-SI"/>
        </w:rPr>
      </w:pPr>
      <w:r w:rsidRPr="007752A5">
        <w:rPr>
          <w:rFonts w:ascii="Titillium Web" w:hAnsi="Titillium Web"/>
          <w:noProof/>
        </w:rPr>
        <w:t>Naročnik ni dolžan izvesti implementacije pri kateremkoli od navedenih naročnikov (uporabnikov), saj je odločitev o implementaciji in/ali njenem času stvar posameznega naročnika (uporabnika). Prav tako je obdobje vzdrževanja zgolj okvirno – v primeru, da se implementacija izvede kasneje kot je predvideno naročnik plača zgolj število dejanskih mesečnih vzdrževanj.</w:t>
      </w:r>
    </w:p>
    <w:p w14:paraId="2304FFD7" w14:textId="7D6EF22A" w:rsidR="00AB156B" w:rsidRPr="007752A5" w:rsidRDefault="00FF2E53" w:rsidP="00D75869">
      <w:pPr>
        <w:pStyle w:val="Odstavekseznama"/>
        <w:widowControl w:val="0"/>
        <w:numPr>
          <w:ilvl w:val="0"/>
          <w:numId w:val="5"/>
        </w:numPr>
        <w:spacing w:after="120" w:line="240" w:lineRule="auto"/>
        <w:ind w:left="714" w:hanging="357"/>
        <w:contextualSpacing w:val="0"/>
        <w:jc w:val="both"/>
        <w:rPr>
          <w:rFonts w:ascii="Titillium Web" w:hAnsi="Titillium Web"/>
          <w:lang w:val="sl-SI"/>
        </w:rPr>
      </w:pPr>
      <w:r w:rsidRPr="007752A5">
        <w:rPr>
          <w:rFonts w:ascii="Titillium Web" w:hAnsi="Titillium Web"/>
          <w:lang w:val="sl-SI"/>
        </w:rPr>
        <w:t xml:space="preserve">Vrsta, lastnosti, kakovost in opis predmeta pogodbe so opredeljeni v </w:t>
      </w:r>
      <w:r w:rsidR="009B47FB" w:rsidRPr="007752A5">
        <w:rPr>
          <w:rFonts w:ascii="Titillium Web" w:hAnsi="Titillium Web"/>
          <w:lang w:val="sl-SI"/>
        </w:rPr>
        <w:t>tehničnih</w:t>
      </w:r>
      <w:r w:rsidR="00F44B66" w:rsidRPr="007752A5">
        <w:rPr>
          <w:rFonts w:ascii="Titillium Web" w:hAnsi="Titillium Web"/>
          <w:lang w:val="sl-SI"/>
        </w:rPr>
        <w:t xml:space="preserve"> </w:t>
      </w:r>
      <w:r w:rsidR="009B47FB" w:rsidRPr="007752A5">
        <w:rPr>
          <w:rFonts w:ascii="Titillium Web" w:hAnsi="Titillium Web"/>
          <w:lang w:val="sl-SI"/>
        </w:rPr>
        <w:t>s</w:t>
      </w:r>
      <w:r w:rsidR="0042706B" w:rsidRPr="007752A5">
        <w:rPr>
          <w:rFonts w:ascii="Titillium Web" w:hAnsi="Titillium Web"/>
          <w:lang w:val="sl-SI"/>
        </w:rPr>
        <w:t>pecifikacij</w:t>
      </w:r>
      <w:r w:rsidR="009B47FB" w:rsidRPr="007752A5">
        <w:rPr>
          <w:rFonts w:ascii="Titillium Web" w:hAnsi="Titillium Web"/>
          <w:lang w:val="sl-SI"/>
        </w:rPr>
        <w:t>ah javnega naročila</w:t>
      </w:r>
      <w:r w:rsidR="000F372D" w:rsidRPr="007752A5">
        <w:rPr>
          <w:rFonts w:ascii="Titillium Web" w:hAnsi="Titillium Web"/>
          <w:lang w:val="sl-SI"/>
        </w:rPr>
        <w:t xml:space="preserve">, ki je </w:t>
      </w:r>
      <w:r w:rsidR="00CC20CA" w:rsidRPr="007752A5">
        <w:rPr>
          <w:rFonts w:ascii="Titillium Web" w:hAnsi="Titillium Web"/>
          <w:lang w:val="sl-SI"/>
        </w:rPr>
        <w:t>priloga</w:t>
      </w:r>
      <w:r w:rsidR="000F372D" w:rsidRPr="007752A5">
        <w:rPr>
          <w:rFonts w:ascii="Titillium Web" w:hAnsi="Titillium Web"/>
          <w:lang w:val="sl-SI"/>
        </w:rPr>
        <w:t xml:space="preserve"> pogodbe.</w:t>
      </w:r>
    </w:p>
    <w:p w14:paraId="11D7A297" w14:textId="77777777" w:rsidR="001166E0" w:rsidRPr="007752A5" w:rsidRDefault="001166E0"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18853946" w14:textId="77777777" w:rsidR="001166E0" w:rsidRPr="007752A5" w:rsidRDefault="001166E0" w:rsidP="005242A7">
      <w:pPr>
        <w:widowControl w:val="0"/>
        <w:spacing w:before="120" w:after="120" w:line="240" w:lineRule="auto"/>
        <w:jc w:val="center"/>
        <w:rPr>
          <w:rFonts w:ascii="Titillium Web" w:hAnsi="Titillium Web"/>
          <w:lang w:val="sl-SI"/>
        </w:rPr>
      </w:pPr>
      <w:r w:rsidRPr="007752A5">
        <w:rPr>
          <w:rFonts w:ascii="Titillium Web" w:hAnsi="Titillium Web"/>
          <w:lang w:val="sl-SI"/>
        </w:rPr>
        <w:t>KOLIČINE, CENE IN IZVEDBENI POGOJI</w:t>
      </w:r>
    </w:p>
    <w:p w14:paraId="2818E9C3" w14:textId="18DA883C" w:rsidR="009B47FB" w:rsidRPr="007752A5" w:rsidRDefault="009B47FB" w:rsidP="00D75869">
      <w:pPr>
        <w:pStyle w:val="Odstavekseznama"/>
        <w:widowControl w:val="0"/>
        <w:numPr>
          <w:ilvl w:val="0"/>
          <w:numId w:val="27"/>
        </w:numPr>
        <w:spacing w:before="120" w:after="120" w:line="240" w:lineRule="auto"/>
        <w:ind w:left="714" w:hanging="357"/>
        <w:contextualSpacing w:val="0"/>
        <w:jc w:val="both"/>
        <w:rPr>
          <w:rFonts w:ascii="Titillium Web" w:hAnsi="Titillium Web"/>
          <w:i/>
          <w:iCs/>
          <w:lang w:val="sl-SI"/>
        </w:rPr>
      </w:pPr>
      <w:r w:rsidRPr="007752A5">
        <w:rPr>
          <w:rFonts w:ascii="Titillium Web" w:hAnsi="Titillium Web"/>
          <w:i/>
          <w:iCs/>
          <w:lang w:val="sl-SI"/>
        </w:rPr>
        <w:t>///na to mesto se ob pripravi končne verzije pogodbe kopira vsebina predračuna///</w:t>
      </w:r>
    </w:p>
    <w:p w14:paraId="6BDB0078" w14:textId="77777777" w:rsidR="009B47FB" w:rsidRPr="007752A5" w:rsidRDefault="009B47FB" w:rsidP="009B47FB">
      <w:pPr>
        <w:pStyle w:val="Odstavekseznama"/>
        <w:widowControl w:val="0"/>
        <w:spacing w:before="120" w:after="120" w:line="240" w:lineRule="auto"/>
        <w:ind w:left="714"/>
        <w:contextualSpacing w:val="0"/>
        <w:jc w:val="both"/>
        <w:rPr>
          <w:rFonts w:ascii="Titillium Web" w:hAnsi="Titillium Web"/>
          <w:lang w:val="sl-SI"/>
        </w:rPr>
      </w:pPr>
    </w:p>
    <w:p w14:paraId="48654AE1" w14:textId="3D8375CF" w:rsidR="004350EB" w:rsidRPr="007752A5" w:rsidRDefault="00E40692" w:rsidP="00D75869">
      <w:pPr>
        <w:pStyle w:val="Odstavekseznama"/>
        <w:widowControl w:val="0"/>
        <w:numPr>
          <w:ilvl w:val="0"/>
          <w:numId w:val="27"/>
        </w:numPr>
        <w:spacing w:before="120" w:after="120" w:line="240" w:lineRule="auto"/>
        <w:ind w:left="714" w:hanging="357"/>
        <w:contextualSpacing w:val="0"/>
        <w:jc w:val="both"/>
        <w:rPr>
          <w:rFonts w:ascii="Titillium Web" w:hAnsi="Titillium Web"/>
          <w:lang w:val="sl-SI"/>
        </w:rPr>
      </w:pPr>
      <w:r w:rsidRPr="007752A5">
        <w:rPr>
          <w:rFonts w:ascii="Titillium Web" w:hAnsi="Titillium Web"/>
          <w:lang w:val="sl-SI"/>
        </w:rPr>
        <w:t>S</w:t>
      </w:r>
      <w:r w:rsidR="00FF2E53" w:rsidRPr="007752A5">
        <w:rPr>
          <w:rFonts w:ascii="Titillium Web" w:hAnsi="Titillium Web"/>
          <w:lang w:val="sl-SI"/>
        </w:rPr>
        <w:t xml:space="preserve">kupna </w:t>
      </w:r>
      <w:r w:rsidR="009B47FB" w:rsidRPr="007752A5">
        <w:rPr>
          <w:rFonts w:ascii="Titillium Web" w:hAnsi="Titillium Web"/>
          <w:lang w:val="sl-SI"/>
        </w:rPr>
        <w:t xml:space="preserve">predvidena </w:t>
      </w:r>
      <w:r w:rsidR="00FF2E53" w:rsidRPr="007752A5">
        <w:rPr>
          <w:rFonts w:ascii="Titillium Web" w:hAnsi="Titillium Web"/>
          <w:lang w:val="sl-SI"/>
        </w:rPr>
        <w:t xml:space="preserve">pogodbena vrednost </w:t>
      </w:r>
      <w:r w:rsidRPr="007752A5">
        <w:rPr>
          <w:rFonts w:ascii="Titillium Web" w:hAnsi="Titillium Web"/>
          <w:lang w:val="sl-SI"/>
        </w:rPr>
        <w:t xml:space="preserve">je …………………………………….. </w:t>
      </w:r>
      <w:r w:rsidR="00B57C7C" w:rsidRPr="007752A5">
        <w:rPr>
          <w:rFonts w:ascii="Titillium Web" w:hAnsi="Titillium Web"/>
          <w:lang w:val="sl-SI"/>
        </w:rPr>
        <w:t xml:space="preserve">EUR </w:t>
      </w:r>
      <w:r w:rsidR="00FF2E53" w:rsidRPr="007752A5">
        <w:rPr>
          <w:rFonts w:ascii="Titillium Web" w:hAnsi="Titillium Web"/>
          <w:lang w:val="sl-SI"/>
        </w:rPr>
        <w:t>brez</w:t>
      </w:r>
      <w:r w:rsidR="00B57C7C" w:rsidRPr="007752A5">
        <w:rPr>
          <w:rFonts w:ascii="Titillium Web" w:hAnsi="Titillium Web"/>
          <w:lang w:val="sl-SI"/>
        </w:rPr>
        <w:t xml:space="preserve"> </w:t>
      </w:r>
      <w:r w:rsidRPr="007752A5">
        <w:rPr>
          <w:rFonts w:ascii="Titillium Web" w:hAnsi="Titillium Web"/>
          <w:lang w:val="sl-SI"/>
        </w:rPr>
        <w:t xml:space="preserve">DDV oziroma …………………………………… </w:t>
      </w:r>
      <w:r w:rsidR="00B57C7C" w:rsidRPr="007752A5">
        <w:rPr>
          <w:rFonts w:ascii="Titillium Web" w:hAnsi="Titillium Web"/>
          <w:lang w:val="sl-SI"/>
        </w:rPr>
        <w:t xml:space="preserve">EUR </w:t>
      </w:r>
      <w:r w:rsidR="00FF2E53" w:rsidRPr="007752A5">
        <w:rPr>
          <w:rFonts w:ascii="Titillium Web" w:hAnsi="Titillium Web"/>
          <w:lang w:val="sl-SI"/>
        </w:rPr>
        <w:t>z DDV.</w:t>
      </w:r>
    </w:p>
    <w:p w14:paraId="1C38651D" w14:textId="2ED1210A" w:rsidR="007752A5" w:rsidRPr="007752A5" w:rsidRDefault="004350EB" w:rsidP="007752A5">
      <w:pPr>
        <w:pStyle w:val="Odstavekseznama"/>
        <w:numPr>
          <w:ilvl w:val="0"/>
          <w:numId w:val="27"/>
        </w:numPr>
        <w:spacing w:after="120" w:line="240" w:lineRule="auto"/>
        <w:ind w:left="714" w:hanging="357"/>
        <w:contextualSpacing w:val="0"/>
        <w:jc w:val="both"/>
        <w:rPr>
          <w:rFonts w:ascii="Titillium Web" w:hAnsi="Titillium Web"/>
          <w:lang w:val="sl-SI"/>
        </w:rPr>
      </w:pPr>
      <w:r w:rsidRPr="007752A5">
        <w:rPr>
          <w:rFonts w:ascii="Titillium Web" w:hAnsi="Titillium Web"/>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7752A5" w14:paraId="51E2AA26" w14:textId="77777777" w:rsidTr="00D13D86">
        <w:trPr>
          <w:trHeight w:val="20"/>
          <w:jc w:val="center"/>
        </w:trPr>
        <w:tc>
          <w:tcPr>
            <w:tcW w:w="2426" w:type="dxa"/>
            <w:shd w:val="clear" w:color="auto" w:fill="FDB940"/>
            <w:vAlign w:val="center"/>
          </w:tcPr>
          <w:p w14:paraId="3B358400" w14:textId="77777777" w:rsidR="0009002D" w:rsidRPr="007752A5" w:rsidRDefault="0009002D" w:rsidP="005242A7">
            <w:pPr>
              <w:widowControl w:val="0"/>
              <w:spacing w:after="0" w:line="240" w:lineRule="auto"/>
              <w:rPr>
                <w:rFonts w:ascii="Titillium Web" w:hAnsi="Titillium Web"/>
                <w:b/>
                <w:lang w:val="sl-SI"/>
              </w:rPr>
            </w:pPr>
            <w:r w:rsidRPr="007752A5">
              <w:rPr>
                <w:rFonts w:ascii="Titillium Web" w:hAnsi="Titillium Web"/>
                <w:b/>
                <w:lang w:val="sl-SI"/>
              </w:rPr>
              <w:lastRenderedPageBreak/>
              <w:t>Lokacija realizacije</w:t>
            </w:r>
          </w:p>
        </w:tc>
        <w:tc>
          <w:tcPr>
            <w:tcW w:w="7278" w:type="dxa"/>
            <w:gridSpan w:val="3"/>
            <w:tcBorders>
              <w:bottom w:val="single" w:sz="4" w:space="0" w:color="auto"/>
            </w:tcBorders>
            <w:shd w:val="clear" w:color="auto" w:fill="FFF0D5"/>
            <w:vAlign w:val="center"/>
          </w:tcPr>
          <w:p w14:paraId="0F15C992" w14:textId="126813E6" w:rsidR="0009002D" w:rsidRPr="007752A5" w:rsidRDefault="009B47FB" w:rsidP="005242A7">
            <w:pPr>
              <w:widowControl w:val="0"/>
              <w:spacing w:after="0" w:line="240" w:lineRule="auto"/>
              <w:rPr>
                <w:rFonts w:ascii="Titillium Web" w:hAnsi="Titillium Web"/>
                <w:lang w:val="sl-SI"/>
              </w:rPr>
            </w:pPr>
            <w:r w:rsidRPr="007752A5">
              <w:rPr>
                <w:rFonts w:ascii="Titillium Web" w:hAnsi="Titillium Web"/>
                <w:lang w:val="sl-SI"/>
              </w:rPr>
              <w:t>Lokacije uporabnikov, kot so navedeni v specifikacijah.</w:t>
            </w:r>
          </w:p>
        </w:tc>
      </w:tr>
      <w:tr w:rsidR="00CD3E7B" w:rsidRPr="007752A5" w14:paraId="38156341" w14:textId="77777777" w:rsidTr="00D13D86">
        <w:trPr>
          <w:trHeight w:val="20"/>
          <w:jc w:val="center"/>
        </w:trPr>
        <w:tc>
          <w:tcPr>
            <w:tcW w:w="2426" w:type="dxa"/>
            <w:vMerge w:val="restart"/>
            <w:shd w:val="clear" w:color="auto" w:fill="FDB940"/>
            <w:vAlign w:val="center"/>
          </w:tcPr>
          <w:p w14:paraId="7FA651E9" w14:textId="77777777" w:rsidR="00CD3E7B" w:rsidRPr="007752A5" w:rsidRDefault="00CD3E7B" w:rsidP="005242A7">
            <w:pPr>
              <w:widowControl w:val="0"/>
              <w:spacing w:after="0" w:line="240" w:lineRule="auto"/>
              <w:rPr>
                <w:rFonts w:ascii="Titillium Web" w:hAnsi="Titillium Web"/>
                <w:b/>
                <w:lang w:val="sl-SI"/>
              </w:rPr>
            </w:pPr>
            <w:r w:rsidRPr="007752A5">
              <w:rPr>
                <w:rFonts w:ascii="Titillium Web" w:hAnsi="Titillium Web"/>
                <w:b/>
                <w:lang w:val="sl-SI"/>
              </w:rPr>
              <w:t>Način realizacije</w:t>
            </w:r>
          </w:p>
        </w:tc>
        <w:tc>
          <w:tcPr>
            <w:tcW w:w="3665" w:type="dxa"/>
            <w:gridSpan w:val="2"/>
            <w:tcBorders>
              <w:bottom w:val="single" w:sz="4" w:space="0" w:color="auto"/>
            </w:tcBorders>
            <w:shd w:val="clear" w:color="auto" w:fill="FDB940"/>
            <w:vAlign w:val="center"/>
          </w:tcPr>
          <w:p w14:paraId="2AA15D3E" w14:textId="77777777" w:rsidR="00CD3E7B" w:rsidRPr="007752A5" w:rsidRDefault="00056C55" w:rsidP="005242A7">
            <w:pPr>
              <w:widowControl w:val="0"/>
              <w:spacing w:after="0" w:line="240" w:lineRule="auto"/>
              <w:jc w:val="center"/>
              <w:rPr>
                <w:rFonts w:ascii="Titillium Web" w:hAnsi="Titillium Web"/>
                <w:lang w:val="sl-SI"/>
              </w:rPr>
            </w:pPr>
            <w:r w:rsidRPr="007752A5">
              <w:rPr>
                <w:rFonts w:ascii="Titillium Web" w:hAnsi="Titillium Web"/>
                <w:lang w:val="sl-SI"/>
              </w:rPr>
              <w:t>Izvedba</w:t>
            </w:r>
          </w:p>
        </w:tc>
        <w:tc>
          <w:tcPr>
            <w:tcW w:w="3613" w:type="dxa"/>
            <w:tcBorders>
              <w:bottom w:val="single" w:sz="4" w:space="0" w:color="auto"/>
            </w:tcBorders>
            <w:shd w:val="clear" w:color="auto" w:fill="FDB940"/>
            <w:vAlign w:val="center"/>
          </w:tcPr>
          <w:p w14:paraId="0B82E845" w14:textId="77777777" w:rsidR="00CD3E7B" w:rsidRPr="007752A5" w:rsidRDefault="00CD3E7B" w:rsidP="005242A7">
            <w:pPr>
              <w:widowControl w:val="0"/>
              <w:spacing w:after="0" w:line="240" w:lineRule="auto"/>
              <w:jc w:val="center"/>
              <w:rPr>
                <w:rFonts w:ascii="Titillium Web" w:hAnsi="Titillium Web"/>
                <w:lang w:val="sl-SI"/>
              </w:rPr>
            </w:pPr>
            <w:r w:rsidRPr="007752A5">
              <w:rPr>
                <w:rFonts w:ascii="Titillium Web" w:hAnsi="Titillium Web"/>
                <w:lang w:val="sl-SI"/>
              </w:rPr>
              <w:t>Sprememba cen</w:t>
            </w:r>
          </w:p>
        </w:tc>
      </w:tr>
      <w:tr w:rsidR="00CD3E7B" w:rsidRPr="007752A5" w14:paraId="62EE3A8A" w14:textId="77777777" w:rsidTr="00D13D86">
        <w:trPr>
          <w:trHeight w:val="20"/>
          <w:jc w:val="center"/>
        </w:trPr>
        <w:tc>
          <w:tcPr>
            <w:tcW w:w="2426" w:type="dxa"/>
            <w:vMerge/>
            <w:shd w:val="clear" w:color="auto" w:fill="FAAA5A"/>
            <w:vAlign w:val="center"/>
          </w:tcPr>
          <w:p w14:paraId="278D7355" w14:textId="77777777" w:rsidR="00CD3E7B" w:rsidRPr="007752A5" w:rsidRDefault="00CD3E7B" w:rsidP="005242A7">
            <w:pPr>
              <w:widowControl w:val="0"/>
              <w:spacing w:after="0" w:line="240" w:lineRule="auto"/>
              <w:rPr>
                <w:rFonts w:ascii="Titillium Web" w:hAnsi="Titillium Web"/>
                <w:b/>
                <w:lang w:val="sl-SI"/>
              </w:rPr>
            </w:pPr>
          </w:p>
        </w:tc>
        <w:tc>
          <w:tcPr>
            <w:tcW w:w="3665" w:type="dxa"/>
            <w:gridSpan w:val="2"/>
            <w:shd w:val="clear" w:color="auto" w:fill="FFF0D5"/>
            <w:vAlign w:val="center"/>
          </w:tcPr>
          <w:p w14:paraId="788E38A0" w14:textId="0C77532B" w:rsidR="00CD3E7B" w:rsidRPr="007752A5" w:rsidRDefault="009B47FB" w:rsidP="005242A7">
            <w:pPr>
              <w:widowControl w:val="0"/>
              <w:spacing w:after="0" w:line="240" w:lineRule="auto"/>
              <w:jc w:val="both"/>
              <w:rPr>
                <w:rFonts w:ascii="Titillium Web" w:hAnsi="Titillium Web"/>
                <w:lang w:val="sl-SI"/>
              </w:rPr>
            </w:pPr>
            <w:r w:rsidRPr="007752A5">
              <w:rPr>
                <w:rFonts w:ascii="Titillium Web" w:hAnsi="Titillium Web"/>
                <w:lang w:val="sl-SI"/>
              </w:rPr>
              <w:t>Cena na enoto je fiksna.</w:t>
            </w:r>
          </w:p>
        </w:tc>
        <w:tc>
          <w:tcPr>
            <w:tcW w:w="3613" w:type="dxa"/>
            <w:shd w:val="clear" w:color="auto" w:fill="FFF0D5"/>
            <w:vAlign w:val="center"/>
          </w:tcPr>
          <w:p w14:paraId="0C842E46" w14:textId="6613C5BC" w:rsidR="00DE7888" w:rsidRPr="007752A5" w:rsidRDefault="00B263FD" w:rsidP="00DE7888">
            <w:pPr>
              <w:widowControl w:val="0"/>
              <w:spacing w:after="0" w:line="240" w:lineRule="auto"/>
              <w:jc w:val="both"/>
              <w:rPr>
                <w:rFonts w:ascii="Titillium Web" w:hAnsi="Titillium Web"/>
                <w:lang w:val="sl-SI"/>
              </w:rPr>
            </w:pPr>
            <w:r w:rsidRPr="007752A5">
              <w:rPr>
                <w:rFonts w:ascii="Titillium Web" w:hAnsi="Titillium Web"/>
                <w:lang w:val="sl-SI"/>
              </w:rPr>
              <w:t xml:space="preserve">Sprememba cen </w:t>
            </w:r>
            <w:r w:rsidR="00DE7888" w:rsidRPr="007752A5">
              <w:rPr>
                <w:rFonts w:ascii="Titillium Web" w:hAnsi="Titillium Web"/>
                <w:lang w:val="sl-SI"/>
              </w:rPr>
              <w:t>se lahko prvič izvede:</w:t>
            </w:r>
          </w:p>
          <w:p w14:paraId="39140ADD" w14:textId="4E5F9223" w:rsidR="00DE7888" w:rsidRPr="007752A5" w:rsidRDefault="00DE7888" w:rsidP="00B263FD">
            <w:pPr>
              <w:pStyle w:val="Odstavekseznama"/>
              <w:widowControl w:val="0"/>
              <w:numPr>
                <w:ilvl w:val="0"/>
                <w:numId w:val="33"/>
              </w:numPr>
              <w:spacing w:after="120" w:line="240" w:lineRule="auto"/>
              <w:jc w:val="both"/>
              <w:rPr>
                <w:rFonts w:ascii="Titillium Web" w:hAnsi="Titillium Web"/>
                <w:lang w:val="sl-SI"/>
              </w:rPr>
            </w:pPr>
            <w:r w:rsidRPr="007752A5">
              <w:rPr>
                <w:rFonts w:ascii="Titillium Web" w:hAnsi="Titillium Web"/>
                <w:lang w:val="sl-SI"/>
              </w:rPr>
              <w:t>po preteku enega leta od sklenitve pogodbe in</w:t>
            </w:r>
          </w:p>
          <w:p w14:paraId="437634B0" w14:textId="7567BAF0" w:rsidR="00B263FD" w:rsidRPr="007752A5" w:rsidRDefault="00B263FD" w:rsidP="00B263FD">
            <w:pPr>
              <w:pStyle w:val="Odstavekseznama"/>
              <w:widowControl w:val="0"/>
              <w:numPr>
                <w:ilvl w:val="0"/>
                <w:numId w:val="33"/>
              </w:numPr>
              <w:spacing w:after="120" w:line="240" w:lineRule="auto"/>
              <w:jc w:val="both"/>
              <w:rPr>
                <w:rFonts w:ascii="Titillium Web" w:hAnsi="Titillium Web"/>
                <w:lang w:val="sl-SI"/>
              </w:rPr>
            </w:pPr>
            <w:r w:rsidRPr="007752A5">
              <w:rPr>
                <w:rFonts w:ascii="Titillium Web" w:hAnsi="Titillium Web"/>
                <w:lang w:val="sl-SI"/>
              </w:rPr>
              <w:t xml:space="preserve">ko se spremeni </w:t>
            </w:r>
            <w:r w:rsidR="009B47FB" w:rsidRPr="007752A5">
              <w:rPr>
                <w:rFonts w:ascii="Titillium Web" w:hAnsi="Titillium Web"/>
                <w:lang w:val="sl-SI"/>
              </w:rPr>
              <w:t xml:space="preserve">indeks </w:t>
            </w:r>
            <w:r w:rsidR="00C0302B" w:rsidRPr="007752A5">
              <w:rPr>
                <w:rFonts w:ascii="Titillium Web" w:hAnsi="Titillium Web"/>
                <w:lang w:val="sl-SI"/>
              </w:rPr>
              <w:t xml:space="preserve">življenjskih potrebščin </w:t>
            </w:r>
            <w:r w:rsidRPr="007752A5">
              <w:rPr>
                <w:rFonts w:ascii="Titillium Web" w:hAnsi="Titillium Web"/>
                <w:lang w:val="sl-SI"/>
              </w:rPr>
              <w:t>za več kot 4%, šteto od preteka enega leta od sklenitve pogodbe.</w:t>
            </w:r>
          </w:p>
          <w:p w14:paraId="115BEF33" w14:textId="1B2995BC" w:rsidR="00B263FD" w:rsidRPr="007752A5" w:rsidRDefault="00B263FD" w:rsidP="00DE7888">
            <w:pPr>
              <w:widowControl w:val="0"/>
              <w:spacing w:after="120" w:line="240" w:lineRule="auto"/>
              <w:jc w:val="both"/>
              <w:rPr>
                <w:rFonts w:ascii="Titillium Web" w:hAnsi="Titillium Web"/>
                <w:lang w:val="sl-SI"/>
              </w:rPr>
            </w:pPr>
            <w:r w:rsidRPr="007752A5">
              <w:rPr>
                <w:rFonts w:ascii="Titillium Web" w:hAnsi="Titillium Web"/>
                <w:lang w:val="sl-SI"/>
              </w:rPr>
              <w:t xml:space="preserve">Cena se uskladi na način, da se za višino spremembe v % poveča 75% vrednosti postavke (naročnik predvideva, da v ceni postavke </w:t>
            </w:r>
            <w:r w:rsidR="002940D0" w:rsidRPr="007752A5">
              <w:rPr>
                <w:rFonts w:ascii="Titillium Web" w:hAnsi="Titillium Web"/>
                <w:lang w:val="sl-SI"/>
              </w:rPr>
              <w:t xml:space="preserve">indeks življenjskih </w:t>
            </w:r>
            <w:r w:rsidR="00A21DB9" w:rsidRPr="007752A5">
              <w:rPr>
                <w:rFonts w:ascii="Titillium Web" w:hAnsi="Titillium Web"/>
                <w:lang w:val="sl-SI"/>
              </w:rPr>
              <w:t>potrebščin</w:t>
            </w:r>
            <w:r w:rsidR="002940D0" w:rsidRPr="007752A5">
              <w:rPr>
                <w:rFonts w:ascii="Titillium Web" w:hAnsi="Titillium Web"/>
                <w:lang w:val="sl-SI"/>
              </w:rPr>
              <w:t xml:space="preserve"> -</w:t>
            </w:r>
            <w:r w:rsidRPr="007752A5">
              <w:rPr>
                <w:rFonts w:ascii="Titillium Web" w:hAnsi="Titillium Web"/>
                <w:lang w:val="sl-SI"/>
              </w:rPr>
              <w:t xml:space="preserve"> predstavlja 75% vrednosti).</w:t>
            </w:r>
          </w:p>
          <w:p w14:paraId="031F4D89" w14:textId="22B77178" w:rsidR="00DE7888" w:rsidRPr="007752A5" w:rsidRDefault="00B263FD" w:rsidP="0097666E">
            <w:pPr>
              <w:widowControl w:val="0"/>
              <w:spacing w:after="0" w:line="240" w:lineRule="auto"/>
              <w:jc w:val="both"/>
              <w:rPr>
                <w:rFonts w:ascii="Titillium Web" w:hAnsi="Titillium Web"/>
                <w:highlight w:val="yellow"/>
                <w:lang w:val="sl-SI"/>
              </w:rPr>
            </w:pPr>
            <w:r w:rsidRPr="007752A5">
              <w:rPr>
                <w:rFonts w:ascii="Titillium Web" w:hAnsi="Titillium Web"/>
                <w:lang w:val="sl-SI"/>
              </w:rPr>
              <w:t xml:space="preserve">Nadaljnje spremembe se lahko izvedejo, ko se </w:t>
            </w:r>
            <w:r w:rsidR="009B47FB" w:rsidRPr="007752A5">
              <w:rPr>
                <w:rFonts w:ascii="Titillium Web" w:hAnsi="Titillium Web"/>
                <w:lang w:val="sl-SI"/>
              </w:rPr>
              <w:t xml:space="preserve">indeks </w:t>
            </w:r>
            <w:r w:rsidR="00C0302B" w:rsidRPr="007752A5">
              <w:rPr>
                <w:rFonts w:ascii="Titillium Web" w:hAnsi="Titillium Web"/>
                <w:lang w:val="sl-SI"/>
              </w:rPr>
              <w:t>življenjskih potrebščin</w:t>
            </w:r>
            <w:r w:rsidRPr="007752A5">
              <w:rPr>
                <w:rFonts w:ascii="Titillium Web" w:hAnsi="Titillium Web"/>
                <w:lang w:val="sl-SI"/>
              </w:rPr>
              <w:t xml:space="preserve"> ponovno spremeni za več kot 4% od zadnje spremembe cen. </w:t>
            </w:r>
          </w:p>
        </w:tc>
      </w:tr>
      <w:tr w:rsidR="0009002D" w:rsidRPr="007752A5" w14:paraId="7A0F4228" w14:textId="77777777" w:rsidTr="00D13D86">
        <w:trPr>
          <w:trHeight w:val="20"/>
          <w:jc w:val="center"/>
        </w:trPr>
        <w:tc>
          <w:tcPr>
            <w:tcW w:w="2426" w:type="dxa"/>
            <w:shd w:val="clear" w:color="auto" w:fill="FDB940"/>
            <w:vAlign w:val="center"/>
          </w:tcPr>
          <w:p w14:paraId="68489BB2" w14:textId="77777777" w:rsidR="0009002D" w:rsidRPr="007752A5" w:rsidRDefault="00056C55" w:rsidP="005242A7">
            <w:pPr>
              <w:widowControl w:val="0"/>
              <w:spacing w:after="0" w:line="240" w:lineRule="auto"/>
              <w:rPr>
                <w:rFonts w:ascii="Titillium Web" w:hAnsi="Titillium Web"/>
                <w:b/>
                <w:lang w:val="sl-SI"/>
              </w:rPr>
            </w:pPr>
            <w:r w:rsidRPr="007752A5">
              <w:rPr>
                <w:rFonts w:ascii="Titillium Web" w:hAnsi="Titillium Web"/>
                <w:b/>
                <w:lang w:val="sl-SI"/>
              </w:rPr>
              <w:t>Izvedbeni</w:t>
            </w:r>
            <w:r w:rsidR="00CD3E7B" w:rsidRPr="007752A5">
              <w:rPr>
                <w:rFonts w:ascii="Titillium Web" w:hAnsi="Titillium Web"/>
                <w:b/>
                <w:lang w:val="sl-SI"/>
              </w:rPr>
              <w:t xml:space="preserve"> rok</w:t>
            </w:r>
          </w:p>
        </w:tc>
        <w:tc>
          <w:tcPr>
            <w:tcW w:w="7278" w:type="dxa"/>
            <w:gridSpan w:val="3"/>
            <w:shd w:val="clear" w:color="auto" w:fill="FFF0D5"/>
            <w:vAlign w:val="center"/>
          </w:tcPr>
          <w:p w14:paraId="4489EB28" w14:textId="1016E8AF" w:rsidR="0009002D" w:rsidRPr="007752A5" w:rsidRDefault="009B47FB" w:rsidP="005242A7">
            <w:pPr>
              <w:widowControl w:val="0"/>
              <w:spacing w:after="0" w:line="240" w:lineRule="auto"/>
              <w:rPr>
                <w:rFonts w:ascii="Titillium Web" w:hAnsi="Titillium Web"/>
                <w:lang w:val="sl-SI"/>
              </w:rPr>
            </w:pPr>
            <w:r w:rsidRPr="007752A5">
              <w:rPr>
                <w:rFonts w:ascii="Titillium Web" w:hAnsi="Titillium Web"/>
                <w:lang w:val="sl-SI"/>
              </w:rPr>
              <w:t xml:space="preserve">Skladno s tehničnimi specifikacijami. Roki implementacije so okvirni in odvisni od posameznega uporabnika, predvideva se postopno uvajanje od leta 2026 do 2029 pri posameznih </w:t>
            </w:r>
            <w:r w:rsidR="007752A5">
              <w:rPr>
                <w:rFonts w:ascii="Titillium Web" w:hAnsi="Titillium Web"/>
                <w:lang w:val="sl-SI"/>
              </w:rPr>
              <w:t>uporabnikih</w:t>
            </w:r>
            <w:r w:rsidRPr="007752A5">
              <w:rPr>
                <w:rFonts w:ascii="Titillium Web" w:hAnsi="Titillium Web"/>
                <w:lang w:val="sl-SI"/>
              </w:rPr>
              <w:t>.</w:t>
            </w:r>
          </w:p>
        </w:tc>
      </w:tr>
      <w:tr w:rsidR="0009002D" w:rsidRPr="007752A5" w14:paraId="006DB52D" w14:textId="77777777" w:rsidTr="00D13D86">
        <w:trPr>
          <w:trHeight w:val="20"/>
          <w:jc w:val="center"/>
        </w:trPr>
        <w:tc>
          <w:tcPr>
            <w:tcW w:w="2426" w:type="dxa"/>
            <w:shd w:val="clear" w:color="auto" w:fill="FDB940"/>
            <w:vAlign w:val="center"/>
          </w:tcPr>
          <w:p w14:paraId="3669F690" w14:textId="77777777" w:rsidR="0009002D" w:rsidRPr="007752A5" w:rsidRDefault="00132E36" w:rsidP="005242A7">
            <w:pPr>
              <w:widowControl w:val="0"/>
              <w:spacing w:after="0" w:line="240" w:lineRule="auto"/>
              <w:rPr>
                <w:rFonts w:ascii="Titillium Web" w:hAnsi="Titillium Web"/>
                <w:b/>
                <w:lang w:val="sl-SI"/>
              </w:rPr>
            </w:pPr>
            <w:r w:rsidRPr="007752A5">
              <w:rPr>
                <w:rFonts w:ascii="Titillium Web" w:hAnsi="Titillium Web"/>
                <w:b/>
                <w:lang w:val="sl-SI"/>
              </w:rPr>
              <w:t>Način plačila in plačilni rok</w:t>
            </w:r>
          </w:p>
        </w:tc>
        <w:tc>
          <w:tcPr>
            <w:tcW w:w="7278" w:type="dxa"/>
            <w:gridSpan w:val="3"/>
            <w:shd w:val="clear" w:color="auto" w:fill="FFF0D5"/>
            <w:vAlign w:val="center"/>
          </w:tcPr>
          <w:p w14:paraId="730A4FFA" w14:textId="2A6146A0" w:rsidR="002A5874" w:rsidRPr="007752A5" w:rsidRDefault="002A5874" w:rsidP="005242A7">
            <w:pPr>
              <w:widowControl w:val="0"/>
              <w:spacing w:after="120" w:line="240" w:lineRule="auto"/>
              <w:jc w:val="both"/>
              <w:rPr>
                <w:rFonts w:ascii="Titillium Web" w:hAnsi="Titillium Web"/>
                <w:lang w:val="sl-SI"/>
              </w:rPr>
            </w:pPr>
            <w:r w:rsidRPr="007752A5">
              <w:rPr>
                <w:rFonts w:ascii="Titillium Web" w:hAnsi="Titillium Web"/>
                <w:lang w:val="sl-SI"/>
              </w:rPr>
              <w:t xml:space="preserve">Račun se izstavi ob prevzemu sistema v produkcijsko delovanje, za postavko uvedbe. Redno vzdrževanje se plačuje za pretekli mesec od začetka produkcijskega delovanja, vse za vsakega od </w:t>
            </w:r>
            <w:r w:rsidR="002940D0" w:rsidRPr="007752A5">
              <w:rPr>
                <w:rFonts w:ascii="Titillium Web" w:hAnsi="Titillium Web"/>
                <w:lang w:val="sl-SI"/>
              </w:rPr>
              <w:t>uporabnikov</w:t>
            </w:r>
            <w:r w:rsidRPr="007752A5">
              <w:rPr>
                <w:rFonts w:ascii="Titillium Web" w:hAnsi="Titillium Web"/>
                <w:lang w:val="sl-SI"/>
              </w:rPr>
              <w:t>.</w:t>
            </w:r>
          </w:p>
          <w:p w14:paraId="1A24B9DF" w14:textId="094B0C61" w:rsidR="00132E36" w:rsidRPr="007752A5" w:rsidRDefault="00132E36" w:rsidP="005242A7">
            <w:pPr>
              <w:widowControl w:val="0"/>
              <w:spacing w:after="120" w:line="240" w:lineRule="auto"/>
              <w:jc w:val="both"/>
              <w:rPr>
                <w:rFonts w:ascii="Titillium Web" w:hAnsi="Titillium Web"/>
                <w:lang w:val="sl-SI"/>
              </w:rPr>
            </w:pPr>
            <w:r w:rsidRPr="007752A5">
              <w:rPr>
                <w:rFonts w:ascii="Titillium Web" w:hAnsi="Titillium Web"/>
                <w:lang w:val="sl-SI"/>
              </w:rPr>
              <w:t xml:space="preserve">Izvajalec </w:t>
            </w:r>
            <w:r w:rsidR="00FD1132" w:rsidRPr="007752A5">
              <w:rPr>
                <w:rFonts w:ascii="Titillium Web" w:hAnsi="Titillium Web"/>
                <w:lang w:val="sl-SI"/>
              </w:rPr>
              <w:t xml:space="preserve">izstavi naročniku račun </w:t>
            </w:r>
            <w:r w:rsidR="004C4E27" w:rsidRPr="007752A5">
              <w:rPr>
                <w:rFonts w:ascii="Titillium Web" w:hAnsi="Titillium Web"/>
                <w:lang w:val="sl-SI"/>
              </w:rPr>
              <w:t xml:space="preserve">v predpisani elektronski obliki (eRačun), </w:t>
            </w:r>
            <w:r w:rsidR="00FD1132" w:rsidRPr="007752A5">
              <w:rPr>
                <w:rFonts w:ascii="Titillium Web" w:hAnsi="Titillium Web"/>
                <w:lang w:val="sl-SI"/>
              </w:rPr>
              <w:t>na podlagi prevzemnega zapisnika</w:t>
            </w:r>
            <w:r w:rsidR="00A66D22" w:rsidRPr="007752A5">
              <w:rPr>
                <w:rFonts w:ascii="Titillium Web" w:hAnsi="Titillium Web"/>
                <w:lang w:val="sl-SI"/>
              </w:rPr>
              <w:t>/poročila o opravljenih storitvah</w:t>
            </w:r>
            <w:r w:rsidR="00FD1132" w:rsidRPr="007752A5">
              <w:rPr>
                <w:rFonts w:ascii="Titillium Web" w:hAnsi="Titillium Web"/>
                <w:lang w:val="sl-SI"/>
              </w:rPr>
              <w:t>, ki ga je ob izvajalčevi pravil</w:t>
            </w:r>
            <w:r w:rsidR="006A7DA3" w:rsidRPr="007752A5">
              <w:rPr>
                <w:rFonts w:ascii="Titillium Web" w:hAnsi="Titillium Web"/>
                <w:lang w:val="sl-SI"/>
              </w:rPr>
              <w:t>n</w:t>
            </w:r>
            <w:r w:rsidR="004825A4" w:rsidRPr="007752A5">
              <w:rPr>
                <w:rFonts w:ascii="Titillium Web" w:hAnsi="Titillium Web"/>
                <w:lang w:val="sl-SI"/>
              </w:rPr>
              <w:t>i izpolnitvi podpisal naročnik.</w:t>
            </w:r>
            <w:r w:rsidR="002A5874" w:rsidRPr="007752A5">
              <w:rPr>
                <w:rFonts w:ascii="Titillium Web" w:hAnsi="Titillium Web"/>
                <w:lang w:val="sl-SI"/>
              </w:rPr>
              <w:t xml:space="preserve"> Račun mora biti razdeljen po postavkah in naročnikih (specificiran ločeno za vsakega naročnika/uporabnika).</w:t>
            </w:r>
          </w:p>
          <w:p w14:paraId="0317659F" w14:textId="3F99582E" w:rsidR="0009002D" w:rsidRPr="007752A5" w:rsidRDefault="00FD1132" w:rsidP="005242A7">
            <w:pPr>
              <w:widowControl w:val="0"/>
              <w:spacing w:after="0" w:line="240" w:lineRule="auto"/>
              <w:jc w:val="both"/>
              <w:rPr>
                <w:rFonts w:ascii="Titillium Web" w:hAnsi="Titillium Web"/>
                <w:lang w:val="sl-SI"/>
              </w:rPr>
            </w:pPr>
            <w:r w:rsidRPr="007752A5">
              <w:rPr>
                <w:rFonts w:ascii="Titillium Web" w:hAnsi="Titillium Web"/>
                <w:lang w:val="sl-SI"/>
              </w:rPr>
              <w:t xml:space="preserve">Plačilni rok: </w:t>
            </w:r>
            <w:r w:rsidR="00E20E0C">
              <w:rPr>
                <w:rFonts w:ascii="Titillium Web" w:hAnsi="Titillium Web"/>
                <w:lang w:val="sl-SI"/>
              </w:rPr>
              <w:t xml:space="preserve">najkasneje </w:t>
            </w:r>
            <w:r w:rsidR="0009002D" w:rsidRPr="007752A5">
              <w:rPr>
                <w:rFonts w:ascii="Titillium Web" w:hAnsi="Titillium Web"/>
                <w:lang w:val="sl-SI"/>
              </w:rPr>
              <w:t>30 dni od dneva prejema pravilno izstavljenega računa</w:t>
            </w:r>
            <w:r w:rsidR="00C63DD1" w:rsidRPr="007752A5">
              <w:rPr>
                <w:rFonts w:ascii="Titillium Web" w:hAnsi="Titillium Web"/>
                <w:lang w:val="sl-SI"/>
              </w:rPr>
              <w:t>, ki ni zavrnjen v roku osmih dni od prejema</w:t>
            </w:r>
            <w:r w:rsidR="00A66D22" w:rsidRPr="007752A5">
              <w:rPr>
                <w:rFonts w:ascii="Titillium Web" w:hAnsi="Titillium Web"/>
                <w:lang w:val="sl-SI"/>
              </w:rPr>
              <w:t>.</w:t>
            </w:r>
            <w:r w:rsidR="00F42A0C" w:rsidRPr="007752A5">
              <w:rPr>
                <w:rFonts w:ascii="Titillium Web" w:hAnsi="Titillium Web"/>
              </w:rPr>
              <w:t xml:space="preserve"> </w:t>
            </w:r>
            <w:r w:rsidR="00862BDD" w:rsidRPr="007752A5">
              <w:rPr>
                <w:rFonts w:ascii="Titillium Web" w:hAnsi="Titillium Web"/>
                <w:lang w:val="sl-SI"/>
              </w:rPr>
              <w:t>Če je zadnji dan za plačilo dela prost dan, se šteje, da je zadnji dan za plačilo prvi naslednji delovni dan.</w:t>
            </w:r>
          </w:p>
          <w:p w14:paraId="0DFB6566" w14:textId="04E0324E" w:rsidR="00B43090" w:rsidRPr="007752A5" w:rsidRDefault="00B43090" w:rsidP="005242A7">
            <w:pPr>
              <w:widowControl w:val="0"/>
              <w:spacing w:after="0" w:line="240" w:lineRule="auto"/>
              <w:jc w:val="both"/>
              <w:rPr>
                <w:rFonts w:ascii="Titillium Web" w:hAnsi="Titillium Web"/>
                <w:lang w:val="sl-SI"/>
              </w:rPr>
            </w:pPr>
            <w:r w:rsidRPr="007752A5">
              <w:rPr>
                <w:rFonts w:ascii="Titillium Web" w:hAnsi="Titillium Web"/>
                <w:lang w:val="sl-SI"/>
              </w:rPr>
              <w:t>V primeru plačilne zamude naročnika, izvajalcu pripadajo zakonite zamudne obresti.</w:t>
            </w:r>
          </w:p>
        </w:tc>
      </w:tr>
      <w:tr w:rsidR="0009002D" w:rsidRPr="007752A5" w14:paraId="757FBE7A" w14:textId="77777777" w:rsidTr="00D13D86">
        <w:trPr>
          <w:trHeight w:val="20"/>
          <w:jc w:val="center"/>
        </w:trPr>
        <w:tc>
          <w:tcPr>
            <w:tcW w:w="2426" w:type="dxa"/>
            <w:shd w:val="clear" w:color="auto" w:fill="FDB940"/>
            <w:vAlign w:val="center"/>
          </w:tcPr>
          <w:p w14:paraId="0BCC3EE4" w14:textId="77777777" w:rsidR="0009002D" w:rsidRPr="007752A5" w:rsidRDefault="0009002D" w:rsidP="005242A7">
            <w:pPr>
              <w:widowControl w:val="0"/>
              <w:spacing w:after="0" w:line="240" w:lineRule="auto"/>
              <w:rPr>
                <w:rFonts w:ascii="Titillium Web" w:hAnsi="Titillium Web"/>
                <w:b/>
                <w:lang w:val="sl-SI"/>
              </w:rPr>
            </w:pPr>
            <w:r w:rsidRPr="007752A5">
              <w:rPr>
                <w:rFonts w:ascii="Titillium Web" w:hAnsi="Titillium Web"/>
                <w:b/>
                <w:lang w:val="sl-SI"/>
              </w:rPr>
              <w:lastRenderedPageBreak/>
              <w:t>Odzivni čas</w:t>
            </w:r>
          </w:p>
        </w:tc>
        <w:tc>
          <w:tcPr>
            <w:tcW w:w="7278" w:type="dxa"/>
            <w:gridSpan w:val="3"/>
            <w:shd w:val="clear" w:color="auto" w:fill="FFF0D5"/>
            <w:vAlign w:val="center"/>
          </w:tcPr>
          <w:p w14:paraId="35956581" w14:textId="77777777" w:rsidR="0009002D" w:rsidRPr="007752A5" w:rsidRDefault="0009002D" w:rsidP="005242A7">
            <w:pPr>
              <w:widowControl w:val="0"/>
              <w:spacing w:after="120" w:line="240" w:lineRule="auto"/>
              <w:jc w:val="both"/>
              <w:rPr>
                <w:rFonts w:ascii="Titillium Web" w:hAnsi="Titillium Web"/>
                <w:lang w:val="sl-SI"/>
              </w:rPr>
            </w:pPr>
            <w:r w:rsidRPr="007752A5">
              <w:rPr>
                <w:rFonts w:ascii="Titillium Web" w:hAnsi="Titillium Web"/>
                <w:lang w:val="sl-SI"/>
              </w:rPr>
              <w:t xml:space="preserve">Čas, v katerem se izvajalec odzove na posamezno naročilo naročnika in sicer tako, da naročniku preko telefona potrdi </w:t>
            </w:r>
            <w:r w:rsidR="00056C55" w:rsidRPr="007752A5">
              <w:rPr>
                <w:rFonts w:ascii="Titillium Web" w:hAnsi="Titillium Web"/>
                <w:lang w:val="sl-SI"/>
              </w:rPr>
              <w:t xml:space="preserve">izvedbo </w:t>
            </w:r>
            <w:r w:rsidR="00FA60DD" w:rsidRPr="007752A5">
              <w:rPr>
                <w:rFonts w:ascii="Titillium Web" w:hAnsi="Titillium Web"/>
                <w:lang w:val="sl-SI"/>
              </w:rPr>
              <w:t>oz.</w:t>
            </w:r>
            <w:r w:rsidRPr="007752A5">
              <w:rPr>
                <w:rFonts w:ascii="Titillium Web" w:hAnsi="Titillium Web"/>
                <w:lang w:val="sl-SI"/>
              </w:rPr>
              <w:t xml:space="preserve"> naročniku navede problematiko </w:t>
            </w:r>
            <w:r w:rsidR="00056C55" w:rsidRPr="007752A5">
              <w:rPr>
                <w:rFonts w:ascii="Titillium Web" w:hAnsi="Titillium Web"/>
                <w:lang w:val="sl-SI"/>
              </w:rPr>
              <w:t>izvedbe</w:t>
            </w:r>
            <w:r w:rsidRPr="007752A5">
              <w:rPr>
                <w:rFonts w:ascii="Titillium Web" w:hAnsi="Titillium Web"/>
                <w:lang w:val="sl-SI"/>
              </w:rPr>
              <w:t>.</w:t>
            </w:r>
          </w:p>
          <w:p w14:paraId="3F63DF71" w14:textId="70FD113B" w:rsidR="0009002D" w:rsidRPr="007752A5" w:rsidRDefault="0009002D" w:rsidP="005242A7">
            <w:pPr>
              <w:widowControl w:val="0"/>
              <w:spacing w:after="0" w:line="240" w:lineRule="auto"/>
              <w:jc w:val="both"/>
              <w:rPr>
                <w:rFonts w:ascii="Titillium Web" w:hAnsi="Titillium Web"/>
                <w:lang w:val="sl-SI"/>
              </w:rPr>
            </w:pPr>
            <w:r w:rsidRPr="007752A5">
              <w:rPr>
                <w:rFonts w:ascii="Titillium Web" w:hAnsi="Titillium Web"/>
                <w:lang w:val="sl-SI"/>
              </w:rPr>
              <w:t>Odzivni čas izvajalca</w:t>
            </w:r>
            <w:r w:rsidR="00DF4B03" w:rsidRPr="007752A5">
              <w:rPr>
                <w:rFonts w:ascii="Titillium Web" w:hAnsi="Titillium Web"/>
                <w:lang w:val="sl-SI"/>
              </w:rPr>
              <w:t xml:space="preserve"> je opredeljen v tehničnih specifikacijah.</w:t>
            </w:r>
          </w:p>
        </w:tc>
      </w:tr>
      <w:tr w:rsidR="0009002D" w:rsidRPr="007752A5" w14:paraId="130252AF" w14:textId="77777777" w:rsidTr="00D13D86">
        <w:trPr>
          <w:trHeight w:val="20"/>
          <w:jc w:val="center"/>
        </w:trPr>
        <w:tc>
          <w:tcPr>
            <w:tcW w:w="2426" w:type="dxa"/>
            <w:shd w:val="clear" w:color="auto" w:fill="FDB940"/>
            <w:vAlign w:val="center"/>
          </w:tcPr>
          <w:p w14:paraId="40BB32A6" w14:textId="77777777" w:rsidR="0009002D" w:rsidRPr="007752A5" w:rsidRDefault="0009002D" w:rsidP="005242A7">
            <w:pPr>
              <w:widowControl w:val="0"/>
              <w:spacing w:after="0" w:line="240" w:lineRule="auto"/>
              <w:rPr>
                <w:rFonts w:ascii="Titillium Web" w:hAnsi="Titillium Web"/>
                <w:b/>
                <w:lang w:val="sl-SI"/>
              </w:rPr>
            </w:pPr>
            <w:r w:rsidRPr="007752A5">
              <w:rPr>
                <w:rFonts w:ascii="Titillium Web" w:hAnsi="Titillium Web"/>
                <w:b/>
                <w:lang w:val="sl-SI"/>
              </w:rPr>
              <w:t>Čas odprave napake / izvedbe navodila</w:t>
            </w:r>
          </w:p>
        </w:tc>
        <w:tc>
          <w:tcPr>
            <w:tcW w:w="7278" w:type="dxa"/>
            <w:gridSpan w:val="3"/>
            <w:tcBorders>
              <w:bottom w:val="single" w:sz="4" w:space="0" w:color="auto"/>
            </w:tcBorders>
            <w:shd w:val="clear" w:color="auto" w:fill="FFF0D5"/>
            <w:vAlign w:val="center"/>
          </w:tcPr>
          <w:p w14:paraId="6892EC89" w14:textId="77777777" w:rsidR="009B7C20" w:rsidRPr="007752A5" w:rsidRDefault="009B7C20" w:rsidP="005242A7">
            <w:pPr>
              <w:widowControl w:val="0"/>
              <w:spacing w:after="120" w:line="240" w:lineRule="auto"/>
              <w:jc w:val="both"/>
              <w:rPr>
                <w:rFonts w:ascii="Titillium Web" w:hAnsi="Titillium Web"/>
                <w:lang w:val="sl-SI"/>
              </w:rPr>
            </w:pPr>
            <w:r w:rsidRPr="007752A5">
              <w:rPr>
                <w:rFonts w:ascii="Titillium Web" w:hAnsi="Titillium Web"/>
                <w:lang w:val="sl-SI"/>
              </w:rPr>
              <w:t>Čas v katerem mora izvajalec odpraviti pomanjkljivosti in nepravilnosti, ki so se izkazale pri izvedbi.</w:t>
            </w:r>
          </w:p>
          <w:p w14:paraId="678922A0" w14:textId="2BB710C3" w:rsidR="0009002D" w:rsidRPr="007752A5" w:rsidRDefault="009B7C20" w:rsidP="005242A7">
            <w:pPr>
              <w:widowControl w:val="0"/>
              <w:spacing w:after="0" w:line="240" w:lineRule="auto"/>
              <w:rPr>
                <w:rFonts w:ascii="Titillium Web" w:hAnsi="Titillium Web"/>
                <w:lang w:val="sl-SI"/>
              </w:rPr>
            </w:pPr>
            <w:r w:rsidRPr="007752A5">
              <w:rPr>
                <w:rFonts w:ascii="Titillium Web" w:hAnsi="Titillium Web"/>
                <w:lang w:val="sl-SI"/>
              </w:rPr>
              <w:t>Čas odprave napake</w:t>
            </w:r>
            <w:r w:rsidR="00DF4B03" w:rsidRPr="007752A5">
              <w:rPr>
                <w:rFonts w:ascii="Titillium Web" w:hAnsi="Titillium Web"/>
                <w:lang w:val="sl-SI"/>
              </w:rPr>
              <w:t xml:space="preserve"> za posamezno vrsto napake je opredeljen v tehničnih specifikacijah.</w:t>
            </w:r>
          </w:p>
        </w:tc>
      </w:tr>
      <w:tr w:rsidR="00973E80" w:rsidRPr="007752A5" w14:paraId="17D67129" w14:textId="77777777" w:rsidTr="00D13D86">
        <w:trPr>
          <w:trHeight w:val="20"/>
          <w:jc w:val="center"/>
        </w:trPr>
        <w:tc>
          <w:tcPr>
            <w:tcW w:w="2426" w:type="dxa"/>
            <w:vMerge w:val="restart"/>
            <w:shd w:val="clear" w:color="auto" w:fill="FDB940"/>
            <w:vAlign w:val="center"/>
          </w:tcPr>
          <w:p w14:paraId="5B2AAF08" w14:textId="77777777" w:rsidR="00973E80" w:rsidRPr="007752A5" w:rsidRDefault="00973E80" w:rsidP="005242A7">
            <w:pPr>
              <w:widowControl w:val="0"/>
              <w:spacing w:after="0" w:line="240" w:lineRule="auto"/>
              <w:rPr>
                <w:rFonts w:ascii="Titillium Web" w:hAnsi="Titillium Web"/>
                <w:b/>
                <w:lang w:val="sl-SI"/>
              </w:rPr>
            </w:pPr>
            <w:r w:rsidRPr="007752A5">
              <w:rPr>
                <w:rFonts w:ascii="Titillium Web" w:hAnsi="Titillium Web"/>
                <w:b/>
                <w:lang w:val="sl-SI"/>
              </w:rPr>
              <w:t>Pooblaščeni predstavniki strank za naročanje</w:t>
            </w:r>
          </w:p>
        </w:tc>
        <w:tc>
          <w:tcPr>
            <w:tcW w:w="3639" w:type="dxa"/>
            <w:shd w:val="clear" w:color="auto" w:fill="FDB940"/>
            <w:vAlign w:val="center"/>
          </w:tcPr>
          <w:p w14:paraId="0F89AD3C" w14:textId="77777777" w:rsidR="00973E80" w:rsidRPr="007752A5" w:rsidRDefault="00E45BD9" w:rsidP="005242A7">
            <w:pPr>
              <w:widowControl w:val="0"/>
              <w:spacing w:after="0" w:line="240" w:lineRule="auto"/>
              <w:jc w:val="center"/>
              <w:rPr>
                <w:rFonts w:ascii="Titillium Web" w:hAnsi="Titillium Web"/>
                <w:b/>
                <w:lang w:val="sl-SI"/>
              </w:rPr>
            </w:pPr>
            <w:r w:rsidRPr="007752A5">
              <w:rPr>
                <w:rFonts w:ascii="Titillium Web" w:hAnsi="Titillium Web"/>
                <w:b/>
                <w:lang w:val="sl-SI"/>
              </w:rPr>
              <w:t>N</w:t>
            </w:r>
            <w:r w:rsidR="00973E80" w:rsidRPr="007752A5">
              <w:rPr>
                <w:rFonts w:ascii="Titillium Web" w:hAnsi="Titillium Web"/>
                <w:b/>
                <w:lang w:val="sl-SI"/>
              </w:rPr>
              <w:t>a strani naročnika</w:t>
            </w:r>
          </w:p>
        </w:tc>
        <w:tc>
          <w:tcPr>
            <w:tcW w:w="3639" w:type="dxa"/>
            <w:gridSpan w:val="2"/>
            <w:shd w:val="clear" w:color="auto" w:fill="FDB940"/>
            <w:vAlign w:val="center"/>
          </w:tcPr>
          <w:p w14:paraId="2FC79CC8" w14:textId="77777777" w:rsidR="00973E80" w:rsidRPr="007752A5" w:rsidRDefault="00E45BD9" w:rsidP="005242A7">
            <w:pPr>
              <w:widowControl w:val="0"/>
              <w:spacing w:after="0" w:line="240" w:lineRule="auto"/>
              <w:jc w:val="center"/>
              <w:rPr>
                <w:rFonts w:ascii="Titillium Web" w:hAnsi="Titillium Web"/>
                <w:b/>
                <w:lang w:val="sl-SI"/>
              </w:rPr>
            </w:pPr>
            <w:r w:rsidRPr="007752A5">
              <w:rPr>
                <w:rFonts w:ascii="Titillium Web" w:hAnsi="Titillium Web"/>
                <w:b/>
                <w:lang w:val="sl-SI"/>
              </w:rPr>
              <w:t>N</w:t>
            </w:r>
            <w:r w:rsidR="00973E80" w:rsidRPr="007752A5">
              <w:rPr>
                <w:rFonts w:ascii="Titillium Web" w:hAnsi="Titillium Web"/>
                <w:b/>
                <w:lang w:val="sl-SI"/>
              </w:rPr>
              <w:t xml:space="preserve">a strani </w:t>
            </w:r>
            <w:r w:rsidR="008726FD" w:rsidRPr="007752A5">
              <w:rPr>
                <w:rFonts w:ascii="Titillium Web" w:hAnsi="Titillium Web"/>
                <w:b/>
                <w:lang w:val="sl-SI"/>
              </w:rPr>
              <w:t>izvajalca</w:t>
            </w:r>
          </w:p>
        </w:tc>
      </w:tr>
      <w:tr w:rsidR="00973E80" w:rsidRPr="007752A5" w14:paraId="513AB248" w14:textId="77777777" w:rsidTr="00D13D86">
        <w:trPr>
          <w:trHeight w:val="20"/>
          <w:jc w:val="center"/>
        </w:trPr>
        <w:tc>
          <w:tcPr>
            <w:tcW w:w="2426" w:type="dxa"/>
            <w:vMerge/>
            <w:shd w:val="clear" w:color="auto" w:fill="FDB940"/>
            <w:vAlign w:val="center"/>
          </w:tcPr>
          <w:p w14:paraId="18BFF6D5" w14:textId="77777777" w:rsidR="00973E80" w:rsidRPr="007752A5" w:rsidRDefault="00973E80" w:rsidP="005242A7">
            <w:pPr>
              <w:widowControl w:val="0"/>
              <w:spacing w:after="0" w:line="240" w:lineRule="auto"/>
              <w:rPr>
                <w:rFonts w:ascii="Titillium Web" w:hAnsi="Titillium Web"/>
                <w:b/>
                <w:lang w:val="sl-SI"/>
              </w:rPr>
            </w:pPr>
          </w:p>
        </w:tc>
        <w:tc>
          <w:tcPr>
            <w:tcW w:w="3639" w:type="dxa"/>
            <w:tcBorders>
              <w:bottom w:val="single" w:sz="4" w:space="0" w:color="auto"/>
            </w:tcBorders>
            <w:shd w:val="clear" w:color="auto" w:fill="FFF0D5"/>
            <w:vAlign w:val="center"/>
          </w:tcPr>
          <w:p w14:paraId="176D010E" w14:textId="77777777" w:rsidR="00973E80" w:rsidRPr="007752A5" w:rsidRDefault="00973E80" w:rsidP="005242A7">
            <w:pPr>
              <w:widowControl w:val="0"/>
              <w:spacing w:after="0" w:line="240" w:lineRule="auto"/>
              <w:rPr>
                <w:rFonts w:ascii="Titillium Web" w:hAnsi="Titillium Web"/>
                <w:lang w:val="sl-SI"/>
              </w:rPr>
            </w:pPr>
            <w:r w:rsidRPr="007752A5">
              <w:rPr>
                <w:rFonts w:ascii="Titillium Web" w:hAnsi="Titillium Web"/>
                <w:lang w:val="sl-SI"/>
              </w:rPr>
              <w:t>Ime in priimek:</w:t>
            </w:r>
          </w:p>
          <w:p w14:paraId="4BCE27FD" w14:textId="77777777" w:rsidR="00973E80" w:rsidRPr="007752A5" w:rsidRDefault="00973E80" w:rsidP="005242A7">
            <w:pPr>
              <w:widowControl w:val="0"/>
              <w:spacing w:after="0" w:line="240" w:lineRule="auto"/>
              <w:rPr>
                <w:rFonts w:ascii="Titillium Web" w:hAnsi="Titillium Web"/>
                <w:lang w:val="sl-SI"/>
              </w:rPr>
            </w:pPr>
            <w:r w:rsidRPr="007752A5">
              <w:rPr>
                <w:rFonts w:ascii="Titillium Web" w:hAnsi="Titillium Web"/>
                <w:lang w:val="sl-SI"/>
              </w:rPr>
              <w:t>Tel. št.:</w:t>
            </w:r>
          </w:p>
          <w:p w14:paraId="3EE0EDB3" w14:textId="77777777" w:rsidR="00973E80" w:rsidRPr="007752A5" w:rsidRDefault="00973E80" w:rsidP="005242A7">
            <w:pPr>
              <w:widowControl w:val="0"/>
              <w:spacing w:after="0" w:line="240" w:lineRule="auto"/>
              <w:rPr>
                <w:rFonts w:ascii="Titillium Web" w:hAnsi="Titillium Web"/>
                <w:lang w:val="sl-SI"/>
              </w:rPr>
            </w:pPr>
            <w:r w:rsidRPr="007752A5">
              <w:rPr>
                <w:rFonts w:ascii="Titillium Web" w:hAnsi="Titillium Web"/>
                <w:lang w:val="sl-SI"/>
              </w:rPr>
              <w:t>E-pošta:</w:t>
            </w:r>
          </w:p>
        </w:tc>
        <w:tc>
          <w:tcPr>
            <w:tcW w:w="3639" w:type="dxa"/>
            <w:gridSpan w:val="2"/>
            <w:tcBorders>
              <w:bottom w:val="single" w:sz="4" w:space="0" w:color="auto"/>
            </w:tcBorders>
            <w:vAlign w:val="center"/>
          </w:tcPr>
          <w:p w14:paraId="560BCF3B" w14:textId="77777777" w:rsidR="00973E80" w:rsidRPr="007752A5" w:rsidRDefault="00973E80" w:rsidP="005242A7">
            <w:pPr>
              <w:widowControl w:val="0"/>
              <w:spacing w:after="0" w:line="240" w:lineRule="auto"/>
              <w:rPr>
                <w:rFonts w:ascii="Titillium Web" w:hAnsi="Titillium Web"/>
                <w:lang w:val="sl-SI"/>
              </w:rPr>
            </w:pPr>
            <w:r w:rsidRPr="007752A5">
              <w:rPr>
                <w:rFonts w:ascii="Titillium Web" w:hAnsi="Titillium Web"/>
                <w:lang w:val="sl-SI"/>
              </w:rPr>
              <w:t>Ime in priimek:</w:t>
            </w:r>
          </w:p>
          <w:p w14:paraId="1E19F728" w14:textId="77777777" w:rsidR="00973E80" w:rsidRPr="007752A5" w:rsidRDefault="00973E80" w:rsidP="005242A7">
            <w:pPr>
              <w:widowControl w:val="0"/>
              <w:spacing w:after="0" w:line="240" w:lineRule="auto"/>
              <w:rPr>
                <w:rFonts w:ascii="Titillium Web" w:hAnsi="Titillium Web"/>
                <w:lang w:val="sl-SI"/>
              </w:rPr>
            </w:pPr>
            <w:r w:rsidRPr="007752A5">
              <w:rPr>
                <w:rFonts w:ascii="Titillium Web" w:hAnsi="Titillium Web"/>
                <w:lang w:val="sl-SI"/>
              </w:rPr>
              <w:t>Tel. št.:</w:t>
            </w:r>
          </w:p>
          <w:p w14:paraId="652B8282" w14:textId="77777777" w:rsidR="00973E80" w:rsidRPr="007752A5" w:rsidRDefault="00973E80" w:rsidP="005242A7">
            <w:pPr>
              <w:widowControl w:val="0"/>
              <w:spacing w:after="0" w:line="240" w:lineRule="auto"/>
              <w:rPr>
                <w:rFonts w:ascii="Titillium Web" w:hAnsi="Titillium Web"/>
                <w:lang w:val="sl-SI"/>
              </w:rPr>
            </w:pPr>
            <w:r w:rsidRPr="007752A5">
              <w:rPr>
                <w:rFonts w:ascii="Titillium Web" w:hAnsi="Titillium Web"/>
                <w:lang w:val="sl-SI"/>
              </w:rPr>
              <w:t>E-pošta:</w:t>
            </w:r>
          </w:p>
        </w:tc>
      </w:tr>
    </w:tbl>
    <w:p w14:paraId="7C863DC4" w14:textId="77777777" w:rsidR="00302403" w:rsidRPr="007752A5" w:rsidRDefault="00302403" w:rsidP="005242A7">
      <w:pPr>
        <w:widowControl w:val="0"/>
        <w:spacing w:after="0" w:line="240" w:lineRule="auto"/>
        <w:jc w:val="both"/>
        <w:rPr>
          <w:rFonts w:ascii="Titillium Web" w:hAnsi="Titillium Web"/>
          <w:lang w:val="sl-SI"/>
        </w:rPr>
      </w:pPr>
    </w:p>
    <w:p w14:paraId="1F04F009" w14:textId="77777777" w:rsidR="00193A34" w:rsidRPr="007752A5" w:rsidRDefault="00193A34" w:rsidP="005242A7">
      <w:pPr>
        <w:widowControl w:val="0"/>
        <w:spacing w:after="0" w:line="240" w:lineRule="auto"/>
        <w:jc w:val="both"/>
        <w:rPr>
          <w:rFonts w:ascii="Titillium Web" w:hAnsi="Titillium Web"/>
          <w:lang w:val="sl-SI"/>
        </w:rPr>
      </w:pPr>
    </w:p>
    <w:p w14:paraId="1B795E2A" w14:textId="5ECFC5FC" w:rsidR="000D5380" w:rsidRPr="007752A5" w:rsidRDefault="009E0509" w:rsidP="00D75869">
      <w:pPr>
        <w:pStyle w:val="Odstavekseznama"/>
        <w:widowControl w:val="0"/>
        <w:numPr>
          <w:ilvl w:val="0"/>
          <w:numId w:val="23"/>
        </w:numPr>
        <w:spacing w:after="120" w:line="240" w:lineRule="auto"/>
        <w:jc w:val="center"/>
        <w:rPr>
          <w:rFonts w:ascii="Titillium Web" w:hAnsi="Titillium Web"/>
          <w:lang w:val="sl-SI"/>
        </w:rPr>
      </w:pPr>
      <w:bookmarkStart w:id="0" w:name="_Hlk73439494"/>
      <w:r w:rsidRPr="007752A5">
        <w:rPr>
          <w:rFonts w:ascii="Titillium Web" w:hAnsi="Titillium Web"/>
          <w:lang w:val="sl-SI"/>
        </w:rPr>
        <w:t>č</w:t>
      </w:r>
      <w:r w:rsidR="000D5380" w:rsidRPr="007752A5">
        <w:rPr>
          <w:rFonts w:ascii="Titillium Web" w:hAnsi="Titillium Web"/>
          <w:lang w:val="sl-SI"/>
        </w:rPr>
        <w:t>len</w:t>
      </w:r>
    </w:p>
    <w:p w14:paraId="6EDBC942" w14:textId="77777777" w:rsidR="009E0509" w:rsidRPr="007752A5" w:rsidRDefault="009E0509" w:rsidP="009E0509">
      <w:pPr>
        <w:widowControl w:val="0"/>
        <w:spacing w:after="120" w:line="240" w:lineRule="auto"/>
        <w:ind w:left="360"/>
        <w:jc w:val="center"/>
        <w:rPr>
          <w:rFonts w:ascii="Titillium Web" w:hAnsi="Titillium Web"/>
          <w:lang w:val="sl-SI"/>
        </w:rPr>
      </w:pPr>
      <w:bookmarkStart w:id="1" w:name="_Hlk65848964"/>
      <w:r w:rsidRPr="007752A5">
        <w:rPr>
          <w:rFonts w:ascii="Titillium Web" w:hAnsi="Titillium Web"/>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FF6612" w:rsidRPr="007752A5" w14:paraId="245B11F3"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8F7AA" w14:textId="77777777" w:rsidR="00FF6612" w:rsidRPr="007752A5"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65320D65" w14:textId="77777777" w:rsidR="00FF6612" w:rsidRPr="007752A5"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Podizvajalec</w:t>
            </w:r>
          </w:p>
          <w:p w14:paraId="4C38D753" w14:textId="77777777" w:rsidR="00FF6612" w:rsidRPr="007752A5"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3BA959C1" w14:textId="77777777" w:rsidR="00FF6612" w:rsidRPr="007752A5"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6AE50958" w14:textId="77777777" w:rsidR="00FF6612" w:rsidRPr="007752A5"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FA452B4" w14:textId="77777777" w:rsidR="00FF6612" w:rsidRPr="007752A5"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 xml:space="preserve">Delež oddanih del v % od celote </w:t>
            </w:r>
          </w:p>
          <w:p w14:paraId="0E05A639" w14:textId="77777777" w:rsidR="00FF6612" w:rsidRPr="007752A5"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9C6A2AA" w14:textId="77777777" w:rsidR="00FF6612" w:rsidRPr="007752A5" w:rsidDel="00F712CC"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Podizvajalec zahteva neposredno plačilo DA/NE</w:t>
            </w:r>
          </w:p>
        </w:tc>
      </w:tr>
      <w:tr w:rsidR="00FF6612" w:rsidRPr="007752A5" w14:paraId="1464E15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CC67F9" w14:textId="77777777" w:rsidR="00FF6612" w:rsidRPr="007752A5"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40BDAD59" w14:textId="77777777" w:rsidR="00FF6612" w:rsidRPr="007752A5" w:rsidRDefault="00FF6612" w:rsidP="00E32B9D">
            <w:pPr>
              <w:widowControl w:val="0"/>
              <w:spacing w:after="0" w:line="240" w:lineRule="auto"/>
              <w:rPr>
                <w:rFonts w:ascii="Titillium Web" w:hAnsi="Titillium Web" w:cs="Arial"/>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7B00CC4" w14:textId="77777777" w:rsidR="00FF6612" w:rsidRPr="007752A5" w:rsidRDefault="00FF6612" w:rsidP="00E32B9D">
            <w:pPr>
              <w:widowControl w:val="0"/>
              <w:spacing w:after="0" w:line="240" w:lineRule="auto"/>
              <w:rPr>
                <w:rFonts w:ascii="Titillium Web" w:hAnsi="Titillium Web" w:cs="Arial"/>
                <w:lang w:val="sl-SI"/>
              </w:rPr>
            </w:pPr>
          </w:p>
        </w:tc>
        <w:tc>
          <w:tcPr>
            <w:tcW w:w="2410" w:type="dxa"/>
            <w:tcBorders>
              <w:top w:val="single" w:sz="4" w:space="0" w:color="auto"/>
              <w:left w:val="single" w:sz="4" w:space="0" w:color="auto"/>
              <w:bottom w:val="single" w:sz="4" w:space="0" w:color="auto"/>
              <w:right w:val="nil"/>
            </w:tcBorders>
            <w:vAlign w:val="center"/>
          </w:tcPr>
          <w:p w14:paraId="47E6A873" w14:textId="77777777" w:rsidR="00FF6612" w:rsidRPr="007752A5" w:rsidRDefault="00FF6612" w:rsidP="00E32B9D">
            <w:pPr>
              <w:widowControl w:val="0"/>
              <w:spacing w:after="0" w:line="240" w:lineRule="auto"/>
              <w:rPr>
                <w:rFonts w:ascii="Titillium Web" w:hAnsi="Titillium Web" w:cs="Arial"/>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76D9172B" w14:textId="77777777" w:rsidR="00FF6612" w:rsidRPr="007752A5" w:rsidRDefault="00FF6612" w:rsidP="00E32B9D">
            <w:pPr>
              <w:widowControl w:val="0"/>
              <w:spacing w:after="0" w:line="240" w:lineRule="auto"/>
              <w:rPr>
                <w:rFonts w:ascii="Titillium Web" w:hAnsi="Titillium Web" w:cs="Arial"/>
                <w:lang w:val="sl-SI"/>
              </w:rPr>
            </w:pPr>
          </w:p>
        </w:tc>
        <w:tc>
          <w:tcPr>
            <w:tcW w:w="1559" w:type="dxa"/>
            <w:tcBorders>
              <w:top w:val="single" w:sz="4" w:space="0" w:color="auto"/>
              <w:left w:val="single" w:sz="4" w:space="0" w:color="auto"/>
              <w:bottom w:val="single" w:sz="4" w:space="0" w:color="auto"/>
              <w:right w:val="single" w:sz="4" w:space="0" w:color="auto"/>
            </w:tcBorders>
          </w:tcPr>
          <w:p w14:paraId="015AD332" w14:textId="77777777" w:rsidR="00FF6612" w:rsidRPr="007752A5" w:rsidRDefault="00FF6612" w:rsidP="00E32B9D">
            <w:pPr>
              <w:widowControl w:val="0"/>
              <w:spacing w:after="0" w:line="240" w:lineRule="auto"/>
              <w:rPr>
                <w:rFonts w:ascii="Titillium Web" w:hAnsi="Titillium Web" w:cs="Arial"/>
                <w:lang w:val="sl-SI"/>
              </w:rPr>
            </w:pPr>
          </w:p>
        </w:tc>
      </w:tr>
      <w:tr w:rsidR="00FF6612" w:rsidRPr="007752A5" w14:paraId="316D4B22"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254E3F" w14:textId="77777777" w:rsidR="00FF6612" w:rsidRPr="007752A5" w:rsidRDefault="00FF6612" w:rsidP="00E32B9D">
            <w:pPr>
              <w:widowControl w:val="0"/>
              <w:spacing w:after="0" w:line="240" w:lineRule="auto"/>
              <w:jc w:val="center"/>
              <w:rPr>
                <w:rFonts w:ascii="Titillium Web" w:hAnsi="Titillium Web" w:cs="Arial"/>
                <w:lang w:val="sl-SI"/>
              </w:rPr>
            </w:pPr>
            <w:r w:rsidRPr="007752A5">
              <w:rPr>
                <w:rFonts w:ascii="Titillium Web" w:hAnsi="Titillium Web" w:cs="Arial"/>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1B37C076" w14:textId="77777777" w:rsidR="00FF6612" w:rsidRPr="007752A5" w:rsidRDefault="00FF6612" w:rsidP="00E32B9D">
            <w:pPr>
              <w:widowControl w:val="0"/>
              <w:spacing w:after="0" w:line="240" w:lineRule="auto"/>
              <w:rPr>
                <w:rFonts w:ascii="Titillium Web" w:hAnsi="Titillium Web" w:cs="Arial"/>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44DF2A96" w14:textId="77777777" w:rsidR="00FF6612" w:rsidRPr="007752A5" w:rsidRDefault="00FF6612" w:rsidP="00E32B9D">
            <w:pPr>
              <w:widowControl w:val="0"/>
              <w:spacing w:after="0" w:line="240" w:lineRule="auto"/>
              <w:rPr>
                <w:rFonts w:ascii="Titillium Web" w:hAnsi="Titillium Web" w:cs="Arial"/>
                <w:lang w:val="sl-SI"/>
              </w:rPr>
            </w:pPr>
          </w:p>
        </w:tc>
        <w:tc>
          <w:tcPr>
            <w:tcW w:w="2410" w:type="dxa"/>
            <w:tcBorders>
              <w:top w:val="single" w:sz="4" w:space="0" w:color="auto"/>
              <w:left w:val="single" w:sz="4" w:space="0" w:color="auto"/>
              <w:bottom w:val="single" w:sz="4" w:space="0" w:color="auto"/>
              <w:right w:val="nil"/>
            </w:tcBorders>
            <w:vAlign w:val="center"/>
          </w:tcPr>
          <w:p w14:paraId="40718D6A" w14:textId="77777777" w:rsidR="00FF6612" w:rsidRPr="007752A5" w:rsidRDefault="00FF6612" w:rsidP="00E32B9D">
            <w:pPr>
              <w:widowControl w:val="0"/>
              <w:spacing w:after="0" w:line="240" w:lineRule="auto"/>
              <w:rPr>
                <w:rFonts w:ascii="Titillium Web" w:hAnsi="Titillium Web" w:cs="Arial"/>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5F4AFBF0" w14:textId="77777777" w:rsidR="00FF6612" w:rsidRPr="007752A5" w:rsidRDefault="00FF6612" w:rsidP="00E32B9D">
            <w:pPr>
              <w:widowControl w:val="0"/>
              <w:spacing w:after="0" w:line="240" w:lineRule="auto"/>
              <w:rPr>
                <w:rFonts w:ascii="Titillium Web" w:hAnsi="Titillium Web" w:cs="Arial"/>
                <w:lang w:val="sl-SI"/>
              </w:rPr>
            </w:pPr>
          </w:p>
        </w:tc>
        <w:tc>
          <w:tcPr>
            <w:tcW w:w="1559" w:type="dxa"/>
            <w:tcBorders>
              <w:top w:val="single" w:sz="4" w:space="0" w:color="auto"/>
              <w:left w:val="single" w:sz="4" w:space="0" w:color="auto"/>
              <w:bottom w:val="single" w:sz="4" w:space="0" w:color="auto"/>
              <w:right w:val="single" w:sz="4" w:space="0" w:color="auto"/>
            </w:tcBorders>
          </w:tcPr>
          <w:p w14:paraId="5AB01D9F" w14:textId="77777777" w:rsidR="00FF6612" w:rsidRPr="007752A5" w:rsidRDefault="00FF6612" w:rsidP="00E32B9D">
            <w:pPr>
              <w:widowControl w:val="0"/>
              <w:spacing w:after="0" w:line="240" w:lineRule="auto"/>
              <w:rPr>
                <w:rFonts w:ascii="Titillium Web" w:hAnsi="Titillium Web" w:cs="Arial"/>
                <w:lang w:val="sl-SI"/>
              </w:rPr>
            </w:pPr>
          </w:p>
        </w:tc>
      </w:tr>
    </w:tbl>
    <w:p w14:paraId="42173AA2" w14:textId="77777777" w:rsidR="009E0509" w:rsidRPr="007752A5" w:rsidRDefault="009E0509" w:rsidP="00D75869">
      <w:pPr>
        <w:pStyle w:val="Odstavekseznama"/>
        <w:numPr>
          <w:ilvl w:val="0"/>
          <w:numId w:val="28"/>
        </w:numPr>
        <w:spacing w:before="120" w:after="120" w:line="240" w:lineRule="auto"/>
        <w:ind w:left="714" w:hanging="357"/>
        <w:contextualSpacing w:val="0"/>
        <w:jc w:val="both"/>
        <w:rPr>
          <w:rFonts w:ascii="Titillium Web" w:hAnsi="Titillium Web"/>
          <w:lang w:val="sl-SI"/>
        </w:rPr>
      </w:pPr>
      <w:r w:rsidRPr="007752A5">
        <w:rPr>
          <w:rFonts w:ascii="Titillium Web" w:hAnsi="Titillium Web"/>
          <w:lang w:val="sl-SI"/>
        </w:rPr>
        <w:t xml:space="preserve">Izvajalec se zavezuje, da bo s podizvajalcem sklenil pogodbo, v kateri bo natančno določena vrsta in obseg storitev ter cena za opravljene storitve. </w:t>
      </w:r>
    </w:p>
    <w:p w14:paraId="1031353E" w14:textId="77777777" w:rsidR="009E0509" w:rsidRPr="007752A5" w:rsidRDefault="009E0509" w:rsidP="00D75869">
      <w:pPr>
        <w:pStyle w:val="Odstavekseznama"/>
        <w:numPr>
          <w:ilvl w:val="0"/>
          <w:numId w:val="28"/>
        </w:numPr>
        <w:spacing w:after="120" w:line="240" w:lineRule="auto"/>
        <w:ind w:left="714" w:hanging="357"/>
        <w:contextualSpacing w:val="0"/>
        <w:jc w:val="both"/>
        <w:rPr>
          <w:rFonts w:ascii="Titillium Web" w:hAnsi="Titillium Web"/>
          <w:lang w:val="sl-SI"/>
        </w:rPr>
      </w:pPr>
      <w:r w:rsidRPr="007752A5">
        <w:rPr>
          <w:rFonts w:ascii="Titillium Web" w:hAnsi="Titillium Web"/>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Pr="007752A5" w:rsidRDefault="009E0509" w:rsidP="00D75869">
      <w:pPr>
        <w:pStyle w:val="Odstavekseznama"/>
        <w:numPr>
          <w:ilvl w:val="0"/>
          <w:numId w:val="28"/>
        </w:numPr>
        <w:spacing w:after="120" w:line="240" w:lineRule="auto"/>
        <w:ind w:left="714" w:hanging="357"/>
        <w:contextualSpacing w:val="0"/>
        <w:jc w:val="both"/>
        <w:rPr>
          <w:rFonts w:ascii="Titillium Web" w:hAnsi="Titillium Web"/>
          <w:lang w:val="sl-SI"/>
        </w:rPr>
      </w:pPr>
      <w:r w:rsidRPr="007752A5">
        <w:rPr>
          <w:rFonts w:ascii="Titillium Web" w:hAnsi="Titillium Web"/>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Pr="007752A5" w:rsidRDefault="009E0509" w:rsidP="00D75869">
      <w:pPr>
        <w:pStyle w:val="Odstavekseznama"/>
        <w:numPr>
          <w:ilvl w:val="0"/>
          <w:numId w:val="28"/>
        </w:numPr>
        <w:spacing w:after="120" w:line="240" w:lineRule="auto"/>
        <w:ind w:left="714" w:hanging="357"/>
        <w:contextualSpacing w:val="0"/>
        <w:jc w:val="both"/>
        <w:rPr>
          <w:rFonts w:ascii="Titillium Web" w:hAnsi="Titillium Web"/>
          <w:lang w:val="sl-SI"/>
        </w:rPr>
      </w:pPr>
      <w:r w:rsidRPr="007752A5">
        <w:rPr>
          <w:rFonts w:ascii="Titillium Web" w:hAnsi="Titillium Web"/>
          <w:lang w:val="sl-SI"/>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Pr="007752A5" w:rsidRDefault="009E0509" w:rsidP="00D75869">
      <w:pPr>
        <w:pStyle w:val="Odstavekseznama"/>
        <w:numPr>
          <w:ilvl w:val="0"/>
          <w:numId w:val="28"/>
        </w:numPr>
        <w:spacing w:after="120" w:line="240" w:lineRule="auto"/>
        <w:ind w:left="714" w:hanging="357"/>
        <w:contextualSpacing w:val="0"/>
        <w:jc w:val="both"/>
        <w:rPr>
          <w:rFonts w:ascii="Titillium Web" w:hAnsi="Titillium Web"/>
          <w:lang w:val="sl-SI"/>
        </w:rPr>
      </w:pPr>
      <w:r w:rsidRPr="007752A5">
        <w:rPr>
          <w:rFonts w:ascii="Titillium Web" w:hAnsi="Titillium Web"/>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Pr="007752A5" w:rsidRDefault="009E0509" w:rsidP="00D75869">
      <w:pPr>
        <w:widowControl w:val="0"/>
        <w:numPr>
          <w:ilvl w:val="0"/>
          <w:numId w:val="29"/>
        </w:numPr>
        <w:spacing w:after="120" w:line="240" w:lineRule="auto"/>
        <w:ind w:left="1434" w:hanging="357"/>
        <w:jc w:val="both"/>
        <w:rPr>
          <w:rFonts w:ascii="Titillium Web" w:hAnsi="Titillium Web"/>
          <w:lang w:val="sl-SI"/>
        </w:rPr>
      </w:pPr>
      <w:r w:rsidRPr="007752A5">
        <w:rPr>
          <w:rFonts w:ascii="Titillium Web" w:hAnsi="Titillium Web"/>
          <w:lang w:val="sl-SI"/>
        </w:rPr>
        <w:t>podatke in dokumente iz druge, tretje in četrte alineje drugega odstavka 94. člena ZJN-3,</w:t>
      </w:r>
    </w:p>
    <w:p w14:paraId="7F04C1AF" w14:textId="77777777" w:rsidR="009E0509" w:rsidRPr="007752A5" w:rsidRDefault="009E0509" w:rsidP="00D75869">
      <w:pPr>
        <w:widowControl w:val="0"/>
        <w:numPr>
          <w:ilvl w:val="0"/>
          <w:numId w:val="29"/>
        </w:numPr>
        <w:spacing w:after="120" w:line="240" w:lineRule="auto"/>
        <w:jc w:val="both"/>
        <w:rPr>
          <w:rFonts w:ascii="Titillium Web" w:hAnsi="Titillium Web"/>
          <w:lang w:val="sl-SI"/>
        </w:rPr>
      </w:pPr>
      <w:r w:rsidRPr="007752A5">
        <w:rPr>
          <w:rFonts w:ascii="Titillium Web" w:hAnsi="Titillium Web"/>
          <w:lang w:val="sl-SI"/>
        </w:rPr>
        <w:t>soglasje novega podizvajalca za neposredno plačilo, če podizvajalec neposredno plačilo zahteva.</w:t>
      </w:r>
    </w:p>
    <w:p w14:paraId="748750C8" w14:textId="77777777" w:rsidR="009E0509" w:rsidRPr="007752A5" w:rsidRDefault="009E0509" w:rsidP="00D75869">
      <w:pPr>
        <w:widowControl w:val="0"/>
        <w:numPr>
          <w:ilvl w:val="0"/>
          <w:numId w:val="28"/>
        </w:numPr>
        <w:spacing w:after="120" w:line="240" w:lineRule="auto"/>
        <w:jc w:val="both"/>
        <w:rPr>
          <w:rFonts w:ascii="Titillium Web" w:hAnsi="Titillium Web"/>
          <w:lang w:val="sl-SI"/>
        </w:rPr>
      </w:pPr>
      <w:r w:rsidRPr="007752A5">
        <w:rPr>
          <w:rFonts w:ascii="Titillium Web" w:hAnsi="Titillium Web"/>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Pr="007752A5" w:rsidRDefault="009E0509" w:rsidP="00D75869">
      <w:pPr>
        <w:widowControl w:val="0"/>
        <w:numPr>
          <w:ilvl w:val="0"/>
          <w:numId w:val="28"/>
        </w:numPr>
        <w:spacing w:after="120" w:line="240" w:lineRule="auto"/>
        <w:jc w:val="both"/>
        <w:rPr>
          <w:rFonts w:ascii="Titillium Web" w:hAnsi="Titillium Web"/>
          <w:lang w:val="sl-SI"/>
        </w:rPr>
      </w:pPr>
      <w:r w:rsidRPr="007752A5">
        <w:rPr>
          <w:rFonts w:ascii="Titillium Web" w:hAnsi="Titillium Web"/>
          <w:lang w:val="sl-SI"/>
        </w:rPr>
        <w:t>Med utemeljene razloge za angažiranje novega podizvajalca se štejejo:</w:t>
      </w:r>
    </w:p>
    <w:p w14:paraId="6AA362CF" w14:textId="77777777" w:rsidR="009E0509" w:rsidRPr="007752A5" w:rsidRDefault="009E0509" w:rsidP="00D75869">
      <w:pPr>
        <w:widowControl w:val="0"/>
        <w:numPr>
          <w:ilvl w:val="0"/>
          <w:numId w:val="30"/>
        </w:numPr>
        <w:spacing w:after="120" w:line="240" w:lineRule="auto"/>
        <w:jc w:val="both"/>
        <w:rPr>
          <w:rFonts w:ascii="Titillium Web" w:hAnsi="Titillium Web"/>
          <w:lang w:val="sl-SI"/>
        </w:rPr>
      </w:pPr>
      <w:r w:rsidRPr="007752A5">
        <w:rPr>
          <w:rFonts w:ascii="Titillium Web" w:hAnsi="Titillium Web"/>
          <w:lang w:val="sl-SI"/>
        </w:rPr>
        <w:t>okoliščine, ki so nastale po podpisu te pogodbe in jih izvajalec v fazi sestave in oddaje svoje ponudbe ni mogel ali moral predvideti;</w:t>
      </w:r>
    </w:p>
    <w:p w14:paraId="19129F08" w14:textId="77777777" w:rsidR="009E0509" w:rsidRPr="007752A5" w:rsidRDefault="009E0509" w:rsidP="00D75869">
      <w:pPr>
        <w:widowControl w:val="0"/>
        <w:numPr>
          <w:ilvl w:val="0"/>
          <w:numId w:val="30"/>
        </w:numPr>
        <w:spacing w:after="120" w:line="240" w:lineRule="auto"/>
        <w:jc w:val="both"/>
        <w:rPr>
          <w:rFonts w:ascii="Titillium Web" w:hAnsi="Titillium Web"/>
          <w:lang w:val="sl-SI"/>
        </w:rPr>
      </w:pPr>
      <w:r w:rsidRPr="007752A5">
        <w:rPr>
          <w:rFonts w:ascii="Titillium Web" w:hAnsi="Titillium Web"/>
          <w:lang w:val="sl-SI"/>
        </w:rPr>
        <w:t>potreba po dodatnih delih, spremembi del ali nepredvidenih delih, ki jih izvajalec sam ne more izvesti;</w:t>
      </w:r>
    </w:p>
    <w:p w14:paraId="7A6BA4BC" w14:textId="77777777" w:rsidR="009E0509" w:rsidRPr="007752A5" w:rsidRDefault="009E0509" w:rsidP="00D75869">
      <w:pPr>
        <w:widowControl w:val="0"/>
        <w:numPr>
          <w:ilvl w:val="0"/>
          <w:numId w:val="30"/>
        </w:numPr>
        <w:spacing w:after="120" w:line="240" w:lineRule="auto"/>
        <w:jc w:val="both"/>
        <w:rPr>
          <w:rFonts w:ascii="Titillium Web" w:hAnsi="Titillium Web"/>
          <w:lang w:val="sl-SI"/>
        </w:rPr>
      </w:pPr>
      <w:r w:rsidRPr="007752A5">
        <w:rPr>
          <w:rFonts w:ascii="Titillium Web" w:hAnsi="Titillium Web"/>
          <w:lang w:val="sl-SI"/>
        </w:rPr>
        <w:t>specialna dela, za katera izvajalec ni usposobljen in so nujna za izvedbo pogodbenih del;</w:t>
      </w:r>
    </w:p>
    <w:p w14:paraId="0E9BAE4C" w14:textId="77777777" w:rsidR="009E0509" w:rsidRPr="007752A5" w:rsidRDefault="009E0509" w:rsidP="00D75869">
      <w:pPr>
        <w:widowControl w:val="0"/>
        <w:numPr>
          <w:ilvl w:val="0"/>
          <w:numId w:val="30"/>
        </w:numPr>
        <w:spacing w:after="120" w:line="240" w:lineRule="auto"/>
        <w:jc w:val="both"/>
        <w:rPr>
          <w:rFonts w:ascii="Titillium Web" w:hAnsi="Titillium Web"/>
          <w:lang w:val="sl-SI"/>
        </w:rPr>
      </w:pPr>
      <w:r w:rsidRPr="007752A5">
        <w:rPr>
          <w:rFonts w:ascii="Titillium Web" w:hAnsi="Titillium Web"/>
          <w:lang w:val="sl-SI"/>
        </w:rPr>
        <w:t>časovne, organizacijske  ali  tehnične  okoliščine,  zaradi  katerih je  vključitev podizvajalca nujna, da se pogodbena dela izvedejo v obsegu, kvaliteti, ceni in v pogodbenem času.</w:t>
      </w:r>
    </w:p>
    <w:p w14:paraId="32385BD2" w14:textId="74D95419" w:rsidR="007752A5" w:rsidRPr="007752A5" w:rsidRDefault="009E0509" w:rsidP="007752A5">
      <w:pPr>
        <w:widowControl w:val="0"/>
        <w:numPr>
          <w:ilvl w:val="0"/>
          <w:numId w:val="28"/>
        </w:numPr>
        <w:spacing w:after="120" w:line="240" w:lineRule="auto"/>
        <w:jc w:val="both"/>
        <w:rPr>
          <w:rFonts w:ascii="Titillium Web" w:hAnsi="Titillium Web"/>
          <w:lang w:val="sl-SI"/>
        </w:rPr>
      </w:pPr>
      <w:r w:rsidRPr="007752A5">
        <w:rPr>
          <w:rFonts w:ascii="Titillium Web" w:hAnsi="Titillium Web"/>
          <w:lang w:val="sl-SI"/>
        </w:rPr>
        <w:t>Izvajalec za izvedbo del s strani svojih podizvajalcev odgovarja kot, da bi jih sam opravil in naročnikova odobritev podizvajalcev ne vpliva na njegovo obveznost za kvalitetno in pravočasno izvedbo pogodbenih del.</w:t>
      </w:r>
    </w:p>
    <w:bookmarkEnd w:id="0"/>
    <w:bookmarkEnd w:id="1"/>
    <w:p w14:paraId="0EE7E0F7" w14:textId="722DD288" w:rsidR="009E0509" w:rsidRPr="007752A5" w:rsidRDefault="009E0509"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1A1E4362" w14:textId="77777777" w:rsidR="000D5380" w:rsidRPr="007752A5" w:rsidRDefault="00056C55" w:rsidP="005242A7">
      <w:pPr>
        <w:widowControl w:val="0"/>
        <w:spacing w:before="120" w:after="120" w:line="240" w:lineRule="auto"/>
        <w:jc w:val="center"/>
        <w:rPr>
          <w:rFonts w:ascii="Titillium Web" w:hAnsi="Titillium Web"/>
          <w:lang w:val="sl-SI"/>
        </w:rPr>
      </w:pPr>
      <w:r w:rsidRPr="007752A5">
        <w:rPr>
          <w:rFonts w:ascii="Titillium Web" w:hAnsi="Titillium Web"/>
          <w:lang w:val="sl-SI"/>
        </w:rPr>
        <w:t>IZVEDBA</w:t>
      </w:r>
      <w:r w:rsidR="000D5380" w:rsidRPr="007752A5">
        <w:rPr>
          <w:rFonts w:ascii="Titillium Web" w:hAnsi="Titillium Web"/>
          <w:lang w:val="sl-SI"/>
        </w:rPr>
        <w:t xml:space="preserve"> IN OBVEZNOSTI POGODBENIH STRANK</w:t>
      </w:r>
    </w:p>
    <w:p w14:paraId="160BBD14" w14:textId="77777777" w:rsidR="000D5380" w:rsidRPr="007752A5" w:rsidRDefault="000D5380" w:rsidP="00D75869">
      <w:pPr>
        <w:widowControl w:val="0"/>
        <w:numPr>
          <w:ilvl w:val="2"/>
          <w:numId w:val="1"/>
        </w:numPr>
        <w:spacing w:before="120" w:after="120" w:line="240" w:lineRule="auto"/>
        <w:jc w:val="both"/>
        <w:rPr>
          <w:rFonts w:ascii="Titillium Web" w:hAnsi="Titillium Web"/>
          <w:i/>
          <w:lang w:val="sl-SI"/>
        </w:rPr>
      </w:pPr>
      <w:r w:rsidRPr="007752A5">
        <w:rPr>
          <w:rFonts w:ascii="Titillium Web" w:hAnsi="Titillium Web"/>
          <w:lang w:val="sl-SI"/>
        </w:rPr>
        <w:t>S to pogodbo se izvajalec zaveže</w:t>
      </w:r>
      <w:r w:rsidR="00056C55" w:rsidRPr="007752A5">
        <w:rPr>
          <w:rFonts w:ascii="Titillium Web" w:hAnsi="Titillium Web"/>
          <w:lang w:val="sl-SI"/>
        </w:rPr>
        <w:t xml:space="preserve"> opraviti v pogodbi</w:t>
      </w:r>
      <w:r w:rsidR="00DD1248" w:rsidRPr="007752A5">
        <w:rPr>
          <w:rFonts w:ascii="Titillium Web" w:hAnsi="Titillium Web"/>
          <w:lang w:val="sl-SI"/>
        </w:rPr>
        <w:t xml:space="preserve"> določene storitve</w:t>
      </w:r>
      <w:r w:rsidRPr="007752A5">
        <w:rPr>
          <w:rFonts w:ascii="Titillium Web" w:hAnsi="Titillium Web"/>
          <w:lang w:val="sl-SI"/>
        </w:rPr>
        <w:t>, naročnik pa mu bo za to plačal pogodbeno ceno navedeno v tej pogodbi.</w:t>
      </w:r>
      <w:r w:rsidRPr="007752A5">
        <w:rPr>
          <w:rFonts w:ascii="Titillium Web" w:hAnsi="Titillium Web"/>
          <w:i/>
          <w:lang w:val="sl-SI"/>
        </w:rPr>
        <w:t xml:space="preserve"> </w:t>
      </w:r>
    </w:p>
    <w:p w14:paraId="5B615DC3" w14:textId="77777777" w:rsidR="000D5380" w:rsidRPr="007752A5" w:rsidRDefault="00DD1248" w:rsidP="00D75869">
      <w:pPr>
        <w:widowControl w:val="0"/>
        <w:numPr>
          <w:ilvl w:val="2"/>
          <w:numId w:val="1"/>
        </w:numPr>
        <w:spacing w:after="120" w:line="240" w:lineRule="auto"/>
        <w:jc w:val="both"/>
        <w:rPr>
          <w:rFonts w:ascii="Titillium Web" w:hAnsi="Titillium Web"/>
          <w:lang w:val="sl-SI"/>
        </w:rPr>
      </w:pPr>
      <w:r w:rsidRPr="007752A5">
        <w:rPr>
          <w:rFonts w:ascii="Titillium Web" w:hAnsi="Titillium Web"/>
          <w:lang w:val="sl-SI"/>
        </w:rPr>
        <w:t>Storitve, ki so</w:t>
      </w:r>
      <w:r w:rsidR="000D5380" w:rsidRPr="007752A5">
        <w:rPr>
          <w:rFonts w:ascii="Titillium Web" w:hAnsi="Titillium Web"/>
          <w:lang w:val="sl-SI"/>
        </w:rPr>
        <w:t xml:space="preserve"> predmet pogodbe, opravi izvajalec v skladu z navodili naročnika in s specifikacijami, ki so </w:t>
      </w:r>
      <w:r w:rsidR="00CC20CA" w:rsidRPr="007752A5">
        <w:rPr>
          <w:rFonts w:ascii="Titillium Web" w:hAnsi="Titillium Web"/>
          <w:lang w:val="sl-SI"/>
        </w:rPr>
        <w:t>priloga</w:t>
      </w:r>
      <w:r w:rsidR="000D5380" w:rsidRPr="007752A5">
        <w:rPr>
          <w:rFonts w:ascii="Titillium Web" w:hAnsi="Titillium Web"/>
          <w:lang w:val="sl-SI"/>
        </w:rPr>
        <w:t xml:space="preserve"> pogodbe.</w:t>
      </w:r>
    </w:p>
    <w:p w14:paraId="4156F634" w14:textId="77777777" w:rsidR="00DD1248" w:rsidRPr="007752A5" w:rsidRDefault="00DD1248" w:rsidP="00D75869">
      <w:pPr>
        <w:pStyle w:val="Odstavekseznama"/>
        <w:widowControl w:val="0"/>
        <w:numPr>
          <w:ilvl w:val="2"/>
          <w:numId w:val="1"/>
        </w:numPr>
        <w:spacing w:after="120" w:line="240" w:lineRule="auto"/>
        <w:contextualSpacing w:val="0"/>
        <w:jc w:val="both"/>
        <w:rPr>
          <w:rFonts w:ascii="Titillium Web" w:hAnsi="Titillium Web"/>
          <w:lang w:val="sl-SI"/>
        </w:rPr>
      </w:pPr>
      <w:r w:rsidRPr="007752A5">
        <w:rPr>
          <w:rFonts w:ascii="Titillium Web" w:hAnsi="Titillium Web"/>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7752A5" w:rsidRDefault="000D5380" w:rsidP="00D75869">
      <w:pPr>
        <w:widowControl w:val="0"/>
        <w:numPr>
          <w:ilvl w:val="2"/>
          <w:numId w:val="1"/>
        </w:numPr>
        <w:spacing w:after="120" w:line="240" w:lineRule="auto"/>
        <w:jc w:val="both"/>
        <w:rPr>
          <w:rFonts w:ascii="Titillium Web" w:hAnsi="Titillium Web"/>
          <w:u w:val="single"/>
          <w:lang w:val="sl-SI"/>
        </w:rPr>
      </w:pPr>
      <w:r w:rsidRPr="007752A5">
        <w:rPr>
          <w:rFonts w:ascii="Titillium Web" w:hAnsi="Titillium Web"/>
          <w:u w:val="single"/>
          <w:lang w:val="sl-SI"/>
        </w:rPr>
        <w:lastRenderedPageBreak/>
        <w:t>Naročnik se obvezuje, da bo:</w:t>
      </w:r>
    </w:p>
    <w:p w14:paraId="0D66EBCA" w14:textId="77777777" w:rsidR="000D5380" w:rsidRPr="007752A5" w:rsidRDefault="000D5380" w:rsidP="00D75869">
      <w:pPr>
        <w:widowControl w:val="0"/>
        <w:numPr>
          <w:ilvl w:val="3"/>
          <w:numId w:val="1"/>
        </w:numPr>
        <w:spacing w:after="120" w:line="240" w:lineRule="auto"/>
        <w:jc w:val="both"/>
        <w:rPr>
          <w:rFonts w:ascii="Titillium Web" w:hAnsi="Titillium Web"/>
          <w:u w:val="single"/>
          <w:lang w:val="sl-SI"/>
        </w:rPr>
      </w:pPr>
      <w:r w:rsidRPr="007752A5">
        <w:rPr>
          <w:rFonts w:ascii="Titillium Web" w:hAnsi="Titillium Web"/>
          <w:lang w:val="sl-SI"/>
        </w:rPr>
        <w:t>izpolnil vse predvidene obveznosti v roku in na predviden način;</w:t>
      </w:r>
    </w:p>
    <w:p w14:paraId="40705DC7" w14:textId="77777777" w:rsidR="000D5380" w:rsidRPr="007752A5" w:rsidRDefault="000D5380" w:rsidP="00D75869">
      <w:pPr>
        <w:widowControl w:val="0"/>
        <w:numPr>
          <w:ilvl w:val="3"/>
          <w:numId w:val="1"/>
        </w:numPr>
        <w:spacing w:after="120" w:line="240" w:lineRule="auto"/>
        <w:jc w:val="both"/>
        <w:rPr>
          <w:rFonts w:ascii="Titillium Web" w:hAnsi="Titillium Web"/>
          <w:lang w:val="sl-SI"/>
        </w:rPr>
      </w:pPr>
      <w:r w:rsidRPr="007752A5">
        <w:rPr>
          <w:rFonts w:ascii="Titillium Web" w:hAnsi="Titillium Web"/>
          <w:lang w:val="sl-SI"/>
        </w:rPr>
        <w:t>zagotovil razpoložljivost potrebnih človeških, informacijskih in finančnih virov;</w:t>
      </w:r>
    </w:p>
    <w:p w14:paraId="31CA7A61" w14:textId="77777777" w:rsidR="00DD1248" w:rsidRPr="007752A5" w:rsidRDefault="00DD1248" w:rsidP="00D75869">
      <w:pPr>
        <w:pStyle w:val="Odstavekseznama"/>
        <w:widowControl w:val="0"/>
        <w:numPr>
          <w:ilvl w:val="3"/>
          <w:numId w:val="1"/>
        </w:numPr>
        <w:spacing w:after="120" w:line="240" w:lineRule="auto"/>
        <w:contextualSpacing w:val="0"/>
        <w:jc w:val="both"/>
        <w:rPr>
          <w:rFonts w:ascii="Titillium Web" w:hAnsi="Titillium Web"/>
          <w:lang w:val="sl-SI"/>
        </w:rPr>
      </w:pPr>
      <w:r w:rsidRPr="007752A5">
        <w:rPr>
          <w:rFonts w:ascii="Titillium Web" w:hAnsi="Titillium Web"/>
          <w:lang w:val="sl-SI"/>
        </w:rPr>
        <w:t>izvajalcu omogočil dostop do celotne dokumentacije, izvorne in izvršne kode, infrastrukture, če je to potrebno za izvedbo prevzetih storitev;</w:t>
      </w:r>
    </w:p>
    <w:p w14:paraId="3FC5A1F9" w14:textId="77777777" w:rsidR="00DD1248" w:rsidRPr="007752A5" w:rsidRDefault="00671C15" w:rsidP="00D75869">
      <w:pPr>
        <w:pStyle w:val="Odstavekseznama"/>
        <w:widowControl w:val="0"/>
        <w:numPr>
          <w:ilvl w:val="3"/>
          <w:numId w:val="1"/>
        </w:numPr>
        <w:spacing w:after="120" w:line="240" w:lineRule="auto"/>
        <w:contextualSpacing w:val="0"/>
        <w:jc w:val="both"/>
        <w:rPr>
          <w:rFonts w:ascii="Titillium Web" w:hAnsi="Titillium Web"/>
          <w:lang w:val="sl-SI"/>
        </w:rPr>
      </w:pPr>
      <w:r w:rsidRPr="007752A5">
        <w:rPr>
          <w:rFonts w:ascii="Titillium Web" w:hAnsi="Titillium Web"/>
          <w:lang w:val="sl-SI"/>
        </w:rPr>
        <w:t xml:space="preserve">pisno </w:t>
      </w:r>
      <w:r w:rsidR="00DD1248" w:rsidRPr="007752A5">
        <w:rPr>
          <w:rFonts w:ascii="Titillium Web" w:hAnsi="Titillium Web"/>
          <w:lang w:val="sl-SI"/>
        </w:rPr>
        <w:t>obveščal izvajalca o ugotovljenih napakah oziroma problemih;</w:t>
      </w:r>
    </w:p>
    <w:p w14:paraId="1BE392EB" w14:textId="77777777" w:rsidR="000D5380" w:rsidRPr="007752A5" w:rsidRDefault="000D5380" w:rsidP="00D75869">
      <w:pPr>
        <w:widowControl w:val="0"/>
        <w:numPr>
          <w:ilvl w:val="3"/>
          <w:numId w:val="1"/>
        </w:numPr>
        <w:spacing w:after="120" w:line="240" w:lineRule="auto"/>
        <w:jc w:val="both"/>
        <w:rPr>
          <w:rFonts w:ascii="Titillium Web" w:hAnsi="Titillium Web"/>
          <w:lang w:val="sl-SI"/>
        </w:rPr>
      </w:pPr>
      <w:r w:rsidRPr="007752A5">
        <w:rPr>
          <w:rFonts w:ascii="Titillium Web" w:hAnsi="Titillium Web"/>
          <w:lang w:val="sl-SI"/>
        </w:rPr>
        <w:t xml:space="preserve">plačal </w:t>
      </w:r>
      <w:r w:rsidR="00515739" w:rsidRPr="007752A5">
        <w:rPr>
          <w:rFonts w:ascii="Titillium Web" w:hAnsi="Titillium Web"/>
          <w:lang w:val="sl-SI"/>
        </w:rPr>
        <w:t xml:space="preserve">naročene in </w:t>
      </w:r>
      <w:r w:rsidR="00DD1248" w:rsidRPr="007752A5">
        <w:rPr>
          <w:rFonts w:ascii="Titillium Web" w:hAnsi="Titillium Web"/>
          <w:lang w:val="sl-SI"/>
        </w:rPr>
        <w:t>izvršene storitve</w:t>
      </w:r>
      <w:r w:rsidRPr="007752A5">
        <w:rPr>
          <w:rFonts w:ascii="Titillium Web" w:hAnsi="Titillium Web"/>
          <w:lang w:val="sl-SI"/>
        </w:rPr>
        <w:t xml:space="preserve"> v dogovorjenem roku.</w:t>
      </w:r>
    </w:p>
    <w:p w14:paraId="04880376" w14:textId="77777777" w:rsidR="000D5380" w:rsidRPr="007752A5" w:rsidRDefault="000D5380" w:rsidP="00D75869">
      <w:pPr>
        <w:widowControl w:val="0"/>
        <w:numPr>
          <w:ilvl w:val="2"/>
          <w:numId w:val="1"/>
        </w:numPr>
        <w:spacing w:after="120" w:line="240" w:lineRule="auto"/>
        <w:jc w:val="both"/>
        <w:rPr>
          <w:rFonts w:ascii="Titillium Web" w:hAnsi="Titillium Web"/>
          <w:u w:val="single"/>
          <w:lang w:val="sl-SI"/>
        </w:rPr>
      </w:pPr>
      <w:r w:rsidRPr="007752A5">
        <w:rPr>
          <w:rFonts w:ascii="Titillium Web" w:hAnsi="Titillium Web"/>
          <w:u w:val="single"/>
          <w:lang w:val="sl-SI"/>
        </w:rPr>
        <w:t>Izvajalec se obvezuje, da bo:</w:t>
      </w:r>
    </w:p>
    <w:p w14:paraId="70F98148" w14:textId="77777777" w:rsidR="000D5380" w:rsidRPr="007752A5" w:rsidRDefault="000D5380" w:rsidP="00D75869">
      <w:pPr>
        <w:widowControl w:val="0"/>
        <w:numPr>
          <w:ilvl w:val="3"/>
          <w:numId w:val="1"/>
        </w:numPr>
        <w:spacing w:after="120" w:line="240" w:lineRule="auto"/>
        <w:jc w:val="both"/>
        <w:rPr>
          <w:rFonts w:ascii="Titillium Web" w:hAnsi="Titillium Web"/>
          <w:u w:val="single"/>
          <w:lang w:val="sl-SI"/>
        </w:rPr>
      </w:pPr>
      <w:r w:rsidRPr="007752A5">
        <w:rPr>
          <w:rFonts w:ascii="Titillium Web" w:hAnsi="Titillium Web"/>
          <w:lang w:val="sl-SI"/>
        </w:rPr>
        <w:t>svoje naloge opravil strokovno in s skrbnostjo dobrega strokovnjaka;</w:t>
      </w:r>
    </w:p>
    <w:p w14:paraId="2EE1A8EF" w14:textId="688DC8D3" w:rsidR="000D5380" w:rsidRPr="007752A5" w:rsidRDefault="000D5380" w:rsidP="00D75869">
      <w:pPr>
        <w:widowControl w:val="0"/>
        <w:numPr>
          <w:ilvl w:val="3"/>
          <w:numId w:val="1"/>
        </w:numPr>
        <w:spacing w:after="120" w:line="240" w:lineRule="auto"/>
        <w:jc w:val="both"/>
        <w:rPr>
          <w:rFonts w:ascii="Titillium Web" w:hAnsi="Titillium Web"/>
          <w:u w:val="single"/>
          <w:lang w:val="sl-SI"/>
        </w:rPr>
      </w:pPr>
      <w:r w:rsidRPr="007752A5">
        <w:rPr>
          <w:rFonts w:ascii="Titillium Web" w:hAnsi="Titillium Web"/>
          <w:lang w:val="sl-SI"/>
        </w:rPr>
        <w:t>izvedel svoje pog</w:t>
      </w:r>
      <w:r w:rsidR="00DD1248" w:rsidRPr="007752A5">
        <w:rPr>
          <w:rFonts w:ascii="Titillium Web" w:hAnsi="Titillium Web"/>
          <w:lang w:val="sl-SI"/>
        </w:rPr>
        <w:t>odbene obveznosti po pravilih stroke, v skladu z navodili naročnika in v</w:t>
      </w:r>
      <w:r w:rsidRPr="007752A5">
        <w:rPr>
          <w:rFonts w:ascii="Titillium Web" w:hAnsi="Titillium Web"/>
          <w:lang w:val="sl-SI"/>
        </w:rPr>
        <w:t xml:space="preserve"> dogovorjenem roku;</w:t>
      </w:r>
    </w:p>
    <w:p w14:paraId="1102C896" w14:textId="77777777" w:rsidR="0080159B" w:rsidRPr="007752A5" w:rsidRDefault="0080159B" w:rsidP="0080159B">
      <w:pPr>
        <w:widowControl w:val="0"/>
        <w:numPr>
          <w:ilvl w:val="3"/>
          <w:numId w:val="1"/>
        </w:numPr>
        <w:spacing w:after="120" w:line="240" w:lineRule="auto"/>
        <w:jc w:val="both"/>
        <w:rPr>
          <w:rFonts w:ascii="Titillium Web" w:hAnsi="Titillium Web"/>
          <w:lang w:val="sl-SI"/>
        </w:rPr>
      </w:pPr>
      <w:r w:rsidRPr="007752A5">
        <w:rPr>
          <w:rFonts w:ascii="Titillium Web" w:hAnsi="Titillium Web"/>
          <w:lang w:val="sl-SI"/>
        </w:rPr>
        <w:t>aktivno sodeloval z naročnikom pri morebitnem razreševanju odprtih vprašanj v zvezi s predmetom pogodbe;</w:t>
      </w:r>
    </w:p>
    <w:p w14:paraId="221AA361" w14:textId="77777777" w:rsidR="000D5380" w:rsidRPr="007752A5" w:rsidRDefault="000D5380" w:rsidP="00D75869">
      <w:pPr>
        <w:widowControl w:val="0"/>
        <w:numPr>
          <w:ilvl w:val="3"/>
          <w:numId w:val="1"/>
        </w:numPr>
        <w:spacing w:after="120" w:line="240" w:lineRule="auto"/>
        <w:jc w:val="both"/>
        <w:rPr>
          <w:rFonts w:ascii="Titillium Web" w:hAnsi="Titillium Web"/>
          <w:lang w:val="sl-SI"/>
        </w:rPr>
      </w:pPr>
      <w:r w:rsidRPr="007752A5">
        <w:rPr>
          <w:rFonts w:ascii="Titillium Web" w:hAnsi="Titillium Web"/>
          <w:lang w:val="sl-SI"/>
        </w:rPr>
        <w:t xml:space="preserve">takoj pisno opozoril naročnika na okoliščine, ki bi lahko otežile ali onemogočile kvalitetno in pravilno </w:t>
      </w:r>
      <w:r w:rsidR="00DD1248" w:rsidRPr="007752A5">
        <w:rPr>
          <w:rFonts w:ascii="Titillium Web" w:hAnsi="Titillium Web"/>
          <w:lang w:val="sl-SI"/>
        </w:rPr>
        <w:t>izvedbo storitev</w:t>
      </w:r>
      <w:r w:rsidRPr="007752A5">
        <w:rPr>
          <w:rFonts w:ascii="Titillium Web" w:hAnsi="Titillium Web"/>
          <w:lang w:val="sl-SI"/>
        </w:rPr>
        <w:t>;</w:t>
      </w:r>
    </w:p>
    <w:p w14:paraId="72FA8FCF" w14:textId="77777777" w:rsidR="00DD1248" w:rsidRPr="007752A5" w:rsidRDefault="00DD1248" w:rsidP="00D75869">
      <w:pPr>
        <w:pStyle w:val="Odstavekseznama"/>
        <w:widowControl w:val="0"/>
        <w:numPr>
          <w:ilvl w:val="3"/>
          <w:numId w:val="1"/>
        </w:numPr>
        <w:spacing w:after="120" w:line="240" w:lineRule="auto"/>
        <w:contextualSpacing w:val="0"/>
        <w:jc w:val="both"/>
        <w:rPr>
          <w:rFonts w:ascii="Titillium Web" w:hAnsi="Titillium Web"/>
          <w:lang w:val="sl-SI"/>
        </w:rPr>
      </w:pPr>
      <w:r w:rsidRPr="007752A5">
        <w:rPr>
          <w:rFonts w:ascii="Titillium Web" w:hAnsi="Titillium Web"/>
          <w:lang w:val="sl-SI"/>
        </w:rPr>
        <w:t>pri izvajanju pogodbenih obveznosti uporabljal napredne tehnologije in metode glede na opremljenost naročnika;</w:t>
      </w:r>
    </w:p>
    <w:p w14:paraId="116BF4A9" w14:textId="77777777" w:rsidR="00DD1248" w:rsidRPr="007752A5" w:rsidRDefault="00DD1248" w:rsidP="00D75869">
      <w:pPr>
        <w:pStyle w:val="Odstavekseznama"/>
        <w:widowControl w:val="0"/>
        <w:numPr>
          <w:ilvl w:val="3"/>
          <w:numId w:val="1"/>
        </w:numPr>
        <w:spacing w:after="120" w:line="240" w:lineRule="auto"/>
        <w:contextualSpacing w:val="0"/>
        <w:jc w:val="both"/>
        <w:rPr>
          <w:rFonts w:ascii="Titillium Web" w:hAnsi="Titillium Web"/>
          <w:lang w:val="sl-SI"/>
        </w:rPr>
      </w:pPr>
      <w:r w:rsidRPr="007752A5">
        <w:rPr>
          <w:rFonts w:ascii="Titillium Web" w:hAnsi="Titillium Web"/>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Pr="007752A5" w:rsidRDefault="0080159B" w:rsidP="0080159B">
      <w:pPr>
        <w:pStyle w:val="Odstavekseznama"/>
        <w:widowControl w:val="0"/>
        <w:numPr>
          <w:ilvl w:val="3"/>
          <w:numId w:val="1"/>
        </w:numPr>
        <w:spacing w:after="120" w:line="240" w:lineRule="auto"/>
        <w:contextualSpacing w:val="0"/>
        <w:jc w:val="both"/>
        <w:rPr>
          <w:rFonts w:ascii="Titillium Web" w:hAnsi="Titillium Web"/>
          <w:lang w:val="sl-SI"/>
        </w:rPr>
      </w:pPr>
      <w:r w:rsidRPr="007752A5">
        <w:rPr>
          <w:rFonts w:ascii="Titillium Web" w:hAnsi="Titillium Web"/>
          <w:lang w:val="sl-SI"/>
        </w:rPr>
        <w:t>z naročnikom sodeloval ter na njegovo zahtevo nemudoma posredoval vso dokumentacijo, ki se navezuje na izvajanje storitev v okviru predmetnega javnega naročila (finančno, pravno, vsebinsko-projektno…) in pojasnila;</w:t>
      </w:r>
    </w:p>
    <w:p w14:paraId="0819D216" w14:textId="09BA74AC" w:rsidR="00515739" w:rsidRPr="007752A5" w:rsidRDefault="00515739" w:rsidP="00D75869">
      <w:pPr>
        <w:widowControl w:val="0"/>
        <w:numPr>
          <w:ilvl w:val="3"/>
          <w:numId w:val="1"/>
        </w:numPr>
        <w:spacing w:after="120" w:line="240" w:lineRule="auto"/>
        <w:jc w:val="both"/>
        <w:rPr>
          <w:rFonts w:ascii="Titillium Web" w:hAnsi="Titillium Web"/>
          <w:lang w:val="sl-SI"/>
        </w:rPr>
      </w:pPr>
      <w:r w:rsidRPr="007752A5">
        <w:rPr>
          <w:rFonts w:ascii="Titillium Web" w:hAnsi="Titillium Web"/>
          <w:lang w:val="sl-SI"/>
        </w:rPr>
        <w:t>omogočal ustrezen nadzor naročniku</w:t>
      </w:r>
      <w:r w:rsidR="0080159B" w:rsidRPr="007752A5">
        <w:rPr>
          <w:rFonts w:ascii="Titillium Web" w:hAnsi="Titillium Web"/>
          <w:lang w:val="sl-SI"/>
        </w:rPr>
        <w:t>;</w:t>
      </w:r>
    </w:p>
    <w:p w14:paraId="0569F533" w14:textId="77777777" w:rsidR="0080159B" w:rsidRPr="007752A5" w:rsidRDefault="0080159B" w:rsidP="0080159B">
      <w:pPr>
        <w:widowControl w:val="0"/>
        <w:numPr>
          <w:ilvl w:val="3"/>
          <w:numId w:val="1"/>
        </w:numPr>
        <w:spacing w:after="120" w:line="240" w:lineRule="auto"/>
        <w:jc w:val="both"/>
        <w:rPr>
          <w:rFonts w:ascii="Titillium Web" w:hAnsi="Titillium Web"/>
          <w:lang w:val="sl-SI"/>
        </w:rPr>
      </w:pPr>
      <w:r w:rsidRPr="007752A5">
        <w:rPr>
          <w:rFonts w:ascii="Titillium Web" w:hAnsi="Titillium Web"/>
          <w:lang w:val="sl-SI"/>
        </w:rPr>
        <w:t>na naročnikovo željo sklenil aneks za dodatno storitve enake vrste, kot so predmet te pogodbe.</w:t>
      </w:r>
    </w:p>
    <w:p w14:paraId="04D6C48B" w14:textId="77777777" w:rsidR="0080159B" w:rsidRDefault="0080159B" w:rsidP="0080159B">
      <w:pPr>
        <w:pStyle w:val="Odstavekseznama"/>
        <w:widowControl w:val="0"/>
        <w:numPr>
          <w:ilvl w:val="2"/>
          <w:numId w:val="1"/>
        </w:numPr>
        <w:spacing w:after="120" w:line="240" w:lineRule="auto"/>
        <w:contextualSpacing w:val="0"/>
        <w:jc w:val="both"/>
        <w:rPr>
          <w:rFonts w:ascii="Titillium Web" w:hAnsi="Titillium Web"/>
          <w:lang w:val="sl-SI"/>
        </w:rPr>
      </w:pPr>
      <w:r w:rsidRPr="007752A5">
        <w:rPr>
          <w:rFonts w:ascii="Titillium Web" w:hAnsi="Titillium Web"/>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1D926B7A" w14:textId="77777777" w:rsidR="001230C2" w:rsidRPr="007752A5" w:rsidRDefault="001230C2" w:rsidP="001230C2">
      <w:pPr>
        <w:pStyle w:val="Odstavekseznama"/>
        <w:widowControl w:val="0"/>
        <w:spacing w:after="120" w:line="240" w:lineRule="auto"/>
        <w:ind w:left="714"/>
        <w:contextualSpacing w:val="0"/>
        <w:jc w:val="both"/>
        <w:rPr>
          <w:rFonts w:ascii="Titillium Web" w:hAnsi="Titillium Web"/>
          <w:lang w:val="sl-SI"/>
        </w:rPr>
      </w:pPr>
    </w:p>
    <w:p w14:paraId="6AADCB8A" w14:textId="77777777" w:rsidR="000D5380" w:rsidRPr="007752A5" w:rsidRDefault="000D5380" w:rsidP="00D75869">
      <w:pPr>
        <w:widowControl w:val="0"/>
        <w:numPr>
          <w:ilvl w:val="2"/>
          <w:numId w:val="1"/>
        </w:numPr>
        <w:spacing w:after="120" w:line="240" w:lineRule="auto"/>
        <w:jc w:val="both"/>
        <w:rPr>
          <w:rFonts w:ascii="Titillium Web" w:hAnsi="Titillium Web"/>
          <w:u w:val="single"/>
          <w:lang w:val="sl-SI"/>
        </w:rPr>
      </w:pPr>
      <w:r w:rsidRPr="007752A5">
        <w:rPr>
          <w:rFonts w:ascii="Titillium Web" w:hAnsi="Titillium Web"/>
          <w:lang w:val="sl-SI"/>
        </w:rPr>
        <w:lastRenderedPageBreak/>
        <w:t xml:space="preserve">Neutemeljena zavrnitev naročila ali odstopanje od naročenega načina </w:t>
      </w:r>
      <w:r w:rsidR="00DD1248" w:rsidRPr="007752A5">
        <w:rPr>
          <w:rFonts w:ascii="Titillium Web" w:hAnsi="Titillium Web"/>
          <w:lang w:val="sl-SI"/>
        </w:rPr>
        <w:t>izvedbe</w:t>
      </w:r>
      <w:r w:rsidRPr="007752A5">
        <w:rPr>
          <w:rFonts w:ascii="Titillium Web" w:hAnsi="Titillium Web"/>
          <w:lang w:val="sl-SI"/>
        </w:rPr>
        <w:t xml:space="preserve"> pomeni kršitev pogodbene obveznosti, zaradi katere lahko naročnik izvede kritni kup, razdre pogodbo, uveljavi finančno zavarovanja za dobro izvedbo pogodbenih obveznosti, v primeru škode pa tudi zahteva odškodnino.</w:t>
      </w:r>
    </w:p>
    <w:p w14:paraId="28665669" w14:textId="77777777" w:rsidR="000D5380" w:rsidRPr="007752A5" w:rsidRDefault="000D5380" w:rsidP="00D75869">
      <w:pPr>
        <w:widowControl w:val="0"/>
        <w:numPr>
          <w:ilvl w:val="2"/>
          <w:numId w:val="1"/>
        </w:numPr>
        <w:spacing w:before="120" w:after="120" w:line="240" w:lineRule="auto"/>
        <w:jc w:val="both"/>
        <w:rPr>
          <w:rFonts w:ascii="Titillium Web" w:hAnsi="Titillium Web"/>
          <w:u w:val="single"/>
          <w:lang w:val="sl-SI"/>
        </w:rPr>
      </w:pPr>
      <w:r w:rsidRPr="007752A5">
        <w:rPr>
          <w:rFonts w:ascii="Titillium Web" w:hAnsi="Titillium Web"/>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7752A5" w:rsidRDefault="000D5380"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1DF850DB" w14:textId="77777777" w:rsidR="000D5380" w:rsidRPr="007752A5" w:rsidRDefault="000D5380" w:rsidP="009E0509">
      <w:pPr>
        <w:widowControl w:val="0"/>
        <w:spacing w:before="120" w:after="120" w:line="240" w:lineRule="auto"/>
        <w:ind w:firstLine="357"/>
        <w:jc w:val="center"/>
        <w:rPr>
          <w:rFonts w:ascii="Titillium Web" w:hAnsi="Titillium Web"/>
          <w:lang w:val="sl-SI"/>
        </w:rPr>
      </w:pPr>
      <w:r w:rsidRPr="007752A5">
        <w:rPr>
          <w:rFonts w:ascii="Titillium Web" w:hAnsi="Titillium Web"/>
          <w:lang w:val="sl-SI"/>
        </w:rPr>
        <w:t>PREVZEM</w:t>
      </w:r>
    </w:p>
    <w:p w14:paraId="5A42B04F" w14:textId="77777777" w:rsidR="00DD1248" w:rsidRPr="007752A5" w:rsidRDefault="00DD1248" w:rsidP="00D75869">
      <w:pPr>
        <w:widowControl w:val="0"/>
        <w:numPr>
          <w:ilvl w:val="2"/>
          <w:numId w:val="7"/>
        </w:numPr>
        <w:spacing w:after="120" w:line="240" w:lineRule="auto"/>
        <w:jc w:val="both"/>
        <w:rPr>
          <w:rFonts w:ascii="Titillium Web" w:hAnsi="Titillium Web"/>
          <w:lang w:val="sl-SI"/>
        </w:rPr>
      </w:pPr>
      <w:r w:rsidRPr="007752A5">
        <w:rPr>
          <w:rFonts w:ascii="Titillium Web" w:hAnsi="Titillium Web"/>
          <w:lang w:val="sl-SI"/>
        </w:rPr>
        <w:t>Izvajalec vodi evidenco opravljenih storitev na osnovi s strani naročnika podpisanih nalogov. Izvajalec dostavlja naročniku pisna poročila o vseh opravljenih storitvah.</w:t>
      </w:r>
    </w:p>
    <w:p w14:paraId="4B729CDE" w14:textId="6C66D68A" w:rsidR="00DD1248" w:rsidRPr="007752A5" w:rsidRDefault="00DD1248" w:rsidP="00D75869">
      <w:pPr>
        <w:widowControl w:val="0"/>
        <w:numPr>
          <w:ilvl w:val="2"/>
          <w:numId w:val="7"/>
        </w:numPr>
        <w:spacing w:after="120" w:line="240" w:lineRule="auto"/>
        <w:jc w:val="both"/>
        <w:rPr>
          <w:rFonts w:ascii="Titillium Web" w:hAnsi="Titillium Web"/>
          <w:lang w:val="sl-SI"/>
        </w:rPr>
      </w:pPr>
      <w:r w:rsidRPr="007752A5">
        <w:rPr>
          <w:rFonts w:ascii="Titillium Web" w:hAnsi="Titillium Web"/>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7752A5">
        <w:rPr>
          <w:rFonts w:ascii="Titillium Web" w:hAnsi="Titillium Web"/>
          <w:lang w:val="sl-SI"/>
        </w:rPr>
        <w:t xml:space="preserve"> ki ga določi naročnik v dogovoru z izvajalcem,</w:t>
      </w:r>
      <w:r w:rsidRPr="007752A5">
        <w:rPr>
          <w:rFonts w:ascii="Titillium Web" w:hAnsi="Titillium Web"/>
          <w:lang w:val="sl-SI"/>
        </w:rPr>
        <w:t xml:space="preserve"> za namen:</w:t>
      </w:r>
    </w:p>
    <w:p w14:paraId="06F8C625" w14:textId="77777777" w:rsidR="00DD1248" w:rsidRPr="007752A5" w:rsidRDefault="00DD1248" w:rsidP="00D75869">
      <w:pPr>
        <w:widowControl w:val="0"/>
        <w:numPr>
          <w:ilvl w:val="3"/>
          <w:numId w:val="7"/>
        </w:numPr>
        <w:spacing w:after="120" w:line="240" w:lineRule="auto"/>
        <w:jc w:val="both"/>
        <w:rPr>
          <w:rFonts w:ascii="Titillium Web" w:hAnsi="Titillium Web"/>
          <w:lang w:val="sl-SI"/>
        </w:rPr>
      </w:pPr>
      <w:r w:rsidRPr="007752A5">
        <w:rPr>
          <w:rFonts w:ascii="Titillium Web" w:hAnsi="Titillium Web"/>
          <w:lang w:val="sl-SI"/>
        </w:rPr>
        <w:t>primerjava z vsebino predmeta pogodbe,</w:t>
      </w:r>
    </w:p>
    <w:p w14:paraId="10D63696" w14:textId="77777777" w:rsidR="00DD1248" w:rsidRPr="007752A5" w:rsidRDefault="00DD1248" w:rsidP="00D75869">
      <w:pPr>
        <w:widowControl w:val="0"/>
        <w:numPr>
          <w:ilvl w:val="3"/>
          <w:numId w:val="7"/>
        </w:numPr>
        <w:spacing w:after="120" w:line="240" w:lineRule="auto"/>
        <w:jc w:val="both"/>
        <w:rPr>
          <w:rFonts w:ascii="Titillium Web" w:hAnsi="Titillium Web"/>
          <w:lang w:val="sl-SI"/>
        </w:rPr>
      </w:pPr>
      <w:r w:rsidRPr="007752A5">
        <w:rPr>
          <w:rFonts w:ascii="Titillium Web" w:hAnsi="Titillium Web"/>
          <w:lang w:val="sl-SI"/>
        </w:rPr>
        <w:t>primerjava z dostavljenimi mesečnimi poročili.</w:t>
      </w:r>
    </w:p>
    <w:p w14:paraId="04F8D45D" w14:textId="77777777" w:rsidR="00DD1248" w:rsidRPr="007752A5" w:rsidRDefault="00DD1248" w:rsidP="00D75869">
      <w:pPr>
        <w:widowControl w:val="0"/>
        <w:numPr>
          <w:ilvl w:val="2"/>
          <w:numId w:val="7"/>
        </w:numPr>
        <w:spacing w:after="120" w:line="240" w:lineRule="auto"/>
        <w:jc w:val="both"/>
        <w:rPr>
          <w:rFonts w:ascii="Titillium Web" w:hAnsi="Titillium Web"/>
          <w:lang w:val="sl-SI"/>
        </w:rPr>
      </w:pPr>
      <w:r w:rsidRPr="007752A5">
        <w:rPr>
          <w:rFonts w:ascii="Titillium Web" w:hAnsi="Titillium Web"/>
          <w:lang w:val="sl-SI"/>
        </w:rPr>
        <w:t>Rezultati teh preverjanj morajo biti dokumentirani in so tudi pogoj za realizacijo plačil. Dokumentiranje je lahko v pisni ali elektronski obliki.</w:t>
      </w:r>
    </w:p>
    <w:p w14:paraId="58F7AC48" w14:textId="77777777" w:rsidR="00A8403A" w:rsidRPr="007752A5" w:rsidRDefault="00DD1248" w:rsidP="00D75869">
      <w:pPr>
        <w:widowControl w:val="0"/>
        <w:numPr>
          <w:ilvl w:val="2"/>
          <w:numId w:val="7"/>
        </w:numPr>
        <w:spacing w:after="120" w:line="240" w:lineRule="auto"/>
        <w:jc w:val="both"/>
        <w:rPr>
          <w:rFonts w:ascii="Titillium Web" w:hAnsi="Titillium Web"/>
          <w:lang w:val="sl-SI"/>
        </w:rPr>
      </w:pPr>
      <w:r w:rsidRPr="007752A5">
        <w:rPr>
          <w:rFonts w:ascii="Titillium Web" w:hAnsi="Titillium Web"/>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7752A5" w:rsidRDefault="000D5380"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7D2E0E26" w14:textId="77777777" w:rsidR="000D5380" w:rsidRPr="007752A5" w:rsidRDefault="000D5380" w:rsidP="009E0509">
      <w:pPr>
        <w:widowControl w:val="0"/>
        <w:spacing w:before="120" w:after="120" w:line="240" w:lineRule="auto"/>
        <w:ind w:firstLine="357"/>
        <w:jc w:val="center"/>
        <w:rPr>
          <w:rFonts w:ascii="Titillium Web" w:hAnsi="Titillium Web"/>
          <w:lang w:val="sl-SI"/>
        </w:rPr>
      </w:pPr>
      <w:r w:rsidRPr="007752A5">
        <w:rPr>
          <w:rFonts w:ascii="Titillium Web" w:hAnsi="Titillium Web"/>
          <w:lang w:val="sl-SI"/>
        </w:rPr>
        <w:t>ZAMUDA IN POGODBENA KAZEN</w:t>
      </w:r>
    </w:p>
    <w:p w14:paraId="410DF8E8" w14:textId="7D2E9DFE" w:rsidR="00DF4B03" w:rsidRPr="007752A5" w:rsidRDefault="00DF4B03" w:rsidP="00D75869">
      <w:pPr>
        <w:widowControl w:val="0"/>
        <w:numPr>
          <w:ilvl w:val="2"/>
          <w:numId w:val="8"/>
        </w:numPr>
        <w:spacing w:before="120" w:after="120" w:line="240" w:lineRule="auto"/>
        <w:jc w:val="both"/>
        <w:rPr>
          <w:rFonts w:ascii="Titillium Web" w:hAnsi="Titillium Web"/>
          <w:lang w:val="sl-SI"/>
        </w:rPr>
      </w:pPr>
      <w:r w:rsidRPr="007752A5">
        <w:rPr>
          <w:rFonts w:ascii="Titillium Web" w:hAnsi="Titillium Web"/>
          <w:lang w:val="sl-SI"/>
        </w:rPr>
        <w:t xml:space="preserve">Pogodbeni stranki za vsako implementacijo pri posameznem </w:t>
      </w:r>
      <w:r w:rsidR="001230C2" w:rsidRPr="007752A5">
        <w:rPr>
          <w:rFonts w:ascii="Titillium Web" w:hAnsi="Titillium Web"/>
          <w:lang w:val="sl-SI"/>
        </w:rPr>
        <w:t>uporabniku</w:t>
      </w:r>
      <w:r w:rsidRPr="007752A5">
        <w:rPr>
          <w:rFonts w:ascii="Titillium Web" w:hAnsi="Titillium Web"/>
          <w:lang w:val="sl-SI"/>
        </w:rPr>
        <w:t xml:space="preserve"> izdelata in dogovorita časovnico. Po potrditvi časovnice z obeh strani so roki v časovnici zavezujoči.</w:t>
      </w:r>
    </w:p>
    <w:p w14:paraId="6AE1D57E" w14:textId="75365955" w:rsidR="000D5380" w:rsidRPr="007752A5" w:rsidRDefault="000D5380" w:rsidP="00D75869">
      <w:pPr>
        <w:widowControl w:val="0"/>
        <w:numPr>
          <w:ilvl w:val="2"/>
          <w:numId w:val="8"/>
        </w:numPr>
        <w:spacing w:before="120" w:after="120" w:line="240" w:lineRule="auto"/>
        <w:jc w:val="both"/>
        <w:rPr>
          <w:rFonts w:ascii="Titillium Web" w:hAnsi="Titillium Web"/>
          <w:lang w:val="sl-SI"/>
        </w:rPr>
      </w:pPr>
      <w:r w:rsidRPr="007752A5">
        <w:rPr>
          <w:rFonts w:ascii="Titillium Web" w:hAnsi="Titillium Web"/>
          <w:lang w:val="sl-SI"/>
        </w:rPr>
        <w:t xml:space="preserve">V primeru, da izvajalec zamuja z </w:t>
      </w:r>
      <w:r w:rsidR="00A8403A" w:rsidRPr="007752A5">
        <w:rPr>
          <w:rFonts w:ascii="Titillium Web" w:hAnsi="Titillium Web"/>
          <w:lang w:val="sl-SI"/>
        </w:rPr>
        <w:t>izvedbo storitev</w:t>
      </w:r>
      <w:r w:rsidRPr="007752A5">
        <w:rPr>
          <w:rFonts w:ascii="Titillium Web" w:hAnsi="Titillium Web"/>
          <w:lang w:val="sl-SI"/>
        </w:rPr>
        <w:t xml:space="preserve"> iz razlogov, ki niso na strani naročnika ter ne gre za opravičeno zamudo</w:t>
      </w:r>
      <w:r w:rsidR="008438CA" w:rsidRPr="007752A5">
        <w:rPr>
          <w:rFonts w:ascii="Titillium Web" w:hAnsi="Titillium Web"/>
          <w:lang w:val="sl-SI"/>
        </w:rPr>
        <w:t xml:space="preserve"> iz razloga višje sile</w:t>
      </w:r>
      <w:r w:rsidRPr="007752A5">
        <w:rPr>
          <w:rFonts w:ascii="Titillium Web" w:hAnsi="Titillium Web"/>
          <w:lang w:val="sl-SI"/>
        </w:rPr>
        <w:t>, je dolžan plačati pogodbeno kazen</w:t>
      </w:r>
      <w:r w:rsidR="000F3C4A" w:rsidRPr="007752A5">
        <w:rPr>
          <w:rFonts w:ascii="Titillium Web" w:hAnsi="Titillium Web"/>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343"/>
        <w:gridCol w:w="3048"/>
        <w:gridCol w:w="3539"/>
      </w:tblGrid>
      <w:tr w:rsidR="000F3C4A" w:rsidRPr="007752A5" w14:paraId="3BD366BC"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7752A5" w:rsidRDefault="000F3C4A" w:rsidP="005A3AED">
            <w:pPr>
              <w:widowControl w:val="0"/>
              <w:spacing w:after="0" w:line="240" w:lineRule="auto"/>
              <w:jc w:val="center"/>
              <w:rPr>
                <w:rFonts w:ascii="Titillium Web" w:hAnsi="Titillium Web" w:cs="Arial"/>
                <w:b/>
                <w:lang w:val="sl-SI"/>
              </w:rPr>
            </w:pPr>
            <w:r w:rsidRPr="007752A5">
              <w:rPr>
                <w:rFonts w:ascii="Titillium Web" w:hAnsi="Titillium Web" w:cs="Arial"/>
                <w:b/>
                <w:lang w:val="sl-SI"/>
              </w:rPr>
              <w:t>Vrsta zamude</w:t>
            </w:r>
          </w:p>
        </w:tc>
        <w:tc>
          <w:tcPr>
            <w:tcW w:w="3048"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7752A5" w:rsidRDefault="000F3C4A" w:rsidP="005A3AED">
            <w:pPr>
              <w:widowControl w:val="0"/>
              <w:spacing w:after="0" w:line="240" w:lineRule="auto"/>
              <w:jc w:val="center"/>
              <w:rPr>
                <w:rFonts w:ascii="Titillium Web" w:hAnsi="Titillium Web" w:cs="Arial"/>
                <w:b/>
                <w:lang w:val="sl-SI"/>
              </w:rPr>
            </w:pPr>
            <w:r w:rsidRPr="007752A5">
              <w:rPr>
                <w:rFonts w:ascii="Titillium Web" w:hAnsi="Titillium Web" w:cs="Arial"/>
                <w:b/>
                <w:lang w:val="sl-SI"/>
              </w:rPr>
              <w:t>Višina</w:t>
            </w:r>
          </w:p>
        </w:tc>
        <w:tc>
          <w:tcPr>
            <w:tcW w:w="3539"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7752A5" w:rsidRDefault="000F3C4A" w:rsidP="005A3AED">
            <w:pPr>
              <w:widowControl w:val="0"/>
              <w:spacing w:after="0" w:line="240" w:lineRule="auto"/>
              <w:jc w:val="center"/>
              <w:rPr>
                <w:rFonts w:ascii="Titillium Web" w:hAnsi="Titillium Web" w:cs="Arial"/>
                <w:b/>
                <w:lang w:val="sl-SI"/>
              </w:rPr>
            </w:pPr>
            <w:r w:rsidRPr="007752A5">
              <w:rPr>
                <w:rFonts w:ascii="Titillium Web" w:hAnsi="Titillium Web" w:cs="Arial"/>
                <w:b/>
                <w:lang w:val="sl-SI"/>
              </w:rPr>
              <w:t>Maksimalna višina</w:t>
            </w:r>
          </w:p>
        </w:tc>
      </w:tr>
      <w:tr w:rsidR="00DF4B03" w:rsidRPr="007752A5" w14:paraId="7B6D5B2D" w14:textId="77777777" w:rsidTr="000B37E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E1030B7" w14:textId="77777777" w:rsidR="00DF4B03" w:rsidRPr="007752A5" w:rsidRDefault="00DF4B03" w:rsidP="000B37E4">
            <w:pPr>
              <w:widowControl w:val="0"/>
              <w:spacing w:after="0" w:line="240" w:lineRule="auto"/>
              <w:rPr>
                <w:rFonts w:ascii="Titillium Web" w:hAnsi="Titillium Web" w:cs="Arial"/>
                <w:lang w:val="sl-SI"/>
              </w:rPr>
            </w:pPr>
            <w:r w:rsidRPr="007752A5">
              <w:rPr>
                <w:rFonts w:ascii="Titillium Web" w:hAnsi="Titillium Web" w:cs="Arial"/>
                <w:lang w:val="sl-SI"/>
              </w:rPr>
              <w:t>Zamuda pri implementaciji</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4E29CC20" w14:textId="77777777" w:rsidR="00DF4B03" w:rsidRPr="007752A5" w:rsidRDefault="00DF4B03" w:rsidP="000B37E4">
            <w:pPr>
              <w:widowControl w:val="0"/>
              <w:spacing w:after="0" w:line="240" w:lineRule="auto"/>
              <w:jc w:val="both"/>
              <w:rPr>
                <w:rFonts w:ascii="Titillium Web" w:hAnsi="Titillium Web" w:cs="Arial"/>
                <w:lang w:val="sl-SI"/>
              </w:rPr>
            </w:pPr>
            <w:r w:rsidRPr="007752A5">
              <w:rPr>
                <w:rFonts w:ascii="Titillium Web" w:hAnsi="Titillium Web" w:cs="Arial"/>
                <w:lang w:val="sl-SI"/>
              </w:rPr>
              <w:t xml:space="preserve">0,25 % vrednosti postavke implemntacija (postavka x.1 </w:t>
            </w:r>
            <w:r w:rsidRPr="007752A5">
              <w:rPr>
                <w:rFonts w:ascii="Titillium Web" w:hAnsi="Titillium Web" w:cs="Arial"/>
                <w:lang w:val="sl-SI"/>
              </w:rPr>
              <w:lastRenderedPageBreak/>
              <w:t>predračuna) v EUR brez DDV za vsak dan zamude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488B3FA" w14:textId="75644256" w:rsidR="00DF4B03" w:rsidRPr="007752A5" w:rsidRDefault="00DF4B03" w:rsidP="000B37E4">
            <w:pPr>
              <w:widowControl w:val="0"/>
              <w:spacing w:after="0" w:line="240" w:lineRule="auto"/>
              <w:rPr>
                <w:rFonts w:ascii="Titillium Web" w:hAnsi="Titillium Web" w:cs="Arial"/>
                <w:lang w:val="sl-SI"/>
              </w:rPr>
            </w:pPr>
            <w:r w:rsidRPr="007752A5">
              <w:rPr>
                <w:rFonts w:ascii="Titillium Web" w:hAnsi="Titillium Web" w:cs="Arial"/>
                <w:lang w:val="sl-SI"/>
              </w:rPr>
              <w:lastRenderedPageBreak/>
              <w:t>10 % vrednosti postavke implementacija v EUR brez DDV</w:t>
            </w:r>
          </w:p>
        </w:tc>
      </w:tr>
      <w:tr w:rsidR="000F3C4A" w:rsidRPr="007752A5" w14:paraId="26FBCEF1" w14:textId="77777777" w:rsidTr="009A0194">
        <w:trPr>
          <w:trHeight w:val="20"/>
        </w:trPr>
        <w:tc>
          <w:tcPr>
            <w:tcW w:w="23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3F657053" w:rsidR="000F3C4A" w:rsidRPr="007752A5" w:rsidRDefault="00DF4B03" w:rsidP="005A3AED">
            <w:pPr>
              <w:widowControl w:val="0"/>
              <w:spacing w:after="0" w:line="240" w:lineRule="auto"/>
              <w:rPr>
                <w:rFonts w:ascii="Titillium Web" w:hAnsi="Titillium Web" w:cs="Arial"/>
                <w:lang w:val="sl-SI"/>
              </w:rPr>
            </w:pPr>
            <w:r w:rsidRPr="007752A5">
              <w:rPr>
                <w:rFonts w:ascii="Titillium Web" w:hAnsi="Titillium Web" w:cs="Arial"/>
                <w:lang w:val="sl-SI"/>
              </w:rPr>
              <w:t>Zamuda pri vzdrževanju</w:t>
            </w:r>
          </w:p>
        </w:tc>
        <w:tc>
          <w:tcPr>
            <w:tcW w:w="3048"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57FE941D" w:rsidR="000F3C4A" w:rsidRPr="007752A5" w:rsidRDefault="00DF4B03" w:rsidP="005A3AED">
            <w:pPr>
              <w:widowControl w:val="0"/>
              <w:spacing w:after="0" w:line="240" w:lineRule="auto"/>
              <w:jc w:val="both"/>
              <w:rPr>
                <w:rFonts w:ascii="Titillium Web" w:hAnsi="Titillium Web" w:cs="Arial"/>
                <w:lang w:val="sl-SI"/>
              </w:rPr>
            </w:pPr>
            <w:r w:rsidRPr="007752A5">
              <w:rPr>
                <w:rFonts w:ascii="Titillium Web" w:hAnsi="Titillium Web" w:cs="Arial"/>
                <w:lang w:val="sl-SI"/>
              </w:rPr>
              <w:t>10</w:t>
            </w:r>
            <w:r w:rsidR="000F3C4A" w:rsidRPr="007752A5">
              <w:rPr>
                <w:rFonts w:ascii="Titillium Web" w:hAnsi="Titillium Web" w:cs="Arial"/>
                <w:lang w:val="sl-SI"/>
              </w:rPr>
              <w:t xml:space="preserve"> % vrednosti </w:t>
            </w:r>
            <w:r w:rsidRPr="007752A5">
              <w:rPr>
                <w:rFonts w:ascii="Titillium Web" w:hAnsi="Titillium Web" w:cs="Arial"/>
                <w:lang w:val="sl-SI"/>
              </w:rPr>
              <w:t xml:space="preserve">postavke vzdrževanja (postavka x.2 predračuna) </w:t>
            </w:r>
            <w:r w:rsidR="000F3C4A" w:rsidRPr="007752A5">
              <w:rPr>
                <w:rFonts w:ascii="Titillium Web" w:hAnsi="Titillium Web" w:cs="Arial"/>
                <w:lang w:val="sl-SI"/>
              </w:rPr>
              <w:t xml:space="preserve">v EUR brez DDV za vsak </w:t>
            </w:r>
            <w:r w:rsidRPr="007752A5">
              <w:rPr>
                <w:rFonts w:ascii="Titillium Web" w:hAnsi="Titillium Web" w:cs="Arial"/>
                <w:lang w:val="sl-SI"/>
              </w:rPr>
              <w:t>dvakratnik prekoračitve časa maksimalnega predvidenega časa odprave napake</w:t>
            </w:r>
          </w:p>
        </w:tc>
        <w:tc>
          <w:tcPr>
            <w:tcW w:w="353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3DF02491" w:rsidR="000F3C4A" w:rsidRPr="007752A5" w:rsidRDefault="00DF4B03" w:rsidP="005A3AED">
            <w:pPr>
              <w:widowControl w:val="0"/>
              <w:spacing w:after="0" w:line="240" w:lineRule="auto"/>
              <w:rPr>
                <w:rFonts w:ascii="Titillium Web" w:hAnsi="Titillium Web" w:cs="Arial"/>
                <w:lang w:val="sl-SI"/>
              </w:rPr>
            </w:pPr>
            <w:r w:rsidRPr="007752A5">
              <w:rPr>
                <w:rFonts w:ascii="Titillium Web" w:hAnsi="Titillium Web" w:cs="Arial"/>
                <w:lang w:val="sl-SI"/>
              </w:rPr>
              <w:t>30</w:t>
            </w:r>
            <w:r w:rsidR="000F3C4A" w:rsidRPr="007752A5">
              <w:rPr>
                <w:rFonts w:ascii="Titillium Web" w:hAnsi="Titillium Web" w:cs="Arial"/>
                <w:lang w:val="sl-SI"/>
              </w:rPr>
              <w:t xml:space="preserve"> % vrednosti </w:t>
            </w:r>
            <w:r w:rsidRPr="007752A5">
              <w:rPr>
                <w:rFonts w:ascii="Titillium Web" w:hAnsi="Titillium Web" w:cs="Arial"/>
                <w:lang w:val="sl-SI"/>
              </w:rPr>
              <w:t xml:space="preserve">postavke vzdrževanja </w:t>
            </w:r>
            <w:r w:rsidR="000F3C4A" w:rsidRPr="007752A5">
              <w:rPr>
                <w:rFonts w:ascii="Titillium Web" w:hAnsi="Titillium Web" w:cs="Arial"/>
                <w:lang w:val="sl-SI"/>
              </w:rPr>
              <w:t>v EUR brez DDV</w:t>
            </w:r>
          </w:p>
        </w:tc>
      </w:tr>
    </w:tbl>
    <w:p w14:paraId="46A8103D" w14:textId="77777777" w:rsidR="000F3C4A" w:rsidRPr="007752A5" w:rsidRDefault="000F3C4A" w:rsidP="00D75869">
      <w:pPr>
        <w:widowControl w:val="0"/>
        <w:numPr>
          <w:ilvl w:val="2"/>
          <w:numId w:val="8"/>
        </w:numPr>
        <w:spacing w:before="120" w:after="120" w:line="240" w:lineRule="auto"/>
        <w:jc w:val="both"/>
        <w:rPr>
          <w:rFonts w:ascii="Titillium Web" w:hAnsi="Titillium Web"/>
          <w:lang w:val="sl-SI"/>
        </w:rPr>
      </w:pPr>
      <w:r w:rsidRPr="007752A5">
        <w:rPr>
          <w:rFonts w:ascii="Titillium Web" w:hAnsi="Titillium Web"/>
          <w:lang w:val="sl-SI"/>
        </w:rPr>
        <w:t xml:space="preserve">Naročnik ima pravico zahtevati od izvajalca poleg pogodbene kazni tudi izpolnitev obveznosti, s katero je bil izvajalec v zamudi. </w:t>
      </w:r>
    </w:p>
    <w:p w14:paraId="74C82F31" w14:textId="007D30C1" w:rsidR="000D5380" w:rsidRPr="007752A5" w:rsidRDefault="000D5380" w:rsidP="00D75869">
      <w:pPr>
        <w:widowControl w:val="0"/>
        <w:numPr>
          <w:ilvl w:val="2"/>
          <w:numId w:val="8"/>
        </w:numPr>
        <w:spacing w:before="120" w:after="120" w:line="240" w:lineRule="auto"/>
        <w:jc w:val="both"/>
        <w:rPr>
          <w:rFonts w:ascii="Titillium Web" w:hAnsi="Titillium Web"/>
          <w:lang w:val="sl-SI"/>
        </w:rPr>
      </w:pPr>
      <w:r w:rsidRPr="007752A5">
        <w:rPr>
          <w:rFonts w:ascii="Titillium Web" w:hAnsi="Titillium Web"/>
          <w:lang w:val="sl-SI"/>
        </w:rPr>
        <w:t xml:space="preserve">Če izvajalec zamuja z </w:t>
      </w:r>
      <w:r w:rsidR="00A8403A" w:rsidRPr="007752A5">
        <w:rPr>
          <w:rFonts w:ascii="Titillium Web" w:hAnsi="Titillium Web"/>
          <w:lang w:val="sl-SI"/>
        </w:rPr>
        <w:t xml:space="preserve">izvedbo storitev </w:t>
      </w:r>
      <w:r w:rsidRPr="007752A5">
        <w:rPr>
          <w:rFonts w:ascii="Titillium Web" w:hAnsi="Titillium Web"/>
          <w:lang w:val="sl-SI"/>
        </w:rPr>
        <w:t xml:space="preserve">toliko, da bi lahko naročniku nastala škoda ali da bi </w:t>
      </w:r>
      <w:r w:rsidR="00A8403A" w:rsidRPr="007752A5">
        <w:rPr>
          <w:rFonts w:ascii="Titillium Web" w:hAnsi="Titillium Web"/>
          <w:lang w:val="sl-SI"/>
        </w:rPr>
        <w:t>izvedba</w:t>
      </w:r>
      <w:r w:rsidRPr="007752A5">
        <w:rPr>
          <w:rFonts w:ascii="Titillium Web" w:hAnsi="Titillium Web"/>
          <w:lang w:val="sl-SI"/>
        </w:rPr>
        <w:t xml:space="preserve"> izgubila pomen, lahko naročnik nadomestno </w:t>
      </w:r>
      <w:r w:rsidR="00A8403A" w:rsidRPr="007752A5">
        <w:rPr>
          <w:rFonts w:ascii="Titillium Web" w:hAnsi="Titillium Web"/>
          <w:lang w:val="sl-SI"/>
        </w:rPr>
        <w:t xml:space="preserve">storitev </w:t>
      </w:r>
      <w:r w:rsidRPr="007752A5">
        <w:rPr>
          <w:rFonts w:ascii="Titillium Web" w:hAnsi="Titillium Web"/>
          <w:lang w:val="sl-SI"/>
        </w:rPr>
        <w:t>naroči pri drugem izvajalcu na stroške zamudnika (pri tem uporabi dano zavarovanje dobre izvedbe pogodbenih obveznosti), lahko pa zahteva povrnitev dejanske škode ali razdre pogodbo.</w:t>
      </w:r>
    </w:p>
    <w:p w14:paraId="3EC764B6" w14:textId="77777777" w:rsidR="00CD50CC" w:rsidRPr="007752A5" w:rsidRDefault="00CD50CC" w:rsidP="00D75869">
      <w:pPr>
        <w:widowControl w:val="0"/>
        <w:numPr>
          <w:ilvl w:val="2"/>
          <w:numId w:val="8"/>
        </w:numPr>
        <w:spacing w:before="120" w:after="120" w:line="240" w:lineRule="auto"/>
        <w:jc w:val="both"/>
        <w:rPr>
          <w:rFonts w:ascii="Titillium Web" w:hAnsi="Titillium Web"/>
          <w:lang w:val="sl-SI"/>
        </w:rPr>
      </w:pPr>
      <w:r w:rsidRPr="007752A5">
        <w:rPr>
          <w:rFonts w:ascii="Titillium Web" w:hAnsi="Titillium Web"/>
          <w:lang w:val="sl-SI"/>
        </w:rPr>
        <w:t xml:space="preserve">Pogodbena kazen ali kritje za nadomestno </w:t>
      </w:r>
      <w:r w:rsidR="00A8403A" w:rsidRPr="007752A5">
        <w:rPr>
          <w:rFonts w:ascii="Titillium Web" w:hAnsi="Titillium Web"/>
          <w:lang w:val="sl-SI"/>
        </w:rPr>
        <w:t>storitev</w:t>
      </w:r>
      <w:r w:rsidRPr="007752A5">
        <w:rPr>
          <w:rFonts w:ascii="Titillium Web" w:hAnsi="Titillium Web"/>
          <w:lang w:val="sl-SI"/>
        </w:rPr>
        <w:t xml:space="preserve"> se obračuna pri plačilu pogodbene cene.</w:t>
      </w:r>
    </w:p>
    <w:p w14:paraId="026F61FA" w14:textId="77777777" w:rsidR="000D5380" w:rsidRPr="007752A5" w:rsidRDefault="00493D79" w:rsidP="00D75869">
      <w:pPr>
        <w:widowControl w:val="0"/>
        <w:numPr>
          <w:ilvl w:val="2"/>
          <w:numId w:val="8"/>
        </w:numPr>
        <w:spacing w:before="120" w:after="120" w:line="240" w:lineRule="auto"/>
        <w:jc w:val="both"/>
        <w:rPr>
          <w:rFonts w:ascii="Titillium Web" w:hAnsi="Titillium Web"/>
          <w:lang w:val="sl-SI"/>
        </w:rPr>
      </w:pPr>
      <w:r w:rsidRPr="007752A5">
        <w:rPr>
          <w:rFonts w:ascii="Titillium Web" w:hAnsi="Titillium Web"/>
          <w:lang w:val="sl-SI"/>
        </w:rPr>
        <w:t>Pogodbeni stranki</w:t>
      </w:r>
      <w:r w:rsidR="000D5380" w:rsidRPr="007752A5">
        <w:rPr>
          <w:rFonts w:ascii="Titillium Web" w:hAnsi="Titillium Web"/>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7752A5" w:rsidRDefault="00493D79" w:rsidP="00D75869">
      <w:pPr>
        <w:widowControl w:val="0"/>
        <w:numPr>
          <w:ilvl w:val="2"/>
          <w:numId w:val="8"/>
        </w:numPr>
        <w:spacing w:after="120" w:line="240" w:lineRule="auto"/>
        <w:jc w:val="both"/>
        <w:rPr>
          <w:rFonts w:ascii="Titillium Web" w:hAnsi="Titillium Web"/>
          <w:lang w:val="sl-SI"/>
        </w:rPr>
      </w:pPr>
      <w:bookmarkStart w:id="2" w:name="_Hlk73439426"/>
      <w:r w:rsidRPr="007752A5">
        <w:rPr>
          <w:rFonts w:ascii="Titillium Web" w:hAnsi="Titillium Web"/>
          <w:lang w:val="sl-SI"/>
        </w:rPr>
        <w:t>Če je delo v primeru naročnikove zamude zaradi zastoja onemogočeno, se pogodbeni  stranki lahko dogovorita, na katerih drugih primer</w:t>
      </w:r>
      <w:r w:rsidR="001C0561" w:rsidRPr="007752A5">
        <w:rPr>
          <w:rFonts w:ascii="Titillium Web" w:hAnsi="Titillium Web"/>
          <w:lang w:val="sl-SI"/>
        </w:rPr>
        <w:t xml:space="preserve">nih delih glede na predmet te pogodbe </w:t>
      </w:r>
      <w:r w:rsidRPr="007752A5">
        <w:rPr>
          <w:rFonts w:ascii="Titillium Web" w:hAnsi="Titillium Web"/>
          <w:lang w:val="sl-SI"/>
        </w:rPr>
        <w:t xml:space="preserve">se bo uporabilo delavce, katerih delo je zaradi zastoja onemogočeno. </w:t>
      </w:r>
    </w:p>
    <w:p w14:paraId="3135520C" w14:textId="77777777" w:rsidR="000F3C4A" w:rsidRPr="007752A5" w:rsidRDefault="000F3C4A" w:rsidP="00D75869">
      <w:pPr>
        <w:widowControl w:val="0"/>
        <w:numPr>
          <w:ilvl w:val="2"/>
          <w:numId w:val="8"/>
        </w:numPr>
        <w:spacing w:before="120" w:after="120" w:line="240" w:lineRule="auto"/>
        <w:jc w:val="both"/>
        <w:rPr>
          <w:rFonts w:ascii="Titillium Web" w:hAnsi="Titillium Web"/>
          <w:lang w:val="sl-SI"/>
        </w:rPr>
      </w:pPr>
      <w:bookmarkStart w:id="3" w:name="_Hlk73439431"/>
      <w:bookmarkEnd w:id="2"/>
      <w:r w:rsidRPr="007752A5">
        <w:rPr>
          <w:rFonts w:ascii="Titillium Web" w:hAnsi="Titillium Web"/>
          <w:lang w:val="sl-SI"/>
        </w:rPr>
        <w:t xml:space="preserve">Uveljavljanje pogodbene kazni ne izključuje unovčitve finančnega zavarovanja. </w:t>
      </w:r>
    </w:p>
    <w:p w14:paraId="659974FE" w14:textId="7CB6AEF3" w:rsidR="000F3C4A" w:rsidRPr="007752A5" w:rsidRDefault="000F3C4A" w:rsidP="00D75869">
      <w:pPr>
        <w:keepLines/>
        <w:widowControl w:val="0"/>
        <w:numPr>
          <w:ilvl w:val="2"/>
          <w:numId w:val="8"/>
        </w:numPr>
        <w:spacing w:before="120" w:after="120" w:line="240" w:lineRule="auto"/>
        <w:jc w:val="both"/>
        <w:rPr>
          <w:rFonts w:ascii="Titillium Web" w:hAnsi="Titillium Web"/>
          <w:lang w:val="sl-SI"/>
        </w:rPr>
      </w:pPr>
      <w:bookmarkStart w:id="4" w:name="_Hlk73439435"/>
      <w:bookmarkEnd w:id="3"/>
      <w:r w:rsidRPr="007752A5">
        <w:rPr>
          <w:rFonts w:ascii="Titillium Web" w:hAnsi="Titillium Web"/>
          <w:lang w:val="sl-SI"/>
        </w:rPr>
        <w:t xml:space="preserve">Odškodninska odgovornost izvajalca je omejena na največ skupno pogodbeno vrednost brez DDV, razen za naklepno </w:t>
      </w:r>
      <w:r w:rsidR="0045422B" w:rsidRPr="007752A5">
        <w:rPr>
          <w:rFonts w:ascii="Titillium Web" w:hAnsi="Titillium Web"/>
          <w:lang w:val="sl-SI"/>
        </w:rPr>
        <w:t>ali iz hude malomarnosti povzročeno škodo, kršitev predpisov o varstvu osebnih podatkov, kršitev obveznosti varovanja zaupnih podatkov, kršitev pravic intelektualne lastnine ter škodo, nastalo zaradi varnostnih incidentov ali drugih hujših kršitev pogodbenih obveznosti izvajalca</w:t>
      </w:r>
    </w:p>
    <w:bookmarkEnd w:id="4"/>
    <w:p w14:paraId="72BA337A" w14:textId="77777777" w:rsidR="000D5380" w:rsidRPr="007752A5" w:rsidRDefault="000D5380"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6C55CDB6" w14:textId="77777777" w:rsidR="000D5380" w:rsidRPr="007752A5" w:rsidRDefault="000D5380" w:rsidP="009E0509">
      <w:pPr>
        <w:widowControl w:val="0"/>
        <w:spacing w:before="120" w:after="120" w:line="240" w:lineRule="auto"/>
        <w:ind w:firstLine="357"/>
        <w:jc w:val="center"/>
        <w:rPr>
          <w:rFonts w:ascii="Titillium Web" w:hAnsi="Titillium Web"/>
          <w:lang w:val="sl-SI"/>
        </w:rPr>
      </w:pPr>
      <w:r w:rsidRPr="007752A5">
        <w:rPr>
          <w:rFonts w:ascii="Titillium Web" w:hAnsi="Titillium Web"/>
          <w:lang w:val="sl-SI"/>
        </w:rPr>
        <w:t>JAMSTVA IN GARANCIJSKE OBVEZNOSTI IZVAJALCA</w:t>
      </w:r>
    </w:p>
    <w:p w14:paraId="32C1C085" w14:textId="77777777" w:rsidR="001C0561" w:rsidRPr="007752A5" w:rsidRDefault="001C0561" w:rsidP="00D75869">
      <w:pPr>
        <w:widowControl w:val="0"/>
        <w:numPr>
          <w:ilvl w:val="2"/>
          <w:numId w:val="20"/>
        </w:numPr>
        <w:spacing w:after="120" w:line="240" w:lineRule="auto"/>
        <w:jc w:val="both"/>
        <w:rPr>
          <w:rFonts w:ascii="Titillium Web" w:hAnsi="Titillium Web"/>
          <w:lang w:val="sl-SI"/>
        </w:rPr>
      </w:pPr>
      <w:r w:rsidRPr="007752A5">
        <w:rPr>
          <w:rFonts w:ascii="Titillium Web" w:hAnsi="Titillium Web"/>
          <w:lang w:val="sl-SI"/>
        </w:rPr>
        <w:t>Izvajalec naročniku jamči, da:</w:t>
      </w:r>
    </w:p>
    <w:p w14:paraId="4E037C77" w14:textId="77777777" w:rsidR="001C0561" w:rsidRPr="007752A5" w:rsidRDefault="001C0561" w:rsidP="00D75869">
      <w:pPr>
        <w:pStyle w:val="Odstavekseznama"/>
        <w:widowControl w:val="0"/>
        <w:numPr>
          <w:ilvl w:val="0"/>
          <w:numId w:val="21"/>
        </w:numPr>
        <w:spacing w:after="120" w:line="240" w:lineRule="auto"/>
        <w:ind w:left="1434" w:hanging="357"/>
        <w:contextualSpacing w:val="0"/>
        <w:jc w:val="both"/>
        <w:rPr>
          <w:rFonts w:ascii="Titillium Web" w:hAnsi="Titillium Web"/>
          <w:lang w:val="sl-SI"/>
        </w:rPr>
      </w:pPr>
      <w:r w:rsidRPr="007752A5">
        <w:rPr>
          <w:rFonts w:ascii="Titillium Web" w:hAnsi="Titillium Web"/>
          <w:lang w:val="sl-SI"/>
        </w:rPr>
        <w:t>bodo storitve opravljene kakovostno, s kvalificiranimi kadri, v skladu z veljavnimi predpisi in standardi ter v skladu s specificiranimi zahtevami naročnika;</w:t>
      </w:r>
    </w:p>
    <w:p w14:paraId="76CACC60" w14:textId="77777777" w:rsidR="001C0561" w:rsidRPr="007752A5" w:rsidRDefault="001C0561" w:rsidP="00D75869">
      <w:pPr>
        <w:pStyle w:val="Odstavekseznama"/>
        <w:widowControl w:val="0"/>
        <w:numPr>
          <w:ilvl w:val="0"/>
          <w:numId w:val="21"/>
        </w:numPr>
        <w:spacing w:after="120" w:line="240" w:lineRule="auto"/>
        <w:ind w:left="1434" w:hanging="357"/>
        <w:contextualSpacing w:val="0"/>
        <w:jc w:val="both"/>
        <w:rPr>
          <w:rFonts w:ascii="Titillium Web" w:hAnsi="Titillium Web"/>
          <w:lang w:val="sl-SI"/>
        </w:rPr>
      </w:pPr>
      <w:r w:rsidRPr="007752A5">
        <w:rPr>
          <w:rFonts w:ascii="Titillium Web" w:hAnsi="Titillium Web"/>
          <w:lang w:val="sl-SI"/>
        </w:rPr>
        <w:lastRenderedPageBreak/>
        <w:t>bo kakovost opravljenih storitev preverjal in stalno skrbel za odpravo pomanjkljivosti, za katere bo izvedel na podlagi preverjanj ali informacij naročnika.</w:t>
      </w:r>
    </w:p>
    <w:p w14:paraId="5D0F7556" w14:textId="77777777" w:rsidR="00A8403A" w:rsidRPr="007752A5" w:rsidRDefault="00A8403A" w:rsidP="00D75869">
      <w:pPr>
        <w:widowControl w:val="0"/>
        <w:numPr>
          <w:ilvl w:val="2"/>
          <w:numId w:val="22"/>
        </w:numPr>
        <w:spacing w:after="120" w:line="240" w:lineRule="auto"/>
        <w:jc w:val="both"/>
        <w:rPr>
          <w:rFonts w:ascii="Titillium Web" w:hAnsi="Titillium Web"/>
          <w:lang w:val="sl-SI"/>
        </w:rPr>
      </w:pPr>
      <w:r w:rsidRPr="007752A5">
        <w:rPr>
          <w:rFonts w:ascii="Titillium Web" w:hAnsi="Titillium Web"/>
          <w:lang w:val="sl-SI"/>
        </w:rPr>
        <w:t>Izvajalec 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p>
    <w:p w14:paraId="351544D3" w14:textId="77777777" w:rsidR="00A8403A" w:rsidRPr="007752A5" w:rsidRDefault="00A8403A" w:rsidP="00D75869">
      <w:pPr>
        <w:widowControl w:val="0"/>
        <w:numPr>
          <w:ilvl w:val="2"/>
          <w:numId w:val="22"/>
        </w:numPr>
        <w:spacing w:after="120" w:line="240" w:lineRule="auto"/>
        <w:jc w:val="both"/>
        <w:rPr>
          <w:rFonts w:ascii="Titillium Web" w:hAnsi="Titillium Web"/>
          <w:lang w:val="sl-SI"/>
        </w:rPr>
      </w:pPr>
      <w:r w:rsidRPr="007752A5">
        <w:rPr>
          <w:rFonts w:ascii="Titillium Web" w:hAnsi="Titillium Web"/>
          <w:lang w:val="sl-SI"/>
        </w:rPr>
        <w:t>Če se ugotovi, da od naročnika javljena napaka dejansko ni napaka izvajalca, naročnik krije neposredne stroške, ki jih ima izvajalec zaradi odziva na napako.</w:t>
      </w:r>
    </w:p>
    <w:p w14:paraId="0BFE31AA" w14:textId="6CD8882C" w:rsidR="00A8403A" w:rsidRPr="007752A5" w:rsidRDefault="00A8403A" w:rsidP="00D75869">
      <w:pPr>
        <w:widowControl w:val="0"/>
        <w:numPr>
          <w:ilvl w:val="2"/>
          <w:numId w:val="22"/>
        </w:numPr>
        <w:spacing w:after="120" w:line="240" w:lineRule="auto"/>
        <w:jc w:val="both"/>
        <w:rPr>
          <w:rFonts w:ascii="Titillium Web" w:hAnsi="Titillium Web"/>
          <w:lang w:val="sl-SI"/>
        </w:rPr>
      </w:pPr>
      <w:r w:rsidRPr="007752A5">
        <w:rPr>
          <w:rFonts w:ascii="Titillium Web" w:hAnsi="Titillium Web"/>
          <w:lang w:val="sl-SI"/>
        </w:rPr>
        <w:t>Jamčevalni rok po tej pogodbi se podaljša za čas, ki ga izvajalec potrebuje za odpravo javljene mu bistvene napake.</w:t>
      </w:r>
      <w:r w:rsidR="00DF4B03" w:rsidRPr="007752A5">
        <w:rPr>
          <w:rFonts w:ascii="Titillium Web" w:hAnsi="Titillium Web"/>
          <w:lang w:val="sl-SI"/>
        </w:rPr>
        <w:t xml:space="preserve"> Jamčevanje za delovanje sistema traja ves čas trajanja pogodbe od vzpostavitve sistema pri posameznem uporabniku.</w:t>
      </w:r>
    </w:p>
    <w:p w14:paraId="31C40686" w14:textId="655A868E" w:rsidR="000D5380" w:rsidRPr="007752A5" w:rsidRDefault="00517F54" w:rsidP="00D75869">
      <w:pPr>
        <w:widowControl w:val="0"/>
        <w:numPr>
          <w:ilvl w:val="2"/>
          <w:numId w:val="22"/>
        </w:numPr>
        <w:spacing w:after="120" w:line="240" w:lineRule="auto"/>
        <w:jc w:val="both"/>
        <w:rPr>
          <w:rFonts w:ascii="Titillium Web" w:hAnsi="Titillium Web"/>
          <w:lang w:val="sl-SI"/>
        </w:rPr>
      </w:pPr>
      <w:r w:rsidRPr="007752A5">
        <w:rPr>
          <w:rFonts w:ascii="Titillium Web" w:hAnsi="Titillium Web"/>
          <w:lang w:val="sl-SI"/>
        </w:rPr>
        <w:t>Izvajalec odgovarja za neposredno škodo, ki naročniku nastane zaradi kršitve pogodbenih obveznosti, ne odgovarja pa za izgubo dobička, izgubo prihodkov ali drugo posredno, posledično ali slučajno škodo, razen če je takšna škoda povzročena naklepno ali iz hude malomarnosti oziroma v primerih, za katere je v 7. členu te pogodbe določeno, da omejitve ali izključitve odgovornosti ne veljajo.</w:t>
      </w:r>
    </w:p>
    <w:p w14:paraId="483B0C42" w14:textId="77777777" w:rsidR="000D5380" w:rsidRPr="007752A5" w:rsidRDefault="000D5380"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1C52280E" w14:textId="77777777" w:rsidR="000D5380" w:rsidRPr="007752A5" w:rsidRDefault="000D5380" w:rsidP="009E0509">
      <w:pPr>
        <w:widowControl w:val="0"/>
        <w:spacing w:before="120" w:after="120" w:line="240" w:lineRule="auto"/>
        <w:ind w:firstLine="357"/>
        <w:jc w:val="center"/>
        <w:rPr>
          <w:rFonts w:ascii="Titillium Web" w:hAnsi="Titillium Web"/>
          <w:lang w:val="sl-SI"/>
        </w:rPr>
      </w:pPr>
      <w:r w:rsidRPr="007752A5">
        <w:rPr>
          <w:rFonts w:ascii="Titillium Web" w:hAnsi="Titillium Web"/>
          <w:lang w:val="sl-SI"/>
        </w:rPr>
        <w:t>VIŠJA SILA</w:t>
      </w:r>
    </w:p>
    <w:p w14:paraId="16D76007" w14:textId="77777777" w:rsidR="000D5380" w:rsidRPr="007752A5" w:rsidRDefault="000D5380" w:rsidP="00D75869">
      <w:pPr>
        <w:widowControl w:val="0"/>
        <w:numPr>
          <w:ilvl w:val="2"/>
          <w:numId w:val="11"/>
        </w:numPr>
        <w:spacing w:before="120" w:after="120" w:line="240" w:lineRule="auto"/>
        <w:jc w:val="both"/>
        <w:rPr>
          <w:rFonts w:ascii="Titillium Web" w:hAnsi="Titillium Web"/>
          <w:lang w:val="sl-SI"/>
        </w:rPr>
      </w:pPr>
      <w:r w:rsidRPr="007752A5">
        <w:rPr>
          <w:rFonts w:ascii="Titillium Web" w:hAnsi="Titillium Web"/>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7752A5" w:rsidRDefault="000D5380" w:rsidP="00D75869">
      <w:pPr>
        <w:widowControl w:val="0"/>
        <w:numPr>
          <w:ilvl w:val="2"/>
          <w:numId w:val="11"/>
        </w:numPr>
        <w:spacing w:before="120" w:after="120" w:line="240" w:lineRule="auto"/>
        <w:jc w:val="both"/>
        <w:rPr>
          <w:rFonts w:ascii="Titillium Web" w:hAnsi="Titillium Web"/>
          <w:lang w:val="sl-SI"/>
        </w:rPr>
      </w:pPr>
      <w:r w:rsidRPr="007752A5">
        <w:rPr>
          <w:rFonts w:ascii="Titillium Web" w:hAnsi="Titillium Web"/>
          <w:lang w:val="sl-SI"/>
        </w:rPr>
        <w:t>Izvajalec je dolžan pisno obvestiti naročnika o nastanku višje sile v dveh delovnih dneh po nastanku le-te.</w:t>
      </w:r>
    </w:p>
    <w:p w14:paraId="0DD98B36" w14:textId="77777777" w:rsidR="000D5380" w:rsidRPr="007752A5" w:rsidRDefault="000D5380" w:rsidP="00D75869">
      <w:pPr>
        <w:widowControl w:val="0"/>
        <w:numPr>
          <w:ilvl w:val="2"/>
          <w:numId w:val="11"/>
        </w:numPr>
        <w:spacing w:before="120" w:after="120" w:line="240" w:lineRule="auto"/>
        <w:jc w:val="both"/>
        <w:rPr>
          <w:rFonts w:ascii="Titillium Web" w:hAnsi="Titillium Web"/>
          <w:lang w:val="sl-SI"/>
        </w:rPr>
      </w:pPr>
      <w:r w:rsidRPr="007752A5">
        <w:rPr>
          <w:rFonts w:ascii="Titillium Web" w:hAnsi="Titillium Web"/>
          <w:lang w:val="sl-SI"/>
        </w:rPr>
        <w:t>Nobena od strank ni odgovorna za neizpolnitev katerekoli izmed svojih obveznosti iz razlogov, ki so izven njenega nadzora.</w:t>
      </w:r>
    </w:p>
    <w:p w14:paraId="6DBE516F" w14:textId="77777777" w:rsidR="000D5380" w:rsidRPr="007752A5" w:rsidRDefault="000D5380"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3946FFB8" w14:textId="77777777" w:rsidR="000D5380" w:rsidRPr="007752A5" w:rsidRDefault="000D5380" w:rsidP="009E0509">
      <w:pPr>
        <w:widowControl w:val="0"/>
        <w:spacing w:before="120" w:after="120" w:line="240" w:lineRule="auto"/>
        <w:ind w:firstLine="357"/>
        <w:jc w:val="center"/>
        <w:rPr>
          <w:rFonts w:ascii="Titillium Web" w:hAnsi="Titillium Web"/>
          <w:lang w:val="sl-SI"/>
        </w:rPr>
      </w:pPr>
      <w:r w:rsidRPr="007752A5">
        <w:rPr>
          <w:rFonts w:ascii="Titillium Web" w:hAnsi="Titillium Web"/>
          <w:lang w:val="sl-SI"/>
        </w:rPr>
        <w:t>FINANČNO ZAVAROVANJE ZA DOBRO IZVEDBO POGODBENIH OBVEZNOSTI</w:t>
      </w:r>
    </w:p>
    <w:p w14:paraId="73CCFB00" w14:textId="1A8C833E" w:rsidR="000D5380" w:rsidRDefault="004C4E27" w:rsidP="00D75869">
      <w:pPr>
        <w:widowControl w:val="0"/>
        <w:numPr>
          <w:ilvl w:val="2"/>
          <w:numId w:val="17"/>
        </w:numPr>
        <w:spacing w:before="120" w:after="120" w:line="240" w:lineRule="auto"/>
        <w:jc w:val="both"/>
        <w:rPr>
          <w:rFonts w:ascii="Titillium Web" w:hAnsi="Titillium Web"/>
          <w:lang w:val="sl-SI"/>
        </w:rPr>
      </w:pPr>
      <w:r w:rsidRPr="007752A5">
        <w:rPr>
          <w:rFonts w:ascii="Titillium Web" w:hAnsi="Titillium Web"/>
          <w:lang w:val="sl-SI"/>
        </w:rPr>
        <w:t>I</w:t>
      </w:r>
      <w:r w:rsidR="000D5380" w:rsidRPr="007752A5">
        <w:rPr>
          <w:rFonts w:ascii="Titillium Web" w:hAnsi="Titillium Web"/>
          <w:lang w:val="sl-SI"/>
        </w:rPr>
        <w:t>zvajalec</w:t>
      </w:r>
      <w:r w:rsidRPr="007752A5">
        <w:rPr>
          <w:rFonts w:ascii="Titillium Web" w:hAnsi="Titillium Web"/>
          <w:lang w:val="sl-SI"/>
        </w:rPr>
        <w:t xml:space="preserve"> mora</w:t>
      </w:r>
      <w:r w:rsidR="000D5380" w:rsidRPr="007752A5">
        <w:rPr>
          <w:rFonts w:ascii="Titillium Web" w:hAnsi="Titillium Web"/>
          <w:lang w:val="sl-SI"/>
        </w:rPr>
        <w:t xml:space="preserve"> najkasneje v </w:t>
      </w:r>
      <w:r w:rsidR="00262FD9" w:rsidRPr="007752A5">
        <w:rPr>
          <w:rFonts w:ascii="Titillium Web" w:hAnsi="Titillium Web"/>
          <w:lang w:val="sl-SI"/>
        </w:rPr>
        <w:t>treh</w:t>
      </w:r>
      <w:r w:rsidR="000D5380" w:rsidRPr="007752A5">
        <w:rPr>
          <w:rFonts w:ascii="Titillium Web" w:hAnsi="Titillium Web"/>
          <w:lang w:val="sl-SI"/>
        </w:rPr>
        <w:t xml:space="preserve"> dneh od prejema izvoda podpisane pogodbe s strani naročnika, kot pogoj za veljavnost pogodbe naročniku izročiti finančno zavarovanje </w:t>
      </w:r>
      <w:r w:rsidR="00890C74" w:rsidRPr="007752A5">
        <w:rPr>
          <w:rFonts w:ascii="Titillium Web" w:hAnsi="Titillium Web"/>
          <w:lang w:val="sl-SI"/>
        </w:rPr>
        <w:t xml:space="preserve">za dobro izvedbo pogodbenih obveznosti </w:t>
      </w:r>
      <w:r w:rsidR="000D5380" w:rsidRPr="007752A5">
        <w:rPr>
          <w:rFonts w:ascii="Titillium Web" w:hAnsi="Titillium Web"/>
          <w:lang w:val="sl-SI"/>
        </w:rPr>
        <w:t>v</w:t>
      </w:r>
      <w:r w:rsidR="00251AAB" w:rsidRPr="007752A5">
        <w:rPr>
          <w:rFonts w:ascii="Titillium Web" w:hAnsi="Titillium Web"/>
          <w:lang w:val="sl-SI"/>
        </w:rPr>
        <w:t xml:space="preserve"> naslednji obliki</w:t>
      </w:r>
      <w:r w:rsidR="000D5380" w:rsidRPr="007752A5">
        <w:rPr>
          <w:rFonts w:ascii="Titillium Web" w:hAnsi="Titillium Web"/>
          <w:lang w:val="sl-SI"/>
        </w:rPr>
        <w:t>:</w:t>
      </w:r>
    </w:p>
    <w:p w14:paraId="64695347" w14:textId="77777777" w:rsidR="001230C2" w:rsidRDefault="001230C2" w:rsidP="001230C2">
      <w:pPr>
        <w:widowControl w:val="0"/>
        <w:spacing w:before="120" w:after="120" w:line="240" w:lineRule="auto"/>
        <w:ind w:left="714"/>
        <w:jc w:val="both"/>
        <w:rPr>
          <w:rFonts w:ascii="Titillium Web" w:hAnsi="Titillium Web"/>
          <w:lang w:val="sl-SI"/>
        </w:rPr>
      </w:pPr>
    </w:p>
    <w:p w14:paraId="76A1C78F" w14:textId="77777777" w:rsidR="001230C2" w:rsidRPr="007752A5" w:rsidRDefault="001230C2" w:rsidP="001230C2">
      <w:pPr>
        <w:widowControl w:val="0"/>
        <w:spacing w:before="120" w:after="120" w:line="240" w:lineRule="auto"/>
        <w:ind w:left="714"/>
        <w:jc w:val="both"/>
        <w:rPr>
          <w:rFonts w:ascii="Titillium Web" w:hAnsi="Titillium Web"/>
          <w:lang w:val="sl-SI"/>
        </w:rPr>
      </w:pP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7752A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7752A5" w:rsidRDefault="00251AAB" w:rsidP="001C6078">
            <w:pPr>
              <w:widowControl w:val="0"/>
              <w:spacing w:after="0" w:line="240" w:lineRule="auto"/>
              <w:jc w:val="center"/>
              <w:rPr>
                <w:rFonts w:ascii="Titillium Web" w:hAnsi="Titillium Web"/>
                <w:lang w:val="sl-SI"/>
              </w:rPr>
            </w:pPr>
            <w:r w:rsidRPr="007752A5">
              <w:rPr>
                <w:rFonts w:ascii="Titillium Web" w:hAnsi="Titillium Web"/>
                <w:lang w:val="sl-SI"/>
              </w:rPr>
              <w:lastRenderedPageBreak/>
              <w:t>Vrsta zavarovanja</w:t>
            </w:r>
          </w:p>
        </w:tc>
        <w:tc>
          <w:tcPr>
            <w:tcW w:w="2126" w:type="dxa"/>
            <w:tcBorders>
              <w:bottom w:val="single" w:sz="4" w:space="0" w:color="auto"/>
            </w:tcBorders>
            <w:shd w:val="clear" w:color="auto" w:fill="FDB940"/>
            <w:vAlign w:val="center"/>
          </w:tcPr>
          <w:p w14:paraId="6110E69A" w14:textId="77777777" w:rsidR="00251AAB" w:rsidRPr="007752A5" w:rsidRDefault="00251AAB" w:rsidP="001C6078">
            <w:pPr>
              <w:widowControl w:val="0"/>
              <w:spacing w:after="0" w:line="240" w:lineRule="auto"/>
              <w:jc w:val="center"/>
              <w:rPr>
                <w:rFonts w:ascii="Titillium Web" w:hAnsi="Titillium Web"/>
                <w:lang w:val="sl-SI"/>
              </w:rPr>
            </w:pPr>
            <w:r w:rsidRPr="007752A5">
              <w:rPr>
                <w:rFonts w:ascii="Titillium Web" w:hAnsi="Titillium Web"/>
                <w:lang w:val="sl-SI"/>
              </w:rPr>
              <w:t>Vrednost in valuta</w:t>
            </w:r>
          </w:p>
        </w:tc>
        <w:tc>
          <w:tcPr>
            <w:tcW w:w="2054" w:type="dxa"/>
            <w:tcBorders>
              <w:bottom w:val="single" w:sz="4" w:space="0" w:color="auto"/>
            </w:tcBorders>
            <w:shd w:val="clear" w:color="auto" w:fill="FDB940"/>
            <w:vAlign w:val="center"/>
          </w:tcPr>
          <w:p w14:paraId="606B89CB" w14:textId="77777777" w:rsidR="00251AAB" w:rsidRPr="007752A5" w:rsidRDefault="00251AAB" w:rsidP="001C6078">
            <w:pPr>
              <w:widowControl w:val="0"/>
              <w:spacing w:after="0" w:line="240" w:lineRule="auto"/>
              <w:jc w:val="center"/>
              <w:rPr>
                <w:rFonts w:ascii="Titillium Web" w:hAnsi="Titillium Web"/>
                <w:lang w:val="sl-SI"/>
              </w:rPr>
            </w:pPr>
            <w:r w:rsidRPr="007752A5">
              <w:rPr>
                <w:rFonts w:ascii="Titillium Web" w:hAnsi="Titillium Web"/>
                <w:lang w:val="sl-SI"/>
              </w:rPr>
              <w:t>Veljavnost</w:t>
            </w:r>
          </w:p>
          <w:p w14:paraId="18922783" w14:textId="77777777" w:rsidR="00251AAB" w:rsidRPr="007752A5" w:rsidRDefault="00251AAB" w:rsidP="001C6078">
            <w:pPr>
              <w:widowControl w:val="0"/>
              <w:spacing w:after="0" w:line="240" w:lineRule="auto"/>
              <w:jc w:val="center"/>
              <w:rPr>
                <w:rFonts w:ascii="Titillium Web" w:hAnsi="Titillium Web"/>
                <w:lang w:val="sl-SI"/>
              </w:rPr>
            </w:pPr>
            <w:r w:rsidRPr="007752A5">
              <w:rPr>
                <w:rFonts w:ascii="Titillium Web" w:hAnsi="Titillium Web"/>
                <w:lang w:val="sl-SI"/>
              </w:rPr>
              <w:t>(od / do)</w:t>
            </w:r>
          </w:p>
        </w:tc>
      </w:tr>
      <w:tr w:rsidR="00251AAB" w:rsidRPr="007752A5" w14:paraId="4012DF80" w14:textId="77777777" w:rsidTr="00D13D86">
        <w:trPr>
          <w:trHeight w:val="20"/>
          <w:jc w:val="right"/>
        </w:trPr>
        <w:tc>
          <w:tcPr>
            <w:tcW w:w="4830" w:type="dxa"/>
            <w:tcBorders>
              <w:bottom w:val="single" w:sz="4" w:space="0" w:color="auto"/>
            </w:tcBorders>
            <w:shd w:val="clear" w:color="auto" w:fill="FFF0D5"/>
            <w:vAlign w:val="center"/>
          </w:tcPr>
          <w:p w14:paraId="4E7ACBC2" w14:textId="58D84C36" w:rsidR="00251AAB" w:rsidRPr="007752A5" w:rsidRDefault="00251AAB" w:rsidP="001C6078">
            <w:pPr>
              <w:widowControl w:val="0"/>
              <w:spacing w:after="0" w:line="240" w:lineRule="auto"/>
              <w:jc w:val="both"/>
              <w:rPr>
                <w:rFonts w:ascii="Titillium Web" w:hAnsi="Titillium Web"/>
                <w:lang w:val="sl-SI"/>
              </w:rPr>
            </w:pPr>
            <w:r w:rsidRPr="007752A5">
              <w:rPr>
                <w:rFonts w:ascii="Titillium Web" w:hAnsi="Titillium Web"/>
                <w:lang w:val="sl-SI"/>
              </w:rPr>
              <w:t>Podpisana in žigosana bianco menica skupaj s pooblastilom za izpolnitev.</w:t>
            </w:r>
          </w:p>
        </w:tc>
        <w:tc>
          <w:tcPr>
            <w:tcW w:w="2126" w:type="dxa"/>
            <w:tcBorders>
              <w:bottom w:val="single" w:sz="4" w:space="0" w:color="auto"/>
            </w:tcBorders>
            <w:shd w:val="clear" w:color="auto" w:fill="FFF0D5"/>
            <w:vAlign w:val="center"/>
          </w:tcPr>
          <w:p w14:paraId="57E7AC83" w14:textId="77777777" w:rsidR="00251AAB" w:rsidRPr="007752A5" w:rsidRDefault="00251AAB" w:rsidP="001C6078">
            <w:pPr>
              <w:widowControl w:val="0"/>
              <w:spacing w:after="0" w:line="240" w:lineRule="auto"/>
              <w:jc w:val="center"/>
              <w:rPr>
                <w:rFonts w:ascii="Titillium Web" w:hAnsi="Titillium Web"/>
                <w:lang w:val="sl-SI"/>
              </w:rPr>
            </w:pPr>
            <w:r w:rsidRPr="007752A5">
              <w:rPr>
                <w:rFonts w:ascii="Titillium Web" w:hAnsi="Titillium Web"/>
                <w:lang w:val="sl-SI"/>
              </w:rPr>
              <w:t>EUR</w:t>
            </w:r>
          </w:p>
          <w:p w14:paraId="6DD21207" w14:textId="05164414" w:rsidR="00251AAB" w:rsidRPr="007752A5" w:rsidRDefault="00251AAB" w:rsidP="001C6078">
            <w:pPr>
              <w:widowControl w:val="0"/>
              <w:spacing w:after="0" w:line="240" w:lineRule="auto"/>
              <w:jc w:val="center"/>
              <w:rPr>
                <w:rFonts w:ascii="Titillium Web" w:hAnsi="Titillium Web"/>
                <w:i/>
                <w:lang w:val="sl-SI"/>
              </w:rPr>
            </w:pPr>
            <w:r w:rsidRPr="007752A5">
              <w:rPr>
                <w:rFonts w:ascii="Titillium Web" w:hAnsi="Titillium Web"/>
                <w:i/>
                <w:lang w:val="sl-SI"/>
              </w:rPr>
              <w:t>(10% skupne pogodbene vrednosti z DDV)</w:t>
            </w:r>
          </w:p>
        </w:tc>
        <w:tc>
          <w:tcPr>
            <w:tcW w:w="2054" w:type="dxa"/>
            <w:tcBorders>
              <w:bottom w:val="single" w:sz="4" w:space="0" w:color="auto"/>
            </w:tcBorders>
            <w:shd w:val="clear" w:color="auto" w:fill="FFF0D5"/>
            <w:vAlign w:val="center"/>
          </w:tcPr>
          <w:p w14:paraId="2F0A7AB9" w14:textId="2B7A4248" w:rsidR="00251AAB" w:rsidRPr="007752A5" w:rsidRDefault="00251AAB" w:rsidP="001C6078">
            <w:pPr>
              <w:widowControl w:val="0"/>
              <w:spacing w:after="0" w:line="240" w:lineRule="auto"/>
              <w:jc w:val="center"/>
              <w:rPr>
                <w:rFonts w:ascii="Titillium Web" w:hAnsi="Titillium Web"/>
                <w:lang w:val="sl-SI"/>
              </w:rPr>
            </w:pPr>
            <w:r w:rsidRPr="007752A5">
              <w:rPr>
                <w:rFonts w:ascii="Titillium Web" w:hAnsi="Titillium Web"/>
                <w:lang w:val="sl-SI"/>
              </w:rPr>
              <w:t xml:space="preserve">od začetka veljavnosti pogodbe do </w:t>
            </w:r>
            <w:r w:rsidR="00262FD9" w:rsidRPr="007752A5">
              <w:rPr>
                <w:rFonts w:ascii="Titillium Web" w:hAnsi="Titillium Web"/>
                <w:lang w:val="sl-SI"/>
              </w:rPr>
              <w:t>izteka</w:t>
            </w:r>
            <w:r w:rsidR="000F3C4A" w:rsidRPr="007752A5">
              <w:rPr>
                <w:rFonts w:ascii="Titillium Web" w:hAnsi="Titillium Web"/>
                <w:lang w:val="sl-SI"/>
              </w:rPr>
              <w:t xml:space="preserve"> veljavnosti pogodbe</w:t>
            </w:r>
          </w:p>
        </w:tc>
      </w:tr>
    </w:tbl>
    <w:p w14:paraId="2F15189A" w14:textId="3C1ED926" w:rsidR="00251AAB" w:rsidRPr="007752A5" w:rsidRDefault="00251AAB" w:rsidP="00D75869">
      <w:pPr>
        <w:pStyle w:val="Odstavekseznama"/>
        <w:widowControl w:val="0"/>
        <w:numPr>
          <w:ilvl w:val="0"/>
          <w:numId w:val="24"/>
        </w:numPr>
        <w:spacing w:before="120" w:after="120" w:line="240" w:lineRule="auto"/>
        <w:jc w:val="both"/>
        <w:rPr>
          <w:rFonts w:ascii="Titillium Web" w:hAnsi="Titillium Web"/>
          <w:lang w:val="sl-SI"/>
        </w:rPr>
      </w:pPr>
      <w:r w:rsidRPr="007752A5">
        <w:rPr>
          <w:rFonts w:ascii="Titillium Web" w:hAnsi="Titillium Web"/>
          <w:lang w:val="sl-SI"/>
        </w:rPr>
        <w:t xml:space="preserve">Naročnik lahko unovči finančno zavarovanje </w:t>
      </w:r>
      <w:r w:rsidR="00262FD9" w:rsidRPr="007752A5">
        <w:rPr>
          <w:rFonts w:ascii="Titillium Web" w:hAnsi="Titillium Web"/>
          <w:lang w:val="sl-SI"/>
        </w:rPr>
        <w:t xml:space="preserve">(za kateregakoli uporabnika) </w:t>
      </w:r>
      <w:r w:rsidRPr="007752A5">
        <w:rPr>
          <w:rFonts w:ascii="Titillium Web" w:hAnsi="Titillium Web"/>
          <w:lang w:val="sl-SI"/>
        </w:rPr>
        <w:t>v naslednjih primerih:</w:t>
      </w:r>
    </w:p>
    <w:p w14:paraId="575DA363" w14:textId="5F658B63" w:rsidR="000D5380" w:rsidRPr="007752A5" w:rsidRDefault="000D5380" w:rsidP="00D75869">
      <w:pPr>
        <w:widowControl w:val="0"/>
        <w:numPr>
          <w:ilvl w:val="3"/>
          <w:numId w:val="17"/>
        </w:numPr>
        <w:spacing w:before="120" w:after="120" w:line="240" w:lineRule="auto"/>
        <w:jc w:val="both"/>
        <w:rPr>
          <w:rFonts w:ascii="Titillium Web" w:hAnsi="Titillium Web"/>
          <w:lang w:val="sl-SI"/>
        </w:rPr>
      </w:pPr>
      <w:r w:rsidRPr="007752A5">
        <w:rPr>
          <w:rFonts w:ascii="Titillium Web" w:hAnsi="Titillium Web"/>
          <w:lang w:val="sl-SI"/>
        </w:rPr>
        <w:t xml:space="preserve">če izvajalec </w:t>
      </w:r>
      <w:r w:rsidR="00A8403A" w:rsidRPr="007752A5">
        <w:rPr>
          <w:rFonts w:ascii="Titillium Web" w:hAnsi="Titillium Web"/>
          <w:lang w:val="sl-SI"/>
        </w:rPr>
        <w:t>storitve</w:t>
      </w:r>
      <w:r w:rsidRPr="007752A5">
        <w:rPr>
          <w:rFonts w:ascii="Titillium Web" w:hAnsi="Titillium Web"/>
          <w:lang w:val="sl-SI"/>
        </w:rPr>
        <w:t xml:space="preserve"> ne opravi v skladu z zahtevami pogodbe ali s specifikacijami;</w:t>
      </w:r>
    </w:p>
    <w:p w14:paraId="45E403BF" w14:textId="14851A34" w:rsidR="00670277" w:rsidRPr="007752A5" w:rsidRDefault="000F3C4A" w:rsidP="00D75869">
      <w:pPr>
        <w:widowControl w:val="0"/>
        <w:numPr>
          <w:ilvl w:val="3"/>
          <w:numId w:val="17"/>
        </w:numPr>
        <w:spacing w:before="120" w:after="120" w:line="240" w:lineRule="auto"/>
        <w:jc w:val="both"/>
        <w:rPr>
          <w:rFonts w:ascii="Titillium Web" w:hAnsi="Titillium Web"/>
          <w:lang w:val="sl-SI"/>
        </w:rPr>
      </w:pPr>
      <w:r w:rsidRPr="007752A5">
        <w:rPr>
          <w:rFonts w:ascii="Titillium Web" w:hAnsi="Titillium Web"/>
          <w:lang w:val="sl-SI"/>
        </w:rPr>
        <w:t>dosežek maksimalne višine pogodbene kazni</w:t>
      </w:r>
      <w:r w:rsidR="0080159B" w:rsidRPr="007752A5">
        <w:rPr>
          <w:rFonts w:ascii="Titillium Web" w:hAnsi="Titillium Web"/>
          <w:lang w:val="sl-SI"/>
        </w:rPr>
        <w:t xml:space="preserve"> pri posamezni vrsti zamude</w:t>
      </w:r>
      <w:r w:rsidR="0098590D" w:rsidRPr="007752A5">
        <w:rPr>
          <w:rFonts w:ascii="Titillium Web" w:hAnsi="Titillium Web"/>
          <w:lang w:val="sl-SI"/>
        </w:rPr>
        <w:t>;</w:t>
      </w:r>
    </w:p>
    <w:p w14:paraId="3E51E5D5" w14:textId="5FCC9103" w:rsidR="000D5380" w:rsidRPr="007752A5" w:rsidRDefault="000D5380" w:rsidP="00D75869">
      <w:pPr>
        <w:widowControl w:val="0"/>
        <w:numPr>
          <w:ilvl w:val="3"/>
          <w:numId w:val="17"/>
        </w:numPr>
        <w:spacing w:before="120" w:after="120" w:line="240" w:lineRule="auto"/>
        <w:jc w:val="both"/>
        <w:rPr>
          <w:rFonts w:ascii="Titillium Web" w:hAnsi="Titillium Web"/>
          <w:lang w:val="sl-SI"/>
        </w:rPr>
      </w:pPr>
      <w:r w:rsidRPr="007752A5">
        <w:rPr>
          <w:rFonts w:ascii="Titillium Web" w:hAnsi="Titillium Web"/>
          <w:lang w:val="sl-SI"/>
        </w:rPr>
        <w:t xml:space="preserve">če </w:t>
      </w:r>
      <w:r w:rsidR="00251AAB" w:rsidRPr="007752A5">
        <w:rPr>
          <w:rFonts w:ascii="Titillium Web" w:hAnsi="Titillium Web"/>
          <w:lang w:val="sl-SI"/>
        </w:rPr>
        <w:t>naročnik razdre</w:t>
      </w:r>
      <w:r w:rsidRPr="007752A5">
        <w:rPr>
          <w:rFonts w:ascii="Titillium Web" w:hAnsi="Titillium Web"/>
          <w:lang w:val="sl-SI"/>
        </w:rPr>
        <w:t xml:space="preserve"> pogodbo zaradi kršitev ali zamude na strani izvajalca;</w:t>
      </w:r>
    </w:p>
    <w:p w14:paraId="66EAE030" w14:textId="77777777" w:rsidR="000D5380" w:rsidRPr="007752A5" w:rsidRDefault="000D5380" w:rsidP="00D75869">
      <w:pPr>
        <w:widowControl w:val="0"/>
        <w:numPr>
          <w:ilvl w:val="3"/>
          <w:numId w:val="17"/>
        </w:numPr>
        <w:spacing w:before="120" w:after="120" w:line="240" w:lineRule="auto"/>
        <w:jc w:val="both"/>
        <w:rPr>
          <w:rFonts w:ascii="Titillium Web" w:hAnsi="Titillium Web"/>
          <w:lang w:val="sl-SI"/>
        </w:rPr>
      </w:pPr>
      <w:r w:rsidRPr="007752A5">
        <w:rPr>
          <w:rFonts w:ascii="Titillium Web" w:hAnsi="Titillium Web"/>
          <w:lang w:val="sl-SI"/>
        </w:rPr>
        <w:t xml:space="preserve">če izvajalec objavi </w:t>
      </w:r>
      <w:r w:rsidR="00102A0B" w:rsidRPr="007752A5">
        <w:rPr>
          <w:rFonts w:ascii="Titillium Web" w:hAnsi="Titillium Web"/>
          <w:lang w:val="sl-SI"/>
        </w:rPr>
        <w:t>in</w:t>
      </w:r>
      <w:r w:rsidRPr="007752A5">
        <w:rPr>
          <w:rFonts w:ascii="Titillium Web" w:hAnsi="Titillium Web"/>
          <w:lang w:val="sl-SI"/>
        </w:rPr>
        <w:t>solventnost, prisilno poravnavo ali stečaj;</w:t>
      </w:r>
    </w:p>
    <w:p w14:paraId="5BA77A09" w14:textId="57561850" w:rsidR="00251AAB" w:rsidRPr="007752A5" w:rsidRDefault="00251AAB" w:rsidP="00D75869">
      <w:pPr>
        <w:widowControl w:val="0"/>
        <w:numPr>
          <w:ilvl w:val="3"/>
          <w:numId w:val="17"/>
        </w:numPr>
        <w:spacing w:after="120" w:line="240" w:lineRule="auto"/>
        <w:jc w:val="both"/>
        <w:rPr>
          <w:rFonts w:ascii="Titillium Web" w:hAnsi="Titillium Web"/>
          <w:lang w:val="sl-SI"/>
        </w:rPr>
      </w:pPr>
      <w:r w:rsidRPr="007752A5">
        <w:rPr>
          <w:rFonts w:ascii="Titillium Web" w:hAnsi="Titillium Web"/>
          <w:lang w:val="sl-SI"/>
        </w:rPr>
        <w:t>če izvajalec krši zaupnost podatkov</w:t>
      </w:r>
      <w:r w:rsidR="000F3C4A" w:rsidRPr="007752A5">
        <w:rPr>
          <w:rFonts w:ascii="Titillium Web" w:hAnsi="Titillium Web"/>
          <w:lang w:val="sl-SI"/>
        </w:rPr>
        <w:t xml:space="preserve"> </w:t>
      </w:r>
      <w:bookmarkStart w:id="5" w:name="_Hlk76471648"/>
      <w:r w:rsidR="000F3C4A" w:rsidRPr="007752A5">
        <w:rPr>
          <w:rFonts w:ascii="Titillium Web" w:hAnsi="Titillium Web"/>
          <w:lang w:val="sl-SI"/>
        </w:rPr>
        <w:t>ali kako drugače krši pogodbena določila</w:t>
      </w:r>
      <w:bookmarkEnd w:id="5"/>
      <w:r w:rsidRPr="007752A5">
        <w:rPr>
          <w:rFonts w:ascii="Titillium Web" w:hAnsi="Titillium Web"/>
          <w:lang w:val="sl-SI"/>
        </w:rPr>
        <w:t>;</w:t>
      </w:r>
    </w:p>
    <w:p w14:paraId="2FA3AF15" w14:textId="77777777" w:rsidR="00251AAB" w:rsidRPr="007752A5" w:rsidRDefault="00251AAB" w:rsidP="00D75869">
      <w:pPr>
        <w:pStyle w:val="Odstavekseznama"/>
        <w:numPr>
          <w:ilvl w:val="3"/>
          <w:numId w:val="17"/>
        </w:numPr>
        <w:spacing w:after="120" w:line="240" w:lineRule="auto"/>
        <w:contextualSpacing w:val="0"/>
        <w:jc w:val="both"/>
        <w:rPr>
          <w:rFonts w:ascii="Titillium Web" w:hAnsi="Titillium Web"/>
          <w:lang w:val="sl-SI"/>
        </w:rPr>
      </w:pPr>
      <w:r w:rsidRPr="007752A5">
        <w:rPr>
          <w:rFonts w:ascii="Titillium Web" w:hAnsi="Titillium Web"/>
          <w:lang w:val="sl-SI"/>
        </w:rPr>
        <w:t>če izvajalec brez dogovora z naročnikom odstopi od pogodbe in razlogi za to niso na naročnikovi strani.</w:t>
      </w:r>
    </w:p>
    <w:p w14:paraId="358083EF" w14:textId="77777777" w:rsidR="00C65A75" w:rsidRPr="007752A5" w:rsidRDefault="00C65A75" w:rsidP="00D75869">
      <w:pPr>
        <w:pStyle w:val="Odstavekseznama"/>
        <w:widowControl w:val="0"/>
        <w:numPr>
          <w:ilvl w:val="0"/>
          <w:numId w:val="18"/>
        </w:numPr>
        <w:spacing w:after="120" w:line="240" w:lineRule="auto"/>
        <w:ind w:left="714" w:hanging="357"/>
        <w:contextualSpacing w:val="0"/>
        <w:jc w:val="both"/>
        <w:rPr>
          <w:rFonts w:ascii="Titillium Web" w:hAnsi="Titillium Web"/>
          <w:lang w:val="sl-SI"/>
        </w:rPr>
      </w:pPr>
      <w:r w:rsidRPr="007752A5">
        <w:rPr>
          <w:rFonts w:ascii="Titillium Web" w:hAnsi="Titillium Web"/>
          <w:lang w:val="sl-SI"/>
        </w:rPr>
        <w:t xml:space="preserve">Naročnik lahko finančno zavarovanje uveljavi brez predhodnega opomina, mora pa izvajalca o tem, da ga je uveljavil, obvestiti elektronsko </w:t>
      </w:r>
      <w:r w:rsidR="00275A15" w:rsidRPr="007752A5">
        <w:rPr>
          <w:rFonts w:ascii="Titillium Web" w:hAnsi="Titillium Web"/>
          <w:lang w:val="sl-SI"/>
        </w:rPr>
        <w:t>ali pisno po pošti, najkasneje tri</w:t>
      </w:r>
      <w:r w:rsidRPr="007752A5">
        <w:rPr>
          <w:rFonts w:ascii="Titillium Web" w:hAnsi="Titillium Web"/>
          <w:lang w:val="sl-SI"/>
        </w:rPr>
        <w:t xml:space="preserve"> dni po dnevu, ko ga je predložil v izplačilo.</w:t>
      </w:r>
    </w:p>
    <w:p w14:paraId="1E52305B" w14:textId="101DCA37" w:rsidR="00251AAB" w:rsidRPr="007752A5" w:rsidRDefault="00251AAB" w:rsidP="00D75869">
      <w:pPr>
        <w:pStyle w:val="Odstavekseznama"/>
        <w:numPr>
          <w:ilvl w:val="0"/>
          <w:numId w:val="18"/>
        </w:numPr>
        <w:spacing w:after="120" w:line="240" w:lineRule="auto"/>
        <w:ind w:left="714" w:hanging="357"/>
        <w:contextualSpacing w:val="0"/>
        <w:jc w:val="both"/>
        <w:rPr>
          <w:rFonts w:ascii="Titillium Web" w:hAnsi="Titillium Web"/>
          <w:lang w:val="sl-SI"/>
        </w:rPr>
      </w:pPr>
      <w:r w:rsidRPr="007752A5">
        <w:rPr>
          <w:rFonts w:ascii="Titillium Web" w:hAnsi="Titillium Web"/>
          <w:lang w:val="sl-SI"/>
        </w:rPr>
        <w:t>Če naročnikova škoda presega znesek finančnega zavarovanja, lahko naročnik zahteva razliko povrnitve nastale škode od izvajalca v celoti.</w:t>
      </w:r>
      <w:r w:rsidR="00262FD9" w:rsidRPr="007752A5">
        <w:rPr>
          <w:rFonts w:ascii="Titillium Web" w:hAnsi="Titillium Web"/>
          <w:lang w:val="sl-SI"/>
        </w:rPr>
        <w:t xml:space="preserve"> Zavarovanje pokriva tako dobro izvedbo pri implementaciji kot tudi dobro izvedbo rednega mesečnega vzdrževanja.</w:t>
      </w:r>
    </w:p>
    <w:p w14:paraId="4DEBF8EC" w14:textId="61E34D03" w:rsidR="000D5380" w:rsidRPr="007752A5" w:rsidRDefault="000D5380"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70B95916" w14:textId="77777777" w:rsidR="000D5380" w:rsidRPr="007752A5" w:rsidRDefault="000D5380" w:rsidP="009E0509">
      <w:pPr>
        <w:widowControl w:val="0"/>
        <w:spacing w:before="120" w:after="120" w:line="240" w:lineRule="auto"/>
        <w:ind w:firstLine="360"/>
        <w:jc w:val="center"/>
        <w:rPr>
          <w:rFonts w:ascii="Titillium Web" w:hAnsi="Titillium Web"/>
          <w:lang w:val="sl-SI"/>
        </w:rPr>
      </w:pPr>
      <w:r w:rsidRPr="007752A5">
        <w:rPr>
          <w:rFonts w:ascii="Titillium Web" w:hAnsi="Titillium Web"/>
          <w:lang w:val="sl-SI"/>
        </w:rPr>
        <w:t>PRAVICE INTELEKTUALNE LASTNINE</w:t>
      </w:r>
    </w:p>
    <w:p w14:paraId="19AF167C" w14:textId="244AAA20" w:rsidR="000D5380" w:rsidRPr="007752A5" w:rsidRDefault="00CD3E7B" w:rsidP="00D75869">
      <w:pPr>
        <w:widowControl w:val="0"/>
        <w:numPr>
          <w:ilvl w:val="0"/>
          <w:numId w:val="13"/>
        </w:numPr>
        <w:spacing w:before="120" w:after="120" w:line="240" w:lineRule="auto"/>
        <w:jc w:val="both"/>
        <w:rPr>
          <w:rFonts w:ascii="Titillium Web" w:hAnsi="Titillium Web"/>
          <w:lang w:val="sl-SI"/>
        </w:rPr>
      </w:pPr>
      <w:r w:rsidRPr="007752A5">
        <w:rPr>
          <w:rFonts w:ascii="Titillium Web" w:hAnsi="Titillium Web"/>
          <w:lang w:val="sl-SI"/>
        </w:rPr>
        <w:t>Pogodbeni stranki dajeta druga drugi</w:t>
      </w:r>
      <w:r w:rsidR="000D5380" w:rsidRPr="007752A5">
        <w:rPr>
          <w:rFonts w:ascii="Titillium Web" w:hAnsi="Titillium Web"/>
          <w:lang w:val="sl-SI"/>
        </w:rPr>
        <w:t xml:space="preserve"> samo tiste licence in pravice, ki so posebej navedene v specifikacijah in ji ne zagotavlja nikakršnih drugih licenc ali pravic (vključno z licencami ali pravicami iz patentov)</w:t>
      </w:r>
      <w:r w:rsidRPr="007752A5">
        <w:rPr>
          <w:rFonts w:ascii="Titillium Web" w:hAnsi="Titillium Web"/>
          <w:lang w:val="sl-SI"/>
        </w:rPr>
        <w:t>.</w:t>
      </w:r>
      <w:r w:rsidR="00262FD9" w:rsidRPr="007752A5">
        <w:rPr>
          <w:rFonts w:ascii="Titillium Web" w:hAnsi="Titillium Web"/>
          <w:lang w:val="sl-SI"/>
        </w:rPr>
        <w:t xml:space="preserve"> Predmet pogodbe ni prenos </w:t>
      </w:r>
      <w:r w:rsidR="00C60CFC" w:rsidRPr="007752A5">
        <w:rPr>
          <w:rFonts w:ascii="Titillium Web" w:hAnsi="Titillium Web"/>
          <w:lang w:val="sl-SI"/>
        </w:rPr>
        <w:t>materialnih avtorskih rešitev na predmetu pogodbe.</w:t>
      </w:r>
    </w:p>
    <w:p w14:paraId="676E6DE6" w14:textId="70DF4363" w:rsidR="00262FD9" w:rsidRPr="007752A5" w:rsidRDefault="00262FD9" w:rsidP="00D75869">
      <w:pPr>
        <w:widowControl w:val="0"/>
        <w:numPr>
          <w:ilvl w:val="0"/>
          <w:numId w:val="13"/>
        </w:numPr>
        <w:spacing w:before="120" w:after="120" w:line="240" w:lineRule="auto"/>
        <w:jc w:val="both"/>
        <w:rPr>
          <w:rFonts w:ascii="Titillium Web" w:hAnsi="Titillium Web"/>
          <w:lang w:val="sl-SI"/>
        </w:rPr>
      </w:pPr>
      <w:r w:rsidRPr="007752A5">
        <w:rPr>
          <w:rFonts w:ascii="Titillium Web" w:hAnsi="Titillium Web"/>
          <w:lang w:val="sl-SI"/>
        </w:rPr>
        <w:t>Podatki, ki se shranjujejo v sistemu, so last naročnika in jih izvajalec ne sme v nobenem primeru uporabljati za kakršenkoli namen izven te pogodbe.</w:t>
      </w:r>
    </w:p>
    <w:p w14:paraId="77B580A0" w14:textId="40290FF2" w:rsidR="00262FD9" w:rsidRPr="007752A5" w:rsidRDefault="00262FD9" w:rsidP="00D75869">
      <w:pPr>
        <w:widowControl w:val="0"/>
        <w:numPr>
          <w:ilvl w:val="0"/>
          <w:numId w:val="13"/>
        </w:numPr>
        <w:spacing w:before="120" w:after="120" w:line="240" w:lineRule="auto"/>
        <w:jc w:val="both"/>
        <w:rPr>
          <w:rFonts w:ascii="Titillium Web" w:hAnsi="Titillium Web"/>
          <w:lang w:val="sl-SI"/>
        </w:rPr>
      </w:pPr>
      <w:r w:rsidRPr="007752A5">
        <w:rPr>
          <w:rFonts w:ascii="Titillium Web" w:hAnsi="Titillium Web"/>
          <w:lang w:val="sl-SI"/>
        </w:rPr>
        <w:t xml:space="preserve">Licence morajo vključevati pravico do uporabe ažurnega sistema za čas trajanja pogodbe, vključno z vsemi zakonskimi spremembami, ki bi bile sprejete v času trajanja pogodbenega razmerja. Po izteku pogodbenega razmerja mora licenca omogočati trajno </w:t>
      </w:r>
      <w:r w:rsidR="002940D0" w:rsidRPr="007752A5">
        <w:rPr>
          <w:rFonts w:ascii="Titillium Web" w:hAnsi="Titillium Web"/>
          <w:lang w:val="sl-SI"/>
        </w:rPr>
        <w:t xml:space="preserve">(oziroma najmanj za obdobje 10. let po izteku pogodbe) </w:t>
      </w:r>
      <w:r w:rsidRPr="007752A5">
        <w:rPr>
          <w:rFonts w:ascii="Titillium Web" w:hAnsi="Titillium Web"/>
          <w:lang w:val="sl-SI"/>
        </w:rPr>
        <w:t>možnost vpogleda v sistem vsaj s strani treh uporabnikov pri naročniku, ter izvoza podatkov.</w:t>
      </w:r>
    </w:p>
    <w:p w14:paraId="264C157E" w14:textId="77777777" w:rsidR="000D5380" w:rsidRPr="007752A5" w:rsidRDefault="000D5380" w:rsidP="00D75869">
      <w:pPr>
        <w:widowControl w:val="0"/>
        <w:numPr>
          <w:ilvl w:val="0"/>
          <w:numId w:val="13"/>
        </w:numPr>
        <w:spacing w:before="120" w:after="120" w:line="240" w:lineRule="auto"/>
        <w:jc w:val="both"/>
        <w:rPr>
          <w:rFonts w:ascii="Titillium Web" w:hAnsi="Titillium Web"/>
          <w:lang w:val="sl-SI"/>
        </w:rPr>
      </w:pPr>
      <w:r w:rsidRPr="007752A5">
        <w:rPr>
          <w:rFonts w:ascii="Titillium Web" w:hAnsi="Titillium Web"/>
          <w:lang w:val="sl-SI"/>
        </w:rPr>
        <w:lastRenderedPageBreak/>
        <w:t xml:space="preserve">Izvajalec se zaveže, da bo v primeru, če tretja oseba zatrjuje, da izdelek, ki je predmet te pogodbe in ga </w:t>
      </w:r>
      <w:r w:rsidR="00CD3E7B" w:rsidRPr="007752A5">
        <w:rPr>
          <w:rFonts w:ascii="Titillium Web" w:hAnsi="Titillium Web"/>
          <w:lang w:val="sl-SI"/>
        </w:rPr>
        <w:t xml:space="preserve">naročniku </w:t>
      </w:r>
      <w:r w:rsidRPr="007752A5">
        <w:rPr>
          <w:rFonts w:ascii="Titillium Web" w:hAnsi="Titillium Web"/>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7752A5" w:rsidRDefault="000D5380" w:rsidP="00D75869">
      <w:pPr>
        <w:widowControl w:val="0"/>
        <w:numPr>
          <w:ilvl w:val="0"/>
          <w:numId w:val="14"/>
        </w:numPr>
        <w:spacing w:before="120" w:after="120" w:line="240" w:lineRule="auto"/>
        <w:jc w:val="both"/>
        <w:rPr>
          <w:rFonts w:ascii="Titillium Web" w:hAnsi="Titillium Web"/>
          <w:lang w:val="sl-SI"/>
        </w:rPr>
      </w:pPr>
      <w:r w:rsidRPr="007752A5">
        <w:rPr>
          <w:rFonts w:ascii="Titillium Web" w:hAnsi="Titillium Web"/>
          <w:lang w:val="sl-SI"/>
        </w:rPr>
        <w:t>izvajalca nemudoma obvesti o zahtevku;</w:t>
      </w:r>
    </w:p>
    <w:p w14:paraId="10A8675F" w14:textId="77777777" w:rsidR="000D5380" w:rsidRPr="007752A5" w:rsidRDefault="000D5380" w:rsidP="00D75869">
      <w:pPr>
        <w:widowControl w:val="0"/>
        <w:numPr>
          <w:ilvl w:val="0"/>
          <w:numId w:val="14"/>
        </w:numPr>
        <w:spacing w:before="120" w:after="120" w:line="240" w:lineRule="auto"/>
        <w:jc w:val="both"/>
        <w:rPr>
          <w:rFonts w:ascii="Titillium Web" w:hAnsi="Titillium Web"/>
          <w:lang w:val="sl-SI"/>
        </w:rPr>
      </w:pPr>
      <w:r w:rsidRPr="007752A5">
        <w:rPr>
          <w:rFonts w:ascii="Titillium Web" w:hAnsi="Titillium Web"/>
          <w:lang w:val="sl-SI"/>
        </w:rPr>
        <w:t xml:space="preserve">dovoli izvajalcu, da nadzoruje obrambo in z </w:t>
      </w:r>
      <w:r w:rsidR="00CD3E7B" w:rsidRPr="007752A5">
        <w:rPr>
          <w:rFonts w:ascii="Titillium Web" w:hAnsi="Titillium Web"/>
          <w:lang w:val="sl-SI"/>
        </w:rPr>
        <w:t>njim sodeluje</w:t>
      </w:r>
      <w:r w:rsidRPr="007752A5">
        <w:rPr>
          <w:rFonts w:ascii="Titillium Web" w:hAnsi="Titillium Web"/>
          <w:lang w:val="sl-SI"/>
        </w:rPr>
        <w:t xml:space="preserve"> v obrambi in v kakršnihkoli s tem povezanih pogajanjih glede poravnave.</w:t>
      </w:r>
    </w:p>
    <w:p w14:paraId="27925273" w14:textId="77777777" w:rsidR="000D5380" w:rsidRPr="007752A5" w:rsidRDefault="000D5380" w:rsidP="005242A7">
      <w:pPr>
        <w:widowControl w:val="0"/>
        <w:spacing w:before="120" w:after="120" w:line="240" w:lineRule="auto"/>
        <w:ind w:left="720"/>
        <w:jc w:val="both"/>
        <w:rPr>
          <w:rFonts w:ascii="Titillium Web" w:hAnsi="Titillium Web"/>
          <w:lang w:val="sl-SI"/>
        </w:rPr>
      </w:pPr>
      <w:r w:rsidRPr="007752A5">
        <w:rPr>
          <w:rFonts w:ascii="Titillium Web" w:hAnsi="Titillium Web"/>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7752A5" w:rsidRDefault="000D5380" w:rsidP="00D75869">
      <w:pPr>
        <w:widowControl w:val="0"/>
        <w:numPr>
          <w:ilvl w:val="0"/>
          <w:numId w:val="13"/>
        </w:numPr>
        <w:spacing w:before="120" w:after="120" w:line="240" w:lineRule="auto"/>
        <w:jc w:val="both"/>
        <w:rPr>
          <w:rFonts w:ascii="Titillium Web" w:hAnsi="Titillium Web"/>
          <w:lang w:val="sl-SI"/>
        </w:rPr>
      </w:pPr>
      <w:r w:rsidRPr="007752A5">
        <w:rPr>
          <w:rFonts w:ascii="Titillium Web" w:hAnsi="Titillium Web"/>
          <w:lang w:val="sl-SI"/>
        </w:rPr>
        <w:t>Izvajalec nima nikakršne odgovornosti za kakršenkoli zahtevek, ki temelji:</w:t>
      </w:r>
    </w:p>
    <w:p w14:paraId="2D529EFC" w14:textId="77777777" w:rsidR="000D5380" w:rsidRPr="007752A5" w:rsidRDefault="000D5380" w:rsidP="00D75869">
      <w:pPr>
        <w:widowControl w:val="0"/>
        <w:numPr>
          <w:ilvl w:val="0"/>
          <w:numId w:val="15"/>
        </w:numPr>
        <w:spacing w:before="120" w:after="120" w:line="240" w:lineRule="auto"/>
        <w:jc w:val="both"/>
        <w:rPr>
          <w:rFonts w:ascii="Titillium Web" w:hAnsi="Titillium Web"/>
          <w:lang w:val="sl-SI"/>
        </w:rPr>
      </w:pPr>
      <w:r w:rsidRPr="007752A5">
        <w:rPr>
          <w:rFonts w:ascii="Titillium Web" w:hAnsi="Titillium Web"/>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7752A5" w:rsidRDefault="000D5380" w:rsidP="00D75869">
      <w:pPr>
        <w:widowControl w:val="0"/>
        <w:numPr>
          <w:ilvl w:val="0"/>
          <w:numId w:val="15"/>
        </w:numPr>
        <w:spacing w:before="120" w:after="120" w:line="240" w:lineRule="auto"/>
        <w:jc w:val="both"/>
        <w:rPr>
          <w:rFonts w:ascii="Titillium Web" w:hAnsi="Titillium Web"/>
          <w:lang w:val="sl-SI"/>
        </w:rPr>
      </w:pPr>
      <w:r w:rsidRPr="007752A5">
        <w:rPr>
          <w:rFonts w:ascii="Titillium Web" w:hAnsi="Titillium Web"/>
          <w:lang w:val="sl-SI"/>
        </w:rPr>
        <w:t>na naročnikovi modifikaciji izdelka ali na uporabi izdelka v nasprotju z navodili za njegovo uporabo; ali</w:t>
      </w:r>
    </w:p>
    <w:p w14:paraId="73EC7A2E" w14:textId="77777777" w:rsidR="000D5380" w:rsidRPr="007752A5" w:rsidRDefault="000D5380" w:rsidP="00D75869">
      <w:pPr>
        <w:widowControl w:val="0"/>
        <w:numPr>
          <w:ilvl w:val="0"/>
          <w:numId w:val="15"/>
        </w:numPr>
        <w:spacing w:before="120" w:after="120" w:line="240" w:lineRule="auto"/>
        <w:jc w:val="both"/>
        <w:rPr>
          <w:rFonts w:ascii="Titillium Web" w:hAnsi="Titillium Web"/>
          <w:lang w:val="sl-SI"/>
        </w:rPr>
      </w:pPr>
      <w:r w:rsidRPr="007752A5">
        <w:rPr>
          <w:rFonts w:ascii="Titillium Web" w:hAnsi="Titillium Web"/>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7752A5" w:rsidRDefault="00CD3E7B" w:rsidP="00D75869">
      <w:pPr>
        <w:widowControl w:val="0"/>
        <w:numPr>
          <w:ilvl w:val="0"/>
          <w:numId w:val="13"/>
        </w:numPr>
        <w:spacing w:before="120" w:after="120" w:line="240" w:lineRule="auto"/>
        <w:jc w:val="both"/>
        <w:rPr>
          <w:rFonts w:ascii="Titillium Web" w:hAnsi="Titillium Web"/>
          <w:lang w:val="sl-SI"/>
        </w:rPr>
      </w:pPr>
      <w:r w:rsidRPr="007752A5">
        <w:rPr>
          <w:rFonts w:ascii="Titillium Web" w:hAnsi="Titillium Web"/>
          <w:lang w:val="sl-SI"/>
        </w:rPr>
        <w:t>P</w:t>
      </w:r>
      <w:r w:rsidR="000D5380" w:rsidRPr="007752A5">
        <w:rPr>
          <w:rFonts w:ascii="Titillium Web" w:hAnsi="Titillium Web"/>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7752A5" w:rsidRDefault="00AB156B"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 xml:space="preserve"> </w:t>
      </w:r>
      <w:r w:rsidR="000D5380" w:rsidRPr="007752A5">
        <w:rPr>
          <w:rFonts w:ascii="Titillium Web" w:hAnsi="Titillium Web"/>
          <w:lang w:val="sl-SI"/>
        </w:rPr>
        <w:t>člen</w:t>
      </w:r>
    </w:p>
    <w:p w14:paraId="598AB5ED" w14:textId="0CAC61E4" w:rsidR="000D5380" w:rsidRPr="007752A5" w:rsidRDefault="000D5380" w:rsidP="009E0509">
      <w:pPr>
        <w:widowControl w:val="0"/>
        <w:spacing w:before="120" w:after="120" w:line="240" w:lineRule="auto"/>
        <w:ind w:firstLine="357"/>
        <w:jc w:val="center"/>
        <w:rPr>
          <w:rFonts w:ascii="Titillium Web" w:hAnsi="Titillium Web"/>
          <w:lang w:val="sl-SI"/>
        </w:rPr>
      </w:pPr>
      <w:r w:rsidRPr="007752A5">
        <w:rPr>
          <w:rFonts w:ascii="Titillium Web" w:hAnsi="Titillium Web"/>
          <w:lang w:val="sl-SI"/>
        </w:rPr>
        <w:t xml:space="preserve">POSLOVNA SKRIVNOST </w:t>
      </w:r>
    </w:p>
    <w:p w14:paraId="472D8586" w14:textId="77777777" w:rsidR="00517F54" w:rsidRPr="007752A5" w:rsidRDefault="00517F54" w:rsidP="009E0509">
      <w:pPr>
        <w:widowControl w:val="0"/>
        <w:spacing w:before="120" w:after="120" w:line="240" w:lineRule="auto"/>
        <w:ind w:firstLine="357"/>
        <w:jc w:val="center"/>
        <w:rPr>
          <w:rFonts w:ascii="Titillium Web" w:hAnsi="Titillium Web"/>
          <w:lang w:val="sl-SI"/>
        </w:rPr>
      </w:pPr>
    </w:p>
    <w:p w14:paraId="7757B6A1" w14:textId="574E3D18" w:rsidR="00517F54" w:rsidRPr="007752A5" w:rsidRDefault="0019423D" w:rsidP="001F484D">
      <w:pPr>
        <w:pStyle w:val="Odstavekseznama"/>
        <w:widowControl w:val="0"/>
        <w:numPr>
          <w:ilvl w:val="0"/>
          <w:numId w:val="35"/>
        </w:numPr>
        <w:spacing w:after="0" w:line="240" w:lineRule="auto"/>
        <w:jc w:val="both"/>
        <w:rPr>
          <w:rFonts w:ascii="Titillium Web" w:hAnsi="Titillium Web"/>
          <w:lang w:val="sl-SI"/>
        </w:rPr>
      </w:pPr>
      <w:r w:rsidRPr="007752A5">
        <w:rPr>
          <w:rFonts w:ascii="Titillium Web" w:hAnsi="Titillium Web"/>
          <w:lang w:val="sl-SI"/>
        </w:rPr>
        <w:t>Izvajalec</w:t>
      </w:r>
      <w:r w:rsidR="00517F54" w:rsidRPr="007752A5">
        <w:rPr>
          <w:rFonts w:ascii="Titillium Web" w:hAnsi="Titillium Web"/>
          <w:lang w:val="sl-SI"/>
        </w:rPr>
        <w:t xml:space="preserve"> se zavezuje,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B062D27" w14:textId="77777777" w:rsidR="00517F54" w:rsidRPr="007752A5" w:rsidRDefault="00517F54" w:rsidP="001F484D">
      <w:pPr>
        <w:widowControl w:val="0"/>
        <w:spacing w:after="0" w:line="240" w:lineRule="auto"/>
        <w:ind w:firstLine="357"/>
        <w:jc w:val="both"/>
        <w:rPr>
          <w:rFonts w:ascii="Titillium Web" w:hAnsi="Titillium Web"/>
          <w:lang w:val="sl-SI"/>
        </w:rPr>
      </w:pPr>
    </w:p>
    <w:p w14:paraId="78B98860" w14:textId="2ABE71A4" w:rsidR="00517F54" w:rsidRPr="007752A5" w:rsidRDefault="00517F54" w:rsidP="001F484D">
      <w:pPr>
        <w:pStyle w:val="Odstavekseznama"/>
        <w:widowControl w:val="0"/>
        <w:numPr>
          <w:ilvl w:val="0"/>
          <w:numId w:val="35"/>
        </w:numPr>
        <w:spacing w:after="0" w:line="240" w:lineRule="auto"/>
        <w:jc w:val="both"/>
        <w:rPr>
          <w:rFonts w:ascii="Titillium Web" w:hAnsi="Titillium Web"/>
          <w:lang w:val="sl-SI"/>
        </w:rPr>
      </w:pPr>
      <w:r w:rsidRPr="007752A5">
        <w:rPr>
          <w:rFonts w:ascii="Titillium Web" w:hAnsi="Titillium Web"/>
          <w:lang w:val="sl-SI"/>
        </w:rPr>
        <w:lastRenderedPageBreak/>
        <w:t xml:space="preserve">Trajno varovanje poslovne skrivnosti po prejšnjem odstavku pomeni dolžnost </w:t>
      </w:r>
      <w:r w:rsidR="0019423D" w:rsidRPr="007752A5">
        <w:rPr>
          <w:rFonts w:ascii="Titillium Web" w:hAnsi="Titillium Web"/>
          <w:lang w:val="sl-SI"/>
        </w:rPr>
        <w:t>izvajalca</w:t>
      </w:r>
      <w:r w:rsidRPr="007752A5">
        <w:rPr>
          <w:rFonts w:ascii="Titillium Web" w:hAnsi="Titillium Web"/>
          <w:lang w:val="sl-SI"/>
        </w:rPr>
        <w:t>, da bo listine, podatke in informacije po prejšnjem odstavku uporabljal izključno za namene izvajanja te pogodbe, in da jih brez poprejšnjega pisnega soglasja ne bo kakorkoli razkril tretjim osebam. Pridobljene podatke oziroma informacije ne bo razmnoževal, niti jih ne bo izkoriščal za svoje namene ter da bo na zahtevo naročnika nemudoma vrnil oziroma uničil vse zapise na listinah ali drugih medijih.</w:t>
      </w:r>
    </w:p>
    <w:p w14:paraId="00B1B760" w14:textId="77777777" w:rsidR="00517F54" w:rsidRPr="007752A5" w:rsidRDefault="00517F54" w:rsidP="001F484D">
      <w:pPr>
        <w:widowControl w:val="0"/>
        <w:spacing w:after="0" w:line="240" w:lineRule="auto"/>
        <w:ind w:firstLine="357"/>
        <w:jc w:val="both"/>
        <w:rPr>
          <w:rFonts w:ascii="Titillium Web" w:hAnsi="Titillium Web"/>
          <w:lang w:val="sl-SI"/>
        </w:rPr>
      </w:pPr>
    </w:p>
    <w:p w14:paraId="3CD491F3" w14:textId="0211F161" w:rsidR="00517F54" w:rsidRPr="007752A5" w:rsidRDefault="00517F54" w:rsidP="001F484D">
      <w:pPr>
        <w:pStyle w:val="Odstavekseznama"/>
        <w:widowControl w:val="0"/>
        <w:numPr>
          <w:ilvl w:val="0"/>
          <w:numId w:val="35"/>
        </w:numPr>
        <w:spacing w:after="0" w:line="240" w:lineRule="auto"/>
        <w:jc w:val="both"/>
        <w:rPr>
          <w:rFonts w:ascii="Titillium Web" w:hAnsi="Titillium Web"/>
          <w:lang w:val="sl-SI"/>
        </w:rPr>
      </w:pPr>
      <w:r w:rsidRPr="007752A5">
        <w:rPr>
          <w:rFonts w:ascii="Titillium Web" w:hAnsi="Titillium Web"/>
          <w:lang w:val="sl-SI"/>
        </w:rPr>
        <w:t xml:space="preserve">Stranki pogodbe se zavedata, da kršitev dolžnosti varovanja poslovne skrivnosti po tem členu predstavlja kršitev veljavnih predpisov in osnova za  odškodninsko odgovornost </w:t>
      </w:r>
      <w:r w:rsidR="001230C2">
        <w:rPr>
          <w:rFonts w:ascii="Titillium Web" w:hAnsi="Titillium Web"/>
          <w:lang w:val="sl-SI"/>
        </w:rPr>
        <w:t>izvajalca</w:t>
      </w:r>
      <w:r w:rsidRPr="007752A5">
        <w:rPr>
          <w:rFonts w:ascii="Titillium Web" w:hAnsi="Titillium Web"/>
          <w:lang w:val="sl-SI"/>
        </w:rPr>
        <w:t>.</w:t>
      </w:r>
    </w:p>
    <w:p w14:paraId="78C5A453" w14:textId="77777777" w:rsidR="001F484D" w:rsidRPr="007752A5" w:rsidRDefault="001F484D" w:rsidP="001F484D">
      <w:pPr>
        <w:pStyle w:val="Odstavekseznama"/>
        <w:spacing w:after="0"/>
        <w:rPr>
          <w:rFonts w:ascii="Titillium Web" w:hAnsi="Titillium Web"/>
          <w:lang w:val="sl-SI"/>
        </w:rPr>
      </w:pPr>
    </w:p>
    <w:p w14:paraId="15E711F4" w14:textId="254C9CFE" w:rsidR="00517F54" w:rsidRDefault="0019423D" w:rsidP="001F484D">
      <w:pPr>
        <w:pStyle w:val="Odstavekseznama"/>
        <w:widowControl w:val="0"/>
        <w:numPr>
          <w:ilvl w:val="0"/>
          <w:numId w:val="35"/>
        </w:numPr>
        <w:spacing w:after="0" w:line="240" w:lineRule="auto"/>
        <w:jc w:val="both"/>
        <w:rPr>
          <w:rFonts w:ascii="Titillium Web" w:hAnsi="Titillium Web"/>
          <w:lang w:val="sl-SI"/>
        </w:rPr>
      </w:pPr>
      <w:r w:rsidRPr="007752A5">
        <w:rPr>
          <w:rFonts w:ascii="Titillium Web" w:hAnsi="Titillium Web"/>
          <w:lang w:val="sl-SI"/>
        </w:rPr>
        <w:t>Izvajalec</w:t>
      </w:r>
      <w:r w:rsidR="00517F54" w:rsidRPr="007752A5">
        <w:rPr>
          <w:rFonts w:ascii="Titillium Web" w:hAnsi="Titillium Web"/>
          <w:lang w:val="sl-SI"/>
        </w:rPr>
        <w:t xml:space="preserve">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21A215DD" w14:textId="77777777" w:rsidR="001230C2" w:rsidRPr="001230C2" w:rsidRDefault="001230C2" w:rsidP="001230C2">
      <w:pPr>
        <w:widowControl w:val="0"/>
        <w:spacing w:after="0" w:line="240" w:lineRule="auto"/>
        <w:jc w:val="both"/>
        <w:rPr>
          <w:rFonts w:ascii="Titillium Web" w:hAnsi="Titillium Web"/>
          <w:lang w:val="sl-SI"/>
        </w:rPr>
      </w:pPr>
    </w:p>
    <w:p w14:paraId="442064DD" w14:textId="439AB7A2" w:rsidR="000D5380" w:rsidRPr="007752A5" w:rsidRDefault="005F59AE"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člen</w:t>
      </w:r>
    </w:p>
    <w:p w14:paraId="425C8C09" w14:textId="17EB6EAD" w:rsidR="001F484D" w:rsidRPr="007752A5" w:rsidRDefault="001F484D" w:rsidP="001F484D">
      <w:pPr>
        <w:widowControl w:val="0"/>
        <w:spacing w:after="120" w:line="240" w:lineRule="auto"/>
        <w:jc w:val="center"/>
        <w:rPr>
          <w:rFonts w:ascii="Titillium Web" w:hAnsi="Titillium Web"/>
          <w:lang w:val="sl-SI"/>
        </w:rPr>
      </w:pPr>
      <w:r w:rsidRPr="007752A5">
        <w:rPr>
          <w:rFonts w:ascii="Titillium Web" w:hAnsi="Titillium Web"/>
          <w:lang w:val="sl-SI"/>
        </w:rPr>
        <w:t>VAROVANJE OSEBNIH PODATKOV</w:t>
      </w:r>
    </w:p>
    <w:p w14:paraId="12A78724" w14:textId="77777777" w:rsidR="001F484D" w:rsidRPr="007752A5" w:rsidRDefault="001F484D" w:rsidP="001F484D">
      <w:pPr>
        <w:widowControl w:val="0"/>
        <w:spacing w:after="120" w:line="240" w:lineRule="auto"/>
        <w:jc w:val="center"/>
        <w:rPr>
          <w:rFonts w:ascii="Titillium Web" w:hAnsi="Titillium Web"/>
          <w:lang w:val="sl-SI"/>
        </w:rPr>
      </w:pPr>
    </w:p>
    <w:p w14:paraId="0A607B40" w14:textId="45E79F05" w:rsidR="001F484D" w:rsidRPr="007752A5" w:rsidRDefault="001F484D" w:rsidP="001F484D">
      <w:pPr>
        <w:pStyle w:val="Odstavekseznama"/>
        <w:widowControl w:val="0"/>
        <w:numPr>
          <w:ilvl w:val="0"/>
          <w:numId w:val="36"/>
        </w:numPr>
        <w:spacing w:after="0" w:line="240" w:lineRule="auto"/>
        <w:jc w:val="both"/>
        <w:rPr>
          <w:rFonts w:ascii="Titillium Web" w:hAnsi="Titillium Web"/>
          <w:lang w:val="sl-SI"/>
        </w:rPr>
      </w:pPr>
      <w:r w:rsidRPr="007752A5">
        <w:rPr>
          <w:rFonts w:ascii="Titillium Web" w:hAnsi="Titillium Web"/>
          <w:lang w:val="sl-SI"/>
        </w:rPr>
        <w:t xml:space="preserve">Stranki pogodbe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32650CE9" w14:textId="77777777" w:rsidR="001F484D" w:rsidRPr="007752A5" w:rsidRDefault="001F484D" w:rsidP="001F484D">
      <w:pPr>
        <w:widowControl w:val="0"/>
        <w:spacing w:after="0" w:line="240" w:lineRule="auto"/>
        <w:jc w:val="both"/>
        <w:rPr>
          <w:rFonts w:ascii="Titillium Web" w:hAnsi="Titillium Web"/>
          <w:lang w:val="sl-SI"/>
        </w:rPr>
      </w:pPr>
    </w:p>
    <w:p w14:paraId="69AD0522" w14:textId="5FAF3736" w:rsidR="001F484D" w:rsidRPr="007752A5" w:rsidRDefault="001F484D" w:rsidP="001F484D">
      <w:pPr>
        <w:pStyle w:val="Odstavekseznama"/>
        <w:widowControl w:val="0"/>
        <w:numPr>
          <w:ilvl w:val="0"/>
          <w:numId w:val="36"/>
        </w:numPr>
        <w:spacing w:after="0" w:line="240" w:lineRule="auto"/>
        <w:jc w:val="both"/>
        <w:rPr>
          <w:rFonts w:ascii="Titillium Web" w:hAnsi="Titillium Web"/>
          <w:lang w:val="sl-SI"/>
        </w:rPr>
      </w:pPr>
      <w:r w:rsidRPr="007752A5">
        <w:rPr>
          <w:rFonts w:ascii="Titillium Web" w:hAnsi="Titillium Web"/>
          <w:lang w:val="sl-SI"/>
        </w:rPr>
        <w:t>Vsaka stranka pogodbe obdeluje osebne podatke le na načine, kot so nujno potrebni za izvajanje te pogodbe in jih lahko hrani le toliko časa, kot je nujno potrebno za izvajanje te pogodbe in njeno pravno varstvo ter jih varuje z ustreznimi tehničnimi in organizacijskimi ukrepi, ki varujejo pred nedovoljeno oziroma nezakonito obdelavo, nenamerno izgubo, uničenjem ali poškodbo. Vsaka stranka pogodbe poskrbi, da ima zakonito pravno podlago za posredovanje osebnih podatkov posameznika drugi stranki pogodbe.</w:t>
      </w:r>
    </w:p>
    <w:p w14:paraId="2DAAD5ED" w14:textId="77777777" w:rsidR="001F484D" w:rsidRPr="007752A5" w:rsidRDefault="001F484D" w:rsidP="001F484D">
      <w:pPr>
        <w:widowControl w:val="0"/>
        <w:spacing w:after="0" w:line="240" w:lineRule="auto"/>
        <w:jc w:val="both"/>
        <w:rPr>
          <w:rFonts w:ascii="Titillium Web" w:hAnsi="Titillium Web"/>
          <w:lang w:val="sl-SI"/>
        </w:rPr>
      </w:pPr>
    </w:p>
    <w:p w14:paraId="0DDDA025" w14:textId="36C81B39" w:rsidR="001F484D" w:rsidRPr="007752A5" w:rsidRDefault="001F484D" w:rsidP="001F484D">
      <w:pPr>
        <w:pStyle w:val="Odstavekseznama"/>
        <w:widowControl w:val="0"/>
        <w:numPr>
          <w:ilvl w:val="0"/>
          <w:numId w:val="36"/>
        </w:numPr>
        <w:spacing w:after="0" w:line="240" w:lineRule="auto"/>
        <w:jc w:val="both"/>
        <w:rPr>
          <w:rFonts w:ascii="Titillium Web" w:hAnsi="Titillium Web"/>
          <w:lang w:val="sl-SI"/>
        </w:rPr>
      </w:pPr>
      <w:r w:rsidRPr="007752A5">
        <w:rPr>
          <w:rFonts w:ascii="Titillium Web" w:hAnsi="Titillium Web"/>
          <w:lang w:val="sl-SI"/>
        </w:rPr>
        <w:t>Stranki pogodbe se zavezujeta, da bosta z osebnimi podatki, s katerimi bosta (nenamerno) prišli v stik ob izvajanju te pogodbe, skrbno ravnali oz. jih varovali, da osebni podatki ne bodo uporabljeni za noben drug namen, razen za namene, ki so določeni v tej pogodbi in jih ne bosta razkrili tretji osebi.</w:t>
      </w:r>
    </w:p>
    <w:p w14:paraId="0A556404" w14:textId="77777777" w:rsidR="001F484D" w:rsidRPr="007752A5" w:rsidRDefault="001F484D" w:rsidP="001F484D">
      <w:pPr>
        <w:widowControl w:val="0"/>
        <w:spacing w:after="0" w:line="240" w:lineRule="auto"/>
        <w:jc w:val="both"/>
        <w:rPr>
          <w:rFonts w:ascii="Titillium Web" w:hAnsi="Titillium Web"/>
          <w:lang w:val="sl-SI"/>
        </w:rPr>
      </w:pPr>
    </w:p>
    <w:p w14:paraId="08EAA641" w14:textId="15CA46F9" w:rsidR="001F484D" w:rsidRPr="007752A5" w:rsidRDefault="001F484D" w:rsidP="001F484D">
      <w:pPr>
        <w:pStyle w:val="Odstavekseznama"/>
        <w:widowControl w:val="0"/>
        <w:numPr>
          <w:ilvl w:val="0"/>
          <w:numId w:val="36"/>
        </w:numPr>
        <w:spacing w:after="0" w:line="240" w:lineRule="auto"/>
        <w:jc w:val="both"/>
        <w:rPr>
          <w:rFonts w:ascii="Titillium Web" w:hAnsi="Titillium Web"/>
          <w:lang w:val="sl-SI"/>
        </w:rPr>
      </w:pPr>
      <w:r w:rsidRPr="007752A5">
        <w:rPr>
          <w:rFonts w:ascii="Titillium Web" w:hAnsi="Titillium Web"/>
          <w:lang w:val="sl-SI"/>
        </w:rPr>
        <w:lastRenderedPageBreak/>
        <w:t>Za morebitne kršitve obveznosti, določene v tem členu, sta stranki pogodbe odškodninsko odgovorni.</w:t>
      </w:r>
    </w:p>
    <w:p w14:paraId="2CF8B2F4" w14:textId="77777777" w:rsidR="001F484D" w:rsidRPr="007752A5" w:rsidRDefault="001F484D" w:rsidP="001F484D">
      <w:pPr>
        <w:widowControl w:val="0"/>
        <w:spacing w:after="0" w:line="240" w:lineRule="auto"/>
        <w:jc w:val="both"/>
        <w:rPr>
          <w:rFonts w:ascii="Titillium Web" w:hAnsi="Titillium Web"/>
          <w:lang w:val="sl-SI"/>
        </w:rPr>
      </w:pPr>
    </w:p>
    <w:p w14:paraId="32F0BC60" w14:textId="1ACD3A03" w:rsidR="001F484D" w:rsidRPr="007752A5" w:rsidRDefault="001F484D" w:rsidP="001F484D">
      <w:pPr>
        <w:pStyle w:val="Odstavekseznama"/>
        <w:widowControl w:val="0"/>
        <w:numPr>
          <w:ilvl w:val="0"/>
          <w:numId w:val="36"/>
        </w:numPr>
        <w:spacing w:after="0" w:line="240" w:lineRule="auto"/>
        <w:jc w:val="both"/>
        <w:rPr>
          <w:rFonts w:ascii="Titillium Web" w:hAnsi="Titillium Web"/>
          <w:lang w:val="sl-SI"/>
        </w:rPr>
      </w:pPr>
      <w:r w:rsidRPr="007752A5">
        <w:rPr>
          <w:rFonts w:ascii="Titillium Web" w:hAnsi="Titillium Web"/>
          <w:lang w:val="sl-SI"/>
        </w:rPr>
        <w:t xml:space="preserve">Pogodbeni stranki </w:t>
      </w:r>
      <w:r w:rsidR="004C0B55" w:rsidRPr="004C0B55">
        <w:rPr>
          <w:rFonts w:ascii="Titillium Web" w:hAnsi="Titillium Web"/>
          <w:lang w:val="sl-SI"/>
        </w:rPr>
        <w:t>se zavezujeta, da bosta po sklenitvi te pogodbe uredili področje varstva osebnih podatkov s sklenitvijo posebne pogodbe o obdelavi osebnih podatkov</w:t>
      </w:r>
      <w:r w:rsidRPr="007752A5">
        <w:rPr>
          <w:rFonts w:ascii="Titillium Web" w:hAnsi="Titillium Web"/>
          <w:lang w:val="sl-SI"/>
        </w:rPr>
        <w:t>.</w:t>
      </w:r>
    </w:p>
    <w:p w14:paraId="24D59085" w14:textId="77777777" w:rsidR="001F484D" w:rsidRPr="007752A5" w:rsidRDefault="001F484D" w:rsidP="001F484D">
      <w:pPr>
        <w:widowControl w:val="0"/>
        <w:spacing w:after="120" w:line="240" w:lineRule="auto"/>
        <w:jc w:val="center"/>
        <w:rPr>
          <w:rFonts w:ascii="Titillium Web" w:hAnsi="Titillium Web"/>
          <w:lang w:val="sl-SI"/>
        </w:rPr>
      </w:pPr>
    </w:p>
    <w:p w14:paraId="7D0EA737" w14:textId="77777777" w:rsidR="001F484D" w:rsidRPr="007752A5" w:rsidRDefault="001F484D" w:rsidP="00D75869">
      <w:pPr>
        <w:pStyle w:val="Odstavekseznama"/>
        <w:widowControl w:val="0"/>
        <w:numPr>
          <w:ilvl w:val="0"/>
          <w:numId w:val="23"/>
        </w:numPr>
        <w:spacing w:after="120" w:line="240" w:lineRule="auto"/>
        <w:jc w:val="center"/>
        <w:rPr>
          <w:rFonts w:ascii="Titillium Web" w:hAnsi="Titillium Web"/>
          <w:lang w:val="sl-SI"/>
        </w:rPr>
      </w:pPr>
    </w:p>
    <w:p w14:paraId="29CA43CF" w14:textId="77777777" w:rsidR="000D5380" w:rsidRPr="007752A5" w:rsidRDefault="000D5380" w:rsidP="009E0509">
      <w:pPr>
        <w:widowControl w:val="0"/>
        <w:spacing w:before="120" w:after="120" w:line="240" w:lineRule="auto"/>
        <w:ind w:firstLine="357"/>
        <w:jc w:val="center"/>
        <w:rPr>
          <w:rFonts w:ascii="Titillium Web" w:hAnsi="Titillium Web"/>
          <w:lang w:val="sl-SI"/>
        </w:rPr>
      </w:pPr>
      <w:r w:rsidRPr="007752A5">
        <w:rPr>
          <w:rFonts w:ascii="Titillium Web" w:hAnsi="Titillium Web"/>
          <w:lang w:val="sl-SI"/>
        </w:rPr>
        <w:t>OSTALE OBVEZNOSTI POGODBENIH STRANK</w:t>
      </w:r>
    </w:p>
    <w:p w14:paraId="4F9827A7" w14:textId="77777777" w:rsidR="000D5380" w:rsidRPr="007752A5" w:rsidRDefault="000D5380" w:rsidP="00D75869">
      <w:pPr>
        <w:widowControl w:val="0"/>
        <w:numPr>
          <w:ilvl w:val="0"/>
          <w:numId w:val="12"/>
        </w:numPr>
        <w:spacing w:before="120" w:after="120" w:line="240" w:lineRule="auto"/>
        <w:ind w:left="714" w:hanging="357"/>
        <w:jc w:val="both"/>
        <w:rPr>
          <w:rFonts w:ascii="Titillium Web" w:hAnsi="Titillium Web"/>
          <w:lang w:val="sl-SI"/>
        </w:rPr>
      </w:pPr>
      <w:r w:rsidRPr="007752A5">
        <w:rPr>
          <w:rFonts w:ascii="Titillium Web" w:hAnsi="Titillium Web"/>
          <w:lang w:val="sl-SI"/>
        </w:rPr>
        <w:t>Pravice na produktih, ki niso last izvajalca, se pa uporabljajo v okviru tega posla, izvajalec prenese na naročnika v obsegu, v kakršnem jih je sam pridobil.</w:t>
      </w:r>
    </w:p>
    <w:p w14:paraId="1B360823" w14:textId="77777777" w:rsidR="000D5380" w:rsidRPr="007752A5" w:rsidRDefault="00AB156B" w:rsidP="00D75869">
      <w:pPr>
        <w:pStyle w:val="Odstavekseznama"/>
        <w:widowControl w:val="0"/>
        <w:numPr>
          <w:ilvl w:val="0"/>
          <w:numId w:val="23"/>
        </w:numPr>
        <w:spacing w:after="120" w:line="240" w:lineRule="auto"/>
        <w:jc w:val="center"/>
        <w:rPr>
          <w:rFonts w:ascii="Titillium Web" w:hAnsi="Titillium Web"/>
          <w:lang w:val="sl-SI"/>
        </w:rPr>
      </w:pPr>
      <w:r w:rsidRPr="007752A5">
        <w:rPr>
          <w:rFonts w:ascii="Titillium Web" w:hAnsi="Titillium Web"/>
          <w:lang w:val="sl-SI"/>
        </w:rPr>
        <w:t xml:space="preserve"> </w:t>
      </w:r>
      <w:r w:rsidR="000D5380" w:rsidRPr="007752A5">
        <w:rPr>
          <w:rFonts w:ascii="Titillium Web" w:hAnsi="Titillium Web"/>
          <w:lang w:val="sl-SI"/>
        </w:rPr>
        <w:t>člen</w:t>
      </w:r>
    </w:p>
    <w:p w14:paraId="02E2F1B9" w14:textId="77777777" w:rsidR="000D5380" w:rsidRPr="007752A5" w:rsidRDefault="000D5380" w:rsidP="009E0509">
      <w:pPr>
        <w:widowControl w:val="0"/>
        <w:spacing w:before="120" w:after="120" w:line="240" w:lineRule="auto"/>
        <w:ind w:firstLine="357"/>
        <w:jc w:val="center"/>
        <w:rPr>
          <w:rFonts w:ascii="Titillium Web" w:hAnsi="Titillium Web"/>
          <w:lang w:val="sl-SI"/>
        </w:rPr>
      </w:pPr>
      <w:r w:rsidRPr="007752A5">
        <w:rPr>
          <w:rFonts w:ascii="Titillium Web" w:hAnsi="Titillium Web"/>
          <w:lang w:val="sl-SI"/>
        </w:rPr>
        <w:t>KONČNE DOLOČBE</w:t>
      </w:r>
    </w:p>
    <w:p w14:paraId="575FF2DD" w14:textId="77777777" w:rsidR="000D5380" w:rsidRPr="007752A5" w:rsidRDefault="004C4E27" w:rsidP="00D75869">
      <w:pPr>
        <w:widowControl w:val="0"/>
        <w:numPr>
          <w:ilvl w:val="2"/>
          <w:numId w:val="10"/>
        </w:numPr>
        <w:spacing w:before="120" w:after="120" w:line="240" w:lineRule="auto"/>
        <w:jc w:val="both"/>
        <w:rPr>
          <w:rFonts w:ascii="Titillium Web" w:hAnsi="Titillium Web"/>
          <w:lang w:val="sl-SI"/>
        </w:rPr>
      </w:pPr>
      <w:bookmarkStart w:id="6" w:name="_Hlk73439795"/>
      <w:r w:rsidRPr="007752A5">
        <w:rPr>
          <w:rFonts w:ascii="Titillium Web" w:hAnsi="Titillium Web"/>
          <w:lang w:val="sl-SI"/>
        </w:rPr>
        <w:t>P</w:t>
      </w:r>
      <w:r w:rsidR="000D5380" w:rsidRPr="007752A5">
        <w:rPr>
          <w:rFonts w:ascii="Titillium Web" w:hAnsi="Titillium Web"/>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7752A5" w:rsidRDefault="000D5380" w:rsidP="00D75869">
      <w:pPr>
        <w:widowControl w:val="0"/>
        <w:numPr>
          <w:ilvl w:val="3"/>
          <w:numId w:val="10"/>
        </w:numPr>
        <w:spacing w:before="120" w:after="120" w:line="240" w:lineRule="auto"/>
        <w:jc w:val="both"/>
        <w:rPr>
          <w:rFonts w:ascii="Titillium Web" w:hAnsi="Titillium Web"/>
          <w:lang w:val="sl-SI"/>
        </w:rPr>
      </w:pPr>
      <w:r w:rsidRPr="007752A5">
        <w:rPr>
          <w:rFonts w:ascii="Titillium Web" w:hAnsi="Titillium Web"/>
          <w:lang w:val="sl-SI"/>
        </w:rPr>
        <w:t>pridobitev posla ali</w:t>
      </w:r>
    </w:p>
    <w:p w14:paraId="4D0F3D3A" w14:textId="77777777" w:rsidR="000D5380" w:rsidRPr="007752A5" w:rsidRDefault="000D5380" w:rsidP="00D75869">
      <w:pPr>
        <w:widowControl w:val="0"/>
        <w:numPr>
          <w:ilvl w:val="3"/>
          <w:numId w:val="10"/>
        </w:numPr>
        <w:spacing w:before="120" w:after="120" w:line="240" w:lineRule="auto"/>
        <w:jc w:val="both"/>
        <w:rPr>
          <w:rFonts w:ascii="Titillium Web" w:hAnsi="Titillium Web"/>
          <w:lang w:val="sl-SI"/>
        </w:rPr>
      </w:pPr>
      <w:r w:rsidRPr="007752A5">
        <w:rPr>
          <w:rFonts w:ascii="Titillium Web" w:hAnsi="Titillium Web"/>
          <w:lang w:val="sl-SI"/>
        </w:rPr>
        <w:t>za sklenitev posla pod ugodnejšimi pogoji ali</w:t>
      </w:r>
    </w:p>
    <w:p w14:paraId="5CACC9DD" w14:textId="77777777" w:rsidR="000D5380" w:rsidRPr="007752A5" w:rsidRDefault="000D5380" w:rsidP="00D75869">
      <w:pPr>
        <w:widowControl w:val="0"/>
        <w:numPr>
          <w:ilvl w:val="3"/>
          <w:numId w:val="10"/>
        </w:numPr>
        <w:spacing w:before="120" w:after="120" w:line="240" w:lineRule="auto"/>
        <w:jc w:val="both"/>
        <w:rPr>
          <w:rFonts w:ascii="Titillium Web" w:hAnsi="Titillium Web"/>
          <w:lang w:val="sl-SI"/>
        </w:rPr>
      </w:pPr>
      <w:r w:rsidRPr="007752A5">
        <w:rPr>
          <w:rFonts w:ascii="Titillium Web" w:hAnsi="Titillium Web"/>
          <w:lang w:val="sl-SI"/>
        </w:rPr>
        <w:t>za opustitev dolžnega nadzora nad izvajanjem pogodbenih obveznosti ali</w:t>
      </w:r>
    </w:p>
    <w:p w14:paraId="6BC8FD6C" w14:textId="77777777" w:rsidR="000D5380" w:rsidRPr="007752A5" w:rsidRDefault="000D5380" w:rsidP="00D75869">
      <w:pPr>
        <w:widowControl w:val="0"/>
        <w:numPr>
          <w:ilvl w:val="3"/>
          <w:numId w:val="10"/>
        </w:numPr>
        <w:spacing w:before="120" w:after="120" w:line="240" w:lineRule="auto"/>
        <w:jc w:val="both"/>
        <w:rPr>
          <w:rFonts w:ascii="Titillium Web" w:hAnsi="Titillium Web"/>
          <w:lang w:val="sl-SI"/>
        </w:rPr>
      </w:pPr>
      <w:r w:rsidRPr="007752A5">
        <w:rPr>
          <w:rFonts w:ascii="Titillium Web" w:hAnsi="Titillium Web"/>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sidRPr="007752A5">
        <w:rPr>
          <w:rFonts w:ascii="Titillium Web" w:hAnsi="Titillium Web"/>
          <w:lang w:val="sl-SI"/>
        </w:rPr>
        <w:t>tavniku, zastopniku, posredniku</w:t>
      </w:r>
    </w:p>
    <w:p w14:paraId="18AF05C8" w14:textId="77777777" w:rsidR="004C4E27" w:rsidRPr="007752A5" w:rsidRDefault="004C4E27" w:rsidP="004C4E27">
      <w:pPr>
        <w:widowControl w:val="0"/>
        <w:spacing w:before="120" w:after="120" w:line="240" w:lineRule="auto"/>
        <w:ind w:left="720"/>
        <w:jc w:val="both"/>
        <w:rPr>
          <w:rFonts w:ascii="Titillium Web" w:hAnsi="Titillium Web"/>
          <w:lang w:val="sl-SI"/>
        </w:rPr>
      </w:pPr>
      <w:r w:rsidRPr="007752A5">
        <w:rPr>
          <w:rFonts w:ascii="Titillium Web" w:hAnsi="Titillium Web"/>
          <w:lang w:val="sl-SI"/>
        </w:rPr>
        <w:t>je v primeru citiranih ravnanj nična.</w:t>
      </w:r>
    </w:p>
    <w:p w14:paraId="06E5804A" w14:textId="77777777" w:rsidR="000F3C4A" w:rsidRPr="007752A5" w:rsidRDefault="000F3C4A" w:rsidP="00D75869">
      <w:pPr>
        <w:widowControl w:val="0"/>
        <w:numPr>
          <w:ilvl w:val="2"/>
          <w:numId w:val="10"/>
        </w:numPr>
        <w:spacing w:before="120" w:after="120" w:line="240" w:lineRule="auto"/>
        <w:jc w:val="both"/>
        <w:rPr>
          <w:rFonts w:ascii="Titillium Web" w:hAnsi="Titillium Web"/>
          <w:lang w:val="sl-SI"/>
        </w:rPr>
      </w:pPr>
      <w:bookmarkStart w:id="7" w:name="_Hlk73439803"/>
      <w:bookmarkEnd w:id="6"/>
      <w:r w:rsidRPr="007752A5">
        <w:rPr>
          <w:rFonts w:ascii="Titillium Web" w:hAnsi="Titillium Web"/>
          <w:lang w:val="sl-SI"/>
        </w:rPr>
        <w:t>Pogodba je nična tudi v naslednjih primerih:</w:t>
      </w:r>
    </w:p>
    <w:p w14:paraId="563E2824" w14:textId="77777777" w:rsidR="000F3C4A" w:rsidRPr="007752A5" w:rsidRDefault="000F3C4A" w:rsidP="00D75869">
      <w:pPr>
        <w:pStyle w:val="Odstavekseznama"/>
        <w:widowControl w:val="0"/>
        <w:numPr>
          <w:ilvl w:val="0"/>
          <w:numId w:val="32"/>
        </w:numPr>
        <w:spacing w:before="120" w:after="120" w:line="240" w:lineRule="auto"/>
        <w:jc w:val="both"/>
        <w:rPr>
          <w:rFonts w:ascii="Titillium Web" w:hAnsi="Titillium Web"/>
          <w:lang w:val="sl-SI"/>
        </w:rPr>
      </w:pPr>
      <w:r w:rsidRPr="007752A5">
        <w:rPr>
          <w:rFonts w:ascii="Titillium Web" w:hAnsi="Titillium Web"/>
          <w:lang w:val="sl-SI"/>
        </w:rPr>
        <w:t>v kolikor se izkaže, da je izvajalec oziroma fizična ali odgovorna oseba izvajalca povezan s funkcionarjem ali njegovim družinskim članom v skladu s 1. odstavkom 35. člena ZIntPK.</w:t>
      </w:r>
    </w:p>
    <w:bookmarkEnd w:id="7"/>
    <w:p w14:paraId="0D7D92B7" w14:textId="5C580409" w:rsidR="000D5380" w:rsidRPr="007752A5" w:rsidRDefault="000D5380" w:rsidP="00D75869">
      <w:pPr>
        <w:widowControl w:val="0"/>
        <w:numPr>
          <w:ilvl w:val="2"/>
          <w:numId w:val="10"/>
        </w:numPr>
        <w:spacing w:before="120" w:after="120" w:line="240" w:lineRule="auto"/>
        <w:jc w:val="both"/>
        <w:rPr>
          <w:rFonts w:ascii="Titillium Web" w:hAnsi="Titillium Web"/>
          <w:lang w:val="sl-SI"/>
        </w:rPr>
      </w:pPr>
      <w:r w:rsidRPr="007752A5">
        <w:rPr>
          <w:rFonts w:ascii="Titillium Web" w:hAnsi="Titillium Web"/>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7752A5" w:rsidRDefault="000D5380" w:rsidP="00D75869">
      <w:pPr>
        <w:widowControl w:val="0"/>
        <w:numPr>
          <w:ilvl w:val="2"/>
          <w:numId w:val="10"/>
        </w:numPr>
        <w:spacing w:before="120" w:after="120" w:line="240" w:lineRule="auto"/>
        <w:jc w:val="both"/>
        <w:rPr>
          <w:rFonts w:ascii="Titillium Web" w:hAnsi="Titillium Web"/>
          <w:lang w:val="sl-SI"/>
        </w:rPr>
      </w:pPr>
      <w:r w:rsidRPr="007752A5">
        <w:rPr>
          <w:rFonts w:ascii="Titillium Web" w:hAnsi="Titillium Web"/>
          <w:lang w:val="sl-SI"/>
        </w:rPr>
        <w:t xml:space="preserve">Za urejanje medsebojnih obveznosti in pravic, ki niso izrecno dogovorjene s to pogodbo, se uporabljajo določila </w:t>
      </w:r>
      <w:r w:rsidR="004C4E27" w:rsidRPr="007752A5">
        <w:rPr>
          <w:rFonts w:ascii="Titillium Web" w:hAnsi="Titillium Web"/>
          <w:lang w:val="sl-SI"/>
        </w:rPr>
        <w:t xml:space="preserve">zakona, ki ureja obligacijska razmerja </w:t>
      </w:r>
      <w:r w:rsidRPr="007752A5">
        <w:rPr>
          <w:rFonts w:ascii="Titillium Web" w:hAnsi="Titillium Web"/>
          <w:lang w:val="sl-SI"/>
        </w:rPr>
        <w:t>in drugi predpisi, ki urejajo pogodbene odnose.</w:t>
      </w:r>
    </w:p>
    <w:p w14:paraId="28530715" w14:textId="77777777" w:rsidR="004C4E27" w:rsidRPr="007752A5" w:rsidRDefault="004C4E27" w:rsidP="00D75869">
      <w:pPr>
        <w:widowControl w:val="0"/>
        <w:numPr>
          <w:ilvl w:val="2"/>
          <w:numId w:val="10"/>
        </w:numPr>
        <w:spacing w:before="120" w:after="120" w:line="240" w:lineRule="auto"/>
        <w:jc w:val="both"/>
        <w:rPr>
          <w:rFonts w:ascii="Titillium Web" w:hAnsi="Titillium Web"/>
          <w:lang w:val="sl-SI"/>
        </w:rPr>
      </w:pPr>
      <w:r w:rsidRPr="007752A5">
        <w:rPr>
          <w:rFonts w:ascii="Titillium Web" w:hAnsi="Titillium Web"/>
          <w:lang w:val="sl-SI"/>
        </w:rPr>
        <w:lastRenderedPageBreak/>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Pr="007752A5" w:rsidRDefault="000D5380" w:rsidP="00D75869">
      <w:pPr>
        <w:widowControl w:val="0"/>
        <w:numPr>
          <w:ilvl w:val="2"/>
          <w:numId w:val="10"/>
        </w:numPr>
        <w:spacing w:before="120" w:after="120" w:line="240" w:lineRule="auto"/>
        <w:jc w:val="both"/>
        <w:rPr>
          <w:rFonts w:ascii="Titillium Web" w:hAnsi="Titillium Web"/>
          <w:lang w:val="sl-SI"/>
        </w:rPr>
      </w:pPr>
      <w:r w:rsidRPr="007752A5">
        <w:rPr>
          <w:rFonts w:ascii="Titillium Web" w:hAnsi="Titillium Web"/>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7752A5" w:rsidRDefault="00EF2FA1" w:rsidP="00EF2FA1">
      <w:pPr>
        <w:widowControl w:val="0"/>
        <w:numPr>
          <w:ilvl w:val="2"/>
          <w:numId w:val="10"/>
        </w:numPr>
        <w:spacing w:before="120" w:after="120" w:line="240" w:lineRule="auto"/>
        <w:jc w:val="both"/>
        <w:rPr>
          <w:rFonts w:ascii="Titillium Web" w:hAnsi="Titillium Web"/>
          <w:lang w:val="sl-SI"/>
        </w:rPr>
      </w:pPr>
      <w:r w:rsidRPr="007752A5">
        <w:rPr>
          <w:rFonts w:ascii="Titillium Web" w:hAnsi="Titillium Web"/>
          <w:lang w:val="sl-SI"/>
        </w:rPr>
        <w:t>Pogodba je sklenjena pod razveznim pogojem, ki se uresniči, če je naročnik seznanjen, da je:</w:t>
      </w:r>
    </w:p>
    <w:p w14:paraId="60E1FC7C" w14:textId="77777777" w:rsidR="00EF2FA1" w:rsidRPr="007752A5" w:rsidRDefault="00EF2FA1" w:rsidP="00EF2FA1">
      <w:pPr>
        <w:pStyle w:val="Odstavekseznama"/>
        <w:widowControl w:val="0"/>
        <w:numPr>
          <w:ilvl w:val="0"/>
          <w:numId w:val="26"/>
        </w:numPr>
        <w:spacing w:before="120" w:after="120" w:line="240" w:lineRule="auto"/>
        <w:ind w:left="1429" w:hanging="357"/>
        <w:contextualSpacing w:val="0"/>
        <w:jc w:val="both"/>
        <w:rPr>
          <w:rFonts w:ascii="Titillium Web" w:hAnsi="Titillium Web"/>
          <w:lang w:val="sl-SI"/>
        </w:rPr>
      </w:pPr>
      <w:r w:rsidRPr="007752A5">
        <w:rPr>
          <w:rFonts w:ascii="Titillium Web" w:hAnsi="Titillium Web"/>
          <w:lang w:val="sl-SI"/>
        </w:rPr>
        <w:t>sodišče s pravnomočno odločitvijo ugotovilo kršitev obveznosti iz drugega odstavka 3. člena ZJN-3 s strani izvajalca pogodbe o izvedbi javnega naročila ali njegovega podizvajalca;</w:t>
      </w:r>
    </w:p>
    <w:p w14:paraId="58A00394" w14:textId="77777777" w:rsidR="00EF2FA1" w:rsidRPr="007752A5" w:rsidRDefault="00EF2FA1" w:rsidP="00EF2FA1">
      <w:pPr>
        <w:pStyle w:val="Odstavekseznama"/>
        <w:widowControl w:val="0"/>
        <w:numPr>
          <w:ilvl w:val="0"/>
          <w:numId w:val="26"/>
        </w:numPr>
        <w:spacing w:before="120" w:after="120" w:line="240" w:lineRule="auto"/>
        <w:jc w:val="both"/>
        <w:rPr>
          <w:rFonts w:ascii="Titillium Web" w:hAnsi="Titillium Web"/>
          <w:lang w:val="sl-SI"/>
        </w:rPr>
      </w:pPr>
      <w:r w:rsidRPr="007752A5">
        <w:rPr>
          <w:rFonts w:ascii="Titillium Web" w:hAnsi="Titillium Web"/>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7752A5" w:rsidRDefault="00C55C38" w:rsidP="00C55C38">
      <w:pPr>
        <w:widowControl w:val="0"/>
        <w:spacing w:before="120" w:after="120" w:line="240" w:lineRule="auto"/>
        <w:ind w:left="714"/>
        <w:jc w:val="both"/>
        <w:rPr>
          <w:rFonts w:ascii="Titillium Web" w:hAnsi="Titillium Web"/>
          <w:lang w:val="sl-SI"/>
        </w:rPr>
      </w:pPr>
      <w:r w:rsidRPr="007752A5">
        <w:rPr>
          <w:rFonts w:ascii="Titillium Web" w:hAnsi="Titillium Web"/>
          <w:lang w:val="sl-SI"/>
        </w:rPr>
        <w:t xml:space="preserve">V primeru seznanitve s kršitvijo, naročnik o tem obvesti izvajalca v desetih dneh in ravna skladno s tretjo alinejo četrtega odstavka 67. člen ZJN-3. </w:t>
      </w:r>
    </w:p>
    <w:p w14:paraId="1DEF1B6C" w14:textId="77777777" w:rsidR="00EF2FA1" w:rsidRPr="007752A5" w:rsidRDefault="00EF2FA1" w:rsidP="00EF2FA1">
      <w:pPr>
        <w:widowControl w:val="0"/>
        <w:spacing w:before="120" w:after="120" w:line="240" w:lineRule="auto"/>
        <w:ind w:left="714"/>
        <w:jc w:val="both"/>
        <w:rPr>
          <w:rFonts w:ascii="Titillium Web" w:hAnsi="Titillium Web"/>
          <w:lang w:val="sl-SI"/>
        </w:rPr>
      </w:pPr>
      <w:r w:rsidRPr="007752A5">
        <w:rPr>
          <w:rFonts w:ascii="Titillium Web" w:hAnsi="Titillium Web"/>
          <w:lang w:val="sl-SI"/>
        </w:rPr>
        <w:t>Razvezni pogoj se uresniči pod pogojem, da je od seznanitve naročnika s kršitvijo in do izteka veljavnosti pogodbe še najmanj šest mesecev.</w:t>
      </w:r>
    </w:p>
    <w:p w14:paraId="78FBD18D" w14:textId="2193CF8E" w:rsidR="00EF2FA1" w:rsidRPr="007752A5" w:rsidRDefault="00EF2FA1" w:rsidP="00EF2FA1">
      <w:pPr>
        <w:widowControl w:val="0"/>
        <w:spacing w:before="120" w:after="120" w:line="240" w:lineRule="auto"/>
        <w:ind w:left="714"/>
        <w:jc w:val="both"/>
        <w:rPr>
          <w:rFonts w:ascii="Titillium Web" w:hAnsi="Titillium Web"/>
          <w:lang w:val="sl-SI"/>
        </w:rPr>
      </w:pPr>
      <w:r w:rsidRPr="007752A5">
        <w:rPr>
          <w:rFonts w:ascii="Titillium Web" w:hAnsi="Titillium Web"/>
          <w:lang w:val="sl-SI"/>
        </w:rPr>
        <w:t>V primeru izpolnitve razveznega pogoja se šteje, da je pogodba razvezana z dnem sklenitve nove pogodbe o izvedbi javnega naročila</w:t>
      </w:r>
      <w:r w:rsidR="00CA7A77" w:rsidRPr="007752A5">
        <w:rPr>
          <w:rFonts w:ascii="Titillium Web" w:hAnsi="Titillium Web"/>
          <w:lang w:val="sl-SI"/>
        </w:rPr>
        <w:t xml:space="preserve"> za predmetno naročilo</w:t>
      </w:r>
      <w:r w:rsidRPr="007752A5">
        <w:rPr>
          <w:rFonts w:ascii="Titillium Web" w:hAnsi="Titillium Web"/>
          <w:lang w:val="sl-SI"/>
        </w:rPr>
        <w:t>.</w:t>
      </w:r>
    </w:p>
    <w:p w14:paraId="6FA30DD3" w14:textId="77777777" w:rsidR="00EF2FA1" w:rsidRPr="007752A5" w:rsidRDefault="00EF2FA1" w:rsidP="00EF2FA1">
      <w:pPr>
        <w:widowControl w:val="0"/>
        <w:spacing w:before="120" w:after="120" w:line="240" w:lineRule="auto"/>
        <w:ind w:left="714"/>
        <w:jc w:val="both"/>
        <w:rPr>
          <w:rFonts w:ascii="Titillium Web" w:hAnsi="Titillium Web"/>
          <w:lang w:val="sl-SI"/>
        </w:rPr>
      </w:pPr>
      <w:r w:rsidRPr="007752A5">
        <w:rPr>
          <w:rFonts w:ascii="Titillium Web" w:hAnsi="Titillium Web"/>
          <w:lang w:val="sl-SI"/>
        </w:rPr>
        <w:t>Če naročnik v zakonsko določenem roku ne začne novega postopka javnega naročila, se šteje, da je pogodba razvezana šestdeseti dan od seznanitve s kršitvijo.</w:t>
      </w:r>
    </w:p>
    <w:p w14:paraId="02C95088" w14:textId="77777777" w:rsidR="000D5380" w:rsidRPr="007752A5" w:rsidRDefault="000D5380" w:rsidP="00D75869">
      <w:pPr>
        <w:widowControl w:val="0"/>
        <w:numPr>
          <w:ilvl w:val="2"/>
          <w:numId w:val="10"/>
        </w:numPr>
        <w:spacing w:before="120" w:after="120" w:line="240" w:lineRule="auto"/>
        <w:jc w:val="both"/>
        <w:rPr>
          <w:rFonts w:ascii="Titillium Web" w:hAnsi="Titillium Web"/>
          <w:lang w:val="sl-SI"/>
        </w:rPr>
      </w:pPr>
      <w:r w:rsidRPr="007752A5">
        <w:rPr>
          <w:rFonts w:ascii="Titillium Web" w:hAnsi="Titillium Web"/>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7752A5"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7752A5" w:rsidRDefault="00E932AD" w:rsidP="005242A7">
            <w:pPr>
              <w:widowControl w:val="0"/>
              <w:spacing w:after="0" w:line="240" w:lineRule="auto"/>
              <w:jc w:val="center"/>
              <w:rPr>
                <w:rFonts w:ascii="Titillium Web" w:hAnsi="Titillium Web"/>
                <w:b/>
                <w:lang w:val="sl-SI"/>
              </w:rPr>
            </w:pPr>
            <w:r w:rsidRPr="007752A5">
              <w:rPr>
                <w:rFonts w:ascii="Titillium Web" w:hAnsi="Titillium Web"/>
                <w:b/>
                <w:lang w:val="sl-SI"/>
              </w:rPr>
              <w:t>Začetek veljavnosti</w:t>
            </w:r>
          </w:p>
        </w:tc>
        <w:tc>
          <w:tcPr>
            <w:tcW w:w="4881" w:type="dxa"/>
            <w:tcBorders>
              <w:bottom w:val="single" w:sz="4" w:space="0" w:color="auto"/>
            </w:tcBorders>
            <w:shd w:val="clear" w:color="auto" w:fill="FDB940"/>
            <w:vAlign w:val="center"/>
          </w:tcPr>
          <w:p w14:paraId="5D147D40" w14:textId="77777777" w:rsidR="00E932AD" w:rsidRPr="007752A5" w:rsidRDefault="00E932AD" w:rsidP="005242A7">
            <w:pPr>
              <w:widowControl w:val="0"/>
              <w:spacing w:after="0" w:line="240" w:lineRule="auto"/>
              <w:jc w:val="center"/>
              <w:rPr>
                <w:rFonts w:ascii="Titillium Web" w:hAnsi="Titillium Web"/>
                <w:b/>
                <w:lang w:val="sl-SI"/>
              </w:rPr>
            </w:pPr>
            <w:r w:rsidRPr="007752A5">
              <w:rPr>
                <w:rFonts w:ascii="Titillium Web" w:hAnsi="Titillium Web"/>
                <w:b/>
                <w:lang w:val="sl-SI"/>
              </w:rPr>
              <w:t>Konec veljavnosti</w:t>
            </w:r>
          </w:p>
        </w:tc>
      </w:tr>
      <w:tr w:rsidR="00E932AD" w:rsidRPr="007752A5"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CDB6487" w:rsidR="00E932AD" w:rsidRPr="007752A5" w:rsidRDefault="00E932AD" w:rsidP="005242A7">
            <w:pPr>
              <w:widowControl w:val="0"/>
              <w:spacing w:after="0" w:line="240" w:lineRule="auto"/>
              <w:jc w:val="both"/>
              <w:rPr>
                <w:rFonts w:ascii="Titillium Web" w:hAnsi="Titillium Web"/>
                <w:lang w:val="sl-SI"/>
              </w:rPr>
            </w:pPr>
            <w:r w:rsidRPr="007752A5">
              <w:rPr>
                <w:rFonts w:ascii="Titillium Web" w:hAnsi="Titillium Web"/>
                <w:lang w:val="sl-SI"/>
              </w:rPr>
              <w:t>Z dnem podpisa zadnje od pogodbenih strank</w:t>
            </w:r>
            <w:r w:rsidR="009E0509" w:rsidRPr="007752A5">
              <w:rPr>
                <w:rFonts w:ascii="Titillium Web" w:hAnsi="Titillium Web"/>
                <w:lang w:val="sl-SI"/>
              </w:rPr>
              <w:t>, če se uresniči odložni pogoj predložitv</w:t>
            </w:r>
            <w:r w:rsidR="00D744A2" w:rsidRPr="007752A5">
              <w:rPr>
                <w:rFonts w:ascii="Titillium Web" w:hAnsi="Titillium Web"/>
                <w:lang w:val="sl-SI"/>
              </w:rPr>
              <w:t>e</w:t>
            </w:r>
            <w:r w:rsidR="009E0509" w:rsidRPr="007752A5">
              <w:rPr>
                <w:rFonts w:ascii="Titillium Web" w:hAnsi="Titillium Web"/>
                <w:lang w:val="sl-SI"/>
              </w:rPr>
              <w:t xml:space="preserve"> finančnega zavarovanja</w:t>
            </w:r>
            <w:r w:rsidRPr="007752A5">
              <w:rPr>
                <w:rFonts w:ascii="Titillium Web" w:hAnsi="Titillium Web"/>
                <w:lang w:val="sl-SI"/>
              </w:rPr>
              <w:t>.</w:t>
            </w:r>
          </w:p>
        </w:tc>
        <w:tc>
          <w:tcPr>
            <w:tcW w:w="4881" w:type="dxa"/>
            <w:tcBorders>
              <w:bottom w:val="single" w:sz="4" w:space="0" w:color="auto"/>
            </w:tcBorders>
            <w:shd w:val="clear" w:color="auto" w:fill="FFF0D5"/>
            <w:vAlign w:val="center"/>
          </w:tcPr>
          <w:p w14:paraId="3A98184D" w14:textId="5079653A" w:rsidR="00E932AD" w:rsidRPr="007752A5" w:rsidRDefault="00D744A2" w:rsidP="001230C2">
            <w:pPr>
              <w:widowControl w:val="0"/>
              <w:spacing w:after="0" w:line="240" w:lineRule="auto"/>
              <w:jc w:val="center"/>
              <w:rPr>
                <w:rFonts w:ascii="Titillium Web" w:hAnsi="Titillium Web"/>
                <w:lang w:val="sl-SI"/>
              </w:rPr>
            </w:pPr>
            <w:r w:rsidRPr="001230C2">
              <w:rPr>
                <w:rFonts w:ascii="Titillium Web" w:hAnsi="Titillium Web"/>
                <w:lang w:val="sl-SI"/>
              </w:rPr>
              <w:t>31.12.203</w:t>
            </w:r>
            <w:r w:rsidR="001230C2" w:rsidRPr="001230C2">
              <w:rPr>
                <w:rFonts w:ascii="Titillium Web" w:hAnsi="Titillium Web"/>
                <w:lang w:val="sl-SI"/>
              </w:rPr>
              <w:t>2</w:t>
            </w:r>
          </w:p>
        </w:tc>
      </w:tr>
      <w:tr w:rsidR="00E932AD" w:rsidRPr="007752A5"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7752A5" w:rsidRDefault="00E932AD" w:rsidP="005242A7">
            <w:pPr>
              <w:widowControl w:val="0"/>
              <w:spacing w:after="0" w:line="240" w:lineRule="auto"/>
              <w:jc w:val="center"/>
              <w:rPr>
                <w:rFonts w:ascii="Titillium Web" w:hAnsi="Titillium Web"/>
                <w:lang w:val="sl-SI"/>
              </w:rPr>
            </w:pPr>
            <w:r w:rsidRPr="007752A5">
              <w:rPr>
                <w:rFonts w:ascii="Titillium Web" w:hAnsi="Titillium Web"/>
                <w:b/>
                <w:lang w:val="sl-SI"/>
              </w:rPr>
              <w:t>Predčasna odpoved pogodbe</w:t>
            </w:r>
          </w:p>
        </w:tc>
      </w:tr>
      <w:tr w:rsidR="00E932AD" w:rsidRPr="007752A5"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7752A5" w:rsidRDefault="00E932AD" w:rsidP="005242A7">
            <w:pPr>
              <w:widowControl w:val="0"/>
              <w:spacing w:after="0" w:line="240" w:lineRule="auto"/>
              <w:jc w:val="center"/>
              <w:rPr>
                <w:rFonts w:ascii="Titillium Web" w:hAnsi="Titillium Web"/>
                <w:b/>
                <w:lang w:val="sl-SI"/>
              </w:rPr>
            </w:pPr>
            <w:r w:rsidRPr="007752A5">
              <w:rPr>
                <w:rFonts w:ascii="Titillium Web" w:hAnsi="Titillium Web"/>
                <w:b/>
                <w:lang w:val="sl-SI"/>
              </w:rPr>
              <w:t>Razlogi</w:t>
            </w:r>
          </w:p>
        </w:tc>
        <w:tc>
          <w:tcPr>
            <w:tcW w:w="4881" w:type="dxa"/>
            <w:tcBorders>
              <w:bottom w:val="single" w:sz="4" w:space="0" w:color="auto"/>
            </w:tcBorders>
            <w:shd w:val="clear" w:color="auto" w:fill="FDB940"/>
            <w:vAlign w:val="center"/>
          </w:tcPr>
          <w:p w14:paraId="52A108F6" w14:textId="77777777" w:rsidR="00E932AD" w:rsidRPr="007752A5" w:rsidRDefault="00E932AD" w:rsidP="005242A7">
            <w:pPr>
              <w:widowControl w:val="0"/>
              <w:spacing w:after="0" w:line="240" w:lineRule="auto"/>
              <w:jc w:val="center"/>
              <w:rPr>
                <w:rFonts w:ascii="Titillium Web" w:hAnsi="Titillium Web"/>
                <w:b/>
                <w:lang w:val="sl-SI"/>
              </w:rPr>
            </w:pPr>
            <w:r w:rsidRPr="007752A5">
              <w:rPr>
                <w:rFonts w:ascii="Titillium Web" w:hAnsi="Titillium Web"/>
                <w:b/>
                <w:lang w:val="sl-SI"/>
              </w:rPr>
              <w:t>Odpoved velja</w:t>
            </w:r>
          </w:p>
        </w:tc>
      </w:tr>
      <w:tr w:rsidR="00E932AD" w:rsidRPr="007752A5" w14:paraId="6A41AEA8" w14:textId="77777777" w:rsidTr="00D13D86">
        <w:trPr>
          <w:trHeight w:val="20"/>
          <w:jc w:val="center"/>
        </w:trPr>
        <w:tc>
          <w:tcPr>
            <w:tcW w:w="4815" w:type="dxa"/>
            <w:shd w:val="clear" w:color="auto" w:fill="FFF0D5"/>
            <w:vAlign w:val="center"/>
          </w:tcPr>
          <w:p w14:paraId="1A5D5224" w14:textId="77777777" w:rsidR="00E932AD" w:rsidRPr="007752A5" w:rsidRDefault="00E932AD" w:rsidP="00D75869">
            <w:pPr>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lastRenderedPageBreak/>
              <w:t>Naročnik uveljavi finančno zavarovanje za dobro izvedbo pogodbenih obveznosti.</w:t>
            </w:r>
          </w:p>
        </w:tc>
        <w:tc>
          <w:tcPr>
            <w:tcW w:w="4881" w:type="dxa"/>
            <w:shd w:val="clear" w:color="auto" w:fill="FFF0D5"/>
            <w:vAlign w:val="center"/>
          </w:tcPr>
          <w:p w14:paraId="0924F7C3" w14:textId="3439BD88" w:rsidR="00E932AD" w:rsidRPr="007752A5" w:rsidRDefault="00DE254F" w:rsidP="00D75869">
            <w:pPr>
              <w:widowControl w:val="0"/>
              <w:numPr>
                <w:ilvl w:val="0"/>
                <w:numId w:val="3"/>
              </w:numPr>
              <w:spacing w:after="0" w:line="240" w:lineRule="auto"/>
              <w:jc w:val="both"/>
              <w:rPr>
                <w:rFonts w:ascii="Titillium Web" w:hAnsi="Titillium Web"/>
                <w:lang w:val="sl-SI"/>
              </w:rPr>
            </w:pPr>
            <w:r w:rsidRPr="007752A5">
              <w:rPr>
                <w:rFonts w:ascii="Titillium Web" w:hAnsi="Titillium Web"/>
                <w:lang w:val="sl-SI"/>
              </w:rPr>
              <w:t xml:space="preserve">Po preteku 90 dni </w:t>
            </w:r>
            <w:r w:rsidR="00E932AD" w:rsidRPr="007752A5">
              <w:rPr>
                <w:rFonts w:ascii="Titillium Web" w:hAnsi="Titillium Web"/>
                <w:lang w:val="sl-SI"/>
              </w:rPr>
              <w:t>unovčenja finančnega zavarovanja</w:t>
            </w:r>
            <w:r w:rsidR="00AE0B54" w:rsidRPr="007752A5">
              <w:rPr>
                <w:rFonts w:ascii="Titillium Web" w:hAnsi="Titillium Web"/>
                <w:lang w:val="sl-SI"/>
              </w:rPr>
              <w:t>, če naročnik zahteva odpoved</w:t>
            </w:r>
            <w:r w:rsidR="00E932AD" w:rsidRPr="007752A5">
              <w:rPr>
                <w:rFonts w:ascii="Titillium Web" w:hAnsi="Titillium Web"/>
                <w:lang w:val="sl-SI"/>
              </w:rPr>
              <w:t>.</w:t>
            </w:r>
            <w:r w:rsidR="00C0302B" w:rsidRPr="007752A5">
              <w:rPr>
                <w:rFonts w:ascii="Titillium Web" w:hAnsi="Titillium Web"/>
                <w:lang w:val="sl-SI"/>
              </w:rPr>
              <w:t xml:space="preserve"> </w:t>
            </w:r>
          </w:p>
        </w:tc>
      </w:tr>
      <w:tr w:rsidR="006F433D" w:rsidRPr="007752A5" w14:paraId="2B267C21" w14:textId="77777777" w:rsidTr="00D13D86">
        <w:trPr>
          <w:trHeight w:val="20"/>
          <w:jc w:val="center"/>
        </w:trPr>
        <w:tc>
          <w:tcPr>
            <w:tcW w:w="4815" w:type="dxa"/>
            <w:shd w:val="clear" w:color="auto" w:fill="FFF0D5"/>
            <w:vAlign w:val="center"/>
          </w:tcPr>
          <w:p w14:paraId="74D6536C" w14:textId="77777777" w:rsidR="006F433D" w:rsidRPr="007752A5" w:rsidRDefault="006F433D" w:rsidP="00D75869">
            <w:pPr>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t>Neutemeljena zavrnitev naročila s strani izvajalca, odstopanje od naročenega načina izvedbe ali nekvalitetno oziroma nepravilno opravljena storitev.</w:t>
            </w:r>
          </w:p>
        </w:tc>
        <w:tc>
          <w:tcPr>
            <w:tcW w:w="4881" w:type="dxa"/>
            <w:vMerge w:val="restart"/>
            <w:shd w:val="clear" w:color="auto" w:fill="FFF0D5"/>
            <w:vAlign w:val="center"/>
          </w:tcPr>
          <w:p w14:paraId="5D4B41C1" w14:textId="4904C21C" w:rsidR="006F433D" w:rsidRPr="007752A5" w:rsidRDefault="006F433D" w:rsidP="005242A7">
            <w:pPr>
              <w:widowControl w:val="0"/>
              <w:spacing w:after="0" w:line="240" w:lineRule="auto"/>
              <w:jc w:val="both"/>
              <w:rPr>
                <w:rFonts w:ascii="Titillium Web" w:hAnsi="Titillium Web"/>
                <w:lang w:val="sl-SI"/>
              </w:rPr>
            </w:pPr>
            <w:r w:rsidRPr="007752A5">
              <w:rPr>
                <w:rFonts w:ascii="Titillium Web" w:hAnsi="Titillium Web"/>
                <w:lang w:val="sl-SI"/>
              </w:rPr>
              <w:t>Ad 2</w:t>
            </w:r>
            <w:r w:rsidR="009E0509" w:rsidRPr="007752A5">
              <w:rPr>
                <w:rFonts w:ascii="Titillium Web" w:hAnsi="Titillium Web"/>
                <w:lang w:val="sl-SI"/>
              </w:rPr>
              <w:t>-6</w:t>
            </w:r>
            <w:r w:rsidRPr="007752A5">
              <w:rPr>
                <w:rFonts w:ascii="Titillium Web" w:hAnsi="Titillium Web"/>
                <w:lang w:val="sl-SI"/>
              </w:rPr>
              <w:t xml:space="preserve">) </w:t>
            </w:r>
            <w:r w:rsidR="00DE254F" w:rsidRPr="007752A5">
              <w:rPr>
                <w:rFonts w:ascii="Titillium Web" w:hAnsi="Titillium Web"/>
                <w:lang w:val="sl-SI"/>
              </w:rPr>
              <w:t>Po preteku 90 dni</w:t>
            </w:r>
            <w:r w:rsidRPr="007752A5">
              <w:rPr>
                <w:rFonts w:ascii="Titillium Web" w:hAnsi="Titillium Web"/>
                <w:lang w:val="sl-SI"/>
              </w:rPr>
              <w:t xml:space="preserve">, </w:t>
            </w:r>
            <w:r w:rsidR="00DE254F" w:rsidRPr="007752A5">
              <w:rPr>
                <w:rFonts w:ascii="Titillium Web" w:hAnsi="Titillium Web"/>
                <w:lang w:val="sl-SI"/>
              </w:rPr>
              <w:t xml:space="preserve">šteto od dneva, </w:t>
            </w:r>
            <w:r w:rsidRPr="007752A5">
              <w:rPr>
                <w:rFonts w:ascii="Titillium Web" w:hAnsi="Titillium Web"/>
                <w:lang w:val="sl-SI"/>
              </w:rPr>
              <w:t>ko izvajalec prejme obvestilo o odpovedi pogodbe.</w:t>
            </w:r>
            <w:r w:rsidR="00C0302B" w:rsidRPr="007752A5">
              <w:rPr>
                <w:rFonts w:ascii="Titillium Web" w:hAnsi="Titillium Web"/>
                <w:lang w:val="sl-SI"/>
              </w:rPr>
              <w:t xml:space="preserve"> </w:t>
            </w:r>
          </w:p>
        </w:tc>
      </w:tr>
      <w:tr w:rsidR="006F433D" w:rsidRPr="007752A5" w14:paraId="7E810E91" w14:textId="77777777" w:rsidTr="00D13D86">
        <w:trPr>
          <w:trHeight w:val="62"/>
          <w:jc w:val="center"/>
        </w:trPr>
        <w:tc>
          <w:tcPr>
            <w:tcW w:w="4815" w:type="dxa"/>
            <w:shd w:val="clear" w:color="auto" w:fill="FFF0D5"/>
            <w:vAlign w:val="center"/>
          </w:tcPr>
          <w:p w14:paraId="7E74D0DB" w14:textId="77777777" w:rsidR="006F433D" w:rsidRPr="007752A5" w:rsidRDefault="006F433D" w:rsidP="00D75869">
            <w:pPr>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t>Zamuda izvajalca ali napake pri izvedbi, ki bistveno zmanjšajo pomen posla.</w:t>
            </w:r>
          </w:p>
        </w:tc>
        <w:tc>
          <w:tcPr>
            <w:tcW w:w="4881" w:type="dxa"/>
            <w:vMerge/>
            <w:shd w:val="clear" w:color="auto" w:fill="FFF0D5"/>
            <w:vAlign w:val="center"/>
          </w:tcPr>
          <w:p w14:paraId="627D5DB7" w14:textId="77777777" w:rsidR="006F433D" w:rsidRPr="007752A5" w:rsidRDefault="006F433D" w:rsidP="005242A7">
            <w:pPr>
              <w:widowControl w:val="0"/>
              <w:spacing w:after="0" w:line="240" w:lineRule="auto"/>
              <w:jc w:val="both"/>
              <w:rPr>
                <w:rFonts w:ascii="Titillium Web" w:hAnsi="Titillium Web"/>
                <w:lang w:val="sl-SI"/>
              </w:rPr>
            </w:pPr>
          </w:p>
        </w:tc>
      </w:tr>
      <w:tr w:rsidR="006F433D" w:rsidRPr="007752A5" w14:paraId="7A45762C" w14:textId="77777777" w:rsidTr="006F433D">
        <w:trPr>
          <w:trHeight w:val="20"/>
          <w:jc w:val="center"/>
        </w:trPr>
        <w:tc>
          <w:tcPr>
            <w:tcW w:w="4815" w:type="dxa"/>
            <w:shd w:val="clear" w:color="auto" w:fill="FFF0D5"/>
            <w:vAlign w:val="center"/>
          </w:tcPr>
          <w:p w14:paraId="3818CFC1" w14:textId="16A89124" w:rsidR="006F433D" w:rsidRPr="007752A5" w:rsidRDefault="006F433D" w:rsidP="00D75869">
            <w:pPr>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t>D</w:t>
            </w:r>
            <w:r w:rsidR="00D744A2" w:rsidRPr="007752A5">
              <w:rPr>
                <w:rFonts w:ascii="Titillium Web" w:hAnsi="Titillium Web"/>
                <w:lang w:val="sl-SI"/>
              </w:rPr>
              <w:t xml:space="preserve">vakratno doseganje </w:t>
            </w:r>
            <w:r w:rsidRPr="007752A5">
              <w:rPr>
                <w:rFonts w:ascii="Titillium Web" w:hAnsi="Titillium Web"/>
                <w:lang w:val="sl-SI"/>
              </w:rPr>
              <w:t>maksimalne višine pogodbene kazni.</w:t>
            </w:r>
          </w:p>
        </w:tc>
        <w:tc>
          <w:tcPr>
            <w:tcW w:w="4881" w:type="dxa"/>
            <w:vMerge/>
            <w:shd w:val="clear" w:color="auto" w:fill="FFF0D5"/>
            <w:vAlign w:val="center"/>
          </w:tcPr>
          <w:p w14:paraId="2AE6FB5A" w14:textId="77777777" w:rsidR="006F433D" w:rsidRPr="007752A5" w:rsidRDefault="006F433D" w:rsidP="00D75869">
            <w:pPr>
              <w:widowControl w:val="0"/>
              <w:numPr>
                <w:ilvl w:val="0"/>
                <w:numId w:val="4"/>
              </w:numPr>
              <w:spacing w:after="0" w:line="240" w:lineRule="auto"/>
              <w:jc w:val="both"/>
              <w:rPr>
                <w:rFonts w:ascii="Titillium Web" w:hAnsi="Titillium Web"/>
                <w:lang w:val="sl-SI"/>
              </w:rPr>
            </w:pPr>
          </w:p>
        </w:tc>
      </w:tr>
      <w:tr w:rsidR="009E0509" w:rsidRPr="007752A5" w14:paraId="1FD41C97" w14:textId="77777777" w:rsidTr="006F433D">
        <w:trPr>
          <w:trHeight w:val="20"/>
          <w:jc w:val="center"/>
        </w:trPr>
        <w:tc>
          <w:tcPr>
            <w:tcW w:w="4815" w:type="dxa"/>
            <w:shd w:val="clear" w:color="auto" w:fill="FFF0D5"/>
            <w:vAlign w:val="center"/>
          </w:tcPr>
          <w:p w14:paraId="505098C0" w14:textId="31704751" w:rsidR="009E0509" w:rsidRPr="007752A5" w:rsidRDefault="009E0509" w:rsidP="00D75869">
            <w:pPr>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t>Iz krivdnih razlogov na strani izvajalca (kršenje pogodbenih določil).</w:t>
            </w:r>
          </w:p>
        </w:tc>
        <w:tc>
          <w:tcPr>
            <w:tcW w:w="4881" w:type="dxa"/>
            <w:vMerge/>
            <w:shd w:val="clear" w:color="auto" w:fill="FFF0D5"/>
            <w:vAlign w:val="center"/>
          </w:tcPr>
          <w:p w14:paraId="3F00E168" w14:textId="77777777" w:rsidR="009E0509" w:rsidRPr="007752A5" w:rsidRDefault="009E0509" w:rsidP="00D75869">
            <w:pPr>
              <w:widowControl w:val="0"/>
              <w:numPr>
                <w:ilvl w:val="0"/>
                <w:numId w:val="4"/>
              </w:numPr>
              <w:spacing w:after="0" w:line="240" w:lineRule="auto"/>
              <w:jc w:val="both"/>
              <w:rPr>
                <w:rFonts w:ascii="Titillium Web" w:hAnsi="Titillium Web"/>
                <w:lang w:val="sl-SI"/>
              </w:rPr>
            </w:pPr>
          </w:p>
        </w:tc>
      </w:tr>
      <w:tr w:rsidR="006F433D" w:rsidRPr="007752A5" w14:paraId="61AD8594" w14:textId="77777777" w:rsidTr="00D13D86">
        <w:trPr>
          <w:trHeight w:val="20"/>
          <w:jc w:val="center"/>
        </w:trPr>
        <w:tc>
          <w:tcPr>
            <w:tcW w:w="4815" w:type="dxa"/>
            <w:shd w:val="clear" w:color="auto" w:fill="FFF0D5"/>
            <w:vAlign w:val="center"/>
          </w:tcPr>
          <w:p w14:paraId="55D364F4" w14:textId="77777777" w:rsidR="006F433D" w:rsidRPr="007752A5" w:rsidRDefault="006F433D" w:rsidP="00D75869">
            <w:pPr>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t>V primerih določenih v 96. členu ZJN-3.</w:t>
            </w:r>
          </w:p>
        </w:tc>
        <w:tc>
          <w:tcPr>
            <w:tcW w:w="4881" w:type="dxa"/>
            <w:vMerge/>
            <w:shd w:val="clear" w:color="auto" w:fill="FFF0D5"/>
            <w:vAlign w:val="center"/>
          </w:tcPr>
          <w:p w14:paraId="29D4BEEE" w14:textId="77777777" w:rsidR="006F433D" w:rsidRPr="007752A5" w:rsidRDefault="006F433D" w:rsidP="005242A7">
            <w:pPr>
              <w:widowControl w:val="0"/>
              <w:spacing w:after="0" w:line="240" w:lineRule="auto"/>
              <w:jc w:val="both"/>
              <w:rPr>
                <w:rFonts w:ascii="Titillium Web" w:hAnsi="Titillium Web"/>
                <w:lang w:val="sl-SI"/>
              </w:rPr>
            </w:pPr>
          </w:p>
        </w:tc>
      </w:tr>
      <w:tr w:rsidR="00E932AD" w:rsidRPr="007752A5" w14:paraId="1C4C5A55" w14:textId="77777777" w:rsidTr="00D13D86">
        <w:trPr>
          <w:trHeight w:val="20"/>
          <w:jc w:val="center"/>
        </w:trPr>
        <w:tc>
          <w:tcPr>
            <w:tcW w:w="4815" w:type="dxa"/>
            <w:shd w:val="clear" w:color="auto" w:fill="FFF0D5"/>
            <w:vAlign w:val="center"/>
          </w:tcPr>
          <w:p w14:paraId="58EA65CA" w14:textId="77777777" w:rsidR="00E932AD" w:rsidRPr="007752A5" w:rsidRDefault="00E932AD" w:rsidP="00D75869">
            <w:pPr>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t>Če naročnik za tekoče leto nima zagotovljenih finančnih sredstev.</w:t>
            </w:r>
          </w:p>
        </w:tc>
        <w:tc>
          <w:tcPr>
            <w:tcW w:w="4881" w:type="dxa"/>
            <w:shd w:val="clear" w:color="auto" w:fill="FFF0D5"/>
            <w:vAlign w:val="center"/>
          </w:tcPr>
          <w:p w14:paraId="334FED38" w14:textId="77777777" w:rsidR="00E932AD" w:rsidRPr="007752A5" w:rsidRDefault="00E932AD" w:rsidP="00D75869">
            <w:pPr>
              <w:widowControl w:val="0"/>
              <w:numPr>
                <w:ilvl w:val="0"/>
                <w:numId w:val="31"/>
              </w:numPr>
              <w:spacing w:after="0" w:line="240" w:lineRule="auto"/>
              <w:jc w:val="both"/>
              <w:rPr>
                <w:rFonts w:ascii="Titillium Web" w:hAnsi="Titillium Web"/>
                <w:lang w:val="sl-SI"/>
              </w:rPr>
            </w:pPr>
            <w:r w:rsidRPr="007752A5">
              <w:rPr>
                <w:rFonts w:ascii="Titillium Web" w:hAnsi="Titillium Web"/>
                <w:lang w:val="sl-SI"/>
              </w:rPr>
              <w:t>2 meseca od prejema pisnega obvestila</w:t>
            </w:r>
            <w:r w:rsidR="00FB6AD0" w:rsidRPr="007752A5">
              <w:rPr>
                <w:rFonts w:ascii="Titillium Web" w:hAnsi="Titillium Web"/>
                <w:lang w:val="sl-SI"/>
              </w:rPr>
              <w:t>.</w:t>
            </w:r>
          </w:p>
        </w:tc>
      </w:tr>
      <w:tr w:rsidR="00242087" w:rsidRPr="007752A5" w14:paraId="2209D009" w14:textId="77777777" w:rsidTr="00D13D86">
        <w:trPr>
          <w:trHeight w:val="20"/>
          <w:jc w:val="center"/>
        </w:trPr>
        <w:tc>
          <w:tcPr>
            <w:tcW w:w="4815" w:type="dxa"/>
            <w:shd w:val="clear" w:color="auto" w:fill="FFF0D5"/>
            <w:vAlign w:val="center"/>
          </w:tcPr>
          <w:p w14:paraId="38323251" w14:textId="77777777" w:rsidR="00242087" w:rsidRPr="007752A5" w:rsidRDefault="00242087" w:rsidP="00D75869">
            <w:pPr>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t>Če naročnik ali njegov pooblaščenec izvede novo javno naročilo z istovrstnega področja, ali organ, pooblaščen za izvedbo skupnega javnega naročila za to področje, izvede javn</w:t>
            </w:r>
            <w:r w:rsidR="004C4E27" w:rsidRPr="007752A5">
              <w:rPr>
                <w:rFonts w:ascii="Titillium Web" w:hAnsi="Titillium Web"/>
                <w:lang w:val="sl-SI"/>
              </w:rPr>
              <w:t>o naročilo</w:t>
            </w:r>
            <w:r w:rsidRPr="007752A5">
              <w:rPr>
                <w:rFonts w:ascii="Titillium Web" w:hAnsi="Titillium Web"/>
                <w:lang w:val="sl-SI"/>
              </w:rPr>
              <w:t>, ki je po veljavni zakonodaji obvezujoč</w:t>
            </w:r>
            <w:r w:rsidR="004C4E27" w:rsidRPr="007752A5">
              <w:rPr>
                <w:rFonts w:ascii="Titillium Web" w:hAnsi="Titillium Web"/>
                <w:lang w:val="sl-SI"/>
              </w:rPr>
              <w:t>e</w:t>
            </w:r>
            <w:r w:rsidRPr="007752A5">
              <w:rPr>
                <w:rFonts w:ascii="Titillium Web" w:hAnsi="Titillium Web"/>
                <w:lang w:val="sl-SI"/>
              </w:rPr>
              <w:t xml:space="preserve"> za naročnika.</w:t>
            </w:r>
          </w:p>
        </w:tc>
        <w:tc>
          <w:tcPr>
            <w:tcW w:w="4881" w:type="dxa"/>
            <w:shd w:val="clear" w:color="auto" w:fill="FFF0D5"/>
            <w:vAlign w:val="center"/>
          </w:tcPr>
          <w:p w14:paraId="78C1132E" w14:textId="1E33F912" w:rsidR="00242087" w:rsidRPr="007752A5" w:rsidRDefault="009E0509" w:rsidP="00D75869">
            <w:pPr>
              <w:widowControl w:val="0"/>
              <w:numPr>
                <w:ilvl w:val="0"/>
                <w:numId w:val="31"/>
              </w:numPr>
              <w:spacing w:after="0" w:line="240" w:lineRule="auto"/>
              <w:jc w:val="both"/>
              <w:rPr>
                <w:rFonts w:ascii="Titillium Web" w:hAnsi="Titillium Web"/>
                <w:lang w:val="sl-SI"/>
              </w:rPr>
            </w:pPr>
            <w:r w:rsidRPr="007752A5">
              <w:rPr>
                <w:rFonts w:ascii="Titillium Web" w:hAnsi="Titillium Web"/>
                <w:lang w:val="sl-SI"/>
              </w:rPr>
              <w:t>Z dnem začetka veljavnosti pogodbe z novo izbranim izvajalcem na podlagi pravnomoč</w:t>
            </w:r>
            <w:r w:rsidR="005472B3" w:rsidRPr="007752A5">
              <w:rPr>
                <w:rFonts w:ascii="Titillium Web" w:hAnsi="Titillium Web"/>
                <w:lang w:val="sl-SI"/>
              </w:rPr>
              <w:t>nosti</w:t>
            </w:r>
            <w:r w:rsidRPr="007752A5">
              <w:rPr>
                <w:rFonts w:ascii="Titillium Web" w:hAnsi="Titillium Web"/>
                <w:lang w:val="sl-SI"/>
              </w:rPr>
              <w:t xml:space="preserve"> odločitve o oddaji novega javnega naročila.</w:t>
            </w:r>
          </w:p>
        </w:tc>
      </w:tr>
      <w:tr w:rsidR="00E932AD" w:rsidRPr="007752A5" w14:paraId="437D1641" w14:textId="77777777" w:rsidTr="00D13D86">
        <w:trPr>
          <w:trHeight w:val="20"/>
          <w:jc w:val="center"/>
        </w:trPr>
        <w:tc>
          <w:tcPr>
            <w:tcW w:w="4815" w:type="dxa"/>
            <w:shd w:val="clear" w:color="auto" w:fill="FFF0D5"/>
            <w:vAlign w:val="center"/>
          </w:tcPr>
          <w:p w14:paraId="6D7EBAB7" w14:textId="77777777" w:rsidR="00E932AD" w:rsidRPr="007752A5" w:rsidRDefault="00E932AD" w:rsidP="00D75869">
            <w:pPr>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t>Če naročnik ne poravna zapadlih obveznosti.</w:t>
            </w:r>
          </w:p>
        </w:tc>
        <w:tc>
          <w:tcPr>
            <w:tcW w:w="4881" w:type="dxa"/>
            <w:shd w:val="clear" w:color="auto" w:fill="FFF0D5"/>
            <w:vAlign w:val="center"/>
          </w:tcPr>
          <w:p w14:paraId="31CDE954" w14:textId="65CA8330" w:rsidR="00E932AD" w:rsidRPr="007752A5" w:rsidRDefault="00E932AD" w:rsidP="00D75869">
            <w:pPr>
              <w:widowControl w:val="0"/>
              <w:numPr>
                <w:ilvl w:val="0"/>
                <w:numId w:val="31"/>
              </w:numPr>
              <w:spacing w:after="0" w:line="240" w:lineRule="auto"/>
              <w:jc w:val="both"/>
              <w:rPr>
                <w:rFonts w:ascii="Titillium Web" w:hAnsi="Titillium Web"/>
                <w:lang w:val="sl-SI"/>
              </w:rPr>
            </w:pPr>
            <w:r w:rsidRPr="007752A5">
              <w:rPr>
                <w:rFonts w:ascii="Titillium Web" w:hAnsi="Titillium Web"/>
                <w:lang w:val="sl-SI"/>
              </w:rPr>
              <w:t>Po pret</w:t>
            </w:r>
            <w:r w:rsidR="009A0194" w:rsidRPr="007752A5">
              <w:rPr>
                <w:rFonts w:ascii="Titillium Web" w:hAnsi="Titillium Web"/>
                <w:lang w:val="sl-SI"/>
              </w:rPr>
              <w:t>e</w:t>
            </w:r>
            <w:r w:rsidRPr="007752A5">
              <w:rPr>
                <w:rFonts w:ascii="Titillium Web" w:hAnsi="Titillium Web"/>
                <w:lang w:val="sl-SI"/>
              </w:rPr>
              <w:t xml:space="preserve">ku </w:t>
            </w:r>
            <w:r w:rsidR="0043072B" w:rsidRPr="007752A5">
              <w:rPr>
                <w:rFonts w:ascii="Titillium Web" w:hAnsi="Titillium Web"/>
                <w:lang w:val="sl-SI"/>
              </w:rPr>
              <w:t>9</w:t>
            </w:r>
            <w:r w:rsidRPr="007752A5">
              <w:rPr>
                <w:rFonts w:ascii="Titillium Web" w:hAnsi="Titillium Web"/>
                <w:lang w:val="sl-SI"/>
              </w:rPr>
              <w:t>0 dni od obvestila naročniku.</w:t>
            </w:r>
          </w:p>
        </w:tc>
      </w:tr>
      <w:tr w:rsidR="00E932AD" w:rsidRPr="007752A5" w14:paraId="65E280CF" w14:textId="77777777" w:rsidTr="00D13D86">
        <w:trPr>
          <w:trHeight w:val="20"/>
          <w:jc w:val="center"/>
        </w:trPr>
        <w:tc>
          <w:tcPr>
            <w:tcW w:w="4815" w:type="dxa"/>
            <w:shd w:val="clear" w:color="auto" w:fill="FFF0D5"/>
            <w:vAlign w:val="center"/>
          </w:tcPr>
          <w:p w14:paraId="30CB942E" w14:textId="77777777" w:rsidR="00E932AD" w:rsidRPr="007752A5" w:rsidRDefault="00E932AD" w:rsidP="00D75869">
            <w:pPr>
              <w:pStyle w:val="Odstavekseznama"/>
              <w:widowControl w:val="0"/>
              <w:numPr>
                <w:ilvl w:val="0"/>
                <w:numId w:val="2"/>
              </w:numPr>
              <w:spacing w:after="0" w:line="240" w:lineRule="auto"/>
              <w:jc w:val="both"/>
              <w:rPr>
                <w:rFonts w:ascii="Titillium Web" w:hAnsi="Titillium Web"/>
                <w:lang w:val="sl-SI"/>
              </w:rPr>
            </w:pPr>
            <w:r w:rsidRPr="007752A5">
              <w:rPr>
                <w:rFonts w:ascii="Titillium Web" w:hAnsi="Titillium Web"/>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0D007704" w14:textId="0155F3E9" w:rsidR="00E932AD" w:rsidRPr="007752A5" w:rsidRDefault="00DE254F" w:rsidP="00D75869">
            <w:pPr>
              <w:widowControl w:val="0"/>
              <w:numPr>
                <w:ilvl w:val="0"/>
                <w:numId w:val="31"/>
              </w:numPr>
              <w:spacing w:after="0" w:line="240" w:lineRule="auto"/>
              <w:jc w:val="both"/>
              <w:rPr>
                <w:rFonts w:ascii="Titillium Web" w:hAnsi="Titillium Web"/>
                <w:lang w:val="sl-SI"/>
              </w:rPr>
            </w:pPr>
            <w:r w:rsidRPr="007752A5">
              <w:rPr>
                <w:rFonts w:ascii="Titillium Web" w:hAnsi="Titillium Web"/>
                <w:lang w:val="sl-SI"/>
              </w:rPr>
              <w:t>Po preteku 90 dni, šteto od dneva, ko izvajalec/naročnik prejme obvestilo o odpovedi pogodbe.</w:t>
            </w:r>
          </w:p>
        </w:tc>
      </w:tr>
      <w:tr w:rsidR="00FB6AD0" w:rsidRPr="007752A5" w14:paraId="45A40FFC" w14:textId="77777777" w:rsidTr="00D13D86">
        <w:trPr>
          <w:trHeight w:val="20"/>
          <w:jc w:val="center"/>
        </w:trPr>
        <w:tc>
          <w:tcPr>
            <w:tcW w:w="4815" w:type="dxa"/>
            <w:shd w:val="clear" w:color="auto" w:fill="FFF0D5"/>
            <w:vAlign w:val="center"/>
          </w:tcPr>
          <w:p w14:paraId="3D74736B" w14:textId="77777777" w:rsidR="00FB6AD0" w:rsidRPr="007752A5" w:rsidRDefault="00FB6AD0" w:rsidP="00D75869">
            <w:pPr>
              <w:pStyle w:val="Odstavekseznama"/>
              <w:widowControl w:val="0"/>
              <w:numPr>
                <w:ilvl w:val="0"/>
                <w:numId w:val="2"/>
              </w:numPr>
              <w:tabs>
                <w:tab w:val="left" w:pos="364"/>
              </w:tabs>
              <w:spacing w:after="0" w:line="240" w:lineRule="auto"/>
              <w:jc w:val="both"/>
              <w:rPr>
                <w:rFonts w:ascii="Titillium Web" w:hAnsi="Titillium Web"/>
                <w:lang w:val="sl-SI"/>
              </w:rPr>
            </w:pPr>
            <w:r w:rsidRPr="007752A5">
              <w:rPr>
                <w:rFonts w:ascii="Titillium Web" w:hAnsi="Titillium Web"/>
                <w:lang w:val="sl-SI"/>
              </w:rPr>
              <w:t>Dogovorno med obema strankama.</w:t>
            </w:r>
          </w:p>
        </w:tc>
        <w:tc>
          <w:tcPr>
            <w:tcW w:w="4881" w:type="dxa"/>
            <w:shd w:val="clear" w:color="auto" w:fill="FFF0D5"/>
            <w:vAlign w:val="center"/>
          </w:tcPr>
          <w:p w14:paraId="377CB121" w14:textId="16AC0BC6" w:rsidR="00FB6AD0" w:rsidRPr="007752A5" w:rsidRDefault="009E0509" w:rsidP="00D75869">
            <w:pPr>
              <w:widowControl w:val="0"/>
              <w:numPr>
                <w:ilvl w:val="0"/>
                <w:numId w:val="31"/>
              </w:numPr>
              <w:tabs>
                <w:tab w:val="left" w:pos="368"/>
              </w:tabs>
              <w:spacing w:after="0" w:line="240" w:lineRule="auto"/>
              <w:jc w:val="both"/>
              <w:rPr>
                <w:rFonts w:ascii="Titillium Web" w:hAnsi="Titillium Web"/>
                <w:lang w:val="sl-SI"/>
              </w:rPr>
            </w:pPr>
            <w:r w:rsidRPr="007752A5">
              <w:rPr>
                <w:rFonts w:ascii="Titillium Web" w:hAnsi="Titillium Web"/>
                <w:lang w:val="sl-SI"/>
              </w:rPr>
              <w:t>Z dnem kot izhaja iz pisnega dogovora o prenehanju pogodbe, sicer pa z dnem sklenitve takšnega dogovora in po poravnavi medsebojnih obveznosti iz pogodbe.</w:t>
            </w:r>
          </w:p>
        </w:tc>
      </w:tr>
      <w:tr w:rsidR="009E0509" w:rsidRPr="007752A5" w14:paraId="564D595C" w14:textId="77777777" w:rsidTr="00B4464A">
        <w:trPr>
          <w:trHeight w:val="20"/>
          <w:jc w:val="center"/>
        </w:trPr>
        <w:tc>
          <w:tcPr>
            <w:tcW w:w="9696" w:type="dxa"/>
            <w:gridSpan w:val="2"/>
            <w:shd w:val="clear" w:color="auto" w:fill="FFF0D5"/>
            <w:vAlign w:val="center"/>
          </w:tcPr>
          <w:p w14:paraId="7C4DF8C3" w14:textId="18251D95" w:rsidR="00164B2B" w:rsidRPr="007752A5" w:rsidRDefault="009E0509" w:rsidP="0033561B">
            <w:pPr>
              <w:widowControl w:val="0"/>
              <w:spacing w:after="120" w:line="240" w:lineRule="auto"/>
              <w:jc w:val="both"/>
              <w:rPr>
                <w:rFonts w:ascii="Titillium Web" w:hAnsi="Titillium Web"/>
                <w:lang w:val="sl-SI"/>
              </w:rPr>
            </w:pPr>
            <w:r w:rsidRPr="007752A5">
              <w:rPr>
                <w:rFonts w:ascii="Titillium Web" w:hAnsi="Titillium Web"/>
                <w:lang w:val="sl-SI"/>
              </w:rPr>
              <w:t xml:space="preserve">Pogodbeni stranki si vsa sporočila iz tega člena pošiljata </w:t>
            </w:r>
            <w:r w:rsidR="00AE0B54" w:rsidRPr="007752A5">
              <w:rPr>
                <w:rFonts w:ascii="Titillium Web" w:hAnsi="Titillium Web"/>
                <w:lang w:val="sl-SI"/>
              </w:rPr>
              <w:t>elektronsko na vnaprej dogovorjen način</w:t>
            </w:r>
            <w:r w:rsidRPr="007752A5">
              <w:rPr>
                <w:rFonts w:ascii="Titillium Web" w:hAnsi="Titillium Web"/>
                <w:lang w:val="sl-SI"/>
              </w:rPr>
              <w:t xml:space="preserve">. Vsako </w:t>
            </w:r>
            <w:r w:rsidRPr="007752A5">
              <w:rPr>
                <w:rFonts w:ascii="Titillium Web" w:hAnsi="Titillium Web"/>
                <w:lang w:val="sl-SI"/>
              </w:rPr>
              <w:lastRenderedPageBreak/>
              <w:t xml:space="preserve">pisanje učinkuje z dnem, ko ga prejme druga pogodbena stranka. </w:t>
            </w:r>
            <w:r w:rsidR="00164B2B" w:rsidRPr="007752A5">
              <w:rPr>
                <w:rFonts w:ascii="Titillium Web" w:hAnsi="Titillium Web"/>
                <w:lang w:val="sl-SI"/>
              </w:rPr>
              <w:t>V primeru odpovedi pogodbe stranki druga drugi poravnata vse dolgovano po pogodbi, pogodbeno kazen, zamudne obresti in eventualno izkazano škodo.</w:t>
            </w:r>
          </w:p>
        </w:tc>
      </w:tr>
    </w:tbl>
    <w:p w14:paraId="42061DF3" w14:textId="77777777" w:rsidR="00E932AD" w:rsidRPr="007752A5" w:rsidRDefault="00E932AD" w:rsidP="005242A7">
      <w:pPr>
        <w:widowControl w:val="0"/>
        <w:spacing w:after="0" w:line="240" w:lineRule="auto"/>
        <w:jc w:val="both"/>
        <w:rPr>
          <w:rFonts w:ascii="Titillium Web" w:hAnsi="Titillium We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752A5" w14:paraId="47565FD0" w14:textId="77777777" w:rsidTr="00D13D86">
        <w:trPr>
          <w:trHeight w:val="20"/>
          <w:jc w:val="center"/>
        </w:trPr>
        <w:tc>
          <w:tcPr>
            <w:tcW w:w="9695" w:type="dxa"/>
            <w:gridSpan w:val="2"/>
            <w:shd w:val="clear" w:color="auto" w:fill="FDB940"/>
            <w:vAlign w:val="center"/>
          </w:tcPr>
          <w:p w14:paraId="7FB7C03A" w14:textId="77777777" w:rsidR="009B27DE" w:rsidRPr="007752A5" w:rsidRDefault="009B27DE" w:rsidP="005242A7">
            <w:pPr>
              <w:widowControl w:val="0"/>
              <w:spacing w:after="0" w:line="240" w:lineRule="auto"/>
              <w:jc w:val="center"/>
              <w:rPr>
                <w:rFonts w:ascii="Titillium Web" w:hAnsi="Titillium Web"/>
                <w:b/>
                <w:lang w:val="sl-SI"/>
              </w:rPr>
            </w:pPr>
            <w:r w:rsidRPr="007752A5">
              <w:rPr>
                <w:rFonts w:ascii="Titillium Web" w:hAnsi="Titillium Web"/>
                <w:b/>
                <w:lang w:val="sl-SI"/>
              </w:rPr>
              <w:t>PRILOGE POGODBE</w:t>
            </w:r>
          </w:p>
        </w:tc>
      </w:tr>
      <w:tr w:rsidR="00F70EF0" w:rsidRPr="007752A5" w14:paraId="4425F681" w14:textId="77777777" w:rsidTr="00D13D86">
        <w:trPr>
          <w:trHeight w:val="20"/>
          <w:jc w:val="center"/>
        </w:trPr>
        <w:tc>
          <w:tcPr>
            <w:tcW w:w="2405" w:type="dxa"/>
            <w:shd w:val="clear" w:color="auto" w:fill="FFF0D5"/>
            <w:vAlign w:val="center"/>
          </w:tcPr>
          <w:p w14:paraId="57A69A62" w14:textId="77777777" w:rsidR="00F70EF0" w:rsidRPr="007752A5" w:rsidRDefault="00F70EF0" w:rsidP="00D75869">
            <w:pPr>
              <w:widowControl w:val="0"/>
              <w:numPr>
                <w:ilvl w:val="0"/>
                <w:numId w:val="6"/>
              </w:numPr>
              <w:spacing w:after="0" w:line="240" w:lineRule="auto"/>
              <w:jc w:val="center"/>
              <w:rPr>
                <w:rFonts w:ascii="Titillium Web" w:hAnsi="Titillium Web"/>
                <w:lang w:val="sl-SI"/>
              </w:rPr>
            </w:pPr>
            <w:r w:rsidRPr="007752A5">
              <w:rPr>
                <w:rFonts w:ascii="Titillium Web" w:hAnsi="Titillium Web"/>
                <w:lang w:val="sl-SI"/>
              </w:rPr>
              <w:t>del</w:t>
            </w:r>
          </w:p>
        </w:tc>
        <w:tc>
          <w:tcPr>
            <w:tcW w:w="7290" w:type="dxa"/>
            <w:shd w:val="clear" w:color="auto" w:fill="FFF0D5"/>
            <w:vAlign w:val="center"/>
          </w:tcPr>
          <w:p w14:paraId="2D7D8A0E" w14:textId="108FB8BC" w:rsidR="00F70EF0" w:rsidRPr="007752A5" w:rsidRDefault="00D744A2" w:rsidP="005242A7">
            <w:pPr>
              <w:widowControl w:val="0"/>
              <w:spacing w:after="0" w:line="240" w:lineRule="auto"/>
              <w:jc w:val="both"/>
              <w:rPr>
                <w:rFonts w:ascii="Titillium Web" w:hAnsi="Titillium Web"/>
                <w:lang w:val="sl-SI"/>
              </w:rPr>
            </w:pPr>
            <w:r w:rsidRPr="007752A5">
              <w:rPr>
                <w:rFonts w:ascii="Titillium Web" w:hAnsi="Titillium Web"/>
                <w:lang w:val="sl-SI"/>
              </w:rPr>
              <w:t>Tehnične spe</w:t>
            </w:r>
            <w:r w:rsidR="00E932AD" w:rsidRPr="007752A5">
              <w:rPr>
                <w:rFonts w:ascii="Titillium Web" w:hAnsi="Titillium Web"/>
                <w:lang w:val="sl-SI"/>
              </w:rPr>
              <w:t>cifikacije</w:t>
            </w:r>
          </w:p>
        </w:tc>
      </w:tr>
      <w:tr w:rsidR="00F70EF0" w:rsidRPr="007752A5" w14:paraId="0A90BB8A" w14:textId="77777777" w:rsidTr="00D13D86">
        <w:trPr>
          <w:trHeight w:val="20"/>
          <w:jc w:val="center"/>
        </w:trPr>
        <w:tc>
          <w:tcPr>
            <w:tcW w:w="2405" w:type="dxa"/>
            <w:shd w:val="clear" w:color="auto" w:fill="FFF0D5"/>
            <w:vAlign w:val="center"/>
          </w:tcPr>
          <w:p w14:paraId="18C9A070" w14:textId="77777777" w:rsidR="00F70EF0" w:rsidRPr="007752A5" w:rsidRDefault="00F70EF0" w:rsidP="00D75869">
            <w:pPr>
              <w:widowControl w:val="0"/>
              <w:numPr>
                <w:ilvl w:val="0"/>
                <w:numId w:val="6"/>
              </w:numPr>
              <w:spacing w:after="0" w:line="240" w:lineRule="auto"/>
              <w:jc w:val="center"/>
              <w:rPr>
                <w:rFonts w:ascii="Titillium Web" w:hAnsi="Titillium Web"/>
                <w:lang w:val="sl-SI"/>
              </w:rPr>
            </w:pPr>
            <w:r w:rsidRPr="007752A5">
              <w:rPr>
                <w:rFonts w:ascii="Titillium Web" w:hAnsi="Titillium Web"/>
                <w:lang w:val="sl-SI"/>
              </w:rPr>
              <w:t>del</w:t>
            </w:r>
          </w:p>
        </w:tc>
        <w:tc>
          <w:tcPr>
            <w:tcW w:w="7290" w:type="dxa"/>
            <w:shd w:val="clear" w:color="auto" w:fill="FFF0D5"/>
            <w:vAlign w:val="center"/>
          </w:tcPr>
          <w:p w14:paraId="0A1CB677" w14:textId="77777777" w:rsidR="00F70EF0" w:rsidRPr="007752A5" w:rsidRDefault="00F70EF0" w:rsidP="005242A7">
            <w:pPr>
              <w:widowControl w:val="0"/>
              <w:spacing w:after="0" w:line="240" w:lineRule="auto"/>
              <w:jc w:val="both"/>
              <w:rPr>
                <w:rFonts w:ascii="Titillium Web" w:hAnsi="Titillium Web"/>
                <w:lang w:val="sl-SI"/>
              </w:rPr>
            </w:pPr>
            <w:r w:rsidRPr="007752A5">
              <w:rPr>
                <w:rFonts w:ascii="Titillium Web" w:hAnsi="Titillium Web"/>
                <w:lang w:val="sl-SI"/>
              </w:rPr>
              <w:t>Garancijski dokumenti (Finančno zavarovanje, ki ga v originalu hrani naročnik)</w:t>
            </w:r>
          </w:p>
        </w:tc>
      </w:tr>
    </w:tbl>
    <w:p w14:paraId="6D775B79" w14:textId="77777777" w:rsidR="00F2229C" w:rsidRPr="007752A5" w:rsidRDefault="00F2229C" w:rsidP="005242A7">
      <w:pPr>
        <w:widowControl w:val="0"/>
        <w:spacing w:after="0" w:line="240" w:lineRule="auto"/>
        <w:jc w:val="both"/>
        <w:rPr>
          <w:rFonts w:ascii="Titillium Web" w:hAnsi="Titillium Web"/>
          <w:lang w:val="sl-SI"/>
        </w:rPr>
      </w:pPr>
    </w:p>
    <w:p w14:paraId="16FD0F98" w14:textId="77777777" w:rsidR="00AE45D5" w:rsidRPr="007752A5" w:rsidRDefault="00AE45D5" w:rsidP="005242A7">
      <w:pPr>
        <w:widowControl w:val="0"/>
        <w:spacing w:after="0" w:line="240" w:lineRule="auto"/>
        <w:jc w:val="both"/>
        <w:rPr>
          <w:rFonts w:ascii="Titillium Web" w:hAnsi="Titillium We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752A5"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752A5" w:rsidRDefault="00F2229C" w:rsidP="005242A7">
            <w:pPr>
              <w:widowControl w:val="0"/>
              <w:spacing w:after="0" w:line="240" w:lineRule="auto"/>
              <w:rPr>
                <w:rFonts w:ascii="Titillium Web" w:hAnsi="Titillium Web"/>
                <w:b/>
                <w:lang w:val="sl-SI"/>
              </w:rPr>
            </w:pPr>
            <w:r w:rsidRPr="007752A5">
              <w:rPr>
                <w:rFonts w:ascii="Titillium Web" w:hAnsi="Titillium Web"/>
                <w:b/>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752A5" w:rsidRDefault="00F2229C" w:rsidP="005242A7">
            <w:pPr>
              <w:widowControl w:val="0"/>
              <w:spacing w:after="0" w:line="240" w:lineRule="auto"/>
              <w:rPr>
                <w:rFonts w:ascii="Titillium Web" w:hAnsi="Titillium Web"/>
                <w:b/>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752A5" w:rsidRDefault="00F2229C" w:rsidP="005242A7">
            <w:pPr>
              <w:widowControl w:val="0"/>
              <w:spacing w:after="0" w:line="240" w:lineRule="auto"/>
              <w:rPr>
                <w:rFonts w:ascii="Titillium Web" w:hAnsi="Titillium Web"/>
                <w:b/>
                <w:lang w:val="sl-SI"/>
              </w:rPr>
            </w:pPr>
            <w:r w:rsidRPr="007752A5">
              <w:rPr>
                <w:rFonts w:ascii="Titillium Web" w:hAnsi="Titillium Web"/>
                <w:b/>
                <w:lang w:val="sl-SI"/>
              </w:rPr>
              <w:t>Ponudnik/Izvajalec</w:t>
            </w:r>
          </w:p>
        </w:tc>
      </w:tr>
      <w:tr w:rsidR="00F2229C" w:rsidRPr="007752A5"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41969F62" w:rsidR="00F2229C" w:rsidRPr="007752A5" w:rsidRDefault="00F2229C" w:rsidP="005242A7">
            <w:pPr>
              <w:widowControl w:val="0"/>
              <w:spacing w:after="0" w:line="240" w:lineRule="auto"/>
              <w:rPr>
                <w:rFonts w:ascii="Titillium Web" w:hAnsi="Titillium Web"/>
                <w:lang w:val="sl-SI"/>
              </w:rPr>
            </w:pPr>
            <w:r w:rsidRPr="007752A5">
              <w:rPr>
                <w:rFonts w:ascii="Titillium Web" w:hAnsi="Titillium Web"/>
                <w:lang w:val="sl-SI"/>
              </w:rPr>
              <w:fldChar w:fldCharType="begin"/>
            </w:r>
            <w:r w:rsidRPr="007752A5">
              <w:rPr>
                <w:rFonts w:ascii="Titillium Web" w:hAnsi="Titillium Web"/>
                <w:lang w:val="sl-SI"/>
              </w:rPr>
              <w:instrText xml:space="preserve"> DOCPROPERTY  "MFiles_P1021n1_P0"  \* MERGEFORMAT </w:instrText>
            </w:r>
            <w:r w:rsidRPr="007752A5">
              <w:rPr>
                <w:rFonts w:ascii="Titillium Web" w:hAnsi="Titillium Web"/>
                <w:lang w:val="sl-SI"/>
              </w:rPr>
              <w:fldChar w:fldCharType="separate"/>
            </w:r>
            <w:r w:rsidR="00BF1F08" w:rsidRPr="007752A5">
              <w:rPr>
                <w:rFonts w:ascii="Titillium Web" w:hAnsi="Titillium Web"/>
              </w:rPr>
              <w:t>Javni holding Maribor d</w:t>
            </w:r>
            <w:r w:rsidR="00BF1F08" w:rsidRPr="007752A5">
              <w:rPr>
                <w:rFonts w:ascii="Titillium Web" w:hAnsi="Titillium Web"/>
                <w:lang w:val="sl-SI"/>
              </w:rPr>
              <w:t>.o.o.</w:t>
            </w:r>
            <w:r w:rsidRPr="007752A5">
              <w:rPr>
                <w:rFonts w:ascii="Titillium Web" w:hAnsi="Titillium Web"/>
                <w:lang w:val="sl-SI"/>
              </w:rPr>
              <w:fldChar w:fldCharType="end"/>
            </w:r>
          </w:p>
        </w:tc>
        <w:tc>
          <w:tcPr>
            <w:tcW w:w="708" w:type="dxa"/>
            <w:tcBorders>
              <w:top w:val="nil"/>
              <w:left w:val="single" w:sz="4" w:space="0" w:color="auto"/>
              <w:bottom w:val="nil"/>
              <w:right w:val="single" w:sz="4" w:space="0" w:color="auto"/>
            </w:tcBorders>
            <w:vAlign w:val="center"/>
          </w:tcPr>
          <w:p w14:paraId="3B7FCEB5" w14:textId="77777777" w:rsidR="00F2229C" w:rsidRPr="007752A5" w:rsidRDefault="00F2229C" w:rsidP="005242A7">
            <w:pPr>
              <w:widowControl w:val="0"/>
              <w:spacing w:after="0" w:line="240" w:lineRule="auto"/>
              <w:rPr>
                <w:rFonts w:ascii="Titillium Web" w:hAnsi="Titillium Web"/>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752A5" w:rsidRDefault="00F2229C" w:rsidP="005242A7">
            <w:pPr>
              <w:widowControl w:val="0"/>
              <w:spacing w:after="0" w:line="240" w:lineRule="auto"/>
              <w:rPr>
                <w:rFonts w:ascii="Titillium Web" w:hAnsi="Titillium Web"/>
                <w:lang w:val="sl-SI"/>
              </w:rPr>
            </w:pPr>
          </w:p>
        </w:tc>
      </w:tr>
      <w:tr w:rsidR="00F2229C" w:rsidRPr="007752A5"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26ABD550" w:rsidR="00F2229C" w:rsidRPr="007752A5" w:rsidRDefault="001230C2" w:rsidP="005242A7">
            <w:pPr>
              <w:widowControl w:val="0"/>
              <w:spacing w:after="0" w:line="240" w:lineRule="auto"/>
              <w:rPr>
                <w:rFonts w:ascii="Titillium Web" w:hAnsi="Titillium Web"/>
                <w:lang w:val="sl-SI"/>
              </w:rPr>
            </w:pPr>
            <w:r>
              <w:rPr>
                <w:rFonts w:ascii="Titillium Web" w:hAnsi="Titillium Web"/>
                <w:lang w:val="sl-SI"/>
              </w:rPr>
              <w:t xml:space="preserve">              </w:t>
            </w:r>
            <w:r w:rsidR="00F2229C" w:rsidRPr="007752A5">
              <w:rPr>
                <w:rFonts w:ascii="Titillium Web" w:hAnsi="Titillium Web"/>
                <w:lang w:val="sl-SI"/>
              </w:rPr>
              <w:fldChar w:fldCharType="begin"/>
            </w:r>
            <w:r w:rsidR="00F2229C" w:rsidRPr="007752A5">
              <w:rPr>
                <w:rFonts w:ascii="Titillium Web" w:hAnsi="Titillium Web"/>
                <w:lang w:val="sl-SI"/>
              </w:rPr>
              <w:instrText xml:space="preserve"> DOCPROPERTY  "MFiles_PG5BC2FC14A405421BA79F5FEC63BD00E3n1_PGB3D8D77D2D654902AEB821305A1A12BCn1_PGA9BEAF5633E247B98ED5F6CA091D7839"  \* MERGEFORMAT </w:instrText>
            </w:r>
            <w:r w:rsidR="00F2229C" w:rsidRPr="007752A5">
              <w:rPr>
                <w:rFonts w:ascii="Titillium Web" w:hAnsi="Titillium Web"/>
                <w:lang w:val="sl-SI"/>
              </w:rPr>
              <w:fldChar w:fldCharType="end"/>
            </w:r>
            <w:r w:rsidR="00F2229C" w:rsidRPr="007752A5">
              <w:rPr>
                <w:rFonts w:ascii="Titillium Web" w:hAnsi="Titillium Web"/>
                <w:lang w:val="sl-SI"/>
              </w:rPr>
              <w:t>, dne</w:t>
            </w:r>
          </w:p>
        </w:tc>
        <w:tc>
          <w:tcPr>
            <w:tcW w:w="708" w:type="dxa"/>
            <w:tcBorders>
              <w:top w:val="nil"/>
              <w:left w:val="nil"/>
              <w:bottom w:val="nil"/>
              <w:right w:val="nil"/>
            </w:tcBorders>
            <w:vAlign w:val="bottom"/>
          </w:tcPr>
          <w:p w14:paraId="407D9B57" w14:textId="77777777" w:rsidR="00F2229C" w:rsidRPr="007752A5" w:rsidRDefault="00F2229C" w:rsidP="005242A7">
            <w:pPr>
              <w:widowControl w:val="0"/>
              <w:spacing w:after="0" w:line="240" w:lineRule="auto"/>
              <w:rPr>
                <w:rFonts w:ascii="Titillium Web" w:hAnsi="Titillium Web"/>
                <w:lang w:val="sl-SI"/>
              </w:rPr>
            </w:pPr>
          </w:p>
        </w:tc>
        <w:tc>
          <w:tcPr>
            <w:tcW w:w="4484" w:type="dxa"/>
            <w:tcBorders>
              <w:top w:val="single" w:sz="4" w:space="0" w:color="auto"/>
              <w:left w:val="nil"/>
              <w:bottom w:val="nil"/>
              <w:right w:val="nil"/>
            </w:tcBorders>
            <w:vAlign w:val="bottom"/>
          </w:tcPr>
          <w:p w14:paraId="2DBD21A9" w14:textId="77777777" w:rsidR="00F2229C" w:rsidRPr="007752A5" w:rsidRDefault="00F2229C" w:rsidP="005242A7">
            <w:pPr>
              <w:widowControl w:val="0"/>
              <w:spacing w:after="0" w:line="240" w:lineRule="auto"/>
              <w:rPr>
                <w:rFonts w:ascii="Titillium Web" w:hAnsi="Titillium Web"/>
                <w:lang w:val="sl-SI"/>
              </w:rPr>
            </w:pPr>
            <w:r w:rsidRPr="007752A5">
              <w:rPr>
                <w:rFonts w:ascii="Titillium Web" w:hAnsi="Titillium Web"/>
                <w:lang w:val="sl-SI"/>
              </w:rPr>
              <w:t xml:space="preserve">                 , dne</w:t>
            </w:r>
          </w:p>
        </w:tc>
      </w:tr>
      <w:tr w:rsidR="00F2229C" w:rsidRPr="007752A5" w14:paraId="0890D581" w14:textId="77777777" w:rsidTr="008D5A1E">
        <w:trPr>
          <w:trHeight w:val="20"/>
          <w:jc w:val="center"/>
        </w:trPr>
        <w:tc>
          <w:tcPr>
            <w:tcW w:w="4484" w:type="dxa"/>
            <w:tcBorders>
              <w:top w:val="nil"/>
              <w:left w:val="nil"/>
              <w:bottom w:val="nil"/>
              <w:right w:val="nil"/>
            </w:tcBorders>
          </w:tcPr>
          <w:p w14:paraId="4D10AADF" w14:textId="48D330A8" w:rsidR="00F2229C" w:rsidRPr="007752A5" w:rsidRDefault="00F2229C" w:rsidP="005242A7">
            <w:pPr>
              <w:widowControl w:val="0"/>
              <w:spacing w:after="0" w:line="240" w:lineRule="auto"/>
              <w:rPr>
                <w:rFonts w:ascii="Titillium Web" w:hAnsi="Titillium Web"/>
                <w:lang w:val="sl-SI"/>
              </w:rPr>
            </w:pPr>
            <w:r w:rsidRPr="007752A5">
              <w:rPr>
                <w:rFonts w:ascii="Titillium Web" w:hAnsi="Titillium Web"/>
                <w:lang w:val="sl-SI"/>
              </w:rPr>
              <w:t xml:space="preserve">Podpisnik: </w:t>
            </w:r>
          </w:p>
        </w:tc>
        <w:tc>
          <w:tcPr>
            <w:tcW w:w="708" w:type="dxa"/>
            <w:tcBorders>
              <w:top w:val="nil"/>
              <w:left w:val="nil"/>
              <w:bottom w:val="nil"/>
              <w:right w:val="nil"/>
            </w:tcBorders>
          </w:tcPr>
          <w:p w14:paraId="13781A69" w14:textId="77777777" w:rsidR="00F2229C" w:rsidRPr="007752A5" w:rsidRDefault="00F2229C" w:rsidP="005242A7">
            <w:pPr>
              <w:widowControl w:val="0"/>
              <w:spacing w:after="0" w:line="240" w:lineRule="auto"/>
              <w:rPr>
                <w:rFonts w:ascii="Titillium Web" w:hAnsi="Titillium Web"/>
                <w:lang w:val="sl-SI"/>
              </w:rPr>
            </w:pPr>
          </w:p>
        </w:tc>
        <w:tc>
          <w:tcPr>
            <w:tcW w:w="4484" w:type="dxa"/>
            <w:tcBorders>
              <w:top w:val="nil"/>
              <w:left w:val="nil"/>
              <w:bottom w:val="nil"/>
              <w:right w:val="nil"/>
            </w:tcBorders>
          </w:tcPr>
          <w:p w14:paraId="0199E91E" w14:textId="77777777" w:rsidR="00F2229C" w:rsidRPr="007752A5" w:rsidRDefault="00F2229C" w:rsidP="005242A7">
            <w:pPr>
              <w:widowControl w:val="0"/>
              <w:spacing w:after="0" w:line="240" w:lineRule="auto"/>
              <w:rPr>
                <w:rFonts w:ascii="Titillium Web" w:hAnsi="Titillium Web"/>
                <w:lang w:val="sl-SI"/>
              </w:rPr>
            </w:pPr>
            <w:r w:rsidRPr="007752A5">
              <w:rPr>
                <w:rFonts w:ascii="Titillium Web" w:hAnsi="Titillium Web"/>
                <w:lang w:val="sl-SI"/>
              </w:rPr>
              <w:t>Podpisnik:</w:t>
            </w:r>
          </w:p>
        </w:tc>
      </w:tr>
    </w:tbl>
    <w:p w14:paraId="375B72C8" w14:textId="77777777" w:rsidR="00F2229C" w:rsidRPr="007752A5" w:rsidRDefault="00F2229C" w:rsidP="005242A7">
      <w:pPr>
        <w:widowControl w:val="0"/>
        <w:spacing w:after="0" w:line="240" w:lineRule="auto"/>
        <w:rPr>
          <w:rFonts w:ascii="Titillium Web" w:hAnsi="Titillium Web"/>
          <w:lang w:val="sl-SI"/>
        </w:rPr>
      </w:pPr>
    </w:p>
    <w:p w14:paraId="4A4F3B7C" w14:textId="77777777" w:rsidR="00555B9B" w:rsidRPr="007752A5" w:rsidRDefault="00555B9B" w:rsidP="005242A7">
      <w:pPr>
        <w:widowControl w:val="0"/>
        <w:spacing w:after="0" w:line="240" w:lineRule="auto"/>
        <w:jc w:val="both"/>
        <w:rPr>
          <w:rFonts w:ascii="Titillium Web" w:hAnsi="Titillium Web"/>
          <w:lang w:val="sl-SI"/>
        </w:rPr>
      </w:pPr>
    </w:p>
    <w:sectPr w:rsidR="00555B9B" w:rsidRPr="007752A5" w:rsidSect="00F209A5">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68300" w14:textId="77777777" w:rsidR="00974E67" w:rsidRDefault="00974E67" w:rsidP="00C108AE">
      <w:pPr>
        <w:spacing w:after="0" w:line="240" w:lineRule="auto"/>
      </w:pPr>
      <w:r>
        <w:separator/>
      </w:r>
    </w:p>
  </w:endnote>
  <w:endnote w:type="continuationSeparator" w:id="0">
    <w:p w14:paraId="3FBDCC58" w14:textId="77777777" w:rsidR="00974E67" w:rsidRDefault="00974E6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8715" w14:textId="64BDDA2C" w:rsidR="00C108AE" w:rsidRPr="007752A5" w:rsidRDefault="007752A5" w:rsidP="007752A5">
    <w:pPr>
      <w:spacing w:after="0" w:line="240" w:lineRule="auto"/>
      <w:jc w:val="both"/>
      <w:rPr>
        <w:rFonts w:ascii="Titillium Web" w:hAnsi="Titillium Web"/>
        <w:color w:val="808080"/>
        <w:sz w:val="14"/>
        <w:szCs w:val="14"/>
        <w:lang w:val="sl-SI"/>
      </w:rPr>
    </w:pPr>
    <w:r w:rsidRPr="007752A5">
      <w:rPr>
        <w:rFonts w:ascii="Titillium Web" w:hAnsi="Titillium Web"/>
        <w:color w:val="808080"/>
        <w:sz w:val="14"/>
        <w:szCs w:val="14"/>
        <w:lang w:val="sl-SI"/>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7E69" w14:textId="77777777" w:rsidR="00974E67" w:rsidRDefault="00974E67" w:rsidP="00C108AE">
      <w:pPr>
        <w:spacing w:after="0" w:line="240" w:lineRule="auto"/>
      </w:pPr>
      <w:r>
        <w:separator/>
      </w:r>
    </w:p>
  </w:footnote>
  <w:footnote w:type="continuationSeparator" w:id="0">
    <w:p w14:paraId="4C3C6C20" w14:textId="77777777" w:rsidR="00974E67" w:rsidRDefault="00974E6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E05DF" w14:textId="6C425601" w:rsidR="00C108AE" w:rsidRDefault="007752A5">
    <w:pPr>
      <w:pStyle w:val="Glava"/>
    </w:pPr>
    <w:r w:rsidRPr="00093809">
      <w:rPr>
        <w:noProof/>
      </w:rPr>
      <w:drawing>
        <wp:inline distT="0" distB="0" distL="0" distR="0" wp14:anchorId="1DDEB011" wp14:editId="031537F9">
          <wp:extent cx="5727700" cy="10416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27700" cy="10416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0"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9C91305"/>
    <w:multiLevelType w:val="hybridMultilevel"/>
    <w:tmpl w:val="D5D045A2"/>
    <w:lvl w:ilvl="0" w:tplc="D5106B1E">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CEF08B5"/>
    <w:multiLevelType w:val="hybridMultilevel"/>
    <w:tmpl w:val="9080F8B2"/>
    <w:lvl w:ilvl="0" w:tplc="0E32D9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FCB2F58"/>
    <w:multiLevelType w:val="hybridMultilevel"/>
    <w:tmpl w:val="FBFCBAF6"/>
    <w:lvl w:ilvl="0" w:tplc="25F23A3C">
      <w:start w:val="1"/>
      <w:numFmt w:val="bullet"/>
      <w:lvlText w:val=""/>
      <w:lvlJc w:val="left"/>
      <w:pPr>
        <w:ind w:left="1080" w:hanging="360"/>
      </w:pPr>
      <w:rPr>
        <w:rFonts w:ascii="Symbol" w:hAnsi="Symbol"/>
      </w:rPr>
    </w:lvl>
    <w:lvl w:ilvl="1" w:tplc="9958492E">
      <w:start w:val="1"/>
      <w:numFmt w:val="bullet"/>
      <w:lvlText w:val=""/>
      <w:lvlJc w:val="left"/>
      <w:pPr>
        <w:ind w:left="1080" w:hanging="360"/>
      </w:pPr>
      <w:rPr>
        <w:rFonts w:ascii="Symbol" w:hAnsi="Symbol"/>
      </w:rPr>
    </w:lvl>
    <w:lvl w:ilvl="2" w:tplc="C62618FA">
      <w:start w:val="1"/>
      <w:numFmt w:val="bullet"/>
      <w:lvlText w:val=""/>
      <w:lvlJc w:val="left"/>
      <w:pPr>
        <w:ind w:left="1080" w:hanging="360"/>
      </w:pPr>
      <w:rPr>
        <w:rFonts w:ascii="Symbol" w:hAnsi="Symbol"/>
      </w:rPr>
    </w:lvl>
    <w:lvl w:ilvl="3" w:tplc="833AAEFC">
      <w:start w:val="1"/>
      <w:numFmt w:val="bullet"/>
      <w:lvlText w:val=""/>
      <w:lvlJc w:val="left"/>
      <w:pPr>
        <w:ind w:left="1080" w:hanging="360"/>
      </w:pPr>
      <w:rPr>
        <w:rFonts w:ascii="Symbol" w:hAnsi="Symbol"/>
      </w:rPr>
    </w:lvl>
    <w:lvl w:ilvl="4" w:tplc="73120BE2">
      <w:start w:val="1"/>
      <w:numFmt w:val="bullet"/>
      <w:lvlText w:val=""/>
      <w:lvlJc w:val="left"/>
      <w:pPr>
        <w:ind w:left="1080" w:hanging="360"/>
      </w:pPr>
      <w:rPr>
        <w:rFonts w:ascii="Symbol" w:hAnsi="Symbol"/>
      </w:rPr>
    </w:lvl>
    <w:lvl w:ilvl="5" w:tplc="359635B0">
      <w:start w:val="1"/>
      <w:numFmt w:val="bullet"/>
      <w:lvlText w:val=""/>
      <w:lvlJc w:val="left"/>
      <w:pPr>
        <w:ind w:left="1080" w:hanging="360"/>
      </w:pPr>
      <w:rPr>
        <w:rFonts w:ascii="Symbol" w:hAnsi="Symbol"/>
      </w:rPr>
    </w:lvl>
    <w:lvl w:ilvl="6" w:tplc="21E24CF6">
      <w:start w:val="1"/>
      <w:numFmt w:val="bullet"/>
      <w:lvlText w:val=""/>
      <w:lvlJc w:val="left"/>
      <w:pPr>
        <w:ind w:left="1080" w:hanging="360"/>
      </w:pPr>
      <w:rPr>
        <w:rFonts w:ascii="Symbol" w:hAnsi="Symbol"/>
      </w:rPr>
    </w:lvl>
    <w:lvl w:ilvl="7" w:tplc="FAE824CE">
      <w:start w:val="1"/>
      <w:numFmt w:val="bullet"/>
      <w:lvlText w:val=""/>
      <w:lvlJc w:val="left"/>
      <w:pPr>
        <w:ind w:left="1080" w:hanging="360"/>
      </w:pPr>
      <w:rPr>
        <w:rFonts w:ascii="Symbol" w:hAnsi="Symbol"/>
      </w:rPr>
    </w:lvl>
    <w:lvl w:ilvl="8" w:tplc="6EF8BD9A">
      <w:start w:val="1"/>
      <w:numFmt w:val="bullet"/>
      <w:lvlText w:val=""/>
      <w:lvlJc w:val="left"/>
      <w:pPr>
        <w:ind w:left="1080" w:hanging="360"/>
      </w:pPr>
      <w:rPr>
        <w:rFonts w:ascii="Symbol" w:hAnsi="Symbol"/>
      </w:rPr>
    </w:lvl>
  </w:abstractNum>
  <w:abstractNum w:abstractNumId="28"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40094741">
    <w:abstractNumId w:val="30"/>
  </w:num>
  <w:num w:numId="2" w16cid:durableId="240677508">
    <w:abstractNumId w:val="1"/>
  </w:num>
  <w:num w:numId="3" w16cid:durableId="795410863">
    <w:abstractNumId w:val="34"/>
  </w:num>
  <w:num w:numId="4" w16cid:durableId="1592934034">
    <w:abstractNumId w:val="15"/>
  </w:num>
  <w:num w:numId="5" w16cid:durableId="2121485891">
    <w:abstractNumId w:val="33"/>
  </w:num>
  <w:num w:numId="6" w16cid:durableId="903224240">
    <w:abstractNumId w:val="0"/>
  </w:num>
  <w:num w:numId="7" w16cid:durableId="941036223">
    <w:abstractNumId w:val="8"/>
  </w:num>
  <w:num w:numId="8" w16cid:durableId="1993898788">
    <w:abstractNumId w:val="16"/>
  </w:num>
  <w:num w:numId="9" w16cid:durableId="1031341645">
    <w:abstractNumId w:val="35"/>
  </w:num>
  <w:num w:numId="10" w16cid:durableId="151143533">
    <w:abstractNumId w:val="5"/>
  </w:num>
  <w:num w:numId="11" w16cid:durableId="244073900">
    <w:abstractNumId w:val="14"/>
  </w:num>
  <w:num w:numId="12" w16cid:durableId="422993898">
    <w:abstractNumId w:val="32"/>
  </w:num>
  <w:num w:numId="13" w16cid:durableId="1168403670">
    <w:abstractNumId w:val="17"/>
  </w:num>
  <w:num w:numId="14" w16cid:durableId="44063135">
    <w:abstractNumId w:val="12"/>
  </w:num>
  <w:num w:numId="15" w16cid:durableId="890654230">
    <w:abstractNumId w:val="13"/>
  </w:num>
  <w:num w:numId="16" w16cid:durableId="444689336">
    <w:abstractNumId w:val="24"/>
  </w:num>
  <w:num w:numId="17" w16cid:durableId="1415972042">
    <w:abstractNumId w:val="9"/>
  </w:num>
  <w:num w:numId="18" w16cid:durableId="1716273802">
    <w:abstractNumId w:val="11"/>
  </w:num>
  <w:num w:numId="19" w16cid:durableId="1449927837">
    <w:abstractNumId w:val="22"/>
  </w:num>
  <w:num w:numId="20" w16cid:durableId="1069301403">
    <w:abstractNumId w:val="29"/>
  </w:num>
  <w:num w:numId="21" w16cid:durableId="42293223">
    <w:abstractNumId w:val="23"/>
  </w:num>
  <w:num w:numId="22" w16cid:durableId="140511045">
    <w:abstractNumId w:val="2"/>
  </w:num>
  <w:num w:numId="23" w16cid:durableId="2026906922">
    <w:abstractNumId w:val="26"/>
  </w:num>
  <w:num w:numId="24" w16cid:durableId="113715218">
    <w:abstractNumId w:val="4"/>
  </w:num>
  <w:num w:numId="25" w16cid:durableId="1458064873">
    <w:abstractNumId w:val="18"/>
  </w:num>
  <w:num w:numId="26" w16cid:durableId="2055427432">
    <w:abstractNumId w:val="10"/>
  </w:num>
  <w:num w:numId="27" w16cid:durableId="1549561147">
    <w:abstractNumId w:val="28"/>
  </w:num>
  <w:num w:numId="28" w16cid:durableId="1209337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854842">
    <w:abstractNumId w:val="19"/>
  </w:num>
  <w:num w:numId="30" w16cid:durableId="1055737274">
    <w:abstractNumId w:val="3"/>
  </w:num>
  <w:num w:numId="31" w16cid:durableId="774792185">
    <w:abstractNumId w:val="7"/>
  </w:num>
  <w:num w:numId="32" w16cid:durableId="360008808">
    <w:abstractNumId w:val="6"/>
  </w:num>
  <w:num w:numId="33" w16cid:durableId="937524189">
    <w:abstractNumId w:val="31"/>
  </w:num>
  <w:num w:numId="34" w16cid:durableId="833909292">
    <w:abstractNumId w:val="27"/>
  </w:num>
  <w:num w:numId="35" w16cid:durableId="1239482967">
    <w:abstractNumId w:val="21"/>
  </w:num>
  <w:num w:numId="36" w16cid:durableId="1709795338">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8D3"/>
    <w:rsid w:val="00025C2D"/>
    <w:rsid w:val="0003104A"/>
    <w:rsid w:val="000366FB"/>
    <w:rsid w:val="00036CF6"/>
    <w:rsid w:val="0004039C"/>
    <w:rsid w:val="00045132"/>
    <w:rsid w:val="00053857"/>
    <w:rsid w:val="00056C55"/>
    <w:rsid w:val="0005757B"/>
    <w:rsid w:val="00057C96"/>
    <w:rsid w:val="00062157"/>
    <w:rsid w:val="00066D39"/>
    <w:rsid w:val="0007022E"/>
    <w:rsid w:val="00076DE8"/>
    <w:rsid w:val="00083C79"/>
    <w:rsid w:val="00084EB9"/>
    <w:rsid w:val="0009002D"/>
    <w:rsid w:val="00092877"/>
    <w:rsid w:val="00096F3E"/>
    <w:rsid w:val="000B6E4A"/>
    <w:rsid w:val="000C3F6F"/>
    <w:rsid w:val="000C6F7F"/>
    <w:rsid w:val="000C744E"/>
    <w:rsid w:val="000D3716"/>
    <w:rsid w:val="000D5380"/>
    <w:rsid w:val="000F372D"/>
    <w:rsid w:val="000F3C4A"/>
    <w:rsid w:val="00102A0B"/>
    <w:rsid w:val="001166E0"/>
    <w:rsid w:val="0012260C"/>
    <w:rsid w:val="001230C2"/>
    <w:rsid w:val="0012584E"/>
    <w:rsid w:val="00126DCC"/>
    <w:rsid w:val="00132E36"/>
    <w:rsid w:val="00152929"/>
    <w:rsid w:val="00164B2B"/>
    <w:rsid w:val="0017230D"/>
    <w:rsid w:val="00177A0D"/>
    <w:rsid w:val="00191AE2"/>
    <w:rsid w:val="00193A34"/>
    <w:rsid w:val="0019423D"/>
    <w:rsid w:val="00195651"/>
    <w:rsid w:val="001B627A"/>
    <w:rsid w:val="001C0561"/>
    <w:rsid w:val="001E47A3"/>
    <w:rsid w:val="001F468C"/>
    <w:rsid w:val="001F484D"/>
    <w:rsid w:val="002025F1"/>
    <w:rsid w:val="00204BD5"/>
    <w:rsid w:val="00205373"/>
    <w:rsid w:val="00212090"/>
    <w:rsid w:val="00215041"/>
    <w:rsid w:val="002351E7"/>
    <w:rsid w:val="00235C8E"/>
    <w:rsid w:val="00242087"/>
    <w:rsid w:val="002458FD"/>
    <w:rsid w:val="00250ADC"/>
    <w:rsid w:val="00251AAB"/>
    <w:rsid w:val="002626E9"/>
    <w:rsid w:val="00262FD9"/>
    <w:rsid w:val="00266943"/>
    <w:rsid w:val="00275A15"/>
    <w:rsid w:val="00280E50"/>
    <w:rsid w:val="00287F66"/>
    <w:rsid w:val="002926BC"/>
    <w:rsid w:val="002940D0"/>
    <w:rsid w:val="002A2E1E"/>
    <w:rsid w:val="002A5874"/>
    <w:rsid w:val="002D2F78"/>
    <w:rsid w:val="002D698C"/>
    <w:rsid w:val="002E133B"/>
    <w:rsid w:val="002F30A2"/>
    <w:rsid w:val="00301C28"/>
    <w:rsid w:val="00302403"/>
    <w:rsid w:val="0033561B"/>
    <w:rsid w:val="00342412"/>
    <w:rsid w:val="0034442F"/>
    <w:rsid w:val="0034464A"/>
    <w:rsid w:val="00364B73"/>
    <w:rsid w:val="00392742"/>
    <w:rsid w:val="00394EB5"/>
    <w:rsid w:val="003963C2"/>
    <w:rsid w:val="003A7B4B"/>
    <w:rsid w:val="003B30FD"/>
    <w:rsid w:val="003B657F"/>
    <w:rsid w:val="003C2DE9"/>
    <w:rsid w:val="003D61ED"/>
    <w:rsid w:val="003E1E3E"/>
    <w:rsid w:val="003F3299"/>
    <w:rsid w:val="00400743"/>
    <w:rsid w:val="00413CE5"/>
    <w:rsid w:val="00420E26"/>
    <w:rsid w:val="0042706B"/>
    <w:rsid w:val="0043072B"/>
    <w:rsid w:val="004350E2"/>
    <w:rsid w:val="004350EB"/>
    <w:rsid w:val="004411D1"/>
    <w:rsid w:val="00444103"/>
    <w:rsid w:val="00446816"/>
    <w:rsid w:val="00452A26"/>
    <w:rsid w:val="0045324D"/>
    <w:rsid w:val="0045422B"/>
    <w:rsid w:val="00462078"/>
    <w:rsid w:val="00475A4F"/>
    <w:rsid w:val="004825A4"/>
    <w:rsid w:val="00491449"/>
    <w:rsid w:val="00493D79"/>
    <w:rsid w:val="004A1330"/>
    <w:rsid w:val="004A2FC2"/>
    <w:rsid w:val="004A5514"/>
    <w:rsid w:val="004A7F1E"/>
    <w:rsid w:val="004B16B3"/>
    <w:rsid w:val="004C0B55"/>
    <w:rsid w:val="004C4E27"/>
    <w:rsid w:val="004D7C1C"/>
    <w:rsid w:val="004F185D"/>
    <w:rsid w:val="004F459A"/>
    <w:rsid w:val="004F4B96"/>
    <w:rsid w:val="004F5F68"/>
    <w:rsid w:val="00501BD4"/>
    <w:rsid w:val="00506B47"/>
    <w:rsid w:val="00510D74"/>
    <w:rsid w:val="00514ACD"/>
    <w:rsid w:val="00515739"/>
    <w:rsid w:val="00515F3E"/>
    <w:rsid w:val="00517F54"/>
    <w:rsid w:val="005242A7"/>
    <w:rsid w:val="00525743"/>
    <w:rsid w:val="005327EB"/>
    <w:rsid w:val="00536FEF"/>
    <w:rsid w:val="005472B3"/>
    <w:rsid w:val="005475F8"/>
    <w:rsid w:val="00555B9B"/>
    <w:rsid w:val="005871B4"/>
    <w:rsid w:val="005911A3"/>
    <w:rsid w:val="0059263B"/>
    <w:rsid w:val="00593B68"/>
    <w:rsid w:val="005E5417"/>
    <w:rsid w:val="005F59AE"/>
    <w:rsid w:val="005F5C4A"/>
    <w:rsid w:val="00613923"/>
    <w:rsid w:val="00670277"/>
    <w:rsid w:val="00671C15"/>
    <w:rsid w:val="006722ED"/>
    <w:rsid w:val="0068039C"/>
    <w:rsid w:val="00686FD9"/>
    <w:rsid w:val="006A7DA3"/>
    <w:rsid w:val="006B217A"/>
    <w:rsid w:val="006B6610"/>
    <w:rsid w:val="006C5EDA"/>
    <w:rsid w:val="006D3547"/>
    <w:rsid w:val="006D36CC"/>
    <w:rsid w:val="006E57D3"/>
    <w:rsid w:val="006F3045"/>
    <w:rsid w:val="006F433D"/>
    <w:rsid w:val="00700E32"/>
    <w:rsid w:val="00710290"/>
    <w:rsid w:val="00716CAE"/>
    <w:rsid w:val="007369C2"/>
    <w:rsid w:val="0074265E"/>
    <w:rsid w:val="00760815"/>
    <w:rsid w:val="00763C99"/>
    <w:rsid w:val="0077014F"/>
    <w:rsid w:val="007751BB"/>
    <w:rsid w:val="007752A5"/>
    <w:rsid w:val="00775A0C"/>
    <w:rsid w:val="00776C14"/>
    <w:rsid w:val="0078332C"/>
    <w:rsid w:val="007859B1"/>
    <w:rsid w:val="007963F0"/>
    <w:rsid w:val="007C3E60"/>
    <w:rsid w:val="007D1B2A"/>
    <w:rsid w:val="0080159B"/>
    <w:rsid w:val="0080166B"/>
    <w:rsid w:val="0080272E"/>
    <w:rsid w:val="0082070F"/>
    <w:rsid w:val="0084304A"/>
    <w:rsid w:val="008438CA"/>
    <w:rsid w:val="008502BA"/>
    <w:rsid w:val="008519A2"/>
    <w:rsid w:val="00861FB8"/>
    <w:rsid w:val="0086299F"/>
    <w:rsid w:val="00862BDD"/>
    <w:rsid w:val="0086785B"/>
    <w:rsid w:val="00867DDE"/>
    <w:rsid w:val="008726FD"/>
    <w:rsid w:val="008846D6"/>
    <w:rsid w:val="00887AE0"/>
    <w:rsid w:val="00890C74"/>
    <w:rsid w:val="008932C7"/>
    <w:rsid w:val="008A2954"/>
    <w:rsid w:val="008B09ED"/>
    <w:rsid w:val="008B7A5C"/>
    <w:rsid w:val="008C4B9E"/>
    <w:rsid w:val="008C79F7"/>
    <w:rsid w:val="008D5A1E"/>
    <w:rsid w:val="008D6330"/>
    <w:rsid w:val="008E3C2C"/>
    <w:rsid w:val="008F3F65"/>
    <w:rsid w:val="00900773"/>
    <w:rsid w:val="009054D9"/>
    <w:rsid w:val="00916A95"/>
    <w:rsid w:val="0092009E"/>
    <w:rsid w:val="00923B6C"/>
    <w:rsid w:val="009268F4"/>
    <w:rsid w:val="009278C6"/>
    <w:rsid w:val="00946CD5"/>
    <w:rsid w:val="00951255"/>
    <w:rsid w:val="009535AB"/>
    <w:rsid w:val="009628DF"/>
    <w:rsid w:val="00972B6B"/>
    <w:rsid w:val="00973E80"/>
    <w:rsid w:val="00974D5A"/>
    <w:rsid w:val="00974E67"/>
    <w:rsid w:val="0097666E"/>
    <w:rsid w:val="00983C66"/>
    <w:rsid w:val="0098590D"/>
    <w:rsid w:val="009A0194"/>
    <w:rsid w:val="009A1BB6"/>
    <w:rsid w:val="009A3316"/>
    <w:rsid w:val="009A4A1F"/>
    <w:rsid w:val="009A4AAD"/>
    <w:rsid w:val="009B27DE"/>
    <w:rsid w:val="009B47FB"/>
    <w:rsid w:val="009B7B6C"/>
    <w:rsid w:val="009B7C20"/>
    <w:rsid w:val="009C5175"/>
    <w:rsid w:val="009C7034"/>
    <w:rsid w:val="009D1E46"/>
    <w:rsid w:val="009E0509"/>
    <w:rsid w:val="009E3808"/>
    <w:rsid w:val="00A16466"/>
    <w:rsid w:val="00A2086D"/>
    <w:rsid w:val="00A21DB9"/>
    <w:rsid w:val="00A305AA"/>
    <w:rsid w:val="00A3200C"/>
    <w:rsid w:val="00A3403A"/>
    <w:rsid w:val="00A34F0C"/>
    <w:rsid w:val="00A37307"/>
    <w:rsid w:val="00A40BB3"/>
    <w:rsid w:val="00A42989"/>
    <w:rsid w:val="00A463D0"/>
    <w:rsid w:val="00A504C1"/>
    <w:rsid w:val="00A505B1"/>
    <w:rsid w:val="00A51B9A"/>
    <w:rsid w:val="00A578D4"/>
    <w:rsid w:val="00A600B9"/>
    <w:rsid w:val="00A66D22"/>
    <w:rsid w:val="00A80053"/>
    <w:rsid w:val="00A826E5"/>
    <w:rsid w:val="00A8403A"/>
    <w:rsid w:val="00A94882"/>
    <w:rsid w:val="00AB156B"/>
    <w:rsid w:val="00AB1715"/>
    <w:rsid w:val="00AB274E"/>
    <w:rsid w:val="00AB418A"/>
    <w:rsid w:val="00AC0689"/>
    <w:rsid w:val="00AC29F4"/>
    <w:rsid w:val="00AE0B54"/>
    <w:rsid w:val="00AE3359"/>
    <w:rsid w:val="00AE45D5"/>
    <w:rsid w:val="00AE4FAB"/>
    <w:rsid w:val="00AE585D"/>
    <w:rsid w:val="00AF03F5"/>
    <w:rsid w:val="00B144DE"/>
    <w:rsid w:val="00B263FD"/>
    <w:rsid w:val="00B43090"/>
    <w:rsid w:val="00B51360"/>
    <w:rsid w:val="00B55C4D"/>
    <w:rsid w:val="00B57C7C"/>
    <w:rsid w:val="00B63343"/>
    <w:rsid w:val="00B671BF"/>
    <w:rsid w:val="00B8409F"/>
    <w:rsid w:val="00B96868"/>
    <w:rsid w:val="00BA12F0"/>
    <w:rsid w:val="00BA76BD"/>
    <w:rsid w:val="00BB0EFD"/>
    <w:rsid w:val="00BC1B19"/>
    <w:rsid w:val="00BC296C"/>
    <w:rsid w:val="00BD7D21"/>
    <w:rsid w:val="00BE4545"/>
    <w:rsid w:val="00BF1F08"/>
    <w:rsid w:val="00C01BFF"/>
    <w:rsid w:val="00C0302B"/>
    <w:rsid w:val="00C108AE"/>
    <w:rsid w:val="00C135E0"/>
    <w:rsid w:val="00C24CF3"/>
    <w:rsid w:val="00C33206"/>
    <w:rsid w:val="00C55C38"/>
    <w:rsid w:val="00C57539"/>
    <w:rsid w:val="00C60CFC"/>
    <w:rsid w:val="00C63DD1"/>
    <w:rsid w:val="00C65A75"/>
    <w:rsid w:val="00C6666B"/>
    <w:rsid w:val="00C7043C"/>
    <w:rsid w:val="00C73B92"/>
    <w:rsid w:val="00C74595"/>
    <w:rsid w:val="00C82E9C"/>
    <w:rsid w:val="00CA13F5"/>
    <w:rsid w:val="00CA638D"/>
    <w:rsid w:val="00CA6AA8"/>
    <w:rsid w:val="00CA7A77"/>
    <w:rsid w:val="00CB3A69"/>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700F8"/>
    <w:rsid w:val="00D744A2"/>
    <w:rsid w:val="00D75869"/>
    <w:rsid w:val="00D75C1A"/>
    <w:rsid w:val="00D76207"/>
    <w:rsid w:val="00D77263"/>
    <w:rsid w:val="00D926B0"/>
    <w:rsid w:val="00DA4537"/>
    <w:rsid w:val="00DC0F08"/>
    <w:rsid w:val="00DC21D8"/>
    <w:rsid w:val="00DC68C7"/>
    <w:rsid w:val="00DD0319"/>
    <w:rsid w:val="00DD1248"/>
    <w:rsid w:val="00DD4A58"/>
    <w:rsid w:val="00DE1BF7"/>
    <w:rsid w:val="00DE254F"/>
    <w:rsid w:val="00DE7888"/>
    <w:rsid w:val="00DF0506"/>
    <w:rsid w:val="00DF4B03"/>
    <w:rsid w:val="00DF4EEA"/>
    <w:rsid w:val="00E05F9C"/>
    <w:rsid w:val="00E076D4"/>
    <w:rsid w:val="00E07FFD"/>
    <w:rsid w:val="00E10B85"/>
    <w:rsid w:val="00E10F99"/>
    <w:rsid w:val="00E20E0C"/>
    <w:rsid w:val="00E22745"/>
    <w:rsid w:val="00E30A07"/>
    <w:rsid w:val="00E40692"/>
    <w:rsid w:val="00E4507A"/>
    <w:rsid w:val="00E45BD9"/>
    <w:rsid w:val="00E50D31"/>
    <w:rsid w:val="00E83A6D"/>
    <w:rsid w:val="00E869DB"/>
    <w:rsid w:val="00E90F02"/>
    <w:rsid w:val="00E924A8"/>
    <w:rsid w:val="00E932AD"/>
    <w:rsid w:val="00EA02B5"/>
    <w:rsid w:val="00EA3BCD"/>
    <w:rsid w:val="00EB5F8C"/>
    <w:rsid w:val="00EB6178"/>
    <w:rsid w:val="00EC3DAF"/>
    <w:rsid w:val="00EE04B4"/>
    <w:rsid w:val="00EE2FFA"/>
    <w:rsid w:val="00EE6A07"/>
    <w:rsid w:val="00EF2FA1"/>
    <w:rsid w:val="00F063CD"/>
    <w:rsid w:val="00F11F04"/>
    <w:rsid w:val="00F1473B"/>
    <w:rsid w:val="00F209A5"/>
    <w:rsid w:val="00F2229C"/>
    <w:rsid w:val="00F23CF8"/>
    <w:rsid w:val="00F27AF8"/>
    <w:rsid w:val="00F30EA1"/>
    <w:rsid w:val="00F3416B"/>
    <w:rsid w:val="00F34902"/>
    <w:rsid w:val="00F42A0C"/>
    <w:rsid w:val="00F44671"/>
    <w:rsid w:val="00F44B66"/>
    <w:rsid w:val="00F47A63"/>
    <w:rsid w:val="00F47F3B"/>
    <w:rsid w:val="00F60EF6"/>
    <w:rsid w:val="00F65263"/>
    <w:rsid w:val="00F677B7"/>
    <w:rsid w:val="00F70EF0"/>
    <w:rsid w:val="00FA3B1A"/>
    <w:rsid w:val="00FA5018"/>
    <w:rsid w:val="00FA60DD"/>
    <w:rsid w:val="00FB207A"/>
    <w:rsid w:val="00FB6AD0"/>
    <w:rsid w:val="00FC15F4"/>
    <w:rsid w:val="00FC72E0"/>
    <w:rsid w:val="00FD1132"/>
    <w:rsid w:val="00FD271B"/>
    <w:rsid w:val="00FD5155"/>
    <w:rsid w:val="00FD7115"/>
    <w:rsid w:val="00FD7D1B"/>
    <w:rsid w:val="00FF0885"/>
    <w:rsid w:val="00FF2E53"/>
    <w:rsid w:val="00FF6612"/>
    <w:rsid w:val="00FF6D4A"/>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506B4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16</Pages>
  <Words>4600</Words>
  <Characters>26221</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Valentina Gjerkeš | JHMB</cp:lastModifiedBy>
  <cp:revision>17</cp:revision>
  <dcterms:created xsi:type="dcterms:W3CDTF">2026-03-03T07:58:00Z</dcterms:created>
  <dcterms:modified xsi:type="dcterms:W3CDTF">2026-03-04T14:21:00Z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21n1_P0">
    <vt:lpwstr>Javni holding Maribor d.o.o.</vt:lpwstr>
  </property>
  <property fmtid="{D5CDD505-2E9C-101B-9397-08002B2CF9AE}" pid="4" name="MFiles_P1021n1_P1030">
    <vt:lpwstr>SI56143028</vt:lpwstr>
  </property>
  <property fmtid="{D5CDD505-2E9C-101B-9397-08002B2CF9AE}" pid="5" name="MFiles_P1021n1_P1031">
    <vt:lpwstr>8709459000</vt:lpwstr>
  </property>
  <property fmtid="{D5CDD505-2E9C-101B-9397-08002B2CF9AE}" pid="6" name="MFiles_P1021n1_P1032">
    <vt:lpwstr>SI56 0400 0027 6195 704</vt:lpwstr>
  </property>
  <property fmtid="{D5CDD505-2E9C-101B-9397-08002B2CF9AE}" pid="7" name="MFiles_P1021n1_P1033">
    <vt:lpwstr>Zagrebška cesta 30</vt:lpwstr>
  </property>
  <property fmtid="{D5CDD505-2E9C-101B-9397-08002B2CF9AE}" pid="8" name="MFiles_P1021n1_P1034">
    <vt:lpwstr>Pilberšek Lidija</vt:lpwstr>
  </property>
  <property fmtid="{D5CDD505-2E9C-101B-9397-08002B2CF9AE}" pid="9" name="MFiles_PG5BC2FC14A405421BA79F5FEC63BD00E3n1_PGB3D8D77D2D654902AEB821305A1A12BC">
    <vt:lpwstr>2000 Maribor</vt:lpwstr>
  </property>
  <property fmtid="{D5CDD505-2E9C-101B-9397-08002B2CF9AE}" pid="10" name="MFiles_PG5BC2FC14A405421BA79F5FEC63BD00E3n1_PGB3D8D77D2D654902AEB821305A1A12BCn1_PGA9BEAF5633E247B98ED5F6CA091D7839">
    <vt:lpwstr/>
  </property>
</Properties>
</file>