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915AE" w14:textId="77777777" w:rsidR="005C5D7D" w:rsidRDefault="008B757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2DE171F4" w14:textId="77777777" w:rsidR="005C5D7D" w:rsidRDefault="005C5D7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C5D7D" w14:paraId="47880120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3CDD6AE4" w14:textId="77777777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55A9116" w14:textId="58D96F4D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013E6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5013E6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5013E6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E7CADD1" w14:textId="2EDD7EC9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013E6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202506F1" w14:textId="2AD33A46" w:rsidR="005C5D7D" w:rsidRDefault="008B757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013E6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C5D7D" w14:paraId="5E30746A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479FFD98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5FD0894F" w14:textId="4F4184C0" w:rsidR="005C5D7D" w:rsidRDefault="002A3D79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A3D79">
              <w:rPr>
                <w:rFonts w:ascii="Verdana" w:hAnsi="Verdana"/>
                <w:sz w:val="20"/>
                <w:szCs w:val="20"/>
              </w:rPr>
              <w:t>10-JN-B/2026</w:t>
            </w:r>
          </w:p>
        </w:tc>
      </w:tr>
      <w:tr w:rsidR="005C5D7D" w14:paraId="3038A441" w14:textId="77777777">
        <w:trPr>
          <w:jc w:val="center"/>
        </w:trPr>
        <w:tc>
          <w:tcPr>
            <w:tcW w:w="3263" w:type="dxa"/>
            <w:shd w:val="clear" w:color="auto" w:fill="FDB940"/>
          </w:tcPr>
          <w:p w14:paraId="03EEE2C0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7E7D83DD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Specialno komunalno vozilo za čiščenje ter praznjenje težko dostopnih kanalizacijskih objektov (2-osno, pogon 4x4)</w:t>
            </w:r>
          </w:p>
        </w:tc>
      </w:tr>
    </w:tbl>
    <w:p w14:paraId="565B1209" w14:textId="77777777" w:rsidR="005C5D7D" w:rsidRDefault="005C5D7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ECFCA4B" w14:textId="77777777" w:rsidR="005C5D7D" w:rsidRDefault="005C5D7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909616" w14:textId="77777777" w:rsidR="005C5D7D" w:rsidRDefault="008B7570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REFERENCE </w:t>
      </w:r>
      <w:r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bCs/>
          <w:sz w:val="20"/>
          <w:szCs w:val="20"/>
          <w:lang w:val="sl-SI"/>
        </w:rPr>
        <w:t xml:space="preserve"> - Navodila ponudnikom)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C5D7D" w14:paraId="447D37DE" w14:textId="77777777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9DA80C4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E8AB094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B47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604638DD" w14:textId="77777777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9E8" w14:textId="6E2E5FC5" w:rsidR="005C5D7D" w:rsidRDefault="00AF1F7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1E9BCFC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FC3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006CF555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006C00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FD31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6F0F658B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F0C6327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CA3D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18894A9C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CB7681A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8C8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7652F3AC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5FFF000" w14:textId="77777777" w:rsidR="005C5D7D" w:rsidRDefault="008B757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C15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30C71C10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75B09B7" w14:textId="20EE1EC4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</w:t>
            </w:r>
            <w:r w:rsidR="00A30033">
              <w:rPr>
                <w:rFonts w:ascii="Verdana" w:hAnsi="Verdana"/>
                <w:sz w:val="20"/>
                <w:szCs w:val="20"/>
                <w:lang w:val="sl-SI"/>
              </w:rPr>
              <w:t xml:space="preserve">vrsta, model in </w:t>
            </w:r>
            <w:r w:rsidR="00AF1F76">
              <w:rPr>
                <w:rFonts w:ascii="Verdana" w:hAnsi="Verdana"/>
                <w:sz w:val="20"/>
                <w:szCs w:val="20"/>
                <w:lang w:val="sl-SI"/>
              </w:rPr>
              <w:t>tehnične lastnosti dobavljenega vozila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53C" w14:textId="77777777" w:rsidR="005C5D7D" w:rsidRDefault="005C5D7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</w:p>
          <w:p w14:paraId="786AB5A3" w14:textId="6A1C6A9F" w:rsidR="005C5D7D" w:rsidRDefault="005C5D7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AF1F76" w14:paraId="50EB10FC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B93D817" w14:textId="77777777" w:rsidR="00AF1F76" w:rsidRDefault="00AF1F7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nadgradnje</w:t>
            </w:r>
          </w:p>
          <w:p w14:paraId="01D5C1F3" w14:textId="77777777" w:rsidR="005013E6" w:rsidRDefault="005013E6" w:rsidP="005013E6">
            <w:pPr>
              <w:spacing w:after="0" w:line="240" w:lineRule="auto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A7062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/ponudnik ustrezno označi/</w:t>
            </w:r>
          </w:p>
          <w:p w14:paraId="78378EE3" w14:textId="0ADFED00" w:rsidR="005013E6" w:rsidRDefault="005013E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E9A" w14:textId="77777777" w:rsidR="00AF1F76" w:rsidRPr="00AF1F76" w:rsidRDefault="00AF1F76" w:rsidP="00AF1F76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je bila primerna za črpanje grezničnih gošč s pomočjo vakuuma in čiščenje kanalizacijskih sistemov s pomočjo tehnološke vode in visokega tlaka</w:t>
            </w:r>
            <w:r w:rsidRPr="00AF1F76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73445CA9" w14:textId="45FD385C" w:rsidR="00AF1F76" w:rsidRPr="00AF1F76" w:rsidRDefault="00AF1F76" w:rsidP="00AF1F76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 w:rsidRPr="00AF1F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737A63F4" w14:textId="77777777" w:rsidR="00AF1F76" w:rsidRPr="00AF1F76" w:rsidRDefault="00AF1F76" w:rsidP="00AF1F76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s komponentami gnanimi preko hidravličnega sistema</w:t>
            </w:r>
            <w:r w:rsidRPr="00AF1F76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20A3A8AC" w14:textId="143940DF" w:rsidR="00AF1F76" w:rsidRPr="00AF1F76" w:rsidRDefault="00AF1F76" w:rsidP="00AF1F76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 w:rsidRPr="00AF1F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3B02381D" w14:textId="77777777" w:rsidR="00AF1F76" w:rsidRPr="005013E6" w:rsidRDefault="00AF1F76" w:rsidP="005013E6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je bila izdelana iz nerjavečega jekla kvalitete INOX AISI 304</w:t>
            </w:r>
            <w:r w:rsidRPr="005013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0671A59C" w14:textId="0AE5D17F" w:rsidR="00AF1F76" w:rsidRPr="005013E6" w:rsidRDefault="00AF1F76" w:rsidP="005013E6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FORMCHECKBOX </w:instrTex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DA </w: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FORMCHECKBOX </w:instrTex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NE</w:t>
            </w:r>
          </w:p>
        </w:tc>
      </w:tr>
      <w:tr w:rsidR="005C5D7D" w14:paraId="6109CDCB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705CCE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  <w:r w:rsidR="005013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  <w:p w14:paraId="618C5060" w14:textId="73B04FD3" w:rsidR="005013E6" w:rsidRPr="005013E6" w:rsidRDefault="005013E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013E6">
              <w:rPr>
                <w:rFonts w:ascii="Verdana" w:hAnsi="Verdana"/>
                <w:bCs/>
                <w:sz w:val="20"/>
                <w:szCs w:val="20"/>
                <w:lang w:val="sl-SI"/>
              </w:rPr>
              <w:t>(datum dobave)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666A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07E3AB2D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028C40E" w14:textId="04ADFDE7" w:rsidR="005C5D7D" w:rsidRPr="00A30033" w:rsidRDefault="008B7570" w:rsidP="00A3003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0033"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lastRenderedPageBreak/>
              <w:t xml:space="preserve">Kontaktna oseba pri naročniku referenčnega posla, </w:t>
            </w:r>
            <w:r w:rsidR="005013E6"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t>pri kateri se lahko dobi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28B9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C8520AA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A430355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5013E6" w14:paraId="024DCB46" w14:textId="77777777" w:rsidTr="00FC3998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5F7D10" w14:textId="511D6C7A" w:rsidR="005013E6" w:rsidRDefault="005013E6" w:rsidP="00E605E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je bila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opravljen</w:t>
            </w:r>
            <w:r w:rsidR="00E605E1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5013E6" w14:paraId="6B82B814" w14:textId="77777777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5183D82" w14:textId="0DBB79E4" w:rsidR="005013E6" w:rsidRPr="00A30033" w:rsidRDefault="005013E6" w:rsidP="00A30033">
            <w:pPr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B507" w14:textId="77777777" w:rsidR="005013E6" w:rsidRPr="008125E7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565B8B1" w14:textId="77777777" w:rsidR="005013E6" w:rsidRPr="008125E7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4DFC84E2" w14:textId="6A6B2E66" w:rsidR="005013E6" w:rsidRDefault="005013E6" w:rsidP="005013E6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7FCC43B1" w14:textId="3395CC58" w:rsidR="00AF1F76" w:rsidRDefault="00AF1F7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320588" w14:textId="07CCD4AF" w:rsidR="00C63EBD" w:rsidRDefault="00C63EBD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FC14A5" w14:paraId="5C33469B" w14:textId="77777777" w:rsidTr="00A33B23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6F05D30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E33BC4D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2D9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5E4F41C0" w14:textId="77777777" w:rsidTr="00A33B23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981A" w14:textId="0CBCAB65" w:rsidR="00FC14A5" w:rsidRDefault="00FC14A5" w:rsidP="00A33B2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E5FF795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CAC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24048B37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19A58D7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EDC6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61DF7886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D5D7EFE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B116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6D77B12B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51F9D39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6CE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36C73AA8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3D4B1A3" w14:textId="77777777" w:rsidR="00FC14A5" w:rsidRDefault="00FC14A5" w:rsidP="00A33B2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D29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786642A5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42213EE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vrsta, model in tehnične lastnosti dobavljenega vozila)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3D37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</w:p>
          <w:p w14:paraId="4C306A2E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FC14A5" w14:paraId="4375F738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617AF47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nadgradnje</w:t>
            </w:r>
          </w:p>
          <w:p w14:paraId="55ABE9AB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A7062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/ponudnik ustrezno označi/</w:t>
            </w:r>
          </w:p>
          <w:p w14:paraId="3F302BC6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EED" w14:textId="77777777" w:rsidR="00FC14A5" w:rsidRPr="00AF1F76" w:rsidRDefault="00FC14A5" w:rsidP="00A33B23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je bila primerna za črpanje grezničnih gošč s pomočjo vakuuma in čiščenje kanalizacijskih sistemov s pomočjo tehnološke vode in visokega tlaka</w:t>
            </w:r>
            <w:r w:rsidRPr="00AF1F76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0A0B3554" w14:textId="77777777" w:rsidR="00FC14A5" w:rsidRPr="00AF1F76" w:rsidRDefault="00FC14A5" w:rsidP="00A33B23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 w:rsidRPr="00AF1F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6B099913" w14:textId="77777777" w:rsidR="00FC14A5" w:rsidRPr="00AF1F76" w:rsidRDefault="00FC14A5" w:rsidP="00A33B23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s komponentami gnanimi preko hidravličnega sistema</w:t>
            </w:r>
            <w:r w:rsidRPr="00AF1F76">
              <w:rPr>
                <w:rFonts w:ascii="Verdana" w:hAnsi="Verdana"/>
                <w:sz w:val="20"/>
                <w:szCs w:val="20"/>
              </w:rPr>
              <w:t xml:space="preserve">: </w:t>
            </w:r>
          </w:p>
          <w:p w14:paraId="6A426BA1" w14:textId="77777777" w:rsidR="00FC14A5" w:rsidRPr="00AF1F76" w:rsidRDefault="00FC14A5" w:rsidP="00A33B23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DA</w:t>
            </w:r>
            <w:r w:rsidRPr="00AF1F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F1F76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  <w:p w14:paraId="1127F7E7" w14:textId="77777777" w:rsidR="00FC14A5" w:rsidRPr="005013E6" w:rsidRDefault="00FC14A5" w:rsidP="00A33B23">
            <w:pPr>
              <w:pStyle w:val="Odstavekseznama"/>
              <w:numPr>
                <w:ilvl w:val="0"/>
                <w:numId w:val="21"/>
              </w:numPr>
              <w:spacing w:after="120" w:line="240" w:lineRule="auto"/>
              <w:ind w:left="164" w:hanging="163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F1F76">
              <w:rPr>
                <w:rFonts w:ascii="Verdana" w:hAnsi="Verdana"/>
                <w:sz w:val="20"/>
                <w:szCs w:val="20"/>
              </w:rPr>
              <w:t>N</w:t>
            </w:r>
            <w:proofErr w:type="spellStart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>adgradnja</w:t>
            </w:r>
            <w:proofErr w:type="spellEnd"/>
            <w:r w:rsidRPr="00AF1F76">
              <w:rPr>
                <w:rFonts w:ascii="Verdana" w:hAnsi="Verdana"/>
                <w:sz w:val="20"/>
                <w:szCs w:val="20"/>
                <w:lang w:val="sl-SI"/>
              </w:rPr>
              <w:t xml:space="preserve"> je bila izdelana iz nerjavečega jekla kvalitete INOX AISI 304</w:t>
            </w:r>
            <w:r w:rsidRPr="005013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455E086C" w14:textId="77777777" w:rsidR="00FC14A5" w:rsidRPr="005013E6" w:rsidRDefault="00FC14A5" w:rsidP="00A33B23">
            <w:pPr>
              <w:pStyle w:val="Odstavekseznama"/>
              <w:spacing w:after="120" w:line="240" w:lineRule="auto"/>
              <w:ind w:left="164"/>
              <w:contextualSpacing w:val="0"/>
              <w:jc w:val="both"/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FORMCHECKBOX </w:instrTex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DA </w: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FORMCHECKBOX </w:instrText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Pr="005013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NE</w:t>
            </w:r>
          </w:p>
        </w:tc>
      </w:tr>
      <w:tr w:rsidR="00FC14A5" w14:paraId="3B01C09E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F99ECF9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začetka in končanja posla </w:t>
            </w:r>
          </w:p>
          <w:p w14:paraId="6F24C6D3" w14:textId="77777777" w:rsidR="00FC14A5" w:rsidRPr="005013E6" w:rsidRDefault="00FC14A5" w:rsidP="00A33B23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013E6">
              <w:rPr>
                <w:rFonts w:ascii="Verdana" w:hAnsi="Verdana"/>
                <w:bCs/>
                <w:sz w:val="20"/>
                <w:szCs w:val="20"/>
                <w:lang w:val="sl-SI"/>
              </w:rPr>
              <w:t>(datum dobave)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7998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C14A5" w14:paraId="1EBE2F1F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D4745BD" w14:textId="77777777" w:rsidR="00FC14A5" w:rsidRPr="00A30033" w:rsidRDefault="00FC14A5" w:rsidP="00A33B2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30033"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lastRenderedPageBreak/>
              <w:t xml:space="preserve">Kontaktna oseba pri naročniku referenčnega posla, 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  <w:t>pri kateri se lahko dobi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436B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C663EF4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98A03BC" w14:textId="77777777" w:rsidR="00FC14A5" w:rsidRDefault="00FC14A5" w:rsidP="00A33B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FC14A5" w14:paraId="22BC8A1E" w14:textId="77777777" w:rsidTr="00A33B23">
        <w:trPr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227A5A" w14:textId="77777777" w:rsidR="00FC14A5" w:rsidRDefault="00FC14A5" w:rsidP="00A33B2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je bila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opravljen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FC14A5" w14:paraId="072387A4" w14:textId="77777777" w:rsidTr="00A33B23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60B55F3" w14:textId="77777777" w:rsidR="00FC14A5" w:rsidRPr="00A30033" w:rsidRDefault="00FC14A5" w:rsidP="00A33B23">
            <w:pPr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2155" w14:textId="77777777" w:rsidR="00FC14A5" w:rsidRPr="008125E7" w:rsidRDefault="00FC14A5" w:rsidP="00A33B23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3249825" w14:textId="77777777" w:rsidR="00FC14A5" w:rsidRPr="008125E7" w:rsidRDefault="00FC14A5" w:rsidP="00A33B23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DED6409" w14:textId="77777777" w:rsidR="00FC14A5" w:rsidRDefault="00FC14A5" w:rsidP="00A33B23">
            <w:pPr>
              <w:spacing w:after="0" w:line="48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2DAE0399" w14:textId="7E5E4567" w:rsidR="005C5D7D" w:rsidRDefault="00C63EBD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760AF9F6" w14:textId="77777777" w:rsidR="005C5D7D" w:rsidRDefault="008B7570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PODATKI O KADRIH </w:t>
      </w:r>
      <w:r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obrazca </w:t>
      </w:r>
      <w:proofErr w:type="spellStart"/>
      <w:r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2"/>
        <w:gridCol w:w="5274"/>
      </w:tblGrid>
      <w:tr w:rsidR="005C5D7D" w14:paraId="2D2BFF19" w14:textId="77777777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1E243E1E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274" w:type="dxa"/>
            <w:tcBorders>
              <w:bottom w:val="single" w:sz="4" w:space="0" w:color="auto"/>
            </w:tcBorders>
            <w:vAlign w:val="center"/>
          </w:tcPr>
          <w:p w14:paraId="6F6FC02A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579CC73B" w14:textId="77777777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0BE63508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274" w:type="dxa"/>
            <w:shd w:val="clear" w:color="auto" w:fill="FDB940"/>
            <w:vAlign w:val="center"/>
          </w:tcPr>
          <w:p w14:paraId="198D2A4F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Varilec</w:t>
            </w:r>
            <w:proofErr w:type="spellEnd"/>
          </w:p>
        </w:tc>
      </w:tr>
      <w:tr w:rsidR="005C5D7D" w14:paraId="172AB319" w14:textId="77777777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3493F48E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274" w:type="dxa"/>
            <w:vAlign w:val="center"/>
          </w:tcPr>
          <w:p w14:paraId="2B19C86C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540EFE72" w14:textId="77777777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5C259415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Stopnja izobrazbe in naziv šole</w:t>
            </w:r>
          </w:p>
        </w:tc>
        <w:tc>
          <w:tcPr>
            <w:tcW w:w="5274" w:type="dxa"/>
            <w:vAlign w:val="center"/>
          </w:tcPr>
          <w:p w14:paraId="28AEC6D7" w14:textId="77777777" w:rsidR="005C5D7D" w:rsidRDefault="005C5D7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C5D7D" w14:paraId="3CED0746" w14:textId="77777777">
        <w:trPr>
          <w:trHeight w:val="243"/>
          <w:jc w:val="center"/>
        </w:trPr>
        <w:tc>
          <w:tcPr>
            <w:tcW w:w="4422" w:type="dxa"/>
            <w:vMerge w:val="restart"/>
            <w:shd w:val="clear" w:color="FFFFFF" w:fill="FDB940"/>
            <w:vAlign w:val="center"/>
          </w:tcPr>
          <w:p w14:paraId="5E443B2C" w14:textId="77777777" w:rsidR="005C5D7D" w:rsidRDefault="008B75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eljav</w:t>
            </w:r>
            <w:r>
              <w:rPr>
                <w:rFonts w:ascii="Verdana" w:hAnsi="Verdana"/>
                <w:b/>
                <w:sz w:val="20"/>
                <w:szCs w:val="20"/>
              </w:rPr>
              <w:t>en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certifikat SIST ISO 3834-2</w:t>
            </w:r>
          </w:p>
        </w:tc>
        <w:tc>
          <w:tcPr>
            <w:tcW w:w="5274" w:type="dxa"/>
            <w:vMerge w:val="restart"/>
            <w:shd w:val="clear" w:color="FFFFFF" w:fill="FFFFFF"/>
            <w:vAlign w:val="center"/>
          </w:tcPr>
          <w:p w14:paraId="7A9EE611" w14:textId="77777777" w:rsidR="005C5D7D" w:rsidRDefault="008B75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lang w:val="sl-SI"/>
              </w:rPr>
            </w:r>
            <w:r>
              <w:rPr>
                <w:rFonts w:ascii="Verdana" w:hAnsi="Verdana"/>
                <w:lang w:val="sl-SI"/>
              </w:rPr>
              <w:fldChar w:fldCharType="separate"/>
            </w:r>
            <w:r>
              <w:rPr>
                <w:rFonts w:ascii="Verdana" w:hAnsi="Verdana"/>
                <w:lang w:val="sl-SI"/>
              </w:rPr>
              <w:fldChar w:fldCharType="end"/>
            </w:r>
            <w:r>
              <w:rPr>
                <w:rFonts w:ascii="Verdana" w:hAnsi="Verdana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  <w:lang w:val="sl-SI"/>
              </w:rPr>
              <w:t>DA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lang w:val="sl-SI"/>
              </w:rPr>
            </w:r>
            <w:r>
              <w:rPr>
                <w:rFonts w:ascii="Verdana" w:hAnsi="Verdana"/>
                <w:lang w:val="sl-SI"/>
              </w:rPr>
              <w:fldChar w:fldCharType="separate"/>
            </w:r>
            <w:r>
              <w:rPr>
                <w:rFonts w:ascii="Verdana" w:hAnsi="Verdana"/>
                <w:lang w:val="sl-SI"/>
              </w:rPr>
              <w:fldChar w:fldCharType="end"/>
            </w:r>
            <w:r>
              <w:rPr>
                <w:rFonts w:ascii="Verdana" w:hAnsi="Verdana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  <w:lang w:val="sl-SI"/>
              </w:rPr>
              <w:t>NE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6C3CCDE3" w14:textId="77777777" w:rsidR="005C5D7D" w:rsidRDefault="005C5D7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2"/>
        <w:gridCol w:w="5274"/>
      </w:tblGrid>
      <w:tr w:rsidR="00C63EBD" w14:paraId="5E84A81B" w14:textId="77777777" w:rsidTr="00946A23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06A93D80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274" w:type="dxa"/>
            <w:tcBorders>
              <w:bottom w:val="single" w:sz="4" w:space="0" w:color="auto"/>
            </w:tcBorders>
            <w:vAlign w:val="center"/>
          </w:tcPr>
          <w:p w14:paraId="25A8F9D2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3EBD" w14:paraId="4120334D" w14:textId="77777777" w:rsidTr="00946A23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22320434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274" w:type="dxa"/>
            <w:shd w:val="clear" w:color="auto" w:fill="FDB940"/>
            <w:vAlign w:val="center"/>
          </w:tcPr>
          <w:p w14:paraId="73D8040C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Varilec</w:t>
            </w:r>
            <w:proofErr w:type="spellEnd"/>
          </w:p>
        </w:tc>
      </w:tr>
      <w:tr w:rsidR="00C63EBD" w14:paraId="59B85E4E" w14:textId="77777777" w:rsidTr="00946A23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0B5CDD07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274" w:type="dxa"/>
            <w:vAlign w:val="center"/>
          </w:tcPr>
          <w:p w14:paraId="04981709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3EBD" w14:paraId="7EB200C7" w14:textId="77777777" w:rsidTr="00946A23">
        <w:trPr>
          <w:jc w:val="center"/>
        </w:trPr>
        <w:tc>
          <w:tcPr>
            <w:tcW w:w="4422" w:type="dxa"/>
            <w:shd w:val="clear" w:color="auto" w:fill="FDB940"/>
            <w:vAlign w:val="center"/>
          </w:tcPr>
          <w:p w14:paraId="1106AC5B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Stopnja izobrazbe in naziv šole</w:t>
            </w:r>
          </w:p>
        </w:tc>
        <w:tc>
          <w:tcPr>
            <w:tcW w:w="5274" w:type="dxa"/>
            <w:vAlign w:val="center"/>
          </w:tcPr>
          <w:p w14:paraId="480EE69D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3EBD" w14:paraId="4927A64F" w14:textId="77777777" w:rsidTr="00946A23">
        <w:trPr>
          <w:trHeight w:val="243"/>
          <w:jc w:val="center"/>
        </w:trPr>
        <w:tc>
          <w:tcPr>
            <w:tcW w:w="4422" w:type="dxa"/>
            <w:shd w:val="clear" w:color="FFFFFF" w:fill="FDB940"/>
            <w:vAlign w:val="center"/>
          </w:tcPr>
          <w:p w14:paraId="0DD4DA24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eljav</w:t>
            </w:r>
            <w:r>
              <w:rPr>
                <w:rFonts w:ascii="Verdana" w:hAnsi="Verdana"/>
                <w:b/>
                <w:sz w:val="20"/>
                <w:szCs w:val="20"/>
              </w:rPr>
              <w:t>en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certifikat SIST ISO 3834-2</w:t>
            </w:r>
          </w:p>
        </w:tc>
        <w:tc>
          <w:tcPr>
            <w:tcW w:w="5274" w:type="dxa"/>
            <w:shd w:val="clear" w:color="FFFFFF" w:fill="FFFFFF"/>
            <w:vAlign w:val="center"/>
          </w:tcPr>
          <w:p w14:paraId="39C156B1" w14:textId="77777777" w:rsidR="00C63EBD" w:rsidRDefault="00C63EBD" w:rsidP="00946A2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lang w:val="sl-SI"/>
              </w:rPr>
            </w:r>
            <w:r>
              <w:rPr>
                <w:rFonts w:ascii="Verdana" w:hAnsi="Verdana"/>
                <w:lang w:val="sl-SI"/>
              </w:rPr>
              <w:fldChar w:fldCharType="separate"/>
            </w:r>
            <w:r>
              <w:rPr>
                <w:rFonts w:ascii="Verdana" w:hAnsi="Verdana"/>
                <w:lang w:val="sl-SI"/>
              </w:rPr>
              <w:fldChar w:fldCharType="end"/>
            </w:r>
            <w:r>
              <w:rPr>
                <w:rFonts w:ascii="Verdana" w:hAnsi="Verdana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  <w:lang w:val="sl-SI"/>
              </w:rPr>
              <w:t>DA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lang w:val="sl-SI"/>
              </w:rPr>
            </w:r>
            <w:r>
              <w:rPr>
                <w:rFonts w:ascii="Verdana" w:hAnsi="Verdana"/>
                <w:lang w:val="sl-SI"/>
              </w:rPr>
              <w:fldChar w:fldCharType="separate"/>
            </w:r>
            <w:r>
              <w:rPr>
                <w:rFonts w:ascii="Verdana" w:hAnsi="Verdana"/>
                <w:lang w:val="sl-SI"/>
              </w:rPr>
              <w:fldChar w:fldCharType="end"/>
            </w:r>
            <w:r>
              <w:rPr>
                <w:rFonts w:ascii="Verdana" w:hAnsi="Verdana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  <w:lang w:val="sl-SI"/>
              </w:rPr>
              <w:t>NE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73B365E9" w14:textId="77777777" w:rsidR="005C5D7D" w:rsidRDefault="005C5D7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sectPr w:rsidR="005C5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F95F" w14:textId="77777777" w:rsidR="00D72C05" w:rsidRDefault="00D72C05">
      <w:pPr>
        <w:spacing w:after="0" w:line="240" w:lineRule="auto"/>
      </w:pPr>
      <w:r>
        <w:separator/>
      </w:r>
    </w:p>
  </w:endnote>
  <w:endnote w:type="continuationSeparator" w:id="0">
    <w:p w14:paraId="320C67EC" w14:textId="77777777" w:rsidR="00D72C05" w:rsidRDefault="00D7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C8DD7" w14:textId="77777777" w:rsidR="005C5D7D" w:rsidRDefault="005C5D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C5D7D" w14:paraId="0131A1E3" w14:textId="77777777">
      <w:tc>
        <w:tcPr>
          <w:tcW w:w="6588" w:type="dxa"/>
        </w:tcPr>
        <w:p w14:paraId="629E0C47" w14:textId="77777777" w:rsidR="005C5D7D" w:rsidRDefault="008B7570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6449E060" w14:textId="77777777" w:rsidR="005C5D7D" w:rsidRDefault="008B7570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81C413A" w14:textId="77777777" w:rsidR="005C5D7D" w:rsidRDefault="005C5D7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C03D" w14:textId="77777777" w:rsidR="005C5D7D" w:rsidRDefault="005C5D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C469" w14:textId="77777777" w:rsidR="00D72C05" w:rsidRDefault="00D72C05">
      <w:pPr>
        <w:spacing w:after="0" w:line="240" w:lineRule="auto"/>
      </w:pPr>
      <w:r>
        <w:separator/>
      </w:r>
    </w:p>
  </w:footnote>
  <w:footnote w:type="continuationSeparator" w:id="0">
    <w:p w14:paraId="428BBFA2" w14:textId="77777777" w:rsidR="00D72C05" w:rsidRDefault="00D7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6EC6" w14:textId="77777777" w:rsidR="005C5D7D" w:rsidRDefault="005C5D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C5D7D" w14:paraId="0434279D" w14:textId="77777777">
      <w:tc>
        <w:tcPr>
          <w:tcW w:w="6588" w:type="dxa"/>
        </w:tcPr>
        <w:p w14:paraId="14D08BFD" w14:textId="77777777" w:rsidR="005C5D7D" w:rsidRDefault="008B757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1F97235B" w14:textId="77777777" w:rsidR="005C5D7D" w:rsidRDefault="008B757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5FE0656F" w14:textId="77777777" w:rsidR="005C5D7D" w:rsidRDefault="005C5D7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ECA1" w14:textId="77777777" w:rsidR="005C5D7D" w:rsidRDefault="005C5D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multilevel"/>
    <w:tmpl w:val="9FF86CA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941C9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E464F98"/>
    <w:multiLevelType w:val="hybridMultilevel"/>
    <w:tmpl w:val="95486A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676A0"/>
    <w:multiLevelType w:val="multilevel"/>
    <w:tmpl w:val="BF080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multilevel"/>
    <w:tmpl w:val="690C5AA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multilevel"/>
    <w:tmpl w:val="15606BF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multilevel"/>
    <w:tmpl w:val="2E503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multilevel"/>
    <w:tmpl w:val="6A582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93967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F165C1"/>
    <w:multiLevelType w:val="multilevel"/>
    <w:tmpl w:val="775EE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A056D"/>
    <w:multiLevelType w:val="multilevel"/>
    <w:tmpl w:val="02642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21BC3"/>
    <w:multiLevelType w:val="multilevel"/>
    <w:tmpl w:val="632E3EA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4402E"/>
    <w:multiLevelType w:val="multilevel"/>
    <w:tmpl w:val="217629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3" w15:restartNumberingAfterBreak="0">
    <w:nsid w:val="516439B7"/>
    <w:multiLevelType w:val="multilevel"/>
    <w:tmpl w:val="B4665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1DF19"/>
    <w:multiLevelType w:val="multilevel"/>
    <w:tmpl w:val="82D6BA8C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FB6032F"/>
    <w:multiLevelType w:val="multilevel"/>
    <w:tmpl w:val="8EE67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82781"/>
    <w:multiLevelType w:val="multilevel"/>
    <w:tmpl w:val="0A6A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377FF"/>
    <w:multiLevelType w:val="multilevel"/>
    <w:tmpl w:val="4042AE5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6119D"/>
    <w:multiLevelType w:val="multilevel"/>
    <w:tmpl w:val="E98E991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 w16cid:durableId="1529642267">
    <w:abstractNumId w:val="9"/>
  </w:num>
  <w:num w:numId="2" w16cid:durableId="1758818015">
    <w:abstractNumId w:val="17"/>
  </w:num>
  <w:num w:numId="3" w16cid:durableId="1912229797">
    <w:abstractNumId w:val="15"/>
  </w:num>
  <w:num w:numId="4" w16cid:durableId="1946033807">
    <w:abstractNumId w:val="7"/>
  </w:num>
  <w:num w:numId="5" w16cid:durableId="283006230">
    <w:abstractNumId w:val="10"/>
  </w:num>
  <w:num w:numId="6" w16cid:durableId="1470708228">
    <w:abstractNumId w:val="0"/>
  </w:num>
  <w:num w:numId="7" w16cid:durableId="1095147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7615186">
    <w:abstractNumId w:val="4"/>
  </w:num>
  <w:num w:numId="9" w16cid:durableId="520969261">
    <w:abstractNumId w:val="11"/>
  </w:num>
  <w:num w:numId="10" w16cid:durableId="1121338544">
    <w:abstractNumId w:val="5"/>
  </w:num>
  <w:num w:numId="11" w16cid:durableId="1393579409">
    <w:abstractNumId w:val="12"/>
  </w:num>
  <w:num w:numId="12" w16cid:durableId="2118258772">
    <w:abstractNumId w:val="8"/>
  </w:num>
  <w:num w:numId="13" w16cid:durableId="495196890">
    <w:abstractNumId w:val="13"/>
  </w:num>
  <w:num w:numId="14" w16cid:durableId="691760311">
    <w:abstractNumId w:val="13"/>
  </w:num>
  <w:num w:numId="15" w16cid:durableId="1188370479">
    <w:abstractNumId w:val="16"/>
  </w:num>
  <w:num w:numId="16" w16cid:durableId="109278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0706525">
    <w:abstractNumId w:val="6"/>
  </w:num>
  <w:num w:numId="18" w16cid:durableId="917978713">
    <w:abstractNumId w:val="1"/>
  </w:num>
  <w:num w:numId="19" w16cid:durableId="2090228391">
    <w:abstractNumId w:val="3"/>
  </w:num>
  <w:num w:numId="20" w16cid:durableId="1750270530">
    <w:abstractNumId w:val="14"/>
  </w:num>
  <w:num w:numId="21" w16cid:durableId="1483038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D7D"/>
    <w:rsid w:val="002A3D79"/>
    <w:rsid w:val="005013E6"/>
    <w:rsid w:val="005C5D7D"/>
    <w:rsid w:val="005D5985"/>
    <w:rsid w:val="008B7570"/>
    <w:rsid w:val="009128E8"/>
    <w:rsid w:val="00A30033"/>
    <w:rsid w:val="00A91264"/>
    <w:rsid w:val="00AE6409"/>
    <w:rsid w:val="00AF1F76"/>
    <w:rsid w:val="00C63EBD"/>
    <w:rsid w:val="00D72C05"/>
    <w:rsid w:val="00E605E1"/>
    <w:rsid w:val="00FC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C3634"/>
  <w15:docId w15:val="{C7AE3CB6-C1E6-45B3-99C1-9CA16B99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54F72" w:themeColor="followedHyperlink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osenenje">
    <w:name w:val="Light Shading"/>
    <w:basedOn w:val="Navadnatabela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one" w:sz="4" w:space="0" w:color="000000"/>
          <w:bottom w:val="single" w:sz="8" w:space="0" w:color="000000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one" w:sz="4" w:space="0" w:color="000000"/>
          <w:bottom w:val="single" w:sz="8" w:space="0" w:color="4F81B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one" w:sz="4" w:space="0" w:color="000000"/>
          <w:bottom w:val="single" w:sz="8" w:space="0" w:color="C0504D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one" w:sz="4" w:space="0" w:color="000000"/>
          <w:bottom w:val="single" w:sz="8" w:space="0" w:color="9BBB59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one" w:sz="4" w:space="0" w:color="000000"/>
          <w:bottom w:val="single" w:sz="8" w:space="0" w:color="8064A2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one" w:sz="4" w:space="0" w:color="000000"/>
          <w:bottom w:val="single" w:sz="8" w:space="0" w:color="4BACC6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pPr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Pr>
      <w:color w:val="605E5C"/>
      <w:shd w:val="clear" w:color="auto" w:fill="E1DFDD"/>
    </w:rPr>
  </w:style>
  <w:style w:type="character" w:customStyle="1" w:styleId="st">
    <w:name w:val="st"/>
    <w:basedOn w:val="Privzetapisavaodstavka"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b/>
      <w:bCs/>
      <w:lang w:val="en-US" w:eastAsia="en-US"/>
    </w:rPr>
  </w:style>
  <w:style w:type="paragraph" w:styleId="Revizija">
    <w:name w:val="Revision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34</cp:revision>
  <dcterms:created xsi:type="dcterms:W3CDTF">2020-02-07T13:24:00Z</dcterms:created>
  <dcterms:modified xsi:type="dcterms:W3CDTF">2026-04-17T09:54:00Z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G5BC2FC14A405421BA79F5FEC63BD00E3n1_PGB3D8D77D2D654902AEB821305A1A12BC">
    <vt:lpwstr>6000 Koper</vt:lpwstr>
  </property>
</Properties>
</file>