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37E3" w14:textId="466B8271" w:rsidR="002277B5" w:rsidRPr="002277B5" w:rsidRDefault="002277B5" w:rsidP="002277B5">
      <w:pPr>
        <w:tabs>
          <w:tab w:val="center" w:pos="4536"/>
          <w:tab w:val="right" w:pos="9072"/>
        </w:tabs>
        <w:spacing w:after="0"/>
        <w:jc w:val="right"/>
        <w:rPr>
          <w:rFonts w:asciiTheme="majorHAnsi" w:hAnsiTheme="majorHAnsi" w:cstheme="majorHAnsi"/>
          <w:b/>
          <w:iCs/>
          <w:sz w:val="24"/>
          <w:szCs w:val="24"/>
        </w:rPr>
      </w:pPr>
      <w:r>
        <w:rPr>
          <w:rFonts w:asciiTheme="majorHAnsi" w:hAnsiTheme="majorHAnsi" w:cstheme="majorHAnsi"/>
          <w:b/>
          <w:iCs/>
          <w:sz w:val="24"/>
          <w:szCs w:val="24"/>
        </w:rPr>
        <w:t>Obr-2</w:t>
      </w:r>
    </w:p>
    <w:p w14:paraId="14BECA65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 w:cstheme="majorHAnsi"/>
          <w:b/>
          <w:iCs/>
          <w:sz w:val="24"/>
          <w:szCs w:val="24"/>
        </w:rPr>
      </w:pPr>
      <w:r w:rsidRPr="002277B5">
        <w:rPr>
          <w:rFonts w:asciiTheme="majorHAnsi" w:hAnsiTheme="majorHAnsi" w:cstheme="majorHAnsi"/>
          <w:b/>
          <w:iCs/>
          <w:sz w:val="24"/>
          <w:szCs w:val="24"/>
        </w:rPr>
        <w:t>PONUDBA</w:t>
      </w:r>
    </w:p>
    <w:p w14:paraId="766750BE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 w:cstheme="majorHAnsi"/>
          <w:b/>
          <w:iCs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4670"/>
      </w:tblGrid>
      <w:tr w:rsidR="002277B5" w:rsidRPr="002277B5" w14:paraId="53506EC3" w14:textId="77777777">
        <w:trPr>
          <w:trHeight w:val="6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9170DF" w14:textId="77777777" w:rsidR="002277B5" w:rsidRPr="002277B5" w:rsidRDefault="002277B5">
            <w:pPr>
              <w:spacing w:after="0"/>
              <w:rPr>
                <w:rFonts w:asciiTheme="majorHAnsi" w:hAnsiTheme="majorHAnsi" w:cstheme="majorHAnsi"/>
                <w:iCs/>
                <w:sz w:val="24"/>
                <w:szCs w:val="24"/>
                <w:lang w:eastAsia="x-none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Naziv: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11ED" w14:textId="77777777" w:rsidR="002277B5" w:rsidRPr="002277B5" w:rsidRDefault="002277B5">
            <w:pPr>
              <w:keepNext/>
              <w:spacing w:after="0"/>
              <w:outlineLvl w:val="0"/>
              <w:rPr>
                <w:rFonts w:asciiTheme="majorHAnsi" w:eastAsia="Times New Roman" w:hAnsiTheme="majorHAnsi" w:cstheme="majorHAnsi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2277B5">
              <w:rPr>
                <w:rFonts w:asciiTheme="majorHAnsi" w:eastAsia="Times New Roman" w:hAnsiTheme="majorHAnsi" w:cstheme="majorHAnsi"/>
                <w:bCs/>
                <w:iCs/>
                <w:kern w:val="32"/>
                <w:sz w:val="24"/>
                <w:szCs w:val="24"/>
                <w:lang w:eastAsia="x-none"/>
              </w:rPr>
              <w:t>NARODNI DOM MARIBOR</w:t>
            </w:r>
          </w:p>
        </w:tc>
      </w:tr>
      <w:tr w:rsidR="002277B5" w:rsidRPr="002277B5" w14:paraId="26BFF9E5" w14:textId="77777777">
        <w:trPr>
          <w:trHeight w:val="6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B61B7C" w14:textId="77777777" w:rsidR="002277B5" w:rsidRPr="002277B5" w:rsidRDefault="002277B5">
            <w:pPr>
              <w:keepNext/>
              <w:spacing w:after="0"/>
              <w:outlineLvl w:val="0"/>
              <w:rPr>
                <w:rFonts w:asciiTheme="majorHAnsi" w:eastAsia="Times New Roman" w:hAnsiTheme="majorHAnsi" w:cs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4C6D" w14:textId="77777777" w:rsidR="002277B5" w:rsidRPr="002277B5" w:rsidRDefault="002277B5">
            <w:pPr>
              <w:keepNext/>
              <w:spacing w:after="0"/>
              <w:outlineLvl w:val="0"/>
              <w:rPr>
                <w:rFonts w:asciiTheme="majorHAnsi" w:eastAsia="Times New Roman" w:hAnsiTheme="majorHAnsi" w:cstheme="majorHAnsi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2277B5">
              <w:rPr>
                <w:rFonts w:asciiTheme="majorHAnsi" w:eastAsia="Times New Roman" w:hAnsiTheme="majorHAnsi" w:cstheme="majorHAnsi"/>
                <w:bCs/>
                <w:iCs/>
                <w:kern w:val="32"/>
                <w:sz w:val="24"/>
                <w:szCs w:val="24"/>
                <w:lang w:eastAsia="x-none"/>
              </w:rPr>
              <w:t>Ulica kneza Koclja 9</w:t>
            </w:r>
          </w:p>
          <w:p w14:paraId="4F05A60C" w14:textId="77777777" w:rsidR="002277B5" w:rsidRPr="002277B5" w:rsidRDefault="002277B5">
            <w:pPr>
              <w:keepNext/>
              <w:spacing w:after="0"/>
              <w:outlineLvl w:val="0"/>
              <w:rPr>
                <w:rFonts w:asciiTheme="majorHAnsi" w:eastAsia="Times New Roman" w:hAnsiTheme="majorHAnsi" w:cstheme="majorHAnsi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2277B5">
              <w:rPr>
                <w:rFonts w:asciiTheme="majorHAnsi" w:eastAsia="Times New Roman" w:hAnsiTheme="majorHAnsi" w:cstheme="majorHAnsi"/>
                <w:bCs/>
                <w:iCs/>
                <w:kern w:val="32"/>
                <w:sz w:val="24"/>
                <w:szCs w:val="24"/>
                <w:lang w:eastAsia="x-none"/>
              </w:rPr>
              <w:t>2000 Maribor</w:t>
            </w:r>
          </w:p>
        </w:tc>
      </w:tr>
      <w:tr w:rsidR="002277B5" w:rsidRPr="002277B5" w14:paraId="3365A802" w14:textId="77777777">
        <w:trPr>
          <w:trHeight w:val="6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E2905F" w14:textId="77777777" w:rsidR="002277B5" w:rsidRPr="002277B5" w:rsidRDefault="002277B5">
            <w:pPr>
              <w:keepNext/>
              <w:spacing w:after="0"/>
              <w:outlineLvl w:val="0"/>
              <w:rPr>
                <w:rFonts w:asciiTheme="majorHAnsi" w:eastAsia="Times New Roman" w:hAnsiTheme="majorHAnsi" w:cstheme="majorHAnsi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Predmet javnega naročila: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5F9B" w14:textId="77777777" w:rsidR="002277B5" w:rsidRPr="002277B5" w:rsidRDefault="002277B5">
            <w:pPr>
              <w:keepNext/>
              <w:spacing w:after="0"/>
              <w:outlineLvl w:val="0"/>
              <w:rPr>
                <w:rFonts w:asciiTheme="majorHAnsi" w:eastAsia="Times New Roman" w:hAnsiTheme="majorHAnsi" w:cstheme="majorHAnsi"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2277B5">
              <w:rPr>
                <w:rFonts w:asciiTheme="majorHAnsi" w:hAnsiTheme="majorHAnsi" w:cstheme="majorHAnsi"/>
                <w:iCs/>
                <w:sz w:val="24"/>
                <w:szCs w:val="24"/>
              </w:rPr>
              <w:t>Okolju prijazne storitve čiščenja poslovnih prostorov</w:t>
            </w:r>
          </w:p>
        </w:tc>
      </w:tr>
    </w:tbl>
    <w:p w14:paraId="5DEB2160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theme="majorHAnsi"/>
          <w:b/>
          <w:iCs/>
          <w:sz w:val="24"/>
          <w:szCs w:val="24"/>
        </w:rPr>
      </w:pPr>
    </w:p>
    <w:tbl>
      <w:tblPr>
        <w:tblStyle w:val="Tabelamrea"/>
        <w:tblW w:w="9322" w:type="dxa"/>
        <w:tblInd w:w="0" w:type="dxa"/>
        <w:tblLook w:val="04A0" w:firstRow="1" w:lastRow="0" w:firstColumn="1" w:lastColumn="0" w:noHBand="0" w:noVBand="1"/>
      </w:tblPr>
      <w:tblGrid>
        <w:gridCol w:w="3070"/>
        <w:gridCol w:w="3071"/>
        <w:gridCol w:w="3181"/>
      </w:tblGrid>
      <w:tr w:rsidR="002277B5" w:rsidRPr="002277B5" w14:paraId="111D9923" w14:textId="7777777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6C591C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A35CF6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Ponudnik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3248BF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Partner v skupni ponudbi</w:t>
            </w:r>
          </w:p>
        </w:tc>
      </w:tr>
      <w:tr w:rsidR="002277B5" w:rsidRPr="002277B5" w14:paraId="6DC86932" w14:textId="7777777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888DB6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493A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DBD7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5A3BFBAA" w14:textId="7777777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7895CE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D660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1936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38958215" w14:textId="7777777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329ACC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F7C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A6AF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0BF59953" w14:textId="7777777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AC38DE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34D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F4F7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0B4F84DE" w14:textId="7777777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07C6B6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31DA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23BB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7D8EFF27" w14:textId="7777777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A8FA84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4077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D02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46B46707" w14:textId="7777777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DF7BAB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Številka telefona: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CBE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14F8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7E9153F3" w14:textId="7777777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E157D4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328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5F6A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621399B8" w14:textId="7777777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4E8771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Kontaktna oseba ponudnika za obveščanje: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BEC2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07F9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08A74DF5" w14:textId="7777777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FD25E0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Odgovorna oseba za podpis pogodbe: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C9C9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DB77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08C67F6F" w14:textId="7777777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666ECC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Ponudnik je MSP:</w:t>
            </w:r>
          </w:p>
          <w:p w14:paraId="15B543D5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(MSP – kot je opredeljeno v Priporočilu Komisije 2003/361/ES)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ECF0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  <w:p w14:paraId="7349939E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  <w:p w14:paraId="68B10BD5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DA                 NE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D8E5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  <w:p w14:paraId="3FD0C652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  <w:p w14:paraId="47551ED1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DA                  NE</w:t>
            </w:r>
          </w:p>
          <w:p w14:paraId="278C0867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  <w:p w14:paraId="422B0E0A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</w:tbl>
    <w:p w14:paraId="42138B15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02CB8298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545DAC27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28A23115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7141C619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03599443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1E998677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02C83895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562F6C31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74567941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3476A135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46134BFD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277B5">
        <w:rPr>
          <w:rFonts w:asciiTheme="majorHAnsi" w:hAnsiTheme="majorHAnsi" w:cstheme="majorHAnsi"/>
          <w:b/>
          <w:sz w:val="24"/>
          <w:szCs w:val="24"/>
        </w:rPr>
        <w:t>PONUDNIK NASTOPA S PODIZVAJALCI</w:t>
      </w:r>
      <w:r w:rsidRPr="002277B5">
        <w:rPr>
          <w:rFonts w:asciiTheme="majorHAnsi" w:hAnsiTheme="majorHAnsi" w:cstheme="majorHAnsi"/>
          <w:sz w:val="24"/>
          <w:szCs w:val="24"/>
        </w:rPr>
        <w:t xml:space="preserve"> (ustrezno označite)</w:t>
      </w:r>
    </w:p>
    <w:p w14:paraId="6D570BAA" w14:textId="77777777" w:rsidR="002277B5" w:rsidRPr="002277B5" w:rsidRDefault="002277B5" w:rsidP="002277B5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3F676208" w14:textId="77777777" w:rsidR="002277B5" w:rsidRPr="002277B5" w:rsidRDefault="002277B5" w:rsidP="002277B5">
      <w:pPr>
        <w:tabs>
          <w:tab w:val="left" w:pos="1674"/>
        </w:tabs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277B5">
        <w:rPr>
          <w:rFonts w:asciiTheme="majorHAnsi" w:hAnsiTheme="majorHAnsi" w:cstheme="majorHAnsi"/>
          <w:b/>
          <w:sz w:val="24"/>
          <w:szCs w:val="24"/>
        </w:rPr>
        <w:t>DA</w:t>
      </w:r>
      <w:r w:rsidRPr="002277B5">
        <w:rPr>
          <w:rFonts w:asciiTheme="majorHAnsi" w:hAnsiTheme="majorHAnsi" w:cstheme="majorHAnsi"/>
          <w:sz w:val="24"/>
          <w:szCs w:val="24"/>
        </w:rPr>
        <w:tab/>
      </w:r>
      <w:r w:rsidRPr="002277B5">
        <w:rPr>
          <w:rFonts w:asciiTheme="majorHAnsi" w:hAnsiTheme="majorHAnsi" w:cstheme="majorHAnsi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2277B5">
        <w:rPr>
          <w:rFonts w:asciiTheme="majorHAnsi" w:hAnsiTheme="majorHAnsi" w:cstheme="majorHAnsi"/>
          <w:sz w:val="24"/>
          <w:szCs w:val="24"/>
        </w:rPr>
        <w:instrText xml:space="preserve"> FORMCHECKBOX </w:instrText>
      </w:r>
      <w:r w:rsidRPr="002277B5">
        <w:rPr>
          <w:rFonts w:asciiTheme="majorHAnsi" w:hAnsiTheme="majorHAnsi" w:cstheme="majorHAnsi"/>
          <w:sz w:val="24"/>
          <w:szCs w:val="24"/>
        </w:rPr>
      </w:r>
      <w:r w:rsidRPr="002277B5">
        <w:rPr>
          <w:rFonts w:asciiTheme="majorHAnsi" w:hAnsiTheme="majorHAnsi" w:cstheme="majorHAnsi"/>
          <w:sz w:val="24"/>
          <w:szCs w:val="24"/>
        </w:rPr>
        <w:fldChar w:fldCharType="separate"/>
      </w:r>
      <w:r w:rsidRPr="002277B5">
        <w:rPr>
          <w:rFonts w:asciiTheme="majorHAnsi" w:hAnsiTheme="majorHAnsi" w:cstheme="majorHAnsi"/>
          <w:sz w:val="24"/>
          <w:szCs w:val="24"/>
        </w:rPr>
        <w:fldChar w:fldCharType="end"/>
      </w:r>
      <w:bookmarkEnd w:id="0"/>
      <w:r w:rsidRPr="002277B5">
        <w:rPr>
          <w:rFonts w:asciiTheme="majorHAnsi" w:hAnsiTheme="majorHAnsi" w:cstheme="majorHAnsi"/>
          <w:sz w:val="24"/>
          <w:szCs w:val="24"/>
        </w:rPr>
        <w:tab/>
      </w:r>
      <w:r w:rsidRPr="002277B5">
        <w:rPr>
          <w:rFonts w:asciiTheme="majorHAnsi" w:hAnsiTheme="majorHAnsi" w:cstheme="majorHAnsi"/>
          <w:sz w:val="24"/>
          <w:szCs w:val="24"/>
        </w:rPr>
        <w:tab/>
      </w:r>
      <w:r w:rsidRPr="002277B5">
        <w:rPr>
          <w:rFonts w:asciiTheme="majorHAnsi" w:hAnsiTheme="majorHAnsi" w:cstheme="majorHAnsi"/>
          <w:sz w:val="24"/>
          <w:szCs w:val="24"/>
        </w:rPr>
        <w:tab/>
      </w:r>
      <w:r w:rsidRPr="002277B5">
        <w:rPr>
          <w:rFonts w:asciiTheme="majorHAnsi" w:hAnsiTheme="majorHAnsi" w:cstheme="majorHAnsi"/>
          <w:b/>
          <w:sz w:val="24"/>
          <w:szCs w:val="24"/>
        </w:rPr>
        <w:t>NE</w:t>
      </w:r>
      <w:r w:rsidRPr="002277B5">
        <w:rPr>
          <w:rFonts w:asciiTheme="majorHAnsi" w:hAnsiTheme="majorHAnsi" w:cstheme="majorHAnsi"/>
          <w:b/>
          <w:sz w:val="24"/>
          <w:szCs w:val="24"/>
        </w:rPr>
        <w:tab/>
      </w:r>
      <w:r w:rsidRPr="002277B5">
        <w:rPr>
          <w:rFonts w:asciiTheme="majorHAnsi" w:hAnsiTheme="majorHAnsi" w:cstheme="majorHAnsi"/>
          <w:sz w:val="24"/>
          <w:szCs w:val="24"/>
        </w:rPr>
        <w:tab/>
      </w:r>
      <w:r w:rsidRPr="002277B5">
        <w:rPr>
          <w:rFonts w:asciiTheme="majorHAnsi" w:hAnsiTheme="majorHAnsi" w:cstheme="majorHAnsi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Pr="002277B5">
        <w:rPr>
          <w:rFonts w:asciiTheme="majorHAnsi" w:hAnsiTheme="majorHAnsi" w:cstheme="majorHAnsi"/>
          <w:sz w:val="24"/>
          <w:szCs w:val="24"/>
        </w:rPr>
        <w:instrText xml:space="preserve"> FORMCHECKBOX </w:instrText>
      </w:r>
      <w:r w:rsidRPr="002277B5">
        <w:rPr>
          <w:rFonts w:asciiTheme="majorHAnsi" w:hAnsiTheme="majorHAnsi" w:cstheme="majorHAnsi"/>
          <w:sz w:val="24"/>
          <w:szCs w:val="24"/>
        </w:rPr>
      </w:r>
      <w:r w:rsidRPr="002277B5">
        <w:rPr>
          <w:rFonts w:asciiTheme="majorHAnsi" w:hAnsiTheme="majorHAnsi" w:cstheme="majorHAnsi"/>
          <w:sz w:val="24"/>
          <w:szCs w:val="24"/>
        </w:rPr>
        <w:fldChar w:fldCharType="separate"/>
      </w:r>
      <w:r w:rsidRPr="002277B5">
        <w:rPr>
          <w:rFonts w:asciiTheme="majorHAnsi" w:hAnsiTheme="majorHAnsi" w:cstheme="majorHAnsi"/>
          <w:sz w:val="24"/>
          <w:szCs w:val="24"/>
        </w:rPr>
        <w:fldChar w:fldCharType="end"/>
      </w:r>
      <w:bookmarkEnd w:id="1"/>
    </w:p>
    <w:p w14:paraId="7C28AEAF" w14:textId="77777777" w:rsidR="002277B5" w:rsidRPr="002277B5" w:rsidRDefault="002277B5" w:rsidP="002277B5">
      <w:pPr>
        <w:tabs>
          <w:tab w:val="left" w:pos="1674"/>
        </w:tabs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FC2715A" w14:textId="77777777" w:rsidR="002277B5" w:rsidRPr="002277B5" w:rsidRDefault="002277B5" w:rsidP="002277B5">
      <w:pPr>
        <w:tabs>
          <w:tab w:val="left" w:pos="1674"/>
        </w:tabs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1835440" w14:textId="77777777" w:rsidR="002277B5" w:rsidRPr="002277B5" w:rsidRDefault="002277B5" w:rsidP="002277B5">
      <w:pPr>
        <w:tabs>
          <w:tab w:val="left" w:pos="1674"/>
        </w:tabs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2277B5">
        <w:rPr>
          <w:rFonts w:asciiTheme="majorHAnsi" w:hAnsiTheme="majorHAnsi" w:cstheme="majorHAnsi"/>
          <w:b/>
          <w:sz w:val="24"/>
          <w:szCs w:val="24"/>
        </w:rPr>
        <w:t>TABELA ZA PODIZVAJALCE</w:t>
      </w:r>
    </w:p>
    <w:p w14:paraId="4643EAD3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theme="majorHAnsi"/>
          <w:b/>
          <w:iCs/>
          <w:sz w:val="24"/>
          <w:szCs w:val="24"/>
        </w:rPr>
      </w:pPr>
      <w:r w:rsidRPr="002277B5">
        <w:rPr>
          <w:rFonts w:asciiTheme="majorHAnsi" w:hAnsiTheme="majorHAnsi" w:cstheme="majorHAnsi"/>
          <w:b/>
          <w:iCs/>
          <w:sz w:val="24"/>
          <w:szCs w:val="24"/>
        </w:rPr>
        <w:t>1.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056"/>
        <w:gridCol w:w="6006"/>
      </w:tblGrid>
      <w:tr w:rsidR="002277B5" w:rsidRPr="002277B5" w14:paraId="1F191146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9476BF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4BE9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78B73C38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B86600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0FD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68FD65D9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8E2709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3B57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4A40E020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392FBD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3CF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0391A333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E300BF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600C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1542F112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2E9227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A59A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2EF00F01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26F723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Opis del: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CB04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4E923F90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7C55D5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 xml:space="preserve">Delež oddanih del v </w:t>
            </w:r>
            <w:proofErr w:type="spellStart"/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podizvajanje</w:t>
            </w:r>
            <w:proofErr w:type="spellEnd"/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 xml:space="preserve"> v % od celote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9643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</w:tbl>
    <w:p w14:paraId="5B9D4C21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theme="majorHAnsi"/>
          <w:b/>
          <w:iCs/>
          <w:sz w:val="24"/>
          <w:szCs w:val="24"/>
        </w:rPr>
      </w:pPr>
    </w:p>
    <w:p w14:paraId="3C7E7F81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theme="majorHAnsi"/>
          <w:b/>
          <w:iCs/>
          <w:sz w:val="24"/>
          <w:szCs w:val="24"/>
        </w:rPr>
      </w:pPr>
    </w:p>
    <w:p w14:paraId="5BEE58D2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theme="majorHAnsi"/>
          <w:b/>
          <w:iCs/>
          <w:sz w:val="24"/>
          <w:szCs w:val="24"/>
        </w:rPr>
      </w:pPr>
      <w:r w:rsidRPr="002277B5">
        <w:rPr>
          <w:rFonts w:asciiTheme="majorHAnsi" w:hAnsiTheme="majorHAnsi" w:cstheme="majorHAnsi"/>
          <w:b/>
          <w:iCs/>
          <w:sz w:val="24"/>
          <w:szCs w:val="24"/>
        </w:rPr>
        <w:t>2.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056"/>
        <w:gridCol w:w="6006"/>
      </w:tblGrid>
      <w:tr w:rsidR="002277B5" w:rsidRPr="002277B5" w14:paraId="52573761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D24BC6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Firma oz. ime: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E2D0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57B29192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F45AB4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Naslov: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9CC3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41984B02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8778BC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Zakoniti zastopnik: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B751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464361A0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82687E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Davčna številka: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66B1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346E3071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052259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Matična številka: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8766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7010AFF7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453778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Številka transakcijskega računa: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B6F5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3B0B154B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3B9B34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Opis del: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920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  <w:tr w:rsidR="002277B5" w:rsidRPr="002277B5" w14:paraId="2A9519EF" w14:textId="77777777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3CC1D4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 xml:space="preserve">Delež oddanih del v </w:t>
            </w:r>
            <w:proofErr w:type="spellStart"/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>podizvajanje</w:t>
            </w:r>
            <w:proofErr w:type="spellEnd"/>
            <w:r w:rsidRPr="002277B5">
              <w:rPr>
                <w:rFonts w:asciiTheme="majorHAnsi" w:hAnsiTheme="majorHAnsi" w:cstheme="majorHAnsi"/>
                <w:b/>
                <w:bCs/>
                <w:iCs/>
                <w:sz w:val="24"/>
                <w:szCs w:val="24"/>
              </w:rPr>
              <w:t xml:space="preserve"> v % od celote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A4DA" w14:textId="77777777" w:rsidR="002277B5" w:rsidRPr="002277B5" w:rsidRDefault="002277B5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</w:tbl>
    <w:p w14:paraId="3510BE64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theme="majorHAnsi"/>
          <w:b/>
          <w:iCs/>
          <w:sz w:val="24"/>
          <w:szCs w:val="24"/>
        </w:rPr>
      </w:pPr>
    </w:p>
    <w:p w14:paraId="5E64D0A0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theme="majorHAnsi"/>
          <w:b/>
          <w:iCs/>
          <w:sz w:val="24"/>
          <w:szCs w:val="24"/>
        </w:rPr>
      </w:pPr>
    </w:p>
    <w:p w14:paraId="5CA48335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2277B5">
        <w:rPr>
          <w:rFonts w:asciiTheme="majorHAnsi" w:hAnsiTheme="majorHAnsi" w:cstheme="majorHAnsi"/>
          <w:iCs/>
          <w:sz w:val="24"/>
          <w:szCs w:val="24"/>
        </w:rPr>
        <w:t xml:space="preserve">*V primeru, da ponudnik nastopa z </w:t>
      </w:r>
      <w:proofErr w:type="spellStart"/>
      <w:r w:rsidRPr="002277B5">
        <w:rPr>
          <w:rFonts w:asciiTheme="majorHAnsi" w:hAnsiTheme="majorHAnsi" w:cstheme="majorHAnsi"/>
          <w:iCs/>
          <w:sz w:val="24"/>
          <w:szCs w:val="24"/>
        </w:rPr>
        <w:t>večimi</w:t>
      </w:r>
      <w:proofErr w:type="spellEnd"/>
      <w:r w:rsidRPr="002277B5">
        <w:rPr>
          <w:rFonts w:asciiTheme="majorHAnsi" w:hAnsiTheme="majorHAnsi" w:cstheme="majorHAnsi"/>
          <w:iCs/>
          <w:sz w:val="24"/>
          <w:szCs w:val="24"/>
        </w:rPr>
        <w:t xml:space="preserve"> podizvajalci, tabelo ustrezno kopira.</w:t>
      </w:r>
    </w:p>
    <w:p w14:paraId="2E4A767A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theme="majorHAnsi"/>
          <w:b/>
          <w:iCs/>
          <w:sz w:val="24"/>
          <w:szCs w:val="24"/>
        </w:rPr>
      </w:pPr>
    </w:p>
    <w:p w14:paraId="79AFE136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 w:cstheme="majorHAnsi"/>
          <w:b/>
          <w:iCs/>
          <w:sz w:val="24"/>
          <w:szCs w:val="24"/>
        </w:rPr>
      </w:pPr>
      <w:r w:rsidRPr="002277B5">
        <w:rPr>
          <w:rFonts w:asciiTheme="majorHAnsi" w:hAnsiTheme="majorHAnsi" w:cstheme="majorHAnsi"/>
          <w:iCs/>
          <w:sz w:val="24"/>
          <w:szCs w:val="24"/>
        </w:rPr>
        <w:t>* Izpolnjen ESPD podizvajalcev v skladu z 79. členom ZJN-3.</w:t>
      </w:r>
    </w:p>
    <w:p w14:paraId="6B5FCBFA" w14:textId="77777777" w:rsidR="002277B5" w:rsidRPr="002277B5" w:rsidRDefault="002277B5" w:rsidP="002277B5">
      <w:pPr>
        <w:spacing w:after="160" w:line="256" w:lineRule="auto"/>
        <w:rPr>
          <w:rFonts w:asciiTheme="majorHAnsi" w:hAnsiTheme="majorHAnsi" w:cstheme="majorHAnsi"/>
          <w:b/>
          <w:sz w:val="24"/>
          <w:szCs w:val="24"/>
        </w:rPr>
      </w:pPr>
      <w:r w:rsidRPr="002277B5">
        <w:rPr>
          <w:rFonts w:asciiTheme="majorHAnsi" w:hAnsiTheme="majorHAnsi" w:cstheme="majorHAnsi"/>
          <w:b/>
          <w:sz w:val="24"/>
          <w:szCs w:val="24"/>
        </w:rPr>
        <w:br w:type="page"/>
      </w:r>
    </w:p>
    <w:p w14:paraId="55211D4C" w14:textId="77777777" w:rsidR="002277B5" w:rsidRPr="002277B5" w:rsidRDefault="002277B5" w:rsidP="002277B5">
      <w:pPr>
        <w:spacing w:after="160" w:line="25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277B5">
        <w:rPr>
          <w:rFonts w:asciiTheme="majorHAnsi" w:hAnsiTheme="majorHAnsi" w:cstheme="majorHAnsi"/>
          <w:b/>
          <w:sz w:val="24"/>
          <w:szCs w:val="24"/>
        </w:rPr>
        <w:lastRenderedPageBreak/>
        <w:t>ZAHTEVA PODIZVAJALCA ZA NEPOSREDNO PLAČILO IN SOGLASJE</w:t>
      </w:r>
    </w:p>
    <w:p w14:paraId="726DC09A" w14:textId="77777777" w:rsidR="002277B5" w:rsidRPr="002277B5" w:rsidRDefault="002277B5" w:rsidP="002277B5">
      <w:pPr>
        <w:spacing w:after="160" w:line="25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782C589" w14:textId="77777777" w:rsidR="002277B5" w:rsidRPr="002277B5" w:rsidRDefault="002277B5" w:rsidP="002277B5">
      <w:pPr>
        <w:jc w:val="both"/>
        <w:rPr>
          <w:rFonts w:asciiTheme="majorHAnsi" w:hAnsiTheme="majorHAnsi" w:cstheme="majorHAnsi"/>
          <w:sz w:val="24"/>
          <w:szCs w:val="24"/>
        </w:rPr>
      </w:pPr>
      <w:r w:rsidRPr="002277B5">
        <w:rPr>
          <w:rFonts w:asciiTheme="majorHAnsi" w:hAnsiTheme="majorHAnsi" w:cstheme="majorHAnsi"/>
          <w:sz w:val="24"/>
          <w:szCs w:val="24"/>
        </w:rPr>
        <w:t>V skladu z 5. odstavkom 94. člena ZJN-3 izjavljamo (ustrezno označite):</w:t>
      </w:r>
    </w:p>
    <w:p w14:paraId="6EE100B1" w14:textId="77777777" w:rsidR="002277B5" w:rsidRPr="002277B5" w:rsidRDefault="002277B5" w:rsidP="002277B5">
      <w:pPr>
        <w:ind w:left="720"/>
        <w:jc w:val="both"/>
        <w:rPr>
          <w:rFonts w:asciiTheme="majorHAnsi" w:hAnsiTheme="majorHAnsi" w:cstheme="majorHAnsi"/>
          <w:sz w:val="24"/>
          <w:szCs w:val="24"/>
        </w:rPr>
      </w:pPr>
      <w:r w:rsidRPr="002277B5">
        <w:rPr>
          <w:rFonts w:asciiTheme="majorHAnsi" w:hAnsiTheme="majorHAnsi" w:cstheme="majorHAnsi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277B5">
        <w:rPr>
          <w:rFonts w:asciiTheme="majorHAnsi" w:hAnsiTheme="majorHAnsi" w:cstheme="majorHAnsi"/>
          <w:sz w:val="24"/>
          <w:szCs w:val="24"/>
        </w:rPr>
        <w:instrText xml:space="preserve"> FORMCHECKBOX </w:instrText>
      </w:r>
      <w:r w:rsidRPr="002277B5">
        <w:rPr>
          <w:rFonts w:asciiTheme="majorHAnsi" w:hAnsiTheme="majorHAnsi" w:cstheme="majorHAnsi"/>
          <w:sz w:val="24"/>
          <w:szCs w:val="24"/>
        </w:rPr>
      </w:r>
      <w:r w:rsidRPr="002277B5">
        <w:rPr>
          <w:rFonts w:asciiTheme="majorHAnsi" w:hAnsiTheme="majorHAnsi" w:cstheme="majorHAnsi"/>
          <w:sz w:val="24"/>
          <w:szCs w:val="24"/>
        </w:rPr>
        <w:fldChar w:fldCharType="separate"/>
      </w:r>
      <w:r w:rsidRPr="002277B5">
        <w:rPr>
          <w:rFonts w:asciiTheme="majorHAnsi" w:hAnsiTheme="majorHAnsi" w:cstheme="majorHAnsi"/>
          <w:sz w:val="24"/>
          <w:szCs w:val="24"/>
        </w:rPr>
        <w:fldChar w:fldCharType="end"/>
      </w:r>
      <w:r w:rsidRPr="002277B5">
        <w:rPr>
          <w:rFonts w:asciiTheme="majorHAnsi" w:hAnsiTheme="majorHAnsi" w:cstheme="majorHAnsi"/>
          <w:sz w:val="24"/>
          <w:szCs w:val="24"/>
        </w:rPr>
        <w:tab/>
        <w:t>DA zahtevamo izvedbo neposrednih plačil s strani naročnika;</w:t>
      </w:r>
    </w:p>
    <w:p w14:paraId="48E4841B" w14:textId="77777777" w:rsidR="002277B5" w:rsidRPr="002277B5" w:rsidRDefault="002277B5" w:rsidP="002277B5">
      <w:pPr>
        <w:ind w:left="720"/>
        <w:jc w:val="both"/>
        <w:rPr>
          <w:rFonts w:asciiTheme="majorHAnsi" w:hAnsiTheme="majorHAnsi" w:cstheme="majorHAnsi"/>
          <w:sz w:val="24"/>
          <w:szCs w:val="24"/>
        </w:rPr>
      </w:pPr>
      <w:r w:rsidRPr="002277B5">
        <w:rPr>
          <w:rFonts w:asciiTheme="majorHAnsi" w:hAnsiTheme="majorHAnsi" w:cstheme="majorHAnsi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277B5">
        <w:rPr>
          <w:rFonts w:asciiTheme="majorHAnsi" w:hAnsiTheme="majorHAnsi" w:cstheme="majorHAnsi"/>
          <w:sz w:val="24"/>
          <w:szCs w:val="24"/>
        </w:rPr>
        <w:instrText xml:space="preserve"> FORMCHECKBOX </w:instrText>
      </w:r>
      <w:r w:rsidRPr="002277B5">
        <w:rPr>
          <w:rFonts w:asciiTheme="majorHAnsi" w:hAnsiTheme="majorHAnsi" w:cstheme="majorHAnsi"/>
          <w:sz w:val="24"/>
          <w:szCs w:val="24"/>
        </w:rPr>
      </w:r>
      <w:r w:rsidRPr="002277B5">
        <w:rPr>
          <w:rFonts w:asciiTheme="majorHAnsi" w:hAnsiTheme="majorHAnsi" w:cstheme="majorHAnsi"/>
          <w:sz w:val="24"/>
          <w:szCs w:val="24"/>
        </w:rPr>
        <w:fldChar w:fldCharType="separate"/>
      </w:r>
      <w:r w:rsidRPr="002277B5">
        <w:rPr>
          <w:rFonts w:asciiTheme="majorHAnsi" w:hAnsiTheme="majorHAnsi" w:cstheme="majorHAnsi"/>
          <w:sz w:val="24"/>
          <w:szCs w:val="24"/>
        </w:rPr>
        <w:fldChar w:fldCharType="end"/>
      </w:r>
      <w:r w:rsidRPr="002277B5">
        <w:rPr>
          <w:rFonts w:asciiTheme="majorHAnsi" w:hAnsiTheme="majorHAnsi" w:cstheme="majorHAnsi"/>
          <w:sz w:val="24"/>
          <w:szCs w:val="24"/>
        </w:rPr>
        <w:tab/>
        <w:t>NE zahtevamo izvedbe neposrednih plačil s strani naročnika.</w:t>
      </w:r>
    </w:p>
    <w:p w14:paraId="01ACD8C1" w14:textId="77777777" w:rsidR="002277B5" w:rsidRPr="002277B5" w:rsidRDefault="002277B5" w:rsidP="002277B5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5F040887" w14:textId="77777777" w:rsidR="002277B5" w:rsidRPr="002277B5" w:rsidRDefault="002277B5" w:rsidP="002277B5">
      <w:pPr>
        <w:jc w:val="both"/>
        <w:rPr>
          <w:rFonts w:asciiTheme="majorHAnsi" w:hAnsiTheme="majorHAnsi" w:cstheme="majorHAnsi"/>
          <w:sz w:val="24"/>
          <w:szCs w:val="24"/>
        </w:rPr>
      </w:pPr>
      <w:r w:rsidRPr="002277B5">
        <w:rPr>
          <w:rFonts w:asciiTheme="majorHAnsi" w:hAnsiTheme="majorHAnsi" w:cstheme="majorHAnsi"/>
          <w:sz w:val="24"/>
          <w:szCs w:val="24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8C80786" w14:textId="77777777" w:rsidR="002277B5" w:rsidRPr="002277B5" w:rsidRDefault="002277B5" w:rsidP="002277B5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6CD58069" w14:textId="77777777" w:rsidR="002277B5" w:rsidRPr="002277B5" w:rsidRDefault="002277B5" w:rsidP="002277B5">
      <w:pPr>
        <w:rPr>
          <w:rFonts w:asciiTheme="majorHAnsi" w:hAnsiTheme="majorHAnsi" w:cstheme="majorHAnsi"/>
          <w:b/>
          <w:sz w:val="24"/>
          <w:szCs w:val="24"/>
        </w:rPr>
      </w:pPr>
    </w:p>
    <w:p w14:paraId="55AC2917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2277B5">
        <w:rPr>
          <w:rFonts w:asciiTheme="majorHAnsi" w:hAnsiTheme="majorHAnsi" w:cstheme="majorHAnsi"/>
          <w:iCs/>
          <w:sz w:val="24"/>
          <w:szCs w:val="24"/>
        </w:rPr>
        <w:t xml:space="preserve">*V primeru, da ponudnik nastopa z </w:t>
      </w:r>
      <w:proofErr w:type="spellStart"/>
      <w:r w:rsidRPr="002277B5">
        <w:rPr>
          <w:rFonts w:asciiTheme="majorHAnsi" w:hAnsiTheme="majorHAnsi" w:cstheme="majorHAnsi"/>
          <w:iCs/>
          <w:sz w:val="24"/>
          <w:szCs w:val="24"/>
        </w:rPr>
        <w:t>večimi</w:t>
      </w:r>
      <w:proofErr w:type="spellEnd"/>
      <w:r w:rsidRPr="002277B5">
        <w:rPr>
          <w:rFonts w:asciiTheme="majorHAnsi" w:hAnsiTheme="majorHAnsi" w:cstheme="majorHAnsi"/>
          <w:iCs/>
          <w:sz w:val="24"/>
          <w:szCs w:val="24"/>
        </w:rPr>
        <w:t xml:space="preserve"> podizvajalci, se zahteva ustrezno kopira.</w:t>
      </w:r>
    </w:p>
    <w:p w14:paraId="48B13564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theme="majorHAnsi"/>
          <w:iCs/>
          <w:sz w:val="24"/>
          <w:szCs w:val="24"/>
        </w:rPr>
      </w:pPr>
    </w:p>
    <w:p w14:paraId="515A1598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theme="majorHAnsi"/>
          <w:iCs/>
          <w:sz w:val="24"/>
          <w:szCs w:val="24"/>
        </w:rPr>
      </w:pPr>
    </w:p>
    <w:p w14:paraId="07FB4103" w14:textId="77777777" w:rsidR="002277B5" w:rsidRPr="002277B5" w:rsidRDefault="002277B5" w:rsidP="002277B5">
      <w:pPr>
        <w:jc w:val="center"/>
        <w:rPr>
          <w:rFonts w:asciiTheme="majorHAnsi" w:hAnsiTheme="majorHAnsi" w:cstheme="majorHAnsi"/>
          <w:iCs/>
          <w:sz w:val="24"/>
          <w:szCs w:val="24"/>
        </w:rPr>
      </w:pPr>
    </w:p>
    <w:p w14:paraId="4CF9CCEE" w14:textId="77777777" w:rsidR="002277B5" w:rsidRPr="002277B5" w:rsidRDefault="002277B5" w:rsidP="002277B5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2637B32F" w14:textId="77777777" w:rsidR="002277B5" w:rsidRPr="002277B5" w:rsidRDefault="002277B5" w:rsidP="002277B5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41E1DB0E" w14:textId="77777777" w:rsidR="002277B5" w:rsidRPr="002277B5" w:rsidRDefault="002277B5" w:rsidP="002277B5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109D7EC8" w14:textId="77777777" w:rsidR="002277B5" w:rsidRPr="002277B5" w:rsidRDefault="002277B5" w:rsidP="002277B5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5157835" w14:textId="77777777" w:rsidR="002277B5" w:rsidRPr="002277B5" w:rsidRDefault="002277B5" w:rsidP="002277B5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23B1298D" w14:textId="77777777" w:rsidR="002277B5" w:rsidRPr="002277B5" w:rsidRDefault="002277B5" w:rsidP="002277B5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5E93C4B6" w14:textId="77777777" w:rsidR="002277B5" w:rsidRPr="002277B5" w:rsidRDefault="002277B5" w:rsidP="002277B5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65EE66B0" w14:textId="77777777" w:rsidR="002277B5" w:rsidRPr="002277B5" w:rsidRDefault="002277B5" w:rsidP="002277B5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5E64F59" w14:textId="77777777" w:rsidR="002277B5" w:rsidRPr="002277B5" w:rsidRDefault="002277B5" w:rsidP="002277B5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6F7EC1E6" w14:textId="77777777" w:rsidR="002277B5" w:rsidRPr="002277B5" w:rsidRDefault="002277B5" w:rsidP="002277B5">
      <w:pPr>
        <w:autoSpaceDE w:val="0"/>
        <w:autoSpaceDN w:val="0"/>
        <w:adjustRightInd w:val="0"/>
        <w:spacing w:after="0"/>
        <w:jc w:val="both"/>
        <w:rPr>
          <w:rFonts w:asciiTheme="majorHAnsi" w:eastAsia="Times New Roman" w:hAnsiTheme="majorHAnsi" w:cstheme="majorHAnsi"/>
          <w:b/>
          <w:color w:val="000000"/>
          <w:sz w:val="24"/>
          <w:szCs w:val="24"/>
          <w:lang w:eastAsia="sl-SI"/>
        </w:rPr>
      </w:pPr>
    </w:p>
    <w:p w14:paraId="6CE19A13" w14:textId="77777777" w:rsidR="002277B5" w:rsidRPr="002277B5" w:rsidRDefault="002277B5" w:rsidP="002277B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theme="majorHAnsi"/>
          <w:b/>
          <w:iCs/>
          <w:sz w:val="24"/>
          <w:szCs w:val="24"/>
        </w:rPr>
      </w:pPr>
    </w:p>
    <w:p w14:paraId="25E0BF1E" w14:textId="77777777" w:rsidR="002277B5" w:rsidRPr="002277B5" w:rsidRDefault="002277B5" w:rsidP="002277B5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310C38BA" w14:textId="77777777" w:rsidR="002277B5" w:rsidRPr="002277B5" w:rsidRDefault="002277B5">
      <w:pPr>
        <w:rPr>
          <w:rFonts w:asciiTheme="majorHAnsi" w:hAnsiTheme="majorHAnsi" w:cstheme="majorHAnsi"/>
          <w:sz w:val="24"/>
          <w:szCs w:val="24"/>
        </w:rPr>
      </w:pPr>
    </w:p>
    <w:sectPr w:rsidR="002277B5" w:rsidRPr="00227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7B5"/>
    <w:rsid w:val="002277B5"/>
    <w:rsid w:val="00C5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F1C32"/>
  <w15:chartTrackingRefBased/>
  <w15:docId w15:val="{A2EA104F-55F9-483E-9799-7078BD5C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77B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277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277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277B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277B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277B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277B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277B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277B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277B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277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277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277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277B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277B5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277B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277B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277B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277B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277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2277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277B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2277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277B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2277B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277B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2277B5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277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277B5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277B5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99"/>
    <w:rsid w:val="002277B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sl-SI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Čerič</dc:creator>
  <cp:keywords/>
  <dc:description/>
  <cp:lastModifiedBy>Darja Čerič</cp:lastModifiedBy>
  <cp:revision>1</cp:revision>
  <dcterms:created xsi:type="dcterms:W3CDTF">2026-06-02T12:18:00Z</dcterms:created>
  <dcterms:modified xsi:type="dcterms:W3CDTF">2026-06-02T12:19:00Z</dcterms:modified>
</cp:coreProperties>
</file>